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19974" w14:textId="77777777" w:rsidR="008D3B2B" w:rsidRPr="00F96646" w:rsidRDefault="00D30653">
      <w:pPr>
        <w:widowControl w:val="0"/>
        <w:pBdr>
          <w:top w:val="nil"/>
          <w:left w:val="nil"/>
          <w:bottom w:val="nil"/>
          <w:right w:val="nil"/>
          <w:between w:val="nil"/>
        </w:pBdr>
        <w:spacing w:line="276" w:lineRule="auto"/>
        <w:rPr>
          <w:rFonts w:ascii="Palatino Linotype" w:hAnsi="Palatino Linotype"/>
        </w:rPr>
      </w:pPr>
      <w:r>
        <w:pict w14:anchorId="15C173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alt="" style="position:absolute;margin-left:0;margin-top:0;width:50pt;height:50pt;z-index:251657216;visibility:hidden;mso-wrap-edited:f;mso-width-percent:0;mso-height-percent:0;mso-width-percent:0;mso-height-percent:0">
            <o:lock v:ext="edit" selection="t"/>
          </v:shape>
        </w:pict>
      </w:r>
      <w:r>
        <w:pict w14:anchorId="397C4CC9">
          <v:shape id="_x0000_s2051" type="#_x0000_t136" alt="" style="position:absolute;margin-left:0;margin-top:0;width:50pt;height:50pt;z-index:251658240;visibility:hidden;mso-wrap-edited:f;mso-width-percent:0;mso-height-percent:0;mso-width-percent:0;mso-height-percent:0">
            <o:lock v:ext="edit" selection="t"/>
          </v:shape>
        </w:pict>
      </w:r>
      <w:r>
        <w:pict w14:anchorId="709A8831">
          <v:shape id="_x0000_s2050" type="#_x0000_t136" alt="" style="position:absolute;margin-left:0;margin-top:0;width:50pt;height:50pt;z-index:251659264;visibility:hidden;mso-wrap-edited:f;mso-width-percent:0;mso-height-percent:0;mso-width-percent:0;mso-height-percent:0">
            <o:lock v:ext="edit" selection="t"/>
          </v:shape>
        </w:pict>
      </w:r>
    </w:p>
    <w:p w14:paraId="45A8D241" w14:textId="7F26D58D" w:rsidR="008D3B2B" w:rsidRPr="00F96646" w:rsidRDefault="00614749">
      <w:pPr>
        <w:jc w:val="center"/>
        <w:rPr>
          <w:rFonts w:ascii="Palatino Linotype" w:eastAsia="Palatino Linotype" w:hAnsi="Palatino Linotype" w:cs="Palatino Linotype"/>
          <w:b/>
          <w:sz w:val="28"/>
          <w:szCs w:val="28"/>
        </w:rPr>
      </w:pPr>
      <w:r w:rsidRPr="00F96646">
        <w:rPr>
          <w:rFonts w:ascii="Palatino Linotype" w:eastAsia="Palatino Linotype" w:hAnsi="Palatino Linotype" w:cs="Palatino Linotype"/>
          <w:b/>
          <w:sz w:val="28"/>
          <w:szCs w:val="28"/>
        </w:rPr>
        <w:t>Item Analysis for Trait Emotional Intelligence Questionnaire-Short Form (</w:t>
      </w:r>
      <w:proofErr w:type="spellStart"/>
      <w:r w:rsidRPr="00F96646">
        <w:rPr>
          <w:rFonts w:ascii="Palatino Linotype" w:eastAsia="Palatino Linotype" w:hAnsi="Palatino Linotype" w:cs="Palatino Linotype"/>
          <w:b/>
          <w:sz w:val="28"/>
          <w:szCs w:val="28"/>
        </w:rPr>
        <w:t>TEIQue</w:t>
      </w:r>
      <w:proofErr w:type="spellEnd"/>
      <w:r w:rsidRPr="00F96646">
        <w:rPr>
          <w:rFonts w:ascii="Palatino Linotype" w:eastAsia="Palatino Linotype" w:hAnsi="Palatino Linotype" w:cs="Palatino Linotype"/>
          <w:b/>
          <w:sz w:val="28"/>
          <w:szCs w:val="28"/>
        </w:rPr>
        <w:t>-SF)</w:t>
      </w:r>
    </w:p>
    <w:p w14:paraId="54EB9404" w14:textId="77777777" w:rsidR="00614749" w:rsidRPr="00F96646" w:rsidRDefault="00614749" w:rsidP="00614749">
      <w:pPr>
        <w:pStyle w:val="Title"/>
        <w:rPr>
          <w:rFonts w:ascii="Palatino Linotype" w:eastAsia="Palatino Linotype" w:hAnsi="Palatino Linotype" w:cs="Palatino Linotype"/>
          <w:sz w:val="22"/>
          <w:szCs w:val="22"/>
          <w:lang w:val="en-US"/>
        </w:rPr>
      </w:pPr>
    </w:p>
    <w:p w14:paraId="6C9A357E" w14:textId="4967691A" w:rsidR="00614749" w:rsidRPr="00F96646" w:rsidRDefault="00614749" w:rsidP="00614749">
      <w:pPr>
        <w:pStyle w:val="Title"/>
        <w:rPr>
          <w:rFonts w:ascii="Palatino Linotype" w:eastAsia="Palatino Linotype" w:hAnsi="Palatino Linotype" w:cs="Palatino Linotype"/>
          <w:b w:val="0"/>
          <w:bCs w:val="0"/>
          <w:sz w:val="22"/>
          <w:szCs w:val="22"/>
          <w:lang w:val="en-US"/>
        </w:rPr>
      </w:pPr>
      <w:r w:rsidRPr="00F96646">
        <w:rPr>
          <w:rFonts w:ascii="Palatino Linotype" w:eastAsia="Palatino Linotype" w:hAnsi="Palatino Linotype" w:cs="Palatino Linotype"/>
          <w:b w:val="0"/>
          <w:bCs w:val="0"/>
          <w:sz w:val="22"/>
          <w:szCs w:val="22"/>
          <w:lang w:val="en-US"/>
        </w:rPr>
        <w:t xml:space="preserve"> Maria Jane </w:t>
      </w:r>
      <w:proofErr w:type="spellStart"/>
      <w:r w:rsidRPr="00F96646">
        <w:rPr>
          <w:rFonts w:ascii="Palatino Linotype" w:eastAsia="Palatino Linotype" w:hAnsi="Palatino Linotype" w:cs="Palatino Linotype"/>
          <w:b w:val="0"/>
          <w:bCs w:val="0"/>
          <w:sz w:val="22"/>
          <w:szCs w:val="22"/>
          <w:lang w:val="en-US"/>
        </w:rPr>
        <w:t>Tienoviani</w:t>
      </w:r>
      <w:proofErr w:type="spellEnd"/>
      <w:r w:rsidRPr="00F96646">
        <w:rPr>
          <w:rFonts w:ascii="Palatino Linotype" w:eastAsia="Palatino Linotype" w:hAnsi="Palatino Linotype" w:cs="Palatino Linotype"/>
          <w:b w:val="0"/>
          <w:bCs w:val="0"/>
          <w:sz w:val="22"/>
          <w:szCs w:val="22"/>
          <w:lang w:val="en-US"/>
        </w:rPr>
        <w:t xml:space="preserve"> Simanjuntak</w:t>
      </w:r>
      <w:r w:rsidRPr="00F96646">
        <w:rPr>
          <w:rFonts w:ascii="Palatino Linotype" w:eastAsia="Palatino Linotype" w:hAnsi="Palatino Linotype" w:cs="Palatino Linotype"/>
          <w:b w:val="0"/>
          <w:bCs w:val="0"/>
          <w:sz w:val="22"/>
          <w:szCs w:val="22"/>
          <w:vertAlign w:val="superscript"/>
          <w:lang w:val="en-US"/>
        </w:rPr>
        <w:t>1</w:t>
      </w:r>
      <w:r w:rsidRPr="00F96646">
        <w:rPr>
          <w:rFonts w:ascii="Palatino Linotype" w:eastAsia="Palatino Linotype" w:hAnsi="Palatino Linotype" w:cs="Palatino Linotype"/>
          <w:b w:val="0"/>
          <w:bCs w:val="0"/>
          <w:sz w:val="22"/>
          <w:szCs w:val="22"/>
          <w:lang w:val="en-US"/>
        </w:rPr>
        <w:t>, Clara Moningka</w:t>
      </w:r>
      <w:r w:rsidRPr="00F96646">
        <w:rPr>
          <w:rFonts w:ascii="Palatino Linotype" w:eastAsia="Palatino Linotype" w:hAnsi="Palatino Linotype" w:cs="Palatino Linotype"/>
          <w:b w:val="0"/>
          <w:bCs w:val="0"/>
          <w:sz w:val="22"/>
          <w:szCs w:val="22"/>
          <w:vertAlign w:val="superscript"/>
          <w:lang w:val="en-US"/>
        </w:rPr>
        <w:t>2</w:t>
      </w:r>
      <w:r w:rsidRPr="00F96646">
        <w:rPr>
          <w:rFonts w:ascii="Palatino Linotype" w:eastAsia="Palatino Linotype" w:hAnsi="Palatino Linotype" w:cs="Palatino Linotype"/>
          <w:b w:val="0"/>
          <w:bCs w:val="0"/>
          <w:sz w:val="22"/>
          <w:szCs w:val="22"/>
          <w:lang w:val="en-US"/>
        </w:rPr>
        <w:t>*</w:t>
      </w:r>
    </w:p>
    <w:p w14:paraId="73030D05" w14:textId="32A2501B" w:rsidR="00614749" w:rsidRPr="00F96646" w:rsidRDefault="00614749" w:rsidP="00614749">
      <w:pPr>
        <w:pStyle w:val="Title"/>
        <w:rPr>
          <w:rFonts w:ascii="Palatino Linotype" w:eastAsia="Palatino Linotype" w:hAnsi="Palatino Linotype" w:cs="Palatino Linotype"/>
          <w:b w:val="0"/>
          <w:bCs w:val="0"/>
          <w:sz w:val="22"/>
          <w:szCs w:val="22"/>
          <w:lang w:val="en-US"/>
        </w:rPr>
      </w:pPr>
      <w:r w:rsidRPr="00F96646">
        <w:rPr>
          <w:rFonts w:ascii="Palatino Linotype" w:eastAsia="Palatino Linotype" w:hAnsi="Palatino Linotype" w:cs="Palatino Linotype"/>
          <w:b w:val="0"/>
          <w:bCs w:val="0"/>
          <w:sz w:val="22"/>
          <w:szCs w:val="22"/>
          <w:lang w:val="en-US"/>
        </w:rPr>
        <w:t xml:space="preserve">Program Studi </w:t>
      </w:r>
      <w:proofErr w:type="spellStart"/>
      <w:r w:rsidRPr="00F96646">
        <w:rPr>
          <w:rFonts w:ascii="Palatino Linotype" w:eastAsia="Palatino Linotype" w:hAnsi="Palatino Linotype" w:cs="Palatino Linotype"/>
          <w:b w:val="0"/>
          <w:bCs w:val="0"/>
          <w:sz w:val="22"/>
          <w:szCs w:val="22"/>
          <w:lang w:val="en-US"/>
        </w:rPr>
        <w:t>Psikologi</w:t>
      </w:r>
      <w:proofErr w:type="spellEnd"/>
      <w:r w:rsidRPr="00F96646">
        <w:rPr>
          <w:rFonts w:ascii="Palatino Linotype" w:eastAsia="Palatino Linotype" w:hAnsi="Palatino Linotype" w:cs="Palatino Linotype"/>
          <w:b w:val="0"/>
          <w:bCs w:val="0"/>
          <w:sz w:val="22"/>
          <w:szCs w:val="22"/>
          <w:lang w:val="en-US"/>
        </w:rPr>
        <w:t xml:space="preserve">, Universitas Pembangunan Jaya </w:t>
      </w:r>
    </w:p>
    <w:p w14:paraId="57176862" w14:textId="04A4B73B" w:rsidR="00614749" w:rsidRPr="00F96646" w:rsidRDefault="00614749" w:rsidP="00614749">
      <w:pPr>
        <w:pStyle w:val="Title"/>
        <w:rPr>
          <w:rFonts w:ascii="Palatino Linotype" w:eastAsia="Palatino Linotype" w:hAnsi="Palatino Linotype" w:cs="Palatino Linotype"/>
          <w:b w:val="0"/>
          <w:bCs w:val="0"/>
          <w:sz w:val="22"/>
          <w:szCs w:val="22"/>
          <w:lang w:val="en-US"/>
        </w:rPr>
      </w:pPr>
      <w:r w:rsidRPr="00F96646">
        <w:rPr>
          <w:rFonts w:ascii="Palatino Linotype" w:eastAsia="Palatino Linotype" w:hAnsi="Palatino Linotype" w:cs="Palatino Linotype"/>
          <w:b w:val="0"/>
          <w:bCs w:val="0"/>
          <w:sz w:val="22"/>
          <w:szCs w:val="22"/>
          <w:lang w:val="en-US"/>
        </w:rPr>
        <w:t xml:space="preserve">E-mail: </w:t>
      </w:r>
      <w:hyperlink r:id="rId9" w:history="1">
        <w:r w:rsidRPr="00F96646">
          <w:rPr>
            <w:rStyle w:val="Hyperlink"/>
            <w:rFonts w:ascii="Palatino Linotype" w:eastAsia="Palatino Linotype" w:hAnsi="Palatino Linotype" w:cs="Palatino Linotype"/>
            <w:b w:val="0"/>
            <w:bCs w:val="0"/>
            <w:sz w:val="22"/>
            <w:szCs w:val="22"/>
            <w:u w:val="none"/>
            <w:vertAlign w:val="superscript"/>
            <w:lang w:val="en-US"/>
          </w:rPr>
          <w:t>1</w:t>
        </w:r>
        <w:r w:rsidRPr="00F96646">
          <w:rPr>
            <w:rStyle w:val="Hyperlink"/>
            <w:rFonts w:ascii="Palatino Linotype" w:eastAsia="Palatino Linotype" w:hAnsi="Palatino Linotype" w:cs="Palatino Linotype"/>
            <w:b w:val="0"/>
            <w:bCs w:val="0"/>
            <w:sz w:val="22"/>
            <w:szCs w:val="22"/>
            <w:u w:val="none"/>
            <w:lang w:val="en-US"/>
          </w:rPr>
          <w:t>mjtsimanjuntak@gmail.com</w:t>
        </w:r>
      </w:hyperlink>
      <w:r w:rsidRPr="00F96646">
        <w:rPr>
          <w:rFonts w:ascii="Palatino Linotype" w:eastAsia="Palatino Linotype" w:hAnsi="Palatino Linotype" w:cs="Palatino Linotype"/>
          <w:b w:val="0"/>
          <w:bCs w:val="0"/>
          <w:sz w:val="22"/>
          <w:szCs w:val="22"/>
          <w:lang w:val="en-US"/>
        </w:rPr>
        <w:t xml:space="preserve">,  </w:t>
      </w:r>
      <w:hyperlink r:id="rId10" w:history="1">
        <w:r w:rsidRPr="00F96646">
          <w:rPr>
            <w:rStyle w:val="Hyperlink"/>
            <w:rFonts w:ascii="Palatino Linotype" w:eastAsia="Palatino Linotype" w:hAnsi="Palatino Linotype" w:cs="Palatino Linotype"/>
            <w:b w:val="0"/>
            <w:bCs w:val="0"/>
            <w:sz w:val="22"/>
            <w:szCs w:val="22"/>
            <w:u w:val="none"/>
            <w:vertAlign w:val="superscript"/>
            <w:lang w:val="en-US"/>
          </w:rPr>
          <w:t>*2</w:t>
        </w:r>
        <w:r w:rsidRPr="00F96646">
          <w:rPr>
            <w:rStyle w:val="Hyperlink"/>
            <w:rFonts w:ascii="Palatino Linotype" w:eastAsia="Palatino Linotype" w:hAnsi="Palatino Linotype" w:cs="Palatino Linotype"/>
            <w:b w:val="0"/>
            <w:bCs w:val="0"/>
            <w:sz w:val="22"/>
            <w:szCs w:val="22"/>
            <w:u w:val="none"/>
            <w:lang w:val="en-US"/>
          </w:rPr>
          <w:t>claramoningka@gmail.com</w:t>
        </w:r>
      </w:hyperlink>
      <w:r w:rsidRPr="00F96646">
        <w:rPr>
          <w:rFonts w:ascii="Palatino Linotype" w:eastAsia="Palatino Linotype" w:hAnsi="Palatino Linotype" w:cs="Palatino Linotype"/>
          <w:b w:val="0"/>
          <w:bCs w:val="0"/>
          <w:sz w:val="22"/>
          <w:szCs w:val="22"/>
          <w:lang w:val="en-US"/>
        </w:rPr>
        <w:t xml:space="preserve"> </w:t>
      </w:r>
    </w:p>
    <w:p w14:paraId="4E9BF917" w14:textId="380C6346" w:rsidR="008D3B2B" w:rsidRPr="00F96646" w:rsidRDefault="00614749" w:rsidP="00614749">
      <w:pPr>
        <w:pStyle w:val="Title"/>
        <w:rPr>
          <w:rFonts w:ascii="Palatino Linotype" w:eastAsia="Palatino Linotype" w:hAnsi="Palatino Linotype" w:cs="Palatino Linotype"/>
          <w:b w:val="0"/>
          <w:bCs w:val="0"/>
          <w:sz w:val="22"/>
          <w:szCs w:val="22"/>
        </w:rPr>
      </w:pPr>
      <w:r w:rsidRPr="00F96646">
        <w:rPr>
          <w:rFonts w:ascii="Palatino Linotype" w:eastAsia="Palatino Linotype" w:hAnsi="Palatino Linotype" w:cs="Palatino Linotype"/>
          <w:b w:val="0"/>
          <w:bCs w:val="0"/>
          <w:sz w:val="22"/>
          <w:szCs w:val="22"/>
          <w:lang w:val="en-US"/>
        </w:rPr>
        <w:t>*Corresponding Author</w:t>
      </w:r>
    </w:p>
    <w:p w14:paraId="50AFBBF3" w14:textId="77777777" w:rsidR="008D3B2B" w:rsidRPr="00F96646" w:rsidRDefault="00A65453">
      <w:pPr>
        <w:pStyle w:val="Title"/>
        <w:rPr>
          <w:rFonts w:ascii="Palatino Linotype" w:eastAsia="Palatino Linotype" w:hAnsi="Palatino Linotype" w:cs="Palatino Linotype"/>
          <w:b w:val="0"/>
          <w:sz w:val="22"/>
          <w:szCs w:val="22"/>
        </w:rPr>
      </w:pPr>
      <w:r w:rsidRPr="00F96646">
        <w:rPr>
          <w:rFonts w:ascii="Palatino Linotype" w:eastAsia="Palatino Linotype" w:hAnsi="Palatino Linotype" w:cs="Palatino Linotype"/>
          <w:sz w:val="22"/>
          <w:szCs w:val="22"/>
        </w:rPr>
        <w:t xml:space="preserve"> </w:t>
      </w:r>
    </w:p>
    <w:p w14:paraId="00CA35E5" w14:textId="77777777" w:rsidR="008D3B2B" w:rsidRPr="00F96646" w:rsidRDefault="008D3B2B">
      <w:pPr>
        <w:pStyle w:val="Title"/>
        <w:rPr>
          <w:rFonts w:ascii="Palatino Linotype" w:eastAsia="Palatino Linotype" w:hAnsi="Palatino Linotype" w:cs="Palatino Linotype"/>
          <w:b w:val="0"/>
          <w:sz w:val="22"/>
          <w:szCs w:val="22"/>
        </w:rPr>
      </w:pPr>
    </w:p>
    <w:p w14:paraId="688232C8" w14:textId="77777777" w:rsidR="008D3B2B" w:rsidRPr="00F96646" w:rsidRDefault="008D3B2B">
      <w:pPr>
        <w:rPr>
          <w:rFonts w:ascii="Palatino Linotype" w:eastAsia="Palatino Linotype" w:hAnsi="Palatino Linotype" w:cs="Palatino Linotype"/>
          <w:sz w:val="22"/>
          <w:szCs w:val="22"/>
        </w:rPr>
      </w:pPr>
    </w:p>
    <w:p w14:paraId="65E32362" w14:textId="7F3887F1" w:rsidR="008D3B2B" w:rsidRPr="00F96646" w:rsidRDefault="00A65453">
      <w:pPr>
        <w:jc w:val="both"/>
        <w:rPr>
          <w:rFonts w:ascii="Palatino Linotype" w:eastAsia="Palatino Linotype" w:hAnsi="Palatino Linotype" w:cs="Palatino Linotype"/>
          <w:color w:val="000000"/>
          <w:sz w:val="22"/>
          <w:szCs w:val="22"/>
        </w:rPr>
      </w:pPr>
      <w:r w:rsidRPr="00F96646">
        <w:rPr>
          <w:rFonts w:ascii="Palatino Linotype" w:eastAsia="Palatino Linotype" w:hAnsi="Palatino Linotype" w:cs="Palatino Linotype"/>
          <w:b/>
          <w:color w:val="000000"/>
          <w:sz w:val="22"/>
          <w:szCs w:val="22"/>
        </w:rPr>
        <w:t>Abstract</w:t>
      </w:r>
      <w:r w:rsidRPr="00F96646">
        <w:rPr>
          <w:rFonts w:ascii="Palatino Linotype" w:eastAsia="Palatino Linotype" w:hAnsi="Palatino Linotype" w:cs="Palatino Linotype"/>
          <w:color w:val="000000"/>
          <w:sz w:val="22"/>
          <w:szCs w:val="22"/>
        </w:rPr>
        <w:t>. </w:t>
      </w:r>
      <w:r w:rsidR="00614749" w:rsidRPr="00F96646">
        <w:rPr>
          <w:rFonts w:ascii="Palatino Linotype" w:eastAsia="Palatino Linotype" w:hAnsi="Palatino Linotype" w:cs="Palatino Linotype"/>
          <w:color w:val="000000"/>
          <w:sz w:val="22"/>
          <w:szCs w:val="22"/>
        </w:rPr>
        <w:t xml:space="preserve">In this study, the researcher </w:t>
      </w:r>
      <w:proofErr w:type="spellStart"/>
      <w:r w:rsidR="00614749" w:rsidRPr="00F96646">
        <w:rPr>
          <w:rFonts w:ascii="Palatino Linotype" w:eastAsia="Palatino Linotype" w:hAnsi="Palatino Linotype" w:cs="Palatino Linotype"/>
          <w:color w:val="000000"/>
          <w:sz w:val="22"/>
          <w:szCs w:val="22"/>
        </w:rPr>
        <w:t>analyzed</w:t>
      </w:r>
      <w:proofErr w:type="spellEnd"/>
      <w:r w:rsidR="00614749" w:rsidRPr="00F96646">
        <w:rPr>
          <w:rFonts w:ascii="Palatino Linotype" w:eastAsia="Palatino Linotype" w:hAnsi="Palatino Linotype" w:cs="Palatino Linotype"/>
          <w:color w:val="000000"/>
          <w:sz w:val="22"/>
          <w:szCs w:val="22"/>
        </w:rPr>
        <w:t xml:space="preserve"> the </w:t>
      </w:r>
      <w:proofErr w:type="spellStart"/>
      <w:r w:rsidR="00614749" w:rsidRPr="00F96646">
        <w:rPr>
          <w:rFonts w:ascii="Palatino Linotype" w:eastAsia="Palatino Linotype" w:hAnsi="Palatino Linotype" w:cs="Palatino Linotype"/>
          <w:color w:val="000000"/>
          <w:sz w:val="22"/>
          <w:szCs w:val="22"/>
        </w:rPr>
        <w:t>TEIQue</w:t>
      </w:r>
      <w:proofErr w:type="spellEnd"/>
      <w:r w:rsidR="00614749" w:rsidRPr="00F96646">
        <w:rPr>
          <w:rFonts w:ascii="Palatino Linotype" w:eastAsia="Palatino Linotype" w:hAnsi="Palatino Linotype" w:cs="Palatino Linotype"/>
          <w:color w:val="000000"/>
          <w:sz w:val="22"/>
          <w:szCs w:val="22"/>
        </w:rPr>
        <w:t xml:space="preserve">-SF (Trait Emotional Intelligence Questionnaire-Short Form) from </w:t>
      </w:r>
      <w:sdt>
        <w:sdtPr>
          <w:rPr>
            <w:rFonts w:ascii="Palatino Linotype" w:eastAsia="Palatino Linotype" w:hAnsi="Palatino Linotype" w:cs="Palatino Linotype"/>
            <w:color w:val="000000"/>
            <w:sz w:val="22"/>
            <w:szCs w:val="22"/>
          </w:rPr>
          <w:tag w:val="MENDELEY_CITATION_v3_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"/>
          <w:id w:val="-719281959"/>
          <w:placeholder>
            <w:docPart w:val="DefaultPlaceholder_-1854013440"/>
          </w:placeholder>
        </w:sdtPr>
        <w:sdtContent>
          <w:r w:rsidR="00383688" w:rsidRPr="00F96646">
            <w:rPr>
              <w:rFonts w:ascii="Palatino Linotype" w:eastAsia="Palatino Linotype" w:hAnsi="Palatino Linotype" w:cs="Palatino Linotype"/>
              <w:color w:val="000000"/>
              <w:sz w:val="22"/>
              <w:szCs w:val="22"/>
            </w:rPr>
            <w:t>(Petrides, 2009)</w:t>
          </w:r>
        </w:sdtContent>
      </w:sdt>
      <w:r w:rsidR="00E265DD" w:rsidRPr="00F96646">
        <w:rPr>
          <w:rFonts w:ascii="Palatino Linotype" w:eastAsia="Palatino Linotype" w:hAnsi="Palatino Linotype" w:cs="Palatino Linotype"/>
          <w:color w:val="000000"/>
          <w:sz w:val="22"/>
          <w:szCs w:val="22"/>
        </w:rPr>
        <w:t>,</w:t>
      </w:r>
      <w:r w:rsidR="00DE0ED0" w:rsidRPr="00F96646">
        <w:rPr>
          <w:rFonts w:ascii="Palatino Linotype" w:eastAsia="Palatino Linotype" w:hAnsi="Palatino Linotype" w:cs="Palatino Linotype"/>
          <w:color w:val="000000"/>
          <w:sz w:val="22"/>
          <w:szCs w:val="22"/>
        </w:rPr>
        <w:t xml:space="preserve"> which consists of fifteen facets of trait emotional intelligence and is measured by thirty items. The questionnaire itself measures four dimensions </w:t>
      </w:r>
      <w:r w:rsidR="00FA3F5D" w:rsidRPr="00F96646">
        <w:rPr>
          <w:rFonts w:ascii="Palatino Linotype" w:eastAsia="Palatino Linotype" w:hAnsi="Palatino Linotype" w:cs="Palatino Linotype"/>
          <w:color w:val="000000"/>
          <w:sz w:val="22"/>
          <w:szCs w:val="22"/>
        </w:rPr>
        <w:t>regarding emotionality, sociability, well-being, and self-control. This research involved 355 respondents from Indonesia. Reliability testing was carried out with Cronbach’s Alpha. Discriminant analysis is c</w:t>
      </w:r>
      <w:r w:rsidR="002D04C2" w:rsidRPr="00F96646">
        <w:rPr>
          <w:rFonts w:ascii="Palatino Linotype" w:eastAsia="Palatino Linotype" w:hAnsi="Palatino Linotype" w:cs="Palatino Linotype"/>
          <w:color w:val="000000"/>
          <w:sz w:val="22"/>
          <w:szCs w:val="22"/>
        </w:rPr>
        <w:t>onducted</w:t>
      </w:r>
      <w:r w:rsidR="00FA3F5D" w:rsidRPr="00F96646">
        <w:rPr>
          <w:rFonts w:ascii="Palatino Linotype" w:eastAsia="Palatino Linotype" w:hAnsi="Palatino Linotype" w:cs="Palatino Linotype"/>
          <w:color w:val="000000"/>
          <w:sz w:val="22"/>
          <w:szCs w:val="22"/>
        </w:rPr>
        <w:t xml:space="preserve"> by </w:t>
      </w:r>
      <w:r w:rsidR="002D04C2" w:rsidRPr="00F96646">
        <w:rPr>
          <w:rFonts w:ascii="Palatino Linotype" w:eastAsia="Palatino Linotype" w:hAnsi="Palatino Linotype" w:cs="Palatino Linotype"/>
          <w:color w:val="000000"/>
          <w:sz w:val="22"/>
          <w:szCs w:val="22"/>
        </w:rPr>
        <w:t>examining</w:t>
      </w:r>
      <w:r w:rsidR="00FA3F5D" w:rsidRPr="00F96646">
        <w:rPr>
          <w:rFonts w:ascii="Palatino Linotype" w:eastAsia="Palatino Linotype" w:hAnsi="Palatino Linotype" w:cs="Palatino Linotype"/>
          <w:color w:val="000000"/>
          <w:sz w:val="22"/>
          <w:szCs w:val="22"/>
        </w:rPr>
        <w:t xml:space="preserve"> the item-rest correlation. The </w:t>
      </w:r>
      <w:r w:rsidR="002D04C2" w:rsidRPr="00F96646">
        <w:rPr>
          <w:rFonts w:ascii="Palatino Linotype" w:eastAsia="Palatino Linotype" w:hAnsi="Palatino Linotype" w:cs="Palatino Linotype"/>
          <w:color w:val="000000"/>
          <w:sz w:val="22"/>
          <w:szCs w:val="22"/>
        </w:rPr>
        <w:t xml:space="preserve">results of this study indicate that the </w:t>
      </w:r>
      <w:proofErr w:type="spellStart"/>
      <w:r w:rsidR="002D04C2" w:rsidRPr="00F96646">
        <w:rPr>
          <w:rFonts w:ascii="Palatino Linotype" w:eastAsia="Palatino Linotype" w:hAnsi="Palatino Linotype" w:cs="Palatino Linotype"/>
          <w:color w:val="000000"/>
          <w:sz w:val="22"/>
          <w:szCs w:val="22"/>
        </w:rPr>
        <w:t>TEIQue</w:t>
      </w:r>
      <w:proofErr w:type="spellEnd"/>
      <w:r w:rsidR="002D04C2" w:rsidRPr="00F96646">
        <w:rPr>
          <w:rFonts w:ascii="Palatino Linotype" w:eastAsia="Palatino Linotype" w:hAnsi="Palatino Linotype" w:cs="Palatino Linotype"/>
          <w:color w:val="000000"/>
          <w:sz w:val="22"/>
          <w:szCs w:val="22"/>
        </w:rPr>
        <w:t>-SF (Trait Emotional Intelligence Questionnaire-Short Form) meets the criteria for construct</w:t>
      </w:r>
      <w:r w:rsidR="00FA3F5D" w:rsidRPr="00F96646">
        <w:rPr>
          <w:rFonts w:ascii="Palatino Linotype" w:eastAsia="Palatino Linotype" w:hAnsi="Palatino Linotype" w:cs="Palatino Linotype"/>
          <w:color w:val="000000"/>
          <w:sz w:val="22"/>
          <w:szCs w:val="22"/>
        </w:rPr>
        <w:t xml:space="preserve"> valid</w:t>
      </w:r>
      <w:r w:rsidR="00E265DD" w:rsidRPr="00F96646">
        <w:rPr>
          <w:rFonts w:ascii="Palatino Linotype" w:eastAsia="Palatino Linotype" w:hAnsi="Palatino Linotype" w:cs="Palatino Linotype"/>
          <w:color w:val="000000"/>
          <w:sz w:val="22"/>
          <w:szCs w:val="22"/>
        </w:rPr>
        <w:t>i</w:t>
      </w:r>
      <w:r w:rsidR="00FA3F5D" w:rsidRPr="00F96646">
        <w:rPr>
          <w:rFonts w:ascii="Palatino Linotype" w:eastAsia="Palatino Linotype" w:hAnsi="Palatino Linotype" w:cs="Palatino Linotype"/>
          <w:color w:val="000000"/>
          <w:sz w:val="22"/>
          <w:szCs w:val="22"/>
        </w:rPr>
        <w:t>ty.</w:t>
      </w:r>
    </w:p>
    <w:p w14:paraId="55D14E27" w14:textId="2AA7A1B5" w:rsidR="008D3B2B" w:rsidRPr="00F96646" w:rsidRDefault="00A65453">
      <w:pPr>
        <w:rPr>
          <w:rFonts w:ascii="Palatino Linotype" w:eastAsia="Palatino Linotype" w:hAnsi="Palatino Linotype" w:cs="Palatino Linotype"/>
          <w:i/>
          <w:sz w:val="22"/>
          <w:szCs w:val="22"/>
        </w:rPr>
      </w:pPr>
      <w:r w:rsidRPr="00F96646">
        <w:rPr>
          <w:rFonts w:ascii="Palatino Linotype" w:eastAsia="Palatino Linotype" w:hAnsi="Palatino Linotype" w:cs="Palatino Linotype"/>
          <w:b/>
          <w:i/>
          <w:sz w:val="22"/>
          <w:szCs w:val="22"/>
        </w:rPr>
        <w:t>Keywords:</w:t>
      </w:r>
      <w:r w:rsidR="00FA3F5D" w:rsidRPr="00F96646">
        <w:rPr>
          <w:rFonts w:ascii="Palatino Linotype" w:eastAsia="Palatino Linotype" w:hAnsi="Palatino Linotype" w:cs="Palatino Linotype"/>
          <w:b/>
          <w:i/>
          <w:sz w:val="22"/>
          <w:szCs w:val="22"/>
        </w:rPr>
        <w:t xml:space="preserve"> trait emotional intelligence, </w:t>
      </w:r>
      <w:proofErr w:type="spellStart"/>
      <w:r w:rsidR="00FA3F5D" w:rsidRPr="00F96646">
        <w:rPr>
          <w:rFonts w:ascii="Palatino Linotype" w:eastAsia="Palatino Linotype" w:hAnsi="Palatino Linotype" w:cs="Palatino Linotype"/>
          <w:b/>
          <w:i/>
          <w:sz w:val="22"/>
          <w:szCs w:val="22"/>
        </w:rPr>
        <w:t>TEIQue</w:t>
      </w:r>
      <w:proofErr w:type="spellEnd"/>
      <w:r w:rsidR="00FA3F5D" w:rsidRPr="00F96646">
        <w:rPr>
          <w:rFonts w:ascii="Palatino Linotype" w:eastAsia="Palatino Linotype" w:hAnsi="Palatino Linotype" w:cs="Palatino Linotype"/>
          <w:b/>
          <w:i/>
          <w:sz w:val="22"/>
          <w:szCs w:val="22"/>
        </w:rPr>
        <w:t>-SF, adaptation</w:t>
      </w:r>
      <w:r w:rsidRPr="00F96646">
        <w:rPr>
          <w:rFonts w:ascii="Palatino Linotype" w:eastAsia="Palatino Linotype" w:hAnsi="Palatino Linotype" w:cs="Palatino Linotype"/>
          <w:i/>
          <w:sz w:val="22"/>
          <w:szCs w:val="22"/>
        </w:rPr>
        <w:t xml:space="preserve"> </w:t>
      </w:r>
    </w:p>
    <w:p w14:paraId="59B0090E" w14:textId="77777777" w:rsidR="008D3B2B" w:rsidRPr="00F96646" w:rsidRDefault="008D3B2B">
      <w:pPr>
        <w:jc w:val="both"/>
        <w:rPr>
          <w:rFonts w:ascii="Palatino Linotype" w:eastAsia="Palatino Linotype" w:hAnsi="Palatino Linotype" w:cs="Palatino Linotype"/>
          <w:b/>
          <w:sz w:val="22"/>
          <w:szCs w:val="22"/>
        </w:rPr>
      </w:pPr>
    </w:p>
    <w:p w14:paraId="7CB15679" w14:textId="77777777" w:rsidR="008D3B2B" w:rsidRPr="00F96646" w:rsidRDefault="008D3B2B">
      <w:pPr>
        <w:jc w:val="center"/>
        <w:rPr>
          <w:rFonts w:ascii="Palatino Linotype" w:eastAsia="Palatino Linotype" w:hAnsi="Palatino Linotype" w:cs="Palatino Linotype"/>
          <w:sz w:val="22"/>
          <w:szCs w:val="22"/>
        </w:rPr>
      </w:pPr>
    </w:p>
    <w:p w14:paraId="3A4F6D7F" w14:textId="77777777" w:rsidR="008D3B2B" w:rsidRPr="00F96646" w:rsidRDefault="008D3B2B">
      <w:pPr>
        <w:jc w:val="center"/>
        <w:rPr>
          <w:rFonts w:ascii="Palatino Linotype" w:eastAsia="Palatino Linotype" w:hAnsi="Palatino Linotype" w:cs="Palatino Linotype"/>
          <w:sz w:val="22"/>
          <w:szCs w:val="22"/>
        </w:rPr>
      </w:pPr>
    </w:p>
    <w:p w14:paraId="3F67530F" w14:textId="15D3B343" w:rsidR="00FA3F5D" w:rsidRPr="00F96646" w:rsidRDefault="00A65453" w:rsidP="00FA3F5D">
      <w:pPr>
        <w:tabs>
          <w:tab w:val="left" w:pos="840"/>
        </w:tabs>
        <w:spacing w:line="360" w:lineRule="auto"/>
        <w:jc w:val="center"/>
        <w:rPr>
          <w:rFonts w:ascii="Palatino Linotype" w:eastAsia="Palatino Linotype" w:hAnsi="Palatino Linotype" w:cs="Palatino Linotype"/>
          <w:b/>
          <w:sz w:val="22"/>
          <w:szCs w:val="22"/>
        </w:rPr>
      </w:pPr>
      <w:r w:rsidRPr="00F96646">
        <w:rPr>
          <w:rFonts w:ascii="Palatino Linotype" w:eastAsia="Palatino Linotype" w:hAnsi="Palatino Linotype" w:cs="Palatino Linotype"/>
          <w:b/>
          <w:sz w:val="22"/>
          <w:szCs w:val="22"/>
        </w:rPr>
        <w:t>Introduction</w:t>
      </w:r>
    </w:p>
    <w:p w14:paraId="3087D6DA" w14:textId="2120B02E" w:rsidR="00BC03D1" w:rsidRPr="00F96646" w:rsidRDefault="00181D82" w:rsidP="00BC03D1">
      <w:pPr>
        <w:spacing w:line="360" w:lineRule="auto"/>
        <w:ind w:firstLine="720"/>
        <w:contextualSpacing/>
        <w:jc w:val="both"/>
        <w:rPr>
          <w:rFonts w:ascii="Palatino Linotype" w:eastAsia="Palatino Linotype" w:hAnsi="Palatino Linotype" w:cs="Palatino Linotype"/>
          <w:sz w:val="22"/>
          <w:szCs w:val="22"/>
        </w:rPr>
      </w:pPr>
      <w:r w:rsidRPr="00F96646">
        <w:rPr>
          <w:rFonts w:ascii="Palatino Linotype" w:eastAsia="Palatino Linotype" w:hAnsi="Palatino Linotype" w:cs="Palatino Linotype"/>
          <w:sz w:val="22"/>
          <w:szCs w:val="22"/>
        </w:rPr>
        <w:t>Human beings are always defined by their behavior, which is caused by the dynamics of their mind and lots of different emotions. Emotions have been examined for centuries. Numerous prominent intellectuals have thoroughly investigated feelings and developed a range of theories—some highlighting their significance as essential components of human existence, while others point out the harmful effects emotions can impose if not balanced with rational thought</w:t>
      </w:r>
      <w:r w:rsidR="004C459A" w:rsidRPr="00F96646">
        <w:rPr>
          <w:rFonts w:ascii="Palatino Linotype" w:eastAsia="Palatino Linotype" w:hAnsi="Palatino Linotype" w:cs="Palatino Linotype"/>
          <w:sz w:val="22"/>
          <w:szCs w:val="22"/>
        </w:rPr>
        <w:t xml:space="preserve"> </w:t>
      </w:r>
      <w:sdt>
        <w:sdtPr>
          <w:rPr>
            <w:rFonts w:ascii="Palatino Linotype" w:eastAsia="Palatino Linotype" w:hAnsi="Palatino Linotype" w:cs="Palatino Linotype"/>
            <w:color w:val="000000"/>
            <w:sz w:val="22"/>
            <w:szCs w:val="22"/>
          </w:rPr>
          <w:tag w:val="MENDELEY_CITATION_v3_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"/>
          <w:id w:val="-1189054932"/>
          <w:placeholder>
            <w:docPart w:val="DefaultPlaceholder_-1854013440"/>
          </w:placeholder>
        </w:sdtPr>
        <w:sdtContent>
          <w:r w:rsidR="00383688" w:rsidRPr="00F96646">
            <w:rPr>
              <w:rFonts w:ascii="Palatino Linotype" w:eastAsia="Palatino Linotype" w:hAnsi="Palatino Linotype" w:cs="Palatino Linotype"/>
              <w:color w:val="000000"/>
              <w:sz w:val="22"/>
              <w:szCs w:val="22"/>
            </w:rPr>
            <w:t>(</w:t>
          </w:r>
          <w:proofErr w:type="spellStart"/>
          <w:r w:rsidR="00383688" w:rsidRPr="00F96646">
            <w:rPr>
              <w:rFonts w:ascii="Palatino Linotype" w:eastAsia="Palatino Linotype" w:hAnsi="Palatino Linotype" w:cs="Palatino Linotype"/>
              <w:color w:val="000000"/>
              <w:sz w:val="22"/>
              <w:szCs w:val="22"/>
            </w:rPr>
            <w:t>Gawai</w:t>
          </w:r>
          <w:proofErr w:type="spellEnd"/>
          <w:r w:rsidR="00383688" w:rsidRPr="00F96646">
            <w:rPr>
              <w:rFonts w:ascii="Palatino Linotype" w:eastAsia="Palatino Linotype" w:hAnsi="Palatino Linotype" w:cs="Palatino Linotype"/>
              <w:color w:val="000000"/>
              <w:sz w:val="22"/>
              <w:szCs w:val="22"/>
            </w:rPr>
            <w:t>, 2016)</w:t>
          </w:r>
        </w:sdtContent>
      </w:sdt>
      <w:r w:rsidRPr="00F96646">
        <w:rPr>
          <w:rFonts w:ascii="Palatino Linotype" w:eastAsia="Palatino Linotype" w:hAnsi="Palatino Linotype" w:cs="Palatino Linotype"/>
          <w:sz w:val="22"/>
          <w:szCs w:val="22"/>
        </w:rPr>
        <w:t xml:space="preserve">. </w:t>
      </w:r>
      <w:r w:rsidR="32516C4C" w:rsidRPr="00F96646">
        <w:rPr>
          <w:rFonts w:ascii="Palatino Linotype" w:eastAsia="Palatino Linotype" w:hAnsi="Palatino Linotype" w:cs="Palatino Linotype"/>
          <w:sz w:val="22"/>
          <w:szCs w:val="22"/>
        </w:rPr>
        <w:t>M</w:t>
      </w:r>
      <w:r w:rsidRPr="00F96646">
        <w:rPr>
          <w:rFonts w:ascii="Palatino Linotype" w:eastAsia="Palatino Linotype" w:hAnsi="Palatino Linotype" w:cs="Palatino Linotype"/>
          <w:sz w:val="22"/>
          <w:szCs w:val="22"/>
        </w:rPr>
        <w:t>ultiple empirical investigations into emotions leading to a more scientific methodology for grasping the various facets of emotional experience.</w:t>
      </w:r>
      <w:r w:rsidR="001801E1" w:rsidRPr="00F96646">
        <w:rPr>
          <w:rFonts w:ascii="Palatino Linotype" w:eastAsia="Palatino Linotype" w:hAnsi="Palatino Linotype" w:cs="Palatino Linotype"/>
          <w:sz w:val="22"/>
          <w:szCs w:val="22"/>
        </w:rPr>
        <w:t xml:space="preserve"> Subsequent emotional experiences facilitate humans to be more adaptable to the situations they face. </w:t>
      </w:r>
    </w:p>
    <w:p w14:paraId="79550022" w14:textId="491AF85F" w:rsidR="00BC03D1" w:rsidRPr="00F96646" w:rsidRDefault="001801E1" w:rsidP="00BC03D1">
      <w:pPr>
        <w:spacing w:line="360" w:lineRule="auto"/>
        <w:ind w:firstLine="720"/>
        <w:contextualSpacing/>
        <w:jc w:val="both"/>
        <w:rPr>
          <w:rFonts w:ascii="Palatino Linotype" w:eastAsia="Palatino Linotype" w:hAnsi="Palatino Linotype" w:cs="Palatino Linotype"/>
          <w:sz w:val="22"/>
          <w:szCs w:val="22"/>
        </w:rPr>
      </w:pPr>
      <w:r w:rsidRPr="00F96646">
        <w:rPr>
          <w:rFonts w:ascii="Palatino Linotype" w:eastAsia="Palatino Linotype" w:hAnsi="Palatino Linotype" w:cs="Palatino Linotype"/>
          <w:sz w:val="22"/>
          <w:szCs w:val="22"/>
        </w:rPr>
        <w:t xml:space="preserve">Numerous research studies have been carried out to gain insights into intelligence. Following the emergence of the Intelligence Quotient (IQ) concept, global emphasis shifted to the advancement of this crucial area of human capability, leading to </w:t>
      </w:r>
      <w:r w:rsidRPr="00F96646">
        <w:rPr>
          <w:rFonts w:ascii="Palatino Linotype" w:eastAsia="Palatino Linotype" w:hAnsi="Palatino Linotype" w:cs="Palatino Linotype"/>
          <w:sz w:val="22"/>
          <w:szCs w:val="22"/>
        </w:rPr>
        <w:lastRenderedPageBreak/>
        <w:t>the rise of numerous theories and conceptual frameworks.</w:t>
      </w:r>
      <w:r w:rsidR="00023358" w:rsidRPr="00F96646">
        <w:rPr>
          <w:rFonts w:ascii="Palatino Linotype" w:eastAsia="Palatino Linotype" w:hAnsi="Palatino Linotype" w:cs="Palatino Linotype"/>
          <w:sz w:val="22"/>
          <w:szCs w:val="22"/>
        </w:rPr>
        <w:t xml:space="preserve"> </w:t>
      </w:r>
      <w:sdt>
        <w:sdtPr>
          <w:rPr>
            <w:rFonts w:ascii="Palatino Linotype" w:eastAsia="Palatino Linotype" w:hAnsi="Palatino Linotype" w:cs="Palatino Linotype"/>
            <w:color w:val="000000"/>
            <w:sz w:val="22"/>
            <w:szCs w:val="22"/>
          </w:rPr>
          <w:tag w:val="MENDELEY_CITATION_v3_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"/>
          <w:id w:val="1832251511"/>
          <w:placeholder>
            <w:docPart w:val="DefaultPlaceholder_-1854013440"/>
          </w:placeholder>
        </w:sdtPr>
        <w:sdtContent>
          <w:r w:rsidR="00383688" w:rsidRPr="00F96646">
            <w:rPr>
              <w:rFonts w:ascii="Palatino Linotype" w:hAnsi="Palatino Linotype"/>
              <w:color w:val="000000"/>
              <w:sz w:val="22"/>
            </w:rPr>
            <w:t>Salovey and Mayer (1990)</w:t>
          </w:r>
        </w:sdtContent>
      </w:sdt>
      <w:r w:rsidR="00F6390E" w:rsidRPr="00F96646">
        <w:rPr>
          <w:rFonts w:ascii="Palatino Linotype" w:eastAsia="Palatino Linotype" w:hAnsi="Palatino Linotype" w:cs="Palatino Linotype"/>
          <w:color w:val="000000"/>
          <w:sz w:val="22"/>
          <w:szCs w:val="22"/>
        </w:rPr>
        <w:t xml:space="preserve"> define emotional intelligence as the subset of social intelligence that involves the ability to monitor one's feelings and emotions, to discriminate among them</w:t>
      </w:r>
      <w:r w:rsidR="00023358" w:rsidRPr="00F96646">
        <w:rPr>
          <w:rFonts w:ascii="Palatino Linotype" w:eastAsia="Palatino Linotype" w:hAnsi="Palatino Linotype" w:cs="Palatino Linotype"/>
          <w:color w:val="000000"/>
          <w:sz w:val="22"/>
          <w:szCs w:val="22"/>
        </w:rPr>
        <w:t>,</w:t>
      </w:r>
      <w:r w:rsidR="00F6390E" w:rsidRPr="00F96646">
        <w:rPr>
          <w:rFonts w:ascii="Palatino Linotype" w:eastAsia="Palatino Linotype" w:hAnsi="Palatino Linotype" w:cs="Palatino Linotype"/>
          <w:color w:val="000000"/>
          <w:sz w:val="22"/>
          <w:szCs w:val="22"/>
        </w:rPr>
        <w:t xml:space="preserve"> and to use this information to guide one's thinking and actions. </w:t>
      </w:r>
      <w:r w:rsidR="004C459A" w:rsidRPr="00F96646">
        <w:rPr>
          <w:rFonts w:ascii="Palatino Linotype" w:eastAsia="Palatino Linotype" w:hAnsi="Palatino Linotype" w:cs="Palatino Linotype"/>
          <w:sz w:val="22"/>
          <w:szCs w:val="22"/>
        </w:rPr>
        <w:t xml:space="preserve">On the other hand, emotional intelligence reached its fame when </w:t>
      </w:r>
      <w:sdt>
        <w:sdtPr>
          <w:rPr>
            <w:rFonts w:ascii="Palatino Linotype" w:eastAsia="Palatino Linotype" w:hAnsi="Palatino Linotype" w:cs="Palatino Linotype"/>
            <w:color w:val="000000"/>
            <w:sz w:val="22"/>
            <w:szCs w:val="22"/>
          </w:rPr>
          <w:tag w:val="MENDELEY_CITATION_v3_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"/>
          <w:id w:val="651482048"/>
          <w:placeholder>
            <w:docPart w:val="DefaultPlaceholder_-1854013440"/>
          </w:placeholder>
        </w:sdtPr>
        <w:sdtContent>
          <w:r w:rsidR="00383688" w:rsidRPr="00F96646">
            <w:rPr>
              <w:rFonts w:ascii="Palatino Linotype" w:eastAsia="Palatino Linotype" w:hAnsi="Palatino Linotype" w:cs="Palatino Linotype"/>
              <w:color w:val="000000"/>
              <w:sz w:val="22"/>
              <w:szCs w:val="22"/>
            </w:rPr>
            <w:t>Goleman (1995)</w:t>
          </w:r>
        </w:sdtContent>
      </w:sdt>
      <w:r w:rsidR="00023358" w:rsidRPr="00F96646">
        <w:rPr>
          <w:rFonts w:ascii="Palatino Linotype" w:eastAsia="Palatino Linotype" w:hAnsi="Palatino Linotype" w:cs="Palatino Linotype"/>
          <w:color w:val="000000"/>
          <w:sz w:val="22"/>
          <w:szCs w:val="22"/>
        </w:rPr>
        <w:t xml:space="preserve"> </w:t>
      </w:r>
      <w:r w:rsidR="00023358" w:rsidRPr="00F96646">
        <w:rPr>
          <w:rFonts w:ascii="Palatino Linotype" w:eastAsia="Palatino Linotype" w:hAnsi="Palatino Linotype" w:cs="Palatino Linotype"/>
          <w:sz w:val="22"/>
          <w:szCs w:val="22"/>
        </w:rPr>
        <w:t>described</w:t>
      </w:r>
      <w:r w:rsidR="004C459A" w:rsidRPr="00F96646">
        <w:rPr>
          <w:rFonts w:ascii="Palatino Linotype" w:eastAsia="Palatino Linotype" w:hAnsi="Palatino Linotype" w:cs="Palatino Linotype"/>
          <w:sz w:val="22"/>
          <w:szCs w:val="22"/>
        </w:rPr>
        <w:t xml:space="preserve"> it as</w:t>
      </w:r>
      <w:r w:rsidR="00F6390E" w:rsidRPr="00F96646">
        <w:rPr>
          <w:rFonts w:ascii="Palatino Linotype" w:eastAsia="Palatino Linotype" w:hAnsi="Palatino Linotype" w:cs="Palatino Linotype"/>
          <w:sz w:val="22"/>
          <w:szCs w:val="22"/>
        </w:rPr>
        <w:t xml:space="preserve"> a fundamental individual personal c</w:t>
      </w:r>
      <w:r w:rsidR="00023358" w:rsidRPr="00F96646">
        <w:rPr>
          <w:rFonts w:ascii="Palatino Linotype" w:eastAsia="Palatino Linotype" w:hAnsi="Palatino Linotype" w:cs="Palatino Linotype"/>
          <w:sz w:val="22"/>
          <w:szCs w:val="22"/>
        </w:rPr>
        <w:t>ompetency to manage emotion</w:t>
      </w:r>
      <w:r w:rsidR="00F6390E" w:rsidRPr="00F96646">
        <w:rPr>
          <w:rFonts w:ascii="Palatino Linotype" w:eastAsia="Palatino Linotype" w:hAnsi="Palatino Linotype" w:cs="Palatino Linotype"/>
          <w:sz w:val="22"/>
          <w:szCs w:val="22"/>
        </w:rPr>
        <w:t xml:space="preserve"> that is distinct from cognitive intelligence. </w:t>
      </w:r>
      <w:r w:rsidR="00F70F57" w:rsidRPr="00F96646">
        <w:rPr>
          <w:rFonts w:ascii="Palatino Linotype" w:eastAsia="Palatino Linotype" w:hAnsi="Palatino Linotype" w:cs="Palatino Linotype"/>
          <w:sz w:val="22"/>
          <w:szCs w:val="22"/>
        </w:rPr>
        <w:t xml:space="preserve">This model is usually called a performance-based model, which focuses on self-awareness </w:t>
      </w:r>
      <w:sdt>
        <w:sdtPr>
          <w:rPr>
            <w:rFonts w:ascii="Palatino Linotype" w:eastAsia="Palatino Linotype" w:hAnsi="Palatino Linotype" w:cs="Palatino Linotype"/>
            <w:color w:val="000000"/>
            <w:sz w:val="22"/>
            <w:szCs w:val="22"/>
          </w:rPr>
          <w:tag w:val="MENDELEY_CITATION_v3_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"/>
          <w:id w:val="-1882939883"/>
          <w:placeholder>
            <w:docPart w:val="DefaultPlaceholder_-1854013440"/>
          </w:placeholder>
        </w:sdtPr>
        <w:sdtContent>
          <w:r w:rsidR="00383688" w:rsidRPr="00F96646">
            <w:rPr>
              <w:rFonts w:ascii="Palatino Linotype" w:eastAsia="Palatino Linotype" w:hAnsi="Palatino Linotype" w:cs="Palatino Linotype"/>
              <w:color w:val="000000"/>
              <w:sz w:val="22"/>
              <w:szCs w:val="22"/>
            </w:rPr>
            <w:t>(Cherniss, 2004)</w:t>
          </w:r>
        </w:sdtContent>
      </w:sdt>
      <w:r w:rsidR="00F70F57" w:rsidRPr="00F96646">
        <w:rPr>
          <w:rFonts w:ascii="Palatino Linotype" w:eastAsia="Palatino Linotype" w:hAnsi="Palatino Linotype" w:cs="Palatino Linotype"/>
          <w:sz w:val="22"/>
          <w:szCs w:val="22"/>
        </w:rPr>
        <w:t xml:space="preserve">. </w:t>
      </w:r>
      <w:r w:rsidR="00F6390E" w:rsidRPr="00F96646">
        <w:rPr>
          <w:rFonts w:ascii="Palatino Linotype" w:eastAsia="Palatino Linotype" w:hAnsi="Palatino Linotype" w:cs="Palatino Linotype"/>
          <w:sz w:val="22"/>
          <w:szCs w:val="22"/>
        </w:rPr>
        <w:t>Conversely, Bar-On</w:t>
      </w:r>
      <w:r w:rsidR="00F70F57" w:rsidRPr="00F96646">
        <w:rPr>
          <w:rFonts w:ascii="Palatino Linotype" w:eastAsia="Palatino Linotype" w:hAnsi="Palatino Linotype" w:cs="Palatino Linotype"/>
          <w:sz w:val="22"/>
          <w:szCs w:val="22"/>
        </w:rPr>
        <w:t>, who is a clinical psychologist,</w:t>
      </w:r>
      <w:r w:rsidR="00F6390E" w:rsidRPr="00F96646">
        <w:rPr>
          <w:rFonts w:ascii="Palatino Linotype" w:eastAsia="Palatino Linotype" w:hAnsi="Palatino Linotype" w:cs="Palatino Linotype"/>
          <w:sz w:val="22"/>
          <w:szCs w:val="22"/>
        </w:rPr>
        <w:t xml:space="preserve"> considered emotional intelligence to encompass non-cognitive abilities, skills, and competencies that affect a person's capacity to manage environmental challenges and stressors effectively (Bar-On, 1997).</w:t>
      </w:r>
    </w:p>
    <w:p w14:paraId="4C63B4AC" w14:textId="0D66FF41" w:rsidR="00B3374B" w:rsidRPr="00F96646" w:rsidRDefault="00181D82" w:rsidP="005B13BE">
      <w:pPr>
        <w:spacing w:line="360" w:lineRule="auto"/>
        <w:ind w:firstLine="720"/>
        <w:contextualSpacing/>
        <w:jc w:val="both"/>
        <w:rPr>
          <w:rFonts w:ascii="Palatino Linotype" w:eastAsia="Palatino Linotype" w:hAnsi="Palatino Linotype" w:cs="Palatino Linotype"/>
          <w:sz w:val="22"/>
          <w:szCs w:val="22"/>
        </w:rPr>
      </w:pPr>
      <w:r w:rsidRPr="00F96646">
        <w:rPr>
          <w:rFonts w:ascii="Palatino Linotype" w:eastAsia="Palatino Linotype" w:hAnsi="Palatino Linotype" w:cs="Palatino Linotype"/>
          <w:sz w:val="22"/>
          <w:szCs w:val="22"/>
        </w:rPr>
        <w:t xml:space="preserve">Emotional intelligence (EI) has emerged as a significant construct in psychological research and applied domains such as education, health, leadership, and organizational </w:t>
      </w:r>
      <w:proofErr w:type="spellStart"/>
      <w:r w:rsidRPr="00F96646">
        <w:rPr>
          <w:rFonts w:ascii="Palatino Linotype" w:eastAsia="Palatino Linotype" w:hAnsi="Palatino Linotype" w:cs="Palatino Linotype"/>
          <w:sz w:val="22"/>
          <w:szCs w:val="22"/>
        </w:rPr>
        <w:t>behavior</w:t>
      </w:r>
      <w:proofErr w:type="spellEnd"/>
      <w:r w:rsidRPr="00F96646">
        <w:rPr>
          <w:rFonts w:ascii="Palatino Linotype" w:eastAsia="Palatino Linotype" w:hAnsi="Palatino Linotype" w:cs="Palatino Linotype"/>
          <w:sz w:val="22"/>
          <w:szCs w:val="22"/>
        </w:rPr>
        <w:t>.</w:t>
      </w:r>
      <w:r w:rsidR="00B3374B" w:rsidRPr="00F96646">
        <w:rPr>
          <w:rFonts w:ascii="Palatino Linotype" w:eastAsia="Palatino Linotype" w:hAnsi="Palatino Linotype" w:cs="Palatino Linotype"/>
          <w:sz w:val="22"/>
          <w:szCs w:val="22"/>
        </w:rPr>
        <w:t xml:space="preserve"> </w:t>
      </w:r>
      <w:r w:rsidRPr="00F96646">
        <w:rPr>
          <w:rFonts w:ascii="Palatino Linotype" w:eastAsia="Palatino Linotype" w:hAnsi="Palatino Linotype" w:cs="Palatino Linotype"/>
          <w:sz w:val="22"/>
          <w:szCs w:val="22"/>
        </w:rPr>
        <w:t>While traditionally intelligence was viewed through a cognitive lens (e.g., IQ), EI broadens this perspective by integrating affective capacities critical for interpersonal and intrapersonal functioning.</w:t>
      </w:r>
      <w:r w:rsidR="00F70F57" w:rsidRPr="00F96646">
        <w:rPr>
          <w:rFonts w:ascii="Palatino Linotype" w:eastAsia="Palatino Linotype" w:hAnsi="Palatino Linotype" w:cs="Palatino Linotype"/>
          <w:sz w:val="22"/>
          <w:szCs w:val="22"/>
        </w:rPr>
        <w:t xml:space="preserve"> </w:t>
      </w:r>
      <w:sdt>
        <w:sdtPr>
          <w:rPr>
            <w:rFonts w:ascii="Palatino Linotype" w:eastAsia="Palatino Linotype" w:hAnsi="Palatino Linotype" w:cs="Palatino Linotype"/>
            <w:color w:val="000000"/>
            <w:sz w:val="22"/>
            <w:szCs w:val="22"/>
          </w:rPr>
          <w:tag w:val="MENDELEY_CITATION_v3_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"/>
          <w:id w:val="-1821564176"/>
          <w:placeholder>
            <w:docPart w:val="DefaultPlaceholder_-1854013440"/>
          </w:placeholder>
        </w:sdtPr>
        <w:sdtContent>
          <w:r w:rsidR="00383688" w:rsidRPr="00F96646">
            <w:rPr>
              <w:rFonts w:ascii="Palatino Linotype" w:hAnsi="Palatino Linotype"/>
              <w:color w:val="000000"/>
              <w:sz w:val="22"/>
              <w:szCs w:val="22"/>
            </w:rPr>
            <w:t>Petrides and Furnham (2001)</w:t>
          </w:r>
        </w:sdtContent>
      </w:sdt>
      <w:r w:rsidRPr="00F96646">
        <w:rPr>
          <w:rFonts w:ascii="Palatino Linotype" w:eastAsia="Palatino Linotype" w:hAnsi="Palatino Linotype" w:cs="Palatino Linotype"/>
          <w:sz w:val="22"/>
          <w:szCs w:val="22"/>
        </w:rPr>
        <w:t xml:space="preserve"> proposed the trait model of Emotional Intelligence. EI is described as a constellation of emotional self-perceptions located at the lower levels of personality hierarchies. </w:t>
      </w:r>
      <w:r w:rsidR="002D04C2" w:rsidRPr="00F96646">
        <w:rPr>
          <w:rFonts w:ascii="Palatino Linotype" w:eastAsia="Palatino Linotype" w:hAnsi="Palatino Linotype" w:cs="Palatino Linotype"/>
          <w:sz w:val="22"/>
          <w:szCs w:val="22"/>
        </w:rPr>
        <w:t xml:space="preserve">Trait emotional intelligence, often referred to as trait EI, pertains to one’s emotional tendencies and self-assessments evaluated through personal reflections </w:t>
      </w:r>
      <w:sdt>
        <w:sdtPr>
          <w:rPr>
            <w:rFonts w:ascii="Palatino Linotype" w:eastAsia="Palatino Linotype" w:hAnsi="Palatino Linotype" w:cs="Palatino Linotype"/>
            <w:color w:val="000000"/>
            <w:sz w:val="22"/>
            <w:szCs w:val="22"/>
          </w:rPr>
          <w:tag w:val="MENDELEY_CITATION_v3_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"/>
          <w:id w:val="-1337076569"/>
          <w:placeholder>
            <w:docPart w:val="DefaultPlaceholder_-1854013440"/>
          </w:placeholder>
        </w:sdtPr>
        <w:sdtContent>
          <w:r w:rsidR="00383688" w:rsidRPr="00F96646">
            <w:rPr>
              <w:rFonts w:ascii="Palatino Linotype" w:eastAsia="Palatino Linotype" w:hAnsi="Palatino Linotype" w:cs="Palatino Linotype"/>
              <w:color w:val="000000"/>
              <w:sz w:val="22"/>
              <w:szCs w:val="22"/>
            </w:rPr>
            <w:t>(Petrides et al., 2007)</w:t>
          </w:r>
        </w:sdtContent>
      </w:sdt>
      <w:r w:rsidR="002D04C2" w:rsidRPr="00F96646">
        <w:rPr>
          <w:rFonts w:ascii="Palatino Linotype" w:eastAsia="Palatino Linotype" w:hAnsi="Palatino Linotype" w:cs="Palatino Linotype"/>
          <w:sz w:val="22"/>
          <w:szCs w:val="22"/>
        </w:rPr>
        <w:t>. On the other hand, emotional intelligence, also known as cognitive-emotional ability, focuses on the mental skills associated with emotions</w:t>
      </w:r>
      <w:r w:rsidR="6D01B022" w:rsidRPr="00F96646">
        <w:rPr>
          <w:rFonts w:ascii="Palatino Linotype" w:eastAsia="Palatino Linotype" w:hAnsi="Palatino Linotype" w:cs="Palatino Linotype"/>
          <w:sz w:val="22"/>
          <w:szCs w:val="22"/>
        </w:rPr>
        <w:t>,</w:t>
      </w:r>
      <w:r w:rsidR="002D04C2" w:rsidRPr="00F96646">
        <w:rPr>
          <w:rFonts w:ascii="Palatino Linotype" w:eastAsia="Palatino Linotype" w:hAnsi="Palatino Linotype" w:cs="Palatino Linotype"/>
          <w:sz w:val="22"/>
          <w:szCs w:val="22"/>
        </w:rPr>
        <w:t xml:space="preserve"> assessed through tests that gauge performance. </w:t>
      </w:r>
    </w:p>
    <w:p w14:paraId="49D1CABA" w14:textId="15E34F3E" w:rsidR="002D04C2" w:rsidRPr="00F96646" w:rsidRDefault="002D04C2" w:rsidP="005B13BE">
      <w:pPr>
        <w:spacing w:line="360" w:lineRule="auto"/>
        <w:ind w:firstLine="720"/>
        <w:contextualSpacing/>
        <w:jc w:val="both"/>
        <w:rPr>
          <w:rFonts w:ascii="Palatino Linotype" w:eastAsia="Palatino Linotype" w:hAnsi="Palatino Linotype" w:cs="Palatino Linotype"/>
          <w:sz w:val="22"/>
          <w:szCs w:val="22"/>
        </w:rPr>
      </w:pPr>
      <w:r w:rsidRPr="00F96646">
        <w:rPr>
          <w:rFonts w:ascii="Palatino Linotype" w:eastAsia="Palatino Linotype" w:hAnsi="Palatino Linotype" w:cs="Palatino Linotype"/>
          <w:sz w:val="22"/>
          <w:szCs w:val="22"/>
        </w:rPr>
        <w:t>The theory proposed by</w:t>
      </w:r>
      <w:r w:rsidRPr="00F96646">
        <w:rPr>
          <w:rFonts w:ascii="Palatino Linotype" w:eastAsia="Palatino Linotype" w:hAnsi="Palatino Linotype"/>
          <w:sz w:val="22"/>
          <w:szCs w:val="22"/>
        </w:rPr>
        <w:t> </w:t>
      </w:r>
      <w:r w:rsidRPr="00F96646">
        <w:rPr>
          <w:rFonts w:ascii="Palatino Linotype" w:eastAsia="Palatino Linotype" w:hAnsi="Palatino Linotype" w:cs="Palatino Linotype"/>
          <w:sz w:val="22"/>
          <w:szCs w:val="22"/>
        </w:rPr>
        <w:t xml:space="preserve">Petrides and Furnham (2001). It evaluates how individuals perceive their emotional abilities, rather than measuring actual emotional ability through performance. Trait emotional intelligence is the sole working definition within this domain that acknowledges the intrinsic subjectivity of emotional experiences. Additionally, studies affirm that the dimensions of trait emotional intelligence are elements of personality rather than skills, cognitive capabilities, or </w:t>
      </w:r>
      <w:r w:rsidRPr="00F96646">
        <w:rPr>
          <w:rFonts w:ascii="Palatino Linotype" w:eastAsia="Palatino Linotype" w:hAnsi="Palatino Linotype" w:cs="Palatino Linotype"/>
          <w:sz w:val="22"/>
          <w:szCs w:val="22"/>
        </w:rPr>
        <w:lastRenderedPageBreak/>
        <w:t>enablers, supported by research indicating that the same genetic factors associated with the emergence of individual variations in the Big Five personality characteristics are also linked to the formation of individual differences in trait emotional intelligence.</w:t>
      </w:r>
    </w:p>
    <w:p w14:paraId="5C9522DE" w14:textId="0CE7E3AB" w:rsidR="00ED5E2C" w:rsidRPr="00F96646" w:rsidRDefault="00181D82" w:rsidP="00ED5E2C">
      <w:pPr>
        <w:spacing w:line="360" w:lineRule="auto"/>
        <w:ind w:firstLine="720"/>
        <w:contextualSpacing/>
        <w:jc w:val="both"/>
        <w:rPr>
          <w:rFonts w:ascii="Palatino Linotype" w:hAnsi="Palatino Linotype"/>
          <w:color w:val="000000"/>
          <w:sz w:val="22"/>
          <w:szCs w:val="22"/>
        </w:rPr>
      </w:pPr>
      <w:r w:rsidRPr="00F96646">
        <w:rPr>
          <w:rFonts w:ascii="Palatino Linotype" w:eastAsia="Palatino Linotype" w:hAnsi="Palatino Linotype" w:cs="Palatino Linotype"/>
          <w:sz w:val="22"/>
          <w:szCs w:val="22"/>
        </w:rPr>
        <w:t>Trait EI is typically measured through self-report instruments such as the Trait Emotional Intelligence Questionnaire (</w:t>
      </w:r>
      <w:proofErr w:type="spellStart"/>
      <w:r w:rsidRPr="00F96646">
        <w:rPr>
          <w:rFonts w:ascii="Palatino Linotype" w:eastAsia="Palatino Linotype" w:hAnsi="Palatino Linotype" w:cs="Palatino Linotype"/>
          <w:sz w:val="22"/>
          <w:szCs w:val="22"/>
        </w:rPr>
        <w:t>TEIQue</w:t>
      </w:r>
      <w:proofErr w:type="spellEnd"/>
      <w:r w:rsidR="00F70F57" w:rsidRPr="00F96646">
        <w:rPr>
          <w:rFonts w:ascii="Palatino Linotype" w:eastAsia="Palatino Linotype" w:hAnsi="Palatino Linotype" w:cs="Palatino Linotype"/>
          <w:sz w:val="22"/>
          <w:szCs w:val="22"/>
        </w:rPr>
        <w:t>) and</w:t>
      </w:r>
      <w:r w:rsidRPr="00F96646">
        <w:rPr>
          <w:rFonts w:ascii="Palatino Linotype" w:eastAsia="Palatino Linotype" w:hAnsi="Palatino Linotype" w:cs="Palatino Linotype"/>
          <w:sz w:val="22"/>
          <w:szCs w:val="22"/>
        </w:rPr>
        <w:t xml:space="preserve"> is considered distinct from cognitive-emotional abilities.</w:t>
      </w:r>
      <w:r w:rsidR="006C7F10" w:rsidRPr="00F96646">
        <w:rPr>
          <w:rFonts w:ascii="Palatino Linotype" w:eastAsia="Palatino Linotype" w:hAnsi="Palatino Linotype" w:cs="Palatino Linotype"/>
          <w:sz w:val="22"/>
          <w:szCs w:val="22"/>
        </w:rPr>
        <w:t xml:space="preserve"> </w:t>
      </w:r>
      <w:r w:rsidR="00F70F57" w:rsidRPr="00F96646">
        <w:rPr>
          <w:rFonts w:ascii="Palatino Linotype" w:eastAsia="Palatino Linotype" w:hAnsi="Palatino Linotype" w:cs="Palatino Linotype"/>
          <w:sz w:val="22"/>
          <w:szCs w:val="22"/>
        </w:rPr>
        <w:t>The</w:t>
      </w:r>
      <w:r w:rsidR="00F70F57" w:rsidRPr="00F96646">
        <w:rPr>
          <w:rFonts w:eastAsia="Palatino Linotype"/>
          <w:sz w:val="22"/>
          <w:szCs w:val="22"/>
        </w:rPr>
        <w:t> </w:t>
      </w:r>
      <w:r w:rsidR="00F70F57" w:rsidRPr="00F96646">
        <w:rPr>
          <w:rFonts w:ascii="Palatino Linotype" w:eastAsia="Palatino Linotype" w:hAnsi="Palatino Linotype" w:cs="Palatino Linotype"/>
          <w:sz w:val="22"/>
          <w:szCs w:val="22"/>
        </w:rPr>
        <w:t>Trait Emotional Intelligence Questionnaire (</w:t>
      </w:r>
      <w:proofErr w:type="spellStart"/>
      <w:r w:rsidR="00F70F57" w:rsidRPr="00F96646">
        <w:rPr>
          <w:rFonts w:ascii="Palatino Linotype" w:eastAsia="Palatino Linotype" w:hAnsi="Palatino Linotype" w:cs="Palatino Linotype"/>
          <w:sz w:val="22"/>
          <w:szCs w:val="22"/>
        </w:rPr>
        <w:t>TEIQue</w:t>
      </w:r>
      <w:proofErr w:type="spellEnd"/>
      <w:r w:rsidR="00F70F57" w:rsidRPr="00F96646">
        <w:rPr>
          <w:rFonts w:ascii="Palatino Linotype" w:eastAsia="Palatino Linotype" w:hAnsi="Palatino Linotype" w:cs="Palatino Linotype"/>
          <w:sz w:val="22"/>
          <w:szCs w:val="22"/>
        </w:rPr>
        <w:t>)</w:t>
      </w:r>
      <w:r w:rsidR="006C7F10" w:rsidRPr="00F96646">
        <w:rPr>
          <w:rFonts w:ascii="Palatino Linotype" w:eastAsia="Palatino Linotype" w:hAnsi="Palatino Linotype" w:cs="Palatino Linotype"/>
          <w:sz w:val="22"/>
          <w:szCs w:val="22"/>
        </w:rPr>
        <w:t xml:space="preserve"> is one of the most widely used psychometric tools for assessing emotional self-perceptions. </w:t>
      </w:r>
      <w:r w:rsidR="0012731B" w:rsidRPr="00F96646">
        <w:rPr>
          <w:rFonts w:ascii="Palatino Linotype" w:hAnsi="Palatino Linotype"/>
          <w:color w:val="000000"/>
          <w:sz w:val="22"/>
          <w:szCs w:val="22"/>
        </w:rPr>
        <w:t>Numerous studies have validated the </w:t>
      </w:r>
      <w:proofErr w:type="spellStart"/>
      <w:r w:rsidR="0012731B" w:rsidRPr="00F96646">
        <w:rPr>
          <w:rFonts w:ascii="Palatino Linotype" w:hAnsi="Palatino Linotype"/>
          <w:color w:val="000000"/>
          <w:sz w:val="22"/>
          <w:szCs w:val="22"/>
        </w:rPr>
        <w:t>TEIQue</w:t>
      </w:r>
      <w:proofErr w:type="spellEnd"/>
      <w:r w:rsidR="0012731B" w:rsidRPr="00F96646">
        <w:rPr>
          <w:rFonts w:ascii="Palatino Linotype" w:hAnsi="Palatino Linotype"/>
          <w:color w:val="000000"/>
          <w:sz w:val="22"/>
          <w:szCs w:val="22"/>
        </w:rPr>
        <w:t> in different cultural and</w:t>
      </w:r>
      <w:r w:rsidR="003F2C71" w:rsidRPr="00F96646">
        <w:rPr>
          <w:rFonts w:ascii="Palatino Linotype" w:hAnsi="Palatino Linotype"/>
          <w:color w:val="000000"/>
          <w:sz w:val="22"/>
          <w:szCs w:val="22"/>
        </w:rPr>
        <w:t xml:space="preserve"> </w:t>
      </w:r>
      <w:r w:rsidR="0012731B" w:rsidRPr="00F96646">
        <w:rPr>
          <w:rFonts w:ascii="Palatino Linotype" w:hAnsi="Palatino Linotype"/>
          <w:color w:val="000000"/>
          <w:sz w:val="22"/>
          <w:szCs w:val="22"/>
        </w:rPr>
        <w:t>linguistic contexts, proving its psychometric robustness. For example, recent validations in Turkey (</w:t>
      </w:r>
      <w:proofErr w:type="spellStart"/>
      <w:r w:rsidR="0012731B" w:rsidRPr="00F96646">
        <w:rPr>
          <w:rFonts w:ascii="Palatino Linotype" w:hAnsi="Palatino Linotype"/>
          <w:color w:val="000000"/>
          <w:sz w:val="22"/>
          <w:szCs w:val="22"/>
        </w:rPr>
        <w:t>Çikrikci</w:t>
      </w:r>
      <w:proofErr w:type="spellEnd"/>
      <w:r w:rsidR="0012731B" w:rsidRPr="00F96646">
        <w:rPr>
          <w:rFonts w:ascii="Palatino Linotype" w:hAnsi="Palatino Linotype"/>
          <w:color w:val="000000"/>
          <w:sz w:val="22"/>
          <w:szCs w:val="22"/>
        </w:rPr>
        <w:t xml:space="preserve"> et al., 2023), South Korea (Lim &amp; Choi, 2022), and Brazil (Oliveira et al., 2023) have reaffirmed its factor structure, internal consistency, and predictive validity.</w:t>
      </w:r>
    </w:p>
    <w:p w14:paraId="327444E6" w14:textId="23CBCD71" w:rsidR="0012731B" w:rsidRPr="00F96646" w:rsidRDefault="0012731B" w:rsidP="00ED5E2C">
      <w:pPr>
        <w:spacing w:line="360" w:lineRule="auto"/>
        <w:ind w:firstLine="720"/>
        <w:contextualSpacing/>
        <w:jc w:val="both"/>
        <w:rPr>
          <w:rFonts w:ascii="Palatino Linotype" w:hAnsi="Palatino Linotype"/>
          <w:color w:val="000000"/>
          <w:sz w:val="22"/>
          <w:szCs w:val="22"/>
        </w:rPr>
      </w:pPr>
      <w:r w:rsidRPr="00F96646">
        <w:rPr>
          <w:rFonts w:ascii="Palatino Linotype" w:hAnsi="Palatino Linotype"/>
          <w:color w:val="000000"/>
          <w:sz w:val="22"/>
          <w:szCs w:val="22"/>
        </w:rPr>
        <w:t>Recent studies have explored the relationship of trait EI with mental health, resilience, academic performance, and workplace outcomes (e.g., Petrides et al., 2023; Andrei et al., 2022). This supports the claim that trait EI contributes uniquely to personal and professional success beyond traditional personality traits.  New research uses trait EI to predict adaptive functioning, well-being, and coping strategies, especially in youth and adolescents (Vesely-</w:t>
      </w:r>
      <w:proofErr w:type="spellStart"/>
      <w:r w:rsidRPr="00F96646">
        <w:rPr>
          <w:rFonts w:ascii="Palatino Linotype" w:hAnsi="Palatino Linotype"/>
          <w:color w:val="000000"/>
          <w:sz w:val="22"/>
          <w:szCs w:val="22"/>
        </w:rPr>
        <w:t>Maillefer</w:t>
      </w:r>
      <w:proofErr w:type="spellEnd"/>
      <w:r w:rsidRPr="00F96646">
        <w:rPr>
          <w:rFonts w:ascii="Palatino Linotype" w:hAnsi="Palatino Linotype"/>
          <w:color w:val="000000"/>
          <w:sz w:val="22"/>
          <w:szCs w:val="22"/>
        </w:rPr>
        <w:t xml:space="preserve"> &amp; </w:t>
      </w:r>
      <w:proofErr w:type="spellStart"/>
      <w:r w:rsidRPr="00F96646">
        <w:rPr>
          <w:rFonts w:ascii="Palatino Linotype" w:hAnsi="Palatino Linotype"/>
          <w:color w:val="000000"/>
          <w:sz w:val="22"/>
          <w:szCs w:val="22"/>
        </w:rPr>
        <w:t>Saklofske</w:t>
      </w:r>
      <w:proofErr w:type="spellEnd"/>
      <w:r w:rsidRPr="00F96646">
        <w:rPr>
          <w:rFonts w:ascii="Palatino Linotype" w:hAnsi="Palatino Linotype"/>
          <w:color w:val="000000"/>
          <w:sz w:val="22"/>
          <w:szCs w:val="22"/>
        </w:rPr>
        <w:t>, 2022), reinforcing its relevance in psychological and educational research.</w:t>
      </w:r>
    </w:p>
    <w:p w14:paraId="14E974A8" w14:textId="53D02FB8" w:rsidR="003264EC" w:rsidRPr="00F96646" w:rsidRDefault="0012731B" w:rsidP="003264EC">
      <w:pPr>
        <w:spacing w:line="360" w:lineRule="auto"/>
        <w:ind w:firstLine="720"/>
        <w:contextualSpacing/>
        <w:jc w:val="both"/>
        <w:rPr>
          <w:rFonts w:ascii="Palatino Linotype" w:hAnsi="Palatino Linotype"/>
          <w:color w:val="000000"/>
          <w:sz w:val="22"/>
          <w:szCs w:val="22"/>
        </w:rPr>
      </w:pPr>
      <w:r w:rsidRPr="00F96646">
        <w:rPr>
          <w:rFonts w:ascii="Palatino Linotype" w:hAnsi="Palatino Linotype"/>
          <w:color w:val="000000"/>
          <w:sz w:val="22"/>
          <w:szCs w:val="22"/>
        </w:rPr>
        <w:t xml:space="preserve">In Indonesia, the adoption and adaptation of the </w:t>
      </w:r>
      <w:proofErr w:type="spellStart"/>
      <w:r w:rsidRPr="00F96646">
        <w:rPr>
          <w:rFonts w:ascii="Palatino Linotype" w:hAnsi="Palatino Linotype"/>
          <w:color w:val="000000"/>
          <w:sz w:val="22"/>
          <w:szCs w:val="22"/>
        </w:rPr>
        <w:t>TEIQue</w:t>
      </w:r>
      <w:proofErr w:type="spellEnd"/>
      <w:r w:rsidRPr="00F96646">
        <w:rPr>
          <w:rFonts w:ascii="Palatino Linotype" w:hAnsi="Palatino Linotype"/>
          <w:color w:val="000000"/>
          <w:sz w:val="22"/>
          <w:szCs w:val="22"/>
        </w:rPr>
        <w:t xml:space="preserve"> and the trait EI model are still in nascent stages, but several phenomena can be identified. Indonesian researchers have begun using the </w:t>
      </w:r>
      <w:proofErr w:type="spellStart"/>
      <w:r w:rsidRPr="00F96646">
        <w:rPr>
          <w:rFonts w:ascii="Palatino Linotype" w:hAnsi="Palatino Linotype"/>
          <w:color w:val="000000"/>
          <w:sz w:val="22"/>
          <w:szCs w:val="22"/>
        </w:rPr>
        <w:t>TEIQue</w:t>
      </w:r>
      <w:proofErr w:type="spellEnd"/>
      <w:r w:rsidRPr="00F96646">
        <w:rPr>
          <w:rFonts w:ascii="Palatino Linotype" w:hAnsi="Palatino Linotype"/>
          <w:color w:val="000000"/>
          <w:sz w:val="22"/>
          <w:szCs w:val="22"/>
        </w:rPr>
        <w:t>-SF  in studies on student well-being, academic stress, and teacher-student interaction.</w:t>
      </w:r>
      <w:r w:rsidR="00A516DF" w:rsidRPr="00F96646">
        <w:rPr>
          <w:rFonts w:ascii="Palatino Linotype" w:hAnsi="Palatino Linotype"/>
          <w:color w:val="000000"/>
          <w:sz w:val="22"/>
          <w:szCs w:val="22"/>
        </w:rPr>
        <w:t xml:space="preserve"> </w:t>
      </w:r>
      <w:r w:rsidRPr="00F96646">
        <w:rPr>
          <w:rFonts w:ascii="Palatino Linotype" w:hAnsi="Palatino Linotype"/>
          <w:color w:val="000000"/>
          <w:sz w:val="22"/>
          <w:szCs w:val="22"/>
        </w:rPr>
        <w:t xml:space="preserve">Preliminary efforts have been made to translate and culturally validate the </w:t>
      </w:r>
      <w:proofErr w:type="spellStart"/>
      <w:r w:rsidRPr="00F96646">
        <w:rPr>
          <w:rFonts w:ascii="Palatino Linotype" w:hAnsi="Palatino Linotype"/>
          <w:color w:val="000000"/>
          <w:sz w:val="22"/>
          <w:szCs w:val="22"/>
        </w:rPr>
        <w:t>TEIQue</w:t>
      </w:r>
      <w:proofErr w:type="spellEnd"/>
      <w:r w:rsidR="00CB1CE1" w:rsidRPr="00F96646">
        <w:rPr>
          <w:rFonts w:ascii="Palatino Linotype" w:hAnsi="Palatino Linotype"/>
          <w:color w:val="000000"/>
          <w:sz w:val="22"/>
          <w:szCs w:val="22"/>
        </w:rPr>
        <w:t>-SF</w:t>
      </w:r>
      <w:r w:rsidRPr="00F96646">
        <w:rPr>
          <w:rFonts w:ascii="Palatino Linotype" w:hAnsi="Palatino Linotype"/>
          <w:color w:val="000000"/>
          <w:sz w:val="22"/>
          <w:szCs w:val="22"/>
        </w:rPr>
        <w:t xml:space="preserve"> for Bahasa Indonesia. However, many of these studies are either unpublished or limited in sample diversity.</w:t>
      </w:r>
      <w:r w:rsidR="00A516DF" w:rsidRPr="00F96646">
        <w:rPr>
          <w:rFonts w:ascii="Palatino Linotype" w:hAnsi="Palatino Linotype"/>
          <w:color w:val="000000"/>
          <w:sz w:val="22"/>
          <w:szCs w:val="22"/>
        </w:rPr>
        <w:t xml:space="preserve"> </w:t>
      </w:r>
      <w:r w:rsidRPr="00F96646">
        <w:rPr>
          <w:rFonts w:ascii="Palatino Linotype" w:hAnsi="Palatino Linotype"/>
          <w:color w:val="000000"/>
          <w:sz w:val="22"/>
          <w:szCs w:val="22"/>
        </w:rPr>
        <w:t xml:space="preserve">Cultural factors such as collectivism, emotional restraint </w:t>
      </w:r>
      <w:r w:rsidR="00A516DF" w:rsidRPr="00F96646">
        <w:rPr>
          <w:rFonts w:ascii="Palatino Linotype" w:hAnsi="Palatino Linotype"/>
          <w:color w:val="000000"/>
          <w:sz w:val="22"/>
          <w:szCs w:val="22"/>
        </w:rPr>
        <w:t>also</w:t>
      </w:r>
      <w:r w:rsidRPr="00F96646">
        <w:rPr>
          <w:rFonts w:ascii="Palatino Linotype" w:hAnsi="Palatino Linotype"/>
          <w:color w:val="000000"/>
          <w:sz w:val="22"/>
          <w:szCs w:val="22"/>
        </w:rPr>
        <w:t> influence how emotional traits are expressed and measured, which poses adaptation challenges.</w:t>
      </w:r>
      <w:r w:rsidR="00A516DF" w:rsidRPr="00F96646">
        <w:rPr>
          <w:rFonts w:ascii="Palatino Linotype" w:hAnsi="Palatino Linotype"/>
          <w:color w:val="000000"/>
          <w:sz w:val="22"/>
          <w:szCs w:val="22"/>
        </w:rPr>
        <w:t xml:space="preserve"> </w:t>
      </w:r>
      <w:r w:rsidR="003264EC" w:rsidRPr="00F96646">
        <w:rPr>
          <w:rFonts w:ascii="Palatino Linotype" w:hAnsi="Palatino Linotype"/>
          <w:color w:val="000000"/>
          <w:sz w:val="22"/>
          <w:szCs w:val="22"/>
        </w:rPr>
        <w:t xml:space="preserve">The following is a blueprint of the </w:t>
      </w:r>
      <w:proofErr w:type="spellStart"/>
      <w:r w:rsidR="003264EC" w:rsidRPr="00F96646">
        <w:rPr>
          <w:rFonts w:ascii="Palatino Linotype" w:hAnsi="Palatino Linotype"/>
          <w:color w:val="000000"/>
          <w:sz w:val="22"/>
          <w:szCs w:val="22"/>
        </w:rPr>
        <w:t>the</w:t>
      </w:r>
      <w:proofErr w:type="spellEnd"/>
      <w:r w:rsidR="003264EC" w:rsidRPr="00F96646">
        <w:rPr>
          <w:rFonts w:ascii="Palatino Linotype" w:hAnsi="Palatino Linotype"/>
          <w:color w:val="000000"/>
          <w:sz w:val="22"/>
          <w:szCs w:val="22"/>
        </w:rPr>
        <w:t xml:space="preserve"> </w:t>
      </w:r>
      <w:proofErr w:type="spellStart"/>
      <w:r w:rsidR="003264EC" w:rsidRPr="00F96646">
        <w:rPr>
          <w:rFonts w:ascii="Palatino Linotype" w:hAnsi="Palatino Linotype"/>
          <w:color w:val="000000"/>
          <w:sz w:val="22"/>
          <w:szCs w:val="22"/>
        </w:rPr>
        <w:t>TEIQue</w:t>
      </w:r>
      <w:proofErr w:type="spellEnd"/>
      <w:r w:rsidR="003264EC" w:rsidRPr="00F96646">
        <w:rPr>
          <w:rFonts w:ascii="Palatino Linotype" w:hAnsi="Palatino Linotype"/>
          <w:color w:val="000000"/>
          <w:sz w:val="22"/>
          <w:szCs w:val="22"/>
        </w:rPr>
        <w:t>-SF.</w:t>
      </w:r>
    </w:p>
    <w:p w14:paraId="77FB6FA5" w14:textId="77777777" w:rsidR="00FE1A44" w:rsidRPr="00F96646" w:rsidRDefault="00FE1A44" w:rsidP="003264EC">
      <w:pPr>
        <w:spacing w:line="360" w:lineRule="auto"/>
        <w:ind w:firstLine="720"/>
        <w:contextualSpacing/>
        <w:jc w:val="both"/>
        <w:rPr>
          <w:rFonts w:ascii="Palatino Linotype" w:hAnsi="Palatino Linotype"/>
          <w:color w:val="000000"/>
          <w:sz w:val="22"/>
          <w:szCs w:val="22"/>
        </w:rPr>
      </w:pPr>
    </w:p>
    <w:p w14:paraId="3616A954" w14:textId="77777777" w:rsidR="00FE1A44" w:rsidRPr="00F96646" w:rsidRDefault="00FE1A44" w:rsidP="003264EC">
      <w:pPr>
        <w:spacing w:line="360" w:lineRule="auto"/>
        <w:ind w:firstLine="720"/>
        <w:contextualSpacing/>
        <w:jc w:val="both"/>
        <w:rPr>
          <w:rFonts w:ascii="Palatino Linotype" w:hAnsi="Palatino Linotype"/>
          <w:color w:val="000000"/>
          <w:sz w:val="22"/>
          <w:szCs w:val="22"/>
        </w:rPr>
      </w:pPr>
    </w:p>
    <w:p w14:paraId="03EC7135" w14:textId="77777777" w:rsidR="00FE1A44" w:rsidRPr="00F96646" w:rsidRDefault="00FE1A44" w:rsidP="003264EC">
      <w:pPr>
        <w:spacing w:line="360" w:lineRule="auto"/>
        <w:ind w:firstLine="720"/>
        <w:contextualSpacing/>
        <w:jc w:val="both"/>
        <w:rPr>
          <w:rFonts w:ascii="Palatino Linotype" w:hAnsi="Palatino Linotype"/>
          <w:color w:val="000000"/>
          <w:sz w:val="22"/>
          <w:szCs w:val="22"/>
        </w:rPr>
      </w:pPr>
    </w:p>
    <w:p w14:paraId="0DD49879" w14:textId="0D8A1148" w:rsidR="003264EC" w:rsidRPr="00F96646" w:rsidRDefault="003264EC" w:rsidP="003264EC">
      <w:pPr>
        <w:widowControl w:val="0"/>
        <w:autoSpaceDE w:val="0"/>
        <w:autoSpaceDN w:val="0"/>
        <w:spacing w:before="20"/>
        <w:ind w:left="285" w:right="683"/>
        <w:jc w:val="center"/>
        <w:rPr>
          <w:rFonts w:ascii="Palatino Linotype" w:eastAsia="Palatino Linotype" w:hAnsi="Palatino Linotype" w:cs="Palatino Linotype"/>
          <w:sz w:val="22"/>
          <w:szCs w:val="22"/>
        </w:rPr>
      </w:pPr>
      <w:r w:rsidRPr="00F96646">
        <w:rPr>
          <w:rFonts w:ascii="Palatino Linotype" w:eastAsia="Palatino Linotype" w:hAnsi="Palatino Linotype" w:cs="Palatino Linotype"/>
          <w:sz w:val="22"/>
          <w:szCs w:val="22"/>
        </w:rPr>
        <w:t>Table</w:t>
      </w:r>
      <w:r w:rsidRPr="00F96646">
        <w:rPr>
          <w:rFonts w:ascii="Palatino Linotype" w:eastAsia="Palatino Linotype" w:hAnsi="Palatino Linotype" w:cs="Palatino Linotype"/>
          <w:spacing w:val="-2"/>
          <w:sz w:val="22"/>
          <w:szCs w:val="22"/>
        </w:rPr>
        <w:t xml:space="preserve"> </w:t>
      </w:r>
      <w:r w:rsidRPr="00F96646">
        <w:rPr>
          <w:rFonts w:ascii="Palatino Linotype" w:eastAsia="Palatino Linotype" w:hAnsi="Palatino Linotype" w:cs="Palatino Linotype"/>
          <w:spacing w:val="-5"/>
          <w:sz w:val="22"/>
          <w:szCs w:val="22"/>
        </w:rPr>
        <w:t>1.</w:t>
      </w:r>
    </w:p>
    <w:p w14:paraId="2FEA20EA" w14:textId="77777777" w:rsidR="003264EC" w:rsidRPr="00F96646" w:rsidRDefault="003264EC" w:rsidP="003264EC">
      <w:pPr>
        <w:widowControl w:val="0"/>
        <w:autoSpaceDE w:val="0"/>
        <w:autoSpaceDN w:val="0"/>
        <w:spacing w:before="43" w:after="43"/>
        <w:ind w:left="286" w:right="283"/>
        <w:jc w:val="center"/>
        <w:rPr>
          <w:rFonts w:ascii="Palatino Linotype" w:eastAsia="Palatino Linotype" w:hAnsi="Palatino Linotype" w:cs="Palatino Linotype"/>
          <w:sz w:val="22"/>
          <w:szCs w:val="22"/>
        </w:rPr>
      </w:pPr>
      <w:r w:rsidRPr="00F96646">
        <w:rPr>
          <w:rFonts w:ascii="Palatino Linotype" w:eastAsia="Palatino Linotype" w:hAnsi="Palatino Linotype" w:cs="Palatino Linotype"/>
          <w:i/>
          <w:sz w:val="22"/>
          <w:szCs w:val="22"/>
        </w:rPr>
        <w:t>Blueprint</w:t>
      </w:r>
      <w:r w:rsidRPr="00F96646">
        <w:rPr>
          <w:rFonts w:ascii="Palatino Linotype" w:eastAsia="Palatino Linotype" w:hAnsi="Palatino Linotype" w:cs="Palatino Linotype"/>
          <w:i/>
          <w:spacing w:val="-6"/>
          <w:sz w:val="22"/>
          <w:szCs w:val="22"/>
        </w:rPr>
        <w:t xml:space="preserve"> </w:t>
      </w:r>
      <w:r w:rsidRPr="00F96646">
        <w:rPr>
          <w:rFonts w:ascii="Palatino Linotype" w:eastAsia="Palatino Linotype" w:hAnsi="Palatino Linotype" w:cs="Palatino Linotype"/>
          <w:i/>
          <w:sz w:val="22"/>
          <w:szCs w:val="22"/>
        </w:rPr>
        <w:t xml:space="preserve">Trait Emotional Intelligence Questionnaire-Short Form  </w:t>
      </w:r>
      <w:r w:rsidRPr="00F96646">
        <w:rPr>
          <w:rFonts w:ascii="Palatino Linotype" w:eastAsia="Palatino Linotype" w:hAnsi="Palatino Linotype" w:cs="Palatino Linotype"/>
          <w:iCs/>
          <w:sz w:val="22"/>
          <w:szCs w:val="22"/>
        </w:rPr>
        <w:t>(</w:t>
      </w:r>
      <w:proofErr w:type="spellStart"/>
      <w:r w:rsidRPr="00F96646">
        <w:rPr>
          <w:rFonts w:ascii="Palatino Linotype" w:eastAsia="Palatino Linotype" w:hAnsi="Palatino Linotype" w:cs="Palatino Linotype"/>
          <w:iCs/>
          <w:sz w:val="22"/>
          <w:szCs w:val="22"/>
        </w:rPr>
        <w:t>TEIQue</w:t>
      </w:r>
      <w:proofErr w:type="spellEnd"/>
      <w:r w:rsidRPr="00F96646">
        <w:rPr>
          <w:rFonts w:ascii="Palatino Linotype" w:eastAsia="Palatino Linotype" w:hAnsi="Palatino Linotype" w:cs="Palatino Linotype"/>
          <w:iCs/>
          <w:sz w:val="22"/>
          <w:szCs w:val="22"/>
        </w:rPr>
        <w:t>-SF)</w:t>
      </w:r>
      <w:r w:rsidRPr="00F96646">
        <w:rPr>
          <w:rFonts w:ascii="Palatino Linotype" w:eastAsia="Palatino Linotype" w:hAnsi="Palatino Linotype" w:cs="Palatino Linotype"/>
          <w:i/>
          <w:sz w:val="22"/>
          <w:szCs w:val="22"/>
        </w:rPr>
        <w:t xml:space="preserve"> </w:t>
      </w:r>
      <w:r w:rsidRPr="00F96646">
        <w:rPr>
          <w:rFonts w:ascii="Palatino Linotype" w:eastAsia="Palatino Linotype" w:hAnsi="Palatino Linotype" w:cs="Palatino Linotype"/>
          <w:spacing w:val="-5"/>
          <w:sz w:val="22"/>
          <w:szCs w:val="22"/>
        </w:rPr>
        <w:t xml:space="preserve"> </w:t>
      </w:r>
      <w:r w:rsidRPr="00F96646">
        <w:rPr>
          <w:rFonts w:ascii="Palatino Linotype" w:eastAsia="Palatino Linotype" w:hAnsi="Palatino Linotype" w:cs="Palatino Linotype"/>
          <w:spacing w:val="-2"/>
          <w:sz w:val="22"/>
          <w:szCs w:val="22"/>
        </w:rPr>
        <w:t>by Petrides (2009)</w:t>
      </w:r>
    </w:p>
    <w:tbl>
      <w:tblPr>
        <w:tblW w:w="9120" w:type="dxa"/>
        <w:tblInd w:w="37" w:type="dxa"/>
        <w:tblLayout w:type="fixed"/>
        <w:tblCellMar>
          <w:left w:w="0" w:type="dxa"/>
          <w:right w:w="0" w:type="dxa"/>
        </w:tblCellMar>
        <w:tblLook w:val="01E0" w:firstRow="1" w:lastRow="1" w:firstColumn="1" w:lastColumn="1" w:noHBand="0" w:noVBand="0"/>
      </w:tblPr>
      <w:tblGrid>
        <w:gridCol w:w="1796"/>
        <w:gridCol w:w="2445"/>
        <w:gridCol w:w="2204"/>
        <w:gridCol w:w="2675"/>
      </w:tblGrid>
      <w:tr w:rsidR="003264EC" w:rsidRPr="00F96646" w14:paraId="7335DC70" w14:textId="77777777" w:rsidTr="00ED4C04">
        <w:trPr>
          <w:trHeight w:val="301"/>
        </w:trPr>
        <w:tc>
          <w:tcPr>
            <w:tcW w:w="1796" w:type="dxa"/>
            <w:tcBorders>
              <w:top w:val="single" w:sz="4" w:space="0" w:color="000000"/>
              <w:bottom w:val="single" w:sz="4" w:space="0" w:color="000000"/>
            </w:tcBorders>
          </w:tcPr>
          <w:p w14:paraId="43FD8B5F" w14:textId="77777777" w:rsidR="003264EC" w:rsidRPr="00F96646" w:rsidRDefault="003264EC" w:rsidP="00ED4C04">
            <w:pPr>
              <w:widowControl w:val="0"/>
              <w:autoSpaceDE w:val="0"/>
              <w:autoSpaceDN w:val="0"/>
              <w:spacing w:before="4" w:line="278" w:lineRule="exact"/>
              <w:ind w:left="120"/>
              <w:rPr>
                <w:rFonts w:ascii="Palatino Linotype" w:eastAsia="Palatino Linotype" w:hAnsi="Palatino Linotype" w:cs="Palatino Linotype"/>
                <w:sz w:val="22"/>
                <w:szCs w:val="22"/>
              </w:rPr>
            </w:pPr>
            <w:r w:rsidRPr="00F96646">
              <w:rPr>
                <w:rFonts w:ascii="Palatino Linotype" w:eastAsia="Palatino Linotype" w:hAnsi="Palatino Linotype" w:cs="Palatino Linotype"/>
                <w:spacing w:val="-2"/>
                <w:sz w:val="22"/>
                <w:szCs w:val="22"/>
              </w:rPr>
              <w:t>Dimension</w:t>
            </w:r>
          </w:p>
        </w:tc>
        <w:tc>
          <w:tcPr>
            <w:tcW w:w="2445" w:type="dxa"/>
            <w:tcBorders>
              <w:top w:val="single" w:sz="4" w:space="0" w:color="000000"/>
              <w:bottom w:val="single" w:sz="4" w:space="0" w:color="000000"/>
            </w:tcBorders>
          </w:tcPr>
          <w:p w14:paraId="70D89799" w14:textId="77777777" w:rsidR="003264EC" w:rsidRPr="00F96646" w:rsidRDefault="003264EC" w:rsidP="00ED4C04">
            <w:pPr>
              <w:widowControl w:val="0"/>
              <w:autoSpaceDE w:val="0"/>
              <w:autoSpaceDN w:val="0"/>
              <w:spacing w:before="4" w:line="278" w:lineRule="exact"/>
              <w:ind w:left="653"/>
              <w:rPr>
                <w:rFonts w:ascii="Palatino Linotype" w:eastAsia="Palatino Linotype" w:hAnsi="Palatino Linotype" w:cs="Palatino Linotype"/>
                <w:sz w:val="22"/>
                <w:szCs w:val="22"/>
              </w:rPr>
            </w:pPr>
            <w:r w:rsidRPr="00F96646">
              <w:rPr>
                <w:rFonts w:ascii="Palatino Linotype" w:eastAsia="Palatino Linotype" w:hAnsi="Palatino Linotype" w:cs="Palatino Linotype"/>
                <w:sz w:val="22"/>
                <w:szCs w:val="22"/>
              </w:rPr>
              <w:t>Item</w:t>
            </w:r>
            <w:r w:rsidRPr="00F96646">
              <w:rPr>
                <w:rFonts w:ascii="Palatino Linotype" w:eastAsia="Palatino Linotype" w:hAnsi="Palatino Linotype" w:cs="Palatino Linotype"/>
                <w:spacing w:val="1"/>
                <w:sz w:val="22"/>
                <w:szCs w:val="22"/>
              </w:rPr>
              <w:t xml:space="preserve"> </w:t>
            </w:r>
            <w:r w:rsidRPr="00F96646">
              <w:rPr>
                <w:rFonts w:ascii="Palatino Linotype" w:eastAsia="Palatino Linotype" w:hAnsi="Palatino Linotype" w:cs="Palatino Linotype"/>
                <w:spacing w:val="-2"/>
                <w:sz w:val="22"/>
                <w:szCs w:val="22"/>
              </w:rPr>
              <w:t>Number</w:t>
            </w:r>
          </w:p>
        </w:tc>
        <w:tc>
          <w:tcPr>
            <w:tcW w:w="2204" w:type="dxa"/>
            <w:tcBorders>
              <w:top w:val="single" w:sz="4" w:space="0" w:color="000000"/>
              <w:bottom w:val="single" w:sz="4" w:space="0" w:color="000000"/>
            </w:tcBorders>
          </w:tcPr>
          <w:p w14:paraId="403CAB7D" w14:textId="77777777" w:rsidR="003264EC" w:rsidRPr="00F96646" w:rsidRDefault="003264EC" w:rsidP="00ED4C04">
            <w:pPr>
              <w:widowControl w:val="0"/>
              <w:autoSpaceDE w:val="0"/>
              <w:autoSpaceDN w:val="0"/>
              <w:rPr>
                <w:rFonts w:ascii="Palatino Linotype" w:eastAsia="Palatino Linotype" w:hAnsi="Palatino Linotype" w:cs="Palatino Linotype"/>
                <w:sz w:val="22"/>
                <w:szCs w:val="22"/>
              </w:rPr>
            </w:pPr>
          </w:p>
        </w:tc>
        <w:tc>
          <w:tcPr>
            <w:tcW w:w="2675" w:type="dxa"/>
            <w:tcBorders>
              <w:top w:val="single" w:sz="4" w:space="0" w:color="000000"/>
              <w:bottom w:val="single" w:sz="4" w:space="0" w:color="000000"/>
            </w:tcBorders>
          </w:tcPr>
          <w:p w14:paraId="728BAB41" w14:textId="77777777" w:rsidR="003264EC" w:rsidRPr="00F96646" w:rsidRDefault="003264EC" w:rsidP="00ED4C04">
            <w:pPr>
              <w:widowControl w:val="0"/>
              <w:autoSpaceDE w:val="0"/>
              <w:autoSpaceDN w:val="0"/>
              <w:spacing w:before="4" w:line="278" w:lineRule="exact"/>
              <w:ind w:left="521"/>
              <w:rPr>
                <w:rFonts w:ascii="Palatino Linotype" w:eastAsia="Palatino Linotype" w:hAnsi="Palatino Linotype" w:cs="Palatino Linotype"/>
                <w:sz w:val="22"/>
                <w:szCs w:val="22"/>
              </w:rPr>
            </w:pPr>
            <w:r w:rsidRPr="00F96646">
              <w:rPr>
                <w:rFonts w:ascii="Palatino Linotype" w:eastAsia="Palatino Linotype" w:hAnsi="Palatino Linotype" w:cs="Palatino Linotype"/>
                <w:spacing w:val="-2"/>
                <w:sz w:val="22"/>
                <w:szCs w:val="22"/>
              </w:rPr>
              <w:t>Total</w:t>
            </w:r>
          </w:p>
        </w:tc>
      </w:tr>
      <w:tr w:rsidR="003264EC" w:rsidRPr="00F96646" w14:paraId="43044A0E" w14:textId="77777777" w:rsidTr="00ED4C04">
        <w:trPr>
          <w:trHeight w:val="331"/>
        </w:trPr>
        <w:tc>
          <w:tcPr>
            <w:tcW w:w="1796" w:type="dxa"/>
            <w:tcBorders>
              <w:top w:val="single" w:sz="4" w:space="0" w:color="000000"/>
            </w:tcBorders>
          </w:tcPr>
          <w:p w14:paraId="7456B03E" w14:textId="77777777" w:rsidR="003264EC" w:rsidRPr="00F96646" w:rsidRDefault="003264EC" w:rsidP="00ED4C04">
            <w:pPr>
              <w:widowControl w:val="0"/>
              <w:autoSpaceDE w:val="0"/>
              <w:autoSpaceDN w:val="0"/>
              <w:rPr>
                <w:rFonts w:ascii="Palatino Linotype" w:eastAsia="Palatino Linotype" w:hAnsi="Palatino Linotype" w:cs="Palatino Linotype"/>
                <w:sz w:val="22"/>
                <w:szCs w:val="22"/>
              </w:rPr>
            </w:pPr>
          </w:p>
        </w:tc>
        <w:tc>
          <w:tcPr>
            <w:tcW w:w="2445" w:type="dxa"/>
            <w:tcBorders>
              <w:top w:val="single" w:sz="4" w:space="0" w:color="000000"/>
            </w:tcBorders>
          </w:tcPr>
          <w:p w14:paraId="3CB42898" w14:textId="77777777" w:rsidR="003264EC" w:rsidRPr="00F96646" w:rsidRDefault="003264EC" w:rsidP="00ED4C04">
            <w:pPr>
              <w:widowControl w:val="0"/>
              <w:autoSpaceDE w:val="0"/>
              <w:autoSpaceDN w:val="0"/>
              <w:ind w:left="653"/>
              <w:rPr>
                <w:rFonts w:ascii="Palatino Linotype" w:eastAsia="Palatino Linotype" w:hAnsi="Palatino Linotype" w:cs="Palatino Linotype"/>
                <w:sz w:val="22"/>
                <w:szCs w:val="22"/>
              </w:rPr>
            </w:pPr>
            <w:proofErr w:type="spellStart"/>
            <w:r w:rsidRPr="00F96646">
              <w:rPr>
                <w:rFonts w:ascii="Palatino Linotype" w:eastAsia="Palatino Linotype" w:hAnsi="Palatino Linotype" w:cs="Palatino Linotype"/>
                <w:spacing w:val="-2"/>
                <w:sz w:val="22"/>
                <w:szCs w:val="22"/>
              </w:rPr>
              <w:t>Favorable</w:t>
            </w:r>
            <w:proofErr w:type="spellEnd"/>
          </w:p>
        </w:tc>
        <w:tc>
          <w:tcPr>
            <w:tcW w:w="2204" w:type="dxa"/>
            <w:tcBorders>
              <w:top w:val="single" w:sz="4" w:space="0" w:color="000000"/>
            </w:tcBorders>
          </w:tcPr>
          <w:p w14:paraId="6686229D" w14:textId="77777777" w:rsidR="003264EC" w:rsidRPr="00F96646" w:rsidRDefault="003264EC" w:rsidP="00ED4C04">
            <w:pPr>
              <w:widowControl w:val="0"/>
              <w:autoSpaceDE w:val="0"/>
              <w:autoSpaceDN w:val="0"/>
              <w:ind w:left="464"/>
              <w:rPr>
                <w:rFonts w:ascii="Palatino Linotype" w:eastAsia="Palatino Linotype" w:hAnsi="Palatino Linotype" w:cs="Palatino Linotype"/>
                <w:sz w:val="22"/>
                <w:szCs w:val="22"/>
              </w:rPr>
            </w:pPr>
            <w:proofErr w:type="spellStart"/>
            <w:r w:rsidRPr="00F96646">
              <w:rPr>
                <w:rFonts w:ascii="Palatino Linotype" w:eastAsia="Palatino Linotype" w:hAnsi="Palatino Linotype" w:cs="Palatino Linotype"/>
                <w:spacing w:val="-2"/>
                <w:sz w:val="22"/>
                <w:szCs w:val="22"/>
              </w:rPr>
              <w:t>Unfavorable</w:t>
            </w:r>
            <w:proofErr w:type="spellEnd"/>
          </w:p>
        </w:tc>
        <w:tc>
          <w:tcPr>
            <w:tcW w:w="2675" w:type="dxa"/>
            <w:tcBorders>
              <w:top w:val="single" w:sz="4" w:space="0" w:color="000000"/>
            </w:tcBorders>
          </w:tcPr>
          <w:p w14:paraId="42EAC13E" w14:textId="77777777" w:rsidR="003264EC" w:rsidRPr="00F96646" w:rsidRDefault="003264EC" w:rsidP="00ED4C04">
            <w:pPr>
              <w:widowControl w:val="0"/>
              <w:autoSpaceDE w:val="0"/>
              <w:autoSpaceDN w:val="0"/>
              <w:rPr>
                <w:rFonts w:ascii="Palatino Linotype" w:eastAsia="Palatino Linotype" w:hAnsi="Palatino Linotype" w:cs="Palatino Linotype"/>
                <w:sz w:val="22"/>
                <w:szCs w:val="22"/>
              </w:rPr>
            </w:pPr>
          </w:p>
        </w:tc>
      </w:tr>
      <w:tr w:rsidR="003264EC" w:rsidRPr="00F96646" w14:paraId="60D9153F" w14:textId="77777777" w:rsidTr="00ED4C04">
        <w:trPr>
          <w:trHeight w:val="300"/>
        </w:trPr>
        <w:tc>
          <w:tcPr>
            <w:tcW w:w="1796" w:type="dxa"/>
          </w:tcPr>
          <w:p w14:paraId="1699CF75" w14:textId="77777777" w:rsidR="003264EC" w:rsidRPr="00F96646" w:rsidRDefault="003264EC" w:rsidP="00ED4C04">
            <w:pPr>
              <w:widowControl w:val="0"/>
              <w:autoSpaceDE w:val="0"/>
              <w:autoSpaceDN w:val="0"/>
              <w:spacing w:line="265" w:lineRule="exact"/>
              <w:ind w:left="120"/>
              <w:rPr>
                <w:rFonts w:ascii="Palatino Linotype" w:eastAsia="Palatino Linotype" w:hAnsi="Palatino Linotype" w:cs="Palatino Linotype"/>
                <w:sz w:val="22"/>
                <w:szCs w:val="22"/>
              </w:rPr>
            </w:pPr>
            <w:r w:rsidRPr="00F96646">
              <w:rPr>
                <w:rFonts w:ascii="Palatino Linotype" w:eastAsia="Palatino Linotype" w:hAnsi="Palatino Linotype" w:cs="Palatino Linotype"/>
                <w:spacing w:val="-2"/>
                <w:sz w:val="22"/>
                <w:szCs w:val="22"/>
              </w:rPr>
              <w:t>Emotionality</w:t>
            </w:r>
          </w:p>
        </w:tc>
        <w:tc>
          <w:tcPr>
            <w:tcW w:w="2445" w:type="dxa"/>
          </w:tcPr>
          <w:p w14:paraId="25B88336" w14:textId="77777777" w:rsidR="003264EC" w:rsidRPr="00F96646" w:rsidRDefault="003264EC" w:rsidP="00ED4C04">
            <w:pPr>
              <w:widowControl w:val="0"/>
              <w:autoSpaceDE w:val="0"/>
              <w:autoSpaceDN w:val="0"/>
              <w:spacing w:line="265" w:lineRule="exact"/>
              <w:ind w:left="653"/>
              <w:rPr>
                <w:rFonts w:ascii="Palatino Linotype" w:eastAsia="Palatino Linotype" w:hAnsi="Palatino Linotype" w:cs="Palatino Linotype"/>
                <w:sz w:val="22"/>
                <w:szCs w:val="22"/>
              </w:rPr>
            </w:pPr>
            <w:r w:rsidRPr="00F96646">
              <w:rPr>
                <w:rFonts w:ascii="Palatino Linotype" w:hAnsi="Palatino Linotype" w:cs="Arial"/>
                <w:sz w:val="22"/>
                <w:szCs w:val="22"/>
              </w:rPr>
              <w:t>1, 6, 17, 23</w:t>
            </w:r>
          </w:p>
        </w:tc>
        <w:tc>
          <w:tcPr>
            <w:tcW w:w="2204" w:type="dxa"/>
          </w:tcPr>
          <w:p w14:paraId="328E81F0" w14:textId="77777777" w:rsidR="003264EC" w:rsidRPr="00F96646" w:rsidRDefault="003264EC" w:rsidP="00ED4C04">
            <w:pPr>
              <w:widowControl w:val="0"/>
              <w:autoSpaceDE w:val="0"/>
              <w:autoSpaceDN w:val="0"/>
              <w:rPr>
                <w:rFonts w:ascii="Palatino Linotype" w:eastAsia="Palatino Linotype" w:hAnsi="Palatino Linotype" w:cs="Palatino Linotype"/>
                <w:sz w:val="22"/>
                <w:szCs w:val="22"/>
              </w:rPr>
            </w:pPr>
            <w:r w:rsidRPr="00F96646">
              <w:rPr>
                <w:rFonts w:ascii="Palatino Linotype" w:hAnsi="Palatino Linotype" w:cs="Arial"/>
                <w:sz w:val="22"/>
                <w:szCs w:val="22"/>
              </w:rPr>
              <w:t>2, 8, 16, 28 </w:t>
            </w:r>
          </w:p>
        </w:tc>
        <w:tc>
          <w:tcPr>
            <w:tcW w:w="2675" w:type="dxa"/>
          </w:tcPr>
          <w:p w14:paraId="201BAD6E" w14:textId="77777777" w:rsidR="003264EC" w:rsidRPr="00F96646" w:rsidRDefault="003264EC" w:rsidP="00ED4C04">
            <w:pPr>
              <w:widowControl w:val="0"/>
              <w:autoSpaceDE w:val="0"/>
              <w:autoSpaceDN w:val="0"/>
              <w:spacing w:line="265" w:lineRule="exact"/>
              <w:ind w:left="521"/>
              <w:rPr>
                <w:rFonts w:ascii="Palatino Linotype" w:eastAsia="Palatino Linotype" w:hAnsi="Palatino Linotype" w:cs="Palatino Linotype"/>
                <w:sz w:val="22"/>
                <w:szCs w:val="22"/>
              </w:rPr>
            </w:pPr>
            <w:r w:rsidRPr="00F96646">
              <w:rPr>
                <w:rFonts w:ascii="Palatino Linotype" w:hAnsi="Palatino Linotype" w:cs="Arial"/>
                <w:sz w:val="22"/>
                <w:szCs w:val="22"/>
              </w:rPr>
              <w:t>8</w:t>
            </w:r>
          </w:p>
        </w:tc>
      </w:tr>
      <w:tr w:rsidR="003264EC" w:rsidRPr="00F96646" w14:paraId="745C2DFD" w14:textId="77777777" w:rsidTr="00ED4C04">
        <w:trPr>
          <w:trHeight w:val="300"/>
        </w:trPr>
        <w:tc>
          <w:tcPr>
            <w:tcW w:w="1796" w:type="dxa"/>
          </w:tcPr>
          <w:p w14:paraId="03110C40" w14:textId="77777777" w:rsidR="003264EC" w:rsidRPr="00F96646" w:rsidRDefault="003264EC" w:rsidP="00ED4C04">
            <w:pPr>
              <w:widowControl w:val="0"/>
              <w:autoSpaceDE w:val="0"/>
              <w:autoSpaceDN w:val="0"/>
              <w:spacing w:line="265" w:lineRule="exact"/>
              <w:ind w:left="120"/>
              <w:rPr>
                <w:rFonts w:ascii="Palatino Linotype" w:eastAsia="Palatino Linotype" w:hAnsi="Palatino Linotype" w:cs="Palatino Linotype"/>
                <w:sz w:val="22"/>
                <w:szCs w:val="22"/>
              </w:rPr>
            </w:pPr>
            <w:r w:rsidRPr="00F96646">
              <w:rPr>
                <w:rFonts w:ascii="Palatino Linotype" w:eastAsia="Palatino Linotype" w:hAnsi="Palatino Linotype" w:cs="Palatino Linotype"/>
                <w:spacing w:val="-2"/>
                <w:sz w:val="22"/>
                <w:szCs w:val="22"/>
              </w:rPr>
              <w:t>Self-control</w:t>
            </w:r>
          </w:p>
        </w:tc>
        <w:tc>
          <w:tcPr>
            <w:tcW w:w="2445" w:type="dxa"/>
          </w:tcPr>
          <w:p w14:paraId="400F981D" w14:textId="77777777" w:rsidR="003264EC" w:rsidRPr="00F96646" w:rsidRDefault="003264EC" w:rsidP="00ED4C04">
            <w:pPr>
              <w:widowControl w:val="0"/>
              <w:autoSpaceDE w:val="0"/>
              <w:autoSpaceDN w:val="0"/>
              <w:spacing w:line="265" w:lineRule="exact"/>
              <w:ind w:left="653"/>
              <w:rPr>
                <w:rFonts w:ascii="Palatino Linotype" w:eastAsia="Palatino Linotype" w:hAnsi="Palatino Linotype" w:cs="Palatino Linotype"/>
                <w:sz w:val="22"/>
                <w:szCs w:val="22"/>
              </w:rPr>
            </w:pPr>
            <w:r w:rsidRPr="00F96646">
              <w:rPr>
                <w:rFonts w:ascii="Palatino Linotype" w:hAnsi="Palatino Linotype" w:cs="Arial"/>
                <w:sz w:val="22"/>
                <w:szCs w:val="22"/>
              </w:rPr>
              <w:t>15, 19, 30 </w:t>
            </w:r>
          </w:p>
        </w:tc>
        <w:tc>
          <w:tcPr>
            <w:tcW w:w="2204" w:type="dxa"/>
          </w:tcPr>
          <w:p w14:paraId="314B7877" w14:textId="77777777" w:rsidR="003264EC" w:rsidRPr="00F96646" w:rsidRDefault="003264EC" w:rsidP="00ED4C04">
            <w:pPr>
              <w:widowControl w:val="0"/>
              <w:autoSpaceDE w:val="0"/>
              <w:autoSpaceDN w:val="0"/>
              <w:spacing w:line="265" w:lineRule="exact"/>
              <w:rPr>
                <w:rFonts w:ascii="Palatino Linotype" w:eastAsia="Palatino Linotype" w:hAnsi="Palatino Linotype" w:cs="Palatino Linotype"/>
                <w:sz w:val="22"/>
                <w:szCs w:val="22"/>
              </w:rPr>
            </w:pPr>
            <w:r w:rsidRPr="00F96646">
              <w:rPr>
                <w:rFonts w:ascii="Palatino Linotype" w:hAnsi="Palatino Linotype" w:cs="Arial"/>
                <w:sz w:val="22"/>
                <w:szCs w:val="22"/>
              </w:rPr>
              <w:t>4, 22, 25 </w:t>
            </w:r>
          </w:p>
        </w:tc>
        <w:tc>
          <w:tcPr>
            <w:tcW w:w="2675" w:type="dxa"/>
          </w:tcPr>
          <w:p w14:paraId="3759353D" w14:textId="77777777" w:rsidR="003264EC" w:rsidRPr="00F96646" w:rsidRDefault="003264EC" w:rsidP="00ED4C04">
            <w:pPr>
              <w:widowControl w:val="0"/>
              <w:autoSpaceDE w:val="0"/>
              <w:autoSpaceDN w:val="0"/>
              <w:spacing w:line="265" w:lineRule="exact"/>
              <w:ind w:left="521"/>
              <w:rPr>
                <w:rFonts w:ascii="Palatino Linotype" w:eastAsia="Palatino Linotype" w:hAnsi="Palatino Linotype" w:cs="Palatino Linotype"/>
                <w:sz w:val="22"/>
                <w:szCs w:val="22"/>
              </w:rPr>
            </w:pPr>
            <w:r w:rsidRPr="00F96646">
              <w:rPr>
                <w:rFonts w:ascii="Palatino Linotype" w:hAnsi="Palatino Linotype" w:cs="Arial"/>
                <w:sz w:val="22"/>
                <w:szCs w:val="22"/>
              </w:rPr>
              <w:t>6</w:t>
            </w:r>
          </w:p>
        </w:tc>
      </w:tr>
      <w:tr w:rsidR="003264EC" w:rsidRPr="00F96646" w14:paraId="77A54471" w14:textId="77777777" w:rsidTr="00ED4C04">
        <w:trPr>
          <w:trHeight w:val="300"/>
        </w:trPr>
        <w:tc>
          <w:tcPr>
            <w:tcW w:w="1796" w:type="dxa"/>
          </w:tcPr>
          <w:p w14:paraId="0F5D3208" w14:textId="77777777" w:rsidR="003264EC" w:rsidRPr="00F96646" w:rsidRDefault="003264EC" w:rsidP="00ED4C04">
            <w:pPr>
              <w:widowControl w:val="0"/>
              <w:autoSpaceDE w:val="0"/>
              <w:autoSpaceDN w:val="0"/>
              <w:spacing w:line="265" w:lineRule="exact"/>
              <w:ind w:left="120"/>
              <w:rPr>
                <w:rFonts w:ascii="Palatino Linotype" w:eastAsia="Palatino Linotype" w:hAnsi="Palatino Linotype" w:cs="Palatino Linotype"/>
                <w:sz w:val="22"/>
                <w:szCs w:val="22"/>
              </w:rPr>
            </w:pPr>
            <w:r w:rsidRPr="00F96646">
              <w:rPr>
                <w:rFonts w:ascii="Palatino Linotype" w:eastAsia="Palatino Linotype" w:hAnsi="Palatino Linotype" w:cs="Palatino Linotype"/>
                <w:spacing w:val="-4"/>
                <w:sz w:val="22"/>
                <w:szCs w:val="22"/>
              </w:rPr>
              <w:t>Sociability</w:t>
            </w:r>
          </w:p>
        </w:tc>
        <w:tc>
          <w:tcPr>
            <w:tcW w:w="2445" w:type="dxa"/>
          </w:tcPr>
          <w:p w14:paraId="05551EC6" w14:textId="77777777" w:rsidR="003264EC" w:rsidRPr="00F96646" w:rsidRDefault="003264EC" w:rsidP="00ED4C04">
            <w:pPr>
              <w:widowControl w:val="0"/>
              <w:autoSpaceDE w:val="0"/>
              <w:autoSpaceDN w:val="0"/>
              <w:spacing w:line="265" w:lineRule="exact"/>
              <w:ind w:left="653"/>
              <w:rPr>
                <w:rFonts w:ascii="Palatino Linotype" w:eastAsia="Palatino Linotype" w:hAnsi="Palatino Linotype" w:cs="Palatino Linotype"/>
                <w:sz w:val="22"/>
                <w:szCs w:val="22"/>
              </w:rPr>
            </w:pPr>
            <w:r w:rsidRPr="00F96646">
              <w:rPr>
                <w:rFonts w:ascii="Palatino Linotype" w:hAnsi="Palatino Linotype" w:cs="Arial"/>
                <w:sz w:val="22"/>
                <w:szCs w:val="22"/>
              </w:rPr>
              <w:t>9, 11, 21 </w:t>
            </w:r>
          </w:p>
        </w:tc>
        <w:tc>
          <w:tcPr>
            <w:tcW w:w="2204" w:type="dxa"/>
          </w:tcPr>
          <w:p w14:paraId="2D8A3872" w14:textId="77777777" w:rsidR="003264EC" w:rsidRPr="00F96646" w:rsidRDefault="003264EC" w:rsidP="00ED4C04">
            <w:pPr>
              <w:widowControl w:val="0"/>
              <w:autoSpaceDE w:val="0"/>
              <w:autoSpaceDN w:val="0"/>
              <w:rPr>
                <w:rFonts w:ascii="Palatino Linotype" w:eastAsia="Palatino Linotype" w:hAnsi="Palatino Linotype" w:cs="Palatino Linotype"/>
                <w:sz w:val="22"/>
                <w:szCs w:val="22"/>
              </w:rPr>
            </w:pPr>
            <w:r w:rsidRPr="00F96646">
              <w:rPr>
                <w:rFonts w:ascii="Palatino Linotype" w:hAnsi="Palatino Linotype" w:cs="Arial"/>
                <w:sz w:val="22"/>
                <w:szCs w:val="22"/>
              </w:rPr>
              <w:t>7, 13, 26 </w:t>
            </w:r>
          </w:p>
        </w:tc>
        <w:tc>
          <w:tcPr>
            <w:tcW w:w="2675" w:type="dxa"/>
          </w:tcPr>
          <w:p w14:paraId="2AA42ED4" w14:textId="77777777" w:rsidR="003264EC" w:rsidRPr="00F96646" w:rsidRDefault="003264EC" w:rsidP="00ED4C04">
            <w:pPr>
              <w:widowControl w:val="0"/>
              <w:autoSpaceDE w:val="0"/>
              <w:autoSpaceDN w:val="0"/>
              <w:spacing w:line="265" w:lineRule="exact"/>
              <w:ind w:left="521"/>
              <w:rPr>
                <w:rFonts w:ascii="Palatino Linotype" w:eastAsia="Palatino Linotype" w:hAnsi="Palatino Linotype" w:cs="Palatino Linotype"/>
                <w:sz w:val="22"/>
                <w:szCs w:val="22"/>
              </w:rPr>
            </w:pPr>
            <w:r w:rsidRPr="00F96646">
              <w:rPr>
                <w:rFonts w:ascii="Palatino Linotype" w:hAnsi="Palatino Linotype" w:cs="Arial"/>
                <w:sz w:val="22"/>
                <w:szCs w:val="22"/>
              </w:rPr>
              <w:t>6</w:t>
            </w:r>
          </w:p>
        </w:tc>
      </w:tr>
      <w:tr w:rsidR="003264EC" w:rsidRPr="00F96646" w14:paraId="67676B71" w14:textId="77777777" w:rsidTr="00ED4C04">
        <w:trPr>
          <w:trHeight w:val="76"/>
        </w:trPr>
        <w:tc>
          <w:tcPr>
            <w:tcW w:w="1796" w:type="dxa"/>
          </w:tcPr>
          <w:p w14:paraId="1A3FA38E" w14:textId="77777777" w:rsidR="003264EC" w:rsidRPr="00F96646" w:rsidRDefault="003264EC" w:rsidP="00ED4C04">
            <w:pPr>
              <w:widowControl w:val="0"/>
              <w:autoSpaceDE w:val="0"/>
              <w:autoSpaceDN w:val="0"/>
              <w:spacing w:line="265" w:lineRule="exact"/>
              <w:ind w:left="120"/>
              <w:rPr>
                <w:rFonts w:ascii="Palatino Linotype" w:eastAsia="Palatino Linotype" w:hAnsi="Palatino Linotype" w:cs="Palatino Linotype"/>
                <w:sz w:val="22"/>
                <w:szCs w:val="22"/>
              </w:rPr>
            </w:pPr>
            <w:r w:rsidRPr="00F96646">
              <w:rPr>
                <w:rFonts w:ascii="Palatino Linotype" w:eastAsia="Palatino Linotype" w:hAnsi="Palatino Linotype" w:cs="Palatino Linotype"/>
                <w:spacing w:val="-2"/>
                <w:sz w:val="22"/>
                <w:szCs w:val="22"/>
              </w:rPr>
              <w:t>Well-being</w:t>
            </w:r>
          </w:p>
        </w:tc>
        <w:tc>
          <w:tcPr>
            <w:tcW w:w="2445" w:type="dxa"/>
          </w:tcPr>
          <w:p w14:paraId="167245D8" w14:textId="77777777" w:rsidR="003264EC" w:rsidRPr="00F96646" w:rsidRDefault="003264EC" w:rsidP="00ED4C04">
            <w:pPr>
              <w:widowControl w:val="0"/>
              <w:autoSpaceDE w:val="0"/>
              <w:autoSpaceDN w:val="0"/>
              <w:ind w:left="579"/>
              <w:rPr>
                <w:rFonts w:ascii="Palatino Linotype" w:eastAsia="Palatino Linotype" w:hAnsi="Palatino Linotype" w:cs="Palatino Linotype"/>
                <w:sz w:val="22"/>
                <w:szCs w:val="22"/>
              </w:rPr>
            </w:pPr>
            <w:r w:rsidRPr="00F96646">
              <w:rPr>
                <w:rFonts w:ascii="Palatino Linotype" w:hAnsi="Palatino Linotype" w:cs="Arial"/>
                <w:sz w:val="22"/>
                <w:szCs w:val="22"/>
              </w:rPr>
              <w:t xml:space="preserve"> 20, 24, 27</w:t>
            </w:r>
          </w:p>
        </w:tc>
        <w:tc>
          <w:tcPr>
            <w:tcW w:w="2204" w:type="dxa"/>
          </w:tcPr>
          <w:p w14:paraId="38EE3F58" w14:textId="77777777" w:rsidR="003264EC" w:rsidRPr="00F96646" w:rsidRDefault="003264EC" w:rsidP="00ED4C04">
            <w:pPr>
              <w:widowControl w:val="0"/>
              <w:autoSpaceDE w:val="0"/>
              <w:autoSpaceDN w:val="0"/>
              <w:spacing w:line="265" w:lineRule="exact"/>
              <w:rPr>
                <w:rFonts w:ascii="Palatino Linotype" w:eastAsia="Palatino Linotype" w:hAnsi="Palatino Linotype" w:cs="Palatino Linotype"/>
                <w:sz w:val="22"/>
                <w:szCs w:val="22"/>
              </w:rPr>
            </w:pPr>
            <w:r w:rsidRPr="00F96646">
              <w:rPr>
                <w:rFonts w:ascii="Palatino Linotype" w:hAnsi="Palatino Linotype" w:cs="Arial"/>
                <w:sz w:val="22"/>
                <w:szCs w:val="22"/>
              </w:rPr>
              <w:t>5, 10, 12 </w:t>
            </w:r>
          </w:p>
        </w:tc>
        <w:tc>
          <w:tcPr>
            <w:tcW w:w="2675" w:type="dxa"/>
          </w:tcPr>
          <w:p w14:paraId="2700DE93" w14:textId="77777777" w:rsidR="003264EC" w:rsidRPr="00F96646" w:rsidRDefault="003264EC" w:rsidP="00ED4C04">
            <w:pPr>
              <w:widowControl w:val="0"/>
              <w:autoSpaceDE w:val="0"/>
              <w:autoSpaceDN w:val="0"/>
              <w:spacing w:line="265" w:lineRule="exact"/>
              <w:ind w:left="521"/>
              <w:rPr>
                <w:rFonts w:ascii="Palatino Linotype" w:eastAsia="Palatino Linotype" w:hAnsi="Palatino Linotype" w:cs="Palatino Linotype"/>
                <w:sz w:val="22"/>
                <w:szCs w:val="22"/>
              </w:rPr>
            </w:pPr>
            <w:r w:rsidRPr="00F96646">
              <w:rPr>
                <w:rFonts w:ascii="Palatino Linotype" w:hAnsi="Palatino Linotype" w:cs="Arial"/>
                <w:sz w:val="22"/>
                <w:szCs w:val="22"/>
              </w:rPr>
              <w:t>6</w:t>
            </w:r>
          </w:p>
        </w:tc>
      </w:tr>
      <w:tr w:rsidR="003264EC" w:rsidRPr="00F96646" w14:paraId="5D76BB1D" w14:textId="77777777" w:rsidTr="00ED4C04">
        <w:trPr>
          <w:trHeight w:val="300"/>
        </w:trPr>
        <w:tc>
          <w:tcPr>
            <w:tcW w:w="1796" w:type="dxa"/>
            <w:tcBorders>
              <w:bottom w:val="single" w:sz="4" w:space="0" w:color="000000"/>
            </w:tcBorders>
          </w:tcPr>
          <w:p w14:paraId="0591B72E" w14:textId="77777777" w:rsidR="003264EC" w:rsidRPr="00F96646" w:rsidRDefault="003264EC" w:rsidP="00ED4C04">
            <w:pPr>
              <w:widowControl w:val="0"/>
              <w:autoSpaceDE w:val="0"/>
              <w:autoSpaceDN w:val="0"/>
              <w:spacing w:line="265" w:lineRule="exact"/>
              <w:ind w:left="120"/>
              <w:rPr>
                <w:rFonts w:ascii="Palatino Linotype" w:eastAsia="Palatino Linotype" w:hAnsi="Palatino Linotype" w:cs="Palatino Linotype"/>
                <w:spacing w:val="-4"/>
                <w:sz w:val="22"/>
                <w:szCs w:val="22"/>
              </w:rPr>
            </w:pPr>
            <w:r w:rsidRPr="00F96646">
              <w:rPr>
                <w:rFonts w:ascii="Palatino Linotype" w:eastAsia="Palatino Linotype" w:hAnsi="Palatino Linotype" w:cs="Palatino Linotype"/>
                <w:spacing w:val="-4"/>
                <w:sz w:val="22"/>
                <w:szCs w:val="22"/>
              </w:rPr>
              <w:t>Auxiliary facets</w:t>
            </w:r>
          </w:p>
        </w:tc>
        <w:tc>
          <w:tcPr>
            <w:tcW w:w="2445" w:type="dxa"/>
            <w:tcBorders>
              <w:bottom w:val="single" w:sz="4" w:space="0" w:color="000000"/>
            </w:tcBorders>
          </w:tcPr>
          <w:p w14:paraId="422D0D1E" w14:textId="77777777" w:rsidR="003264EC" w:rsidRPr="00F96646" w:rsidRDefault="003264EC" w:rsidP="00ED4C04">
            <w:pPr>
              <w:widowControl w:val="0"/>
              <w:autoSpaceDE w:val="0"/>
              <w:autoSpaceDN w:val="0"/>
              <w:spacing w:line="265" w:lineRule="exact"/>
              <w:ind w:left="653"/>
              <w:rPr>
                <w:rFonts w:ascii="Palatino Linotype" w:eastAsia="Palatino Linotype" w:hAnsi="Palatino Linotype" w:cs="Palatino Linotype"/>
                <w:spacing w:val="-10"/>
                <w:sz w:val="22"/>
                <w:szCs w:val="22"/>
              </w:rPr>
            </w:pPr>
            <w:r w:rsidRPr="00F96646">
              <w:rPr>
                <w:rFonts w:ascii="Palatino Linotype" w:hAnsi="Palatino Linotype" w:cs="Arial"/>
                <w:sz w:val="22"/>
                <w:szCs w:val="22"/>
              </w:rPr>
              <w:t>3, 29 </w:t>
            </w:r>
          </w:p>
        </w:tc>
        <w:tc>
          <w:tcPr>
            <w:tcW w:w="2204" w:type="dxa"/>
            <w:tcBorders>
              <w:bottom w:val="single" w:sz="4" w:space="0" w:color="000000"/>
            </w:tcBorders>
          </w:tcPr>
          <w:p w14:paraId="555D1495" w14:textId="77777777" w:rsidR="003264EC" w:rsidRPr="00F96646" w:rsidRDefault="003264EC" w:rsidP="00ED4C04">
            <w:pPr>
              <w:widowControl w:val="0"/>
              <w:autoSpaceDE w:val="0"/>
              <w:autoSpaceDN w:val="0"/>
              <w:rPr>
                <w:rFonts w:ascii="Palatino Linotype" w:eastAsia="Palatino Linotype" w:hAnsi="Palatino Linotype" w:cs="Palatino Linotype"/>
                <w:sz w:val="22"/>
                <w:szCs w:val="22"/>
              </w:rPr>
            </w:pPr>
            <w:r w:rsidRPr="00F96646">
              <w:rPr>
                <w:rFonts w:ascii="Palatino Linotype" w:hAnsi="Palatino Linotype" w:cs="Arial"/>
                <w:sz w:val="22"/>
                <w:szCs w:val="22"/>
              </w:rPr>
              <w:t>14, 18 </w:t>
            </w:r>
          </w:p>
        </w:tc>
        <w:tc>
          <w:tcPr>
            <w:tcW w:w="2675" w:type="dxa"/>
            <w:tcBorders>
              <w:bottom w:val="single" w:sz="4" w:space="0" w:color="000000"/>
            </w:tcBorders>
          </w:tcPr>
          <w:p w14:paraId="6EEB8C6A" w14:textId="77777777" w:rsidR="003264EC" w:rsidRPr="00F96646" w:rsidRDefault="003264EC" w:rsidP="00ED4C04">
            <w:pPr>
              <w:widowControl w:val="0"/>
              <w:autoSpaceDE w:val="0"/>
              <w:autoSpaceDN w:val="0"/>
              <w:spacing w:line="265" w:lineRule="exact"/>
              <w:ind w:left="521"/>
              <w:rPr>
                <w:rFonts w:ascii="Palatino Linotype" w:eastAsia="Palatino Linotype" w:hAnsi="Palatino Linotype" w:cs="Palatino Linotype"/>
                <w:spacing w:val="-10"/>
                <w:sz w:val="22"/>
                <w:szCs w:val="22"/>
              </w:rPr>
            </w:pPr>
            <w:r w:rsidRPr="00F96646">
              <w:rPr>
                <w:rFonts w:ascii="Palatino Linotype" w:hAnsi="Palatino Linotype" w:cs="Arial"/>
                <w:sz w:val="22"/>
                <w:szCs w:val="22"/>
              </w:rPr>
              <w:t>4</w:t>
            </w:r>
          </w:p>
        </w:tc>
      </w:tr>
      <w:tr w:rsidR="003264EC" w:rsidRPr="00F96646" w14:paraId="6180775B" w14:textId="77777777" w:rsidTr="00ED4C04">
        <w:trPr>
          <w:trHeight w:val="298"/>
        </w:trPr>
        <w:tc>
          <w:tcPr>
            <w:tcW w:w="1796" w:type="dxa"/>
            <w:tcBorders>
              <w:top w:val="single" w:sz="4" w:space="0" w:color="000000"/>
              <w:bottom w:val="single" w:sz="4" w:space="0" w:color="000000"/>
            </w:tcBorders>
          </w:tcPr>
          <w:p w14:paraId="2EF52413" w14:textId="77777777" w:rsidR="003264EC" w:rsidRPr="00F96646" w:rsidRDefault="003264EC" w:rsidP="00ED4C04">
            <w:pPr>
              <w:widowControl w:val="0"/>
              <w:autoSpaceDE w:val="0"/>
              <w:autoSpaceDN w:val="0"/>
              <w:spacing w:before="4" w:line="274" w:lineRule="exact"/>
              <w:ind w:left="120"/>
              <w:rPr>
                <w:rFonts w:ascii="Palatino Linotype" w:eastAsia="Palatino Linotype" w:hAnsi="Palatino Linotype" w:cs="Palatino Linotype"/>
                <w:sz w:val="22"/>
                <w:szCs w:val="22"/>
              </w:rPr>
            </w:pPr>
            <w:r w:rsidRPr="00F96646">
              <w:rPr>
                <w:rFonts w:ascii="Palatino Linotype" w:eastAsia="Palatino Linotype" w:hAnsi="Palatino Linotype" w:cs="Palatino Linotype"/>
                <w:spacing w:val="-2"/>
                <w:sz w:val="22"/>
                <w:szCs w:val="22"/>
              </w:rPr>
              <w:t>Total</w:t>
            </w:r>
          </w:p>
        </w:tc>
        <w:tc>
          <w:tcPr>
            <w:tcW w:w="2445" w:type="dxa"/>
            <w:tcBorders>
              <w:top w:val="single" w:sz="4" w:space="0" w:color="000000"/>
              <w:bottom w:val="single" w:sz="4" w:space="0" w:color="000000"/>
            </w:tcBorders>
          </w:tcPr>
          <w:p w14:paraId="0D75ACE5" w14:textId="77777777" w:rsidR="003264EC" w:rsidRPr="00F96646" w:rsidRDefault="003264EC" w:rsidP="00ED4C04">
            <w:pPr>
              <w:widowControl w:val="0"/>
              <w:autoSpaceDE w:val="0"/>
              <w:autoSpaceDN w:val="0"/>
              <w:spacing w:before="4" w:line="274" w:lineRule="exact"/>
              <w:ind w:left="653"/>
              <w:rPr>
                <w:rFonts w:ascii="Palatino Linotype" w:eastAsia="Palatino Linotype" w:hAnsi="Palatino Linotype" w:cs="Palatino Linotype"/>
                <w:sz w:val="22"/>
                <w:szCs w:val="22"/>
              </w:rPr>
            </w:pPr>
            <w:r w:rsidRPr="00F96646">
              <w:rPr>
                <w:rFonts w:ascii="Palatino Linotype" w:hAnsi="Palatino Linotype" w:cs="Arial"/>
                <w:sz w:val="22"/>
                <w:szCs w:val="22"/>
              </w:rPr>
              <w:t>15 </w:t>
            </w:r>
          </w:p>
        </w:tc>
        <w:tc>
          <w:tcPr>
            <w:tcW w:w="2204" w:type="dxa"/>
            <w:tcBorders>
              <w:top w:val="single" w:sz="4" w:space="0" w:color="000000"/>
              <w:bottom w:val="single" w:sz="4" w:space="0" w:color="000000"/>
            </w:tcBorders>
          </w:tcPr>
          <w:p w14:paraId="7676854F" w14:textId="77777777" w:rsidR="003264EC" w:rsidRPr="00F96646" w:rsidRDefault="003264EC" w:rsidP="00ED4C04">
            <w:pPr>
              <w:widowControl w:val="0"/>
              <w:autoSpaceDE w:val="0"/>
              <w:autoSpaceDN w:val="0"/>
              <w:spacing w:before="4" w:line="274" w:lineRule="exact"/>
              <w:ind w:left="464"/>
              <w:rPr>
                <w:rFonts w:ascii="Palatino Linotype" w:eastAsia="Palatino Linotype" w:hAnsi="Palatino Linotype" w:cs="Palatino Linotype"/>
                <w:sz w:val="22"/>
                <w:szCs w:val="22"/>
              </w:rPr>
            </w:pPr>
            <w:r w:rsidRPr="00F96646">
              <w:rPr>
                <w:rFonts w:ascii="Palatino Linotype" w:hAnsi="Palatino Linotype" w:cs="Arial"/>
                <w:sz w:val="22"/>
                <w:szCs w:val="22"/>
              </w:rPr>
              <w:t>15 </w:t>
            </w:r>
          </w:p>
        </w:tc>
        <w:tc>
          <w:tcPr>
            <w:tcW w:w="2675" w:type="dxa"/>
            <w:tcBorders>
              <w:top w:val="single" w:sz="4" w:space="0" w:color="000000"/>
              <w:bottom w:val="single" w:sz="4" w:space="0" w:color="000000"/>
            </w:tcBorders>
          </w:tcPr>
          <w:p w14:paraId="3BE529C6" w14:textId="77777777" w:rsidR="003264EC" w:rsidRPr="00F96646" w:rsidRDefault="003264EC" w:rsidP="00ED4C04">
            <w:pPr>
              <w:widowControl w:val="0"/>
              <w:autoSpaceDE w:val="0"/>
              <w:autoSpaceDN w:val="0"/>
              <w:spacing w:before="4" w:line="274" w:lineRule="exact"/>
              <w:ind w:left="521"/>
              <w:rPr>
                <w:rFonts w:ascii="Palatino Linotype" w:eastAsia="Palatino Linotype" w:hAnsi="Palatino Linotype" w:cs="Palatino Linotype"/>
                <w:sz w:val="22"/>
                <w:szCs w:val="22"/>
              </w:rPr>
            </w:pPr>
            <w:r w:rsidRPr="00F96646">
              <w:rPr>
                <w:rFonts w:ascii="Palatino Linotype" w:hAnsi="Palatino Linotype" w:cs="Arial"/>
                <w:sz w:val="22"/>
                <w:szCs w:val="22"/>
              </w:rPr>
              <w:t>30 </w:t>
            </w:r>
          </w:p>
        </w:tc>
      </w:tr>
    </w:tbl>
    <w:p w14:paraId="36AFB58C" w14:textId="77777777" w:rsidR="003264EC" w:rsidRPr="00F96646" w:rsidRDefault="003264EC" w:rsidP="003264EC">
      <w:pPr>
        <w:spacing w:line="360" w:lineRule="auto"/>
        <w:contextualSpacing/>
        <w:jc w:val="both"/>
        <w:rPr>
          <w:rFonts w:ascii="Palatino Linotype" w:hAnsi="Palatino Linotype"/>
          <w:color w:val="000000"/>
          <w:sz w:val="22"/>
          <w:szCs w:val="22"/>
        </w:rPr>
      </w:pPr>
    </w:p>
    <w:p w14:paraId="2DC29F70" w14:textId="01DFDDAC" w:rsidR="003264EC" w:rsidRPr="00F96646" w:rsidRDefault="00B3374B" w:rsidP="003264EC">
      <w:pPr>
        <w:spacing w:line="360" w:lineRule="auto"/>
        <w:contextualSpacing/>
        <w:jc w:val="both"/>
        <w:rPr>
          <w:rFonts w:ascii="Palatino Linotype" w:hAnsi="Palatino Linotype"/>
          <w:color w:val="000000"/>
          <w:sz w:val="22"/>
          <w:szCs w:val="22"/>
        </w:rPr>
      </w:pPr>
      <w:r w:rsidRPr="00F96646">
        <w:rPr>
          <w:rFonts w:ascii="Palatino Linotype" w:hAnsi="Palatino Linotype"/>
          <w:color w:val="000000"/>
          <w:sz w:val="22"/>
          <w:szCs w:val="22"/>
        </w:rPr>
        <w:t>The items of Trait Emotional Intelligence – Short Version in Indonesian version is presented in Table 2.</w:t>
      </w:r>
    </w:p>
    <w:p w14:paraId="3E5D7ACE" w14:textId="2E2F4A94" w:rsidR="003E5E0B" w:rsidRPr="00F96646" w:rsidRDefault="003E5E0B" w:rsidP="003E5E0B">
      <w:pPr>
        <w:pStyle w:val="BodyText"/>
        <w:spacing w:line="296" w:lineRule="exact"/>
        <w:ind w:left="285" w:right="683"/>
        <w:jc w:val="center"/>
        <w:rPr>
          <w:rFonts w:ascii="Palatino Linotype" w:hAnsi="Palatino Linotype"/>
          <w:sz w:val="22"/>
          <w:szCs w:val="22"/>
        </w:rPr>
      </w:pPr>
      <w:proofErr w:type="spellStart"/>
      <w:r w:rsidRPr="00F96646">
        <w:rPr>
          <w:rFonts w:ascii="Palatino Linotype" w:hAnsi="Palatino Linotype"/>
          <w:sz w:val="22"/>
          <w:szCs w:val="22"/>
        </w:rPr>
        <w:t>Table</w:t>
      </w:r>
      <w:proofErr w:type="spellEnd"/>
      <w:r w:rsidRPr="00F96646">
        <w:rPr>
          <w:rFonts w:ascii="Palatino Linotype" w:hAnsi="Palatino Linotype"/>
          <w:spacing w:val="-2"/>
          <w:sz w:val="22"/>
          <w:szCs w:val="22"/>
        </w:rPr>
        <w:t xml:space="preserve"> </w:t>
      </w:r>
      <w:r w:rsidR="003264EC" w:rsidRPr="00F96646">
        <w:rPr>
          <w:rFonts w:ascii="Palatino Linotype" w:hAnsi="Palatino Linotype"/>
          <w:spacing w:val="-5"/>
          <w:sz w:val="22"/>
          <w:szCs w:val="22"/>
        </w:rPr>
        <w:t>2</w:t>
      </w:r>
      <w:r w:rsidRPr="00F96646">
        <w:rPr>
          <w:rFonts w:ascii="Palatino Linotype" w:hAnsi="Palatino Linotype"/>
          <w:spacing w:val="-5"/>
          <w:sz w:val="22"/>
          <w:szCs w:val="22"/>
        </w:rPr>
        <w:t>.</w:t>
      </w:r>
    </w:p>
    <w:p w14:paraId="4032A5C6" w14:textId="3D6DB38D" w:rsidR="003264EC" w:rsidRPr="00F96646" w:rsidRDefault="003264EC" w:rsidP="003264EC">
      <w:pPr>
        <w:pStyle w:val="BodyText"/>
        <w:spacing w:before="43" w:after="46"/>
        <w:ind w:left="280" w:right="683"/>
        <w:jc w:val="center"/>
        <w:rPr>
          <w:rFonts w:ascii="Palatino Linotype" w:hAnsi="Palatino Linotype"/>
          <w:sz w:val="22"/>
          <w:szCs w:val="22"/>
        </w:rPr>
      </w:pPr>
      <w:proofErr w:type="spellStart"/>
      <w:r w:rsidRPr="00F96646">
        <w:rPr>
          <w:rFonts w:ascii="Palatino Linotype" w:hAnsi="Palatino Linotype"/>
          <w:sz w:val="22"/>
          <w:szCs w:val="22"/>
        </w:rPr>
        <w:t>TEIQue</w:t>
      </w:r>
      <w:proofErr w:type="spellEnd"/>
      <w:r w:rsidRPr="00F96646">
        <w:rPr>
          <w:rFonts w:ascii="Palatino Linotype" w:hAnsi="Palatino Linotype"/>
          <w:sz w:val="22"/>
          <w:szCs w:val="22"/>
        </w:rPr>
        <w:t xml:space="preserve">-SF </w:t>
      </w:r>
      <w:proofErr w:type="spellStart"/>
      <w:r w:rsidRPr="00F96646">
        <w:rPr>
          <w:rFonts w:ascii="Palatino Linotype" w:hAnsi="Palatino Linotype"/>
          <w:sz w:val="22"/>
          <w:szCs w:val="22"/>
        </w:rPr>
        <w:t>adapted</w:t>
      </w:r>
      <w:proofErr w:type="spellEnd"/>
      <w:r w:rsidRPr="00F96646">
        <w:rPr>
          <w:rFonts w:ascii="Palatino Linotype" w:hAnsi="Palatino Linotype"/>
          <w:sz w:val="22"/>
          <w:szCs w:val="22"/>
        </w:rPr>
        <w:t xml:space="preserve"> in Indonesian </w:t>
      </w:r>
      <w:proofErr w:type="spellStart"/>
      <w:r w:rsidRPr="00F96646">
        <w:rPr>
          <w:rFonts w:ascii="Palatino Linotype" w:hAnsi="Palatino Linotype"/>
          <w:sz w:val="22"/>
          <w:szCs w:val="22"/>
        </w:rPr>
        <w:t>version</w:t>
      </w:r>
      <w:proofErr w:type="spellEnd"/>
      <w:r w:rsidRPr="00F96646">
        <w:rPr>
          <w:rFonts w:ascii="Palatino Linotype" w:hAnsi="Palatino Linotype"/>
          <w:sz w:val="22"/>
          <w:szCs w:val="22"/>
        </w:rPr>
        <w:t xml:space="preserve"> </w:t>
      </w:r>
      <w:sdt>
        <w:sdtPr>
          <w:rPr>
            <w:rFonts w:ascii="Palatino Linotype" w:hAnsi="Palatino Linotype"/>
            <w:color w:val="000000"/>
            <w:sz w:val="22"/>
            <w:szCs w:val="22"/>
          </w:rPr>
          <w:tag w:val="MENDELEY_CITATION_v3_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"/>
          <w:id w:val="1107159280"/>
          <w:placeholder>
            <w:docPart w:val="B02B9FA259912C49B3728C3A561D9DE0"/>
          </w:placeholder>
        </w:sdtPr>
        <w:sdtContent>
          <w:r w:rsidR="00383688" w:rsidRPr="00F96646">
            <w:rPr>
              <w:rFonts w:ascii="Palatino Linotype" w:hAnsi="Palatino Linotype"/>
              <w:color w:val="000000"/>
              <w:sz w:val="22"/>
            </w:rPr>
            <w:t xml:space="preserve">(Febriana &amp; </w:t>
          </w:r>
          <w:proofErr w:type="spellStart"/>
          <w:r w:rsidR="00383688" w:rsidRPr="00F96646">
            <w:rPr>
              <w:rFonts w:ascii="Palatino Linotype" w:hAnsi="Palatino Linotype"/>
              <w:color w:val="000000"/>
              <w:sz w:val="22"/>
            </w:rPr>
            <w:t>Fajrianthi</w:t>
          </w:r>
          <w:proofErr w:type="spellEnd"/>
          <w:r w:rsidR="00383688" w:rsidRPr="00F96646">
            <w:rPr>
              <w:rFonts w:ascii="Palatino Linotype" w:hAnsi="Palatino Linotype"/>
              <w:color w:val="000000"/>
              <w:sz w:val="22"/>
            </w:rPr>
            <w:t>, 2021)</w:t>
          </w:r>
        </w:sdtContent>
      </w:sdt>
    </w:p>
    <w:tbl>
      <w:tblPr>
        <w:tblW w:w="8557" w:type="dxa"/>
        <w:tblInd w:w="37" w:type="dxa"/>
        <w:tblLayout w:type="fixed"/>
        <w:tblCellMar>
          <w:left w:w="0" w:type="dxa"/>
          <w:right w:w="0" w:type="dxa"/>
        </w:tblCellMar>
        <w:tblLook w:val="01E0" w:firstRow="1" w:lastRow="1" w:firstColumn="1" w:lastColumn="1" w:noHBand="0" w:noVBand="0"/>
      </w:tblPr>
      <w:tblGrid>
        <w:gridCol w:w="530"/>
        <w:gridCol w:w="8027"/>
      </w:tblGrid>
      <w:tr w:rsidR="003264EC" w:rsidRPr="00F96646" w14:paraId="35F4FD5E" w14:textId="77777777" w:rsidTr="00ED4C04">
        <w:trPr>
          <w:trHeight w:val="297"/>
          <w:tblHeader/>
        </w:trPr>
        <w:tc>
          <w:tcPr>
            <w:tcW w:w="530" w:type="dxa"/>
            <w:tcBorders>
              <w:top w:val="single" w:sz="4" w:space="0" w:color="auto"/>
              <w:bottom w:val="single" w:sz="4" w:space="0" w:color="auto"/>
            </w:tcBorders>
            <w:vAlign w:val="center"/>
          </w:tcPr>
          <w:p w14:paraId="720E7D0F" w14:textId="77777777" w:rsidR="003264EC" w:rsidRPr="00F96646" w:rsidRDefault="003264EC" w:rsidP="00ED4C04">
            <w:pPr>
              <w:pStyle w:val="TableParagraph"/>
              <w:spacing w:line="278" w:lineRule="exact"/>
              <w:ind w:left="100"/>
            </w:pPr>
            <w:r w:rsidRPr="00F96646">
              <w:rPr>
                <w:spacing w:val="-5"/>
              </w:rPr>
              <w:t>No.</w:t>
            </w:r>
          </w:p>
        </w:tc>
        <w:tc>
          <w:tcPr>
            <w:tcW w:w="8027" w:type="dxa"/>
            <w:tcBorders>
              <w:top w:val="single" w:sz="4" w:space="0" w:color="auto"/>
              <w:bottom w:val="single" w:sz="4" w:space="0" w:color="auto"/>
            </w:tcBorders>
            <w:vAlign w:val="center"/>
          </w:tcPr>
          <w:p w14:paraId="30E0AA60" w14:textId="77777777" w:rsidR="003264EC" w:rsidRPr="00F96646" w:rsidRDefault="003264EC" w:rsidP="00ED4C04">
            <w:pPr>
              <w:pStyle w:val="TableParagraph"/>
              <w:spacing w:line="278" w:lineRule="exact"/>
              <w:ind w:left="274"/>
            </w:pPr>
            <w:r w:rsidRPr="00F96646">
              <w:rPr>
                <w:spacing w:val="-4"/>
              </w:rPr>
              <w:t>Item</w:t>
            </w:r>
          </w:p>
        </w:tc>
      </w:tr>
      <w:tr w:rsidR="003264EC" w:rsidRPr="00F96646" w14:paraId="146C8987" w14:textId="77777777" w:rsidTr="00ED4C04">
        <w:trPr>
          <w:trHeight w:val="66"/>
        </w:trPr>
        <w:tc>
          <w:tcPr>
            <w:tcW w:w="530" w:type="dxa"/>
            <w:tcBorders>
              <w:top w:val="single" w:sz="4" w:space="0" w:color="auto"/>
            </w:tcBorders>
            <w:vAlign w:val="center"/>
          </w:tcPr>
          <w:p w14:paraId="12A8C67C" w14:textId="77777777" w:rsidR="003264EC" w:rsidRPr="00F96646" w:rsidRDefault="003264EC" w:rsidP="00ED4C04">
            <w:pPr>
              <w:pStyle w:val="TableParagraph"/>
              <w:ind w:left="100"/>
            </w:pPr>
            <w:r w:rsidRPr="00F96646">
              <w:t>1</w:t>
            </w:r>
          </w:p>
        </w:tc>
        <w:tc>
          <w:tcPr>
            <w:tcW w:w="8027" w:type="dxa"/>
            <w:tcBorders>
              <w:top w:val="single" w:sz="4" w:space="0" w:color="auto"/>
            </w:tcBorders>
            <w:vAlign w:val="center"/>
          </w:tcPr>
          <w:p w14:paraId="6FD33386" w14:textId="77777777" w:rsidR="003264EC" w:rsidRPr="00F96646" w:rsidRDefault="003264EC" w:rsidP="00ED4C04">
            <w:pPr>
              <w:pStyle w:val="Default"/>
              <w:ind w:left="274"/>
              <w:rPr>
                <w:rFonts w:ascii="Palatino Linotype" w:hAnsi="Palatino Linotype"/>
                <w:sz w:val="22"/>
                <w:szCs w:val="22"/>
              </w:rPr>
            </w:pPr>
            <w:r w:rsidRPr="00F96646">
              <w:rPr>
                <w:rFonts w:ascii="Palatino Linotype" w:hAnsi="Palatino Linotype"/>
                <w:sz w:val="22"/>
                <w:szCs w:val="22"/>
              </w:rPr>
              <w:t xml:space="preserve">Saya </w:t>
            </w:r>
            <w:proofErr w:type="spellStart"/>
            <w:r w:rsidRPr="00F96646">
              <w:rPr>
                <w:rFonts w:ascii="Palatino Linotype" w:hAnsi="Palatino Linotype"/>
                <w:sz w:val="22"/>
                <w:szCs w:val="22"/>
              </w:rPr>
              <w:t>tidak</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kesulitan</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untuk</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mengungkapkan</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emosi</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saya</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dengan</w:t>
            </w:r>
            <w:proofErr w:type="spellEnd"/>
            <w:r w:rsidRPr="00F96646">
              <w:rPr>
                <w:rFonts w:ascii="Palatino Linotype" w:hAnsi="Palatino Linotype"/>
                <w:sz w:val="22"/>
                <w:szCs w:val="22"/>
              </w:rPr>
              <w:t xml:space="preserve"> kata-kata</w:t>
            </w:r>
          </w:p>
        </w:tc>
      </w:tr>
      <w:tr w:rsidR="003264EC" w:rsidRPr="00F96646" w14:paraId="01521557" w14:textId="77777777" w:rsidTr="00ED4C04">
        <w:trPr>
          <w:trHeight w:val="66"/>
        </w:trPr>
        <w:tc>
          <w:tcPr>
            <w:tcW w:w="530" w:type="dxa"/>
            <w:vAlign w:val="center"/>
          </w:tcPr>
          <w:p w14:paraId="22E4BE76" w14:textId="77777777" w:rsidR="003264EC" w:rsidRPr="00F96646" w:rsidRDefault="003264EC" w:rsidP="00ED4C04">
            <w:pPr>
              <w:pStyle w:val="TableParagraph"/>
              <w:spacing w:line="263" w:lineRule="exact"/>
              <w:ind w:left="100"/>
            </w:pPr>
            <w:r w:rsidRPr="00F96646">
              <w:t>2</w:t>
            </w:r>
          </w:p>
        </w:tc>
        <w:tc>
          <w:tcPr>
            <w:tcW w:w="8027" w:type="dxa"/>
            <w:vAlign w:val="center"/>
          </w:tcPr>
          <w:p w14:paraId="3C6B741B" w14:textId="77777777" w:rsidR="003264EC" w:rsidRPr="00F96646" w:rsidRDefault="003264EC" w:rsidP="00ED4C04">
            <w:pPr>
              <w:pStyle w:val="Default"/>
              <w:ind w:left="274"/>
              <w:rPr>
                <w:rFonts w:ascii="Palatino Linotype" w:hAnsi="Palatino Linotype"/>
                <w:sz w:val="22"/>
                <w:szCs w:val="22"/>
              </w:rPr>
            </w:pPr>
            <w:r w:rsidRPr="00F96646">
              <w:rPr>
                <w:rFonts w:ascii="Palatino Linotype" w:hAnsi="Palatino Linotype"/>
                <w:sz w:val="22"/>
                <w:szCs w:val="22"/>
              </w:rPr>
              <w:t xml:space="preserve">Saya </w:t>
            </w:r>
            <w:proofErr w:type="spellStart"/>
            <w:r w:rsidRPr="00F96646">
              <w:rPr>
                <w:rFonts w:ascii="Palatino Linotype" w:hAnsi="Palatino Linotype"/>
                <w:sz w:val="22"/>
                <w:szCs w:val="22"/>
              </w:rPr>
              <w:t>sering</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kesulitan</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melihat</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sesuatu</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dari</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sudut</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pandang</w:t>
            </w:r>
            <w:proofErr w:type="spellEnd"/>
            <w:r w:rsidRPr="00F96646">
              <w:rPr>
                <w:rFonts w:ascii="Palatino Linotype" w:hAnsi="Palatino Linotype"/>
                <w:sz w:val="22"/>
                <w:szCs w:val="22"/>
              </w:rPr>
              <w:t xml:space="preserve"> orang lain </w:t>
            </w:r>
          </w:p>
        </w:tc>
      </w:tr>
      <w:tr w:rsidR="003264EC" w:rsidRPr="00F96646" w14:paraId="32A406F0" w14:textId="77777777" w:rsidTr="00ED4C04">
        <w:trPr>
          <w:trHeight w:val="66"/>
        </w:trPr>
        <w:tc>
          <w:tcPr>
            <w:tcW w:w="530" w:type="dxa"/>
            <w:vAlign w:val="center"/>
          </w:tcPr>
          <w:p w14:paraId="450962CD" w14:textId="77777777" w:rsidR="003264EC" w:rsidRPr="00F96646" w:rsidRDefault="003264EC" w:rsidP="00ED4C04">
            <w:pPr>
              <w:pStyle w:val="TableParagraph"/>
              <w:ind w:left="100"/>
            </w:pPr>
            <w:r w:rsidRPr="00F96646">
              <w:t>3</w:t>
            </w:r>
          </w:p>
        </w:tc>
        <w:tc>
          <w:tcPr>
            <w:tcW w:w="8027" w:type="dxa"/>
            <w:vAlign w:val="center"/>
          </w:tcPr>
          <w:p w14:paraId="14203528" w14:textId="77777777" w:rsidR="003264EC" w:rsidRPr="00F96646" w:rsidRDefault="003264EC" w:rsidP="00ED4C04">
            <w:pPr>
              <w:pStyle w:val="Default"/>
              <w:ind w:left="274"/>
              <w:rPr>
                <w:rFonts w:ascii="Palatino Linotype" w:hAnsi="Palatino Linotype"/>
                <w:sz w:val="22"/>
                <w:szCs w:val="22"/>
              </w:rPr>
            </w:pPr>
            <w:proofErr w:type="spellStart"/>
            <w:r w:rsidRPr="00F96646">
              <w:rPr>
                <w:rFonts w:ascii="Palatino Linotype" w:hAnsi="Palatino Linotype"/>
                <w:sz w:val="22"/>
                <w:szCs w:val="22"/>
              </w:rPr>
              <w:t>Secara</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keseluruhan</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saya</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adalah</w:t>
            </w:r>
            <w:proofErr w:type="spellEnd"/>
            <w:r w:rsidRPr="00F96646">
              <w:rPr>
                <w:rFonts w:ascii="Palatino Linotype" w:hAnsi="Palatino Linotype"/>
                <w:sz w:val="22"/>
                <w:szCs w:val="22"/>
              </w:rPr>
              <w:t xml:space="preserve"> orang yang </w:t>
            </w:r>
            <w:proofErr w:type="spellStart"/>
            <w:r w:rsidRPr="00F96646">
              <w:rPr>
                <w:rFonts w:ascii="Palatino Linotype" w:hAnsi="Palatino Linotype"/>
                <w:sz w:val="22"/>
                <w:szCs w:val="22"/>
              </w:rPr>
              <w:t>bermotivasi</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tinggi</w:t>
            </w:r>
            <w:proofErr w:type="spellEnd"/>
            <w:r w:rsidRPr="00F96646">
              <w:rPr>
                <w:rFonts w:ascii="Palatino Linotype" w:hAnsi="Palatino Linotype"/>
                <w:sz w:val="22"/>
                <w:szCs w:val="22"/>
              </w:rPr>
              <w:t xml:space="preserve"> </w:t>
            </w:r>
          </w:p>
        </w:tc>
      </w:tr>
      <w:tr w:rsidR="003264EC" w:rsidRPr="00F96646" w14:paraId="392BE093" w14:textId="77777777" w:rsidTr="00ED4C04">
        <w:trPr>
          <w:trHeight w:val="66"/>
        </w:trPr>
        <w:tc>
          <w:tcPr>
            <w:tcW w:w="530" w:type="dxa"/>
            <w:vAlign w:val="center"/>
          </w:tcPr>
          <w:p w14:paraId="59AB02FF" w14:textId="77777777" w:rsidR="003264EC" w:rsidRPr="00F96646" w:rsidRDefault="003264EC" w:rsidP="00ED4C04">
            <w:pPr>
              <w:pStyle w:val="TableParagraph"/>
              <w:spacing w:line="265" w:lineRule="exact"/>
              <w:ind w:left="100"/>
            </w:pPr>
            <w:r w:rsidRPr="00F96646">
              <w:t>4</w:t>
            </w:r>
          </w:p>
        </w:tc>
        <w:tc>
          <w:tcPr>
            <w:tcW w:w="8027" w:type="dxa"/>
            <w:vAlign w:val="center"/>
          </w:tcPr>
          <w:p w14:paraId="109EDA5D" w14:textId="77777777" w:rsidR="003264EC" w:rsidRPr="00F96646" w:rsidRDefault="003264EC" w:rsidP="00ED4C04">
            <w:pPr>
              <w:pStyle w:val="Default"/>
              <w:ind w:left="274"/>
              <w:rPr>
                <w:rFonts w:ascii="Palatino Linotype" w:hAnsi="Palatino Linotype"/>
                <w:sz w:val="22"/>
                <w:szCs w:val="22"/>
              </w:rPr>
            </w:pPr>
            <w:r w:rsidRPr="00F96646">
              <w:rPr>
                <w:rFonts w:ascii="Palatino Linotype" w:hAnsi="Palatino Linotype"/>
                <w:sz w:val="22"/>
                <w:szCs w:val="22"/>
              </w:rPr>
              <w:t xml:space="preserve">Saya </w:t>
            </w:r>
            <w:proofErr w:type="spellStart"/>
            <w:r w:rsidRPr="00F96646">
              <w:rPr>
                <w:rFonts w:ascii="Palatino Linotype" w:hAnsi="Palatino Linotype"/>
                <w:sz w:val="22"/>
                <w:szCs w:val="22"/>
              </w:rPr>
              <w:t>biasanya</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kesulitan</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mengendalikan</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emosi</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saya</w:t>
            </w:r>
            <w:proofErr w:type="spellEnd"/>
            <w:r w:rsidRPr="00F96646">
              <w:rPr>
                <w:rFonts w:ascii="Palatino Linotype" w:hAnsi="Palatino Linotype"/>
                <w:sz w:val="22"/>
                <w:szCs w:val="22"/>
              </w:rPr>
              <w:t xml:space="preserve"> </w:t>
            </w:r>
          </w:p>
        </w:tc>
      </w:tr>
      <w:tr w:rsidR="003264EC" w:rsidRPr="00F96646" w14:paraId="0EE10C88" w14:textId="77777777" w:rsidTr="00ED4C04">
        <w:trPr>
          <w:trHeight w:val="66"/>
        </w:trPr>
        <w:tc>
          <w:tcPr>
            <w:tcW w:w="530" w:type="dxa"/>
            <w:vAlign w:val="center"/>
          </w:tcPr>
          <w:p w14:paraId="6353497B" w14:textId="77777777" w:rsidR="003264EC" w:rsidRPr="00F96646" w:rsidRDefault="003264EC" w:rsidP="00ED4C04">
            <w:pPr>
              <w:pStyle w:val="TableParagraph"/>
              <w:spacing w:line="265" w:lineRule="exact"/>
              <w:ind w:left="100"/>
            </w:pPr>
            <w:r w:rsidRPr="00F96646">
              <w:t>5</w:t>
            </w:r>
          </w:p>
        </w:tc>
        <w:tc>
          <w:tcPr>
            <w:tcW w:w="8027" w:type="dxa"/>
            <w:vAlign w:val="center"/>
          </w:tcPr>
          <w:p w14:paraId="0D36EAF9" w14:textId="77777777" w:rsidR="003264EC" w:rsidRPr="00F96646" w:rsidRDefault="003264EC" w:rsidP="00ED4C04">
            <w:pPr>
              <w:pStyle w:val="Default"/>
              <w:ind w:left="274"/>
              <w:rPr>
                <w:rFonts w:ascii="Palatino Linotype" w:hAnsi="Palatino Linotype"/>
                <w:sz w:val="22"/>
                <w:szCs w:val="22"/>
              </w:rPr>
            </w:pPr>
            <w:proofErr w:type="spellStart"/>
            <w:r w:rsidRPr="00F96646">
              <w:rPr>
                <w:rFonts w:ascii="Palatino Linotype" w:hAnsi="Palatino Linotype"/>
                <w:sz w:val="22"/>
                <w:szCs w:val="22"/>
              </w:rPr>
              <w:t>Secara</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umum</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saya</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tidak</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menikmati</w:t>
            </w:r>
            <w:proofErr w:type="spellEnd"/>
            <w:r w:rsidRPr="00F96646">
              <w:rPr>
                <w:rFonts w:ascii="Palatino Linotype" w:hAnsi="Palatino Linotype"/>
                <w:sz w:val="22"/>
                <w:szCs w:val="22"/>
              </w:rPr>
              <w:t xml:space="preserve"> </w:t>
            </w:r>
            <w:proofErr w:type="spellStart"/>
            <w:r w:rsidRPr="00F96646">
              <w:rPr>
                <w:rFonts w:ascii="Palatino Linotype" w:hAnsi="Palatino Linotype"/>
                <w:sz w:val="22"/>
                <w:szCs w:val="22"/>
              </w:rPr>
              <w:t>hidup</w:t>
            </w:r>
            <w:proofErr w:type="spellEnd"/>
          </w:p>
        </w:tc>
      </w:tr>
      <w:tr w:rsidR="003264EC" w:rsidRPr="00F96646" w14:paraId="276DA31D" w14:textId="77777777" w:rsidTr="00ED4C04">
        <w:trPr>
          <w:trHeight w:val="337"/>
        </w:trPr>
        <w:tc>
          <w:tcPr>
            <w:tcW w:w="530" w:type="dxa"/>
            <w:vAlign w:val="center"/>
          </w:tcPr>
          <w:p w14:paraId="6AAA681D" w14:textId="77777777" w:rsidR="003264EC" w:rsidRPr="00F96646" w:rsidRDefault="003264EC" w:rsidP="00ED4C04">
            <w:pPr>
              <w:pStyle w:val="TableParagraph"/>
              <w:spacing w:before="8"/>
              <w:ind w:left="100"/>
            </w:pPr>
            <w:r w:rsidRPr="00F96646">
              <w:t>6</w:t>
            </w:r>
          </w:p>
        </w:tc>
        <w:tc>
          <w:tcPr>
            <w:tcW w:w="8027" w:type="dxa"/>
            <w:vAlign w:val="center"/>
          </w:tcPr>
          <w:p w14:paraId="26690EE8" w14:textId="77777777" w:rsidR="003264EC" w:rsidRPr="00F96646" w:rsidRDefault="003264EC" w:rsidP="00ED4C04">
            <w:pPr>
              <w:pStyle w:val="TableParagraph"/>
              <w:spacing w:before="8"/>
              <w:ind w:left="274"/>
              <w:rPr>
                <w:bCs/>
              </w:rPr>
            </w:pPr>
            <w:r w:rsidRPr="00F96646">
              <w:rPr>
                <w:bCs/>
              </w:rPr>
              <w:t xml:space="preserve">Saya </w:t>
            </w:r>
            <w:proofErr w:type="spellStart"/>
            <w:r w:rsidRPr="00F96646">
              <w:rPr>
                <w:bCs/>
              </w:rPr>
              <w:t>bisa</w:t>
            </w:r>
            <w:proofErr w:type="spellEnd"/>
            <w:r w:rsidRPr="00F96646">
              <w:rPr>
                <w:bCs/>
              </w:rPr>
              <w:t xml:space="preserve"> </w:t>
            </w:r>
            <w:proofErr w:type="spellStart"/>
            <w:r w:rsidRPr="00F96646">
              <w:rPr>
                <w:bCs/>
              </w:rPr>
              <w:t>menghadapi</w:t>
            </w:r>
            <w:proofErr w:type="spellEnd"/>
            <w:r w:rsidRPr="00F96646">
              <w:rPr>
                <w:bCs/>
              </w:rPr>
              <w:t xml:space="preserve"> orang </w:t>
            </w:r>
            <w:proofErr w:type="spellStart"/>
            <w:r w:rsidRPr="00F96646">
              <w:rPr>
                <w:bCs/>
              </w:rPr>
              <w:t>dengan</w:t>
            </w:r>
            <w:proofErr w:type="spellEnd"/>
            <w:r w:rsidRPr="00F96646">
              <w:rPr>
                <w:bCs/>
              </w:rPr>
              <w:t xml:space="preserve"> </w:t>
            </w:r>
            <w:proofErr w:type="spellStart"/>
            <w:r w:rsidRPr="00F96646">
              <w:rPr>
                <w:bCs/>
              </w:rPr>
              <w:t>efektif</w:t>
            </w:r>
            <w:proofErr w:type="spellEnd"/>
          </w:p>
        </w:tc>
      </w:tr>
      <w:tr w:rsidR="003264EC" w:rsidRPr="00F96646" w14:paraId="4CEBDA2D" w14:textId="77777777" w:rsidTr="00ED4C04">
        <w:trPr>
          <w:trHeight w:val="296"/>
        </w:trPr>
        <w:tc>
          <w:tcPr>
            <w:tcW w:w="530" w:type="dxa"/>
            <w:vAlign w:val="center"/>
          </w:tcPr>
          <w:p w14:paraId="3417584B" w14:textId="77777777" w:rsidR="003264EC" w:rsidRPr="00F96646" w:rsidRDefault="003264EC" w:rsidP="00ED4C04">
            <w:pPr>
              <w:pStyle w:val="TableParagraph"/>
              <w:ind w:left="100"/>
            </w:pPr>
            <w:r w:rsidRPr="00F96646">
              <w:t>7</w:t>
            </w:r>
          </w:p>
        </w:tc>
        <w:tc>
          <w:tcPr>
            <w:tcW w:w="8027" w:type="dxa"/>
            <w:vAlign w:val="center"/>
          </w:tcPr>
          <w:p w14:paraId="7EA2F708" w14:textId="77777777" w:rsidR="003264EC" w:rsidRPr="00F96646" w:rsidRDefault="003264EC" w:rsidP="00ED4C04">
            <w:pPr>
              <w:pStyle w:val="TableParagraph"/>
              <w:spacing w:line="263" w:lineRule="exact"/>
              <w:ind w:left="274"/>
              <w:rPr>
                <w:bCs/>
              </w:rPr>
            </w:pPr>
            <w:r w:rsidRPr="00F96646">
              <w:rPr>
                <w:bCs/>
              </w:rPr>
              <w:t xml:space="preserve">Saya </w:t>
            </w:r>
            <w:proofErr w:type="spellStart"/>
            <w:r w:rsidRPr="00F96646">
              <w:rPr>
                <w:bCs/>
              </w:rPr>
              <w:t>cenderung</w:t>
            </w:r>
            <w:proofErr w:type="spellEnd"/>
            <w:r w:rsidRPr="00F96646">
              <w:rPr>
                <w:bCs/>
              </w:rPr>
              <w:t xml:space="preserve"> </w:t>
            </w:r>
            <w:proofErr w:type="spellStart"/>
            <w:r w:rsidRPr="00F96646">
              <w:rPr>
                <w:bCs/>
              </w:rPr>
              <w:t>untuk</w:t>
            </w:r>
            <w:proofErr w:type="spellEnd"/>
            <w:r w:rsidRPr="00F96646">
              <w:rPr>
                <w:bCs/>
              </w:rPr>
              <w:t xml:space="preserve"> </w:t>
            </w:r>
            <w:proofErr w:type="spellStart"/>
            <w:r w:rsidRPr="00F96646">
              <w:rPr>
                <w:bCs/>
              </w:rPr>
              <w:t>sering</w:t>
            </w:r>
            <w:proofErr w:type="spellEnd"/>
            <w:r w:rsidRPr="00F96646">
              <w:rPr>
                <w:bCs/>
              </w:rPr>
              <w:t xml:space="preserve"> </w:t>
            </w:r>
            <w:proofErr w:type="spellStart"/>
            <w:r w:rsidRPr="00F96646">
              <w:rPr>
                <w:bCs/>
              </w:rPr>
              <w:t>berubah</w:t>
            </w:r>
            <w:proofErr w:type="spellEnd"/>
            <w:r w:rsidRPr="00F96646">
              <w:rPr>
                <w:bCs/>
              </w:rPr>
              <w:t xml:space="preserve"> </w:t>
            </w:r>
            <w:proofErr w:type="spellStart"/>
            <w:r w:rsidRPr="00F96646">
              <w:rPr>
                <w:bCs/>
              </w:rPr>
              <w:t>pikiran</w:t>
            </w:r>
            <w:proofErr w:type="spellEnd"/>
          </w:p>
        </w:tc>
      </w:tr>
      <w:tr w:rsidR="003264EC" w:rsidRPr="00F96646" w14:paraId="3ADDD61A" w14:textId="77777777" w:rsidTr="00ED4C04">
        <w:trPr>
          <w:trHeight w:val="74"/>
        </w:trPr>
        <w:tc>
          <w:tcPr>
            <w:tcW w:w="530" w:type="dxa"/>
            <w:vAlign w:val="center"/>
          </w:tcPr>
          <w:p w14:paraId="0F1DDC53" w14:textId="77777777" w:rsidR="003264EC" w:rsidRPr="00F96646" w:rsidRDefault="003264EC" w:rsidP="00ED4C04">
            <w:pPr>
              <w:pStyle w:val="TableParagraph"/>
              <w:spacing w:line="263" w:lineRule="exact"/>
              <w:ind w:left="100"/>
            </w:pPr>
            <w:r w:rsidRPr="00F96646">
              <w:t>8</w:t>
            </w:r>
          </w:p>
        </w:tc>
        <w:tc>
          <w:tcPr>
            <w:tcW w:w="8027" w:type="dxa"/>
            <w:vAlign w:val="center"/>
          </w:tcPr>
          <w:p w14:paraId="079A05D1" w14:textId="77777777" w:rsidR="003264EC" w:rsidRPr="00F96646" w:rsidRDefault="003264EC" w:rsidP="00ED4C04">
            <w:pPr>
              <w:pStyle w:val="TableParagraph"/>
              <w:spacing w:before="3"/>
              <w:ind w:left="274"/>
              <w:rPr>
                <w:bCs/>
              </w:rPr>
            </w:pPr>
            <w:proofErr w:type="spellStart"/>
            <w:r w:rsidRPr="00F96646">
              <w:rPr>
                <w:bCs/>
              </w:rPr>
              <w:t>Seringkali</w:t>
            </w:r>
            <w:proofErr w:type="spellEnd"/>
            <w:r w:rsidRPr="00F96646">
              <w:rPr>
                <w:bCs/>
              </w:rPr>
              <w:t xml:space="preserve">, </w:t>
            </w:r>
            <w:proofErr w:type="spellStart"/>
            <w:r w:rsidRPr="00F96646">
              <w:rPr>
                <w:bCs/>
              </w:rPr>
              <w:t>saya</w:t>
            </w:r>
            <w:proofErr w:type="spellEnd"/>
            <w:r w:rsidRPr="00F96646">
              <w:rPr>
                <w:bCs/>
              </w:rPr>
              <w:t xml:space="preserve"> </w:t>
            </w:r>
            <w:proofErr w:type="spellStart"/>
            <w:r w:rsidRPr="00F96646">
              <w:rPr>
                <w:bCs/>
              </w:rPr>
              <w:t>tidak</w:t>
            </w:r>
            <w:proofErr w:type="spellEnd"/>
            <w:r w:rsidRPr="00F96646">
              <w:rPr>
                <w:bCs/>
              </w:rPr>
              <w:t xml:space="preserve"> </w:t>
            </w:r>
            <w:proofErr w:type="spellStart"/>
            <w:r w:rsidRPr="00F96646">
              <w:rPr>
                <w:bCs/>
              </w:rPr>
              <w:t>dapat</w:t>
            </w:r>
            <w:proofErr w:type="spellEnd"/>
            <w:r w:rsidRPr="00F96646">
              <w:rPr>
                <w:bCs/>
              </w:rPr>
              <w:t xml:space="preserve"> </w:t>
            </w:r>
            <w:proofErr w:type="spellStart"/>
            <w:r w:rsidRPr="00F96646">
              <w:rPr>
                <w:bCs/>
              </w:rPr>
              <w:t>memahami</w:t>
            </w:r>
            <w:proofErr w:type="spellEnd"/>
            <w:r w:rsidRPr="00F96646">
              <w:rPr>
                <w:bCs/>
              </w:rPr>
              <w:t xml:space="preserve"> </w:t>
            </w:r>
            <w:proofErr w:type="spellStart"/>
            <w:r w:rsidRPr="00F96646">
              <w:rPr>
                <w:bCs/>
              </w:rPr>
              <w:t>emosi</w:t>
            </w:r>
            <w:proofErr w:type="spellEnd"/>
            <w:r w:rsidRPr="00F96646">
              <w:rPr>
                <w:bCs/>
              </w:rPr>
              <w:t xml:space="preserve"> </w:t>
            </w:r>
            <w:proofErr w:type="spellStart"/>
            <w:r w:rsidRPr="00F96646">
              <w:rPr>
                <w:bCs/>
              </w:rPr>
              <w:t>apa</w:t>
            </w:r>
            <w:proofErr w:type="spellEnd"/>
            <w:r w:rsidRPr="00F96646">
              <w:rPr>
                <w:bCs/>
              </w:rPr>
              <w:t xml:space="preserve"> yang </w:t>
            </w:r>
            <w:proofErr w:type="spellStart"/>
            <w:r w:rsidRPr="00F96646">
              <w:rPr>
                <w:bCs/>
              </w:rPr>
              <w:t>saya</w:t>
            </w:r>
            <w:proofErr w:type="spellEnd"/>
            <w:r w:rsidRPr="00F96646">
              <w:rPr>
                <w:bCs/>
              </w:rPr>
              <w:t xml:space="preserve"> </w:t>
            </w:r>
            <w:proofErr w:type="spellStart"/>
            <w:r w:rsidRPr="00F96646">
              <w:rPr>
                <w:bCs/>
              </w:rPr>
              <w:t>rasakan</w:t>
            </w:r>
            <w:proofErr w:type="spellEnd"/>
          </w:p>
        </w:tc>
      </w:tr>
      <w:tr w:rsidR="003264EC" w:rsidRPr="00F96646" w14:paraId="49B6A2E0" w14:textId="77777777" w:rsidTr="00ED4C04">
        <w:trPr>
          <w:trHeight w:val="358"/>
        </w:trPr>
        <w:tc>
          <w:tcPr>
            <w:tcW w:w="530" w:type="dxa"/>
            <w:vAlign w:val="center"/>
          </w:tcPr>
          <w:p w14:paraId="6B6B7F9B" w14:textId="77777777" w:rsidR="003264EC" w:rsidRPr="00F96646" w:rsidRDefault="003264EC" w:rsidP="00ED4C04">
            <w:pPr>
              <w:pStyle w:val="TableParagraph"/>
              <w:ind w:left="100"/>
            </w:pPr>
            <w:r w:rsidRPr="00F96646">
              <w:t>9</w:t>
            </w:r>
          </w:p>
        </w:tc>
        <w:tc>
          <w:tcPr>
            <w:tcW w:w="8027" w:type="dxa"/>
            <w:vAlign w:val="center"/>
          </w:tcPr>
          <w:p w14:paraId="160B472F" w14:textId="77777777" w:rsidR="003264EC" w:rsidRPr="00F96646" w:rsidRDefault="003264EC" w:rsidP="00ED4C04">
            <w:pPr>
              <w:pStyle w:val="TableParagraph"/>
              <w:spacing w:before="28"/>
              <w:ind w:left="274"/>
              <w:rPr>
                <w:bCs/>
              </w:rPr>
            </w:pPr>
            <w:r w:rsidRPr="00F96646">
              <w:rPr>
                <w:bCs/>
              </w:rPr>
              <w:t xml:space="preserve">Saya </w:t>
            </w:r>
            <w:proofErr w:type="spellStart"/>
            <w:r w:rsidRPr="00F96646">
              <w:rPr>
                <w:bCs/>
              </w:rPr>
              <w:t>merasa</w:t>
            </w:r>
            <w:proofErr w:type="spellEnd"/>
            <w:r w:rsidRPr="00F96646">
              <w:rPr>
                <w:bCs/>
              </w:rPr>
              <w:t xml:space="preserve"> </w:t>
            </w:r>
            <w:proofErr w:type="spellStart"/>
            <w:r w:rsidRPr="00F96646">
              <w:rPr>
                <w:bCs/>
              </w:rPr>
              <w:t>memiliki</w:t>
            </w:r>
            <w:proofErr w:type="spellEnd"/>
            <w:r w:rsidRPr="00F96646">
              <w:rPr>
                <w:bCs/>
              </w:rPr>
              <w:t xml:space="preserve"> </w:t>
            </w:r>
            <w:proofErr w:type="spellStart"/>
            <w:r w:rsidRPr="00F96646">
              <w:rPr>
                <w:bCs/>
              </w:rPr>
              <w:t>sejumlah</w:t>
            </w:r>
            <w:proofErr w:type="spellEnd"/>
            <w:r w:rsidRPr="00F96646">
              <w:rPr>
                <w:bCs/>
              </w:rPr>
              <w:t xml:space="preserve"> </w:t>
            </w:r>
            <w:proofErr w:type="spellStart"/>
            <w:r w:rsidRPr="00F96646">
              <w:rPr>
                <w:bCs/>
              </w:rPr>
              <w:t>kelebihan</w:t>
            </w:r>
            <w:proofErr w:type="spellEnd"/>
          </w:p>
        </w:tc>
      </w:tr>
      <w:tr w:rsidR="003264EC" w:rsidRPr="00F96646" w14:paraId="382CF7F7" w14:textId="77777777" w:rsidTr="00ED4C04">
        <w:trPr>
          <w:trHeight w:val="264"/>
        </w:trPr>
        <w:tc>
          <w:tcPr>
            <w:tcW w:w="530" w:type="dxa"/>
            <w:vAlign w:val="center"/>
          </w:tcPr>
          <w:p w14:paraId="7E934C2E" w14:textId="77777777" w:rsidR="003264EC" w:rsidRPr="00F96646" w:rsidRDefault="003264EC" w:rsidP="00ED4C04">
            <w:pPr>
              <w:pStyle w:val="TableParagraph"/>
              <w:spacing w:line="244" w:lineRule="exact"/>
              <w:ind w:left="100"/>
            </w:pPr>
            <w:r w:rsidRPr="00F96646">
              <w:t>10</w:t>
            </w:r>
          </w:p>
        </w:tc>
        <w:tc>
          <w:tcPr>
            <w:tcW w:w="8027" w:type="dxa"/>
            <w:vAlign w:val="center"/>
          </w:tcPr>
          <w:p w14:paraId="73DE749F" w14:textId="77777777" w:rsidR="003264EC" w:rsidRPr="00F96646" w:rsidRDefault="003264EC" w:rsidP="00ED4C04">
            <w:pPr>
              <w:pStyle w:val="TableParagraph"/>
              <w:spacing w:line="244" w:lineRule="exact"/>
              <w:ind w:left="274"/>
              <w:rPr>
                <w:bCs/>
              </w:rPr>
            </w:pPr>
            <w:r w:rsidRPr="00F96646">
              <w:rPr>
                <w:bCs/>
              </w:rPr>
              <w:t xml:space="preserve">Saya </w:t>
            </w:r>
            <w:proofErr w:type="spellStart"/>
            <w:r w:rsidRPr="00F96646">
              <w:rPr>
                <w:bCs/>
              </w:rPr>
              <w:t>sering</w:t>
            </w:r>
            <w:proofErr w:type="spellEnd"/>
            <w:r w:rsidRPr="00F96646">
              <w:rPr>
                <w:bCs/>
              </w:rPr>
              <w:t xml:space="preserve"> </w:t>
            </w:r>
            <w:proofErr w:type="spellStart"/>
            <w:r w:rsidRPr="00F96646">
              <w:rPr>
                <w:bCs/>
              </w:rPr>
              <w:t>kesulitan</w:t>
            </w:r>
            <w:proofErr w:type="spellEnd"/>
            <w:r w:rsidRPr="00F96646">
              <w:rPr>
                <w:bCs/>
              </w:rPr>
              <w:t xml:space="preserve"> </w:t>
            </w:r>
            <w:proofErr w:type="spellStart"/>
            <w:r w:rsidRPr="00F96646">
              <w:rPr>
                <w:bCs/>
              </w:rPr>
              <w:t>mempertahankan</w:t>
            </w:r>
            <w:proofErr w:type="spellEnd"/>
            <w:r w:rsidRPr="00F96646">
              <w:rPr>
                <w:bCs/>
              </w:rPr>
              <w:t xml:space="preserve"> </w:t>
            </w:r>
            <w:proofErr w:type="spellStart"/>
            <w:r w:rsidRPr="00F96646">
              <w:rPr>
                <w:bCs/>
              </w:rPr>
              <w:t>hak-hak</w:t>
            </w:r>
            <w:proofErr w:type="spellEnd"/>
            <w:r w:rsidRPr="00F96646">
              <w:rPr>
                <w:bCs/>
              </w:rPr>
              <w:t xml:space="preserve"> </w:t>
            </w:r>
            <w:proofErr w:type="spellStart"/>
            <w:r w:rsidRPr="00F96646">
              <w:rPr>
                <w:bCs/>
              </w:rPr>
              <w:t>saya</w:t>
            </w:r>
            <w:proofErr w:type="spellEnd"/>
          </w:p>
        </w:tc>
      </w:tr>
      <w:tr w:rsidR="003264EC" w:rsidRPr="00F96646" w14:paraId="73A27550" w14:textId="77777777" w:rsidTr="00ED4C04">
        <w:trPr>
          <w:trHeight w:val="264"/>
        </w:trPr>
        <w:tc>
          <w:tcPr>
            <w:tcW w:w="530" w:type="dxa"/>
            <w:vAlign w:val="center"/>
          </w:tcPr>
          <w:p w14:paraId="3031907B" w14:textId="77777777" w:rsidR="003264EC" w:rsidRPr="00F96646" w:rsidRDefault="003264EC" w:rsidP="00ED4C04">
            <w:pPr>
              <w:pStyle w:val="TableParagraph"/>
              <w:spacing w:line="244" w:lineRule="exact"/>
              <w:ind w:left="100"/>
            </w:pPr>
            <w:r w:rsidRPr="00F96646">
              <w:t>11</w:t>
            </w:r>
          </w:p>
        </w:tc>
        <w:tc>
          <w:tcPr>
            <w:tcW w:w="8027" w:type="dxa"/>
            <w:vAlign w:val="center"/>
          </w:tcPr>
          <w:p w14:paraId="788078AD" w14:textId="77777777" w:rsidR="003264EC" w:rsidRPr="00F96646" w:rsidRDefault="003264EC" w:rsidP="00ED4C04">
            <w:pPr>
              <w:pStyle w:val="TableParagraph"/>
              <w:spacing w:line="244" w:lineRule="exact"/>
              <w:ind w:left="274"/>
              <w:rPr>
                <w:bCs/>
              </w:rPr>
            </w:pPr>
            <w:r w:rsidRPr="00F96646">
              <w:rPr>
                <w:bCs/>
              </w:rPr>
              <w:t xml:space="preserve">Saya </w:t>
            </w:r>
            <w:proofErr w:type="spellStart"/>
            <w:r w:rsidRPr="00F96646">
              <w:rPr>
                <w:bCs/>
              </w:rPr>
              <w:t>biasanya</w:t>
            </w:r>
            <w:proofErr w:type="spellEnd"/>
            <w:r w:rsidRPr="00F96646">
              <w:rPr>
                <w:bCs/>
              </w:rPr>
              <w:t xml:space="preserve"> </w:t>
            </w:r>
            <w:proofErr w:type="spellStart"/>
            <w:r w:rsidRPr="00F96646">
              <w:rPr>
                <w:bCs/>
              </w:rPr>
              <w:t>mampu</w:t>
            </w:r>
            <w:proofErr w:type="spellEnd"/>
            <w:r w:rsidRPr="00F96646">
              <w:rPr>
                <w:bCs/>
              </w:rPr>
              <w:t xml:space="preserve"> </w:t>
            </w:r>
            <w:proofErr w:type="spellStart"/>
            <w:r w:rsidRPr="00F96646">
              <w:rPr>
                <w:bCs/>
              </w:rPr>
              <w:t>memengaruhi</w:t>
            </w:r>
            <w:proofErr w:type="spellEnd"/>
            <w:r w:rsidRPr="00F96646">
              <w:rPr>
                <w:bCs/>
              </w:rPr>
              <w:t xml:space="preserve"> </w:t>
            </w:r>
            <w:proofErr w:type="spellStart"/>
            <w:r w:rsidRPr="00F96646">
              <w:rPr>
                <w:bCs/>
              </w:rPr>
              <w:t>perasaan</w:t>
            </w:r>
            <w:proofErr w:type="spellEnd"/>
            <w:r w:rsidRPr="00F96646">
              <w:rPr>
                <w:bCs/>
              </w:rPr>
              <w:t xml:space="preserve"> orang lain</w:t>
            </w:r>
          </w:p>
        </w:tc>
      </w:tr>
      <w:tr w:rsidR="003264EC" w:rsidRPr="00F96646" w14:paraId="0FB27C0A" w14:textId="77777777" w:rsidTr="00ED4C04">
        <w:trPr>
          <w:trHeight w:val="264"/>
        </w:trPr>
        <w:tc>
          <w:tcPr>
            <w:tcW w:w="530" w:type="dxa"/>
            <w:vAlign w:val="center"/>
          </w:tcPr>
          <w:p w14:paraId="3A7B70A1" w14:textId="77777777" w:rsidR="003264EC" w:rsidRPr="00F96646" w:rsidRDefault="003264EC" w:rsidP="00ED4C04">
            <w:pPr>
              <w:pStyle w:val="TableParagraph"/>
              <w:spacing w:line="244" w:lineRule="exact"/>
              <w:ind w:left="100"/>
            </w:pPr>
            <w:r w:rsidRPr="00F96646">
              <w:t>12</w:t>
            </w:r>
          </w:p>
        </w:tc>
        <w:tc>
          <w:tcPr>
            <w:tcW w:w="8027" w:type="dxa"/>
            <w:vAlign w:val="center"/>
          </w:tcPr>
          <w:p w14:paraId="2C9C9FFD" w14:textId="77777777" w:rsidR="003264EC" w:rsidRPr="00F96646" w:rsidRDefault="003264EC" w:rsidP="00ED4C04">
            <w:pPr>
              <w:pStyle w:val="TableParagraph"/>
              <w:spacing w:line="244" w:lineRule="exact"/>
              <w:ind w:left="274"/>
              <w:rPr>
                <w:bCs/>
              </w:rPr>
            </w:pPr>
            <w:proofErr w:type="spellStart"/>
            <w:r w:rsidRPr="00F96646">
              <w:rPr>
                <w:bCs/>
              </w:rPr>
              <w:t>Secara</w:t>
            </w:r>
            <w:proofErr w:type="spellEnd"/>
            <w:r w:rsidRPr="00F96646">
              <w:rPr>
                <w:bCs/>
              </w:rPr>
              <w:t xml:space="preserve"> </w:t>
            </w:r>
            <w:proofErr w:type="spellStart"/>
            <w:r w:rsidRPr="00F96646">
              <w:rPr>
                <w:bCs/>
              </w:rPr>
              <w:t>keseluruhan</w:t>
            </w:r>
            <w:proofErr w:type="spellEnd"/>
            <w:r w:rsidRPr="00F96646">
              <w:rPr>
                <w:bCs/>
              </w:rPr>
              <w:t xml:space="preserve">, </w:t>
            </w:r>
            <w:proofErr w:type="spellStart"/>
            <w:r w:rsidRPr="00F96646">
              <w:rPr>
                <w:bCs/>
              </w:rPr>
              <w:t>saya</w:t>
            </w:r>
            <w:proofErr w:type="spellEnd"/>
            <w:r w:rsidRPr="00F96646">
              <w:rPr>
                <w:bCs/>
              </w:rPr>
              <w:t xml:space="preserve"> </w:t>
            </w:r>
            <w:proofErr w:type="spellStart"/>
            <w:r w:rsidRPr="00F96646">
              <w:rPr>
                <w:bCs/>
              </w:rPr>
              <w:t>memiliki</w:t>
            </w:r>
            <w:proofErr w:type="spellEnd"/>
            <w:r w:rsidRPr="00F96646">
              <w:rPr>
                <w:bCs/>
              </w:rPr>
              <w:t xml:space="preserve"> </w:t>
            </w:r>
            <w:proofErr w:type="spellStart"/>
            <w:r w:rsidRPr="00F96646">
              <w:rPr>
                <w:bCs/>
              </w:rPr>
              <w:t>perspektif</w:t>
            </w:r>
            <w:proofErr w:type="spellEnd"/>
            <w:r w:rsidRPr="00F96646">
              <w:rPr>
                <w:bCs/>
              </w:rPr>
              <w:t xml:space="preserve">/ </w:t>
            </w:r>
            <w:proofErr w:type="spellStart"/>
            <w:r w:rsidRPr="00F96646">
              <w:rPr>
                <w:bCs/>
              </w:rPr>
              <w:t>pandangan</w:t>
            </w:r>
            <w:proofErr w:type="spellEnd"/>
            <w:r w:rsidRPr="00F96646">
              <w:rPr>
                <w:bCs/>
              </w:rPr>
              <w:t xml:space="preserve"> yang </w:t>
            </w:r>
            <w:proofErr w:type="spellStart"/>
            <w:r w:rsidRPr="00F96646">
              <w:rPr>
                <w:bCs/>
              </w:rPr>
              <w:t>suram</w:t>
            </w:r>
            <w:proofErr w:type="spellEnd"/>
            <w:r w:rsidRPr="00F96646">
              <w:rPr>
                <w:bCs/>
              </w:rPr>
              <w:t xml:space="preserve"> pada </w:t>
            </w:r>
            <w:proofErr w:type="spellStart"/>
            <w:r w:rsidRPr="00F96646">
              <w:rPr>
                <w:bCs/>
              </w:rPr>
              <w:t>banyak</w:t>
            </w:r>
            <w:proofErr w:type="spellEnd"/>
            <w:r w:rsidRPr="00F96646">
              <w:rPr>
                <w:bCs/>
              </w:rPr>
              <w:t xml:space="preserve"> </w:t>
            </w:r>
            <w:proofErr w:type="spellStart"/>
            <w:r w:rsidRPr="00F96646">
              <w:rPr>
                <w:bCs/>
              </w:rPr>
              <w:t>hal</w:t>
            </w:r>
            <w:proofErr w:type="spellEnd"/>
          </w:p>
        </w:tc>
      </w:tr>
      <w:tr w:rsidR="003264EC" w:rsidRPr="00F96646" w14:paraId="568F105A" w14:textId="77777777" w:rsidTr="00ED4C04">
        <w:trPr>
          <w:trHeight w:val="264"/>
        </w:trPr>
        <w:tc>
          <w:tcPr>
            <w:tcW w:w="530" w:type="dxa"/>
            <w:vAlign w:val="center"/>
          </w:tcPr>
          <w:p w14:paraId="4D4D37EA" w14:textId="77777777" w:rsidR="003264EC" w:rsidRPr="00F96646" w:rsidRDefault="003264EC" w:rsidP="00ED4C04">
            <w:pPr>
              <w:pStyle w:val="TableParagraph"/>
              <w:spacing w:line="244" w:lineRule="exact"/>
              <w:ind w:left="100"/>
            </w:pPr>
            <w:r w:rsidRPr="00F96646">
              <w:t>13</w:t>
            </w:r>
          </w:p>
        </w:tc>
        <w:tc>
          <w:tcPr>
            <w:tcW w:w="8027" w:type="dxa"/>
            <w:vAlign w:val="center"/>
          </w:tcPr>
          <w:p w14:paraId="2666F343" w14:textId="77777777" w:rsidR="003264EC" w:rsidRPr="00F96646" w:rsidRDefault="003264EC" w:rsidP="00ED4C04">
            <w:pPr>
              <w:pStyle w:val="TableParagraph"/>
              <w:spacing w:line="244" w:lineRule="exact"/>
              <w:ind w:left="274"/>
              <w:rPr>
                <w:bCs/>
              </w:rPr>
            </w:pPr>
            <w:r w:rsidRPr="00F96646">
              <w:rPr>
                <w:bCs/>
              </w:rPr>
              <w:t xml:space="preserve">Orang-orang </w:t>
            </w:r>
            <w:proofErr w:type="spellStart"/>
            <w:r w:rsidRPr="00F96646">
              <w:rPr>
                <w:bCs/>
              </w:rPr>
              <w:t>terdekat</w:t>
            </w:r>
            <w:proofErr w:type="spellEnd"/>
            <w:r w:rsidRPr="00F96646">
              <w:rPr>
                <w:bCs/>
              </w:rPr>
              <w:t xml:space="preserve"> </w:t>
            </w:r>
            <w:proofErr w:type="spellStart"/>
            <w:r w:rsidRPr="00F96646">
              <w:rPr>
                <w:bCs/>
              </w:rPr>
              <w:t>saya</w:t>
            </w:r>
            <w:proofErr w:type="spellEnd"/>
            <w:r w:rsidRPr="00F96646">
              <w:rPr>
                <w:bCs/>
              </w:rPr>
              <w:t xml:space="preserve"> </w:t>
            </w:r>
            <w:proofErr w:type="spellStart"/>
            <w:r w:rsidRPr="00F96646">
              <w:rPr>
                <w:bCs/>
              </w:rPr>
              <w:t>sering</w:t>
            </w:r>
            <w:proofErr w:type="spellEnd"/>
            <w:r w:rsidRPr="00F96646">
              <w:rPr>
                <w:bCs/>
              </w:rPr>
              <w:t xml:space="preserve"> </w:t>
            </w:r>
            <w:proofErr w:type="spellStart"/>
            <w:r w:rsidRPr="00F96646">
              <w:rPr>
                <w:bCs/>
              </w:rPr>
              <w:t>mengeluh</w:t>
            </w:r>
            <w:proofErr w:type="spellEnd"/>
            <w:r w:rsidRPr="00F96646">
              <w:rPr>
                <w:bCs/>
              </w:rPr>
              <w:t xml:space="preserve"> </w:t>
            </w:r>
            <w:proofErr w:type="spellStart"/>
            <w:r w:rsidRPr="00F96646">
              <w:rPr>
                <w:bCs/>
              </w:rPr>
              <w:t>bahwa</w:t>
            </w:r>
            <w:proofErr w:type="spellEnd"/>
            <w:r w:rsidRPr="00F96646">
              <w:rPr>
                <w:bCs/>
              </w:rPr>
              <w:t xml:space="preserve"> </w:t>
            </w:r>
            <w:proofErr w:type="spellStart"/>
            <w:r w:rsidRPr="00F96646">
              <w:rPr>
                <w:bCs/>
              </w:rPr>
              <w:t>saya</w:t>
            </w:r>
            <w:proofErr w:type="spellEnd"/>
            <w:r w:rsidRPr="00F96646">
              <w:rPr>
                <w:bCs/>
              </w:rPr>
              <w:t xml:space="preserve"> </w:t>
            </w:r>
            <w:proofErr w:type="spellStart"/>
            <w:r w:rsidRPr="00F96646">
              <w:rPr>
                <w:bCs/>
              </w:rPr>
              <w:t>tidak</w:t>
            </w:r>
            <w:proofErr w:type="spellEnd"/>
            <w:r w:rsidRPr="00F96646">
              <w:rPr>
                <w:bCs/>
              </w:rPr>
              <w:t xml:space="preserve"> </w:t>
            </w:r>
            <w:proofErr w:type="spellStart"/>
            <w:r w:rsidRPr="00F96646">
              <w:rPr>
                <w:bCs/>
              </w:rPr>
              <w:t>memperlakukan</w:t>
            </w:r>
            <w:proofErr w:type="spellEnd"/>
            <w:r w:rsidRPr="00F96646">
              <w:rPr>
                <w:bCs/>
              </w:rPr>
              <w:t xml:space="preserve"> </w:t>
            </w:r>
            <w:proofErr w:type="spellStart"/>
            <w:r w:rsidRPr="00F96646">
              <w:rPr>
                <w:bCs/>
              </w:rPr>
              <w:t>mereka</w:t>
            </w:r>
            <w:proofErr w:type="spellEnd"/>
            <w:r w:rsidRPr="00F96646">
              <w:rPr>
                <w:bCs/>
              </w:rPr>
              <w:t xml:space="preserve"> </w:t>
            </w:r>
            <w:proofErr w:type="spellStart"/>
            <w:r w:rsidRPr="00F96646">
              <w:rPr>
                <w:bCs/>
              </w:rPr>
              <w:t>dengan</w:t>
            </w:r>
            <w:proofErr w:type="spellEnd"/>
            <w:r w:rsidRPr="00F96646">
              <w:rPr>
                <w:bCs/>
              </w:rPr>
              <w:t xml:space="preserve"> </w:t>
            </w:r>
            <w:proofErr w:type="spellStart"/>
            <w:r w:rsidRPr="00F96646">
              <w:rPr>
                <w:bCs/>
              </w:rPr>
              <w:t>benar</w:t>
            </w:r>
            <w:proofErr w:type="spellEnd"/>
          </w:p>
        </w:tc>
      </w:tr>
      <w:tr w:rsidR="003264EC" w:rsidRPr="00F96646" w14:paraId="02E6DAEA" w14:textId="77777777" w:rsidTr="00ED4C04">
        <w:trPr>
          <w:trHeight w:val="264"/>
        </w:trPr>
        <w:tc>
          <w:tcPr>
            <w:tcW w:w="530" w:type="dxa"/>
            <w:vAlign w:val="center"/>
          </w:tcPr>
          <w:p w14:paraId="497343AE" w14:textId="77777777" w:rsidR="003264EC" w:rsidRPr="00F96646" w:rsidRDefault="003264EC" w:rsidP="00ED4C04">
            <w:pPr>
              <w:pStyle w:val="TableParagraph"/>
              <w:spacing w:line="244" w:lineRule="exact"/>
              <w:ind w:left="100"/>
            </w:pPr>
            <w:r w:rsidRPr="00F96646">
              <w:t>14</w:t>
            </w:r>
          </w:p>
        </w:tc>
        <w:tc>
          <w:tcPr>
            <w:tcW w:w="8027" w:type="dxa"/>
            <w:vAlign w:val="center"/>
          </w:tcPr>
          <w:p w14:paraId="65F85522" w14:textId="77777777" w:rsidR="003264EC" w:rsidRPr="00F96646" w:rsidRDefault="003264EC" w:rsidP="00ED4C04">
            <w:pPr>
              <w:pStyle w:val="TableParagraph"/>
              <w:spacing w:line="244" w:lineRule="exact"/>
              <w:ind w:left="274"/>
              <w:rPr>
                <w:bCs/>
              </w:rPr>
            </w:pPr>
            <w:r w:rsidRPr="00F96646">
              <w:rPr>
                <w:bCs/>
              </w:rPr>
              <w:t xml:space="preserve">Saya </w:t>
            </w:r>
            <w:proofErr w:type="spellStart"/>
            <w:r w:rsidRPr="00F96646">
              <w:rPr>
                <w:bCs/>
              </w:rPr>
              <w:t>sering</w:t>
            </w:r>
            <w:proofErr w:type="spellEnd"/>
            <w:r w:rsidRPr="00F96646">
              <w:rPr>
                <w:bCs/>
              </w:rPr>
              <w:t xml:space="preserve"> </w:t>
            </w:r>
            <w:proofErr w:type="spellStart"/>
            <w:r w:rsidRPr="00F96646">
              <w:rPr>
                <w:bCs/>
              </w:rPr>
              <w:t>kesulitan</w:t>
            </w:r>
            <w:proofErr w:type="spellEnd"/>
            <w:r w:rsidRPr="00F96646">
              <w:rPr>
                <w:bCs/>
              </w:rPr>
              <w:t xml:space="preserve"> </w:t>
            </w:r>
            <w:proofErr w:type="spellStart"/>
            <w:r w:rsidRPr="00F96646">
              <w:rPr>
                <w:bCs/>
              </w:rPr>
              <w:t>menyesuaikan</w:t>
            </w:r>
            <w:proofErr w:type="spellEnd"/>
            <w:r w:rsidRPr="00F96646">
              <w:rPr>
                <w:bCs/>
              </w:rPr>
              <w:t xml:space="preserve"> </w:t>
            </w:r>
            <w:proofErr w:type="spellStart"/>
            <w:r w:rsidRPr="00F96646">
              <w:rPr>
                <w:bCs/>
              </w:rPr>
              <w:t>hidup</w:t>
            </w:r>
            <w:proofErr w:type="spellEnd"/>
            <w:r w:rsidRPr="00F96646">
              <w:rPr>
                <w:bCs/>
              </w:rPr>
              <w:t xml:space="preserve"> </w:t>
            </w:r>
            <w:proofErr w:type="spellStart"/>
            <w:r w:rsidRPr="00F96646">
              <w:rPr>
                <w:bCs/>
              </w:rPr>
              <w:t>saya</w:t>
            </w:r>
            <w:proofErr w:type="spellEnd"/>
            <w:r w:rsidRPr="00F96646">
              <w:rPr>
                <w:bCs/>
              </w:rPr>
              <w:t xml:space="preserve"> </w:t>
            </w:r>
            <w:proofErr w:type="spellStart"/>
            <w:r w:rsidRPr="00F96646">
              <w:rPr>
                <w:bCs/>
              </w:rPr>
              <w:t>dengan</w:t>
            </w:r>
            <w:proofErr w:type="spellEnd"/>
            <w:r w:rsidRPr="00F96646">
              <w:rPr>
                <w:bCs/>
              </w:rPr>
              <w:t xml:space="preserve"> </w:t>
            </w:r>
            <w:proofErr w:type="spellStart"/>
            <w:r w:rsidRPr="00F96646">
              <w:rPr>
                <w:bCs/>
              </w:rPr>
              <w:t>keadaan</w:t>
            </w:r>
            <w:proofErr w:type="spellEnd"/>
          </w:p>
        </w:tc>
      </w:tr>
      <w:tr w:rsidR="003264EC" w:rsidRPr="00F96646" w14:paraId="6AC4FF5E" w14:textId="77777777" w:rsidTr="00ED4C04">
        <w:trPr>
          <w:trHeight w:val="264"/>
        </w:trPr>
        <w:tc>
          <w:tcPr>
            <w:tcW w:w="530" w:type="dxa"/>
            <w:vAlign w:val="center"/>
          </w:tcPr>
          <w:p w14:paraId="6D68E326" w14:textId="77777777" w:rsidR="003264EC" w:rsidRPr="00F96646" w:rsidRDefault="003264EC" w:rsidP="00ED4C04">
            <w:pPr>
              <w:pStyle w:val="TableParagraph"/>
              <w:spacing w:line="244" w:lineRule="exact"/>
              <w:ind w:left="100"/>
            </w:pPr>
            <w:r w:rsidRPr="00F96646">
              <w:t>15</w:t>
            </w:r>
          </w:p>
        </w:tc>
        <w:tc>
          <w:tcPr>
            <w:tcW w:w="8027" w:type="dxa"/>
            <w:vAlign w:val="center"/>
          </w:tcPr>
          <w:p w14:paraId="6BDF2616" w14:textId="77777777" w:rsidR="003264EC" w:rsidRPr="00F96646" w:rsidRDefault="003264EC" w:rsidP="00ED4C04">
            <w:pPr>
              <w:pStyle w:val="TableParagraph"/>
              <w:spacing w:line="244" w:lineRule="exact"/>
              <w:ind w:left="274"/>
              <w:rPr>
                <w:bCs/>
              </w:rPr>
            </w:pPr>
            <w:r w:rsidRPr="00F96646">
              <w:rPr>
                <w:bCs/>
              </w:rPr>
              <w:t xml:space="preserve">Saya </w:t>
            </w:r>
            <w:proofErr w:type="spellStart"/>
            <w:r w:rsidRPr="00F96646">
              <w:rPr>
                <w:bCs/>
              </w:rPr>
              <w:t>mampu</w:t>
            </w:r>
            <w:proofErr w:type="spellEnd"/>
            <w:r w:rsidRPr="00F96646">
              <w:rPr>
                <w:bCs/>
              </w:rPr>
              <w:t xml:space="preserve"> </w:t>
            </w:r>
            <w:proofErr w:type="spellStart"/>
            <w:r w:rsidRPr="00F96646">
              <w:rPr>
                <w:bCs/>
              </w:rPr>
              <w:t>menghadapi</w:t>
            </w:r>
            <w:proofErr w:type="spellEnd"/>
            <w:r w:rsidRPr="00F96646">
              <w:rPr>
                <w:bCs/>
              </w:rPr>
              <w:t xml:space="preserve"> stress </w:t>
            </w:r>
          </w:p>
        </w:tc>
      </w:tr>
      <w:tr w:rsidR="003264EC" w:rsidRPr="00F96646" w14:paraId="2944EFC0" w14:textId="77777777" w:rsidTr="00ED4C04">
        <w:trPr>
          <w:trHeight w:val="264"/>
        </w:trPr>
        <w:tc>
          <w:tcPr>
            <w:tcW w:w="530" w:type="dxa"/>
            <w:vAlign w:val="center"/>
          </w:tcPr>
          <w:p w14:paraId="2285B036" w14:textId="77777777" w:rsidR="003264EC" w:rsidRPr="00F96646" w:rsidRDefault="003264EC" w:rsidP="00ED4C04">
            <w:pPr>
              <w:pStyle w:val="TableParagraph"/>
              <w:spacing w:line="244" w:lineRule="exact"/>
              <w:ind w:left="100"/>
            </w:pPr>
            <w:r w:rsidRPr="00F96646">
              <w:t>16</w:t>
            </w:r>
          </w:p>
        </w:tc>
        <w:tc>
          <w:tcPr>
            <w:tcW w:w="8027" w:type="dxa"/>
            <w:vAlign w:val="center"/>
          </w:tcPr>
          <w:p w14:paraId="7DC5D337" w14:textId="77777777" w:rsidR="003264EC" w:rsidRPr="00F96646" w:rsidRDefault="003264EC" w:rsidP="00ED4C04">
            <w:pPr>
              <w:pStyle w:val="TableParagraph"/>
              <w:spacing w:line="244" w:lineRule="exact"/>
              <w:ind w:left="274"/>
              <w:rPr>
                <w:bCs/>
              </w:rPr>
            </w:pPr>
            <w:r w:rsidRPr="00F96646">
              <w:rPr>
                <w:bCs/>
              </w:rPr>
              <w:t xml:space="preserve">Saya </w:t>
            </w:r>
            <w:proofErr w:type="spellStart"/>
            <w:r w:rsidRPr="00F96646">
              <w:rPr>
                <w:bCs/>
              </w:rPr>
              <w:t>sering</w:t>
            </w:r>
            <w:proofErr w:type="spellEnd"/>
            <w:r w:rsidRPr="00F96646">
              <w:rPr>
                <w:bCs/>
              </w:rPr>
              <w:t xml:space="preserve"> </w:t>
            </w:r>
            <w:proofErr w:type="spellStart"/>
            <w:r w:rsidRPr="00F96646">
              <w:rPr>
                <w:bCs/>
              </w:rPr>
              <w:t>kesulitan</w:t>
            </w:r>
            <w:proofErr w:type="spellEnd"/>
            <w:r w:rsidRPr="00F96646">
              <w:rPr>
                <w:bCs/>
              </w:rPr>
              <w:t xml:space="preserve"> </w:t>
            </w:r>
            <w:proofErr w:type="spellStart"/>
            <w:r w:rsidRPr="00F96646">
              <w:rPr>
                <w:bCs/>
              </w:rPr>
              <w:t>menunjukkan</w:t>
            </w:r>
            <w:proofErr w:type="spellEnd"/>
            <w:r w:rsidRPr="00F96646">
              <w:rPr>
                <w:bCs/>
              </w:rPr>
              <w:t xml:space="preserve"> </w:t>
            </w:r>
            <w:proofErr w:type="spellStart"/>
            <w:r w:rsidRPr="00F96646">
              <w:rPr>
                <w:bCs/>
              </w:rPr>
              <w:t>perasaan</w:t>
            </w:r>
            <w:proofErr w:type="spellEnd"/>
            <w:r w:rsidRPr="00F96646">
              <w:rPr>
                <w:bCs/>
              </w:rPr>
              <w:t xml:space="preserve"> </w:t>
            </w:r>
            <w:proofErr w:type="spellStart"/>
            <w:r w:rsidRPr="00F96646">
              <w:rPr>
                <w:bCs/>
              </w:rPr>
              <w:t>saya</w:t>
            </w:r>
            <w:proofErr w:type="spellEnd"/>
            <w:r w:rsidRPr="00F96646">
              <w:rPr>
                <w:bCs/>
              </w:rPr>
              <w:t xml:space="preserve"> </w:t>
            </w:r>
            <w:proofErr w:type="spellStart"/>
            <w:r w:rsidRPr="00F96646">
              <w:rPr>
                <w:bCs/>
              </w:rPr>
              <w:t>kepada</w:t>
            </w:r>
            <w:proofErr w:type="spellEnd"/>
            <w:r w:rsidRPr="00F96646">
              <w:rPr>
                <w:bCs/>
              </w:rPr>
              <w:t xml:space="preserve"> orang-orang </w:t>
            </w:r>
            <w:proofErr w:type="spellStart"/>
            <w:r w:rsidRPr="00F96646">
              <w:rPr>
                <w:bCs/>
              </w:rPr>
              <w:t>terdekat</w:t>
            </w:r>
            <w:proofErr w:type="spellEnd"/>
            <w:r w:rsidRPr="00F96646">
              <w:rPr>
                <w:bCs/>
              </w:rPr>
              <w:t xml:space="preserve"> </w:t>
            </w:r>
            <w:proofErr w:type="spellStart"/>
            <w:r w:rsidRPr="00F96646">
              <w:rPr>
                <w:bCs/>
              </w:rPr>
              <w:t>saya</w:t>
            </w:r>
            <w:proofErr w:type="spellEnd"/>
          </w:p>
        </w:tc>
      </w:tr>
      <w:tr w:rsidR="003264EC" w:rsidRPr="00F96646" w14:paraId="62579A1B" w14:textId="77777777" w:rsidTr="00ED4C04">
        <w:trPr>
          <w:trHeight w:val="264"/>
        </w:trPr>
        <w:tc>
          <w:tcPr>
            <w:tcW w:w="530" w:type="dxa"/>
            <w:vAlign w:val="center"/>
          </w:tcPr>
          <w:p w14:paraId="54AE5B83" w14:textId="77777777" w:rsidR="003264EC" w:rsidRPr="00F96646" w:rsidRDefault="003264EC" w:rsidP="00ED4C04">
            <w:pPr>
              <w:pStyle w:val="TableParagraph"/>
              <w:spacing w:line="244" w:lineRule="exact"/>
              <w:ind w:left="100"/>
            </w:pPr>
            <w:r w:rsidRPr="00F96646">
              <w:t>17</w:t>
            </w:r>
          </w:p>
        </w:tc>
        <w:tc>
          <w:tcPr>
            <w:tcW w:w="8027" w:type="dxa"/>
            <w:vAlign w:val="center"/>
          </w:tcPr>
          <w:p w14:paraId="3FF9845C" w14:textId="77777777" w:rsidR="003264EC" w:rsidRPr="00F96646" w:rsidRDefault="003264EC" w:rsidP="00ED4C04">
            <w:pPr>
              <w:pStyle w:val="TableParagraph"/>
              <w:spacing w:line="244" w:lineRule="exact"/>
              <w:ind w:left="274"/>
              <w:rPr>
                <w:bCs/>
              </w:rPr>
            </w:pPr>
            <w:proofErr w:type="spellStart"/>
            <w:r w:rsidRPr="00F96646">
              <w:rPr>
                <w:bCs/>
              </w:rPr>
              <w:t>Biasanya</w:t>
            </w:r>
            <w:proofErr w:type="spellEnd"/>
            <w:r w:rsidRPr="00F96646">
              <w:rPr>
                <w:bCs/>
              </w:rPr>
              <w:t xml:space="preserve">, </w:t>
            </w:r>
            <w:proofErr w:type="spellStart"/>
            <w:r w:rsidRPr="00F96646">
              <w:rPr>
                <w:bCs/>
              </w:rPr>
              <w:t>saya</w:t>
            </w:r>
            <w:proofErr w:type="spellEnd"/>
            <w:r w:rsidRPr="00F96646">
              <w:rPr>
                <w:bCs/>
              </w:rPr>
              <w:t xml:space="preserve"> </w:t>
            </w:r>
            <w:proofErr w:type="spellStart"/>
            <w:r w:rsidRPr="00F96646">
              <w:rPr>
                <w:bCs/>
              </w:rPr>
              <w:t>bisa</w:t>
            </w:r>
            <w:proofErr w:type="spellEnd"/>
            <w:r w:rsidRPr="00F96646">
              <w:rPr>
                <w:bCs/>
              </w:rPr>
              <w:t xml:space="preserve"> </w:t>
            </w:r>
            <w:proofErr w:type="spellStart"/>
            <w:r w:rsidRPr="00F96646">
              <w:rPr>
                <w:bCs/>
              </w:rPr>
              <w:t>berempati</w:t>
            </w:r>
            <w:proofErr w:type="spellEnd"/>
            <w:r w:rsidRPr="00F96646">
              <w:rPr>
                <w:bCs/>
              </w:rPr>
              <w:t xml:space="preserve"> dan </w:t>
            </w:r>
            <w:proofErr w:type="spellStart"/>
            <w:r w:rsidRPr="00F96646">
              <w:rPr>
                <w:bCs/>
              </w:rPr>
              <w:t>memahami</w:t>
            </w:r>
            <w:proofErr w:type="spellEnd"/>
            <w:r w:rsidRPr="00F96646">
              <w:rPr>
                <w:bCs/>
              </w:rPr>
              <w:t xml:space="preserve"> </w:t>
            </w:r>
            <w:proofErr w:type="spellStart"/>
            <w:r w:rsidRPr="00F96646">
              <w:rPr>
                <w:bCs/>
              </w:rPr>
              <w:t>emosi</w:t>
            </w:r>
            <w:proofErr w:type="spellEnd"/>
            <w:r w:rsidRPr="00F96646">
              <w:rPr>
                <w:bCs/>
              </w:rPr>
              <w:t xml:space="preserve"> orang lain</w:t>
            </w:r>
          </w:p>
        </w:tc>
      </w:tr>
      <w:tr w:rsidR="003264EC" w:rsidRPr="00F96646" w14:paraId="7D9C6F9C" w14:textId="77777777" w:rsidTr="00ED4C04">
        <w:trPr>
          <w:trHeight w:val="264"/>
        </w:trPr>
        <w:tc>
          <w:tcPr>
            <w:tcW w:w="530" w:type="dxa"/>
            <w:vAlign w:val="center"/>
          </w:tcPr>
          <w:p w14:paraId="55BFF219" w14:textId="77777777" w:rsidR="003264EC" w:rsidRPr="00F96646" w:rsidRDefault="003264EC" w:rsidP="00ED4C04">
            <w:pPr>
              <w:pStyle w:val="TableParagraph"/>
              <w:spacing w:line="244" w:lineRule="exact"/>
              <w:ind w:left="100"/>
            </w:pPr>
            <w:r w:rsidRPr="00F96646">
              <w:t>18</w:t>
            </w:r>
          </w:p>
        </w:tc>
        <w:tc>
          <w:tcPr>
            <w:tcW w:w="8027" w:type="dxa"/>
            <w:vAlign w:val="center"/>
          </w:tcPr>
          <w:p w14:paraId="3FB77F53" w14:textId="77777777" w:rsidR="003264EC" w:rsidRPr="00F96646" w:rsidRDefault="003264EC" w:rsidP="00ED4C04">
            <w:pPr>
              <w:pStyle w:val="TableParagraph"/>
              <w:spacing w:line="244" w:lineRule="exact"/>
              <w:ind w:left="274"/>
              <w:rPr>
                <w:bCs/>
              </w:rPr>
            </w:pPr>
            <w:r w:rsidRPr="00F96646">
              <w:rPr>
                <w:bCs/>
              </w:rPr>
              <w:t xml:space="preserve">Saya </w:t>
            </w:r>
            <w:proofErr w:type="spellStart"/>
            <w:r w:rsidRPr="00F96646">
              <w:rPr>
                <w:bCs/>
              </w:rPr>
              <w:t>biasanya</w:t>
            </w:r>
            <w:proofErr w:type="spellEnd"/>
            <w:r w:rsidRPr="00F96646">
              <w:rPr>
                <w:bCs/>
              </w:rPr>
              <w:t xml:space="preserve"> </w:t>
            </w:r>
            <w:proofErr w:type="spellStart"/>
            <w:r w:rsidRPr="00F96646">
              <w:rPr>
                <w:bCs/>
              </w:rPr>
              <w:t>kesulitan</w:t>
            </w:r>
            <w:proofErr w:type="spellEnd"/>
            <w:r w:rsidRPr="00F96646">
              <w:rPr>
                <w:bCs/>
              </w:rPr>
              <w:t xml:space="preserve"> </w:t>
            </w:r>
            <w:proofErr w:type="spellStart"/>
            <w:r w:rsidRPr="00F96646">
              <w:rPr>
                <w:bCs/>
              </w:rPr>
              <w:t>memotivasi</w:t>
            </w:r>
            <w:proofErr w:type="spellEnd"/>
            <w:r w:rsidRPr="00F96646">
              <w:rPr>
                <w:bCs/>
              </w:rPr>
              <w:t xml:space="preserve"> </w:t>
            </w:r>
            <w:proofErr w:type="spellStart"/>
            <w:r w:rsidRPr="00F96646">
              <w:rPr>
                <w:bCs/>
              </w:rPr>
              <w:t>diri</w:t>
            </w:r>
            <w:proofErr w:type="spellEnd"/>
            <w:r w:rsidRPr="00F96646">
              <w:rPr>
                <w:bCs/>
              </w:rPr>
              <w:t xml:space="preserve"> </w:t>
            </w:r>
            <w:proofErr w:type="spellStart"/>
            <w:r w:rsidRPr="00F96646">
              <w:rPr>
                <w:bCs/>
              </w:rPr>
              <w:t>sendiri</w:t>
            </w:r>
            <w:proofErr w:type="spellEnd"/>
          </w:p>
        </w:tc>
      </w:tr>
      <w:tr w:rsidR="003264EC" w:rsidRPr="00F96646" w14:paraId="302DA39B" w14:textId="77777777" w:rsidTr="00ED4C04">
        <w:trPr>
          <w:trHeight w:val="264"/>
        </w:trPr>
        <w:tc>
          <w:tcPr>
            <w:tcW w:w="530" w:type="dxa"/>
            <w:vAlign w:val="center"/>
          </w:tcPr>
          <w:p w14:paraId="7572B96A" w14:textId="77777777" w:rsidR="003264EC" w:rsidRPr="00F96646" w:rsidRDefault="003264EC" w:rsidP="00ED4C04">
            <w:pPr>
              <w:pStyle w:val="TableParagraph"/>
              <w:spacing w:line="244" w:lineRule="exact"/>
              <w:ind w:left="100"/>
            </w:pPr>
            <w:r w:rsidRPr="00F96646">
              <w:t>19</w:t>
            </w:r>
          </w:p>
        </w:tc>
        <w:tc>
          <w:tcPr>
            <w:tcW w:w="8027" w:type="dxa"/>
            <w:vAlign w:val="center"/>
          </w:tcPr>
          <w:p w14:paraId="4D40208D" w14:textId="77777777" w:rsidR="003264EC" w:rsidRPr="00F96646" w:rsidRDefault="003264EC" w:rsidP="00ED4C04">
            <w:pPr>
              <w:pStyle w:val="TableParagraph"/>
              <w:spacing w:line="244" w:lineRule="exact"/>
              <w:ind w:left="274"/>
              <w:rPr>
                <w:bCs/>
              </w:rPr>
            </w:pPr>
            <w:r w:rsidRPr="00F96646">
              <w:rPr>
                <w:bCs/>
              </w:rPr>
              <w:t xml:space="preserve">Saya </w:t>
            </w:r>
            <w:proofErr w:type="spellStart"/>
            <w:r w:rsidRPr="00F96646">
              <w:rPr>
                <w:bCs/>
              </w:rPr>
              <w:t>biasanya</w:t>
            </w:r>
            <w:proofErr w:type="spellEnd"/>
            <w:r w:rsidRPr="00F96646">
              <w:rPr>
                <w:bCs/>
              </w:rPr>
              <w:t xml:space="preserve"> </w:t>
            </w:r>
            <w:proofErr w:type="spellStart"/>
            <w:r w:rsidRPr="00F96646">
              <w:rPr>
                <w:bCs/>
              </w:rPr>
              <w:t>mampu</w:t>
            </w:r>
            <w:proofErr w:type="spellEnd"/>
            <w:r w:rsidRPr="00F96646">
              <w:rPr>
                <w:bCs/>
              </w:rPr>
              <w:t xml:space="preserve"> </w:t>
            </w:r>
            <w:proofErr w:type="spellStart"/>
            <w:r w:rsidRPr="00F96646">
              <w:rPr>
                <w:bCs/>
              </w:rPr>
              <w:t>menemukan</w:t>
            </w:r>
            <w:proofErr w:type="spellEnd"/>
            <w:r w:rsidRPr="00F96646">
              <w:rPr>
                <w:bCs/>
              </w:rPr>
              <w:t xml:space="preserve"> </w:t>
            </w:r>
            <w:proofErr w:type="spellStart"/>
            <w:r w:rsidRPr="00F96646">
              <w:rPr>
                <w:bCs/>
              </w:rPr>
              <w:t>cara</w:t>
            </w:r>
            <w:proofErr w:type="spellEnd"/>
            <w:r w:rsidRPr="00F96646">
              <w:rPr>
                <w:bCs/>
              </w:rPr>
              <w:t xml:space="preserve"> </w:t>
            </w:r>
            <w:proofErr w:type="spellStart"/>
            <w:r w:rsidRPr="00F96646">
              <w:rPr>
                <w:bCs/>
              </w:rPr>
              <w:t>untuk</w:t>
            </w:r>
            <w:proofErr w:type="spellEnd"/>
            <w:r w:rsidRPr="00F96646">
              <w:rPr>
                <w:bCs/>
              </w:rPr>
              <w:t xml:space="preserve"> </w:t>
            </w:r>
            <w:proofErr w:type="spellStart"/>
            <w:r w:rsidRPr="00F96646">
              <w:rPr>
                <w:bCs/>
              </w:rPr>
              <w:t>mengendalikan</w:t>
            </w:r>
            <w:proofErr w:type="spellEnd"/>
            <w:r w:rsidRPr="00F96646">
              <w:rPr>
                <w:bCs/>
              </w:rPr>
              <w:t xml:space="preserve"> </w:t>
            </w:r>
            <w:proofErr w:type="spellStart"/>
            <w:r w:rsidRPr="00F96646">
              <w:rPr>
                <w:bCs/>
              </w:rPr>
              <w:t>emosi</w:t>
            </w:r>
            <w:proofErr w:type="spellEnd"/>
            <w:r w:rsidRPr="00F96646">
              <w:rPr>
                <w:bCs/>
              </w:rPr>
              <w:t xml:space="preserve"> </w:t>
            </w:r>
            <w:proofErr w:type="spellStart"/>
            <w:r w:rsidRPr="00F96646">
              <w:rPr>
                <w:bCs/>
              </w:rPr>
              <w:t>saya</w:t>
            </w:r>
            <w:proofErr w:type="spellEnd"/>
            <w:r w:rsidRPr="00F96646">
              <w:rPr>
                <w:bCs/>
              </w:rPr>
              <w:t xml:space="preserve"> </w:t>
            </w:r>
            <w:proofErr w:type="spellStart"/>
            <w:r w:rsidRPr="00F96646">
              <w:rPr>
                <w:bCs/>
              </w:rPr>
              <w:t>jika</w:t>
            </w:r>
            <w:proofErr w:type="spellEnd"/>
            <w:r w:rsidRPr="00F96646">
              <w:rPr>
                <w:bCs/>
              </w:rPr>
              <w:t xml:space="preserve"> </w:t>
            </w:r>
            <w:proofErr w:type="spellStart"/>
            <w:r w:rsidRPr="00F96646">
              <w:rPr>
                <w:bCs/>
              </w:rPr>
              <w:t>diperlukan</w:t>
            </w:r>
            <w:proofErr w:type="spellEnd"/>
          </w:p>
        </w:tc>
      </w:tr>
      <w:tr w:rsidR="003264EC" w:rsidRPr="00F96646" w14:paraId="6E617A07" w14:textId="77777777" w:rsidTr="00ED4C04">
        <w:trPr>
          <w:trHeight w:val="264"/>
        </w:trPr>
        <w:tc>
          <w:tcPr>
            <w:tcW w:w="530" w:type="dxa"/>
            <w:vAlign w:val="center"/>
          </w:tcPr>
          <w:p w14:paraId="61EA37BD" w14:textId="77777777" w:rsidR="003264EC" w:rsidRPr="00F96646" w:rsidRDefault="003264EC" w:rsidP="00ED4C04">
            <w:pPr>
              <w:pStyle w:val="TableParagraph"/>
              <w:spacing w:line="244" w:lineRule="exact"/>
              <w:ind w:left="100"/>
            </w:pPr>
            <w:r w:rsidRPr="00F96646">
              <w:t>20</w:t>
            </w:r>
          </w:p>
        </w:tc>
        <w:tc>
          <w:tcPr>
            <w:tcW w:w="8027" w:type="dxa"/>
            <w:vAlign w:val="center"/>
          </w:tcPr>
          <w:p w14:paraId="716943F8" w14:textId="77777777" w:rsidR="003264EC" w:rsidRPr="00F96646" w:rsidRDefault="003264EC" w:rsidP="00ED4C04">
            <w:pPr>
              <w:pStyle w:val="TableParagraph"/>
              <w:spacing w:line="244" w:lineRule="exact"/>
              <w:ind w:left="274"/>
              <w:rPr>
                <w:bCs/>
              </w:rPr>
            </w:pPr>
            <w:proofErr w:type="spellStart"/>
            <w:r w:rsidRPr="00F96646">
              <w:rPr>
                <w:bCs/>
              </w:rPr>
              <w:t>Secara</w:t>
            </w:r>
            <w:proofErr w:type="spellEnd"/>
            <w:r w:rsidRPr="00F96646">
              <w:rPr>
                <w:bCs/>
              </w:rPr>
              <w:t xml:space="preserve"> </w:t>
            </w:r>
            <w:proofErr w:type="spellStart"/>
            <w:r w:rsidRPr="00F96646">
              <w:rPr>
                <w:bCs/>
              </w:rPr>
              <w:t>keseluruhan</w:t>
            </w:r>
            <w:proofErr w:type="spellEnd"/>
            <w:r w:rsidRPr="00F96646">
              <w:rPr>
                <w:bCs/>
              </w:rPr>
              <w:t xml:space="preserve"> </w:t>
            </w:r>
            <w:proofErr w:type="spellStart"/>
            <w:r w:rsidRPr="00F96646">
              <w:rPr>
                <w:bCs/>
              </w:rPr>
              <w:t>saya</w:t>
            </w:r>
            <w:proofErr w:type="spellEnd"/>
            <w:r w:rsidRPr="00F96646">
              <w:rPr>
                <w:bCs/>
              </w:rPr>
              <w:t xml:space="preserve"> </w:t>
            </w:r>
            <w:proofErr w:type="spellStart"/>
            <w:r w:rsidRPr="00F96646">
              <w:rPr>
                <w:bCs/>
              </w:rPr>
              <w:t>senang</w:t>
            </w:r>
            <w:proofErr w:type="spellEnd"/>
            <w:r w:rsidRPr="00F96646">
              <w:rPr>
                <w:bCs/>
              </w:rPr>
              <w:t xml:space="preserve"> </w:t>
            </w:r>
            <w:proofErr w:type="spellStart"/>
            <w:r w:rsidRPr="00F96646">
              <w:rPr>
                <w:bCs/>
              </w:rPr>
              <w:t>dengan</w:t>
            </w:r>
            <w:proofErr w:type="spellEnd"/>
            <w:r w:rsidRPr="00F96646">
              <w:rPr>
                <w:bCs/>
              </w:rPr>
              <w:t xml:space="preserve"> </w:t>
            </w:r>
            <w:proofErr w:type="spellStart"/>
            <w:r w:rsidRPr="00F96646">
              <w:rPr>
                <w:bCs/>
              </w:rPr>
              <w:t>hidup</w:t>
            </w:r>
            <w:proofErr w:type="spellEnd"/>
            <w:r w:rsidRPr="00F96646">
              <w:rPr>
                <w:bCs/>
              </w:rPr>
              <w:t xml:space="preserve"> </w:t>
            </w:r>
            <w:proofErr w:type="spellStart"/>
            <w:r w:rsidRPr="00F96646">
              <w:rPr>
                <w:bCs/>
              </w:rPr>
              <w:t>saya</w:t>
            </w:r>
            <w:proofErr w:type="spellEnd"/>
          </w:p>
        </w:tc>
      </w:tr>
      <w:tr w:rsidR="003264EC" w:rsidRPr="00F96646" w14:paraId="0CD49E4A" w14:textId="77777777" w:rsidTr="00ED4C04">
        <w:trPr>
          <w:trHeight w:val="264"/>
        </w:trPr>
        <w:tc>
          <w:tcPr>
            <w:tcW w:w="530" w:type="dxa"/>
            <w:vAlign w:val="center"/>
          </w:tcPr>
          <w:p w14:paraId="2C933ED4" w14:textId="77777777" w:rsidR="003264EC" w:rsidRPr="00F96646" w:rsidRDefault="003264EC" w:rsidP="00ED4C04">
            <w:pPr>
              <w:pStyle w:val="TableParagraph"/>
              <w:spacing w:line="244" w:lineRule="exact"/>
              <w:ind w:left="100"/>
            </w:pPr>
            <w:r w:rsidRPr="00F96646">
              <w:t>21</w:t>
            </w:r>
          </w:p>
        </w:tc>
        <w:tc>
          <w:tcPr>
            <w:tcW w:w="8027" w:type="dxa"/>
            <w:vAlign w:val="center"/>
          </w:tcPr>
          <w:p w14:paraId="27DE0E3A" w14:textId="77777777" w:rsidR="003264EC" w:rsidRPr="00F96646" w:rsidRDefault="003264EC" w:rsidP="00ED4C04">
            <w:pPr>
              <w:pStyle w:val="TableParagraph"/>
              <w:spacing w:line="244" w:lineRule="exact"/>
              <w:ind w:left="274"/>
              <w:rPr>
                <w:bCs/>
              </w:rPr>
            </w:pPr>
            <w:r w:rsidRPr="00F96646">
              <w:rPr>
                <w:bCs/>
              </w:rPr>
              <w:t xml:space="preserve">Saya </w:t>
            </w:r>
            <w:proofErr w:type="spellStart"/>
            <w:r w:rsidRPr="00F96646">
              <w:rPr>
                <w:bCs/>
              </w:rPr>
              <w:t>menanggap</w:t>
            </w:r>
            <w:proofErr w:type="spellEnd"/>
            <w:r w:rsidRPr="00F96646">
              <w:rPr>
                <w:bCs/>
              </w:rPr>
              <w:t xml:space="preserve"> </w:t>
            </w:r>
            <w:proofErr w:type="spellStart"/>
            <w:r w:rsidRPr="00F96646">
              <w:rPr>
                <w:bCs/>
              </w:rPr>
              <w:t>diri</w:t>
            </w:r>
            <w:proofErr w:type="spellEnd"/>
            <w:r w:rsidRPr="00F96646">
              <w:rPr>
                <w:bCs/>
              </w:rPr>
              <w:t xml:space="preserve"> </w:t>
            </w:r>
            <w:proofErr w:type="spellStart"/>
            <w:r w:rsidRPr="00F96646">
              <w:rPr>
                <w:bCs/>
              </w:rPr>
              <w:t>saya</w:t>
            </w:r>
            <w:proofErr w:type="spellEnd"/>
            <w:r w:rsidRPr="00F96646">
              <w:rPr>
                <w:bCs/>
              </w:rPr>
              <w:t xml:space="preserve"> </w:t>
            </w:r>
            <w:proofErr w:type="spellStart"/>
            <w:r w:rsidRPr="00F96646">
              <w:rPr>
                <w:bCs/>
              </w:rPr>
              <w:t>sebagai</w:t>
            </w:r>
            <w:proofErr w:type="spellEnd"/>
            <w:r w:rsidRPr="00F96646">
              <w:rPr>
                <w:bCs/>
              </w:rPr>
              <w:t xml:space="preserve"> </w:t>
            </w:r>
            <w:proofErr w:type="spellStart"/>
            <w:r w:rsidRPr="00F96646">
              <w:rPr>
                <w:bCs/>
              </w:rPr>
              <w:t>negosiator</w:t>
            </w:r>
            <w:proofErr w:type="spellEnd"/>
            <w:r w:rsidRPr="00F96646">
              <w:rPr>
                <w:bCs/>
              </w:rPr>
              <w:t xml:space="preserve"> yang </w:t>
            </w:r>
            <w:proofErr w:type="spellStart"/>
            <w:r w:rsidRPr="00F96646">
              <w:rPr>
                <w:bCs/>
              </w:rPr>
              <w:t>handal</w:t>
            </w:r>
            <w:proofErr w:type="spellEnd"/>
          </w:p>
        </w:tc>
      </w:tr>
      <w:tr w:rsidR="003264EC" w:rsidRPr="00F96646" w14:paraId="4CA6710E" w14:textId="77777777" w:rsidTr="00ED4C04">
        <w:trPr>
          <w:trHeight w:val="264"/>
        </w:trPr>
        <w:tc>
          <w:tcPr>
            <w:tcW w:w="530" w:type="dxa"/>
            <w:vAlign w:val="center"/>
          </w:tcPr>
          <w:p w14:paraId="53C940D8" w14:textId="77777777" w:rsidR="003264EC" w:rsidRPr="00F96646" w:rsidRDefault="003264EC" w:rsidP="00ED4C04">
            <w:pPr>
              <w:pStyle w:val="TableParagraph"/>
              <w:spacing w:line="244" w:lineRule="exact"/>
              <w:ind w:left="100"/>
            </w:pPr>
            <w:r w:rsidRPr="00F96646">
              <w:lastRenderedPageBreak/>
              <w:t>22</w:t>
            </w:r>
          </w:p>
        </w:tc>
        <w:tc>
          <w:tcPr>
            <w:tcW w:w="8027" w:type="dxa"/>
            <w:vAlign w:val="center"/>
          </w:tcPr>
          <w:p w14:paraId="6AC96EA4" w14:textId="77777777" w:rsidR="003264EC" w:rsidRPr="00F96646" w:rsidRDefault="003264EC" w:rsidP="00ED4C04">
            <w:pPr>
              <w:pStyle w:val="TableParagraph"/>
              <w:spacing w:line="244" w:lineRule="exact"/>
              <w:ind w:left="274"/>
              <w:rPr>
                <w:bCs/>
              </w:rPr>
            </w:pPr>
            <w:r w:rsidRPr="00F96646">
              <w:rPr>
                <w:bCs/>
              </w:rPr>
              <w:t xml:space="preserve">Saya </w:t>
            </w:r>
            <w:proofErr w:type="spellStart"/>
            <w:r w:rsidRPr="00F96646">
              <w:rPr>
                <w:bCs/>
              </w:rPr>
              <w:t>cenderung</w:t>
            </w:r>
            <w:proofErr w:type="spellEnd"/>
            <w:r w:rsidRPr="00F96646">
              <w:rPr>
                <w:bCs/>
              </w:rPr>
              <w:t xml:space="preserve"> </w:t>
            </w:r>
            <w:proofErr w:type="spellStart"/>
            <w:r w:rsidRPr="00F96646">
              <w:rPr>
                <w:bCs/>
              </w:rPr>
              <w:t>untuk</w:t>
            </w:r>
            <w:proofErr w:type="spellEnd"/>
            <w:r w:rsidRPr="00F96646">
              <w:rPr>
                <w:bCs/>
              </w:rPr>
              <w:t xml:space="preserve"> </w:t>
            </w:r>
            <w:proofErr w:type="spellStart"/>
            <w:r w:rsidRPr="00F96646">
              <w:rPr>
                <w:bCs/>
              </w:rPr>
              <w:t>terlibat</w:t>
            </w:r>
            <w:proofErr w:type="spellEnd"/>
            <w:r w:rsidRPr="00F96646">
              <w:rPr>
                <w:bCs/>
              </w:rPr>
              <w:t xml:space="preserve"> </w:t>
            </w:r>
          </w:p>
        </w:tc>
      </w:tr>
      <w:tr w:rsidR="003264EC" w:rsidRPr="00F96646" w14:paraId="0ED1337D" w14:textId="77777777" w:rsidTr="00ED4C04">
        <w:trPr>
          <w:trHeight w:val="264"/>
        </w:trPr>
        <w:tc>
          <w:tcPr>
            <w:tcW w:w="530" w:type="dxa"/>
            <w:vAlign w:val="center"/>
          </w:tcPr>
          <w:p w14:paraId="284BFA15" w14:textId="77777777" w:rsidR="003264EC" w:rsidRPr="00F96646" w:rsidRDefault="003264EC" w:rsidP="00ED4C04">
            <w:pPr>
              <w:pStyle w:val="TableParagraph"/>
              <w:spacing w:line="244" w:lineRule="exact"/>
              <w:ind w:left="100"/>
            </w:pPr>
            <w:r w:rsidRPr="00F96646">
              <w:t>23</w:t>
            </w:r>
          </w:p>
        </w:tc>
        <w:tc>
          <w:tcPr>
            <w:tcW w:w="8027" w:type="dxa"/>
            <w:vAlign w:val="center"/>
          </w:tcPr>
          <w:p w14:paraId="05C5C2DC" w14:textId="77777777" w:rsidR="003264EC" w:rsidRPr="00F96646" w:rsidRDefault="003264EC" w:rsidP="00ED4C04">
            <w:pPr>
              <w:pStyle w:val="TableParagraph"/>
              <w:spacing w:line="244" w:lineRule="exact"/>
              <w:ind w:left="274"/>
              <w:rPr>
                <w:bCs/>
              </w:rPr>
            </w:pPr>
            <w:r w:rsidRPr="00F96646">
              <w:rPr>
                <w:bCs/>
              </w:rPr>
              <w:t xml:space="preserve">Saya </w:t>
            </w:r>
            <w:proofErr w:type="spellStart"/>
            <w:r w:rsidRPr="00F96646">
              <w:rPr>
                <w:bCs/>
              </w:rPr>
              <w:t>sering</w:t>
            </w:r>
            <w:proofErr w:type="spellEnd"/>
            <w:r w:rsidRPr="00F96646">
              <w:rPr>
                <w:bCs/>
              </w:rPr>
              <w:t xml:space="preserve"> </w:t>
            </w:r>
            <w:proofErr w:type="spellStart"/>
            <w:r w:rsidRPr="00F96646">
              <w:rPr>
                <w:bCs/>
              </w:rPr>
              <w:t>merenung</w:t>
            </w:r>
            <w:proofErr w:type="spellEnd"/>
            <w:r w:rsidRPr="00F96646">
              <w:rPr>
                <w:bCs/>
              </w:rPr>
              <w:t xml:space="preserve"> dan </w:t>
            </w:r>
            <w:proofErr w:type="spellStart"/>
            <w:r w:rsidRPr="00F96646">
              <w:rPr>
                <w:bCs/>
              </w:rPr>
              <w:t>memikirkan</w:t>
            </w:r>
            <w:proofErr w:type="spellEnd"/>
            <w:r w:rsidRPr="00F96646">
              <w:rPr>
                <w:bCs/>
              </w:rPr>
              <w:t xml:space="preserve"> </w:t>
            </w:r>
            <w:proofErr w:type="spellStart"/>
            <w:r w:rsidRPr="00F96646">
              <w:rPr>
                <w:bCs/>
              </w:rPr>
              <w:t>perasaan</w:t>
            </w:r>
            <w:proofErr w:type="spellEnd"/>
            <w:r w:rsidRPr="00F96646">
              <w:rPr>
                <w:bCs/>
              </w:rPr>
              <w:t xml:space="preserve"> </w:t>
            </w:r>
            <w:proofErr w:type="spellStart"/>
            <w:r w:rsidRPr="00F96646">
              <w:rPr>
                <w:bCs/>
              </w:rPr>
              <w:t>saya</w:t>
            </w:r>
            <w:proofErr w:type="spellEnd"/>
          </w:p>
        </w:tc>
      </w:tr>
      <w:tr w:rsidR="003264EC" w:rsidRPr="00F96646" w14:paraId="0C978CB7" w14:textId="77777777" w:rsidTr="00ED4C04">
        <w:trPr>
          <w:trHeight w:val="264"/>
        </w:trPr>
        <w:tc>
          <w:tcPr>
            <w:tcW w:w="530" w:type="dxa"/>
            <w:vAlign w:val="center"/>
          </w:tcPr>
          <w:p w14:paraId="0AB0F36B" w14:textId="77777777" w:rsidR="003264EC" w:rsidRPr="00F96646" w:rsidRDefault="003264EC" w:rsidP="00ED4C04">
            <w:pPr>
              <w:pStyle w:val="TableParagraph"/>
              <w:spacing w:line="244" w:lineRule="exact"/>
              <w:ind w:left="100"/>
            </w:pPr>
            <w:r w:rsidRPr="00F96646">
              <w:t>24</w:t>
            </w:r>
          </w:p>
        </w:tc>
        <w:tc>
          <w:tcPr>
            <w:tcW w:w="8027" w:type="dxa"/>
            <w:vAlign w:val="center"/>
          </w:tcPr>
          <w:p w14:paraId="4176FB68" w14:textId="77777777" w:rsidR="003264EC" w:rsidRPr="00F96646" w:rsidRDefault="003264EC" w:rsidP="00ED4C04">
            <w:pPr>
              <w:pStyle w:val="TableParagraph"/>
              <w:spacing w:line="244" w:lineRule="exact"/>
              <w:ind w:left="274"/>
              <w:rPr>
                <w:bCs/>
              </w:rPr>
            </w:pPr>
            <w:r w:rsidRPr="00F96646">
              <w:rPr>
                <w:bCs/>
              </w:rPr>
              <w:t xml:space="preserve">Saya </w:t>
            </w:r>
            <w:proofErr w:type="spellStart"/>
            <w:r w:rsidRPr="00F96646">
              <w:rPr>
                <w:bCs/>
              </w:rPr>
              <w:t>percaya</w:t>
            </w:r>
            <w:proofErr w:type="spellEnd"/>
            <w:r w:rsidRPr="00F96646">
              <w:rPr>
                <w:bCs/>
              </w:rPr>
              <w:t xml:space="preserve"> </w:t>
            </w:r>
            <w:proofErr w:type="spellStart"/>
            <w:r w:rsidRPr="00F96646">
              <w:rPr>
                <w:bCs/>
              </w:rPr>
              <w:t>bahwa</w:t>
            </w:r>
            <w:proofErr w:type="spellEnd"/>
            <w:r w:rsidRPr="00F96646">
              <w:rPr>
                <w:bCs/>
              </w:rPr>
              <w:t xml:space="preserve"> </w:t>
            </w:r>
            <w:proofErr w:type="spellStart"/>
            <w:r w:rsidRPr="00F96646">
              <w:rPr>
                <w:bCs/>
              </w:rPr>
              <w:t>saya</w:t>
            </w:r>
            <w:proofErr w:type="spellEnd"/>
            <w:r w:rsidRPr="00F96646">
              <w:rPr>
                <w:bCs/>
              </w:rPr>
              <w:t xml:space="preserve"> </w:t>
            </w:r>
            <w:proofErr w:type="spellStart"/>
            <w:r w:rsidRPr="00F96646">
              <w:rPr>
                <w:bCs/>
              </w:rPr>
              <w:t>memiliki</w:t>
            </w:r>
            <w:proofErr w:type="spellEnd"/>
            <w:r w:rsidRPr="00F96646">
              <w:rPr>
                <w:bCs/>
              </w:rPr>
              <w:t xml:space="preserve"> </w:t>
            </w:r>
            <w:proofErr w:type="spellStart"/>
            <w:r w:rsidRPr="00F96646">
              <w:rPr>
                <w:bCs/>
              </w:rPr>
              <w:t>kelebihan</w:t>
            </w:r>
            <w:proofErr w:type="spellEnd"/>
            <w:r w:rsidRPr="00F96646">
              <w:rPr>
                <w:bCs/>
              </w:rPr>
              <w:t xml:space="preserve"> </w:t>
            </w:r>
            <w:proofErr w:type="spellStart"/>
            <w:r w:rsidRPr="00F96646">
              <w:rPr>
                <w:bCs/>
              </w:rPr>
              <w:t>saya</w:t>
            </w:r>
            <w:proofErr w:type="spellEnd"/>
            <w:r w:rsidRPr="00F96646">
              <w:rPr>
                <w:bCs/>
              </w:rPr>
              <w:t xml:space="preserve"> </w:t>
            </w:r>
            <w:proofErr w:type="spellStart"/>
            <w:r w:rsidRPr="00F96646">
              <w:rPr>
                <w:bCs/>
              </w:rPr>
              <w:t>sendiri</w:t>
            </w:r>
            <w:proofErr w:type="spellEnd"/>
          </w:p>
        </w:tc>
      </w:tr>
      <w:tr w:rsidR="003264EC" w:rsidRPr="00F96646" w14:paraId="25DDAC3F" w14:textId="77777777" w:rsidTr="00ED4C04">
        <w:trPr>
          <w:trHeight w:val="264"/>
        </w:trPr>
        <w:tc>
          <w:tcPr>
            <w:tcW w:w="530" w:type="dxa"/>
            <w:vAlign w:val="center"/>
          </w:tcPr>
          <w:p w14:paraId="2CFE0A58" w14:textId="77777777" w:rsidR="003264EC" w:rsidRPr="00F96646" w:rsidRDefault="003264EC" w:rsidP="00ED4C04">
            <w:pPr>
              <w:pStyle w:val="TableParagraph"/>
              <w:spacing w:line="244" w:lineRule="exact"/>
              <w:ind w:left="100"/>
            </w:pPr>
            <w:r w:rsidRPr="00F96646">
              <w:t>25</w:t>
            </w:r>
          </w:p>
        </w:tc>
        <w:tc>
          <w:tcPr>
            <w:tcW w:w="8027" w:type="dxa"/>
            <w:vAlign w:val="center"/>
          </w:tcPr>
          <w:p w14:paraId="28DF9ED9" w14:textId="77777777" w:rsidR="003264EC" w:rsidRPr="00F96646" w:rsidRDefault="003264EC" w:rsidP="00ED4C04">
            <w:pPr>
              <w:pStyle w:val="TableParagraph"/>
              <w:spacing w:line="244" w:lineRule="exact"/>
              <w:ind w:left="274"/>
              <w:rPr>
                <w:bCs/>
              </w:rPr>
            </w:pPr>
            <w:r w:rsidRPr="00F96646">
              <w:rPr>
                <w:bCs/>
              </w:rPr>
              <w:t xml:space="preserve">Saya </w:t>
            </w:r>
            <w:proofErr w:type="spellStart"/>
            <w:r w:rsidRPr="00F96646">
              <w:rPr>
                <w:bCs/>
              </w:rPr>
              <w:t>cenderung</w:t>
            </w:r>
            <w:proofErr w:type="spellEnd"/>
            <w:r w:rsidRPr="00F96646">
              <w:rPr>
                <w:bCs/>
              </w:rPr>
              <w:t xml:space="preserve"> </w:t>
            </w:r>
            <w:proofErr w:type="spellStart"/>
            <w:r w:rsidRPr="00F96646">
              <w:rPr>
                <w:bCs/>
              </w:rPr>
              <w:t>untuk</w:t>
            </w:r>
            <w:proofErr w:type="spellEnd"/>
            <w:r w:rsidRPr="00F96646">
              <w:rPr>
                <w:bCs/>
              </w:rPr>
              <w:t xml:space="preserve"> </w:t>
            </w:r>
            <w:proofErr w:type="spellStart"/>
            <w:r w:rsidRPr="00F96646">
              <w:rPr>
                <w:bCs/>
              </w:rPr>
              <w:t>mengalah</w:t>
            </w:r>
            <w:proofErr w:type="spellEnd"/>
            <w:r w:rsidRPr="00F96646">
              <w:rPr>
                <w:bCs/>
              </w:rPr>
              <w:t xml:space="preserve"> </w:t>
            </w:r>
            <w:proofErr w:type="spellStart"/>
            <w:r w:rsidRPr="00F96646">
              <w:rPr>
                <w:bCs/>
              </w:rPr>
              <w:t>mestki</w:t>
            </w:r>
            <w:proofErr w:type="spellEnd"/>
            <w:r w:rsidRPr="00F96646">
              <w:rPr>
                <w:bCs/>
              </w:rPr>
              <w:t xml:space="preserve"> </w:t>
            </w:r>
            <w:proofErr w:type="spellStart"/>
            <w:r w:rsidRPr="00F96646">
              <w:rPr>
                <w:bCs/>
              </w:rPr>
              <w:t>saya</w:t>
            </w:r>
            <w:proofErr w:type="spellEnd"/>
            <w:r w:rsidRPr="00F96646">
              <w:rPr>
                <w:bCs/>
              </w:rPr>
              <w:t xml:space="preserve"> </w:t>
            </w:r>
            <w:proofErr w:type="spellStart"/>
            <w:r w:rsidRPr="00F96646">
              <w:rPr>
                <w:bCs/>
              </w:rPr>
              <w:t>tahu</w:t>
            </w:r>
            <w:proofErr w:type="spellEnd"/>
            <w:r w:rsidRPr="00F96646">
              <w:rPr>
                <w:bCs/>
              </w:rPr>
              <w:t xml:space="preserve"> </w:t>
            </w:r>
            <w:proofErr w:type="spellStart"/>
            <w:r w:rsidRPr="00F96646">
              <w:rPr>
                <w:bCs/>
              </w:rPr>
              <w:t>bahwa</w:t>
            </w:r>
            <w:proofErr w:type="spellEnd"/>
            <w:r w:rsidRPr="00F96646">
              <w:rPr>
                <w:bCs/>
              </w:rPr>
              <w:t xml:space="preserve"> </w:t>
            </w:r>
            <w:proofErr w:type="spellStart"/>
            <w:r w:rsidRPr="00F96646">
              <w:rPr>
                <w:bCs/>
              </w:rPr>
              <w:t>saya</w:t>
            </w:r>
            <w:proofErr w:type="spellEnd"/>
            <w:r w:rsidRPr="00F96646">
              <w:rPr>
                <w:bCs/>
              </w:rPr>
              <w:t xml:space="preserve"> </w:t>
            </w:r>
            <w:proofErr w:type="spellStart"/>
            <w:r w:rsidRPr="00F96646">
              <w:rPr>
                <w:bCs/>
              </w:rPr>
              <w:t>benar</w:t>
            </w:r>
            <w:proofErr w:type="spellEnd"/>
          </w:p>
        </w:tc>
      </w:tr>
      <w:tr w:rsidR="003264EC" w:rsidRPr="00F96646" w14:paraId="4BBE50DB" w14:textId="77777777" w:rsidTr="00ED4C04">
        <w:trPr>
          <w:trHeight w:val="264"/>
        </w:trPr>
        <w:tc>
          <w:tcPr>
            <w:tcW w:w="530" w:type="dxa"/>
            <w:vAlign w:val="center"/>
          </w:tcPr>
          <w:p w14:paraId="4425B651" w14:textId="77777777" w:rsidR="003264EC" w:rsidRPr="00F96646" w:rsidRDefault="003264EC" w:rsidP="00ED4C04">
            <w:pPr>
              <w:pStyle w:val="TableParagraph"/>
              <w:spacing w:line="244" w:lineRule="exact"/>
              <w:ind w:left="100"/>
            </w:pPr>
            <w:r w:rsidRPr="00F96646">
              <w:t>26</w:t>
            </w:r>
          </w:p>
        </w:tc>
        <w:tc>
          <w:tcPr>
            <w:tcW w:w="8027" w:type="dxa"/>
            <w:vAlign w:val="center"/>
          </w:tcPr>
          <w:p w14:paraId="75D01B90" w14:textId="77777777" w:rsidR="003264EC" w:rsidRPr="00F96646" w:rsidRDefault="003264EC" w:rsidP="00ED4C04">
            <w:pPr>
              <w:pStyle w:val="TableParagraph"/>
              <w:spacing w:line="244" w:lineRule="exact"/>
              <w:ind w:left="274"/>
              <w:rPr>
                <w:bCs/>
              </w:rPr>
            </w:pPr>
            <w:proofErr w:type="spellStart"/>
            <w:r w:rsidRPr="00F96646">
              <w:rPr>
                <w:bCs/>
              </w:rPr>
              <w:t>Rasanya</w:t>
            </w:r>
            <w:proofErr w:type="spellEnd"/>
            <w:r w:rsidRPr="00F96646">
              <w:rPr>
                <w:bCs/>
              </w:rPr>
              <w:t xml:space="preserve"> </w:t>
            </w:r>
            <w:proofErr w:type="spellStart"/>
            <w:r w:rsidRPr="00F96646">
              <w:rPr>
                <w:bCs/>
              </w:rPr>
              <w:t>saya</w:t>
            </w:r>
            <w:proofErr w:type="spellEnd"/>
            <w:r w:rsidRPr="00F96646">
              <w:rPr>
                <w:bCs/>
              </w:rPr>
              <w:t xml:space="preserve"> </w:t>
            </w:r>
            <w:proofErr w:type="spellStart"/>
            <w:r w:rsidRPr="00F96646">
              <w:rPr>
                <w:bCs/>
              </w:rPr>
              <w:t>tidak</w:t>
            </w:r>
            <w:proofErr w:type="spellEnd"/>
            <w:r w:rsidRPr="00F96646">
              <w:rPr>
                <w:bCs/>
              </w:rPr>
              <w:t xml:space="preserve"> punya </w:t>
            </w:r>
            <w:proofErr w:type="spellStart"/>
            <w:r w:rsidRPr="00F96646">
              <w:rPr>
                <w:bCs/>
              </w:rPr>
              <w:t>kendali</w:t>
            </w:r>
            <w:proofErr w:type="spellEnd"/>
            <w:r w:rsidRPr="00F96646">
              <w:rPr>
                <w:bCs/>
              </w:rPr>
              <w:t xml:space="preserve"> </w:t>
            </w:r>
            <w:proofErr w:type="spellStart"/>
            <w:r w:rsidRPr="00F96646">
              <w:rPr>
                <w:bCs/>
              </w:rPr>
              <w:t>atas</w:t>
            </w:r>
            <w:proofErr w:type="spellEnd"/>
            <w:r w:rsidRPr="00F96646">
              <w:rPr>
                <w:bCs/>
              </w:rPr>
              <w:t xml:space="preserve"> </w:t>
            </w:r>
            <w:proofErr w:type="spellStart"/>
            <w:r w:rsidRPr="00F96646">
              <w:rPr>
                <w:bCs/>
              </w:rPr>
              <w:t>perasaan</w:t>
            </w:r>
            <w:proofErr w:type="spellEnd"/>
            <w:r w:rsidRPr="00F96646">
              <w:rPr>
                <w:bCs/>
              </w:rPr>
              <w:t xml:space="preserve"> orang lain </w:t>
            </w:r>
            <w:proofErr w:type="spellStart"/>
            <w:r w:rsidRPr="00F96646">
              <w:rPr>
                <w:bCs/>
              </w:rPr>
              <w:t>sama</w:t>
            </w:r>
            <w:proofErr w:type="spellEnd"/>
            <w:r w:rsidRPr="00F96646">
              <w:rPr>
                <w:bCs/>
              </w:rPr>
              <w:t xml:space="preserve"> </w:t>
            </w:r>
            <w:proofErr w:type="spellStart"/>
            <w:r w:rsidRPr="00F96646">
              <w:rPr>
                <w:bCs/>
              </w:rPr>
              <w:t>sekali</w:t>
            </w:r>
            <w:proofErr w:type="spellEnd"/>
          </w:p>
        </w:tc>
      </w:tr>
      <w:tr w:rsidR="003264EC" w:rsidRPr="00F96646" w14:paraId="0F364AB1" w14:textId="77777777" w:rsidTr="00ED4C04">
        <w:trPr>
          <w:trHeight w:val="264"/>
        </w:trPr>
        <w:tc>
          <w:tcPr>
            <w:tcW w:w="530" w:type="dxa"/>
            <w:vAlign w:val="center"/>
          </w:tcPr>
          <w:p w14:paraId="5F30D0D3" w14:textId="77777777" w:rsidR="003264EC" w:rsidRPr="00F96646" w:rsidRDefault="003264EC" w:rsidP="00ED4C04">
            <w:pPr>
              <w:pStyle w:val="TableParagraph"/>
              <w:spacing w:line="244" w:lineRule="exact"/>
              <w:ind w:left="100"/>
            </w:pPr>
            <w:r w:rsidRPr="00F96646">
              <w:t>27</w:t>
            </w:r>
          </w:p>
        </w:tc>
        <w:tc>
          <w:tcPr>
            <w:tcW w:w="8027" w:type="dxa"/>
            <w:vAlign w:val="center"/>
          </w:tcPr>
          <w:p w14:paraId="6EC824BD" w14:textId="77777777" w:rsidR="003264EC" w:rsidRPr="00F96646" w:rsidRDefault="003264EC" w:rsidP="00ED4C04">
            <w:pPr>
              <w:pStyle w:val="TableParagraph"/>
              <w:spacing w:line="244" w:lineRule="exact"/>
              <w:ind w:left="274"/>
              <w:rPr>
                <w:bCs/>
              </w:rPr>
            </w:pPr>
            <w:r w:rsidRPr="00F96646">
              <w:rPr>
                <w:bCs/>
              </w:rPr>
              <w:t xml:space="preserve">Saya </w:t>
            </w:r>
            <w:proofErr w:type="spellStart"/>
            <w:r w:rsidRPr="00F96646">
              <w:rPr>
                <w:bCs/>
              </w:rPr>
              <w:t>percaya</w:t>
            </w:r>
            <w:proofErr w:type="spellEnd"/>
            <w:r w:rsidRPr="00F96646">
              <w:rPr>
                <w:bCs/>
              </w:rPr>
              <w:t xml:space="preserve"> </w:t>
            </w:r>
            <w:proofErr w:type="spellStart"/>
            <w:r w:rsidRPr="00F96646">
              <w:rPr>
                <w:bCs/>
              </w:rPr>
              <w:t>bahwa</w:t>
            </w:r>
            <w:proofErr w:type="spellEnd"/>
            <w:r w:rsidRPr="00F96646">
              <w:rPr>
                <w:bCs/>
              </w:rPr>
              <w:t xml:space="preserve"> </w:t>
            </w:r>
            <w:proofErr w:type="spellStart"/>
            <w:r w:rsidRPr="00F96646">
              <w:rPr>
                <w:bCs/>
              </w:rPr>
              <w:t>segala</w:t>
            </w:r>
            <w:proofErr w:type="spellEnd"/>
            <w:r w:rsidRPr="00F96646">
              <w:rPr>
                <w:bCs/>
              </w:rPr>
              <w:t xml:space="preserve"> </w:t>
            </w:r>
            <w:proofErr w:type="spellStart"/>
            <w:r w:rsidRPr="00F96646">
              <w:rPr>
                <w:bCs/>
              </w:rPr>
              <w:t>hal</w:t>
            </w:r>
            <w:proofErr w:type="spellEnd"/>
            <w:r w:rsidRPr="00F96646">
              <w:rPr>
                <w:bCs/>
              </w:rPr>
              <w:t xml:space="preserve"> </w:t>
            </w:r>
            <w:proofErr w:type="spellStart"/>
            <w:r w:rsidRPr="00F96646">
              <w:rPr>
                <w:bCs/>
              </w:rPr>
              <w:t>dalam</w:t>
            </w:r>
            <w:proofErr w:type="spellEnd"/>
            <w:r w:rsidRPr="00F96646">
              <w:rPr>
                <w:bCs/>
              </w:rPr>
              <w:t xml:space="preserve"> </w:t>
            </w:r>
            <w:proofErr w:type="spellStart"/>
            <w:r w:rsidRPr="00F96646">
              <w:rPr>
                <w:bCs/>
              </w:rPr>
              <w:t>hidup</w:t>
            </w:r>
            <w:proofErr w:type="spellEnd"/>
            <w:r w:rsidRPr="00F96646">
              <w:rPr>
                <w:bCs/>
              </w:rPr>
              <w:t xml:space="preserve"> </w:t>
            </w:r>
            <w:proofErr w:type="spellStart"/>
            <w:r w:rsidRPr="00F96646">
              <w:rPr>
                <w:bCs/>
              </w:rPr>
              <w:t>saya</w:t>
            </w:r>
            <w:proofErr w:type="spellEnd"/>
            <w:r w:rsidRPr="00F96646">
              <w:rPr>
                <w:bCs/>
              </w:rPr>
              <w:t xml:space="preserve"> </w:t>
            </w:r>
            <w:proofErr w:type="spellStart"/>
            <w:r w:rsidRPr="00F96646">
              <w:rPr>
                <w:bCs/>
              </w:rPr>
              <w:t>akan</w:t>
            </w:r>
            <w:proofErr w:type="spellEnd"/>
            <w:r w:rsidRPr="00F96646">
              <w:rPr>
                <w:bCs/>
              </w:rPr>
              <w:t xml:space="preserve"> </w:t>
            </w:r>
            <w:proofErr w:type="spellStart"/>
            <w:r w:rsidRPr="00F96646">
              <w:rPr>
                <w:bCs/>
              </w:rPr>
              <w:t>baik-baik</w:t>
            </w:r>
            <w:proofErr w:type="spellEnd"/>
            <w:r w:rsidRPr="00F96646">
              <w:rPr>
                <w:bCs/>
              </w:rPr>
              <w:t xml:space="preserve"> </w:t>
            </w:r>
            <w:proofErr w:type="spellStart"/>
            <w:r w:rsidRPr="00F96646">
              <w:rPr>
                <w:bCs/>
              </w:rPr>
              <w:t>saja</w:t>
            </w:r>
            <w:proofErr w:type="spellEnd"/>
          </w:p>
        </w:tc>
      </w:tr>
      <w:tr w:rsidR="003264EC" w:rsidRPr="00F96646" w14:paraId="5CF18391" w14:textId="77777777" w:rsidTr="00ED4C04">
        <w:trPr>
          <w:trHeight w:val="264"/>
        </w:trPr>
        <w:tc>
          <w:tcPr>
            <w:tcW w:w="530" w:type="dxa"/>
            <w:vAlign w:val="center"/>
          </w:tcPr>
          <w:p w14:paraId="30DC2EA9" w14:textId="77777777" w:rsidR="003264EC" w:rsidRPr="00F96646" w:rsidRDefault="003264EC" w:rsidP="00ED4C04">
            <w:pPr>
              <w:pStyle w:val="TableParagraph"/>
              <w:spacing w:line="244" w:lineRule="exact"/>
              <w:ind w:left="100"/>
            </w:pPr>
            <w:r w:rsidRPr="00F96646">
              <w:t>28</w:t>
            </w:r>
          </w:p>
        </w:tc>
        <w:tc>
          <w:tcPr>
            <w:tcW w:w="8027" w:type="dxa"/>
            <w:vAlign w:val="center"/>
          </w:tcPr>
          <w:p w14:paraId="09F6D261" w14:textId="77777777" w:rsidR="003264EC" w:rsidRPr="00F96646" w:rsidRDefault="003264EC" w:rsidP="00ED4C04">
            <w:pPr>
              <w:pStyle w:val="TableParagraph"/>
              <w:spacing w:line="244" w:lineRule="exact"/>
              <w:ind w:left="274"/>
              <w:rPr>
                <w:bCs/>
              </w:rPr>
            </w:pPr>
            <w:r w:rsidRPr="00F96646">
              <w:rPr>
                <w:bCs/>
              </w:rPr>
              <w:t xml:space="preserve">Saya </w:t>
            </w:r>
            <w:proofErr w:type="spellStart"/>
            <w:r w:rsidRPr="00F96646">
              <w:rPr>
                <w:bCs/>
              </w:rPr>
              <w:t>kesulitan</w:t>
            </w:r>
            <w:proofErr w:type="spellEnd"/>
            <w:r w:rsidRPr="00F96646">
              <w:rPr>
                <w:bCs/>
              </w:rPr>
              <w:t xml:space="preserve"> </w:t>
            </w:r>
            <w:proofErr w:type="spellStart"/>
            <w:r w:rsidRPr="00F96646">
              <w:rPr>
                <w:bCs/>
              </w:rPr>
              <w:t>menjalin</w:t>
            </w:r>
            <w:proofErr w:type="spellEnd"/>
            <w:r w:rsidRPr="00F96646">
              <w:rPr>
                <w:bCs/>
              </w:rPr>
              <w:t xml:space="preserve"> </w:t>
            </w:r>
            <w:proofErr w:type="spellStart"/>
            <w:r w:rsidRPr="00F96646">
              <w:rPr>
                <w:bCs/>
              </w:rPr>
              <w:t>hubungan</w:t>
            </w:r>
            <w:proofErr w:type="spellEnd"/>
            <w:r w:rsidRPr="00F96646">
              <w:rPr>
                <w:bCs/>
              </w:rPr>
              <w:t xml:space="preserve"> </w:t>
            </w:r>
            <w:proofErr w:type="spellStart"/>
            <w:r w:rsidRPr="00F96646">
              <w:rPr>
                <w:bCs/>
              </w:rPr>
              <w:t>bahkan</w:t>
            </w:r>
            <w:proofErr w:type="spellEnd"/>
            <w:r w:rsidRPr="00F96646">
              <w:rPr>
                <w:bCs/>
              </w:rPr>
              <w:t xml:space="preserve"> </w:t>
            </w:r>
            <w:proofErr w:type="spellStart"/>
            <w:r w:rsidRPr="00F96646">
              <w:rPr>
                <w:bCs/>
              </w:rPr>
              <w:t>dengan</w:t>
            </w:r>
            <w:proofErr w:type="spellEnd"/>
            <w:r w:rsidRPr="00F96646">
              <w:rPr>
                <w:bCs/>
              </w:rPr>
              <w:t xml:space="preserve"> orang-orang </w:t>
            </w:r>
            <w:proofErr w:type="spellStart"/>
            <w:r w:rsidRPr="00F96646">
              <w:rPr>
                <w:bCs/>
              </w:rPr>
              <w:t>terdekat</w:t>
            </w:r>
            <w:proofErr w:type="spellEnd"/>
            <w:r w:rsidRPr="00F96646">
              <w:rPr>
                <w:bCs/>
              </w:rPr>
              <w:t xml:space="preserve"> </w:t>
            </w:r>
            <w:proofErr w:type="spellStart"/>
            <w:r w:rsidRPr="00F96646">
              <w:rPr>
                <w:bCs/>
              </w:rPr>
              <w:t>saya</w:t>
            </w:r>
            <w:proofErr w:type="spellEnd"/>
          </w:p>
        </w:tc>
      </w:tr>
      <w:tr w:rsidR="003264EC" w:rsidRPr="00F96646" w14:paraId="6A73ACA8" w14:textId="77777777" w:rsidTr="00ED4C04">
        <w:trPr>
          <w:trHeight w:val="264"/>
        </w:trPr>
        <w:tc>
          <w:tcPr>
            <w:tcW w:w="530" w:type="dxa"/>
            <w:vAlign w:val="center"/>
          </w:tcPr>
          <w:p w14:paraId="38513196" w14:textId="77777777" w:rsidR="003264EC" w:rsidRPr="00F96646" w:rsidRDefault="003264EC" w:rsidP="00ED4C04">
            <w:pPr>
              <w:pStyle w:val="TableParagraph"/>
              <w:spacing w:line="244" w:lineRule="exact"/>
              <w:ind w:left="100"/>
            </w:pPr>
            <w:r w:rsidRPr="00F96646">
              <w:t>29</w:t>
            </w:r>
          </w:p>
        </w:tc>
        <w:tc>
          <w:tcPr>
            <w:tcW w:w="8027" w:type="dxa"/>
            <w:vAlign w:val="center"/>
          </w:tcPr>
          <w:p w14:paraId="1DE80E27" w14:textId="77777777" w:rsidR="003264EC" w:rsidRPr="00F96646" w:rsidRDefault="003264EC" w:rsidP="00ED4C04">
            <w:pPr>
              <w:pStyle w:val="TableParagraph"/>
              <w:spacing w:line="244" w:lineRule="exact"/>
              <w:ind w:left="274"/>
              <w:rPr>
                <w:bCs/>
              </w:rPr>
            </w:pPr>
            <w:proofErr w:type="spellStart"/>
            <w:r w:rsidRPr="00F96646">
              <w:rPr>
                <w:bCs/>
              </w:rPr>
              <w:t>Umumnya</w:t>
            </w:r>
            <w:proofErr w:type="spellEnd"/>
            <w:r w:rsidRPr="00F96646">
              <w:rPr>
                <w:bCs/>
              </w:rPr>
              <w:t xml:space="preserve">, </w:t>
            </w:r>
            <w:proofErr w:type="spellStart"/>
            <w:r w:rsidRPr="00F96646">
              <w:rPr>
                <w:bCs/>
              </w:rPr>
              <w:t>saya</w:t>
            </w:r>
            <w:proofErr w:type="spellEnd"/>
            <w:r w:rsidRPr="00F96646">
              <w:rPr>
                <w:bCs/>
              </w:rPr>
              <w:t xml:space="preserve"> </w:t>
            </w:r>
            <w:proofErr w:type="spellStart"/>
            <w:r w:rsidRPr="00F96646">
              <w:rPr>
                <w:bCs/>
              </w:rPr>
              <w:t>mampu</w:t>
            </w:r>
            <w:proofErr w:type="spellEnd"/>
            <w:r w:rsidRPr="00F96646">
              <w:rPr>
                <w:bCs/>
              </w:rPr>
              <w:t xml:space="preserve"> </w:t>
            </w:r>
            <w:proofErr w:type="spellStart"/>
            <w:r w:rsidRPr="00F96646">
              <w:rPr>
                <w:bCs/>
              </w:rPr>
              <w:t>beradaptasi</w:t>
            </w:r>
            <w:proofErr w:type="spellEnd"/>
            <w:r w:rsidRPr="00F96646">
              <w:rPr>
                <w:bCs/>
              </w:rPr>
              <w:t xml:space="preserve"> </w:t>
            </w:r>
            <w:proofErr w:type="spellStart"/>
            <w:r w:rsidRPr="00F96646">
              <w:rPr>
                <w:bCs/>
              </w:rPr>
              <w:t>dengan</w:t>
            </w:r>
            <w:proofErr w:type="spellEnd"/>
            <w:r w:rsidRPr="00F96646">
              <w:rPr>
                <w:bCs/>
              </w:rPr>
              <w:t xml:space="preserve"> </w:t>
            </w:r>
            <w:proofErr w:type="spellStart"/>
            <w:r w:rsidRPr="00F96646">
              <w:rPr>
                <w:bCs/>
              </w:rPr>
              <w:t>lingkungan</w:t>
            </w:r>
            <w:proofErr w:type="spellEnd"/>
            <w:r w:rsidRPr="00F96646">
              <w:rPr>
                <w:bCs/>
              </w:rPr>
              <w:t xml:space="preserve"> </w:t>
            </w:r>
            <w:proofErr w:type="spellStart"/>
            <w:r w:rsidRPr="00F96646">
              <w:rPr>
                <w:bCs/>
              </w:rPr>
              <w:t>baru</w:t>
            </w:r>
            <w:proofErr w:type="spellEnd"/>
          </w:p>
        </w:tc>
      </w:tr>
      <w:tr w:rsidR="003264EC" w:rsidRPr="00F96646" w14:paraId="1C8959A2" w14:textId="77777777" w:rsidTr="00ED4C04">
        <w:trPr>
          <w:trHeight w:val="264"/>
        </w:trPr>
        <w:tc>
          <w:tcPr>
            <w:tcW w:w="530" w:type="dxa"/>
            <w:tcBorders>
              <w:bottom w:val="single" w:sz="4" w:space="0" w:color="auto"/>
            </w:tcBorders>
            <w:vAlign w:val="center"/>
          </w:tcPr>
          <w:p w14:paraId="72B39599" w14:textId="77777777" w:rsidR="003264EC" w:rsidRPr="00F96646" w:rsidRDefault="003264EC" w:rsidP="00ED4C04">
            <w:pPr>
              <w:pStyle w:val="TableParagraph"/>
              <w:spacing w:line="244" w:lineRule="exact"/>
              <w:ind w:left="100"/>
            </w:pPr>
            <w:r w:rsidRPr="00F96646">
              <w:t>30</w:t>
            </w:r>
          </w:p>
        </w:tc>
        <w:tc>
          <w:tcPr>
            <w:tcW w:w="8027" w:type="dxa"/>
            <w:tcBorders>
              <w:bottom w:val="single" w:sz="4" w:space="0" w:color="auto"/>
            </w:tcBorders>
            <w:vAlign w:val="center"/>
          </w:tcPr>
          <w:p w14:paraId="6E7F1659" w14:textId="77777777" w:rsidR="003264EC" w:rsidRPr="00F96646" w:rsidRDefault="003264EC" w:rsidP="00ED4C04">
            <w:pPr>
              <w:pStyle w:val="TableParagraph"/>
              <w:spacing w:line="244" w:lineRule="exact"/>
              <w:ind w:left="274"/>
              <w:rPr>
                <w:bCs/>
              </w:rPr>
            </w:pPr>
            <w:r w:rsidRPr="00F96646">
              <w:rPr>
                <w:bCs/>
              </w:rPr>
              <w:t xml:space="preserve">Orang lain </w:t>
            </w:r>
            <w:proofErr w:type="spellStart"/>
            <w:r w:rsidRPr="00F96646">
              <w:rPr>
                <w:bCs/>
              </w:rPr>
              <w:t>mengagumi</w:t>
            </w:r>
            <w:proofErr w:type="spellEnd"/>
            <w:r w:rsidRPr="00F96646">
              <w:rPr>
                <w:bCs/>
              </w:rPr>
              <w:t xml:space="preserve"> </w:t>
            </w:r>
            <w:proofErr w:type="spellStart"/>
            <w:r w:rsidRPr="00F96646">
              <w:rPr>
                <w:bCs/>
              </w:rPr>
              <w:t>saya</w:t>
            </w:r>
            <w:proofErr w:type="spellEnd"/>
            <w:r w:rsidRPr="00F96646">
              <w:rPr>
                <w:bCs/>
              </w:rPr>
              <w:t xml:space="preserve"> </w:t>
            </w:r>
            <w:proofErr w:type="spellStart"/>
            <w:r w:rsidRPr="00F96646">
              <w:rPr>
                <w:bCs/>
              </w:rPr>
              <w:t>karena</w:t>
            </w:r>
            <w:proofErr w:type="spellEnd"/>
            <w:r w:rsidRPr="00F96646">
              <w:rPr>
                <w:bCs/>
              </w:rPr>
              <w:t xml:space="preserve"> </w:t>
            </w:r>
            <w:proofErr w:type="spellStart"/>
            <w:r w:rsidRPr="00F96646">
              <w:rPr>
                <w:bCs/>
              </w:rPr>
              <w:t>ketenangan</w:t>
            </w:r>
            <w:proofErr w:type="spellEnd"/>
            <w:r w:rsidRPr="00F96646">
              <w:rPr>
                <w:bCs/>
              </w:rPr>
              <w:t xml:space="preserve"> </w:t>
            </w:r>
            <w:proofErr w:type="spellStart"/>
            <w:r w:rsidRPr="00F96646">
              <w:rPr>
                <w:bCs/>
              </w:rPr>
              <w:t>saya</w:t>
            </w:r>
            <w:proofErr w:type="spellEnd"/>
          </w:p>
        </w:tc>
      </w:tr>
    </w:tbl>
    <w:p w14:paraId="3A17CE98" w14:textId="77777777" w:rsidR="003E5E0B" w:rsidRPr="00F96646" w:rsidRDefault="003E5E0B" w:rsidP="003E5E0B">
      <w:pPr>
        <w:spacing w:line="360" w:lineRule="auto"/>
        <w:jc w:val="both"/>
        <w:rPr>
          <w:rFonts w:ascii="Palatino Linotype" w:eastAsia="Palatino Linotype" w:hAnsi="Palatino Linotype" w:cs="Palatino Linotype"/>
          <w:sz w:val="22"/>
          <w:szCs w:val="22"/>
        </w:rPr>
      </w:pPr>
    </w:p>
    <w:p w14:paraId="30E0D8AE" w14:textId="7EAEBEEB" w:rsidR="003264EC" w:rsidRPr="00F96646" w:rsidRDefault="003264EC" w:rsidP="003264EC">
      <w:pPr>
        <w:spacing w:line="360" w:lineRule="auto"/>
        <w:ind w:firstLine="720"/>
        <w:contextualSpacing/>
        <w:jc w:val="both"/>
        <w:rPr>
          <w:rFonts w:ascii="Palatino Linotype" w:eastAsia="Palatino Linotype" w:hAnsi="Palatino Linotype" w:cs="Palatino Linotype"/>
          <w:sz w:val="22"/>
          <w:szCs w:val="22"/>
        </w:rPr>
      </w:pPr>
      <w:r w:rsidRPr="00F96646">
        <w:rPr>
          <w:rFonts w:ascii="Palatino Linotype" w:hAnsi="Palatino Linotype"/>
          <w:color w:val="000000"/>
          <w:sz w:val="22"/>
          <w:szCs w:val="22"/>
        </w:rPr>
        <w:t>The research promises to provide</w:t>
      </w:r>
      <w:r w:rsidRPr="00F96646">
        <w:rPr>
          <w:rFonts w:ascii="Palatino Linotype" w:hAnsi="Palatino Linotype"/>
          <w:b/>
          <w:bCs/>
          <w:color w:val="000000"/>
          <w:sz w:val="22"/>
          <w:szCs w:val="22"/>
        </w:rPr>
        <w:t xml:space="preserve"> </w:t>
      </w:r>
      <w:r w:rsidRPr="00F96646">
        <w:rPr>
          <w:rFonts w:ascii="Palatino Linotype" w:hAnsi="Palatino Linotype"/>
          <w:color w:val="000000"/>
          <w:sz w:val="22"/>
          <w:szCs w:val="22"/>
        </w:rPr>
        <w:t>psychometric evidence fo</w:t>
      </w:r>
      <w:r w:rsidR="004C0273" w:rsidRPr="00F96646">
        <w:rPr>
          <w:rFonts w:ascii="Palatino Linotype" w:hAnsi="Palatino Linotype"/>
          <w:color w:val="000000"/>
          <w:sz w:val="22"/>
          <w:szCs w:val="22"/>
        </w:rPr>
        <w:t>r</w:t>
      </w:r>
      <w:r w:rsidRPr="00F96646">
        <w:rPr>
          <w:rFonts w:ascii="Palatino Linotype" w:hAnsi="Palatino Linotype"/>
          <w:color w:val="000000"/>
          <w:sz w:val="22"/>
          <w:szCs w:val="22"/>
        </w:rPr>
        <w:t xml:space="preserve"> </w:t>
      </w:r>
      <w:proofErr w:type="spellStart"/>
      <w:r w:rsidRPr="00F96646">
        <w:rPr>
          <w:rFonts w:ascii="Palatino Linotype" w:hAnsi="Palatino Linotype"/>
          <w:color w:val="000000"/>
          <w:sz w:val="22"/>
          <w:szCs w:val="22"/>
        </w:rPr>
        <w:t>TEIQue</w:t>
      </w:r>
      <w:proofErr w:type="spellEnd"/>
      <w:r w:rsidRPr="00F96646">
        <w:rPr>
          <w:rFonts w:ascii="Palatino Linotype" w:hAnsi="Palatino Linotype"/>
          <w:color w:val="000000"/>
          <w:sz w:val="22"/>
          <w:szCs w:val="22"/>
        </w:rPr>
        <w:t xml:space="preserve">-SF. Researchers are aiming to close the gap between Petrides’ global developments in trait EI and its limited application in Indonesia. By adapting and validating the </w:t>
      </w:r>
      <w:proofErr w:type="spellStart"/>
      <w:r w:rsidRPr="00F96646">
        <w:rPr>
          <w:rFonts w:ascii="Palatino Linotype" w:hAnsi="Palatino Linotype"/>
          <w:color w:val="000000"/>
          <w:sz w:val="22"/>
          <w:szCs w:val="22"/>
        </w:rPr>
        <w:t>TEIQue</w:t>
      </w:r>
      <w:proofErr w:type="spellEnd"/>
      <w:r w:rsidRPr="00F96646">
        <w:rPr>
          <w:rFonts w:ascii="Palatino Linotype" w:hAnsi="Palatino Linotype"/>
          <w:color w:val="000000"/>
          <w:sz w:val="22"/>
          <w:szCs w:val="22"/>
        </w:rPr>
        <w:t xml:space="preserve">-SF for the Indonesian context, the study will expand the use of the trait EI framework and test its cross-cultural invariance and in non-Western populations. </w:t>
      </w:r>
    </w:p>
    <w:p w14:paraId="75E70470" w14:textId="77777777" w:rsidR="008D3B2B" w:rsidRPr="00F96646" w:rsidRDefault="008D3B2B">
      <w:pPr>
        <w:tabs>
          <w:tab w:val="left" w:pos="840"/>
        </w:tabs>
        <w:spacing w:line="360" w:lineRule="auto"/>
        <w:jc w:val="center"/>
        <w:rPr>
          <w:rFonts w:ascii="Palatino Linotype" w:eastAsia="Palatino Linotype" w:hAnsi="Palatino Linotype" w:cs="Palatino Linotype"/>
          <w:b/>
          <w:sz w:val="22"/>
          <w:szCs w:val="22"/>
        </w:rPr>
      </w:pPr>
    </w:p>
    <w:p w14:paraId="3AA22284" w14:textId="77777777" w:rsidR="008D3B2B" w:rsidRPr="00F96646" w:rsidRDefault="00A65453">
      <w:pPr>
        <w:tabs>
          <w:tab w:val="left" w:pos="840"/>
        </w:tabs>
        <w:spacing w:line="360" w:lineRule="auto"/>
        <w:jc w:val="center"/>
        <w:rPr>
          <w:rFonts w:ascii="Palatino Linotype" w:eastAsia="Palatino Linotype" w:hAnsi="Palatino Linotype" w:cs="Palatino Linotype"/>
          <w:b/>
          <w:sz w:val="22"/>
          <w:szCs w:val="22"/>
        </w:rPr>
      </w:pPr>
      <w:r w:rsidRPr="00F96646">
        <w:rPr>
          <w:rFonts w:ascii="Palatino Linotype" w:eastAsia="Palatino Linotype" w:hAnsi="Palatino Linotype" w:cs="Palatino Linotype"/>
          <w:b/>
          <w:sz w:val="22"/>
          <w:szCs w:val="22"/>
        </w:rPr>
        <w:t xml:space="preserve">Method </w:t>
      </w:r>
    </w:p>
    <w:p w14:paraId="6FEC062E" w14:textId="77777777" w:rsidR="00BC6E70" w:rsidRPr="00F96646" w:rsidRDefault="004C0273" w:rsidP="00BC6E70">
      <w:pPr>
        <w:widowControl w:val="0"/>
        <w:autoSpaceDE w:val="0"/>
        <w:autoSpaceDN w:val="0"/>
        <w:spacing w:before="43" w:after="43" w:line="360" w:lineRule="auto"/>
        <w:ind w:right="283"/>
        <w:jc w:val="both"/>
        <w:rPr>
          <w:rFonts w:ascii="Palatino Linotype" w:hAnsi="Palatino Linotype"/>
          <w:sz w:val="22"/>
          <w:szCs w:val="22"/>
        </w:rPr>
      </w:pPr>
      <w:r w:rsidRPr="00F96646">
        <w:rPr>
          <w:rFonts w:ascii="Palatino Linotype" w:hAnsi="Palatino Linotype"/>
          <w:sz w:val="22"/>
          <w:szCs w:val="22"/>
        </w:rPr>
        <w:tab/>
      </w:r>
      <w:r w:rsidR="00B314D7" w:rsidRPr="00F96646">
        <w:rPr>
          <w:rFonts w:ascii="Palatino Linotype" w:hAnsi="Palatino Linotype"/>
          <w:sz w:val="22"/>
          <w:szCs w:val="22"/>
        </w:rPr>
        <w:t xml:space="preserve">This study used convenience sampling, with the research area in Indonesia. </w:t>
      </w:r>
      <w:r w:rsidR="00B314D7" w:rsidRPr="00F96646">
        <w:rPr>
          <w:rFonts w:ascii="Palatino Linotype" w:eastAsia="Palatino Linotype" w:hAnsi="Palatino Linotype" w:cs="Palatino Linotype"/>
          <w:color w:val="000000" w:themeColor="text1"/>
          <w:sz w:val="22"/>
          <w:szCs w:val="22"/>
          <w:lang w:val="en-US"/>
        </w:rPr>
        <w:t>Baharum et al.</w:t>
      </w:r>
      <w:r w:rsidR="00B314D7" w:rsidRPr="00F96646">
        <w:rPr>
          <w:rFonts w:ascii="Palatino Linotype" w:eastAsia="Palatino Linotype" w:hAnsi="Palatino Linotype" w:cs="Palatino Linotype"/>
          <w:color w:val="000000" w:themeColor="text1"/>
          <w:sz w:val="22"/>
          <w:szCs w:val="22"/>
        </w:rPr>
        <w:t xml:space="preserve"> </w:t>
      </w:r>
      <w:r w:rsidR="00B314D7" w:rsidRPr="00F96646">
        <w:rPr>
          <w:rFonts w:ascii="Palatino Linotype" w:eastAsia="Palatino Linotype" w:hAnsi="Palatino Linotype" w:cs="Palatino Linotype"/>
          <w:color w:val="000000" w:themeColor="text1"/>
          <w:sz w:val="22"/>
          <w:szCs w:val="22"/>
          <w:lang w:val="en-US"/>
        </w:rPr>
        <w:t xml:space="preserve">(2023) explain that the minimum sample size required </w:t>
      </w:r>
      <w:r w:rsidR="00B314D7" w:rsidRPr="00F96646">
        <w:rPr>
          <w:rFonts w:ascii="Palatino Linotype" w:eastAsia="Palatino Linotype" w:hAnsi="Palatino Linotype" w:cs="Palatino Linotype"/>
          <w:color w:val="000000" w:themeColor="text1"/>
          <w:sz w:val="22"/>
          <w:szCs w:val="22"/>
        </w:rPr>
        <w:t xml:space="preserve">for </w:t>
      </w:r>
      <w:r w:rsidR="00B314D7" w:rsidRPr="00F96646">
        <w:rPr>
          <w:rFonts w:ascii="Palatino Linotype" w:eastAsia="Palatino Linotype" w:hAnsi="Palatino Linotype" w:cs="Palatino Linotype"/>
          <w:color w:val="000000" w:themeColor="text1"/>
          <w:sz w:val="22"/>
          <w:szCs w:val="22"/>
          <w:lang w:val="en-US"/>
        </w:rPr>
        <w:t>C</w:t>
      </w:r>
      <w:proofErr w:type="spellStart"/>
      <w:r w:rsidR="00B314D7" w:rsidRPr="00F96646">
        <w:rPr>
          <w:rFonts w:ascii="Palatino Linotype" w:eastAsia="Palatino Linotype" w:hAnsi="Palatino Linotype" w:cs="Palatino Linotype"/>
          <w:color w:val="000000" w:themeColor="text1"/>
          <w:sz w:val="22"/>
          <w:szCs w:val="22"/>
        </w:rPr>
        <w:t>onfirmatory</w:t>
      </w:r>
      <w:proofErr w:type="spellEnd"/>
      <w:r w:rsidR="00B314D7" w:rsidRPr="00F96646">
        <w:rPr>
          <w:rFonts w:ascii="Palatino Linotype" w:eastAsia="Palatino Linotype" w:hAnsi="Palatino Linotype" w:cs="Palatino Linotype"/>
          <w:color w:val="000000" w:themeColor="text1"/>
          <w:sz w:val="22"/>
          <w:szCs w:val="22"/>
        </w:rPr>
        <w:t xml:space="preserve"> </w:t>
      </w:r>
      <w:r w:rsidR="00B314D7" w:rsidRPr="00F96646">
        <w:rPr>
          <w:rFonts w:ascii="Palatino Linotype" w:eastAsia="Palatino Linotype" w:hAnsi="Palatino Linotype" w:cs="Palatino Linotype"/>
          <w:color w:val="000000" w:themeColor="text1"/>
          <w:sz w:val="22"/>
          <w:szCs w:val="22"/>
          <w:lang w:val="en-US"/>
        </w:rPr>
        <w:t>F</w:t>
      </w:r>
      <w:r w:rsidR="00B314D7" w:rsidRPr="00F96646">
        <w:rPr>
          <w:rFonts w:ascii="Palatino Linotype" w:eastAsia="Palatino Linotype" w:hAnsi="Palatino Linotype" w:cs="Palatino Linotype"/>
          <w:color w:val="000000" w:themeColor="text1"/>
          <w:sz w:val="22"/>
          <w:szCs w:val="22"/>
        </w:rPr>
        <w:t xml:space="preserve">actor </w:t>
      </w:r>
      <w:r w:rsidR="00B314D7" w:rsidRPr="00F96646">
        <w:rPr>
          <w:rFonts w:ascii="Palatino Linotype" w:eastAsia="Palatino Linotype" w:hAnsi="Palatino Linotype" w:cs="Palatino Linotype"/>
          <w:color w:val="000000" w:themeColor="text1"/>
          <w:sz w:val="22"/>
          <w:szCs w:val="22"/>
          <w:lang w:val="en-US"/>
        </w:rPr>
        <w:t>A</w:t>
      </w:r>
      <w:proofErr w:type="spellStart"/>
      <w:r w:rsidR="00B314D7" w:rsidRPr="00F96646">
        <w:rPr>
          <w:rFonts w:ascii="Palatino Linotype" w:eastAsia="Palatino Linotype" w:hAnsi="Palatino Linotype" w:cs="Palatino Linotype"/>
          <w:color w:val="000000" w:themeColor="text1"/>
          <w:sz w:val="22"/>
          <w:szCs w:val="22"/>
        </w:rPr>
        <w:t>nalysis</w:t>
      </w:r>
      <w:proofErr w:type="spellEnd"/>
      <w:r w:rsidR="00B314D7" w:rsidRPr="00F96646">
        <w:rPr>
          <w:rFonts w:ascii="Palatino Linotype" w:eastAsia="Palatino Linotype" w:hAnsi="Palatino Linotype" w:cs="Palatino Linotype"/>
          <w:color w:val="000000" w:themeColor="text1"/>
          <w:sz w:val="22"/>
          <w:szCs w:val="22"/>
        </w:rPr>
        <w:t xml:space="preserve"> (CFA)</w:t>
      </w:r>
      <w:r w:rsidR="00B314D7" w:rsidRPr="00F96646">
        <w:rPr>
          <w:rFonts w:ascii="Palatino Linotype" w:eastAsia="Palatino Linotype" w:hAnsi="Palatino Linotype" w:cs="Palatino Linotype"/>
          <w:color w:val="000000" w:themeColor="text1"/>
          <w:sz w:val="22"/>
          <w:szCs w:val="22"/>
          <w:lang w:val="en-US"/>
        </w:rPr>
        <w:t xml:space="preserve"> is between 250 and 500.</w:t>
      </w:r>
      <w:r w:rsidR="000C15EE" w:rsidRPr="00F96646">
        <w:rPr>
          <w:rFonts w:ascii="Palatino Linotype" w:eastAsia="Palatino Linotype" w:hAnsi="Palatino Linotype" w:cs="Palatino Linotype"/>
          <w:color w:val="000000" w:themeColor="text1"/>
          <w:sz w:val="22"/>
          <w:szCs w:val="22"/>
          <w:lang w:val="en-US"/>
        </w:rPr>
        <w:t xml:space="preserve"> The </w:t>
      </w:r>
      <w:r w:rsidR="000C15EE" w:rsidRPr="00F96646">
        <w:rPr>
          <w:rFonts w:ascii="Palatino Linotype" w:eastAsia="Palatino Linotype" w:hAnsi="Palatino Linotype" w:cs="Palatino Linotype"/>
          <w:i/>
          <w:sz w:val="22"/>
          <w:szCs w:val="22"/>
        </w:rPr>
        <w:t xml:space="preserve">Trait Emotional Intelligence Questionnaire-Short Form </w:t>
      </w:r>
      <w:r w:rsidR="000C15EE" w:rsidRPr="00F96646">
        <w:rPr>
          <w:rFonts w:ascii="Palatino Linotype" w:eastAsia="Palatino Linotype" w:hAnsi="Palatino Linotype" w:cs="Palatino Linotype"/>
          <w:iCs/>
          <w:sz w:val="22"/>
          <w:szCs w:val="22"/>
        </w:rPr>
        <w:t>(</w:t>
      </w:r>
      <w:proofErr w:type="spellStart"/>
      <w:r w:rsidR="000C15EE" w:rsidRPr="00F96646">
        <w:rPr>
          <w:rFonts w:ascii="Palatino Linotype" w:eastAsia="Palatino Linotype" w:hAnsi="Palatino Linotype" w:cs="Palatino Linotype"/>
          <w:iCs/>
          <w:sz w:val="22"/>
          <w:szCs w:val="22"/>
        </w:rPr>
        <w:t>TEIQue</w:t>
      </w:r>
      <w:proofErr w:type="spellEnd"/>
      <w:r w:rsidR="000C15EE" w:rsidRPr="00F96646">
        <w:rPr>
          <w:rFonts w:ascii="Palatino Linotype" w:eastAsia="Palatino Linotype" w:hAnsi="Palatino Linotype" w:cs="Palatino Linotype"/>
          <w:iCs/>
          <w:sz w:val="22"/>
          <w:szCs w:val="22"/>
        </w:rPr>
        <w:t>-SF)</w:t>
      </w:r>
      <w:r w:rsidR="000C15EE" w:rsidRPr="00F96646">
        <w:rPr>
          <w:rFonts w:ascii="Palatino Linotype" w:eastAsia="Palatino Linotype" w:hAnsi="Palatino Linotype" w:cs="Palatino Linotype"/>
          <w:i/>
          <w:sz w:val="22"/>
          <w:szCs w:val="22"/>
        </w:rPr>
        <w:t xml:space="preserve"> </w:t>
      </w:r>
      <w:r w:rsidR="000C15EE" w:rsidRPr="00F96646">
        <w:rPr>
          <w:rFonts w:ascii="Palatino Linotype" w:eastAsia="Palatino Linotype" w:hAnsi="Palatino Linotype" w:cs="Palatino Linotype"/>
          <w:spacing w:val="-2"/>
          <w:sz w:val="22"/>
          <w:szCs w:val="22"/>
        </w:rPr>
        <w:t>by Petrides (2009)</w:t>
      </w:r>
      <w:r w:rsidR="000C15EE" w:rsidRPr="00F96646">
        <w:rPr>
          <w:rFonts w:ascii="Palatino Linotype" w:eastAsia="Palatino Linotype" w:hAnsi="Palatino Linotype" w:cs="Palatino Linotype"/>
          <w:sz w:val="22"/>
          <w:szCs w:val="22"/>
        </w:rPr>
        <w:t xml:space="preserve"> </w:t>
      </w:r>
      <w:r w:rsidR="000C15EE" w:rsidRPr="00F96646">
        <w:rPr>
          <w:rFonts w:ascii="Palatino Linotype" w:eastAsia="Palatino Linotype" w:hAnsi="Palatino Linotype" w:cs="Palatino Linotype"/>
          <w:color w:val="000000" w:themeColor="text1"/>
          <w:sz w:val="22"/>
          <w:szCs w:val="22"/>
          <w:lang w:val="en-US"/>
        </w:rPr>
        <w:t>consisted of 30 statements with 7 response choices from strongly disagree</w:t>
      </w:r>
      <w:r w:rsidR="000C15EE" w:rsidRPr="00F96646">
        <w:rPr>
          <w:rFonts w:ascii="Palatino Linotype" w:eastAsia="Palatino Linotype" w:hAnsi="Palatino Linotype" w:cs="Palatino Linotype"/>
          <w:color w:val="000000" w:themeColor="text1"/>
          <w:sz w:val="22"/>
          <w:szCs w:val="22"/>
        </w:rPr>
        <w:t xml:space="preserve"> (Score 1) to strongly agree (Score 7). </w:t>
      </w:r>
      <w:r w:rsidR="00B314D7" w:rsidRPr="00F96646">
        <w:rPr>
          <w:rFonts w:ascii="Palatino Linotype" w:hAnsi="Palatino Linotype"/>
          <w:sz w:val="22"/>
          <w:szCs w:val="22"/>
        </w:rPr>
        <w:t>A high score on this measuring instrument</w:t>
      </w:r>
      <w:r w:rsidR="000C15EE" w:rsidRPr="00F96646">
        <w:rPr>
          <w:rFonts w:ascii="Palatino Linotype" w:hAnsi="Palatino Linotype"/>
          <w:sz w:val="22"/>
          <w:szCs w:val="22"/>
        </w:rPr>
        <w:t xml:space="preserve"> </w:t>
      </w:r>
      <w:r w:rsidR="00B314D7" w:rsidRPr="00F96646">
        <w:rPr>
          <w:rFonts w:ascii="Palatino Linotype" w:hAnsi="Palatino Linotype"/>
          <w:sz w:val="22"/>
          <w:szCs w:val="22"/>
        </w:rPr>
        <w:t>indicates a</w:t>
      </w:r>
      <w:r w:rsidR="000C15EE" w:rsidRPr="00F96646">
        <w:rPr>
          <w:rFonts w:ascii="Palatino Linotype" w:hAnsi="Palatino Linotype"/>
          <w:sz w:val="22"/>
          <w:szCs w:val="22"/>
        </w:rPr>
        <w:t xml:space="preserve">n adequate emotional intelligence trait. The respondents of the study ranged from </w:t>
      </w:r>
      <w:r w:rsidRPr="00F96646">
        <w:rPr>
          <w:rFonts w:ascii="Palatino Linotype" w:hAnsi="Palatino Linotype"/>
          <w:sz w:val="22"/>
          <w:szCs w:val="22"/>
        </w:rPr>
        <w:t>300.</w:t>
      </w:r>
      <w:r w:rsidR="00F733E8" w:rsidRPr="00F96646">
        <w:rPr>
          <w:rFonts w:ascii="Palatino Linotype" w:hAnsi="Palatino Linotype"/>
          <w:sz w:val="22"/>
          <w:szCs w:val="22"/>
        </w:rPr>
        <w:t xml:space="preserve"> </w:t>
      </w:r>
    </w:p>
    <w:p w14:paraId="36914B2F" w14:textId="2D9CB582" w:rsidR="00B314D7" w:rsidRPr="00F96646" w:rsidRDefault="00F733E8" w:rsidP="00BC6E70">
      <w:pPr>
        <w:widowControl w:val="0"/>
        <w:autoSpaceDE w:val="0"/>
        <w:autoSpaceDN w:val="0"/>
        <w:spacing w:before="43" w:after="43" w:line="360" w:lineRule="auto"/>
        <w:ind w:right="283" w:firstLine="720"/>
        <w:jc w:val="both"/>
        <w:rPr>
          <w:rFonts w:ascii="Palatino Linotype" w:hAnsi="Palatino Linotype"/>
          <w:sz w:val="22"/>
          <w:szCs w:val="22"/>
        </w:rPr>
      </w:pPr>
      <w:r w:rsidRPr="00F96646">
        <w:rPr>
          <w:rFonts w:ascii="Palatino Linotype" w:hAnsi="Palatino Linotype"/>
          <w:sz w:val="22"/>
          <w:szCs w:val="22"/>
        </w:rPr>
        <w:t xml:space="preserve">The reliability method used is the Alpha coefficient. Anastasi and Urbina (1997) stated that a sufficient reliability coefficient ranges from </w:t>
      </w:r>
      <w:r w:rsidR="00951B48" w:rsidRPr="00F96646">
        <w:rPr>
          <w:rFonts w:ascii="Palatino Linotype" w:hAnsi="Palatino Linotype"/>
          <w:sz w:val="22"/>
          <w:szCs w:val="22"/>
        </w:rPr>
        <w:t>0</w:t>
      </w:r>
      <w:r w:rsidR="00327082" w:rsidRPr="00F96646">
        <w:rPr>
          <w:rFonts w:ascii="Palatino Linotype" w:hAnsi="Palatino Linotype"/>
          <w:sz w:val="22"/>
          <w:szCs w:val="22"/>
        </w:rPr>
        <w:t xml:space="preserve">.80 - </w:t>
      </w:r>
      <w:r w:rsidR="00951B48" w:rsidRPr="00F96646">
        <w:rPr>
          <w:rFonts w:ascii="Palatino Linotype" w:hAnsi="Palatino Linotype"/>
          <w:sz w:val="22"/>
          <w:szCs w:val="22"/>
        </w:rPr>
        <w:t>0</w:t>
      </w:r>
      <w:r w:rsidR="00327082" w:rsidRPr="00F96646">
        <w:rPr>
          <w:rFonts w:ascii="Palatino Linotype" w:hAnsi="Palatino Linotype"/>
          <w:sz w:val="22"/>
          <w:szCs w:val="22"/>
        </w:rPr>
        <w:t>.90.</w:t>
      </w:r>
      <w:r w:rsidR="006158FC" w:rsidRPr="00F96646">
        <w:rPr>
          <w:rFonts w:ascii="Palatino Linotype" w:hAnsi="Palatino Linotype"/>
          <w:sz w:val="22"/>
          <w:szCs w:val="22"/>
        </w:rPr>
        <w:t xml:space="preserve"> The Principal Component Analysis </w:t>
      </w:r>
      <w:r w:rsidR="00281E60" w:rsidRPr="00F96646">
        <w:rPr>
          <w:rFonts w:ascii="Palatino Linotype" w:hAnsi="Palatino Linotype"/>
          <w:sz w:val="22"/>
          <w:szCs w:val="22"/>
        </w:rPr>
        <w:t xml:space="preserve">was </w:t>
      </w:r>
      <w:r w:rsidR="006158FC" w:rsidRPr="00F96646">
        <w:rPr>
          <w:rFonts w:ascii="Palatino Linotype" w:hAnsi="Palatino Linotype"/>
          <w:sz w:val="22"/>
          <w:szCs w:val="22"/>
        </w:rPr>
        <w:t>conduc</w:t>
      </w:r>
      <w:r w:rsidR="00281E60" w:rsidRPr="00F96646">
        <w:rPr>
          <w:rFonts w:ascii="Palatino Linotype" w:hAnsi="Palatino Linotype"/>
          <w:sz w:val="22"/>
          <w:szCs w:val="22"/>
        </w:rPr>
        <w:t>ted</w:t>
      </w:r>
      <w:r w:rsidR="00BF097A" w:rsidRPr="00F96646">
        <w:rPr>
          <w:rFonts w:ascii="Palatino Linotype" w:hAnsi="Palatino Linotype"/>
          <w:sz w:val="22"/>
          <w:szCs w:val="22"/>
        </w:rPr>
        <w:t xml:space="preserve">. </w:t>
      </w:r>
      <w:r w:rsidR="00BC6E70" w:rsidRPr="00F96646">
        <w:rPr>
          <w:rFonts w:ascii="Palatino Linotype" w:hAnsi="Palatino Linotype"/>
          <w:sz w:val="22"/>
          <w:szCs w:val="22"/>
        </w:rPr>
        <w:t>Researchers use the model of fit by Hu and Bentler (1999). The fit indices used are the Tucker-Lewis Index (TLI/NNFI) and the Comparative Fit Index (CFI) ≥ 0.95.Netemeyer, Bearden, and Sharma (2003) also explained that the value of p chi-square (≥0.05; Goodness of Fit Index (GFI) ≥0.90; Root Mean Square Error of Approximation (RMSEA) ≤ 0.08. Kline (2005) explains that the relative chi-square can be used as a reference if the value is ≤3.</w:t>
      </w:r>
    </w:p>
    <w:p w14:paraId="32E51CA7" w14:textId="77777777" w:rsidR="007F427E" w:rsidRPr="00F96646" w:rsidRDefault="007F427E" w:rsidP="007F427E">
      <w:pPr>
        <w:widowControl w:val="0"/>
        <w:autoSpaceDE w:val="0"/>
        <w:autoSpaceDN w:val="0"/>
        <w:spacing w:before="43" w:after="43" w:line="360" w:lineRule="auto"/>
        <w:ind w:right="283" w:firstLine="720"/>
        <w:jc w:val="both"/>
        <w:rPr>
          <w:rFonts w:ascii="Palatino Linotype" w:eastAsia="Palatino Linotype" w:hAnsi="Palatino Linotype" w:cs="Palatino Linotype"/>
          <w:b/>
          <w:bCs/>
          <w:color w:val="000000"/>
          <w:sz w:val="22"/>
          <w:szCs w:val="22"/>
        </w:rPr>
      </w:pPr>
    </w:p>
    <w:p w14:paraId="487E569C" w14:textId="77777777" w:rsidR="00BC6E70" w:rsidRPr="00F96646" w:rsidRDefault="00BC6E70" w:rsidP="007F427E">
      <w:pPr>
        <w:widowControl w:val="0"/>
        <w:autoSpaceDE w:val="0"/>
        <w:autoSpaceDN w:val="0"/>
        <w:spacing w:before="43" w:after="43" w:line="360" w:lineRule="auto"/>
        <w:ind w:right="283" w:firstLine="720"/>
        <w:jc w:val="both"/>
        <w:rPr>
          <w:rFonts w:ascii="Palatino Linotype" w:eastAsia="Palatino Linotype" w:hAnsi="Palatino Linotype" w:cs="Palatino Linotype"/>
          <w:b/>
          <w:bCs/>
          <w:color w:val="000000"/>
          <w:sz w:val="22"/>
          <w:szCs w:val="22"/>
        </w:rPr>
      </w:pPr>
    </w:p>
    <w:p w14:paraId="4D203243" w14:textId="41465FC1" w:rsidR="00A77A02" w:rsidRPr="00F96646" w:rsidRDefault="00A77A02" w:rsidP="00A77A02">
      <w:pPr>
        <w:pBdr>
          <w:top w:val="nil"/>
          <w:left w:val="nil"/>
          <w:bottom w:val="nil"/>
          <w:right w:val="nil"/>
          <w:between w:val="nil"/>
        </w:pBdr>
        <w:spacing w:line="360" w:lineRule="auto"/>
        <w:jc w:val="both"/>
        <w:rPr>
          <w:rFonts w:ascii="Palatino Linotype" w:eastAsia="Palatino Linotype" w:hAnsi="Palatino Linotype" w:cs="Palatino Linotype"/>
          <w:b/>
          <w:bCs/>
          <w:color w:val="000000"/>
          <w:sz w:val="22"/>
          <w:szCs w:val="22"/>
        </w:rPr>
      </w:pPr>
      <w:r w:rsidRPr="00F96646">
        <w:rPr>
          <w:rFonts w:ascii="Palatino Linotype" w:eastAsia="Palatino Linotype" w:hAnsi="Palatino Linotype" w:cs="Palatino Linotype"/>
          <w:b/>
          <w:bCs/>
          <w:color w:val="000000"/>
          <w:sz w:val="22"/>
          <w:szCs w:val="22"/>
        </w:rPr>
        <w:t xml:space="preserve">Psychometric Testing of </w:t>
      </w:r>
      <w:proofErr w:type="spellStart"/>
      <w:r w:rsidRPr="00F96646">
        <w:rPr>
          <w:rFonts w:ascii="Palatino Linotype" w:eastAsia="Palatino Linotype" w:hAnsi="Palatino Linotype" w:cs="Palatino Linotype"/>
          <w:b/>
          <w:bCs/>
          <w:color w:val="000000"/>
          <w:sz w:val="22"/>
          <w:szCs w:val="22"/>
        </w:rPr>
        <w:t>TEIQue</w:t>
      </w:r>
      <w:proofErr w:type="spellEnd"/>
      <w:r w:rsidRPr="00F96646">
        <w:rPr>
          <w:rFonts w:ascii="Palatino Linotype" w:eastAsia="Palatino Linotype" w:hAnsi="Palatino Linotype" w:cs="Palatino Linotype"/>
          <w:b/>
          <w:bCs/>
          <w:color w:val="000000"/>
          <w:sz w:val="22"/>
          <w:szCs w:val="22"/>
        </w:rPr>
        <w:t>-SF Indonesian Version</w:t>
      </w:r>
    </w:p>
    <w:p w14:paraId="17FD9F17" w14:textId="77777777" w:rsidR="00BC6E70" w:rsidRPr="00F96646" w:rsidRDefault="003E5E0B" w:rsidP="004C0273">
      <w:pPr>
        <w:pStyle w:val="p1"/>
        <w:spacing w:line="360" w:lineRule="auto"/>
        <w:jc w:val="both"/>
        <w:rPr>
          <w:rFonts w:ascii="Palatino Linotype" w:hAnsi="Palatino Linotype"/>
          <w:sz w:val="22"/>
          <w:szCs w:val="22"/>
        </w:rPr>
      </w:pPr>
      <w:r w:rsidRPr="00F96646">
        <w:rPr>
          <w:rFonts w:ascii="Palatino Linotype" w:eastAsia="Palatino Linotype" w:hAnsi="Palatino Linotype" w:cs="Palatino Linotype"/>
          <w:sz w:val="22"/>
          <w:szCs w:val="22"/>
        </w:rPr>
        <w:tab/>
        <w:t>The number of respondents was 3</w:t>
      </w:r>
      <w:r w:rsidR="00ED5E2C" w:rsidRPr="00F96646">
        <w:rPr>
          <w:rFonts w:ascii="Palatino Linotype" w:eastAsia="Palatino Linotype" w:hAnsi="Palatino Linotype" w:cs="Palatino Linotype"/>
          <w:sz w:val="22"/>
          <w:szCs w:val="22"/>
        </w:rPr>
        <w:t xml:space="preserve">39 </w:t>
      </w:r>
      <w:r w:rsidRPr="00F96646">
        <w:rPr>
          <w:rFonts w:ascii="Palatino Linotype" w:eastAsia="Palatino Linotype" w:hAnsi="Palatino Linotype" w:cs="Palatino Linotype"/>
          <w:sz w:val="22"/>
          <w:szCs w:val="22"/>
        </w:rPr>
        <w:t>people, which consisted of</w:t>
      </w:r>
      <w:r w:rsidR="00EF79D4" w:rsidRPr="00F96646">
        <w:rPr>
          <w:rFonts w:ascii="Palatino Linotype" w:eastAsia="Palatino Linotype" w:hAnsi="Palatino Linotype" w:cs="Palatino Linotype"/>
          <w:sz w:val="22"/>
          <w:szCs w:val="22"/>
        </w:rPr>
        <w:t xml:space="preserve"> 128</w:t>
      </w:r>
      <w:r w:rsidR="005B13BE" w:rsidRPr="00F96646">
        <w:rPr>
          <w:rFonts w:ascii="Palatino Linotype" w:eastAsia="Palatino Linotype" w:hAnsi="Palatino Linotype" w:cs="Palatino Linotype"/>
          <w:sz w:val="22"/>
          <w:szCs w:val="22"/>
        </w:rPr>
        <w:t xml:space="preserve"> m</w:t>
      </w:r>
      <w:r w:rsidR="00E31A60" w:rsidRPr="00F96646">
        <w:rPr>
          <w:rFonts w:ascii="Palatino Linotype" w:eastAsia="Palatino Linotype" w:hAnsi="Palatino Linotype" w:cs="Palatino Linotype"/>
          <w:sz w:val="22"/>
          <w:szCs w:val="22"/>
        </w:rPr>
        <w:t>e</w:t>
      </w:r>
      <w:r w:rsidR="005B13BE" w:rsidRPr="00F96646">
        <w:rPr>
          <w:rFonts w:ascii="Palatino Linotype" w:eastAsia="Palatino Linotype" w:hAnsi="Palatino Linotype" w:cs="Palatino Linotype"/>
          <w:sz w:val="22"/>
          <w:szCs w:val="22"/>
        </w:rPr>
        <w:t xml:space="preserve">n and </w:t>
      </w:r>
      <w:r w:rsidR="00EF79D4" w:rsidRPr="00F96646">
        <w:rPr>
          <w:rFonts w:ascii="Palatino Linotype" w:eastAsia="Palatino Linotype" w:hAnsi="Palatino Linotype" w:cs="Palatino Linotype"/>
          <w:sz w:val="22"/>
          <w:szCs w:val="22"/>
        </w:rPr>
        <w:t>211</w:t>
      </w:r>
      <w:r w:rsidR="001D7813" w:rsidRPr="00F96646">
        <w:rPr>
          <w:rFonts w:ascii="Palatino Linotype" w:eastAsia="Palatino Linotype" w:hAnsi="Palatino Linotype" w:cs="Palatino Linotype"/>
          <w:sz w:val="22"/>
          <w:szCs w:val="22"/>
        </w:rPr>
        <w:t xml:space="preserve"> </w:t>
      </w:r>
      <w:r w:rsidR="005B13BE" w:rsidRPr="00F96646">
        <w:rPr>
          <w:rFonts w:ascii="Palatino Linotype" w:eastAsia="Palatino Linotype" w:hAnsi="Palatino Linotype" w:cs="Palatino Linotype"/>
          <w:sz w:val="22"/>
          <w:szCs w:val="22"/>
        </w:rPr>
        <w:t>wom</w:t>
      </w:r>
      <w:r w:rsidR="00E31A60" w:rsidRPr="00F96646">
        <w:rPr>
          <w:rFonts w:ascii="Palatino Linotype" w:eastAsia="Palatino Linotype" w:hAnsi="Palatino Linotype" w:cs="Palatino Linotype"/>
          <w:sz w:val="22"/>
          <w:szCs w:val="22"/>
        </w:rPr>
        <w:t>e</w:t>
      </w:r>
      <w:r w:rsidR="005B13BE" w:rsidRPr="00F96646">
        <w:rPr>
          <w:rFonts w:ascii="Palatino Linotype" w:eastAsia="Palatino Linotype" w:hAnsi="Palatino Linotype" w:cs="Palatino Linotype"/>
          <w:sz w:val="22"/>
          <w:szCs w:val="22"/>
        </w:rPr>
        <w:t xml:space="preserve">n </w:t>
      </w:r>
      <w:r w:rsidR="004C0273" w:rsidRPr="00F96646">
        <w:rPr>
          <w:rFonts w:ascii="Palatino Linotype" w:eastAsia="Palatino Linotype" w:hAnsi="Palatino Linotype" w:cs="Palatino Linotype"/>
          <w:sz w:val="22"/>
          <w:szCs w:val="22"/>
        </w:rPr>
        <w:t xml:space="preserve">with an age range from 13 to more than 60 years old, </w:t>
      </w:r>
      <w:r w:rsidR="005B13BE" w:rsidRPr="00F96646">
        <w:rPr>
          <w:rFonts w:ascii="Palatino Linotype" w:eastAsia="Palatino Linotype" w:hAnsi="Palatino Linotype" w:cs="Palatino Linotype"/>
          <w:sz w:val="22"/>
          <w:szCs w:val="22"/>
        </w:rPr>
        <w:t>from different areas of Indonesia</w:t>
      </w:r>
      <w:r w:rsidR="004C0273" w:rsidRPr="00F96646">
        <w:rPr>
          <w:rFonts w:ascii="Palatino Linotype" w:eastAsia="Palatino Linotype" w:hAnsi="Palatino Linotype" w:cs="Palatino Linotype"/>
          <w:sz w:val="22"/>
          <w:szCs w:val="22"/>
        </w:rPr>
        <w:t xml:space="preserve">. </w:t>
      </w:r>
      <w:r w:rsidR="004C0273" w:rsidRPr="00F96646">
        <w:rPr>
          <w:rFonts w:ascii="Palatino Linotype" w:hAnsi="Palatino Linotype"/>
          <w:sz w:val="22"/>
          <w:szCs w:val="22"/>
        </w:rPr>
        <w:t xml:space="preserve">The researcher conducted an item analysis with JASP version 0.18.3. </w:t>
      </w:r>
    </w:p>
    <w:p w14:paraId="0CA252D2" w14:textId="77777777" w:rsidR="00BC6E70" w:rsidRPr="00F96646" w:rsidRDefault="00BC6E70" w:rsidP="004C0273">
      <w:pPr>
        <w:pStyle w:val="p1"/>
        <w:spacing w:line="360" w:lineRule="auto"/>
        <w:jc w:val="both"/>
        <w:rPr>
          <w:rFonts w:ascii="Palatino Linotype" w:hAnsi="Palatino Linotype"/>
          <w:sz w:val="22"/>
          <w:szCs w:val="22"/>
        </w:rPr>
      </w:pPr>
    </w:p>
    <w:p w14:paraId="77AE3C38" w14:textId="219970B6" w:rsidR="00BC6E70" w:rsidRPr="00F96646" w:rsidRDefault="00BC6E70" w:rsidP="00BC6E70">
      <w:pPr>
        <w:pBdr>
          <w:top w:val="nil"/>
          <w:left w:val="nil"/>
          <w:bottom w:val="nil"/>
          <w:right w:val="nil"/>
          <w:between w:val="nil"/>
        </w:pBdr>
        <w:spacing w:line="360" w:lineRule="auto"/>
        <w:jc w:val="both"/>
        <w:rPr>
          <w:rFonts w:ascii="Palatino Linotype" w:eastAsia="Palatino Linotype" w:hAnsi="Palatino Linotype" w:cs="Palatino Linotype"/>
          <w:b/>
          <w:bCs/>
          <w:color w:val="000000"/>
          <w:sz w:val="22"/>
          <w:szCs w:val="22"/>
        </w:rPr>
      </w:pPr>
      <w:r w:rsidRPr="00F96646">
        <w:rPr>
          <w:rFonts w:ascii="Palatino Linotype" w:eastAsia="Palatino Linotype" w:hAnsi="Palatino Linotype" w:cs="Palatino Linotype"/>
          <w:b/>
          <w:bCs/>
          <w:color w:val="000000"/>
          <w:sz w:val="22"/>
          <w:szCs w:val="22"/>
        </w:rPr>
        <w:t xml:space="preserve">Item Analysis of </w:t>
      </w:r>
      <w:proofErr w:type="spellStart"/>
      <w:r w:rsidRPr="00F96646">
        <w:rPr>
          <w:rFonts w:ascii="Palatino Linotype" w:eastAsia="Palatino Linotype" w:hAnsi="Palatino Linotype" w:cs="Palatino Linotype"/>
          <w:b/>
          <w:bCs/>
          <w:color w:val="000000"/>
          <w:sz w:val="22"/>
          <w:szCs w:val="22"/>
        </w:rPr>
        <w:t>TEIQue</w:t>
      </w:r>
      <w:proofErr w:type="spellEnd"/>
      <w:r w:rsidRPr="00F96646">
        <w:rPr>
          <w:rFonts w:ascii="Palatino Linotype" w:eastAsia="Palatino Linotype" w:hAnsi="Palatino Linotype" w:cs="Palatino Linotype"/>
          <w:b/>
          <w:bCs/>
          <w:color w:val="000000"/>
          <w:sz w:val="22"/>
          <w:szCs w:val="22"/>
        </w:rPr>
        <w:t>-SF Indonesian Version</w:t>
      </w:r>
    </w:p>
    <w:p w14:paraId="43AE8C0A" w14:textId="77CCF365" w:rsidR="004C0273" w:rsidRPr="00F96646" w:rsidRDefault="004C0273" w:rsidP="004C0273">
      <w:pPr>
        <w:pStyle w:val="p1"/>
        <w:spacing w:line="360" w:lineRule="auto"/>
        <w:jc w:val="both"/>
        <w:rPr>
          <w:rFonts w:ascii="Palatino Linotype" w:hAnsi="Palatino Linotype"/>
          <w:sz w:val="22"/>
          <w:szCs w:val="22"/>
        </w:rPr>
      </w:pPr>
      <w:r w:rsidRPr="00F96646">
        <w:rPr>
          <w:rFonts w:ascii="Palatino Linotype" w:hAnsi="Palatino Linotype"/>
          <w:sz w:val="22"/>
          <w:szCs w:val="22"/>
        </w:rPr>
        <w:t>Azwar (2012) explained that the minimum correlation standard of Cronbach’s alpha for item-rest correlation is 0.30. The result of the item analysis can be seen in Table 3.</w:t>
      </w:r>
    </w:p>
    <w:p w14:paraId="751B385E" w14:textId="08D0E9A5" w:rsidR="004C0273" w:rsidRPr="00F96646" w:rsidRDefault="004C0273" w:rsidP="004C0273">
      <w:pPr>
        <w:pStyle w:val="p1"/>
        <w:spacing w:line="360" w:lineRule="auto"/>
        <w:jc w:val="center"/>
        <w:rPr>
          <w:rFonts w:ascii="Palatino Linotype" w:hAnsi="Palatino Linotype"/>
          <w:sz w:val="22"/>
          <w:szCs w:val="22"/>
        </w:rPr>
      </w:pPr>
      <w:r w:rsidRPr="00F96646">
        <w:rPr>
          <w:rFonts w:ascii="Palatino Linotype" w:hAnsi="Palatino Linotype"/>
          <w:sz w:val="22"/>
          <w:szCs w:val="22"/>
        </w:rPr>
        <w:t xml:space="preserve">Table 3. </w:t>
      </w:r>
    </w:p>
    <w:p w14:paraId="038534D8" w14:textId="7B7188C9" w:rsidR="004C0273" w:rsidRPr="00F96646" w:rsidRDefault="004C0273" w:rsidP="004C0273">
      <w:pPr>
        <w:pStyle w:val="p1"/>
        <w:spacing w:line="360" w:lineRule="auto"/>
        <w:jc w:val="center"/>
        <w:rPr>
          <w:rFonts w:ascii="Palatino Linotype" w:hAnsi="Palatino Linotype"/>
          <w:sz w:val="22"/>
          <w:szCs w:val="22"/>
        </w:rPr>
      </w:pPr>
      <w:r w:rsidRPr="00F96646">
        <w:rPr>
          <w:rFonts w:ascii="Palatino Linotype" w:hAnsi="Palatino Linotype"/>
          <w:sz w:val="22"/>
          <w:szCs w:val="22"/>
        </w:rPr>
        <w:t xml:space="preserve">Item-rest correlation </w:t>
      </w:r>
      <w:proofErr w:type="spellStart"/>
      <w:r w:rsidRPr="00F96646">
        <w:rPr>
          <w:rFonts w:ascii="Palatino Linotype" w:hAnsi="Palatino Linotype"/>
          <w:sz w:val="22"/>
          <w:szCs w:val="22"/>
        </w:rPr>
        <w:t>TEIQue</w:t>
      </w:r>
      <w:proofErr w:type="spellEnd"/>
      <w:r w:rsidRPr="00F96646">
        <w:rPr>
          <w:rFonts w:ascii="Palatino Linotype" w:hAnsi="Palatino Linotype"/>
          <w:sz w:val="22"/>
          <w:szCs w:val="22"/>
        </w:rPr>
        <w:t>-SF</w:t>
      </w:r>
    </w:p>
    <w:tbl>
      <w:tblPr>
        <w:tblW w:w="0" w:type="auto"/>
        <w:jc w:val="center"/>
        <w:tblCellMar>
          <w:left w:w="0" w:type="dxa"/>
          <w:right w:w="0" w:type="dxa"/>
        </w:tblCellMar>
        <w:tblLook w:val="04A0" w:firstRow="1" w:lastRow="0" w:firstColumn="1" w:lastColumn="0" w:noHBand="0" w:noVBand="1"/>
      </w:tblPr>
      <w:tblGrid>
        <w:gridCol w:w="975"/>
        <w:gridCol w:w="186"/>
        <w:gridCol w:w="1839"/>
        <w:gridCol w:w="507"/>
      </w:tblGrid>
      <w:tr w:rsidR="004C0273" w:rsidRPr="00F96646" w14:paraId="4055B955" w14:textId="77777777" w:rsidTr="004C0273">
        <w:trPr>
          <w:tblHeader/>
          <w:jc w:val="center"/>
        </w:trPr>
        <w:tc>
          <w:tcPr>
            <w:tcW w:w="0" w:type="auto"/>
            <w:gridSpan w:val="2"/>
            <w:tcBorders>
              <w:top w:val="single" w:sz="4" w:space="0" w:color="auto"/>
              <w:left w:val="nil"/>
              <w:bottom w:val="single" w:sz="6" w:space="0" w:color="000000"/>
              <w:right w:val="nil"/>
            </w:tcBorders>
            <w:tcMar>
              <w:top w:w="45" w:type="dxa"/>
              <w:left w:w="180" w:type="dxa"/>
              <w:bottom w:w="45" w:type="dxa"/>
              <w:right w:w="180" w:type="dxa"/>
            </w:tcMar>
            <w:vAlign w:val="center"/>
            <w:hideMark/>
          </w:tcPr>
          <w:p w14:paraId="51165EA0" w14:textId="77777777" w:rsidR="004C0273" w:rsidRPr="00F96646" w:rsidRDefault="004C0273" w:rsidP="004C0273">
            <w:pPr>
              <w:pStyle w:val="p1"/>
              <w:rPr>
                <w:rFonts w:ascii="Palatino Linotype" w:hAnsi="Palatino Linotype"/>
                <w:sz w:val="22"/>
                <w:szCs w:val="22"/>
              </w:rPr>
            </w:pPr>
            <w:r w:rsidRPr="00F96646">
              <w:rPr>
                <w:rFonts w:ascii="Palatino Linotype" w:hAnsi="Palatino Linotype"/>
                <w:sz w:val="22"/>
                <w:szCs w:val="22"/>
              </w:rPr>
              <w:t>Item</w:t>
            </w:r>
          </w:p>
        </w:tc>
        <w:tc>
          <w:tcPr>
            <w:tcW w:w="0" w:type="auto"/>
            <w:gridSpan w:val="2"/>
            <w:tcBorders>
              <w:top w:val="single" w:sz="4" w:space="0" w:color="auto"/>
              <w:left w:val="nil"/>
              <w:bottom w:val="single" w:sz="6" w:space="0" w:color="000000"/>
              <w:right w:val="nil"/>
            </w:tcBorders>
            <w:tcMar>
              <w:top w:w="45" w:type="dxa"/>
              <w:left w:w="180" w:type="dxa"/>
              <w:bottom w:w="45" w:type="dxa"/>
              <w:right w:w="180" w:type="dxa"/>
            </w:tcMar>
            <w:vAlign w:val="center"/>
            <w:hideMark/>
          </w:tcPr>
          <w:p w14:paraId="623903DA" w14:textId="77777777" w:rsidR="004C0273" w:rsidRPr="00F96646" w:rsidRDefault="004C0273" w:rsidP="004C0273">
            <w:pPr>
              <w:pStyle w:val="p1"/>
              <w:rPr>
                <w:rFonts w:ascii="Palatino Linotype" w:hAnsi="Palatino Linotype"/>
                <w:sz w:val="22"/>
                <w:szCs w:val="22"/>
              </w:rPr>
            </w:pPr>
            <w:r w:rsidRPr="00F96646">
              <w:rPr>
                <w:rFonts w:ascii="Palatino Linotype" w:hAnsi="Palatino Linotype"/>
                <w:sz w:val="22"/>
                <w:szCs w:val="22"/>
              </w:rPr>
              <w:t>Item-rest correlation</w:t>
            </w:r>
          </w:p>
        </w:tc>
      </w:tr>
      <w:tr w:rsidR="004C0273" w:rsidRPr="00F96646" w14:paraId="368235C2" w14:textId="77777777" w:rsidTr="004C0273">
        <w:trPr>
          <w:jc w:val="center"/>
        </w:trPr>
        <w:tc>
          <w:tcPr>
            <w:tcW w:w="0" w:type="auto"/>
            <w:tcBorders>
              <w:top w:val="nil"/>
              <w:left w:val="nil"/>
              <w:bottom w:val="nil"/>
              <w:right w:val="nil"/>
            </w:tcBorders>
            <w:tcMar>
              <w:top w:w="162" w:type="dxa"/>
              <w:left w:w="180" w:type="dxa"/>
              <w:bottom w:w="15" w:type="dxa"/>
              <w:right w:w="0" w:type="dxa"/>
            </w:tcMar>
            <w:vAlign w:val="center"/>
            <w:hideMark/>
          </w:tcPr>
          <w:p w14:paraId="33B3C460"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AUX3</w:t>
            </w:r>
          </w:p>
        </w:tc>
        <w:tc>
          <w:tcPr>
            <w:tcW w:w="0" w:type="auto"/>
            <w:tcBorders>
              <w:top w:val="nil"/>
              <w:left w:val="nil"/>
              <w:bottom w:val="nil"/>
              <w:right w:val="nil"/>
            </w:tcBorders>
            <w:tcMar>
              <w:top w:w="162" w:type="dxa"/>
              <w:left w:w="0" w:type="dxa"/>
              <w:bottom w:w="15" w:type="dxa"/>
              <w:right w:w="180" w:type="dxa"/>
            </w:tcMar>
            <w:vAlign w:val="center"/>
            <w:hideMark/>
          </w:tcPr>
          <w:p w14:paraId="12817031"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62" w:type="dxa"/>
              <w:left w:w="180" w:type="dxa"/>
              <w:bottom w:w="15" w:type="dxa"/>
              <w:right w:w="0" w:type="dxa"/>
            </w:tcMar>
            <w:vAlign w:val="center"/>
            <w:hideMark/>
          </w:tcPr>
          <w:p w14:paraId="0AB9CF10"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0.505</w:t>
            </w:r>
          </w:p>
        </w:tc>
        <w:tc>
          <w:tcPr>
            <w:tcW w:w="0" w:type="auto"/>
            <w:tcBorders>
              <w:top w:val="nil"/>
              <w:left w:val="nil"/>
              <w:bottom w:val="nil"/>
              <w:right w:val="nil"/>
            </w:tcBorders>
            <w:tcMar>
              <w:top w:w="162" w:type="dxa"/>
              <w:left w:w="0" w:type="dxa"/>
              <w:bottom w:w="15" w:type="dxa"/>
              <w:right w:w="180" w:type="dxa"/>
            </w:tcMar>
            <w:vAlign w:val="center"/>
            <w:hideMark/>
          </w:tcPr>
          <w:p w14:paraId="15494253" w14:textId="77777777" w:rsidR="004C0273" w:rsidRPr="00F96646" w:rsidRDefault="004C0273" w:rsidP="004C0273">
            <w:pPr>
              <w:pStyle w:val="p1"/>
              <w:rPr>
                <w:rFonts w:ascii="Palatino Linotype" w:hAnsi="Palatino Linotype"/>
                <w:sz w:val="22"/>
                <w:szCs w:val="22"/>
              </w:rPr>
            </w:pPr>
          </w:p>
        </w:tc>
      </w:tr>
      <w:tr w:rsidR="004C0273" w:rsidRPr="00F96646" w14:paraId="76A1C6ED" w14:textId="77777777" w:rsidTr="004C0273">
        <w:trPr>
          <w:jc w:val="center"/>
        </w:trPr>
        <w:tc>
          <w:tcPr>
            <w:tcW w:w="0" w:type="auto"/>
            <w:tcBorders>
              <w:top w:val="nil"/>
              <w:left w:val="nil"/>
              <w:bottom w:val="nil"/>
              <w:right w:val="nil"/>
            </w:tcBorders>
            <w:tcMar>
              <w:top w:w="15" w:type="dxa"/>
              <w:left w:w="180" w:type="dxa"/>
              <w:bottom w:w="15" w:type="dxa"/>
              <w:right w:w="0" w:type="dxa"/>
            </w:tcMar>
            <w:vAlign w:val="center"/>
            <w:hideMark/>
          </w:tcPr>
          <w:p w14:paraId="3C551185"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SC4*</w:t>
            </w:r>
          </w:p>
        </w:tc>
        <w:tc>
          <w:tcPr>
            <w:tcW w:w="0" w:type="auto"/>
            <w:tcBorders>
              <w:top w:val="nil"/>
              <w:left w:val="nil"/>
              <w:bottom w:val="nil"/>
              <w:right w:val="nil"/>
            </w:tcBorders>
            <w:tcMar>
              <w:top w:w="15" w:type="dxa"/>
              <w:left w:w="0" w:type="dxa"/>
              <w:bottom w:w="15" w:type="dxa"/>
              <w:right w:w="180" w:type="dxa"/>
            </w:tcMar>
            <w:vAlign w:val="center"/>
            <w:hideMark/>
          </w:tcPr>
          <w:p w14:paraId="268DDE14"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5" w:type="dxa"/>
              <w:left w:w="180" w:type="dxa"/>
              <w:bottom w:w="15" w:type="dxa"/>
              <w:right w:w="0" w:type="dxa"/>
            </w:tcMar>
            <w:vAlign w:val="center"/>
            <w:hideMark/>
          </w:tcPr>
          <w:p w14:paraId="2B8D7909"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0.476</w:t>
            </w:r>
          </w:p>
        </w:tc>
        <w:tc>
          <w:tcPr>
            <w:tcW w:w="0" w:type="auto"/>
            <w:tcBorders>
              <w:top w:val="nil"/>
              <w:left w:val="nil"/>
              <w:bottom w:val="nil"/>
              <w:right w:val="nil"/>
            </w:tcBorders>
            <w:tcMar>
              <w:top w:w="15" w:type="dxa"/>
              <w:left w:w="0" w:type="dxa"/>
              <w:bottom w:w="15" w:type="dxa"/>
              <w:right w:w="180" w:type="dxa"/>
            </w:tcMar>
            <w:vAlign w:val="center"/>
            <w:hideMark/>
          </w:tcPr>
          <w:p w14:paraId="6D692AF4" w14:textId="77777777" w:rsidR="004C0273" w:rsidRPr="00F96646" w:rsidRDefault="004C0273" w:rsidP="004C0273">
            <w:pPr>
              <w:pStyle w:val="p1"/>
              <w:rPr>
                <w:rFonts w:ascii="Palatino Linotype" w:hAnsi="Palatino Linotype"/>
                <w:sz w:val="22"/>
                <w:szCs w:val="22"/>
              </w:rPr>
            </w:pPr>
          </w:p>
        </w:tc>
      </w:tr>
      <w:tr w:rsidR="004C0273" w:rsidRPr="00F96646" w14:paraId="3A9B8921" w14:textId="77777777" w:rsidTr="004C0273">
        <w:trPr>
          <w:jc w:val="center"/>
        </w:trPr>
        <w:tc>
          <w:tcPr>
            <w:tcW w:w="0" w:type="auto"/>
            <w:tcBorders>
              <w:top w:val="nil"/>
              <w:left w:val="nil"/>
              <w:bottom w:val="nil"/>
              <w:right w:val="nil"/>
            </w:tcBorders>
            <w:tcMar>
              <w:top w:w="15" w:type="dxa"/>
              <w:left w:w="180" w:type="dxa"/>
              <w:bottom w:w="15" w:type="dxa"/>
              <w:right w:w="0" w:type="dxa"/>
            </w:tcMar>
            <w:vAlign w:val="center"/>
            <w:hideMark/>
          </w:tcPr>
          <w:p w14:paraId="37596EB4"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WB5*</w:t>
            </w:r>
          </w:p>
        </w:tc>
        <w:tc>
          <w:tcPr>
            <w:tcW w:w="0" w:type="auto"/>
            <w:tcBorders>
              <w:top w:val="nil"/>
              <w:left w:val="nil"/>
              <w:bottom w:val="nil"/>
              <w:right w:val="nil"/>
            </w:tcBorders>
            <w:tcMar>
              <w:top w:w="15" w:type="dxa"/>
              <w:left w:w="0" w:type="dxa"/>
              <w:bottom w:w="15" w:type="dxa"/>
              <w:right w:w="180" w:type="dxa"/>
            </w:tcMar>
            <w:vAlign w:val="center"/>
            <w:hideMark/>
          </w:tcPr>
          <w:p w14:paraId="7CF8CBEC"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5" w:type="dxa"/>
              <w:left w:w="180" w:type="dxa"/>
              <w:bottom w:w="15" w:type="dxa"/>
              <w:right w:w="0" w:type="dxa"/>
            </w:tcMar>
            <w:vAlign w:val="center"/>
            <w:hideMark/>
          </w:tcPr>
          <w:p w14:paraId="6FB42972"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0.630</w:t>
            </w:r>
          </w:p>
        </w:tc>
        <w:tc>
          <w:tcPr>
            <w:tcW w:w="0" w:type="auto"/>
            <w:tcBorders>
              <w:top w:val="nil"/>
              <w:left w:val="nil"/>
              <w:bottom w:val="nil"/>
              <w:right w:val="nil"/>
            </w:tcBorders>
            <w:tcMar>
              <w:top w:w="15" w:type="dxa"/>
              <w:left w:w="0" w:type="dxa"/>
              <w:bottom w:w="15" w:type="dxa"/>
              <w:right w:w="180" w:type="dxa"/>
            </w:tcMar>
            <w:vAlign w:val="center"/>
            <w:hideMark/>
          </w:tcPr>
          <w:p w14:paraId="6DA6FF42" w14:textId="77777777" w:rsidR="004C0273" w:rsidRPr="00F96646" w:rsidRDefault="004C0273" w:rsidP="004C0273">
            <w:pPr>
              <w:pStyle w:val="p1"/>
              <w:rPr>
                <w:rFonts w:ascii="Palatino Linotype" w:hAnsi="Palatino Linotype"/>
                <w:sz w:val="22"/>
                <w:szCs w:val="22"/>
              </w:rPr>
            </w:pPr>
          </w:p>
        </w:tc>
      </w:tr>
      <w:tr w:rsidR="004C0273" w:rsidRPr="00F96646" w14:paraId="46E58587" w14:textId="77777777" w:rsidTr="004C0273">
        <w:trPr>
          <w:jc w:val="center"/>
        </w:trPr>
        <w:tc>
          <w:tcPr>
            <w:tcW w:w="0" w:type="auto"/>
            <w:tcBorders>
              <w:top w:val="nil"/>
              <w:left w:val="nil"/>
              <w:bottom w:val="nil"/>
              <w:right w:val="nil"/>
            </w:tcBorders>
            <w:tcMar>
              <w:top w:w="15" w:type="dxa"/>
              <w:left w:w="180" w:type="dxa"/>
              <w:bottom w:w="15" w:type="dxa"/>
              <w:right w:w="0" w:type="dxa"/>
            </w:tcMar>
            <w:vAlign w:val="center"/>
            <w:hideMark/>
          </w:tcPr>
          <w:p w14:paraId="7BE87E18"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EM6</w:t>
            </w:r>
          </w:p>
        </w:tc>
        <w:tc>
          <w:tcPr>
            <w:tcW w:w="0" w:type="auto"/>
            <w:tcBorders>
              <w:top w:val="nil"/>
              <w:left w:val="nil"/>
              <w:bottom w:val="nil"/>
              <w:right w:val="nil"/>
            </w:tcBorders>
            <w:tcMar>
              <w:top w:w="15" w:type="dxa"/>
              <w:left w:w="0" w:type="dxa"/>
              <w:bottom w:w="15" w:type="dxa"/>
              <w:right w:w="180" w:type="dxa"/>
            </w:tcMar>
            <w:vAlign w:val="center"/>
            <w:hideMark/>
          </w:tcPr>
          <w:p w14:paraId="213A4705"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5" w:type="dxa"/>
              <w:left w:w="180" w:type="dxa"/>
              <w:bottom w:w="15" w:type="dxa"/>
              <w:right w:w="0" w:type="dxa"/>
            </w:tcMar>
            <w:vAlign w:val="center"/>
            <w:hideMark/>
          </w:tcPr>
          <w:p w14:paraId="53C35EA9"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0.420</w:t>
            </w:r>
          </w:p>
        </w:tc>
        <w:tc>
          <w:tcPr>
            <w:tcW w:w="0" w:type="auto"/>
            <w:tcBorders>
              <w:top w:val="nil"/>
              <w:left w:val="nil"/>
              <w:bottom w:val="nil"/>
              <w:right w:val="nil"/>
            </w:tcBorders>
            <w:tcMar>
              <w:top w:w="15" w:type="dxa"/>
              <w:left w:w="0" w:type="dxa"/>
              <w:bottom w:w="15" w:type="dxa"/>
              <w:right w:w="180" w:type="dxa"/>
            </w:tcMar>
            <w:vAlign w:val="center"/>
            <w:hideMark/>
          </w:tcPr>
          <w:p w14:paraId="09135D0E" w14:textId="77777777" w:rsidR="004C0273" w:rsidRPr="00F96646" w:rsidRDefault="004C0273" w:rsidP="004C0273">
            <w:pPr>
              <w:pStyle w:val="p1"/>
              <w:rPr>
                <w:rFonts w:ascii="Palatino Linotype" w:hAnsi="Palatino Linotype"/>
                <w:sz w:val="22"/>
                <w:szCs w:val="22"/>
              </w:rPr>
            </w:pPr>
          </w:p>
        </w:tc>
      </w:tr>
      <w:tr w:rsidR="004C0273" w:rsidRPr="00F96646" w14:paraId="3A67A73B" w14:textId="77777777" w:rsidTr="004C0273">
        <w:trPr>
          <w:jc w:val="center"/>
        </w:trPr>
        <w:tc>
          <w:tcPr>
            <w:tcW w:w="0" w:type="auto"/>
            <w:tcBorders>
              <w:top w:val="nil"/>
              <w:left w:val="nil"/>
              <w:bottom w:val="nil"/>
              <w:right w:val="nil"/>
            </w:tcBorders>
            <w:tcMar>
              <w:top w:w="15" w:type="dxa"/>
              <w:left w:w="180" w:type="dxa"/>
              <w:bottom w:w="15" w:type="dxa"/>
              <w:right w:w="0" w:type="dxa"/>
            </w:tcMar>
            <w:vAlign w:val="center"/>
            <w:hideMark/>
          </w:tcPr>
          <w:p w14:paraId="6E4062A8"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SOC7*</w:t>
            </w:r>
          </w:p>
        </w:tc>
        <w:tc>
          <w:tcPr>
            <w:tcW w:w="0" w:type="auto"/>
            <w:tcBorders>
              <w:top w:val="nil"/>
              <w:left w:val="nil"/>
              <w:bottom w:val="nil"/>
              <w:right w:val="nil"/>
            </w:tcBorders>
            <w:tcMar>
              <w:top w:w="15" w:type="dxa"/>
              <w:left w:w="0" w:type="dxa"/>
              <w:bottom w:w="15" w:type="dxa"/>
              <w:right w:w="180" w:type="dxa"/>
            </w:tcMar>
            <w:vAlign w:val="center"/>
            <w:hideMark/>
          </w:tcPr>
          <w:p w14:paraId="3715C656"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5" w:type="dxa"/>
              <w:left w:w="180" w:type="dxa"/>
              <w:bottom w:w="15" w:type="dxa"/>
              <w:right w:w="0" w:type="dxa"/>
            </w:tcMar>
            <w:vAlign w:val="center"/>
            <w:hideMark/>
          </w:tcPr>
          <w:p w14:paraId="59669C18"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0.425</w:t>
            </w:r>
          </w:p>
        </w:tc>
        <w:tc>
          <w:tcPr>
            <w:tcW w:w="0" w:type="auto"/>
            <w:tcBorders>
              <w:top w:val="nil"/>
              <w:left w:val="nil"/>
              <w:bottom w:val="nil"/>
              <w:right w:val="nil"/>
            </w:tcBorders>
            <w:tcMar>
              <w:top w:w="15" w:type="dxa"/>
              <w:left w:w="0" w:type="dxa"/>
              <w:bottom w:w="15" w:type="dxa"/>
              <w:right w:w="180" w:type="dxa"/>
            </w:tcMar>
            <w:vAlign w:val="center"/>
            <w:hideMark/>
          </w:tcPr>
          <w:p w14:paraId="507F302A" w14:textId="77777777" w:rsidR="004C0273" w:rsidRPr="00F96646" w:rsidRDefault="004C0273" w:rsidP="004C0273">
            <w:pPr>
              <w:pStyle w:val="p1"/>
              <w:rPr>
                <w:rFonts w:ascii="Palatino Linotype" w:hAnsi="Palatino Linotype"/>
                <w:sz w:val="22"/>
                <w:szCs w:val="22"/>
              </w:rPr>
            </w:pPr>
          </w:p>
        </w:tc>
      </w:tr>
      <w:tr w:rsidR="004C0273" w:rsidRPr="00F96646" w14:paraId="21689883" w14:textId="77777777" w:rsidTr="004C0273">
        <w:trPr>
          <w:jc w:val="center"/>
        </w:trPr>
        <w:tc>
          <w:tcPr>
            <w:tcW w:w="0" w:type="auto"/>
            <w:tcBorders>
              <w:top w:val="nil"/>
              <w:left w:val="nil"/>
              <w:bottom w:val="nil"/>
              <w:right w:val="nil"/>
            </w:tcBorders>
            <w:tcMar>
              <w:top w:w="15" w:type="dxa"/>
              <w:left w:w="180" w:type="dxa"/>
              <w:bottom w:w="15" w:type="dxa"/>
              <w:right w:w="0" w:type="dxa"/>
            </w:tcMar>
            <w:vAlign w:val="center"/>
            <w:hideMark/>
          </w:tcPr>
          <w:p w14:paraId="35875275"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EM8*</w:t>
            </w:r>
          </w:p>
        </w:tc>
        <w:tc>
          <w:tcPr>
            <w:tcW w:w="0" w:type="auto"/>
            <w:tcBorders>
              <w:top w:val="nil"/>
              <w:left w:val="nil"/>
              <w:bottom w:val="nil"/>
              <w:right w:val="nil"/>
            </w:tcBorders>
            <w:tcMar>
              <w:top w:w="15" w:type="dxa"/>
              <w:left w:w="0" w:type="dxa"/>
              <w:bottom w:w="15" w:type="dxa"/>
              <w:right w:w="180" w:type="dxa"/>
            </w:tcMar>
            <w:vAlign w:val="center"/>
            <w:hideMark/>
          </w:tcPr>
          <w:p w14:paraId="23732C0C"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5" w:type="dxa"/>
              <w:left w:w="180" w:type="dxa"/>
              <w:bottom w:w="15" w:type="dxa"/>
              <w:right w:w="0" w:type="dxa"/>
            </w:tcMar>
            <w:vAlign w:val="center"/>
            <w:hideMark/>
          </w:tcPr>
          <w:p w14:paraId="146D7E29"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0.598</w:t>
            </w:r>
          </w:p>
        </w:tc>
        <w:tc>
          <w:tcPr>
            <w:tcW w:w="0" w:type="auto"/>
            <w:tcBorders>
              <w:top w:val="nil"/>
              <w:left w:val="nil"/>
              <w:bottom w:val="nil"/>
              <w:right w:val="nil"/>
            </w:tcBorders>
            <w:tcMar>
              <w:top w:w="15" w:type="dxa"/>
              <w:left w:w="0" w:type="dxa"/>
              <w:bottom w:w="15" w:type="dxa"/>
              <w:right w:w="180" w:type="dxa"/>
            </w:tcMar>
            <w:vAlign w:val="center"/>
            <w:hideMark/>
          </w:tcPr>
          <w:p w14:paraId="478DAE68" w14:textId="77777777" w:rsidR="004C0273" w:rsidRPr="00F96646" w:rsidRDefault="004C0273" w:rsidP="004C0273">
            <w:pPr>
              <w:pStyle w:val="p1"/>
              <w:rPr>
                <w:rFonts w:ascii="Palatino Linotype" w:hAnsi="Palatino Linotype"/>
                <w:sz w:val="22"/>
                <w:szCs w:val="22"/>
              </w:rPr>
            </w:pPr>
          </w:p>
        </w:tc>
      </w:tr>
      <w:tr w:rsidR="004C0273" w:rsidRPr="00F96646" w14:paraId="18085094" w14:textId="77777777" w:rsidTr="004C0273">
        <w:trPr>
          <w:jc w:val="center"/>
        </w:trPr>
        <w:tc>
          <w:tcPr>
            <w:tcW w:w="0" w:type="auto"/>
            <w:tcBorders>
              <w:top w:val="nil"/>
              <w:left w:val="nil"/>
              <w:bottom w:val="nil"/>
              <w:right w:val="nil"/>
            </w:tcBorders>
            <w:tcMar>
              <w:top w:w="15" w:type="dxa"/>
              <w:left w:w="180" w:type="dxa"/>
              <w:bottom w:w="15" w:type="dxa"/>
              <w:right w:w="0" w:type="dxa"/>
            </w:tcMar>
            <w:vAlign w:val="center"/>
            <w:hideMark/>
          </w:tcPr>
          <w:p w14:paraId="44AF8D11"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SOC9</w:t>
            </w:r>
          </w:p>
        </w:tc>
        <w:tc>
          <w:tcPr>
            <w:tcW w:w="0" w:type="auto"/>
            <w:tcBorders>
              <w:top w:val="nil"/>
              <w:left w:val="nil"/>
              <w:bottom w:val="nil"/>
              <w:right w:val="nil"/>
            </w:tcBorders>
            <w:tcMar>
              <w:top w:w="15" w:type="dxa"/>
              <w:left w:w="0" w:type="dxa"/>
              <w:bottom w:w="15" w:type="dxa"/>
              <w:right w:w="180" w:type="dxa"/>
            </w:tcMar>
            <w:vAlign w:val="center"/>
            <w:hideMark/>
          </w:tcPr>
          <w:p w14:paraId="1DC396DA"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5" w:type="dxa"/>
              <w:left w:w="180" w:type="dxa"/>
              <w:bottom w:w="15" w:type="dxa"/>
              <w:right w:w="0" w:type="dxa"/>
            </w:tcMar>
            <w:vAlign w:val="center"/>
            <w:hideMark/>
          </w:tcPr>
          <w:p w14:paraId="737EDC38"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0.432</w:t>
            </w:r>
          </w:p>
        </w:tc>
        <w:tc>
          <w:tcPr>
            <w:tcW w:w="0" w:type="auto"/>
            <w:tcBorders>
              <w:top w:val="nil"/>
              <w:left w:val="nil"/>
              <w:bottom w:val="nil"/>
              <w:right w:val="nil"/>
            </w:tcBorders>
            <w:tcMar>
              <w:top w:w="15" w:type="dxa"/>
              <w:left w:w="0" w:type="dxa"/>
              <w:bottom w:w="15" w:type="dxa"/>
              <w:right w:w="180" w:type="dxa"/>
            </w:tcMar>
            <w:vAlign w:val="center"/>
            <w:hideMark/>
          </w:tcPr>
          <w:p w14:paraId="64D344EE" w14:textId="77777777" w:rsidR="004C0273" w:rsidRPr="00F96646" w:rsidRDefault="004C0273" w:rsidP="004C0273">
            <w:pPr>
              <w:pStyle w:val="p1"/>
              <w:rPr>
                <w:rFonts w:ascii="Palatino Linotype" w:hAnsi="Palatino Linotype"/>
                <w:sz w:val="22"/>
                <w:szCs w:val="22"/>
              </w:rPr>
            </w:pPr>
          </w:p>
        </w:tc>
      </w:tr>
      <w:tr w:rsidR="004C0273" w:rsidRPr="00F96646" w14:paraId="19134DFB" w14:textId="77777777" w:rsidTr="004C0273">
        <w:trPr>
          <w:jc w:val="center"/>
        </w:trPr>
        <w:tc>
          <w:tcPr>
            <w:tcW w:w="0" w:type="auto"/>
            <w:tcBorders>
              <w:top w:val="nil"/>
              <w:left w:val="nil"/>
              <w:bottom w:val="nil"/>
              <w:right w:val="nil"/>
            </w:tcBorders>
            <w:tcMar>
              <w:top w:w="15" w:type="dxa"/>
              <w:left w:w="180" w:type="dxa"/>
              <w:bottom w:w="15" w:type="dxa"/>
              <w:right w:w="0" w:type="dxa"/>
            </w:tcMar>
            <w:vAlign w:val="center"/>
            <w:hideMark/>
          </w:tcPr>
          <w:p w14:paraId="120809BF"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WB10*</w:t>
            </w:r>
          </w:p>
        </w:tc>
        <w:tc>
          <w:tcPr>
            <w:tcW w:w="0" w:type="auto"/>
            <w:tcBorders>
              <w:top w:val="nil"/>
              <w:left w:val="nil"/>
              <w:bottom w:val="nil"/>
              <w:right w:val="nil"/>
            </w:tcBorders>
            <w:tcMar>
              <w:top w:w="15" w:type="dxa"/>
              <w:left w:w="0" w:type="dxa"/>
              <w:bottom w:w="15" w:type="dxa"/>
              <w:right w:w="180" w:type="dxa"/>
            </w:tcMar>
            <w:vAlign w:val="center"/>
            <w:hideMark/>
          </w:tcPr>
          <w:p w14:paraId="596A9EE8"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5" w:type="dxa"/>
              <w:left w:w="180" w:type="dxa"/>
              <w:bottom w:w="15" w:type="dxa"/>
              <w:right w:w="0" w:type="dxa"/>
            </w:tcMar>
            <w:vAlign w:val="center"/>
            <w:hideMark/>
          </w:tcPr>
          <w:p w14:paraId="6A5EFECC"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0.503</w:t>
            </w:r>
          </w:p>
        </w:tc>
        <w:tc>
          <w:tcPr>
            <w:tcW w:w="0" w:type="auto"/>
            <w:tcBorders>
              <w:top w:val="nil"/>
              <w:left w:val="nil"/>
              <w:bottom w:val="nil"/>
              <w:right w:val="nil"/>
            </w:tcBorders>
            <w:tcMar>
              <w:top w:w="15" w:type="dxa"/>
              <w:left w:w="0" w:type="dxa"/>
              <w:bottom w:w="15" w:type="dxa"/>
              <w:right w:w="180" w:type="dxa"/>
            </w:tcMar>
            <w:vAlign w:val="center"/>
            <w:hideMark/>
          </w:tcPr>
          <w:p w14:paraId="5961D41D" w14:textId="77777777" w:rsidR="004C0273" w:rsidRPr="00F96646" w:rsidRDefault="004C0273" w:rsidP="004C0273">
            <w:pPr>
              <w:pStyle w:val="p1"/>
              <w:rPr>
                <w:rFonts w:ascii="Palatino Linotype" w:hAnsi="Palatino Linotype"/>
                <w:sz w:val="22"/>
                <w:szCs w:val="22"/>
              </w:rPr>
            </w:pPr>
          </w:p>
        </w:tc>
      </w:tr>
      <w:tr w:rsidR="004C0273" w:rsidRPr="00F96646" w14:paraId="1B281F69" w14:textId="77777777" w:rsidTr="004C0273">
        <w:trPr>
          <w:jc w:val="center"/>
        </w:trPr>
        <w:tc>
          <w:tcPr>
            <w:tcW w:w="0" w:type="auto"/>
            <w:tcBorders>
              <w:top w:val="nil"/>
              <w:left w:val="nil"/>
              <w:bottom w:val="nil"/>
              <w:right w:val="nil"/>
            </w:tcBorders>
            <w:tcMar>
              <w:top w:w="15" w:type="dxa"/>
              <w:left w:w="180" w:type="dxa"/>
              <w:bottom w:w="15" w:type="dxa"/>
              <w:right w:w="0" w:type="dxa"/>
            </w:tcMar>
            <w:vAlign w:val="center"/>
            <w:hideMark/>
          </w:tcPr>
          <w:p w14:paraId="14A349D0"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WB12*</w:t>
            </w:r>
          </w:p>
        </w:tc>
        <w:tc>
          <w:tcPr>
            <w:tcW w:w="0" w:type="auto"/>
            <w:tcBorders>
              <w:top w:val="nil"/>
              <w:left w:val="nil"/>
              <w:bottom w:val="nil"/>
              <w:right w:val="nil"/>
            </w:tcBorders>
            <w:tcMar>
              <w:top w:w="15" w:type="dxa"/>
              <w:left w:w="0" w:type="dxa"/>
              <w:bottom w:w="15" w:type="dxa"/>
              <w:right w:w="180" w:type="dxa"/>
            </w:tcMar>
            <w:vAlign w:val="center"/>
            <w:hideMark/>
          </w:tcPr>
          <w:p w14:paraId="575369CE"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5" w:type="dxa"/>
              <w:left w:w="180" w:type="dxa"/>
              <w:bottom w:w="15" w:type="dxa"/>
              <w:right w:w="0" w:type="dxa"/>
            </w:tcMar>
            <w:vAlign w:val="center"/>
            <w:hideMark/>
          </w:tcPr>
          <w:p w14:paraId="360EFB59"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0.577</w:t>
            </w:r>
          </w:p>
        </w:tc>
        <w:tc>
          <w:tcPr>
            <w:tcW w:w="0" w:type="auto"/>
            <w:tcBorders>
              <w:top w:val="nil"/>
              <w:left w:val="nil"/>
              <w:bottom w:val="nil"/>
              <w:right w:val="nil"/>
            </w:tcBorders>
            <w:tcMar>
              <w:top w:w="15" w:type="dxa"/>
              <w:left w:w="0" w:type="dxa"/>
              <w:bottom w:w="15" w:type="dxa"/>
              <w:right w:w="180" w:type="dxa"/>
            </w:tcMar>
            <w:vAlign w:val="center"/>
            <w:hideMark/>
          </w:tcPr>
          <w:p w14:paraId="77CD544E" w14:textId="77777777" w:rsidR="004C0273" w:rsidRPr="00F96646" w:rsidRDefault="004C0273" w:rsidP="004C0273">
            <w:pPr>
              <w:pStyle w:val="p1"/>
              <w:rPr>
                <w:rFonts w:ascii="Palatino Linotype" w:hAnsi="Palatino Linotype"/>
                <w:sz w:val="22"/>
                <w:szCs w:val="22"/>
              </w:rPr>
            </w:pPr>
          </w:p>
        </w:tc>
      </w:tr>
      <w:tr w:rsidR="004C0273" w:rsidRPr="00F96646" w14:paraId="0DF11485" w14:textId="77777777" w:rsidTr="004C0273">
        <w:trPr>
          <w:jc w:val="center"/>
        </w:trPr>
        <w:tc>
          <w:tcPr>
            <w:tcW w:w="0" w:type="auto"/>
            <w:tcBorders>
              <w:top w:val="nil"/>
              <w:left w:val="nil"/>
              <w:bottom w:val="nil"/>
              <w:right w:val="nil"/>
            </w:tcBorders>
            <w:tcMar>
              <w:top w:w="15" w:type="dxa"/>
              <w:left w:w="180" w:type="dxa"/>
              <w:bottom w:w="15" w:type="dxa"/>
              <w:right w:w="0" w:type="dxa"/>
            </w:tcMar>
            <w:vAlign w:val="center"/>
            <w:hideMark/>
          </w:tcPr>
          <w:p w14:paraId="6D49C859"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SOC13*</w:t>
            </w:r>
          </w:p>
        </w:tc>
        <w:tc>
          <w:tcPr>
            <w:tcW w:w="0" w:type="auto"/>
            <w:tcBorders>
              <w:top w:val="nil"/>
              <w:left w:val="nil"/>
              <w:bottom w:val="nil"/>
              <w:right w:val="nil"/>
            </w:tcBorders>
            <w:tcMar>
              <w:top w:w="15" w:type="dxa"/>
              <w:left w:w="0" w:type="dxa"/>
              <w:bottom w:w="15" w:type="dxa"/>
              <w:right w:w="180" w:type="dxa"/>
            </w:tcMar>
            <w:vAlign w:val="center"/>
            <w:hideMark/>
          </w:tcPr>
          <w:p w14:paraId="4297E9EE"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5" w:type="dxa"/>
              <w:left w:w="180" w:type="dxa"/>
              <w:bottom w:w="15" w:type="dxa"/>
              <w:right w:w="0" w:type="dxa"/>
            </w:tcMar>
            <w:vAlign w:val="center"/>
            <w:hideMark/>
          </w:tcPr>
          <w:p w14:paraId="58F62301"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0.554</w:t>
            </w:r>
          </w:p>
        </w:tc>
        <w:tc>
          <w:tcPr>
            <w:tcW w:w="0" w:type="auto"/>
            <w:tcBorders>
              <w:top w:val="nil"/>
              <w:left w:val="nil"/>
              <w:bottom w:val="nil"/>
              <w:right w:val="nil"/>
            </w:tcBorders>
            <w:tcMar>
              <w:top w:w="15" w:type="dxa"/>
              <w:left w:w="0" w:type="dxa"/>
              <w:bottom w:w="15" w:type="dxa"/>
              <w:right w:w="180" w:type="dxa"/>
            </w:tcMar>
            <w:vAlign w:val="center"/>
            <w:hideMark/>
          </w:tcPr>
          <w:p w14:paraId="75A9CB81" w14:textId="77777777" w:rsidR="004C0273" w:rsidRPr="00F96646" w:rsidRDefault="004C0273" w:rsidP="004C0273">
            <w:pPr>
              <w:pStyle w:val="p1"/>
              <w:rPr>
                <w:rFonts w:ascii="Palatino Linotype" w:hAnsi="Palatino Linotype"/>
                <w:sz w:val="22"/>
                <w:szCs w:val="22"/>
              </w:rPr>
            </w:pPr>
          </w:p>
        </w:tc>
      </w:tr>
      <w:tr w:rsidR="004C0273" w:rsidRPr="00F96646" w14:paraId="7DDC6D8C" w14:textId="77777777" w:rsidTr="004C0273">
        <w:trPr>
          <w:jc w:val="center"/>
        </w:trPr>
        <w:tc>
          <w:tcPr>
            <w:tcW w:w="0" w:type="auto"/>
            <w:tcBorders>
              <w:top w:val="nil"/>
              <w:left w:val="nil"/>
              <w:bottom w:val="nil"/>
              <w:right w:val="nil"/>
            </w:tcBorders>
            <w:tcMar>
              <w:top w:w="15" w:type="dxa"/>
              <w:left w:w="180" w:type="dxa"/>
              <w:bottom w:w="15" w:type="dxa"/>
              <w:right w:w="0" w:type="dxa"/>
            </w:tcMar>
            <w:vAlign w:val="center"/>
            <w:hideMark/>
          </w:tcPr>
          <w:p w14:paraId="74ACE125"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AUX14*</w:t>
            </w:r>
          </w:p>
        </w:tc>
        <w:tc>
          <w:tcPr>
            <w:tcW w:w="0" w:type="auto"/>
            <w:tcBorders>
              <w:top w:val="nil"/>
              <w:left w:val="nil"/>
              <w:bottom w:val="nil"/>
              <w:right w:val="nil"/>
            </w:tcBorders>
            <w:tcMar>
              <w:top w:w="15" w:type="dxa"/>
              <w:left w:w="0" w:type="dxa"/>
              <w:bottom w:w="15" w:type="dxa"/>
              <w:right w:w="180" w:type="dxa"/>
            </w:tcMar>
            <w:vAlign w:val="center"/>
            <w:hideMark/>
          </w:tcPr>
          <w:p w14:paraId="27463670"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5" w:type="dxa"/>
              <w:left w:w="180" w:type="dxa"/>
              <w:bottom w:w="15" w:type="dxa"/>
              <w:right w:w="0" w:type="dxa"/>
            </w:tcMar>
            <w:vAlign w:val="center"/>
            <w:hideMark/>
          </w:tcPr>
          <w:p w14:paraId="4BA3330A"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0.682</w:t>
            </w:r>
          </w:p>
        </w:tc>
        <w:tc>
          <w:tcPr>
            <w:tcW w:w="0" w:type="auto"/>
            <w:tcBorders>
              <w:top w:val="nil"/>
              <w:left w:val="nil"/>
              <w:bottom w:val="nil"/>
              <w:right w:val="nil"/>
            </w:tcBorders>
            <w:tcMar>
              <w:top w:w="15" w:type="dxa"/>
              <w:left w:w="0" w:type="dxa"/>
              <w:bottom w:w="15" w:type="dxa"/>
              <w:right w:w="180" w:type="dxa"/>
            </w:tcMar>
            <w:vAlign w:val="center"/>
            <w:hideMark/>
          </w:tcPr>
          <w:p w14:paraId="4EE9E3FE" w14:textId="77777777" w:rsidR="004C0273" w:rsidRPr="00F96646" w:rsidRDefault="004C0273" w:rsidP="004C0273">
            <w:pPr>
              <w:pStyle w:val="p1"/>
              <w:rPr>
                <w:rFonts w:ascii="Palatino Linotype" w:hAnsi="Palatino Linotype"/>
                <w:sz w:val="22"/>
                <w:szCs w:val="22"/>
              </w:rPr>
            </w:pPr>
          </w:p>
        </w:tc>
      </w:tr>
      <w:tr w:rsidR="004C0273" w:rsidRPr="00F96646" w14:paraId="0AB88B54" w14:textId="77777777" w:rsidTr="004C0273">
        <w:trPr>
          <w:jc w:val="center"/>
        </w:trPr>
        <w:tc>
          <w:tcPr>
            <w:tcW w:w="0" w:type="auto"/>
            <w:tcBorders>
              <w:top w:val="nil"/>
              <w:left w:val="nil"/>
              <w:bottom w:val="nil"/>
              <w:right w:val="nil"/>
            </w:tcBorders>
            <w:tcMar>
              <w:top w:w="15" w:type="dxa"/>
              <w:left w:w="180" w:type="dxa"/>
              <w:bottom w:w="15" w:type="dxa"/>
              <w:right w:w="0" w:type="dxa"/>
            </w:tcMar>
            <w:vAlign w:val="center"/>
            <w:hideMark/>
          </w:tcPr>
          <w:p w14:paraId="0C6391BE"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SC15</w:t>
            </w:r>
          </w:p>
        </w:tc>
        <w:tc>
          <w:tcPr>
            <w:tcW w:w="0" w:type="auto"/>
            <w:tcBorders>
              <w:top w:val="nil"/>
              <w:left w:val="nil"/>
              <w:bottom w:val="nil"/>
              <w:right w:val="nil"/>
            </w:tcBorders>
            <w:tcMar>
              <w:top w:w="15" w:type="dxa"/>
              <w:left w:w="0" w:type="dxa"/>
              <w:bottom w:w="15" w:type="dxa"/>
              <w:right w:w="180" w:type="dxa"/>
            </w:tcMar>
            <w:vAlign w:val="center"/>
            <w:hideMark/>
          </w:tcPr>
          <w:p w14:paraId="62DADF7E"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5" w:type="dxa"/>
              <w:left w:w="180" w:type="dxa"/>
              <w:bottom w:w="15" w:type="dxa"/>
              <w:right w:w="0" w:type="dxa"/>
            </w:tcMar>
            <w:vAlign w:val="center"/>
            <w:hideMark/>
          </w:tcPr>
          <w:p w14:paraId="01BCCAD4"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0.510</w:t>
            </w:r>
          </w:p>
        </w:tc>
        <w:tc>
          <w:tcPr>
            <w:tcW w:w="0" w:type="auto"/>
            <w:tcBorders>
              <w:top w:val="nil"/>
              <w:left w:val="nil"/>
              <w:bottom w:val="nil"/>
              <w:right w:val="nil"/>
            </w:tcBorders>
            <w:tcMar>
              <w:top w:w="15" w:type="dxa"/>
              <w:left w:w="0" w:type="dxa"/>
              <w:bottom w:w="15" w:type="dxa"/>
              <w:right w:w="180" w:type="dxa"/>
            </w:tcMar>
            <w:vAlign w:val="center"/>
            <w:hideMark/>
          </w:tcPr>
          <w:p w14:paraId="42BDE9A1" w14:textId="77777777" w:rsidR="004C0273" w:rsidRPr="00F96646" w:rsidRDefault="004C0273" w:rsidP="004C0273">
            <w:pPr>
              <w:pStyle w:val="p1"/>
              <w:rPr>
                <w:rFonts w:ascii="Palatino Linotype" w:hAnsi="Palatino Linotype"/>
                <w:sz w:val="22"/>
                <w:szCs w:val="22"/>
              </w:rPr>
            </w:pPr>
          </w:p>
        </w:tc>
      </w:tr>
      <w:tr w:rsidR="004C0273" w:rsidRPr="00F96646" w14:paraId="6E9BA408" w14:textId="77777777" w:rsidTr="004C0273">
        <w:trPr>
          <w:jc w:val="center"/>
        </w:trPr>
        <w:tc>
          <w:tcPr>
            <w:tcW w:w="0" w:type="auto"/>
            <w:tcBorders>
              <w:top w:val="nil"/>
              <w:left w:val="nil"/>
              <w:bottom w:val="nil"/>
              <w:right w:val="nil"/>
            </w:tcBorders>
            <w:tcMar>
              <w:top w:w="15" w:type="dxa"/>
              <w:left w:w="180" w:type="dxa"/>
              <w:bottom w:w="15" w:type="dxa"/>
              <w:right w:w="0" w:type="dxa"/>
            </w:tcMar>
            <w:vAlign w:val="center"/>
            <w:hideMark/>
          </w:tcPr>
          <w:p w14:paraId="64C5C4B8"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EM16*</w:t>
            </w:r>
          </w:p>
        </w:tc>
        <w:tc>
          <w:tcPr>
            <w:tcW w:w="0" w:type="auto"/>
            <w:tcBorders>
              <w:top w:val="nil"/>
              <w:left w:val="nil"/>
              <w:bottom w:val="nil"/>
              <w:right w:val="nil"/>
            </w:tcBorders>
            <w:tcMar>
              <w:top w:w="15" w:type="dxa"/>
              <w:left w:w="0" w:type="dxa"/>
              <w:bottom w:w="15" w:type="dxa"/>
              <w:right w:w="180" w:type="dxa"/>
            </w:tcMar>
            <w:vAlign w:val="center"/>
            <w:hideMark/>
          </w:tcPr>
          <w:p w14:paraId="1218B152"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5" w:type="dxa"/>
              <w:left w:w="180" w:type="dxa"/>
              <w:bottom w:w="15" w:type="dxa"/>
              <w:right w:w="0" w:type="dxa"/>
            </w:tcMar>
            <w:vAlign w:val="center"/>
            <w:hideMark/>
          </w:tcPr>
          <w:p w14:paraId="58574E89"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0.404</w:t>
            </w:r>
          </w:p>
        </w:tc>
        <w:tc>
          <w:tcPr>
            <w:tcW w:w="0" w:type="auto"/>
            <w:tcBorders>
              <w:top w:val="nil"/>
              <w:left w:val="nil"/>
              <w:bottom w:val="nil"/>
              <w:right w:val="nil"/>
            </w:tcBorders>
            <w:tcMar>
              <w:top w:w="15" w:type="dxa"/>
              <w:left w:w="0" w:type="dxa"/>
              <w:bottom w:w="15" w:type="dxa"/>
              <w:right w:w="180" w:type="dxa"/>
            </w:tcMar>
            <w:vAlign w:val="center"/>
            <w:hideMark/>
          </w:tcPr>
          <w:p w14:paraId="286CBD01" w14:textId="77777777" w:rsidR="004C0273" w:rsidRPr="00F96646" w:rsidRDefault="004C0273" w:rsidP="004C0273">
            <w:pPr>
              <w:pStyle w:val="p1"/>
              <w:rPr>
                <w:rFonts w:ascii="Palatino Linotype" w:hAnsi="Palatino Linotype"/>
                <w:sz w:val="22"/>
                <w:szCs w:val="22"/>
              </w:rPr>
            </w:pPr>
          </w:p>
        </w:tc>
      </w:tr>
      <w:tr w:rsidR="004C0273" w:rsidRPr="00F96646" w14:paraId="48CE11CE" w14:textId="77777777" w:rsidTr="004C0273">
        <w:trPr>
          <w:jc w:val="center"/>
        </w:trPr>
        <w:tc>
          <w:tcPr>
            <w:tcW w:w="0" w:type="auto"/>
            <w:tcBorders>
              <w:top w:val="nil"/>
              <w:left w:val="nil"/>
              <w:bottom w:val="nil"/>
              <w:right w:val="nil"/>
            </w:tcBorders>
            <w:tcMar>
              <w:top w:w="15" w:type="dxa"/>
              <w:left w:w="180" w:type="dxa"/>
              <w:bottom w:w="15" w:type="dxa"/>
              <w:right w:w="0" w:type="dxa"/>
            </w:tcMar>
            <w:vAlign w:val="center"/>
            <w:hideMark/>
          </w:tcPr>
          <w:p w14:paraId="63F0AA7C"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EM17</w:t>
            </w:r>
          </w:p>
        </w:tc>
        <w:tc>
          <w:tcPr>
            <w:tcW w:w="0" w:type="auto"/>
            <w:tcBorders>
              <w:top w:val="nil"/>
              <w:left w:val="nil"/>
              <w:bottom w:val="nil"/>
              <w:right w:val="nil"/>
            </w:tcBorders>
            <w:tcMar>
              <w:top w:w="15" w:type="dxa"/>
              <w:left w:w="0" w:type="dxa"/>
              <w:bottom w:w="15" w:type="dxa"/>
              <w:right w:w="180" w:type="dxa"/>
            </w:tcMar>
            <w:vAlign w:val="center"/>
            <w:hideMark/>
          </w:tcPr>
          <w:p w14:paraId="22C94053"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5" w:type="dxa"/>
              <w:left w:w="180" w:type="dxa"/>
              <w:bottom w:w="15" w:type="dxa"/>
              <w:right w:w="0" w:type="dxa"/>
            </w:tcMar>
            <w:vAlign w:val="center"/>
            <w:hideMark/>
          </w:tcPr>
          <w:p w14:paraId="1DB56B7F"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0.346</w:t>
            </w:r>
          </w:p>
        </w:tc>
        <w:tc>
          <w:tcPr>
            <w:tcW w:w="0" w:type="auto"/>
            <w:tcBorders>
              <w:top w:val="nil"/>
              <w:left w:val="nil"/>
              <w:bottom w:val="nil"/>
              <w:right w:val="nil"/>
            </w:tcBorders>
            <w:tcMar>
              <w:top w:w="15" w:type="dxa"/>
              <w:left w:w="0" w:type="dxa"/>
              <w:bottom w:w="15" w:type="dxa"/>
              <w:right w:w="180" w:type="dxa"/>
            </w:tcMar>
            <w:vAlign w:val="center"/>
            <w:hideMark/>
          </w:tcPr>
          <w:p w14:paraId="53E9BB94" w14:textId="77777777" w:rsidR="004C0273" w:rsidRPr="00F96646" w:rsidRDefault="004C0273" w:rsidP="004C0273">
            <w:pPr>
              <w:pStyle w:val="p1"/>
              <w:rPr>
                <w:rFonts w:ascii="Palatino Linotype" w:hAnsi="Palatino Linotype"/>
                <w:sz w:val="22"/>
                <w:szCs w:val="22"/>
              </w:rPr>
            </w:pPr>
          </w:p>
        </w:tc>
      </w:tr>
      <w:tr w:rsidR="004C0273" w:rsidRPr="00F96646" w14:paraId="2680D569" w14:textId="77777777" w:rsidTr="004C0273">
        <w:trPr>
          <w:jc w:val="center"/>
        </w:trPr>
        <w:tc>
          <w:tcPr>
            <w:tcW w:w="0" w:type="auto"/>
            <w:tcBorders>
              <w:top w:val="nil"/>
              <w:left w:val="nil"/>
              <w:bottom w:val="nil"/>
              <w:right w:val="nil"/>
            </w:tcBorders>
            <w:tcMar>
              <w:top w:w="15" w:type="dxa"/>
              <w:left w:w="180" w:type="dxa"/>
              <w:bottom w:w="15" w:type="dxa"/>
              <w:right w:w="0" w:type="dxa"/>
            </w:tcMar>
            <w:vAlign w:val="center"/>
            <w:hideMark/>
          </w:tcPr>
          <w:p w14:paraId="248DDB0A"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AUX18*</w:t>
            </w:r>
          </w:p>
        </w:tc>
        <w:tc>
          <w:tcPr>
            <w:tcW w:w="0" w:type="auto"/>
            <w:tcBorders>
              <w:top w:val="nil"/>
              <w:left w:val="nil"/>
              <w:bottom w:val="nil"/>
              <w:right w:val="nil"/>
            </w:tcBorders>
            <w:tcMar>
              <w:top w:w="15" w:type="dxa"/>
              <w:left w:w="0" w:type="dxa"/>
              <w:bottom w:w="15" w:type="dxa"/>
              <w:right w:w="180" w:type="dxa"/>
            </w:tcMar>
            <w:vAlign w:val="center"/>
            <w:hideMark/>
          </w:tcPr>
          <w:p w14:paraId="7118C1E2"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5" w:type="dxa"/>
              <w:left w:w="180" w:type="dxa"/>
              <w:bottom w:w="15" w:type="dxa"/>
              <w:right w:w="0" w:type="dxa"/>
            </w:tcMar>
            <w:vAlign w:val="center"/>
            <w:hideMark/>
          </w:tcPr>
          <w:p w14:paraId="5DD2DE3B"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0.598</w:t>
            </w:r>
          </w:p>
        </w:tc>
        <w:tc>
          <w:tcPr>
            <w:tcW w:w="0" w:type="auto"/>
            <w:tcBorders>
              <w:top w:val="nil"/>
              <w:left w:val="nil"/>
              <w:bottom w:val="nil"/>
              <w:right w:val="nil"/>
            </w:tcBorders>
            <w:tcMar>
              <w:top w:w="15" w:type="dxa"/>
              <w:left w:w="0" w:type="dxa"/>
              <w:bottom w:w="15" w:type="dxa"/>
              <w:right w:w="180" w:type="dxa"/>
            </w:tcMar>
            <w:vAlign w:val="center"/>
            <w:hideMark/>
          </w:tcPr>
          <w:p w14:paraId="7DA46342" w14:textId="77777777" w:rsidR="004C0273" w:rsidRPr="00F96646" w:rsidRDefault="004C0273" w:rsidP="004C0273">
            <w:pPr>
              <w:pStyle w:val="p1"/>
              <w:rPr>
                <w:rFonts w:ascii="Palatino Linotype" w:hAnsi="Palatino Linotype"/>
                <w:sz w:val="22"/>
                <w:szCs w:val="22"/>
              </w:rPr>
            </w:pPr>
          </w:p>
        </w:tc>
      </w:tr>
      <w:tr w:rsidR="004C0273" w:rsidRPr="00F96646" w14:paraId="042166AB" w14:textId="77777777" w:rsidTr="004C0273">
        <w:trPr>
          <w:jc w:val="center"/>
        </w:trPr>
        <w:tc>
          <w:tcPr>
            <w:tcW w:w="0" w:type="auto"/>
            <w:tcBorders>
              <w:top w:val="nil"/>
              <w:left w:val="nil"/>
              <w:bottom w:val="nil"/>
              <w:right w:val="nil"/>
            </w:tcBorders>
            <w:tcMar>
              <w:top w:w="15" w:type="dxa"/>
              <w:left w:w="180" w:type="dxa"/>
              <w:bottom w:w="15" w:type="dxa"/>
              <w:right w:w="0" w:type="dxa"/>
            </w:tcMar>
            <w:vAlign w:val="center"/>
            <w:hideMark/>
          </w:tcPr>
          <w:p w14:paraId="3787EF57"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SC19</w:t>
            </w:r>
          </w:p>
        </w:tc>
        <w:tc>
          <w:tcPr>
            <w:tcW w:w="0" w:type="auto"/>
            <w:tcBorders>
              <w:top w:val="nil"/>
              <w:left w:val="nil"/>
              <w:bottom w:val="nil"/>
              <w:right w:val="nil"/>
            </w:tcBorders>
            <w:tcMar>
              <w:top w:w="15" w:type="dxa"/>
              <w:left w:w="0" w:type="dxa"/>
              <w:bottom w:w="15" w:type="dxa"/>
              <w:right w:w="180" w:type="dxa"/>
            </w:tcMar>
            <w:vAlign w:val="center"/>
            <w:hideMark/>
          </w:tcPr>
          <w:p w14:paraId="74F5C068"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5" w:type="dxa"/>
              <w:left w:w="180" w:type="dxa"/>
              <w:bottom w:w="15" w:type="dxa"/>
              <w:right w:w="0" w:type="dxa"/>
            </w:tcMar>
            <w:vAlign w:val="center"/>
            <w:hideMark/>
          </w:tcPr>
          <w:p w14:paraId="12E353E3"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0.462</w:t>
            </w:r>
          </w:p>
        </w:tc>
        <w:tc>
          <w:tcPr>
            <w:tcW w:w="0" w:type="auto"/>
            <w:tcBorders>
              <w:top w:val="nil"/>
              <w:left w:val="nil"/>
              <w:bottom w:val="nil"/>
              <w:right w:val="nil"/>
            </w:tcBorders>
            <w:tcMar>
              <w:top w:w="15" w:type="dxa"/>
              <w:left w:w="0" w:type="dxa"/>
              <w:bottom w:w="15" w:type="dxa"/>
              <w:right w:w="180" w:type="dxa"/>
            </w:tcMar>
            <w:vAlign w:val="center"/>
            <w:hideMark/>
          </w:tcPr>
          <w:p w14:paraId="3615F9EA" w14:textId="77777777" w:rsidR="004C0273" w:rsidRPr="00F96646" w:rsidRDefault="004C0273" w:rsidP="004C0273">
            <w:pPr>
              <w:pStyle w:val="p1"/>
              <w:rPr>
                <w:rFonts w:ascii="Palatino Linotype" w:hAnsi="Palatino Linotype"/>
                <w:sz w:val="22"/>
                <w:szCs w:val="22"/>
              </w:rPr>
            </w:pPr>
          </w:p>
        </w:tc>
      </w:tr>
      <w:tr w:rsidR="004C0273" w:rsidRPr="00F96646" w14:paraId="2D7CD563" w14:textId="77777777" w:rsidTr="004C0273">
        <w:trPr>
          <w:jc w:val="center"/>
        </w:trPr>
        <w:tc>
          <w:tcPr>
            <w:tcW w:w="0" w:type="auto"/>
            <w:tcBorders>
              <w:top w:val="nil"/>
              <w:left w:val="nil"/>
              <w:bottom w:val="nil"/>
              <w:right w:val="nil"/>
            </w:tcBorders>
            <w:tcMar>
              <w:top w:w="15" w:type="dxa"/>
              <w:left w:w="180" w:type="dxa"/>
              <w:bottom w:w="15" w:type="dxa"/>
              <w:right w:w="0" w:type="dxa"/>
            </w:tcMar>
            <w:vAlign w:val="center"/>
            <w:hideMark/>
          </w:tcPr>
          <w:p w14:paraId="106C6DBD"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WB20</w:t>
            </w:r>
          </w:p>
        </w:tc>
        <w:tc>
          <w:tcPr>
            <w:tcW w:w="0" w:type="auto"/>
            <w:tcBorders>
              <w:top w:val="nil"/>
              <w:left w:val="nil"/>
              <w:bottom w:val="nil"/>
              <w:right w:val="nil"/>
            </w:tcBorders>
            <w:tcMar>
              <w:top w:w="15" w:type="dxa"/>
              <w:left w:w="0" w:type="dxa"/>
              <w:bottom w:w="15" w:type="dxa"/>
              <w:right w:w="180" w:type="dxa"/>
            </w:tcMar>
            <w:vAlign w:val="center"/>
            <w:hideMark/>
          </w:tcPr>
          <w:p w14:paraId="2ABAA74E"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5" w:type="dxa"/>
              <w:left w:w="180" w:type="dxa"/>
              <w:bottom w:w="15" w:type="dxa"/>
              <w:right w:w="0" w:type="dxa"/>
            </w:tcMar>
            <w:vAlign w:val="center"/>
            <w:hideMark/>
          </w:tcPr>
          <w:p w14:paraId="55B1254A"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0.572</w:t>
            </w:r>
          </w:p>
        </w:tc>
        <w:tc>
          <w:tcPr>
            <w:tcW w:w="0" w:type="auto"/>
            <w:tcBorders>
              <w:top w:val="nil"/>
              <w:left w:val="nil"/>
              <w:bottom w:val="nil"/>
              <w:right w:val="nil"/>
            </w:tcBorders>
            <w:tcMar>
              <w:top w:w="15" w:type="dxa"/>
              <w:left w:w="0" w:type="dxa"/>
              <w:bottom w:w="15" w:type="dxa"/>
              <w:right w:w="180" w:type="dxa"/>
            </w:tcMar>
            <w:vAlign w:val="center"/>
            <w:hideMark/>
          </w:tcPr>
          <w:p w14:paraId="07F06C71" w14:textId="77777777" w:rsidR="004C0273" w:rsidRPr="00F96646" w:rsidRDefault="004C0273" w:rsidP="004C0273">
            <w:pPr>
              <w:pStyle w:val="p1"/>
              <w:rPr>
                <w:rFonts w:ascii="Palatino Linotype" w:hAnsi="Palatino Linotype"/>
                <w:sz w:val="22"/>
                <w:szCs w:val="22"/>
              </w:rPr>
            </w:pPr>
          </w:p>
        </w:tc>
      </w:tr>
      <w:tr w:rsidR="004C0273" w:rsidRPr="00F96646" w14:paraId="3367397A" w14:textId="77777777" w:rsidTr="004C0273">
        <w:trPr>
          <w:jc w:val="center"/>
        </w:trPr>
        <w:tc>
          <w:tcPr>
            <w:tcW w:w="0" w:type="auto"/>
            <w:tcBorders>
              <w:top w:val="nil"/>
              <w:left w:val="nil"/>
              <w:bottom w:val="nil"/>
              <w:right w:val="nil"/>
            </w:tcBorders>
            <w:tcMar>
              <w:top w:w="15" w:type="dxa"/>
              <w:left w:w="180" w:type="dxa"/>
              <w:bottom w:w="15" w:type="dxa"/>
              <w:right w:w="0" w:type="dxa"/>
            </w:tcMar>
            <w:vAlign w:val="center"/>
            <w:hideMark/>
          </w:tcPr>
          <w:p w14:paraId="2913027F"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SC22*</w:t>
            </w:r>
          </w:p>
        </w:tc>
        <w:tc>
          <w:tcPr>
            <w:tcW w:w="0" w:type="auto"/>
            <w:tcBorders>
              <w:top w:val="nil"/>
              <w:left w:val="nil"/>
              <w:bottom w:val="nil"/>
              <w:right w:val="nil"/>
            </w:tcBorders>
            <w:tcMar>
              <w:top w:w="15" w:type="dxa"/>
              <w:left w:w="0" w:type="dxa"/>
              <w:bottom w:w="15" w:type="dxa"/>
              <w:right w:w="180" w:type="dxa"/>
            </w:tcMar>
            <w:vAlign w:val="center"/>
            <w:hideMark/>
          </w:tcPr>
          <w:p w14:paraId="59537935"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5" w:type="dxa"/>
              <w:left w:w="180" w:type="dxa"/>
              <w:bottom w:w="15" w:type="dxa"/>
              <w:right w:w="0" w:type="dxa"/>
            </w:tcMar>
            <w:vAlign w:val="center"/>
            <w:hideMark/>
          </w:tcPr>
          <w:p w14:paraId="725DD37F"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0.493</w:t>
            </w:r>
          </w:p>
        </w:tc>
        <w:tc>
          <w:tcPr>
            <w:tcW w:w="0" w:type="auto"/>
            <w:tcBorders>
              <w:top w:val="nil"/>
              <w:left w:val="nil"/>
              <w:bottom w:val="nil"/>
              <w:right w:val="nil"/>
            </w:tcBorders>
            <w:tcMar>
              <w:top w:w="15" w:type="dxa"/>
              <w:left w:w="0" w:type="dxa"/>
              <w:bottom w:w="15" w:type="dxa"/>
              <w:right w:w="180" w:type="dxa"/>
            </w:tcMar>
            <w:vAlign w:val="center"/>
            <w:hideMark/>
          </w:tcPr>
          <w:p w14:paraId="1487A8E6" w14:textId="77777777" w:rsidR="004C0273" w:rsidRPr="00F96646" w:rsidRDefault="004C0273" w:rsidP="004C0273">
            <w:pPr>
              <w:pStyle w:val="p1"/>
              <w:rPr>
                <w:rFonts w:ascii="Palatino Linotype" w:hAnsi="Palatino Linotype"/>
                <w:sz w:val="22"/>
                <w:szCs w:val="22"/>
              </w:rPr>
            </w:pPr>
          </w:p>
        </w:tc>
      </w:tr>
      <w:tr w:rsidR="004C0273" w:rsidRPr="00F96646" w14:paraId="472A8D5E" w14:textId="77777777" w:rsidTr="004C0273">
        <w:trPr>
          <w:jc w:val="center"/>
        </w:trPr>
        <w:tc>
          <w:tcPr>
            <w:tcW w:w="0" w:type="auto"/>
            <w:tcBorders>
              <w:top w:val="nil"/>
              <w:left w:val="nil"/>
              <w:bottom w:val="nil"/>
              <w:right w:val="nil"/>
            </w:tcBorders>
            <w:tcMar>
              <w:top w:w="15" w:type="dxa"/>
              <w:left w:w="180" w:type="dxa"/>
              <w:bottom w:w="15" w:type="dxa"/>
              <w:right w:w="0" w:type="dxa"/>
            </w:tcMar>
            <w:vAlign w:val="center"/>
            <w:hideMark/>
          </w:tcPr>
          <w:p w14:paraId="1A14C075"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WB24</w:t>
            </w:r>
          </w:p>
        </w:tc>
        <w:tc>
          <w:tcPr>
            <w:tcW w:w="0" w:type="auto"/>
            <w:tcBorders>
              <w:top w:val="nil"/>
              <w:left w:val="nil"/>
              <w:bottom w:val="nil"/>
              <w:right w:val="nil"/>
            </w:tcBorders>
            <w:tcMar>
              <w:top w:w="15" w:type="dxa"/>
              <w:left w:w="0" w:type="dxa"/>
              <w:bottom w:w="15" w:type="dxa"/>
              <w:right w:w="180" w:type="dxa"/>
            </w:tcMar>
            <w:vAlign w:val="center"/>
            <w:hideMark/>
          </w:tcPr>
          <w:p w14:paraId="292818C1"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5" w:type="dxa"/>
              <w:left w:w="180" w:type="dxa"/>
              <w:bottom w:w="15" w:type="dxa"/>
              <w:right w:w="0" w:type="dxa"/>
            </w:tcMar>
            <w:vAlign w:val="center"/>
            <w:hideMark/>
          </w:tcPr>
          <w:p w14:paraId="024A6C33"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0.458</w:t>
            </w:r>
          </w:p>
        </w:tc>
        <w:tc>
          <w:tcPr>
            <w:tcW w:w="0" w:type="auto"/>
            <w:tcBorders>
              <w:top w:val="nil"/>
              <w:left w:val="nil"/>
              <w:bottom w:val="nil"/>
              <w:right w:val="nil"/>
            </w:tcBorders>
            <w:tcMar>
              <w:top w:w="15" w:type="dxa"/>
              <w:left w:w="0" w:type="dxa"/>
              <w:bottom w:w="15" w:type="dxa"/>
              <w:right w:w="180" w:type="dxa"/>
            </w:tcMar>
            <w:vAlign w:val="center"/>
            <w:hideMark/>
          </w:tcPr>
          <w:p w14:paraId="7C2589F6" w14:textId="77777777" w:rsidR="004C0273" w:rsidRPr="00F96646" w:rsidRDefault="004C0273" w:rsidP="004C0273">
            <w:pPr>
              <w:pStyle w:val="p1"/>
              <w:rPr>
                <w:rFonts w:ascii="Palatino Linotype" w:hAnsi="Palatino Linotype"/>
                <w:sz w:val="22"/>
                <w:szCs w:val="22"/>
              </w:rPr>
            </w:pPr>
          </w:p>
        </w:tc>
      </w:tr>
      <w:tr w:rsidR="004C0273" w:rsidRPr="00F96646" w14:paraId="03AC066F" w14:textId="77777777" w:rsidTr="004C0273">
        <w:trPr>
          <w:jc w:val="center"/>
        </w:trPr>
        <w:tc>
          <w:tcPr>
            <w:tcW w:w="0" w:type="auto"/>
            <w:tcBorders>
              <w:top w:val="nil"/>
              <w:left w:val="nil"/>
              <w:bottom w:val="nil"/>
              <w:right w:val="nil"/>
            </w:tcBorders>
            <w:tcMar>
              <w:top w:w="15" w:type="dxa"/>
              <w:left w:w="180" w:type="dxa"/>
              <w:bottom w:w="15" w:type="dxa"/>
              <w:right w:w="0" w:type="dxa"/>
            </w:tcMar>
            <w:vAlign w:val="center"/>
            <w:hideMark/>
          </w:tcPr>
          <w:p w14:paraId="467E283D"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WB27</w:t>
            </w:r>
          </w:p>
        </w:tc>
        <w:tc>
          <w:tcPr>
            <w:tcW w:w="0" w:type="auto"/>
            <w:tcBorders>
              <w:top w:val="nil"/>
              <w:left w:val="nil"/>
              <w:bottom w:val="nil"/>
              <w:right w:val="nil"/>
            </w:tcBorders>
            <w:tcMar>
              <w:top w:w="15" w:type="dxa"/>
              <w:left w:w="0" w:type="dxa"/>
              <w:bottom w:w="15" w:type="dxa"/>
              <w:right w:w="180" w:type="dxa"/>
            </w:tcMar>
            <w:vAlign w:val="center"/>
            <w:hideMark/>
          </w:tcPr>
          <w:p w14:paraId="70DA84DF"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5" w:type="dxa"/>
              <w:left w:w="180" w:type="dxa"/>
              <w:bottom w:w="15" w:type="dxa"/>
              <w:right w:w="0" w:type="dxa"/>
            </w:tcMar>
            <w:vAlign w:val="center"/>
            <w:hideMark/>
          </w:tcPr>
          <w:p w14:paraId="0A28619E"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0.470</w:t>
            </w:r>
          </w:p>
        </w:tc>
        <w:tc>
          <w:tcPr>
            <w:tcW w:w="0" w:type="auto"/>
            <w:tcBorders>
              <w:top w:val="nil"/>
              <w:left w:val="nil"/>
              <w:bottom w:val="nil"/>
              <w:right w:val="nil"/>
            </w:tcBorders>
            <w:tcMar>
              <w:top w:w="15" w:type="dxa"/>
              <w:left w:w="0" w:type="dxa"/>
              <w:bottom w:w="15" w:type="dxa"/>
              <w:right w:w="180" w:type="dxa"/>
            </w:tcMar>
            <w:vAlign w:val="center"/>
            <w:hideMark/>
          </w:tcPr>
          <w:p w14:paraId="4A358E97" w14:textId="77777777" w:rsidR="004C0273" w:rsidRPr="00F96646" w:rsidRDefault="004C0273" w:rsidP="004C0273">
            <w:pPr>
              <w:pStyle w:val="p1"/>
              <w:rPr>
                <w:rFonts w:ascii="Palatino Linotype" w:hAnsi="Palatino Linotype"/>
                <w:sz w:val="22"/>
                <w:szCs w:val="22"/>
              </w:rPr>
            </w:pPr>
          </w:p>
        </w:tc>
      </w:tr>
      <w:tr w:rsidR="004C0273" w:rsidRPr="00F96646" w14:paraId="6C2C539C" w14:textId="77777777" w:rsidTr="004C0273">
        <w:trPr>
          <w:jc w:val="center"/>
        </w:trPr>
        <w:tc>
          <w:tcPr>
            <w:tcW w:w="0" w:type="auto"/>
            <w:tcBorders>
              <w:top w:val="nil"/>
              <w:left w:val="nil"/>
              <w:bottom w:val="nil"/>
              <w:right w:val="nil"/>
            </w:tcBorders>
            <w:tcMar>
              <w:top w:w="15" w:type="dxa"/>
              <w:left w:w="180" w:type="dxa"/>
              <w:bottom w:w="15" w:type="dxa"/>
              <w:right w:w="0" w:type="dxa"/>
            </w:tcMar>
            <w:vAlign w:val="center"/>
            <w:hideMark/>
          </w:tcPr>
          <w:p w14:paraId="797F800D"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EM28*</w:t>
            </w:r>
          </w:p>
        </w:tc>
        <w:tc>
          <w:tcPr>
            <w:tcW w:w="0" w:type="auto"/>
            <w:tcBorders>
              <w:top w:val="nil"/>
              <w:left w:val="nil"/>
              <w:bottom w:val="nil"/>
              <w:right w:val="nil"/>
            </w:tcBorders>
            <w:tcMar>
              <w:top w:w="15" w:type="dxa"/>
              <w:left w:w="0" w:type="dxa"/>
              <w:bottom w:w="15" w:type="dxa"/>
              <w:right w:w="180" w:type="dxa"/>
            </w:tcMar>
            <w:vAlign w:val="center"/>
            <w:hideMark/>
          </w:tcPr>
          <w:p w14:paraId="2B60679D"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5" w:type="dxa"/>
              <w:left w:w="180" w:type="dxa"/>
              <w:bottom w:w="15" w:type="dxa"/>
              <w:right w:w="0" w:type="dxa"/>
            </w:tcMar>
            <w:vAlign w:val="center"/>
            <w:hideMark/>
          </w:tcPr>
          <w:p w14:paraId="2C73B34D"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0.573</w:t>
            </w:r>
          </w:p>
        </w:tc>
        <w:tc>
          <w:tcPr>
            <w:tcW w:w="0" w:type="auto"/>
            <w:tcBorders>
              <w:top w:val="nil"/>
              <w:left w:val="nil"/>
              <w:bottom w:val="nil"/>
              <w:right w:val="nil"/>
            </w:tcBorders>
            <w:tcMar>
              <w:top w:w="15" w:type="dxa"/>
              <w:left w:w="0" w:type="dxa"/>
              <w:bottom w:w="15" w:type="dxa"/>
              <w:right w:w="180" w:type="dxa"/>
            </w:tcMar>
            <w:vAlign w:val="center"/>
            <w:hideMark/>
          </w:tcPr>
          <w:p w14:paraId="6DB24C77" w14:textId="77777777" w:rsidR="004C0273" w:rsidRPr="00F96646" w:rsidRDefault="004C0273" w:rsidP="004C0273">
            <w:pPr>
              <w:pStyle w:val="p1"/>
              <w:rPr>
                <w:rFonts w:ascii="Palatino Linotype" w:hAnsi="Palatino Linotype"/>
                <w:sz w:val="22"/>
                <w:szCs w:val="22"/>
              </w:rPr>
            </w:pPr>
          </w:p>
        </w:tc>
      </w:tr>
      <w:tr w:rsidR="004C0273" w:rsidRPr="00F96646" w14:paraId="577AE956" w14:textId="77777777" w:rsidTr="004C0273">
        <w:trPr>
          <w:jc w:val="center"/>
        </w:trPr>
        <w:tc>
          <w:tcPr>
            <w:tcW w:w="0" w:type="auto"/>
            <w:tcBorders>
              <w:top w:val="nil"/>
              <w:left w:val="nil"/>
              <w:bottom w:val="nil"/>
              <w:right w:val="nil"/>
            </w:tcBorders>
            <w:tcMar>
              <w:top w:w="15" w:type="dxa"/>
              <w:left w:w="180" w:type="dxa"/>
              <w:bottom w:w="15" w:type="dxa"/>
              <w:right w:w="0" w:type="dxa"/>
            </w:tcMar>
            <w:vAlign w:val="center"/>
            <w:hideMark/>
          </w:tcPr>
          <w:p w14:paraId="7B90748A"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AUX29</w:t>
            </w:r>
          </w:p>
        </w:tc>
        <w:tc>
          <w:tcPr>
            <w:tcW w:w="0" w:type="auto"/>
            <w:tcBorders>
              <w:top w:val="nil"/>
              <w:left w:val="nil"/>
              <w:bottom w:val="nil"/>
              <w:right w:val="nil"/>
            </w:tcBorders>
            <w:tcMar>
              <w:top w:w="15" w:type="dxa"/>
              <w:left w:w="0" w:type="dxa"/>
              <w:bottom w:w="15" w:type="dxa"/>
              <w:right w:w="180" w:type="dxa"/>
            </w:tcMar>
            <w:vAlign w:val="center"/>
            <w:hideMark/>
          </w:tcPr>
          <w:p w14:paraId="6FD3CF7C"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5" w:type="dxa"/>
              <w:left w:w="180" w:type="dxa"/>
              <w:bottom w:w="15" w:type="dxa"/>
              <w:right w:w="0" w:type="dxa"/>
            </w:tcMar>
            <w:vAlign w:val="center"/>
            <w:hideMark/>
          </w:tcPr>
          <w:p w14:paraId="2BCBC3E8"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0.572</w:t>
            </w:r>
          </w:p>
        </w:tc>
        <w:tc>
          <w:tcPr>
            <w:tcW w:w="0" w:type="auto"/>
            <w:tcBorders>
              <w:top w:val="nil"/>
              <w:left w:val="nil"/>
              <w:bottom w:val="nil"/>
              <w:right w:val="nil"/>
            </w:tcBorders>
            <w:tcMar>
              <w:top w:w="15" w:type="dxa"/>
              <w:left w:w="0" w:type="dxa"/>
              <w:bottom w:w="15" w:type="dxa"/>
              <w:right w:w="180" w:type="dxa"/>
            </w:tcMar>
            <w:vAlign w:val="center"/>
            <w:hideMark/>
          </w:tcPr>
          <w:p w14:paraId="4327587F" w14:textId="77777777" w:rsidR="004C0273" w:rsidRPr="00F96646" w:rsidRDefault="004C0273" w:rsidP="004C0273">
            <w:pPr>
              <w:pStyle w:val="p1"/>
              <w:rPr>
                <w:rFonts w:ascii="Palatino Linotype" w:hAnsi="Palatino Linotype"/>
                <w:sz w:val="22"/>
                <w:szCs w:val="22"/>
              </w:rPr>
            </w:pPr>
          </w:p>
        </w:tc>
      </w:tr>
      <w:tr w:rsidR="004C0273" w:rsidRPr="00F96646" w14:paraId="2DFAED46" w14:textId="77777777" w:rsidTr="004C0273">
        <w:trPr>
          <w:trHeight w:val="59"/>
          <w:jc w:val="center"/>
        </w:trPr>
        <w:tc>
          <w:tcPr>
            <w:tcW w:w="0" w:type="auto"/>
            <w:tcBorders>
              <w:top w:val="nil"/>
              <w:left w:val="nil"/>
              <w:bottom w:val="nil"/>
              <w:right w:val="nil"/>
            </w:tcBorders>
            <w:tcMar>
              <w:top w:w="15" w:type="dxa"/>
              <w:left w:w="180" w:type="dxa"/>
              <w:bottom w:w="15" w:type="dxa"/>
              <w:right w:w="0" w:type="dxa"/>
            </w:tcMar>
            <w:vAlign w:val="center"/>
            <w:hideMark/>
          </w:tcPr>
          <w:p w14:paraId="215662FC"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SC30</w:t>
            </w:r>
          </w:p>
        </w:tc>
        <w:tc>
          <w:tcPr>
            <w:tcW w:w="0" w:type="auto"/>
            <w:tcBorders>
              <w:top w:val="nil"/>
              <w:left w:val="nil"/>
              <w:bottom w:val="nil"/>
              <w:right w:val="nil"/>
            </w:tcBorders>
            <w:tcMar>
              <w:top w:w="15" w:type="dxa"/>
              <w:left w:w="0" w:type="dxa"/>
              <w:bottom w:w="15" w:type="dxa"/>
              <w:right w:w="180" w:type="dxa"/>
            </w:tcMar>
            <w:vAlign w:val="center"/>
            <w:hideMark/>
          </w:tcPr>
          <w:p w14:paraId="0A200FC1" w14:textId="77777777" w:rsidR="004C0273" w:rsidRPr="00F96646" w:rsidRDefault="004C0273" w:rsidP="004C0273">
            <w:pPr>
              <w:pStyle w:val="p1"/>
              <w:jc w:val="center"/>
              <w:rPr>
                <w:rFonts w:ascii="Palatino Linotype" w:hAnsi="Palatino Linotype"/>
                <w:sz w:val="22"/>
                <w:szCs w:val="22"/>
              </w:rPr>
            </w:pPr>
          </w:p>
        </w:tc>
        <w:tc>
          <w:tcPr>
            <w:tcW w:w="0" w:type="auto"/>
            <w:tcBorders>
              <w:top w:val="nil"/>
              <w:left w:val="nil"/>
              <w:bottom w:val="nil"/>
              <w:right w:val="nil"/>
            </w:tcBorders>
            <w:tcMar>
              <w:top w:w="15" w:type="dxa"/>
              <w:left w:w="180" w:type="dxa"/>
              <w:bottom w:w="15" w:type="dxa"/>
              <w:right w:w="0" w:type="dxa"/>
            </w:tcMar>
            <w:vAlign w:val="center"/>
            <w:hideMark/>
          </w:tcPr>
          <w:p w14:paraId="0B09070E" w14:textId="77777777" w:rsidR="004C0273" w:rsidRPr="00F96646" w:rsidRDefault="004C0273" w:rsidP="004C0273">
            <w:pPr>
              <w:pStyle w:val="p1"/>
              <w:jc w:val="center"/>
              <w:rPr>
                <w:rFonts w:ascii="Palatino Linotype" w:hAnsi="Palatino Linotype"/>
                <w:sz w:val="22"/>
                <w:szCs w:val="22"/>
              </w:rPr>
            </w:pPr>
            <w:r w:rsidRPr="00F96646">
              <w:rPr>
                <w:rFonts w:ascii="Palatino Linotype" w:hAnsi="Palatino Linotype"/>
                <w:sz w:val="22"/>
                <w:szCs w:val="22"/>
              </w:rPr>
              <w:t>0.414</w:t>
            </w:r>
          </w:p>
        </w:tc>
        <w:tc>
          <w:tcPr>
            <w:tcW w:w="0" w:type="auto"/>
            <w:tcBorders>
              <w:top w:val="nil"/>
              <w:left w:val="nil"/>
              <w:bottom w:val="nil"/>
              <w:right w:val="nil"/>
            </w:tcBorders>
            <w:tcMar>
              <w:top w:w="15" w:type="dxa"/>
              <w:left w:w="0" w:type="dxa"/>
              <w:bottom w:w="15" w:type="dxa"/>
              <w:right w:w="180" w:type="dxa"/>
            </w:tcMar>
            <w:vAlign w:val="center"/>
            <w:hideMark/>
          </w:tcPr>
          <w:p w14:paraId="74605071" w14:textId="77777777" w:rsidR="004C0273" w:rsidRPr="00F96646" w:rsidRDefault="004C0273" w:rsidP="004C0273">
            <w:pPr>
              <w:pStyle w:val="p1"/>
              <w:rPr>
                <w:rFonts w:ascii="Palatino Linotype" w:hAnsi="Palatino Linotype"/>
                <w:sz w:val="22"/>
                <w:szCs w:val="22"/>
              </w:rPr>
            </w:pPr>
          </w:p>
        </w:tc>
      </w:tr>
      <w:tr w:rsidR="004C0273" w:rsidRPr="00F96646" w14:paraId="12D88E06" w14:textId="77777777" w:rsidTr="004C0273">
        <w:trPr>
          <w:jc w:val="center"/>
        </w:trPr>
        <w:tc>
          <w:tcPr>
            <w:tcW w:w="0" w:type="auto"/>
            <w:gridSpan w:val="4"/>
            <w:tcBorders>
              <w:top w:val="nil"/>
              <w:left w:val="nil"/>
              <w:bottom w:val="single" w:sz="12" w:space="0" w:color="000000"/>
              <w:right w:val="nil"/>
            </w:tcBorders>
            <w:tcMar>
              <w:top w:w="15" w:type="dxa"/>
              <w:left w:w="15" w:type="dxa"/>
              <w:bottom w:w="15" w:type="dxa"/>
              <w:right w:w="15" w:type="dxa"/>
            </w:tcMar>
            <w:vAlign w:val="center"/>
            <w:hideMark/>
          </w:tcPr>
          <w:p w14:paraId="0E6D5167" w14:textId="77777777" w:rsidR="004C0273" w:rsidRPr="00F96646" w:rsidRDefault="004C0273" w:rsidP="004C0273">
            <w:pPr>
              <w:pStyle w:val="p1"/>
              <w:rPr>
                <w:rFonts w:ascii="Palatino Linotype" w:hAnsi="Palatino Linotype"/>
                <w:sz w:val="22"/>
                <w:szCs w:val="22"/>
              </w:rPr>
            </w:pPr>
          </w:p>
        </w:tc>
      </w:tr>
    </w:tbl>
    <w:p w14:paraId="684E7C9A" w14:textId="77777777" w:rsidR="004C0273" w:rsidRPr="00F96646" w:rsidRDefault="004C0273" w:rsidP="004C0273">
      <w:pPr>
        <w:pStyle w:val="p1"/>
        <w:spacing w:line="360" w:lineRule="auto"/>
        <w:jc w:val="center"/>
        <w:rPr>
          <w:rFonts w:ascii="Palatino Linotype" w:hAnsi="Palatino Linotype"/>
          <w:sz w:val="22"/>
          <w:szCs w:val="22"/>
        </w:rPr>
      </w:pPr>
    </w:p>
    <w:p w14:paraId="301D691C" w14:textId="181BE88A" w:rsidR="00813966" w:rsidRPr="00F96646" w:rsidRDefault="004C0273" w:rsidP="004C0273">
      <w:pPr>
        <w:pStyle w:val="p1"/>
        <w:spacing w:line="360" w:lineRule="auto"/>
        <w:jc w:val="both"/>
        <w:rPr>
          <w:rFonts w:ascii="Palatino Linotype" w:hAnsi="Palatino Linotype"/>
          <w:sz w:val="22"/>
          <w:szCs w:val="22"/>
        </w:rPr>
      </w:pPr>
      <w:r w:rsidRPr="00F96646">
        <w:rPr>
          <w:rFonts w:ascii="Palatino Linotype" w:hAnsi="Palatino Linotype"/>
          <w:sz w:val="22"/>
          <w:szCs w:val="22"/>
        </w:rPr>
        <w:t xml:space="preserve">In this research, there are several items </w:t>
      </w:r>
      <w:r w:rsidR="00BC6E70" w:rsidRPr="00F96646">
        <w:rPr>
          <w:rFonts w:ascii="Palatino Linotype" w:hAnsi="Palatino Linotype"/>
          <w:sz w:val="22"/>
          <w:szCs w:val="22"/>
        </w:rPr>
        <w:t xml:space="preserve">that </w:t>
      </w:r>
      <w:r w:rsidRPr="00F96646">
        <w:rPr>
          <w:rFonts w:ascii="Palatino Linotype" w:hAnsi="Palatino Linotype"/>
          <w:sz w:val="22"/>
          <w:szCs w:val="22"/>
        </w:rPr>
        <w:t>need to be deleted because the item-rest correlation did not meet the minimum standard. The deleted items are 7 items, which are item 1, item 2, item 11, item 21, item 23, item 25</w:t>
      </w:r>
      <w:r w:rsidR="00BC6E70" w:rsidRPr="00F96646">
        <w:rPr>
          <w:rFonts w:ascii="Palatino Linotype" w:hAnsi="Palatino Linotype"/>
          <w:sz w:val="22"/>
          <w:szCs w:val="22"/>
        </w:rPr>
        <w:t>,</w:t>
      </w:r>
      <w:r w:rsidRPr="00F96646">
        <w:rPr>
          <w:rFonts w:ascii="Palatino Linotype" w:hAnsi="Palatino Linotype"/>
          <w:sz w:val="22"/>
          <w:szCs w:val="22"/>
        </w:rPr>
        <w:t xml:space="preserve"> and item 26. </w:t>
      </w:r>
      <w:r w:rsidR="00813966" w:rsidRPr="00F96646">
        <w:rPr>
          <w:rFonts w:ascii="Palatino Linotype" w:hAnsi="Palatino Linotype"/>
          <w:sz w:val="22"/>
          <w:szCs w:val="22"/>
        </w:rPr>
        <w:t>From tab</w:t>
      </w:r>
      <w:r w:rsidRPr="00F96646">
        <w:rPr>
          <w:rFonts w:ascii="Palatino Linotype" w:hAnsi="Palatino Linotype"/>
          <w:sz w:val="22"/>
          <w:szCs w:val="22"/>
        </w:rPr>
        <w:t>le 3</w:t>
      </w:r>
      <w:r w:rsidR="008C5692" w:rsidRPr="00F96646">
        <w:rPr>
          <w:rFonts w:ascii="Palatino Linotype" w:hAnsi="Palatino Linotype"/>
          <w:sz w:val="22"/>
          <w:szCs w:val="22"/>
        </w:rPr>
        <w:t>.</w:t>
      </w:r>
      <w:r w:rsidR="00813966" w:rsidRPr="00F96646">
        <w:rPr>
          <w:rFonts w:ascii="Palatino Linotype" w:hAnsi="Palatino Linotype"/>
          <w:sz w:val="22"/>
          <w:szCs w:val="22"/>
        </w:rPr>
        <w:t xml:space="preserve">, the item-rest correlation for </w:t>
      </w:r>
      <w:r w:rsidR="00BB56BF" w:rsidRPr="00F96646">
        <w:rPr>
          <w:rFonts w:ascii="Palatino Linotype" w:hAnsi="Palatino Linotype"/>
          <w:sz w:val="22"/>
          <w:szCs w:val="22"/>
        </w:rPr>
        <w:t>the scale</w:t>
      </w:r>
      <w:r w:rsidR="00813966" w:rsidRPr="00F96646">
        <w:rPr>
          <w:rFonts w:ascii="Palatino Linotype" w:hAnsi="Palatino Linotype"/>
          <w:sz w:val="22"/>
          <w:szCs w:val="22"/>
        </w:rPr>
        <w:t xml:space="preserve"> </w:t>
      </w:r>
      <w:r w:rsidR="00BB56BF" w:rsidRPr="00F96646">
        <w:rPr>
          <w:rFonts w:ascii="Palatino Linotype" w:hAnsi="Palatino Linotype"/>
          <w:sz w:val="22"/>
          <w:szCs w:val="22"/>
        </w:rPr>
        <w:t xml:space="preserve">ranges </w:t>
      </w:r>
      <w:r w:rsidR="00813966" w:rsidRPr="00F96646">
        <w:rPr>
          <w:rFonts w:ascii="Palatino Linotype" w:hAnsi="Palatino Linotype"/>
          <w:sz w:val="22"/>
          <w:szCs w:val="22"/>
        </w:rPr>
        <w:t xml:space="preserve">from </w:t>
      </w:r>
      <w:r w:rsidR="00FE603D" w:rsidRPr="00F96646">
        <w:rPr>
          <w:rFonts w:ascii="Palatino Linotype" w:hAnsi="Palatino Linotype"/>
          <w:sz w:val="22"/>
          <w:szCs w:val="22"/>
        </w:rPr>
        <w:t>0.</w:t>
      </w:r>
      <w:r w:rsidR="00BC6E70" w:rsidRPr="00F96646">
        <w:rPr>
          <w:rFonts w:ascii="Palatino Linotype" w:hAnsi="Palatino Linotype"/>
          <w:sz w:val="22"/>
          <w:szCs w:val="22"/>
        </w:rPr>
        <w:t>346</w:t>
      </w:r>
      <w:r w:rsidR="00FE603D" w:rsidRPr="00F96646">
        <w:rPr>
          <w:rFonts w:ascii="Palatino Linotype" w:hAnsi="Palatino Linotype"/>
          <w:sz w:val="22"/>
          <w:szCs w:val="22"/>
        </w:rPr>
        <w:t>-0.682</w:t>
      </w:r>
      <w:r w:rsidR="00813966" w:rsidRPr="00F96646">
        <w:rPr>
          <w:rFonts w:ascii="Palatino Linotype" w:hAnsi="Palatino Linotype"/>
          <w:sz w:val="22"/>
          <w:szCs w:val="22"/>
        </w:rPr>
        <w:t xml:space="preserve"> </w:t>
      </w:r>
      <w:r w:rsidR="00BB56BF" w:rsidRPr="00F96646">
        <w:rPr>
          <w:rFonts w:ascii="Palatino Linotype" w:hAnsi="Palatino Linotype"/>
          <w:sz w:val="22"/>
          <w:szCs w:val="22"/>
        </w:rPr>
        <w:t>All</w:t>
      </w:r>
      <w:r w:rsidR="00813966" w:rsidRPr="00F96646">
        <w:rPr>
          <w:rFonts w:ascii="Palatino Linotype" w:hAnsi="Palatino Linotype"/>
          <w:sz w:val="22"/>
          <w:szCs w:val="22"/>
        </w:rPr>
        <w:t xml:space="preserve"> items in this study have</w:t>
      </w:r>
      <w:r w:rsidR="00BB56BF" w:rsidRPr="00F96646">
        <w:rPr>
          <w:rFonts w:ascii="Palatino Linotype" w:hAnsi="Palatino Linotype"/>
          <w:sz w:val="22"/>
          <w:szCs w:val="22"/>
        </w:rPr>
        <w:t xml:space="preserve"> </w:t>
      </w:r>
      <w:r w:rsidR="00813966" w:rsidRPr="00F96646">
        <w:rPr>
          <w:rFonts w:ascii="Palatino Linotype" w:hAnsi="Palatino Linotype"/>
          <w:sz w:val="22"/>
          <w:szCs w:val="22"/>
        </w:rPr>
        <w:t>an item-rest correlation above 0.30. This indicates that the item has good discriminant</w:t>
      </w:r>
      <w:r w:rsidR="00BB56BF" w:rsidRPr="00F96646">
        <w:rPr>
          <w:rFonts w:ascii="Palatino Linotype" w:hAnsi="Palatino Linotype"/>
          <w:sz w:val="22"/>
          <w:szCs w:val="22"/>
        </w:rPr>
        <w:t xml:space="preserve"> </w:t>
      </w:r>
      <w:r w:rsidR="00813966" w:rsidRPr="00F96646">
        <w:rPr>
          <w:rFonts w:ascii="Palatino Linotype" w:hAnsi="Palatino Linotype"/>
          <w:sz w:val="22"/>
          <w:szCs w:val="22"/>
        </w:rPr>
        <w:t>power.</w:t>
      </w:r>
    </w:p>
    <w:p w14:paraId="67EDAA2D" w14:textId="77777777" w:rsidR="00BB56BF" w:rsidRPr="00F96646" w:rsidRDefault="00BB56BF" w:rsidP="00BB56BF">
      <w:pPr>
        <w:pStyle w:val="p1"/>
        <w:jc w:val="both"/>
        <w:rPr>
          <w:rFonts w:ascii="Palatino Linotype" w:hAnsi="Palatino Linotype"/>
        </w:rPr>
      </w:pPr>
    </w:p>
    <w:p w14:paraId="4E170AE7" w14:textId="77777777" w:rsidR="00BC6E70" w:rsidRPr="00F96646" w:rsidRDefault="00BC6E70" w:rsidP="00BB56BF">
      <w:pPr>
        <w:pStyle w:val="p1"/>
        <w:jc w:val="both"/>
        <w:rPr>
          <w:rFonts w:ascii="Palatino Linotype" w:hAnsi="Palatino Linotype"/>
          <w:b/>
          <w:bCs/>
          <w:sz w:val="22"/>
          <w:szCs w:val="22"/>
        </w:rPr>
      </w:pPr>
    </w:p>
    <w:p w14:paraId="73562AA4" w14:textId="3924A692" w:rsidR="00813966" w:rsidRPr="00F96646" w:rsidRDefault="00813966" w:rsidP="00BB56BF">
      <w:pPr>
        <w:pStyle w:val="p1"/>
        <w:jc w:val="both"/>
        <w:rPr>
          <w:rFonts w:ascii="Palatino Linotype" w:hAnsi="Palatino Linotype"/>
          <w:b/>
          <w:bCs/>
          <w:sz w:val="22"/>
          <w:szCs w:val="22"/>
        </w:rPr>
      </w:pPr>
      <w:r w:rsidRPr="00F96646">
        <w:rPr>
          <w:rFonts w:ascii="Palatino Linotype" w:hAnsi="Palatino Linotype"/>
          <w:b/>
          <w:bCs/>
          <w:sz w:val="22"/>
          <w:szCs w:val="22"/>
        </w:rPr>
        <w:t xml:space="preserve">Reliability of </w:t>
      </w:r>
      <w:proofErr w:type="spellStart"/>
      <w:r w:rsidR="00BB56BF" w:rsidRPr="00F96646">
        <w:rPr>
          <w:rFonts w:ascii="Palatino Linotype" w:hAnsi="Palatino Linotype"/>
          <w:b/>
          <w:bCs/>
          <w:sz w:val="22"/>
          <w:szCs w:val="22"/>
        </w:rPr>
        <w:t>TEIQue</w:t>
      </w:r>
      <w:proofErr w:type="spellEnd"/>
      <w:r w:rsidR="00BB56BF" w:rsidRPr="00F96646">
        <w:rPr>
          <w:rFonts w:ascii="Palatino Linotype" w:hAnsi="Palatino Linotype"/>
          <w:b/>
          <w:bCs/>
          <w:sz w:val="22"/>
          <w:szCs w:val="22"/>
        </w:rPr>
        <w:t>-SF</w:t>
      </w:r>
      <w:r w:rsidRPr="00F96646">
        <w:rPr>
          <w:rFonts w:ascii="Palatino Linotype" w:hAnsi="Palatino Linotype"/>
          <w:b/>
          <w:bCs/>
          <w:sz w:val="22"/>
          <w:szCs w:val="22"/>
        </w:rPr>
        <w:t xml:space="preserve">  Indonesian Version</w:t>
      </w:r>
    </w:p>
    <w:p w14:paraId="4FFF2F16" w14:textId="77777777" w:rsidR="00BB56BF" w:rsidRPr="00F96646" w:rsidRDefault="00BB56BF" w:rsidP="00BB56BF">
      <w:pPr>
        <w:pStyle w:val="p1"/>
        <w:jc w:val="both"/>
        <w:rPr>
          <w:rFonts w:ascii="Palatino Linotype" w:hAnsi="Palatino Linotype"/>
          <w:b/>
          <w:bCs/>
          <w:sz w:val="22"/>
          <w:szCs w:val="22"/>
        </w:rPr>
      </w:pPr>
    </w:p>
    <w:p w14:paraId="7C87A1EF" w14:textId="22F5A4CE" w:rsidR="00813966" w:rsidRPr="00F96646" w:rsidRDefault="00813966" w:rsidP="00DF233C">
      <w:pPr>
        <w:pStyle w:val="p1"/>
        <w:spacing w:line="360" w:lineRule="auto"/>
        <w:ind w:firstLine="720"/>
        <w:jc w:val="both"/>
        <w:rPr>
          <w:rFonts w:ascii="Palatino Linotype" w:hAnsi="Palatino Linotype"/>
          <w:sz w:val="22"/>
          <w:szCs w:val="22"/>
        </w:rPr>
      </w:pPr>
      <w:r w:rsidRPr="00F96646">
        <w:rPr>
          <w:rFonts w:ascii="Palatino Linotype" w:hAnsi="Palatino Linotype"/>
          <w:sz w:val="22"/>
          <w:szCs w:val="22"/>
        </w:rPr>
        <w:t xml:space="preserve">The </w:t>
      </w:r>
      <w:proofErr w:type="spellStart"/>
      <w:r w:rsidR="00BB56BF" w:rsidRPr="00F96646">
        <w:rPr>
          <w:rFonts w:ascii="Palatino Linotype" w:hAnsi="Palatino Linotype"/>
          <w:sz w:val="22"/>
          <w:szCs w:val="22"/>
        </w:rPr>
        <w:t>TEIQue</w:t>
      </w:r>
      <w:proofErr w:type="spellEnd"/>
      <w:r w:rsidR="00BB56BF" w:rsidRPr="00F96646">
        <w:rPr>
          <w:rFonts w:ascii="Palatino Linotype" w:hAnsi="Palatino Linotype"/>
          <w:sz w:val="22"/>
          <w:szCs w:val="22"/>
        </w:rPr>
        <w:t>-SF</w:t>
      </w:r>
      <w:r w:rsidRPr="00F96646">
        <w:rPr>
          <w:rFonts w:ascii="Palatino Linotype" w:hAnsi="Palatino Linotype"/>
          <w:sz w:val="22"/>
          <w:szCs w:val="22"/>
        </w:rPr>
        <w:t xml:space="preserve"> reliability </w:t>
      </w:r>
      <w:r w:rsidR="00DF233C" w:rsidRPr="00F96646">
        <w:rPr>
          <w:rFonts w:ascii="Palatino Linotype" w:hAnsi="Palatino Linotype"/>
          <w:sz w:val="22"/>
          <w:szCs w:val="22"/>
        </w:rPr>
        <w:t>was t</w:t>
      </w:r>
      <w:r w:rsidRPr="00F96646">
        <w:rPr>
          <w:rFonts w:ascii="Palatino Linotype" w:hAnsi="Palatino Linotype"/>
          <w:sz w:val="22"/>
          <w:szCs w:val="22"/>
        </w:rPr>
        <w:t>ested using Cronbach's alpha. The test results show that the reliability value</w:t>
      </w:r>
      <w:r w:rsidR="00BB56BF" w:rsidRPr="00F96646">
        <w:rPr>
          <w:rFonts w:ascii="Palatino Linotype" w:hAnsi="Palatino Linotype"/>
          <w:sz w:val="22"/>
          <w:szCs w:val="22"/>
        </w:rPr>
        <w:t xml:space="preserve"> </w:t>
      </w:r>
      <w:r w:rsidRPr="00F96646">
        <w:rPr>
          <w:rFonts w:ascii="Palatino Linotype" w:hAnsi="Palatino Linotype"/>
          <w:sz w:val="22"/>
          <w:szCs w:val="22"/>
        </w:rPr>
        <w:t xml:space="preserve">of this instrument is </w:t>
      </w:r>
      <w:r w:rsidR="00CB1CE1" w:rsidRPr="00F96646">
        <w:rPr>
          <w:rFonts w:ascii="Palatino Linotype" w:hAnsi="Palatino Linotype"/>
          <w:sz w:val="22"/>
          <w:szCs w:val="22"/>
        </w:rPr>
        <w:t>0.902</w:t>
      </w:r>
      <w:r w:rsidRPr="00F96646">
        <w:rPr>
          <w:rFonts w:ascii="Palatino Linotype" w:hAnsi="Palatino Linotype"/>
          <w:sz w:val="22"/>
          <w:szCs w:val="22"/>
        </w:rPr>
        <w:t xml:space="preserve"> (M =</w:t>
      </w:r>
      <w:r w:rsidR="00951B48" w:rsidRPr="00F96646">
        <w:rPr>
          <w:rFonts w:ascii="Palatino Linotype" w:hAnsi="Palatino Linotype"/>
          <w:sz w:val="22"/>
          <w:szCs w:val="22"/>
        </w:rPr>
        <w:t xml:space="preserve"> 138.304,</w:t>
      </w:r>
      <w:r w:rsidRPr="00F96646">
        <w:rPr>
          <w:rFonts w:ascii="Palatino Linotype" w:hAnsi="Palatino Linotype"/>
          <w:sz w:val="22"/>
          <w:szCs w:val="22"/>
        </w:rPr>
        <w:t xml:space="preserve"> SD = </w:t>
      </w:r>
      <w:r w:rsidR="00951B48" w:rsidRPr="00F96646">
        <w:rPr>
          <w:rFonts w:ascii="Palatino Linotype" w:hAnsi="Palatino Linotype"/>
          <w:sz w:val="22"/>
          <w:szCs w:val="22"/>
        </w:rPr>
        <w:t>20</w:t>
      </w:r>
      <w:r w:rsidRPr="00F96646">
        <w:rPr>
          <w:rFonts w:ascii="Palatino Linotype" w:hAnsi="Palatino Linotype"/>
          <w:sz w:val="22"/>
          <w:szCs w:val="22"/>
        </w:rPr>
        <w:t>.</w:t>
      </w:r>
      <w:r w:rsidR="00951B48" w:rsidRPr="00F96646">
        <w:rPr>
          <w:rFonts w:ascii="Palatino Linotype" w:hAnsi="Palatino Linotype"/>
          <w:sz w:val="22"/>
          <w:szCs w:val="22"/>
        </w:rPr>
        <w:t>426</w:t>
      </w:r>
      <w:r w:rsidRPr="00F96646">
        <w:rPr>
          <w:rFonts w:ascii="Palatino Linotype" w:hAnsi="Palatino Linotype"/>
          <w:sz w:val="22"/>
          <w:szCs w:val="22"/>
        </w:rPr>
        <w:t xml:space="preserve">). This </w:t>
      </w:r>
      <w:r w:rsidR="00DF233C" w:rsidRPr="00F96646">
        <w:rPr>
          <w:rFonts w:ascii="Palatino Linotype" w:hAnsi="Palatino Linotype"/>
          <w:sz w:val="22"/>
          <w:szCs w:val="22"/>
        </w:rPr>
        <w:t xml:space="preserve">indicates that the scale has sufficient reliability (above </w:t>
      </w:r>
      <w:r w:rsidR="00951B48" w:rsidRPr="00F96646">
        <w:rPr>
          <w:rFonts w:ascii="Palatino Linotype" w:hAnsi="Palatino Linotype"/>
          <w:sz w:val="22"/>
          <w:szCs w:val="22"/>
        </w:rPr>
        <w:t>0</w:t>
      </w:r>
      <w:r w:rsidR="00DF233C" w:rsidRPr="00F96646">
        <w:rPr>
          <w:rFonts w:ascii="Palatino Linotype" w:hAnsi="Palatino Linotype"/>
          <w:sz w:val="22"/>
          <w:szCs w:val="22"/>
        </w:rPr>
        <w:t>.</w:t>
      </w:r>
      <w:r w:rsidR="00BC6E70" w:rsidRPr="00F96646">
        <w:rPr>
          <w:rFonts w:ascii="Palatino Linotype" w:hAnsi="Palatino Linotype"/>
          <w:sz w:val="22"/>
          <w:szCs w:val="22"/>
        </w:rPr>
        <w:t>7</w:t>
      </w:r>
      <w:r w:rsidR="00DF233C" w:rsidRPr="00F96646">
        <w:rPr>
          <w:rFonts w:ascii="Palatino Linotype" w:hAnsi="Palatino Linotype"/>
          <w:sz w:val="22"/>
          <w:szCs w:val="22"/>
        </w:rPr>
        <w:t xml:space="preserve">0) </w:t>
      </w:r>
      <w:r w:rsidRPr="00F96646">
        <w:rPr>
          <w:rFonts w:ascii="Palatino Linotype" w:hAnsi="Palatino Linotype"/>
          <w:sz w:val="22"/>
          <w:szCs w:val="22"/>
        </w:rPr>
        <w:t>(Shultz et al.,2014).</w:t>
      </w:r>
      <w:r w:rsidR="00951B48" w:rsidRPr="00F96646">
        <w:rPr>
          <w:rFonts w:ascii="Palatino Linotype" w:hAnsi="Palatino Linotype"/>
          <w:sz w:val="22"/>
          <w:szCs w:val="22"/>
        </w:rPr>
        <w:t xml:space="preserve"> </w:t>
      </w:r>
    </w:p>
    <w:p w14:paraId="3027CEBB" w14:textId="77777777" w:rsidR="00DF233C" w:rsidRPr="00F96646" w:rsidRDefault="00DF233C" w:rsidP="00BB56BF">
      <w:pPr>
        <w:pStyle w:val="p1"/>
        <w:spacing w:line="360" w:lineRule="auto"/>
        <w:jc w:val="both"/>
        <w:rPr>
          <w:rFonts w:ascii="Palatino Linotype" w:hAnsi="Palatino Linotype"/>
          <w:sz w:val="22"/>
          <w:szCs w:val="22"/>
        </w:rPr>
      </w:pPr>
    </w:p>
    <w:p w14:paraId="7A5C4BC7" w14:textId="58ADF75E" w:rsidR="00813966" w:rsidRPr="00F96646" w:rsidRDefault="00813966" w:rsidP="00BB56BF">
      <w:pPr>
        <w:pStyle w:val="p1"/>
        <w:spacing w:line="360" w:lineRule="auto"/>
        <w:jc w:val="both"/>
        <w:rPr>
          <w:rFonts w:ascii="Palatino Linotype" w:hAnsi="Palatino Linotype"/>
          <w:b/>
          <w:bCs/>
          <w:sz w:val="22"/>
          <w:szCs w:val="22"/>
        </w:rPr>
      </w:pPr>
      <w:r w:rsidRPr="00F96646">
        <w:rPr>
          <w:rFonts w:ascii="Palatino Linotype" w:hAnsi="Palatino Linotype"/>
          <w:b/>
          <w:bCs/>
          <w:sz w:val="22"/>
          <w:szCs w:val="22"/>
        </w:rPr>
        <w:t xml:space="preserve">Construct Validity with </w:t>
      </w:r>
      <w:r w:rsidR="006C4731" w:rsidRPr="00F96646">
        <w:rPr>
          <w:rFonts w:ascii="Palatino Linotype" w:hAnsi="Palatino Linotype"/>
          <w:b/>
          <w:bCs/>
          <w:sz w:val="22"/>
          <w:szCs w:val="22"/>
        </w:rPr>
        <w:t>Exploratory Factor Analysis</w:t>
      </w:r>
    </w:p>
    <w:p w14:paraId="7BE47298" w14:textId="0B7B4FE1" w:rsidR="00813966" w:rsidRPr="00F96646" w:rsidRDefault="00813966" w:rsidP="0025297D">
      <w:pPr>
        <w:pStyle w:val="p1"/>
        <w:spacing w:line="360" w:lineRule="auto"/>
        <w:jc w:val="both"/>
        <w:rPr>
          <w:rFonts w:ascii="Palatino Linotype" w:hAnsi="Palatino Linotype"/>
          <w:sz w:val="22"/>
          <w:szCs w:val="22"/>
        </w:rPr>
      </w:pPr>
      <w:r w:rsidRPr="00F96646">
        <w:rPr>
          <w:rFonts w:ascii="Palatino Linotype" w:hAnsi="Palatino Linotype"/>
          <w:sz w:val="22"/>
          <w:szCs w:val="22"/>
        </w:rPr>
        <w:t xml:space="preserve">Based on </w:t>
      </w:r>
      <w:r w:rsidR="0025297D" w:rsidRPr="00F96646">
        <w:rPr>
          <w:rFonts w:ascii="Palatino Linotype" w:hAnsi="Palatino Linotype"/>
          <w:sz w:val="22"/>
          <w:szCs w:val="22"/>
        </w:rPr>
        <w:t>the Measure Sampling Adequacy (MSA) Kaiser-Meyer-Olkin Test,  the data showed that the MSA for each item is above .</w:t>
      </w:r>
      <w:r w:rsidR="00D75C62" w:rsidRPr="00F96646">
        <w:rPr>
          <w:rFonts w:ascii="Palatino Linotype" w:hAnsi="Palatino Linotype"/>
          <w:sz w:val="22"/>
          <w:szCs w:val="22"/>
        </w:rPr>
        <w:t>0</w:t>
      </w:r>
      <w:r w:rsidR="0025297D" w:rsidRPr="00F96646">
        <w:rPr>
          <w:rFonts w:ascii="Palatino Linotype" w:hAnsi="Palatino Linotype"/>
          <w:sz w:val="22"/>
          <w:szCs w:val="22"/>
        </w:rPr>
        <w:t>80</w:t>
      </w:r>
      <w:r w:rsidR="00B6318F" w:rsidRPr="00F96646">
        <w:rPr>
          <w:rFonts w:ascii="Palatino Linotype" w:hAnsi="Palatino Linotype"/>
          <w:sz w:val="22"/>
          <w:szCs w:val="22"/>
        </w:rPr>
        <w:t xml:space="preserve">, </w:t>
      </w:r>
      <w:r w:rsidR="0025297D" w:rsidRPr="00F96646">
        <w:rPr>
          <w:rFonts w:ascii="Palatino Linotype" w:hAnsi="Palatino Linotype"/>
          <w:sz w:val="22"/>
          <w:szCs w:val="22"/>
        </w:rPr>
        <w:t>i</w:t>
      </w:r>
      <w:r w:rsidR="00B6318F" w:rsidRPr="00F96646">
        <w:rPr>
          <w:rFonts w:ascii="Palatino Linotype" w:hAnsi="Palatino Linotype"/>
          <w:sz w:val="22"/>
          <w:szCs w:val="22"/>
        </w:rPr>
        <w:t>ndicating</w:t>
      </w:r>
      <w:r w:rsidR="0025297D" w:rsidRPr="00F96646">
        <w:rPr>
          <w:rFonts w:ascii="Palatino Linotype" w:hAnsi="Palatino Linotype"/>
          <w:sz w:val="22"/>
          <w:szCs w:val="22"/>
        </w:rPr>
        <w:t xml:space="preserve"> that the sampling is adequate to represent the population. </w:t>
      </w:r>
      <w:r w:rsidR="00B6318F" w:rsidRPr="00F96646">
        <w:rPr>
          <w:rFonts w:ascii="Palatino Linotype" w:hAnsi="Palatino Linotype"/>
          <w:sz w:val="22"/>
          <w:szCs w:val="22"/>
        </w:rPr>
        <w:t xml:space="preserve">The data is also suitable for factor analysis. </w:t>
      </w:r>
    </w:p>
    <w:p w14:paraId="2315B630" w14:textId="1C44178F" w:rsidR="00C33EC9" w:rsidRPr="00F96646" w:rsidRDefault="006C4731" w:rsidP="006C4731">
      <w:pPr>
        <w:pStyle w:val="p1"/>
        <w:spacing w:line="360" w:lineRule="auto"/>
        <w:jc w:val="center"/>
        <w:rPr>
          <w:rFonts w:ascii="Palatino Linotype" w:hAnsi="Palatino Linotype"/>
          <w:sz w:val="22"/>
          <w:szCs w:val="22"/>
        </w:rPr>
      </w:pPr>
      <w:r w:rsidRPr="00F96646">
        <w:rPr>
          <w:rFonts w:ascii="Palatino Linotype" w:hAnsi="Palatino Linotype"/>
          <w:sz w:val="22"/>
          <w:szCs w:val="22"/>
        </w:rPr>
        <w:t xml:space="preserve">Table 4. </w:t>
      </w:r>
    </w:p>
    <w:p w14:paraId="45EB6677" w14:textId="132FDA73" w:rsidR="006C4731" w:rsidRPr="00F96646" w:rsidRDefault="006C4731" w:rsidP="006C4731">
      <w:pPr>
        <w:pStyle w:val="p1"/>
        <w:spacing w:line="360" w:lineRule="auto"/>
        <w:jc w:val="center"/>
        <w:rPr>
          <w:rFonts w:ascii="Palatino Linotype" w:hAnsi="Palatino Linotype"/>
          <w:sz w:val="22"/>
          <w:szCs w:val="22"/>
        </w:rPr>
      </w:pPr>
      <w:r w:rsidRPr="00F96646">
        <w:rPr>
          <w:rFonts w:ascii="Palatino Linotype" w:hAnsi="Palatino Linotype"/>
          <w:sz w:val="22"/>
          <w:szCs w:val="22"/>
        </w:rPr>
        <w:t>Kaiser-Meyer-Olkin Test</w:t>
      </w:r>
    </w:p>
    <w:tbl>
      <w:tblPr>
        <w:tblStyle w:val="TableGrid"/>
        <w:tblW w:w="83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9"/>
        <w:gridCol w:w="2073"/>
        <w:gridCol w:w="2084"/>
        <w:gridCol w:w="2073"/>
      </w:tblGrid>
      <w:tr w:rsidR="006C4731" w:rsidRPr="00F96646" w14:paraId="73F6B9C9" w14:textId="77777777" w:rsidTr="00AE60A8">
        <w:tc>
          <w:tcPr>
            <w:tcW w:w="2079" w:type="dxa"/>
            <w:tcBorders>
              <w:top w:val="single" w:sz="4" w:space="0" w:color="auto"/>
              <w:bottom w:val="single" w:sz="4" w:space="0" w:color="auto"/>
            </w:tcBorders>
          </w:tcPr>
          <w:p w14:paraId="703FCD09" w14:textId="77777777" w:rsidR="006C4731" w:rsidRPr="00F96646" w:rsidRDefault="006C4731" w:rsidP="00AE60A8">
            <w:pPr>
              <w:pStyle w:val="p1"/>
              <w:jc w:val="center"/>
              <w:rPr>
                <w:rFonts w:ascii="Palatino Linotype" w:hAnsi="Palatino Linotype"/>
                <w:sz w:val="22"/>
                <w:szCs w:val="22"/>
              </w:rPr>
            </w:pPr>
          </w:p>
        </w:tc>
        <w:tc>
          <w:tcPr>
            <w:tcW w:w="2073" w:type="dxa"/>
            <w:tcBorders>
              <w:top w:val="single" w:sz="4" w:space="0" w:color="auto"/>
              <w:bottom w:val="single" w:sz="4" w:space="0" w:color="auto"/>
            </w:tcBorders>
          </w:tcPr>
          <w:p w14:paraId="5AA9B2A0" w14:textId="611F221C"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MSA</w:t>
            </w:r>
          </w:p>
        </w:tc>
        <w:tc>
          <w:tcPr>
            <w:tcW w:w="2084" w:type="dxa"/>
            <w:tcBorders>
              <w:top w:val="single" w:sz="4" w:space="0" w:color="auto"/>
              <w:bottom w:val="single" w:sz="4" w:space="0" w:color="auto"/>
            </w:tcBorders>
          </w:tcPr>
          <w:p w14:paraId="3B369498" w14:textId="77777777" w:rsidR="006C4731" w:rsidRPr="00F96646" w:rsidRDefault="006C4731" w:rsidP="00AE60A8">
            <w:pPr>
              <w:pStyle w:val="p1"/>
              <w:jc w:val="center"/>
              <w:rPr>
                <w:rFonts w:ascii="Palatino Linotype" w:hAnsi="Palatino Linotype"/>
                <w:sz w:val="22"/>
                <w:szCs w:val="22"/>
              </w:rPr>
            </w:pPr>
          </w:p>
        </w:tc>
        <w:tc>
          <w:tcPr>
            <w:tcW w:w="2073" w:type="dxa"/>
            <w:tcBorders>
              <w:top w:val="single" w:sz="4" w:space="0" w:color="auto"/>
              <w:bottom w:val="single" w:sz="4" w:space="0" w:color="auto"/>
            </w:tcBorders>
          </w:tcPr>
          <w:p w14:paraId="37EF5759" w14:textId="287866B0"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MSA</w:t>
            </w:r>
          </w:p>
        </w:tc>
      </w:tr>
      <w:tr w:rsidR="006C4731" w:rsidRPr="00F96646" w14:paraId="1D45BA86" w14:textId="415E938E" w:rsidTr="00AE60A8">
        <w:tc>
          <w:tcPr>
            <w:tcW w:w="2079" w:type="dxa"/>
            <w:tcBorders>
              <w:top w:val="single" w:sz="4" w:space="0" w:color="auto"/>
            </w:tcBorders>
          </w:tcPr>
          <w:p w14:paraId="5B4246A9" w14:textId="7138421D"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Overall MSA</w:t>
            </w:r>
          </w:p>
        </w:tc>
        <w:tc>
          <w:tcPr>
            <w:tcW w:w="2073" w:type="dxa"/>
            <w:tcBorders>
              <w:top w:val="single" w:sz="4" w:space="0" w:color="auto"/>
            </w:tcBorders>
          </w:tcPr>
          <w:p w14:paraId="189D97CA" w14:textId="37F5E4C4"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0.913</w:t>
            </w:r>
          </w:p>
        </w:tc>
        <w:tc>
          <w:tcPr>
            <w:tcW w:w="2084" w:type="dxa"/>
            <w:tcBorders>
              <w:top w:val="single" w:sz="4" w:space="0" w:color="auto"/>
            </w:tcBorders>
            <w:vAlign w:val="center"/>
          </w:tcPr>
          <w:p w14:paraId="70D4E46A" w14:textId="5217D74C"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SC15</w:t>
            </w:r>
          </w:p>
        </w:tc>
        <w:tc>
          <w:tcPr>
            <w:tcW w:w="2073" w:type="dxa"/>
            <w:tcBorders>
              <w:top w:val="single" w:sz="4" w:space="0" w:color="auto"/>
            </w:tcBorders>
            <w:vAlign w:val="center"/>
          </w:tcPr>
          <w:p w14:paraId="324BB404" w14:textId="72E3103E"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0.883</w:t>
            </w:r>
          </w:p>
        </w:tc>
      </w:tr>
      <w:tr w:rsidR="006C4731" w:rsidRPr="00F96646" w14:paraId="07B4FD72" w14:textId="21AC445A" w:rsidTr="00AE60A8">
        <w:tc>
          <w:tcPr>
            <w:tcW w:w="2079" w:type="dxa"/>
            <w:vAlign w:val="center"/>
          </w:tcPr>
          <w:p w14:paraId="17115B95" w14:textId="555A16B3"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AUX3</w:t>
            </w:r>
          </w:p>
        </w:tc>
        <w:tc>
          <w:tcPr>
            <w:tcW w:w="2073" w:type="dxa"/>
            <w:vAlign w:val="center"/>
          </w:tcPr>
          <w:p w14:paraId="0FF31FC0" w14:textId="469EB83A"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0.880</w:t>
            </w:r>
          </w:p>
        </w:tc>
        <w:tc>
          <w:tcPr>
            <w:tcW w:w="2084" w:type="dxa"/>
            <w:vAlign w:val="center"/>
          </w:tcPr>
          <w:p w14:paraId="7D15BA33" w14:textId="0BF30CB8"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EM16*</w:t>
            </w:r>
          </w:p>
        </w:tc>
        <w:tc>
          <w:tcPr>
            <w:tcW w:w="2073" w:type="dxa"/>
            <w:vAlign w:val="center"/>
          </w:tcPr>
          <w:p w14:paraId="4595323C" w14:textId="063B9B6E"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0.881</w:t>
            </w:r>
          </w:p>
        </w:tc>
      </w:tr>
      <w:tr w:rsidR="006C4731" w:rsidRPr="00F96646" w14:paraId="168D8A26" w14:textId="4C143690" w:rsidTr="00AE60A8">
        <w:tc>
          <w:tcPr>
            <w:tcW w:w="2079" w:type="dxa"/>
            <w:vAlign w:val="center"/>
          </w:tcPr>
          <w:p w14:paraId="456BA321" w14:textId="410F7225"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SC4*</w:t>
            </w:r>
          </w:p>
        </w:tc>
        <w:tc>
          <w:tcPr>
            <w:tcW w:w="2073" w:type="dxa"/>
            <w:vAlign w:val="center"/>
          </w:tcPr>
          <w:p w14:paraId="4D5E02FA" w14:textId="34304B47"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0.912</w:t>
            </w:r>
          </w:p>
        </w:tc>
        <w:tc>
          <w:tcPr>
            <w:tcW w:w="2084" w:type="dxa"/>
            <w:vAlign w:val="center"/>
          </w:tcPr>
          <w:p w14:paraId="2AA5106E" w14:textId="37C6815C"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EM17</w:t>
            </w:r>
          </w:p>
        </w:tc>
        <w:tc>
          <w:tcPr>
            <w:tcW w:w="2073" w:type="dxa"/>
            <w:vAlign w:val="center"/>
          </w:tcPr>
          <w:p w14:paraId="19741D1C" w14:textId="555D7B51"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0.924</w:t>
            </w:r>
          </w:p>
        </w:tc>
      </w:tr>
      <w:tr w:rsidR="006C4731" w:rsidRPr="00F96646" w14:paraId="40FB3759" w14:textId="6DA369D6" w:rsidTr="00AE60A8">
        <w:tc>
          <w:tcPr>
            <w:tcW w:w="2079" w:type="dxa"/>
            <w:vAlign w:val="center"/>
          </w:tcPr>
          <w:p w14:paraId="4EF99883" w14:textId="33A4CAA2"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WB5*</w:t>
            </w:r>
          </w:p>
        </w:tc>
        <w:tc>
          <w:tcPr>
            <w:tcW w:w="2073" w:type="dxa"/>
            <w:vAlign w:val="center"/>
          </w:tcPr>
          <w:p w14:paraId="585CC915" w14:textId="3BC4A987"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0.927</w:t>
            </w:r>
          </w:p>
        </w:tc>
        <w:tc>
          <w:tcPr>
            <w:tcW w:w="2084" w:type="dxa"/>
            <w:vAlign w:val="center"/>
          </w:tcPr>
          <w:p w14:paraId="7A9B0F41" w14:textId="7E50A48B"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AUX18*</w:t>
            </w:r>
          </w:p>
        </w:tc>
        <w:tc>
          <w:tcPr>
            <w:tcW w:w="2073" w:type="dxa"/>
            <w:vAlign w:val="center"/>
          </w:tcPr>
          <w:p w14:paraId="29A52EA5" w14:textId="76C56BB1"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0.902</w:t>
            </w:r>
          </w:p>
        </w:tc>
      </w:tr>
      <w:tr w:rsidR="006C4731" w:rsidRPr="00F96646" w14:paraId="6D91A463" w14:textId="5C632627" w:rsidTr="00AE60A8">
        <w:tc>
          <w:tcPr>
            <w:tcW w:w="2079" w:type="dxa"/>
            <w:vAlign w:val="center"/>
          </w:tcPr>
          <w:p w14:paraId="00872F25" w14:textId="66642C69"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EM6</w:t>
            </w:r>
          </w:p>
        </w:tc>
        <w:tc>
          <w:tcPr>
            <w:tcW w:w="2073" w:type="dxa"/>
            <w:vAlign w:val="center"/>
          </w:tcPr>
          <w:p w14:paraId="5D2861CD" w14:textId="02A86581"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0.913</w:t>
            </w:r>
          </w:p>
        </w:tc>
        <w:tc>
          <w:tcPr>
            <w:tcW w:w="2084" w:type="dxa"/>
            <w:vAlign w:val="center"/>
          </w:tcPr>
          <w:p w14:paraId="713CDAA0" w14:textId="0EC1679B"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SC19</w:t>
            </w:r>
          </w:p>
        </w:tc>
        <w:tc>
          <w:tcPr>
            <w:tcW w:w="2073" w:type="dxa"/>
            <w:vAlign w:val="center"/>
          </w:tcPr>
          <w:p w14:paraId="469C19AC" w14:textId="56C3C37F"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0.900</w:t>
            </w:r>
          </w:p>
        </w:tc>
      </w:tr>
      <w:tr w:rsidR="006C4731" w:rsidRPr="00F96646" w14:paraId="358CB5FD" w14:textId="77777777" w:rsidTr="00AE60A8">
        <w:tc>
          <w:tcPr>
            <w:tcW w:w="2079" w:type="dxa"/>
            <w:vAlign w:val="center"/>
          </w:tcPr>
          <w:p w14:paraId="075C600E" w14:textId="61F489C6"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SOC7*</w:t>
            </w:r>
          </w:p>
        </w:tc>
        <w:tc>
          <w:tcPr>
            <w:tcW w:w="2073" w:type="dxa"/>
            <w:vAlign w:val="center"/>
          </w:tcPr>
          <w:p w14:paraId="7DDDB6C0" w14:textId="114AC7F4"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0.880</w:t>
            </w:r>
          </w:p>
        </w:tc>
        <w:tc>
          <w:tcPr>
            <w:tcW w:w="2084" w:type="dxa"/>
            <w:vAlign w:val="center"/>
          </w:tcPr>
          <w:p w14:paraId="3DB8D066" w14:textId="2CB053FE"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WB20</w:t>
            </w:r>
          </w:p>
        </w:tc>
        <w:tc>
          <w:tcPr>
            <w:tcW w:w="2073" w:type="dxa"/>
            <w:vAlign w:val="center"/>
          </w:tcPr>
          <w:p w14:paraId="761F9B10" w14:textId="64F8E399"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0.919</w:t>
            </w:r>
          </w:p>
        </w:tc>
      </w:tr>
      <w:tr w:rsidR="006C4731" w:rsidRPr="00F96646" w14:paraId="7F7ABF5C" w14:textId="77777777" w:rsidTr="00AE60A8">
        <w:tc>
          <w:tcPr>
            <w:tcW w:w="2079" w:type="dxa"/>
            <w:vAlign w:val="center"/>
          </w:tcPr>
          <w:p w14:paraId="722E8A71" w14:textId="76702BD8"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EM8*</w:t>
            </w:r>
          </w:p>
        </w:tc>
        <w:tc>
          <w:tcPr>
            <w:tcW w:w="2073" w:type="dxa"/>
            <w:vAlign w:val="center"/>
          </w:tcPr>
          <w:p w14:paraId="7E820197" w14:textId="7CE5970F"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0.913</w:t>
            </w:r>
          </w:p>
        </w:tc>
        <w:tc>
          <w:tcPr>
            <w:tcW w:w="2084" w:type="dxa"/>
            <w:vAlign w:val="center"/>
          </w:tcPr>
          <w:p w14:paraId="5C83F750" w14:textId="0392F0F9"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SC22*</w:t>
            </w:r>
          </w:p>
        </w:tc>
        <w:tc>
          <w:tcPr>
            <w:tcW w:w="2073" w:type="dxa"/>
            <w:vAlign w:val="center"/>
          </w:tcPr>
          <w:p w14:paraId="4DB3A2D6" w14:textId="3B4041CB"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0.938</w:t>
            </w:r>
          </w:p>
        </w:tc>
      </w:tr>
      <w:tr w:rsidR="006C4731" w:rsidRPr="00F96646" w14:paraId="7D72F192" w14:textId="77777777" w:rsidTr="00AE60A8">
        <w:tc>
          <w:tcPr>
            <w:tcW w:w="2079" w:type="dxa"/>
            <w:vAlign w:val="center"/>
          </w:tcPr>
          <w:p w14:paraId="67E5C658" w14:textId="530EF211"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SOC9</w:t>
            </w:r>
          </w:p>
        </w:tc>
        <w:tc>
          <w:tcPr>
            <w:tcW w:w="2073" w:type="dxa"/>
            <w:vAlign w:val="center"/>
          </w:tcPr>
          <w:p w14:paraId="74F70631" w14:textId="55A42DAE"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0.888</w:t>
            </w:r>
          </w:p>
        </w:tc>
        <w:tc>
          <w:tcPr>
            <w:tcW w:w="2084" w:type="dxa"/>
            <w:vAlign w:val="center"/>
          </w:tcPr>
          <w:p w14:paraId="43B5790A" w14:textId="37332EB0"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WB24</w:t>
            </w:r>
          </w:p>
        </w:tc>
        <w:tc>
          <w:tcPr>
            <w:tcW w:w="2073" w:type="dxa"/>
            <w:vAlign w:val="center"/>
          </w:tcPr>
          <w:p w14:paraId="23F15C69" w14:textId="2B28E117"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0.893</w:t>
            </w:r>
          </w:p>
        </w:tc>
      </w:tr>
      <w:tr w:rsidR="006C4731" w:rsidRPr="00F96646" w14:paraId="4DD28701" w14:textId="77777777" w:rsidTr="00AE60A8">
        <w:tc>
          <w:tcPr>
            <w:tcW w:w="2079" w:type="dxa"/>
            <w:vAlign w:val="center"/>
          </w:tcPr>
          <w:p w14:paraId="4F835D6B" w14:textId="2C9958AA"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WB10*</w:t>
            </w:r>
          </w:p>
        </w:tc>
        <w:tc>
          <w:tcPr>
            <w:tcW w:w="2073" w:type="dxa"/>
            <w:vAlign w:val="center"/>
          </w:tcPr>
          <w:p w14:paraId="7DA3B7D8" w14:textId="70BEFCC6"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0.933</w:t>
            </w:r>
          </w:p>
        </w:tc>
        <w:tc>
          <w:tcPr>
            <w:tcW w:w="2084" w:type="dxa"/>
            <w:vAlign w:val="center"/>
          </w:tcPr>
          <w:p w14:paraId="0CD0E1D7" w14:textId="4192F28D"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WB27</w:t>
            </w:r>
          </w:p>
        </w:tc>
        <w:tc>
          <w:tcPr>
            <w:tcW w:w="2073" w:type="dxa"/>
            <w:vAlign w:val="center"/>
          </w:tcPr>
          <w:p w14:paraId="4474BF0F" w14:textId="5A4FE8C0"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0.931</w:t>
            </w:r>
          </w:p>
        </w:tc>
      </w:tr>
      <w:tr w:rsidR="006C4731" w:rsidRPr="00F96646" w14:paraId="38262CCB" w14:textId="77777777" w:rsidTr="00AE60A8">
        <w:tc>
          <w:tcPr>
            <w:tcW w:w="2079" w:type="dxa"/>
            <w:vAlign w:val="center"/>
          </w:tcPr>
          <w:p w14:paraId="31EABD22" w14:textId="69F43821"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WB12*</w:t>
            </w:r>
          </w:p>
        </w:tc>
        <w:tc>
          <w:tcPr>
            <w:tcW w:w="2073" w:type="dxa"/>
            <w:vAlign w:val="center"/>
          </w:tcPr>
          <w:p w14:paraId="1566A190" w14:textId="591A4219"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0.924</w:t>
            </w:r>
          </w:p>
        </w:tc>
        <w:tc>
          <w:tcPr>
            <w:tcW w:w="2084" w:type="dxa"/>
            <w:vAlign w:val="center"/>
          </w:tcPr>
          <w:p w14:paraId="1D50CD7B" w14:textId="3D6FD22E"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EM28*</w:t>
            </w:r>
          </w:p>
        </w:tc>
        <w:tc>
          <w:tcPr>
            <w:tcW w:w="2073" w:type="dxa"/>
            <w:vAlign w:val="center"/>
          </w:tcPr>
          <w:p w14:paraId="3FE7BC0E" w14:textId="46A0ECD5"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0.926</w:t>
            </w:r>
          </w:p>
        </w:tc>
      </w:tr>
      <w:tr w:rsidR="006C4731" w:rsidRPr="00F96646" w14:paraId="5DAFD084" w14:textId="77777777" w:rsidTr="00AE60A8">
        <w:tc>
          <w:tcPr>
            <w:tcW w:w="2079" w:type="dxa"/>
            <w:vAlign w:val="center"/>
          </w:tcPr>
          <w:p w14:paraId="5B470845" w14:textId="3E3A155C"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SOC13*</w:t>
            </w:r>
          </w:p>
        </w:tc>
        <w:tc>
          <w:tcPr>
            <w:tcW w:w="2073" w:type="dxa"/>
            <w:vAlign w:val="center"/>
          </w:tcPr>
          <w:p w14:paraId="4F1533A7" w14:textId="614F7B95"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0.912</w:t>
            </w:r>
          </w:p>
        </w:tc>
        <w:tc>
          <w:tcPr>
            <w:tcW w:w="2084" w:type="dxa"/>
            <w:vAlign w:val="center"/>
          </w:tcPr>
          <w:p w14:paraId="7B6B7FC8" w14:textId="574AB3A0"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AUX29</w:t>
            </w:r>
          </w:p>
        </w:tc>
        <w:tc>
          <w:tcPr>
            <w:tcW w:w="2073" w:type="dxa"/>
            <w:vAlign w:val="center"/>
          </w:tcPr>
          <w:p w14:paraId="66120DFF" w14:textId="26AA947A"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0.939</w:t>
            </w:r>
          </w:p>
        </w:tc>
      </w:tr>
      <w:tr w:rsidR="006C4731" w:rsidRPr="00F96646" w14:paraId="6BA8114D" w14:textId="77777777" w:rsidTr="00AE60A8">
        <w:tc>
          <w:tcPr>
            <w:tcW w:w="2079" w:type="dxa"/>
            <w:vAlign w:val="center"/>
          </w:tcPr>
          <w:p w14:paraId="3187A43B" w14:textId="0C0719E2"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AUX14*</w:t>
            </w:r>
          </w:p>
        </w:tc>
        <w:tc>
          <w:tcPr>
            <w:tcW w:w="2073" w:type="dxa"/>
            <w:vAlign w:val="center"/>
          </w:tcPr>
          <w:p w14:paraId="3BB4438D" w14:textId="49E4D882"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0.944</w:t>
            </w:r>
          </w:p>
        </w:tc>
        <w:tc>
          <w:tcPr>
            <w:tcW w:w="2084" w:type="dxa"/>
            <w:vAlign w:val="center"/>
          </w:tcPr>
          <w:p w14:paraId="0D904314" w14:textId="1D744285"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SC30</w:t>
            </w:r>
          </w:p>
        </w:tc>
        <w:tc>
          <w:tcPr>
            <w:tcW w:w="2073" w:type="dxa"/>
            <w:vAlign w:val="center"/>
          </w:tcPr>
          <w:p w14:paraId="726A1B59" w14:textId="790ED1C7" w:rsidR="006C4731" w:rsidRPr="00F96646" w:rsidRDefault="006C4731" w:rsidP="00AE60A8">
            <w:pPr>
              <w:pStyle w:val="p1"/>
              <w:jc w:val="center"/>
              <w:rPr>
                <w:rFonts w:ascii="Palatino Linotype" w:hAnsi="Palatino Linotype"/>
                <w:sz w:val="22"/>
                <w:szCs w:val="22"/>
              </w:rPr>
            </w:pPr>
            <w:r w:rsidRPr="00F96646">
              <w:rPr>
                <w:rFonts w:ascii="Palatino Linotype" w:hAnsi="Palatino Linotype"/>
                <w:sz w:val="22"/>
                <w:szCs w:val="22"/>
              </w:rPr>
              <w:t>0.911</w:t>
            </w:r>
          </w:p>
        </w:tc>
      </w:tr>
    </w:tbl>
    <w:p w14:paraId="7355F0DD" w14:textId="77777777" w:rsidR="006C4731" w:rsidRPr="00F96646" w:rsidRDefault="006C4731" w:rsidP="006C4731">
      <w:pPr>
        <w:pStyle w:val="p1"/>
        <w:spacing w:line="360" w:lineRule="auto"/>
        <w:jc w:val="center"/>
        <w:rPr>
          <w:rFonts w:ascii="Palatino Linotype" w:hAnsi="Palatino Linotype"/>
          <w:sz w:val="22"/>
          <w:szCs w:val="22"/>
        </w:rPr>
      </w:pPr>
    </w:p>
    <w:p w14:paraId="0D420BD3" w14:textId="1B08B23A" w:rsidR="00C33EC9" w:rsidRPr="00F96646" w:rsidRDefault="00AE60A8" w:rsidP="0025297D">
      <w:pPr>
        <w:pStyle w:val="p1"/>
        <w:spacing w:line="360" w:lineRule="auto"/>
        <w:jc w:val="both"/>
        <w:rPr>
          <w:rFonts w:ascii="Palatino Linotype" w:hAnsi="Palatino Linotype"/>
          <w:sz w:val="22"/>
          <w:szCs w:val="22"/>
        </w:rPr>
      </w:pPr>
      <w:r w:rsidRPr="00F96646">
        <w:rPr>
          <w:rFonts w:ascii="Palatino Linotype" w:hAnsi="Palatino Linotype"/>
          <w:sz w:val="22"/>
          <w:szCs w:val="22"/>
        </w:rPr>
        <w:t xml:space="preserve">Researcher then </w:t>
      </w:r>
      <w:r w:rsidR="002B549B" w:rsidRPr="00F96646">
        <w:rPr>
          <w:rFonts w:ascii="Palatino Linotype" w:hAnsi="Palatino Linotype"/>
          <w:sz w:val="22"/>
          <w:szCs w:val="22"/>
        </w:rPr>
        <w:t xml:space="preserve">do exploratory factor analysis, and it’s known that there are two factor loading which shown in Figure 1. </w:t>
      </w:r>
    </w:p>
    <w:p w14:paraId="41FA2348" w14:textId="03FF1921" w:rsidR="00EA7B97" w:rsidRPr="00F96646" w:rsidRDefault="00EA7B97" w:rsidP="00EA7B97">
      <w:pPr>
        <w:pStyle w:val="p1"/>
        <w:spacing w:line="360" w:lineRule="auto"/>
        <w:jc w:val="both"/>
        <w:rPr>
          <w:rFonts w:ascii="Palatino Linotype" w:hAnsi="Palatino Linotype"/>
          <w:b/>
          <w:bCs/>
          <w:sz w:val="22"/>
          <w:szCs w:val="22"/>
        </w:rPr>
      </w:pPr>
      <w:r w:rsidRPr="00F96646">
        <w:rPr>
          <w:rFonts w:ascii="Palatino Linotype" w:hAnsi="Palatino Linotype"/>
          <w:b/>
          <w:bCs/>
          <w:sz w:val="22"/>
          <w:szCs w:val="22"/>
        </w:rPr>
        <w:lastRenderedPageBreak/>
        <w:t>Construct Validity with Confirmatory Factor Analysis</w:t>
      </w:r>
    </w:p>
    <w:p w14:paraId="4C699067" w14:textId="77777777" w:rsidR="002B549B" w:rsidRPr="00F96646" w:rsidRDefault="002B549B" w:rsidP="002B549B">
      <w:pPr>
        <w:pStyle w:val="p1"/>
        <w:spacing w:line="360" w:lineRule="auto"/>
        <w:jc w:val="center"/>
        <w:rPr>
          <w:rFonts w:ascii="Palatino Linotype" w:hAnsi="Palatino Linotype"/>
          <w:sz w:val="22"/>
          <w:szCs w:val="22"/>
        </w:rPr>
      </w:pPr>
    </w:p>
    <w:p w14:paraId="016CC711" w14:textId="1D291724" w:rsidR="0025297D" w:rsidRPr="00F96646" w:rsidRDefault="002B549B" w:rsidP="002B549B">
      <w:pPr>
        <w:pStyle w:val="p1"/>
        <w:spacing w:line="360" w:lineRule="auto"/>
        <w:jc w:val="center"/>
        <w:rPr>
          <w:rFonts w:ascii="Palatino Linotype" w:hAnsi="Palatino Linotype"/>
          <w:sz w:val="22"/>
          <w:szCs w:val="22"/>
        </w:rPr>
      </w:pPr>
      <w:r w:rsidRPr="00F96646">
        <w:rPr>
          <w:rFonts w:ascii="Palatino Linotype" w:hAnsi="Palatino Linotype"/>
          <w:sz w:val="22"/>
          <w:szCs w:val="22"/>
        </w:rPr>
        <w:t>Figure 1. Model Plot</w:t>
      </w:r>
    </w:p>
    <w:p w14:paraId="505A52B7" w14:textId="10C52EE2" w:rsidR="00BC03D1" w:rsidRPr="00F96646" w:rsidRDefault="00CB1CE1" w:rsidP="00FE603D">
      <w:p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r w:rsidRPr="00F96646">
        <w:rPr>
          <w:rFonts w:ascii="Palatino Linotype" w:eastAsia="Palatino Linotype" w:hAnsi="Palatino Linotype" w:cs="Palatino Linotype"/>
          <w:noProof/>
          <w:color w:val="000000"/>
          <w:sz w:val="22"/>
          <w:szCs w:val="22"/>
        </w:rPr>
        <w:drawing>
          <wp:inline distT="0" distB="0" distL="0" distR="0" wp14:anchorId="77A43CEF" wp14:editId="639AE60B">
            <wp:extent cx="5400675" cy="2700655"/>
            <wp:effectExtent l="0" t="0" r="0" b="4445"/>
            <wp:docPr id="18176349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34905" name="Picture 181763490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3718" cy="2742181"/>
                    </a:xfrm>
                    <a:prstGeom prst="rect">
                      <a:avLst/>
                    </a:prstGeom>
                  </pic:spPr>
                </pic:pic>
              </a:graphicData>
            </a:graphic>
          </wp:inline>
        </w:drawing>
      </w:r>
    </w:p>
    <w:p w14:paraId="33F9E969" w14:textId="45AA2F18" w:rsidR="008D3B2B" w:rsidRPr="00F96646" w:rsidRDefault="002B549B" w:rsidP="002B549B">
      <w:pPr>
        <w:spacing w:before="60" w:line="360" w:lineRule="auto"/>
        <w:jc w:val="both"/>
        <w:rPr>
          <w:rFonts w:ascii="Palatino Linotype" w:eastAsia="Palatino Linotype" w:hAnsi="Palatino Linotype" w:cs="Palatino Linotype"/>
          <w:sz w:val="22"/>
          <w:szCs w:val="22"/>
        </w:rPr>
      </w:pPr>
      <w:r w:rsidRPr="00F96646">
        <w:rPr>
          <w:rFonts w:ascii="Palatino Linotype" w:eastAsia="Palatino Linotype" w:hAnsi="Palatino Linotype" w:cs="Palatino Linotype"/>
          <w:sz w:val="22"/>
          <w:szCs w:val="22"/>
        </w:rPr>
        <w:t>Based on the calculation, it show that the Indonesian version of Trait Emotional Intelligence Questionnaire Short Form (</w:t>
      </w:r>
      <w:proofErr w:type="spellStart"/>
      <w:r w:rsidRPr="00F96646">
        <w:rPr>
          <w:rFonts w:ascii="Palatino Linotype" w:eastAsia="Palatino Linotype" w:hAnsi="Palatino Linotype" w:cs="Palatino Linotype"/>
          <w:sz w:val="22"/>
          <w:szCs w:val="22"/>
        </w:rPr>
        <w:t>TEIQue</w:t>
      </w:r>
      <w:proofErr w:type="spellEnd"/>
      <w:r w:rsidRPr="00F96646">
        <w:rPr>
          <w:rFonts w:ascii="Palatino Linotype" w:eastAsia="Palatino Linotype" w:hAnsi="Palatino Linotype" w:cs="Palatino Linotype"/>
          <w:sz w:val="22"/>
          <w:szCs w:val="22"/>
        </w:rPr>
        <w:t xml:space="preserve">-SF) measurement model </w:t>
      </w:r>
      <w:r w:rsidR="003442A1" w:rsidRPr="00F96646">
        <w:rPr>
          <w:rFonts w:ascii="Palatino Linotype" w:eastAsia="Palatino Linotype" w:hAnsi="Palatino Linotype" w:cs="Palatino Linotype"/>
          <w:sz w:val="22"/>
          <w:szCs w:val="22"/>
        </w:rPr>
        <w:t>has</w:t>
      </w:r>
      <w:r w:rsidR="00E96384" w:rsidRPr="00F96646">
        <w:rPr>
          <w:rFonts w:ascii="Palatino Linotype" w:eastAsia="Palatino Linotype" w:hAnsi="Palatino Linotype" w:cs="Palatino Linotype"/>
          <w:sz w:val="22"/>
          <w:szCs w:val="22"/>
        </w:rPr>
        <w:t xml:space="preserve"> RMSEA=0.075;</w:t>
      </w:r>
      <w:r w:rsidR="003442A1" w:rsidRPr="00F96646">
        <w:rPr>
          <w:rFonts w:ascii="Palatino Linotype" w:eastAsia="Palatino Linotype" w:hAnsi="Palatino Linotype" w:cs="Palatino Linotype"/>
          <w:sz w:val="22"/>
          <w:szCs w:val="22"/>
        </w:rPr>
        <w:t xml:space="preserve"> GFI=0.979; MFI=0.719; CFI=0.873. According to that data, it can be stated that the Indonesian version of Trait Emotional Intelligence Questionnaire Short Form (</w:t>
      </w:r>
      <w:proofErr w:type="spellStart"/>
      <w:r w:rsidR="003442A1" w:rsidRPr="00F96646">
        <w:rPr>
          <w:rFonts w:ascii="Palatino Linotype" w:eastAsia="Palatino Linotype" w:hAnsi="Palatino Linotype" w:cs="Palatino Linotype"/>
          <w:sz w:val="22"/>
          <w:szCs w:val="22"/>
        </w:rPr>
        <w:t>TEIQue</w:t>
      </w:r>
      <w:proofErr w:type="spellEnd"/>
      <w:r w:rsidR="003442A1" w:rsidRPr="00F96646">
        <w:rPr>
          <w:rFonts w:ascii="Palatino Linotype" w:eastAsia="Palatino Linotype" w:hAnsi="Palatino Linotype" w:cs="Palatino Linotype"/>
          <w:sz w:val="22"/>
          <w:szCs w:val="22"/>
        </w:rPr>
        <w:t xml:space="preserve">-SF) is </w:t>
      </w:r>
      <w:r w:rsidR="004A6E1C" w:rsidRPr="00F96646">
        <w:rPr>
          <w:rFonts w:ascii="Palatino Linotype" w:eastAsia="Palatino Linotype" w:hAnsi="Palatino Linotype" w:cs="Palatino Linotype"/>
          <w:sz w:val="22"/>
          <w:szCs w:val="22"/>
        </w:rPr>
        <w:t xml:space="preserve">accordance with the construct. However, the factor found on this research is different than the previous study. </w:t>
      </w:r>
      <w:r w:rsidR="00430B45" w:rsidRPr="00F96646">
        <w:rPr>
          <w:rFonts w:ascii="Palatino Linotype" w:eastAsia="Palatino Linotype" w:hAnsi="Palatino Linotype" w:cs="Palatino Linotype"/>
          <w:sz w:val="22"/>
          <w:szCs w:val="22"/>
        </w:rPr>
        <w:t xml:space="preserve">This research found that the there are two factors. </w:t>
      </w:r>
    </w:p>
    <w:p w14:paraId="33B007D6" w14:textId="77777777" w:rsidR="005B3F73" w:rsidRPr="00F96646" w:rsidRDefault="005B3F73" w:rsidP="002B549B">
      <w:pPr>
        <w:spacing w:before="60" w:line="360" w:lineRule="auto"/>
        <w:jc w:val="both"/>
        <w:rPr>
          <w:rFonts w:ascii="Palatino Linotype" w:eastAsia="Palatino Linotype" w:hAnsi="Palatino Linotype" w:cs="Palatino Linotype"/>
          <w:sz w:val="22"/>
          <w:szCs w:val="22"/>
        </w:rPr>
      </w:pPr>
    </w:p>
    <w:p w14:paraId="6C271EF8" w14:textId="6E3CF22F" w:rsidR="005B3F73" w:rsidRPr="00F96646" w:rsidRDefault="005B3F73" w:rsidP="005B3F73">
      <w:pPr>
        <w:spacing w:before="60" w:line="360" w:lineRule="auto"/>
        <w:jc w:val="center"/>
        <w:rPr>
          <w:rFonts w:ascii="Palatino Linotype" w:eastAsia="Palatino Linotype" w:hAnsi="Palatino Linotype" w:cs="Palatino Linotype"/>
          <w:sz w:val="22"/>
          <w:szCs w:val="22"/>
        </w:rPr>
      </w:pPr>
      <w:r w:rsidRPr="00F96646">
        <w:rPr>
          <w:rFonts w:ascii="Palatino Linotype" w:eastAsia="Palatino Linotype" w:hAnsi="Palatino Linotype" w:cs="Palatino Linotype"/>
          <w:sz w:val="22"/>
          <w:szCs w:val="22"/>
        </w:rPr>
        <w:t xml:space="preserve">Table 5. </w:t>
      </w:r>
    </w:p>
    <w:p w14:paraId="04B67FDB" w14:textId="7786EB85" w:rsidR="005B3F73" w:rsidRPr="00F96646" w:rsidRDefault="005B3F73" w:rsidP="005B3F73">
      <w:pPr>
        <w:spacing w:before="60" w:line="360" w:lineRule="auto"/>
        <w:jc w:val="center"/>
        <w:rPr>
          <w:rFonts w:ascii="Palatino Linotype" w:eastAsia="Palatino Linotype" w:hAnsi="Palatino Linotype" w:cs="Palatino Linotype"/>
          <w:sz w:val="22"/>
          <w:szCs w:val="22"/>
        </w:rPr>
      </w:pPr>
      <w:r w:rsidRPr="00F96646">
        <w:rPr>
          <w:rFonts w:ascii="Palatino Linotype" w:eastAsia="Palatino Linotype" w:hAnsi="Palatino Linotype" w:cs="Palatino Linotype"/>
          <w:sz w:val="22"/>
          <w:szCs w:val="22"/>
        </w:rPr>
        <w:t>The Goodness of Fit from CFA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3"/>
        <w:gridCol w:w="1214"/>
        <w:gridCol w:w="1214"/>
        <w:gridCol w:w="1214"/>
        <w:gridCol w:w="1214"/>
        <w:gridCol w:w="1214"/>
      </w:tblGrid>
      <w:tr w:rsidR="00A7643E" w:rsidRPr="00F96646" w14:paraId="6801A9AF" w14:textId="77777777" w:rsidTr="00A7643E">
        <w:trPr>
          <w:jc w:val="center"/>
        </w:trPr>
        <w:tc>
          <w:tcPr>
            <w:tcW w:w="1213" w:type="dxa"/>
            <w:tcBorders>
              <w:top w:val="single" w:sz="4" w:space="0" w:color="auto"/>
            </w:tcBorders>
          </w:tcPr>
          <w:p w14:paraId="3ABAC888" w14:textId="11A9EB92" w:rsidR="00A7643E" w:rsidRPr="00F96646" w:rsidRDefault="00A7643E" w:rsidP="00E96384">
            <w:pPr>
              <w:spacing w:before="60" w:line="360" w:lineRule="auto"/>
              <w:jc w:val="both"/>
              <w:rPr>
                <w:rFonts w:ascii="Palatino Linotype" w:eastAsia="Palatino Linotype" w:hAnsi="Palatino Linotype" w:cs="Palatino Linotype"/>
                <w:sz w:val="22"/>
                <w:szCs w:val="22"/>
              </w:rPr>
            </w:pPr>
            <w:r w:rsidRPr="00F96646">
              <w:rPr>
                <w:rFonts w:ascii="Palatino Linotype" w:eastAsia="Palatino Linotype" w:hAnsi="Palatino Linotype" w:cs="Palatino Linotype"/>
                <w:sz w:val="22"/>
                <w:szCs w:val="22"/>
              </w:rPr>
              <w:t>Model</w:t>
            </w:r>
          </w:p>
        </w:tc>
        <w:tc>
          <w:tcPr>
            <w:tcW w:w="1213" w:type="dxa"/>
            <w:tcBorders>
              <w:top w:val="single" w:sz="4" w:space="0" w:color="auto"/>
            </w:tcBorders>
          </w:tcPr>
          <w:p w14:paraId="20DA86CF" w14:textId="4B7E6E16" w:rsidR="00A7643E" w:rsidRPr="00F96646" w:rsidRDefault="00A7643E" w:rsidP="00E96384">
            <w:pPr>
              <w:spacing w:before="60" w:line="360" w:lineRule="auto"/>
              <w:jc w:val="both"/>
              <w:rPr>
                <w:rFonts w:ascii="Palatino Linotype" w:eastAsia="Palatino Linotype" w:hAnsi="Palatino Linotype" w:cs="Palatino Linotype"/>
                <w:sz w:val="22"/>
                <w:szCs w:val="22"/>
              </w:rPr>
            </w:pPr>
            <w:r w:rsidRPr="00F96646">
              <w:rPr>
                <w:rFonts w:ascii="Palatino Linotype" w:eastAsia="Palatino Linotype" w:hAnsi="Palatino Linotype" w:cs="Palatino Linotype"/>
                <w:sz w:val="22"/>
                <w:szCs w:val="22"/>
              </w:rPr>
              <w:t>MFI</w:t>
            </w:r>
          </w:p>
        </w:tc>
        <w:tc>
          <w:tcPr>
            <w:tcW w:w="1214" w:type="dxa"/>
            <w:tcBorders>
              <w:top w:val="single" w:sz="4" w:space="0" w:color="auto"/>
            </w:tcBorders>
          </w:tcPr>
          <w:p w14:paraId="7A72767B" w14:textId="71B53453" w:rsidR="00A7643E" w:rsidRPr="00F96646" w:rsidRDefault="00A7643E" w:rsidP="00E96384">
            <w:pPr>
              <w:spacing w:before="60" w:line="360" w:lineRule="auto"/>
              <w:jc w:val="both"/>
              <w:rPr>
                <w:rFonts w:ascii="Palatino Linotype" w:eastAsia="Palatino Linotype" w:hAnsi="Palatino Linotype" w:cs="Palatino Linotype"/>
                <w:sz w:val="22"/>
                <w:szCs w:val="22"/>
              </w:rPr>
            </w:pPr>
            <w:r w:rsidRPr="00F96646">
              <w:rPr>
                <w:rFonts w:ascii="Palatino Linotype" w:hAnsi="Palatino Linotype"/>
                <w:spacing w:val="-2"/>
                <w:sz w:val="22"/>
              </w:rPr>
              <w:t>RMSEA</w:t>
            </w:r>
          </w:p>
        </w:tc>
        <w:tc>
          <w:tcPr>
            <w:tcW w:w="1214" w:type="dxa"/>
            <w:tcBorders>
              <w:top w:val="single" w:sz="4" w:space="0" w:color="auto"/>
            </w:tcBorders>
          </w:tcPr>
          <w:p w14:paraId="1438513C" w14:textId="4FA552B5" w:rsidR="00A7643E" w:rsidRPr="00F96646" w:rsidRDefault="00A7643E" w:rsidP="00E96384">
            <w:pPr>
              <w:spacing w:before="60" w:line="360" w:lineRule="auto"/>
              <w:jc w:val="both"/>
              <w:rPr>
                <w:rFonts w:ascii="Palatino Linotype" w:eastAsia="Palatino Linotype" w:hAnsi="Palatino Linotype" w:cs="Palatino Linotype"/>
                <w:sz w:val="22"/>
                <w:szCs w:val="22"/>
              </w:rPr>
            </w:pPr>
            <w:r w:rsidRPr="00F96646">
              <w:rPr>
                <w:rFonts w:ascii="Palatino Linotype" w:hAnsi="Palatino Linotype"/>
                <w:spacing w:val="-5"/>
                <w:sz w:val="22"/>
              </w:rPr>
              <w:t>CFI</w:t>
            </w:r>
          </w:p>
        </w:tc>
        <w:tc>
          <w:tcPr>
            <w:tcW w:w="1214" w:type="dxa"/>
            <w:tcBorders>
              <w:top w:val="single" w:sz="4" w:space="0" w:color="auto"/>
            </w:tcBorders>
          </w:tcPr>
          <w:p w14:paraId="4F912AB6" w14:textId="1462BBA7" w:rsidR="00A7643E" w:rsidRPr="00F96646" w:rsidRDefault="00A7643E" w:rsidP="00E96384">
            <w:pPr>
              <w:spacing w:before="60" w:line="360" w:lineRule="auto"/>
              <w:jc w:val="both"/>
              <w:rPr>
                <w:rFonts w:ascii="Palatino Linotype" w:eastAsia="Palatino Linotype" w:hAnsi="Palatino Linotype" w:cs="Palatino Linotype"/>
                <w:sz w:val="22"/>
                <w:szCs w:val="22"/>
              </w:rPr>
            </w:pPr>
            <w:r w:rsidRPr="00F96646">
              <w:rPr>
                <w:rFonts w:ascii="Palatino Linotype" w:hAnsi="Palatino Linotype"/>
                <w:spacing w:val="-5"/>
                <w:sz w:val="22"/>
              </w:rPr>
              <w:t>TLI</w:t>
            </w:r>
          </w:p>
        </w:tc>
        <w:tc>
          <w:tcPr>
            <w:tcW w:w="1214" w:type="dxa"/>
            <w:tcBorders>
              <w:top w:val="single" w:sz="4" w:space="0" w:color="auto"/>
            </w:tcBorders>
          </w:tcPr>
          <w:p w14:paraId="0F205FA3" w14:textId="2AC5BD9A" w:rsidR="00A7643E" w:rsidRPr="00F96646" w:rsidRDefault="00A7643E" w:rsidP="00E96384">
            <w:pPr>
              <w:spacing w:before="60" w:line="360" w:lineRule="auto"/>
              <w:jc w:val="both"/>
              <w:rPr>
                <w:rFonts w:ascii="Palatino Linotype" w:eastAsia="Palatino Linotype" w:hAnsi="Palatino Linotype" w:cs="Palatino Linotype"/>
                <w:sz w:val="22"/>
                <w:szCs w:val="22"/>
              </w:rPr>
            </w:pPr>
            <w:r w:rsidRPr="00F96646">
              <w:rPr>
                <w:rFonts w:ascii="Palatino Linotype" w:hAnsi="Palatino Linotype"/>
                <w:spacing w:val="-5"/>
                <w:sz w:val="22"/>
              </w:rPr>
              <w:t>GFI</w:t>
            </w:r>
          </w:p>
        </w:tc>
      </w:tr>
      <w:tr w:rsidR="00A7643E" w:rsidRPr="00F96646" w14:paraId="2DC0DE92" w14:textId="77777777" w:rsidTr="00A7643E">
        <w:trPr>
          <w:jc w:val="center"/>
        </w:trPr>
        <w:tc>
          <w:tcPr>
            <w:tcW w:w="1213" w:type="dxa"/>
            <w:tcBorders>
              <w:bottom w:val="single" w:sz="4" w:space="0" w:color="auto"/>
            </w:tcBorders>
          </w:tcPr>
          <w:p w14:paraId="22D784A1" w14:textId="77777777" w:rsidR="00A7643E" w:rsidRPr="00F96646" w:rsidRDefault="00A7643E" w:rsidP="00E96384">
            <w:pPr>
              <w:spacing w:before="60" w:line="360" w:lineRule="auto"/>
              <w:jc w:val="both"/>
              <w:rPr>
                <w:rFonts w:ascii="Palatino Linotype" w:eastAsia="Palatino Linotype" w:hAnsi="Palatino Linotype" w:cs="Palatino Linotype"/>
                <w:sz w:val="22"/>
                <w:szCs w:val="22"/>
              </w:rPr>
            </w:pPr>
          </w:p>
        </w:tc>
        <w:tc>
          <w:tcPr>
            <w:tcW w:w="1213" w:type="dxa"/>
            <w:tcBorders>
              <w:bottom w:val="single" w:sz="4" w:space="0" w:color="auto"/>
            </w:tcBorders>
          </w:tcPr>
          <w:p w14:paraId="64D3C647" w14:textId="16A5D915" w:rsidR="00A7643E" w:rsidRPr="00F96646" w:rsidRDefault="00A7643E" w:rsidP="00E96384">
            <w:pPr>
              <w:spacing w:before="60" w:line="360" w:lineRule="auto"/>
              <w:jc w:val="both"/>
              <w:rPr>
                <w:rFonts w:ascii="Palatino Linotype" w:eastAsia="Palatino Linotype" w:hAnsi="Palatino Linotype" w:cs="Palatino Linotype"/>
                <w:sz w:val="22"/>
                <w:szCs w:val="22"/>
              </w:rPr>
            </w:pPr>
            <w:r w:rsidRPr="00F96646">
              <w:rPr>
                <w:rFonts w:ascii="Palatino Linotype" w:hAnsi="Palatino Linotype"/>
                <w:spacing w:val="-4"/>
                <w:sz w:val="22"/>
              </w:rPr>
              <w:t>≥0,9</w:t>
            </w:r>
          </w:p>
        </w:tc>
        <w:tc>
          <w:tcPr>
            <w:tcW w:w="1214" w:type="dxa"/>
            <w:tcBorders>
              <w:bottom w:val="single" w:sz="4" w:space="0" w:color="auto"/>
            </w:tcBorders>
          </w:tcPr>
          <w:p w14:paraId="2B6A76B9" w14:textId="7F077ECE" w:rsidR="00A7643E" w:rsidRPr="00F96646" w:rsidRDefault="00A7643E" w:rsidP="00E96384">
            <w:pPr>
              <w:spacing w:before="60" w:line="360" w:lineRule="auto"/>
              <w:jc w:val="both"/>
              <w:rPr>
                <w:rFonts w:ascii="Palatino Linotype" w:eastAsia="Palatino Linotype" w:hAnsi="Palatino Linotype" w:cs="Palatino Linotype"/>
                <w:sz w:val="22"/>
                <w:szCs w:val="22"/>
              </w:rPr>
            </w:pPr>
            <w:r w:rsidRPr="00F96646">
              <w:rPr>
                <w:rFonts w:ascii="Palatino Linotype" w:hAnsi="Palatino Linotype"/>
                <w:sz w:val="22"/>
              </w:rPr>
              <w:t>&lt;</w:t>
            </w:r>
            <w:r w:rsidRPr="00F96646">
              <w:rPr>
                <w:rFonts w:ascii="Palatino Linotype" w:hAnsi="Palatino Linotype"/>
                <w:spacing w:val="2"/>
                <w:sz w:val="22"/>
              </w:rPr>
              <w:t xml:space="preserve"> </w:t>
            </w:r>
            <w:r w:rsidRPr="00F96646">
              <w:rPr>
                <w:rFonts w:ascii="Palatino Linotype" w:hAnsi="Palatino Linotype"/>
                <w:spacing w:val="-4"/>
                <w:sz w:val="22"/>
              </w:rPr>
              <w:t>0,08</w:t>
            </w:r>
          </w:p>
        </w:tc>
        <w:tc>
          <w:tcPr>
            <w:tcW w:w="1214" w:type="dxa"/>
            <w:tcBorders>
              <w:bottom w:val="single" w:sz="4" w:space="0" w:color="auto"/>
            </w:tcBorders>
          </w:tcPr>
          <w:p w14:paraId="2E596462" w14:textId="5D989813" w:rsidR="00A7643E" w:rsidRPr="00F96646" w:rsidRDefault="00A7643E" w:rsidP="00E96384">
            <w:pPr>
              <w:spacing w:before="60" w:line="360" w:lineRule="auto"/>
              <w:jc w:val="both"/>
              <w:rPr>
                <w:rFonts w:ascii="Palatino Linotype" w:eastAsia="Palatino Linotype" w:hAnsi="Palatino Linotype" w:cs="Palatino Linotype"/>
                <w:sz w:val="22"/>
                <w:szCs w:val="22"/>
              </w:rPr>
            </w:pPr>
            <w:r w:rsidRPr="00F96646">
              <w:rPr>
                <w:rFonts w:ascii="Palatino Linotype" w:hAnsi="Palatino Linotype"/>
                <w:spacing w:val="-2"/>
                <w:sz w:val="22"/>
              </w:rPr>
              <w:t>≥0,95</w:t>
            </w:r>
          </w:p>
        </w:tc>
        <w:tc>
          <w:tcPr>
            <w:tcW w:w="1214" w:type="dxa"/>
            <w:tcBorders>
              <w:bottom w:val="single" w:sz="4" w:space="0" w:color="auto"/>
            </w:tcBorders>
          </w:tcPr>
          <w:p w14:paraId="366CE0E3" w14:textId="420EF8AE" w:rsidR="00A7643E" w:rsidRPr="00F96646" w:rsidRDefault="00A7643E" w:rsidP="00E96384">
            <w:pPr>
              <w:spacing w:before="60" w:line="360" w:lineRule="auto"/>
              <w:jc w:val="both"/>
              <w:rPr>
                <w:rFonts w:ascii="Palatino Linotype" w:eastAsia="Palatino Linotype" w:hAnsi="Palatino Linotype" w:cs="Palatino Linotype"/>
                <w:sz w:val="22"/>
                <w:szCs w:val="22"/>
              </w:rPr>
            </w:pPr>
            <w:r w:rsidRPr="00F96646">
              <w:rPr>
                <w:rFonts w:ascii="Palatino Linotype" w:hAnsi="Palatino Linotype"/>
                <w:spacing w:val="-2"/>
                <w:sz w:val="22"/>
              </w:rPr>
              <w:t>≥0,95</w:t>
            </w:r>
          </w:p>
        </w:tc>
        <w:tc>
          <w:tcPr>
            <w:tcW w:w="1214" w:type="dxa"/>
            <w:tcBorders>
              <w:bottom w:val="single" w:sz="4" w:space="0" w:color="auto"/>
            </w:tcBorders>
          </w:tcPr>
          <w:p w14:paraId="09FC43C7" w14:textId="5366F4A4" w:rsidR="00A7643E" w:rsidRPr="00F96646" w:rsidRDefault="00A7643E" w:rsidP="00E96384">
            <w:pPr>
              <w:spacing w:before="60" w:line="360" w:lineRule="auto"/>
              <w:jc w:val="both"/>
              <w:rPr>
                <w:rFonts w:ascii="Palatino Linotype" w:eastAsia="Palatino Linotype" w:hAnsi="Palatino Linotype" w:cs="Palatino Linotype"/>
                <w:sz w:val="22"/>
                <w:szCs w:val="22"/>
              </w:rPr>
            </w:pPr>
            <w:r w:rsidRPr="00F96646">
              <w:rPr>
                <w:rFonts w:ascii="Palatino Linotype" w:hAnsi="Palatino Linotype"/>
                <w:spacing w:val="-4"/>
                <w:sz w:val="22"/>
              </w:rPr>
              <w:t>≥0,9</w:t>
            </w:r>
          </w:p>
        </w:tc>
      </w:tr>
      <w:tr w:rsidR="00A7643E" w:rsidRPr="00F96646" w14:paraId="7F3E83A6" w14:textId="77777777" w:rsidTr="00A7643E">
        <w:trPr>
          <w:jc w:val="center"/>
        </w:trPr>
        <w:tc>
          <w:tcPr>
            <w:tcW w:w="1213" w:type="dxa"/>
            <w:tcBorders>
              <w:top w:val="single" w:sz="4" w:space="0" w:color="auto"/>
              <w:bottom w:val="single" w:sz="4" w:space="0" w:color="auto"/>
            </w:tcBorders>
          </w:tcPr>
          <w:p w14:paraId="4B2453E0" w14:textId="77777777" w:rsidR="00A7643E" w:rsidRPr="00F96646" w:rsidRDefault="00A7643E" w:rsidP="00E96384">
            <w:pPr>
              <w:spacing w:before="60" w:line="360" w:lineRule="auto"/>
              <w:jc w:val="both"/>
              <w:rPr>
                <w:rFonts w:ascii="Palatino Linotype" w:eastAsia="Palatino Linotype" w:hAnsi="Palatino Linotype" w:cs="Palatino Linotype"/>
                <w:sz w:val="22"/>
                <w:szCs w:val="22"/>
              </w:rPr>
            </w:pPr>
          </w:p>
        </w:tc>
        <w:tc>
          <w:tcPr>
            <w:tcW w:w="1214" w:type="dxa"/>
            <w:tcBorders>
              <w:top w:val="single" w:sz="4" w:space="0" w:color="auto"/>
              <w:bottom w:val="single" w:sz="4" w:space="0" w:color="auto"/>
            </w:tcBorders>
          </w:tcPr>
          <w:p w14:paraId="1D7A8FD3" w14:textId="04960CE6" w:rsidR="00A7643E" w:rsidRPr="00F96646" w:rsidRDefault="00A7643E" w:rsidP="00E96384">
            <w:pPr>
              <w:spacing w:before="60" w:line="360" w:lineRule="auto"/>
              <w:jc w:val="both"/>
              <w:rPr>
                <w:rFonts w:ascii="Palatino Linotype" w:eastAsia="Palatino Linotype" w:hAnsi="Palatino Linotype" w:cs="Palatino Linotype"/>
                <w:sz w:val="22"/>
                <w:szCs w:val="22"/>
              </w:rPr>
            </w:pPr>
            <w:r w:rsidRPr="00F96646">
              <w:rPr>
                <w:rFonts w:ascii="Palatino Linotype" w:eastAsia="Palatino Linotype" w:hAnsi="Palatino Linotype" w:cs="Palatino Linotype"/>
                <w:sz w:val="22"/>
                <w:szCs w:val="22"/>
              </w:rPr>
              <w:t>0.873</w:t>
            </w:r>
          </w:p>
        </w:tc>
        <w:tc>
          <w:tcPr>
            <w:tcW w:w="1214" w:type="dxa"/>
            <w:tcBorders>
              <w:top w:val="single" w:sz="4" w:space="0" w:color="auto"/>
              <w:bottom w:val="single" w:sz="4" w:space="0" w:color="auto"/>
            </w:tcBorders>
          </w:tcPr>
          <w:p w14:paraId="01EC64C0" w14:textId="586E45A5" w:rsidR="00A7643E" w:rsidRPr="00F96646" w:rsidRDefault="00A7643E" w:rsidP="00E96384">
            <w:pPr>
              <w:spacing w:before="60" w:line="360" w:lineRule="auto"/>
              <w:jc w:val="both"/>
              <w:rPr>
                <w:rFonts w:ascii="Palatino Linotype" w:hAnsi="Palatino Linotype"/>
                <w:sz w:val="22"/>
              </w:rPr>
            </w:pPr>
            <w:r w:rsidRPr="00F96646">
              <w:rPr>
                <w:rFonts w:ascii="Palatino Linotype" w:hAnsi="Palatino Linotype"/>
                <w:sz w:val="22"/>
              </w:rPr>
              <w:t>0.075</w:t>
            </w:r>
          </w:p>
        </w:tc>
        <w:tc>
          <w:tcPr>
            <w:tcW w:w="1214" w:type="dxa"/>
            <w:tcBorders>
              <w:top w:val="single" w:sz="4" w:space="0" w:color="auto"/>
              <w:bottom w:val="single" w:sz="4" w:space="0" w:color="auto"/>
            </w:tcBorders>
          </w:tcPr>
          <w:p w14:paraId="64E1DE15" w14:textId="0610EC45" w:rsidR="00A7643E" w:rsidRPr="00F96646" w:rsidRDefault="00A7643E" w:rsidP="00E96384">
            <w:pPr>
              <w:spacing w:before="60" w:line="360" w:lineRule="auto"/>
              <w:jc w:val="both"/>
              <w:rPr>
                <w:rFonts w:ascii="Palatino Linotype" w:hAnsi="Palatino Linotype"/>
                <w:spacing w:val="-2"/>
                <w:sz w:val="22"/>
              </w:rPr>
            </w:pPr>
            <w:r w:rsidRPr="00F96646">
              <w:rPr>
                <w:rFonts w:ascii="Palatino Linotype" w:hAnsi="Palatino Linotype"/>
                <w:spacing w:val="-2"/>
                <w:sz w:val="22"/>
              </w:rPr>
              <w:t>0.873</w:t>
            </w:r>
          </w:p>
        </w:tc>
        <w:tc>
          <w:tcPr>
            <w:tcW w:w="1214" w:type="dxa"/>
            <w:tcBorders>
              <w:top w:val="single" w:sz="4" w:space="0" w:color="auto"/>
              <w:bottom w:val="single" w:sz="4" w:space="0" w:color="auto"/>
            </w:tcBorders>
          </w:tcPr>
          <w:p w14:paraId="4811BEA5" w14:textId="2CF20AE2" w:rsidR="00A7643E" w:rsidRPr="00F96646" w:rsidRDefault="00A7643E" w:rsidP="00E96384">
            <w:pPr>
              <w:spacing w:before="60" w:line="360" w:lineRule="auto"/>
              <w:jc w:val="both"/>
              <w:rPr>
                <w:rFonts w:ascii="Palatino Linotype" w:hAnsi="Palatino Linotype"/>
                <w:spacing w:val="-2"/>
                <w:sz w:val="22"/>
              </w:rPr>
            </w:pPr>
            <w:r w:rsidRPr="00F96646">
              <w:rPr>
                <w:rFonts w:ascii="Palatino Linotype" w:hAnsi="Palatino Linotype"/>
                <w:spacing w:val="-2"/>
                <w:sz w:val="22"/>
              </w:rPr>
              <w:t>0.854</w:t>
            </w:r>
          </w:p>
        </w:tc>
        <w:tc>
          <w:tcPr>
            <w:tcW w:w="1214" w:type="dxa"/>
            <w:tcBorders>
              <w:top w:val="single" w:sz="4" w:space="0" w:color="auto"/>
              <w:bottom w:val="single" w:sz="4" w:space="0" w:color="auto"/>
            </w:tcBorders>
          </w:tcPr>
          <w:p w14:paraId="6BCBA9D0" w14:textId="5443553C" w:rsidR="00A7643E" w:rsidRPr="00F96646" w:rsidRDefault="00A7643E" w:rsidP="00E96384">
            <w:pPr>
              <w:spacing w:before="60" w:line="360" w:lineRule="auto"/>
              <w:jc w:val="both"/>
              <w:rPr>
                <w:rFonts w:ascii="Palatino Linotype" w:hAnsi="Palatino Linotype"/>
                <w:spacing w:val="-4"/>
                <w:sz w:val="22"/>
              </w:rPr>
            </w:pPr>
            <w:r w:rsidRPr="00F96646">
              <w:rPr>
                <w:rFonts w:ascii="Palatino Linotype" w:hAnsi="Palatino Linotype"/>
                <w:spacing w:val="-4"/>
                <w:sz w:val="22"/>
              </w:rPr>
              <w:t>0.979</w:t>
            </w:r>
          </w:p>
        </w:tc>
      </w:tr>
    </w:tbl>
    <w:p w14:paraId="3307B72A" w14:textId="77777777" w:rsidR="002B549B" w:rsidRPr="00F96646" w:rsidRDefault="002B549B" w:rsidP="002B549B">
      <w:pPr>
        <w:spacing w:before="60" w:line="360" w:lineRule="auto"/>
        <w:jc w:val="both"/>
        <w:rPr>
          <w:rFonts w:ascii="Palatino Linotype" w:eastAsia="Palatino Linotype" w:hAnsi="Palatino Linotype" w:cs="Palatino Linotype"/>
          <w:sz w:val="22"/>
          <w:szCs w:val="22"/>
        </w:rPr>
      </w:pPr>
    </w:p>
    <w:p w14:paraId="1E834E98" w14:textId="77777777" w:rsidR="00EA7B97" w:rsidRPr="00F96646" w:rsidRDefault="00EA7B97" w:rsidP="002B549B">
      <w:pPr>
        <w:spacing w:before="60" w:line="360" w:lineRule="auto"/>
        <w:jc w:val="both"/>
        <w:rPr>
          <w:rFonts w:ascii="Palatino Linotype" w:eastAsia="Palatino Linotype" w:hAnsi="Palatino Linotype" w:cs="Palatino Linotype"/>
          <w:sz w:val="22"/>
          <w:szCs w:val="22"/>
        </w:rPr>
      </w:pPr>
    </w:p>
    <w:p w14:paraId="24206A52" w14:textId="77777777" w:rsidR="005B3F73" w:rsidRPr="00F96646" w:rsidRDefault="005B3F73">
      <w:pPr>
        <w:tabs>
          <w:tab w:val="left" w:pos="840"/>
        </w:tabs>
        <w:spacing w:line="360" w:lineRule="auto"/>
        <w:jc w:val="center"/>
        <w:rPr>
          <w:rFonts w:ascii="Palatino Linotype" w:eastAsia="Palatino Linotype" w:hAnsi="Palatino Linotype" w:cs="Palatino Linotype"/>
          <w:b/>
          <w:sz w:val="22"/>
          <w:szCs w:val="22"/>
        </w:rPr>
      </w:pPr>
    </w:p>
    <w:p w14:paraId="157C1E70" w14:textId="0A9BA2B6" w:rsidR="008D3B2B" w:rsidRPr="00F96646" w:rsidRDefault="00A65453">
      <w:pPr>
        <w:tabs>
          <w:tab w:val="left" w:pos="840"/>
        </w:tabs>
        <w:spacing w:line="360" w:lineRule="auto"/>
        <w:jc w:val="center"/>
        <w:rPr>
          <w:rFonts w:ascii="Palatino Linotype" w:eastAsia="Palatino Linotype" w:hAnsi="Palatino Linotype" w:cs="Palatino Linotype"/>
          <w:b/>
          <w:sz w:val="22"/>
          <w:szCs w:val="22"/>
        </w:rPr>
      </w:pPr>
      <w:r w:rsidRPr="00F96646">
        <w:rPr>
          <w:rFonts w:ascii="Palatino Linotype" w:eastAsia="Palatino Linotype" w:hAnsi="Palatino Linotype" w:cs="Palatino Linotype"/>
          <w:b/>
          <w:sz w:val="22"/>
          <w:szCs w:val="22"/>
        </w:rPr>
        <w:lastRenderedPageBreak/>
        <w:t xml:space="preserve">Discussion </w:t>
      </w:r>
    </w:p>
    <w:p w14:paraId="14FFEDA4" w14:textId="77777777" w:rsidR="00DF3BC1" w:rsidRPr="00F96646" w:rsidRDefault="005B13BE" w:rsidP="00A7643E">
      <w:pPr>
        <w:spacing w:line="360" w:lineRule="auto"/>
        <w:ind w:firstLine="720"/>
        <w:jc w:val="both"/>
        <w:rPr>
          <w:rFonts w:ascii="Palatino Linotype" w:eastAsia="Palatino Linotype" w:hAnsi="Palatino Linotype" w:cs="Palatino Linotype"/>
          <w:sz w:val="22"/>
          <w:szCs w:val="22"/>
        </w:rPr>
      </w:pPr>
      <w:r w:rsidRPr="00F96646">
        <w:rPr>
          <w:rFonts w:ascii="Palatino Linotype" w:eastAsia="Palatino Linotype" w:hAnsi="Palatino Linotype" w:cs="Palatino Linotype"/>
          <w:sz w:val="22"/>
          <w:szCs w:val="22"/>
        </w:rPr>
        <w:t xml:space="preserve">This research found that </w:t>
      </w:r>
      <w:r w:rsidR="003442A1" w:rsidRPr="00F96646">
        <w:rPr>
          <w:rFonts w:ascii="Palatino Linotype" w:eastAsia="Palatino Linotype" w:hAnsi="Palatino Linotype" w:cs="Palatino Linotype"/>
          <w:sz w:val="22"/>
          <w:szCs w:val="22"/>
        </w:rPr>
        <w:t>the Indonesian version of Trait Emotional Intelligence Questionnaire Short Form (</w:t>
      </w:r>
      <w:proofErr w:type="spellStart"/>
      <w:r w:rsidR="003442A1" w:rsidRPr="00F96646">
        <w:rPr>
          <w:rFonts w:ascii="Palatino Linotype" w:eastAsia="Palatino Linotype" w:hAnsi="Palatino Linotype" w:cs="Palatino Linotype"/>
          <w:sz w:val="22"/>
          <w:szCs w:val="22"/>
        </w:rPr>
        <w:t>TEIQue</w:t>
      </w:r>
      <w:proofErr w:type="spellEnd"/>
      <w:r w:rsidR="003442A1" w:rsidRPr="00F96646">
        <w:rPr>
          <w:rFonts w:ascii="Palatino Linotype" w:eastAsia="Palatino Linotype" w:hAnsi="Palatino Linotype" w:cs="Palatino Linotype"/>
          <w:sz w:val="22"/>
          <w:szCs w:val="22"/>
        </w:rPr>
        <w:t xml:space="preserve">-SF) is valid and reliable. The scale has reliability above 0.7 </w:t>
      </w:r>
      <w:r w:rsidR="005B3F73" w:rsidRPr="00F96646">
        <w:rPr>
          <w:rFonts w:ascii="Palatino Linotype" w:eastAsia="Palatino Linotype" w:hAnsi="Palatino Linotype" w:cs="Palatino Linotype"/>
          <w:sz w:val="22"/>
          <w:szCs w:val="22"/>
        </w:rPr>
        <w:t>but</w:t>
      </w:r>
      <w:r w:rsidR="003442A1" w:rsidRPr="00F96646">
        <w:rPr>
          <w:rFonts w:ascii="Palatino Linotype" w:eastAsia="Palatino Linotype" w:hAnsi="Palatino Linotype" w:cs="Palatino Linotype"/>
          <w:sz w:val="22"/>
          <w:szCs w:val="22"/>
        </w:rPr>
        <w:t xml:space="preserve"> the model </w:t>
      </w:r>
      <w:r w:rsidR="005B3F73" w:rsidRPr="00F96646">
        <w:rPr>
          <w:rFonts w:ascii="Palatino Linotype" w:eastAsia="Palatino Linotype" w:hAnsi="Palatino Linotype" w:cs="Palatino Linotype"/>
          <w:sz w:val="22"/>
          <w:szCs w:val="22"/>
        </w:rPr>
        <w:t>doesn’t meet</w:t>
      </w:r>
      <w:r w:rsidR="003442A1" w:rsidRPr="00F96646">
        <w:rPr>
          <w:rFonts w:ascii="Palatino Linotype" w:eastAsia="Palatino Linotype" w:hAnsi="Palatino Linotype" w:cs="Palatino Linotype"/>
          <w:sz w:val="22"/>
          <w:szCs w:val="22"/>
        </w:rPr>
        <w:t xml:space="preserve"> the parameter. </w:t>
      </w:r>
      <w:sdt>
        <w:sdtPr>
          <w:rPr>
            <w:rFonts w:ascii="Palatino Linotype" w:eastAsia="Palatino Linotype" w:hAnsi="Palatino Linotype" w:cs="Palatino Linotype"/>
            <w:color w:val="000000"/>
            <w:sz w:val="22"/>
            <w:szCs w:val="22"/>
          </w:rPr>
          <w:tag w:val="MENDELEY_CITATION_v3_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"/>
          <w:id w:val="743683362"/>
          <w:placeholder>
            <w:docPart w:val="DefaultPlaceholder_-1854013440"/>
          </w:placeholder>
        </w:sdtPr>
        <w:sdtContent>
          <w:r w:rsidR="00383688" w:rsidRPr="00F96646">
            <w:rPr>
              <w:rFonts w:ascii="Palatino Linotype" w:hAnsi="Palatino Linotype"/>
              <w:color w:val="000000"/>
              <w:sz w:val="22"/>
            </w:rPr>
            <w:t xml:space="preserve">Petrides </w:t>
          </w:r>
          <w:r w:rsidR="00A7643E" w:rsidRPr="00F96646">
            <w:rPr>
              <w:rFonts w:ascii="Palatino Linotype" w:hAnsi="Palatino Linotype"/>
              <w:color w:val="000000"/>
              <w:sz w:val="22"/>
            </w:rPr>
            <w:t xml:space="preserve">and </w:t>
          </w:r>
          <w:r w:rsidR="00383688" w:rsidRPr="00F96646">
            <w:rPr>
              <w:rFonts w:ascii="Palatino Linotype" w:hAnsi="Palatino Linotype"/>
              <w:color w:val="000000"/>
              <w:sz w:val="22"/>
            </w:rPr>
            <w:t>Furnham</w:t>
          </w:r>
          <w:r w:rsidR="00A7643E" w:rsidRPr="00F96646">
            <w:rPr>
              <w:rFonts w:ascii="Palatino Linotype" w:hAnsi="Palatino Linotype"/>
              <w:color w:val="000000"/>
              <w:sz w:val="22"/>
            </w:rPr>
            <w:t xml:space="preserve"> (</w:t>
          </w:r>
          <w:r w:rsidR="00383688" w:rsidRPr="00F96646">
            <w:rPr>
              <w:rFonts w:ascii="Palatino Linotype" w:hAnsi="Palatino Linotype"/>
              <w:color w:val="000000"/>
              <w:sz w:val="22"/>
            </w:rPr>
            <w:t>2001)</w:t>
          </w:r>
        </w:sdtContent>
      </w:sdt>
      <w:r w:rsidR="005B3F73" w:rsidRPr="00F96646">
        <w:rPr>
          <w:rFonts w:ascii="Palatino Linotype" w:eastAsia="Palatino Linotype" w:hAnsi="Palatino Linotype" w:cs="Palatino Linotype"/>
          <w:sz w:val="22"/>
          <w:szCs w:val="22"/>
        </w:rPr>
        <w:t xml:space="preserve"> explain </w:t>
      </w:r>
      <w:r w:rsidR="00E910E6" w:rsidRPr="00F96646">
        <w:rPr>
          <w:rFonts w:ascii="Palatino Linotype" w:eastAsia="Palatino Linotype" w:hAnsi="Palatino Linotype" w:cs="Palatino Linotype"/>
          <w:sz w:val="22"/>
          <w:szCs w:val="22"/>
        </w:rPr>
        <w:t xml:space="preserve">that </w:t>
      </w:r>
      <w:r w:rsidR="005B3F73" w:rsidRPr="00F96646">
        <w:rPr>
          <w:rFonts w:ascii="Palatino Linotype" w:eastAsia="Palatino Linotype" w:hAnsi="Palatino Linotype" w:cs="Palatino Linotype"/>
          <w:sz w:val="22"/>
          <w:szCs w:val="22"/>
        </w:rPr>
        <w:t>Trait Emotional Intelligence Questionnaire Short Form (</w:t>
      </w:r>
      <w:proofErr w:type="spellStart"/>
      <w:r w:rsidR="005B3F73" w:rsidRPr="00F96646">
        <w:rPr>
          <w:rFonts w:ascii="Palatino Linotype" w:eastAsia="Palatino Linotype" w:hAnsi="Palatino Linotype" w:cs="Palatino Linotype"/>
          <w:sz w:val="22"/>
          <w:szCs w:val="22"/>
        </w:rPr>
        <w:t>TEIQue</w:t>
      </w:r>
      <w:proofErr w:type="spellEnd"/>
      <w:r w:rsidR="005B3F73" w:rsidRPr="00F96646">
        <w:rPr>
          <w:rFonts w:ascii="Palatino Linotype" w:eastAsia="Palatino Linotype" w:hAnsi="Palatino Linotype" w:cs="Palatino Linotype"/>
          <w:sz w:val="22"/>
          <w:szCs w:val="22"/>
        </w:rPr>
        <w:t xml:space="preserve">-SF) </w:t>
      </w:r>
      <w:r w:rsidR="00A7643E" w:rsidRPr="00F96646">
        <w:rPr>
          <w:rFonts w:ascii="Palatino Linotype" w:eastAsia="Palatino Linotype" w:hAnsi="Palatino Linotype" w:cs="Palatino Linotype"/>
          <w:sz w:val="22"/>
          <w:szCs w:val="22"/>
        </w:rPr>
        <w:t xml:space="preserve">need to be analysed before every use to match the factor to the population. </w:t>
      </w:r>
    </w:p>
    <w:p w14:paraId="5B8C88B9" w14:textId="366F9ACD" w:rsidR="00A7643E" w:rsidRPr="00F96646" w:rsidRDefault="00DF3BC1" w:rsidP="00DF3BC1">
      <w:pPr>
        <w:spacing w:line="360" w:lineRule="auto"/>
        <w:ind w:firstLine="720"/>
        <w:jc w:val="both"/>
        <w:rPr>
          <w:rFonts w:ascii="Palatino Linotype" w:eastAsia="Palatino Linotype" w:hAnsi="Palatino Linotype" w:cs="Palatino Linotype"/>
          <w:sz w:val="22"/>
          <w:szCs w:val="22"/>
        </w:rPr>
      </w:pPr>
      <w:r w:rsidRPr="00F96646">
        <w:rPr>
          <w:rFonts w:ascii="Palatino Linotype" w:eastAsia="Palatino Linotype" w:hAnsi="Palatino Linotype" w:cs="Palatino Linotype"/>
          <w:sz w:val="22"/>
          <w:szCs w:val="22"/>
        </w:rPr>
        <w:t xml:space="preserve">In this research, from the exploratory factor analysis found  that the item is match for confirmatory factor analysis. However the CFA results shows that the model is not fit for this sample. </w:t>
      </w:r>
      <w:r w:rsidR="00DF29D3" w:rsidRPr="00F96646">
        <w:rPr>
          <w:rFonts w:ascii="Palatino Linotype" w:eastAsia="Palatino Linotype" w:hAnsi="Palatino Linotype" w:cs="Palatino Linotype"/>
          <w:sz w:val="22"/>
          <w:szCs w:val="22"/>
        </w:rPr>
        <w:t xml:space="preserve">This may be due to several biases experienced by the respondents. This study then found that the model did not fit, perhaps because the age range of the respondents in this study was also quite large, ranging from 13 to over 60 years old. Based on the opinions of several respondents, they stated that they found it </w:t>
      </w:r>
      <w:r w:rsidR="009327B6" w:rsidRPr="00F96646">
        <w:rPr>
          <w:rFonts w:ascii="Palatino Linotype" w:eastAsia="Palatino Linotype" w:hAnsi="Palatino Linotype" w:cs="Palatino Linotype"/>
          <w:sz w:val="22"/>
          <w:szCs w:val="22"/>
        </w:rPr>
        <w:t xml:space="preserve">little bit </w:t>
      </w:r>
      <w:r w:rsidR="00DF29D3" w:rsidRPr="00F96646">
        <w:rPr>
          <w:rFonts w:ascii="Palatino Linotype" w:eastAsia="Palatino Linotype" w:hAnsi="Palatino Linotype" w:cs="Palatino Linotype"/>
          <w:sz w:val="22"/>
          <w:szCs w:val="22"/>
        </w:rPr>
        <w:t>difficult to understand the sentences listed in the questionnaire. This then made the level of social desirability high so that it could have an impact on the response results.</w:t>
      </w:r>
    </w:p>
    <w:p w14:paraId="469B52D8" w14:textId="77777777" w:rsidR="008D3B2B" w:rsidRPr="00F96646" w:rsidRDefault="008D3B2B" w:rsidP="00E910E6">
      <w:pPr>
        <w:tabs>
          <w:tab w:val="left" w:pos="840"/>
        </w:tabs>
        <w:spacing w:before="60"/>
        <w:rPr>
          <w:rFonts w:ascii="Palatino Linotype" w:eastAsia="Palatino Linotype" w:hAnsi="Palatino Linotype" w:cs="Palatino Linotype"/>
          <w:b/>
          <w:sz w:val="22"/>
          <w:szCs w:val="22"/>
        </w:rPr>
      </w:pPr>
    </w:p>
    <w:p w14:paraId="4FC60CF2" w14:textId="77777777" w:rsidR="008D3B2B" w:rsidRPr="00F96646" w:rsidRDefault="00A65453">
      <w:pPr>
        <w:tabs>
          <w:tab w:val="left" w:pos="840"/>
        </w:tabs>
        <w:spacing w:before="60"/>
        <w:jc w:val="center"/>
        <w:rPr>
          <w:rFonts w:ascii="Palatino Linotype" w:eastAsia="Palatino Linotype" w:hAnsi="Palatino Linotype" w:cs="Palatino Linotype"/>
          <w:b/>
          <w:sz w:val="22"/>
          <w:szCs w:val="22"/>
        </w:rPr>
      </w:pPr>
      <w:r w:rsidRPr="00F96646">
        <w:rPr>
          <w:rFonts w:ascii="Palatino Linotype" w:eastAsia="Palatino Linotype" w:hAnsi="Palatino Linotype" w:cs="Palatino Linotype"/>
          <w:b/>
          <w:sz w:val="22"/>
          <w:szCs w:val="22"/>
        </w:rPr>
        <w:t xml:space="preserve">Conclusion </w:t>
      </w:r>
    </w:p>
    <w:p w14:paraId="39E369B7" w14:textId="310DCAE1" w:rsidR="005B13BE" w:rsidRPr="00F96646" w:rsidRDefault="00E910E6">
      <w:pPr>
        <w:tabs>
          <w:tab w:val="left" w:pos="840"/>
        </w:tabs>
        <w:spacing w:before="60" w:line="360" w:lineRule="auto"/>
        <w:jc w:val="both"/>
        <w:rPr>
          <w:rFonts w:ascii="Palatino Linotype" w:eastAsia="Palatino Linotype" w:hAnsi="Palatino Linotype" w:cs="Palatino Linotype"/>
          <w:sz w:val="22"/>
          <w:szCs w:val="22"/>
        </w:rPr>
      </w:pPr>
      <w:r w:rsidRPr="00F96646">
        <w:rPr>
          <w:rFonts w:ascii="Palatino Linotype" w:eastAsia="Palatino Linotype" w:hAnsi="Palatino Linotype" w:cs="Palatino Linotype"/>
          <w:sz w:val="22"/>
          <w:szCs w:val="22"/>
        </w:rPr>
        <w:tab/>
        <w:t xml:space="preserve">Based on the research, the Indonesian version of trait emotional intelligence measuring tool can be applied in the Indonesian context. Some items need to be deleted, but for the whole scale it meets good reliability. For further research, it is recommended to review all the items </w:t>
      </w:r>
      <w:r w:rsidR="00DF3BC1" w:rsidRPr="00F96646">
        <w:rPr>
          <w:rFonts w:ascii="Palatino Linotype" w:eastAsia="Palatino Linotype" w:hAnsi="Palatino Linotype" w:cs="Palatino Linotype"/>
          <w:sz w:val="22"/>
          <w:szCs w:val="22"/>
        </w:rPr>
        <w:t xml:space="preserve">to match the context. </w:t>
      </w:r>
    </w:p>
    <w:p w14:paraId="78B2E668" w14:textId="77777777" w:rsidR="00430B45" w:rsidRPr="00F96646" w:rsidRDefault="00430B45">
      <w:pPr>
        <w:tabs>
          <w:tab w:val="left" w:pos="840"/>
        </w:tabs>
        <w:spacing w:before="60"/>
        <w:jc w:val="center"/>
        <w:rPr>
          <w:rFonts w:ascii="Palatino Linotype" w:eastAsia="Palatino Linotype" w:hAnsi="Palatino Linotype" w:cs="Palatino Linotype"/>
          <w:sz w:val="22"/>
          <w:szCs w:val="22"/>
        </w:rPr>
      </w:pPr>
    </w:p>
    <w:p w14:paraId="44300432" w14:textId="285FA7BE" w:rsidR="008D3B2B" w:rsidRPr="00F96646" w:rsidRDefault="00A65453">
      <w:pPr>
        <w:tabs>
          <w:tab w:val="left" w:pos="840"/>
        </w:tabs>
        <w:spacing w:before="60"/>
        <w:jc w:val="center"/>
        <w:rPr>
          <w:rFonts w:ascii="Palatino Linotype" w:eastAsia="Palatino Linotype" w:hAnsi="Palatino Linotype" w:cs="Palatino Linotype"/>
          <w:b/>
          <w:sz w:val="22"/>
          <w:szCs w:val="22"/>
        </w:rPr>
      </w:pPr>
      <w:r w:rsidRPr="00F96646">
        <w:rPr>
          <w:rFonts w:ascii="Palatino Linotype" w:eastAsia="Palatino Linotype" w:hAnsi="Palatino Linotype" w:cs="Palatino Linotype"/>
          <w:b/>
          <w:sz w:val="22"/>
          <w:szCs w:val="22"/>
        </w:rPr>
        <w:t>References</w:t>
      </w:r>
    </w:p>
    <w:p w14:paraId="011DD932" w14:textId="77777777" w:rsidR="008D3B2B" w:rsidRPr="00953173" w:rsidRDefault="008D3B2B">
      <w:pPr>
        <w:tabs>
          <w:tab w:val="left" w:pos="840"/>
        </w:tabs>
        <w:spacing w:before="60"/>
        <w:jc w:val="center"/>
        <w:rPr>
          <w:rFonts w:ascii="Palatino Linotype" w:eastAsia="Palatino Linotype" w:hAnsi="Palatino Linotype" w:cs="Palatino Linotype"/>
          <w:b/>
          <w:sz w:val="22"/>
          <w:szCs w:val="22"/>
        </w:rPr>
      </w:pPr>
    </w:p>
    <w:sdt>
      <w:sdtPr>
        <w:rPr>
          <w:rFonts w:ascii="Palatino Linotype" w:eastAsia="Palatino Linotype" w:hAnsi="Palatino Linotype" w:cs="Palatino Linotype"/>
          <w:color w:val="000000"/>
          <w:sz w:val="22"/>
          <w:szCs w:val="22"/>
        </w:rPr>
        <w:tag w:val="MENDELEY_BIBLIOGRAPHY"/>
        <w:id w:val="-2070417665"/>
        <w:placeholder>
          <w:docPart w:val="DefaultPlaceholder_-1854013440"/>
        </w:placeholder>
      </w:sdtPr>
      <w:sdtEndPr>
        <w:rPr>
          <w:color w:val="000000" w:themeColor="text1"/>
        </w:rPr>
      </w:sdtEndPr>
      <w:sdtContent>
        <w:p w14:paraId="44215644" w14:textId="77777777" w:rsidR="009747B3" w:rsidRPr="00953173" w:rsidRDefault="009747B3" w:rsidP="00F96646">
          <w:pPr>
            <w:autoSpaceDE w:val="0"/>
            <w:autoSpaceDN w:val="0"/>
            <w:ind w:hanging="480"/>
            <w:jc w:val="both"/>
            <w:divId w:val="858129626"/>
            <w:rPr>
              <w:rFonts w:ascii="Palatino Linotype" w:eastAsia="Palatino Linotype" w:hAnsi="Palatino Linotype" w:cs="Palatino Linotype"/>
              <w:color w:val="000000"/>
              <w:sz w:val="22"/>
              <w:szCs w:val="22"/>
            </w:rPr>
          </w:pPr>
          <w:r w:rsidRPr="00953173">
            <w:rPr>
              <w:rFonts w:ascii="Palatino Linotype" w:eastAsia="Palatino Linotype" w:hAnsi="Palatino Linotype" w:cs="Palatino Linotype"/>
              <w:color w:val="000000"/>
              <w:sz w:val="22"/>
              <w:szCs w:val="22"/>
            </w:rPr>
            <w:t>Anastasi, A., &amp; Urbina, S. (1997). Psychological testing 7th edition (7th edition). Prentice Hall/Pearson Education.</w:t>
          </w:r>
        </w:p>
        <w:p w14:paraId="18BEB783" w14:textId="1ADDA576" w:rsidR="00874547" w:rsidRPr="00953173" w:rsidRDefault="00874547" w:rsidP="00F96646">
          <w:pPr>
            <w:autoSpaceDE w:val="0"/>
            <w:autoSpaceDN w:val="0"/>
            <w:ind w:hanging="480"/>
            <w:jc w:val="both"/>
            <w:divId w:val="858129626"/>
            <w:rPr>
              <w:rFonts w:ascii="Palatino Linotype" w:eastAsia="Palatino Linotype" w:hAnsi="Palatino Linotype" w:cs="Palatino Linotype"/>
              <w:color w:val="000000"/>
              <w:sz w:val="22"/>
              <w:szCs w:val="22"/>
            </w:rPr>
          </w:pPr>
          <w:r w:rsidRPr="00953173">
            <w:rPr>
              <w:rFonts w:ascii="Palatino Linotype" w:eastAsia="Palatino Linotype" w:hAnsi="Palatino Linotype" w:cs="Palatino Linotype"/>
              <w:color w:val="000000"/>
              <w:sz w:val="22"/>
              <w:szCs w:val="22"/>
            </w:rPr>
            <w:t xml:space="preserve">Azwar, S. 2012. </w:t>
          </w:r>
          <w:proofErr w:type="spellStart"/>
          <w:r w:rsidRPr="00953173">
            <w:rPr>
              <w:rFonts w:ascii="Palatino Linotype" w:eastAsia="Palatino Linotype" w:hAnsi="Palatino Linotype" w:cs="Palatino Linotype"/>
              <w:color w:val="000000"/>
              <w:sz w:val="22"/>
              <w:szCs w:val="22"/>
            </w:rPr>
            <w:t>Reliabilitas</w:t>
          </w:r>
          <w:proofErr w:type="spellEnd"/>
          <w:r w:rsidRPr="00953173">
            <w:rPr>
              <w:rFonts w:ascii="Palatino Linotype" w:eastAsia="Palatino Linotype" w:hAnsi="Palatino Linotype" w:cs="Palatino Linotype"/>
              <w:color w:val="000000"/>
              <w:sz w:val="22"/>
              <w:szCs w:val="22"/>
            </w:rPr>
            <w:t xml:space="preserve"> dan </w:t>
          </w:r>
          <w:proofErr w:type="spellStart"/>
          <w:r w:rsidRPr="00953173">
            <w:rPr>
              <w:rFonts w:ascii="Palatino Linotype" w:eastAsia="Palatino Linotype" w:hAnsi="Palatino Linotype" w:cs="Palatino Linotype"/>
              <w:color w:val="000000"/>
              <w:sz w:val="22"/>
              <w:szCs w:val="22"/>
            </w:rPr>
            <w:t>Validitas.Yogyakarta</w:t>
          </w:r>
          <w:proofErr w:type="spellEnd"/>
          <w:r w:rsidRPr="00953173">
            <w:rPr>
              <w:rFonts w:ascii="Palatino Linotype" w:eastAsia="Palatino Linotype" w:hAnsi="Palatino Linotype" w:cs="Palatino Linotype"/>
              <w:color w:val="000000"/>
              <w:sz w:val="22"/>
              <w:szCs w:val="22"/>
            </w:rPr>
            <w:t xml:space="preserve">: Pustaka </w:t>
          </w:r>
          <w:proofErr w:type="spellStart"/>
          <w:r w:rsidRPr="00953173">
            <w:rPr>
              <w:rFonts w:ascii="Palatino Linotype" w:eastAsia="Palatino Linotype" w:hAnsi="Palatino Linotype" w:cs="Palatino Linotype"/>
              <w:color w:val="000000"/>
              <w:sz w:val="22"/>
              <w:szCs w:val="22"/>
            </w:rPr>
            <w:t>Pelajar</w:t>
          </w:r>
          <w:proofErr w:type="spellEnd"/>
          <w:r w:rsidRPr="00953173">
            <w:rPr>
              <w:rFonts w:ascii="Palatino Linotype" w:eastAsia="Palatino Linotype" w:hAnsi="Palatino Linotype" w:cs="Palatino Linotype"/>
              <w:color w:val="000000"/>
              <w:sz w:val="22"/>
              <w:szCs w:val="22"/>
            </w:rPr>
            <w:t xml:space="preserve"> </w:t>
          </w:r>
        </w:p>
        <w:p w14:paraId="0B42D47B" w14:textId="4260DB02" w:rsidR="00383688" w:rsidRPr="00953173" w:rsidRDefault="00383688" w:rsidP="00F96646">
          <w:pPr>
            <w:autoSpaceDE w:val="0"/>
            <w:autoSpaceDN w:val="0"/>
            <w:ind w:hanging="480"/>
            <w:jc w:val="both"/>
            <w:divId w:val="858129626"/>
            <w:rPr>
              <w:rFonts w:ascii="Palatino Linotype" w:hAnsi="Palatino Linotype"/>
              <w:sz w:val="22"/>
              <w:szCs w:val="22"/>
            </w:rPr>
          </w:pPr>
          <w:r w:rsidRPr="00953173">
            <w:rPr>
              <w:rFonts w:ascii="Palatino Linotype" w:hAnsi="Palatino Linotype"/>
              <w:sz w:val="22"/>
              <w:szCs w:val="22"/>
            </w:rPr>
            <w:t xml:space="preserve">Cherniss, C. (2004). Intelligence, Emotional. In </w:t>
          </w:r>
          <w:proofErr w:type="spellStart"/>
          <w:r w:rsidRPr="00953173">
            <w:rPr>
              <w:rFonts w:ascii="Palatino Linotype" w:hAnsi="Palatino Linotype"/>
              <w:i/>
              <w:iCs/>
              <w:sz w:val="22"/>
              <w:szCs w:val="22"/>
            </w:rPr>
            <w:t>Encyclopedia</w:t>
          </w:r>
          <w:proofErr w:type="spellEnd"/>
          <w:r w:rsidRPr="00953173">
            <w:rPr>
              <w:rFonts w:ascii="Palatino Linotype" w:hAnsi="Palatino Linotype"/>
              <w:i/>
              <w:iCs/>
              <w:sz w:val="22"/>
              <w:szCs w:val="22"/>
            </w:rPr>
            <w:t xml:space="preserve"> of Applied Psychology</w:t>
          </w:r>
          <w:r w:rsidRPr="00953173">
            <w:rPr>
              <w:rFonts w:ascii="Palatino Linotype" w:hAnsi="Palatino Linotype"/>
              <w:sz w:val="22"/>
              <w:szCs w:val="22"/>
            </w:rPr>
            <w:t xml:space="preserve"> (Vol. 2). Elsevier Inc.</w:t>
          </w:r>
        </w:p>
        <w:p w14:paraId="1DDE25B6" w14:textId="77777777" w:rsidR="00383688" w:rsidRPr="00953173" w:rsidRDefault="00383688" w:rsidP="00F96646">
          <w:pPr>
            <w:autoSpaceDE w:val="0"/>
            <w:autoSpaceDN w:val="0"/>
            <w:ind w:hanging="480"/>
            <w:jc w:val="both"/>
            <w:divId w:val="1813400624"/>
            <w:rPr>
              <w:rFonts w:ascii="Palatino Linotype" w:hAnsi="Palatino Linotype"/>
              <w:sz w:val="22"/>
              <w:szCs w:val="22"/>
            </w:rPr>
          </w:pPr>
          <w:proofErr w:type="spellStart"/>
          <w:r w:rsidRPr="00953173">
            <w:rPr>
              <w:rFonts w:ascii="Palatino Linotype" w:hAnsi="Palatino Linotype"/>
              <w:sz w:val="22"/>
              <w:szCs w:val="22"/>
            </w:rPr>
            <w:t>Febriana</w:t>
          </w:r>
          <w:proofErr w:type="spellEnd"/>
          <w:r w:rsidRPr="00953173">
            <w:rPr>
              <w:rFonts w:ascii="Palatino Linotype" w:hAnsi="Palatino Linotype"/>
              <w:sz w:val="22"/>
              <w:szCs w:val="22"/>
            </w:rPr>
            <w:t xml:space="preserve">, S. K. T., &amp; </w:t>
          </w:r>
          <w:proofErr w:type="spellStart"/>
          <w:r w:rsidRPr="00953173">
            <w:rPr>
              <w:rFonts w:ascii="Palatino Linotype" w:hAnsi="Palatino Linotype"/>
              <w:sz w:val="22"/>
              <w:szCs w:val="22"/>
            </w:rPr>
            <w:t>Fajrianthi</w:t>
          </w:r>
          <w:proofErr w:type="spellEnd"/>
          <w:r w:rsidRPr="00953173">
            <w:rPr>
              <w:rFonts w:ascii="Palatino Linotype" w:hAnsi="Palatino Linotype"/>
              <w:sz w:val="22"/>
              <w:szCs w:val="22"/>
            </w:rPr>
            <w:t xml:space="preserve">. (2021). Adapting the Trait Emotional Intelligence Questionnaire Short Form (TEIQUE-SF) into Indonesian Language and Culture. </w:t>
          </w:r>
          <w:r w:rsidRPr="00953173">
            <w:rPr>
              <w:rFonts w:ascii="Palatino Linotype" w:hAnsi="Palatino Linotype"/>
              <w:i/>
              <w:iCs/>
              <w:sz w:val="22"/>
              <w:szCs w:val="22"/>
            </w:rPr>
            <w:t>Journal of Educational, Health and Community Psychology</w:t>
          </w:r>
          <w:r w:rsidRPr="00953173">
            <w:rPr>
              <w:rFonts w:ascii="Palatino Linotype" w:hAnsi="Palatino Linotype"/>
              <w:sz w:val="22"/>
              <w:szCs w:val="22"/>
            </w:rPr>
            <w:t xml:space="preserve">, </w:t>
          </w:r>
          <w:r w:rsidRPr="00953173">
            <w:rPr>
              <w:rFonts w:ascii="Palatino Linotype" w:hAnsi="Palatino Linotype"/>
              <w:i/>
              <w:iCs/>
              <w:sz w:val="22"/>
              <w:szCs w:val="22"/>
            </w:rPr>
            <w:t>10</w:t>
          </w:r>
          <w:r w:rsidRPr="00953173">
            <w:rPr>
              <w:rFonts w:ascii="Palatino Linotype" w:hAnsi="Palatino Linotype"/>
              <w:sz w:val="22"/>
              <w:szCs w:val="22"/>
            </w:rPr>
            <w:t>(4), 578.</w:t>
          </w:r>
        </w:p>
        <w:p w14:paraId="6E598557" w14:textId="77777777" w:rsidR="00383688" w:rsidRPr="00953173" w:rsidRDefault="00383688" w:rsidP="00F96646">
          <w:pPr>
            <w:autoSpaceDE w:val="0"/>
            <w:autoSpaceDN w:val="0"/>
            <w:ind w:hanging="480"/>
            <w:jc w:val="both"/>
            <w:divId w:val="1583177031"/>
            <w:rPr>
              <w:rFonts w:ascii="Palatino Linotype" w:hAnsi="Palatino Linotype"/>
              <w:sz w:val="22"/>
              <w:szCs w:val="22"/>
            </w:rPr>
          </w:pPr>
          <w:proofErr w:type="spellStart"/>
          <w:r w:rsidRPr="00953173">
            <w:rPr>
              <w:rFonts w:ascii="Palatino Linotype" w:hAnsi="Palatino Linotype"/>
              <w:sz w:val="22"/>
              <w:szCs w:val="22"/>
            </w:rPr>
            <w:t>Gawai</w:t>
          </w:r>
          <w:proofErr w:type="spellEnd"/>
          <w:r w:rsidRPr="00953173">
            <w:rPr>
              <w:rFonts w:ascii="Palatino Linotype" w:hAnsi="Palatino Linotype"/>
              <w:sz w:val="22"/>
              <w:szCs w:val="22"/>
            </w:rPr>
            <w:t xml:space="preserve">, M. (2016). A Historical Overview of the Evolution of Emotional Intelligence. </w:t>
          </w:r>
          <w:r w:rsidRPr="00953173">
            <w:rPr>
              <w:rFonts w:ascii="Palatino Linotype" w:hAnsi="Palatino Linotype"/>
              <w:i/>
              <w:iCs/>
              <w:sz w:val="22"/>
              <w:szCs w:val="22"/>
            </w:rPr>
            <w:t xml:space="preserve">Ushus J B </w:t>
          </w:r>
          <w:proofErr w:type="spellStart"/>
          <w:r w:rsidRPr="00953173">
            <w:rPr>
              <w:rFonts w:ascii="Palatino Linotype" w:hAnsi="Palatino Linotype"/>
              <w:i/>
              <w:iCs/>
              <w:sz w:val="22"/>
              <w:szCs w:val="22"/>
            </w:rPr>
            <w:t>Mgt</w:t>
          </w:r>
          <w:proofErr w:type="spellEnd"/>
          <w:r w:rsidRPr="00953173">
            <w:rPr>
              <w:rFonts w:ascii="Palatino Linotype" w:hAnsi="Palatino Linotype"/>
              <w:sz w:val="22"/>
              <w:szCs w:val="22"/>
            </w:rPr>
            <w:t xml:space="preserve">, </w:t>
          </w:r>
          <w:r w:rsidRPr="00953173">
            <w:rPr>
              <w:rFonts w:ascii="Palatino Linotype" w:hAnsi="Palatino Linotype"/>
              <w:i/>
              <w:iCs/>
              <w:sz w:val="22"/>
              <w:szCs w:val="22"/>
            </w:rPr>
            <w:t>15</w:t>
          </w:r>
          <w:r w:rsidRPr="00953173">
            <w:rPr>
              <w:rFonts w:ascii="Palatino Linotype" w:hAnsi="Palatino Linotype"/>
              <w:sz w:val="22"/>
              <w:szCs w:val="22"/>
            </w:rPr>
            <w:t>, 11–19. https://doi.org/10.12725/ujbm.36.2</w:t>
          </w:r>
        </w:p>
        <w:p w14:paraId="7B5D4CB8" w14:textId="6AA11EDF" w:rsidR="00383688" w:rsidRPr="00953173" w:rsidRDefault="00F96646" w:rsidP="00F96646">
          <w:pPr>
            <w:autoSpaceDE w:val="0"/>
            <w:autoSpaceDN w:val="0"/>
            <w:ind w:hanging="480"/>
            <w:jc w:val="both"/>
            <w:divId w:val="441605831"/>
            <w:rPr>
              <w:rFonts w:ascii="Palatino Linotype" w:hAnsi="Palatino Linotype"/>
              <w:sz w:val="22"/>
              <w:szCs w:val="22"/>
            </w:rPr>
          </w:pPr>
          <w:r w:rsidRPr="00953173">
            <w:rPr>
              <w:rFonts w:ascii="Palatino Linotype" w:hAnsi="Palatino Linotype"/>
              <w:sz w:val="22"/>
              <w:szCs w:val="22"/>
            </w:rPr>
            <w:lastRenderedPageBreak/>
            <w:t xml:space="preserve">Hu, L. -t., &amp; Bentler, P. M. (1999). Cutoff criteria for fit indexes in covariance structure analysis: Conventional criteria versus new alternatives. Structural Equation </w:t>
          </w:r>
          <w:proofErr w:type="spellStart"/>
          <w:r w:rsidRPr="00953173">
            <w:rPr>
              <w:rFonts w:ascii="Palatino Linotype" w:hAnsi="Palatino Linotype"/>
              <w:sz w:val="22"/>
              <w:szCs w:val="22"/>
            </w:rPr>
            <w:t>Modeling</w:t>
          </w:r>
          <w:proofErr w:type="spellEnd"/>
          <w:r w:rsidRPr="00953173">
            <w:rPr>
              <w:rFonts w:ascii="Palatino Linotype" w:hAnsi="Palatino Linotype"/>
              <w:sz w:val="22"/>
              <w:szCs w:val="22"/>
            </w:rPr>
            <w:t>, 9(1).</w:t>
          </w:r>
          <w:r w:rsidR="00383688" w:rsidRPr="00953173">
            <w:rPr>
              <w:rFonts w:ascii="Palatino Linotype" w:hAnsi="Palatino Linotype"/>
              <w:sz w:val="22"/>
              <w:szCs w:val="22"/>
            </w:rPr>
            <w:t xml:space="preserve">Goleman, D. (1995). </w:t>
          </w:r>
          <w:r w:rsidR="00383688" w:rsidRPr="00953173">
            <w:rPr>
              <w:rFonts w:ascii="Palatino Linotype" w:hAnsi="Palatino Linotype"/>
              <w:i/>
              <w:iCs/>
              <w:sz w:val="22"/>
              <w:szCs w:val="22"/>
            </w:rPr>
            <w:t>Emotional Intelligence</w:t>
          </w:r>
          <w:r w:rsidR="00383688" w:rsidRPr="00953173">
            <w:rPr>
              <w:rFonts w:ascii="Palatino Linotype" w:hAnsi="Palatino Linotype"/>
              <w:sz w:val="22"/>
              <w:szCs w:val="22"/>
            </w:rPr>
            <w:t>.</w:t>
          </w:r>
        </w:p>
        <w:p w14:paraId="45552142" w14:textId="77777777" w:rsidR="00383688" w:rsidRPr="00953173" w:rsidRDefault="00383688" w:rsidP="00F96646">
          <w:pPr>
            <w:autoSpaceDE w:val="0"/>
            <w:autoSpaceDN w:val="0"/>
            <w:ind w:hanging="480"/>
            <w:jc w:val="both"/>
            <w:divId w:val="276715492"/>
            <w:rPr>
              <w:rFonts w:ascii="Palatino Linotype" w:hAnsi="Palatino Linotype"/>
              <w:sz w:val="22"/>
              <w:szCs w:val="22"/>
            </w:rPr>
          </w:pPr>
          <w:r w:rsidRPr="00953173">
            <w:rPr>
              <w:rFonts w:ascii="Palatino Linotype" w:hAnsi="Palatino Linotype"/>
              <w:sz w:val="22"/>
              <w:szCs w:val="22"/>
            </w:rPr>
            <w:t xml:space="preserve">Petrides, K. V. (2009). </w:t>
          </w:r>
          <w:r w:rsidRPr="00953173">
            <w:rPr>
              <w:rFonts w:ascii="Palatino Linotype" w:hAnsi="Palatino Linotype"/>
              <w:i/>
              <w:iCs/>
              <w:sz w:val="22"/>
              <w:szCs w:val="22"/>
            </w:rPr>
            <w:t>Psychometric Properties of the Trait Emotional Intelligence Questionnaire (</w:t>
          </w:r>
          <w:proofErr w:type="spellStart"/>
          <w:r w:rsidRPr="00953173">
            <w:rPr>
              <w:rFonts w:ascii="Palatino Linotype" w:hAnsi="Palatino Linotype"/>
              <w:i/>
              <w:iCs/>
              <w:sz w:val="22"/>
              <w:szCs w:val="22"/>
            </w:rPr>
            <w:t>TEIQue</w:t>
          </w:r>
          <w:proofErr w:type="spellEnd"/>
          <w:r w:rsidRPr="00953173">
            <w:rPr>
              <w:rFonts w:ascii="Palatino Linotype" w:hAnsi="Palatino Linotype"/>
              <w:i/>
              <w:iCs/>
              <w:sz w:val="22"/>
              <w:szCs w:val="22"/>
            </w:rPr>
            <w:t>)</w:t>
          </w:r>
          <w:r w:rsidRPr="00953173">
            <w:rPr>
              <w:rFonts w:ascii="Palatino Linotype" w:hAnsi="Palatino Linotype"/>
              <w:sz w:val="22"/>
              <w:szCs w:val="22"/>
            </w:rPr>
            <w:t xml:space="preserve"> (pp. 85–101). https://doi.org/10.1007/978-0-387-88370-0_5</w:t>
          </w:r>
        </w:p>
        <w:p w14:paraId="6DE9C8E6" w14:textId="77777777" w:rsidR="00383688" w:rsidRPr="00953173" w:rsidRDefault="00383688" w:rsidP="00F96646">
          <w:pPr>
            <w:autoSpaceDE w:val="0"/>
            <w:autoSpaceDN w:val="0"/>
            <w:ind w:hanging="480"/>
            <w:jc w:val="both"/>
            <w:divId w:val="58293075"/>
            <w:rPr>
              <w:rFonts w:ascii="Palatino Linotype" w:hAnsi="Palatino Linotype"/>
              <w:sz w:val="22"/>
              <w:szCs w:val="22"/>
            </w:rPr>
          </w:pPr>
          <w:r w:rsidRPr="00953173">
            <w:rPr>
              <w:rFonts w:ascii="Palatino Linotype" w:hAnsi="Palatino Linotype"/>
              <w:sz w:val="22"/>
              <w:szCs w:val="22"/>
            </w:rPr>
            <w:t xml:space="preserve">Petrides, K. V., &amp; Furnham, A. (2001). Trait emotional intelligence: Psychometric investigation with reference to established trait taxonomies. </w:t>
          </w:r>
          <w:r w:rsidRPr="00953173">
            <w:rPr>
              <w:rFonts w:ascii="Palatino Linotype" w:hAnsi="Palatino Linotype"/>
              <w:i/>
              <w:iCs/>
              <w:sz w:val="22"/>
              <w:szCs w:val="22"/>
            </w:rPr>
            <w:t>European Journal of Personality</w:t>
          </w:r>
          <w:r w:rsidRPr="00953173">
            <w:rPr>
              <w:rFonts w:ascii="Palatino Linotype" w:hAnsi="Palatino Linotype"/>
              <w:sz w:val="22"/>
              <w:szCs w:val="22"/>
            </w:rPr>
            <w:t xml:space="preserve">, </w:t>
          </w:r>
          <w:r w:rsidRPr="00953173">
            <w:rPr>
              <w:rFonts w:ascii="Palatino Linotype" w:hAnsi="Palatino Linotype"/>
              <w:i/>
              <w:iCs/>
              <w:sz w:val="22"/>
              <w:szCs w:val="22"/>
            </w:rPr>
            <w:t>15</w:t>
          </w:r>
          <w:r w:rsidRPr="00953173">
            <w:rPr>
              <w:rFonts w:ascii="Palatino Linotype" w:hAnsi="Palatino Linotype"/>
              <w:sz w:val="22"/>
              <w:szCs w:val="22"/>
            </w:rPr>
            <w:t>(6), 425–448. https://doi.org/10.1002/per.416</w:t>
          </w:r>
        </w:p>
        <w:p w14:paraId="2D8452C2" w14:textId="66CED6C6" w:rsidR="00953173" w:rsidRPr="00953173" w:rsidRDefault="00383688" w:rsidP="00953173">
          <w:pPr>
            <w:autoSpaceDE w:val="0"/>
            <w:autoSpaceDN w:val="0"/>
            <w:ind w:hanging="480"/>
            <w:jc w:val="both"/>
            <w:divId w:val="65809602"/>
            <w:rPr>
              <w:rFonts w:ascii="Palatino Linotype" w:hAnsi="Palatino Linotype"/>
              <w:sz w:val="22"/>
              <w:szCs w:val="22"/>
            </w:rPr>
          </w:pPr>
          <w:r w:rsidRPr="00953173">
            <w:rPr>
              <w:rFonts w:ascii="Palatino Linotype" w:hAnsi="Palatino Linotype"/>
              <w:sz w:val="22"/>
              <w:szCs w:val="22"/>
            </w:rPr>
            <w:t xml:space="preserve">Petrides, K. V., Pita, R., &amp; </w:t>
          </w:r>
          <w:proofErr w:type="spellStart"/>
          <w:r w:rsidRPr="00953173">
            <w:rPr>
              <w:rFonts w:ascii="Palatino Linotype" w:hAnsi="Palatino Linotype"/>
              <w:sz w:val="22"/>
              <w:szCs w:val="22"/>
            </w:rPr>
            <w:t>Kokkinaki</w:t>
          </w:r>
          <w:proofErr w:type="spellEnd"/>
          <w:r w:rsidRPr="00953173">
            <w:rPr>
              <w:rFonts w:ascii="Palatino Linotype" w:hAnsi="Palatino Linotype"/>
              <w:sz w:val="22"/>
              <w:szCs w:val="22"/>
            </w:rPr>
            <w:t xml:space="preserve">, F. (2007). The location of trait emotional intelligence in personality factor space. </w:t>
          </w:r>
          <w:r w:rsidRPr="00953173">
            <w:rPr>
              <w:rFonts w:ascii="Palatino Linotype" w:hAnsi="Palatino Linotype"/>
              <w:i/>
              <w:iCs/>
              <w:sz w:val="22"/>
              <w:szCs w:val="22"/>
            </w:rPr>
            <w:t>British Journal of Psychology</w:t>
          </w:r>
          <w:r w:rsidRPr="00953173">
            <w:rPr>
              <w:rFonts w:ascii="Palatino Linotype" w:hAnsi="Palatino Linotype"/>
              <w:sz w:val="22"/>
              <w:szCs w:val="22"/>
            </w:rPr>
            <w:t xml:space="preserve">, </w:t>
          </w:r>
          <w:r w:rsidRPr="00953173">
            <w:rPr>
              <w:rFonts w:ascii="Palatino Linotype" w:hAnsi="Palatino Linotype"/>
              <w:i/>
              <w:iCs/>
              <w:sz w:val="22"/>
              <w:szCs w:val="22"/>
            </w:rPr>
            <w:t>98</w:t>
          </w:r>
          <w:r w:rsidRPr="00953173">
            <w:rPr>
              <w:rFonts w:ascii="Palatino Linotype" w:hAnsi="Palatino Linotype"/>
              <w:sz w:val="22"/>
              <w:szCs w:val="22"/>
            </w:rPr>
            <w:t xml:space="preserve">(2), 273–289. </w:t>
          </w:r>
          <w:hyperlink r:id="rId12" w:history="1">
            <w:r w:rsidR="00953173" w:rsidRPr="00953173">
              <w:rPr>
                <w:rStyle w:val="Hyperlink"/>
                <w:rFonts w:ascii="Palatino Linotype" w:hAnsi="Palatino Linotype"/>
                <w:sz w:val="22"/>
                <w:szCs w:val="22"/>
              </w:rPr>
              <w:t>https://doi.org/10.1348/000712606X120618</w:t>
            </w:r>
          </w:hyperlink>
        </w:p>
        <w:p w14:paraId="76BD8FCC" w14:textId="77777777" w:rsidR="00953173" w:rsidRPr="00953173" w:rsidRDefault="00383688" w:rsidP="00953173">
          <w:pPr>
            <w:autoSpaceDE w:val="0"/>
            <w:autoSpaceDN w:val="0"/>
            <w:ind w:hanging="480"/>
            <w:jc w:val="both"/>
            <w:divId w:val="65809602"/>
            <w:rPr>
              <w:rFonts w:ascii="Palatino Linotype" w:hAnsi="Palatino Linotype"/>
              <w:sz w:val="22"/>
              <w:szCs w:val="22"/>
            </w:rPr>
          </w:pPr>
          <w:r w:rsidRPr="00953173">
            <w:rPr>
              <w:rFonts w:ascii="Palatino Linotype" w:hAnsi="Palatino Linotype"/>
              <w:sz w:val="22"/>
              <w:szCs w:val="22"/>
            </w:rPr>
            <w:t xml:space="preserve">Salovey, P., &amp; Mayer, J. D. (1990). Emotional intelligence. </w:t>
          </w:r>
          <w:r w:rsidRPr="00953173">
            <w:rPr>
              <w:rFonts w:ascii="Palatino Linotype" w:hAnsi="Palatino Linotype"/>
              <w:i/>
              <w:iCs/>
              <w:sz w:val="22"/>
              <w:szCs w:val="22"/>
            </w:rPr>
            <w:t>Imagination, Cognition, and Personality</w:t>
          </w:r>
          <w:r w:rsidRPr="00953173">
            <w:rPr>
              <w:rFonts w:ascii="Palatino Linotype" w:hAnsi="Palatino Linotype"/>
              <w:sz w:val="22"/>
              <w:szCs w:val="22"/>
            </w:rPr>
            <w:t xml:space="preserve">, </w:t>
          </w:r>
          <w:r w:rsidRPr="00953173">
            <w:rPr>
              <w:rFonts w:ascii="Palatino Linotype" w:hAnsi="Palatino Linotype"/>
              <w:i/>
              <w:iCs/>
              <w:sz w:val="22"/>
              <w:szCs w:val="22"/>
            </w:rPr>
            <w:t>9</w:t>
          </w:r>
          <w:r w:rsidRPr="00953173">
            <w:rPr>
              <w:rFonts w:ascii="Palatino Linotype" w:hAnsi="Palatino Linotype"/>
              <w:sz w:val="22"/>
              <w:szCs w:val="22"/>
            </w:rPr>
            <w:t xml:space="preserve">(3), 185–211. </w:t>
          </w:r>
          <w:hyperlink r:id="rId13" w:history="1">
            <w:r w:rsidR="00953173" w:rsidRPr="00953173">
              <w:rPr>
                <w:rStyle w:val="Hyperlink"/>
                <w:rFonts w:ascii="Palatino Linotype" w:hAnsi="Palatino Linotype"/>
                <w:sz w:val="22"/>
                <w:szCs w:val="22"/>
              </w:rPr>
              <w:t>https://doi.org/10.2190/dugg-p24e-52wk-6cdg</w:t>
            </w:r>
          </w:hyperlink>
        </w:p>
        <w:p w14:paraId="43B0E8B7" w14:textId="581347FD" w:rsidR="00874547" w:rsidRPr="00953173" w:rsidRDefault="00874547" w:rsidP="00953173">
          <w:pPr>
            <w:autoSpaceDE w:val="0"/>
            <w:autoSpaceDN w:val="0"/>
            <w:ind w:hanging="480"/>
            <w:jc w:val="both"/>
            <w:divId w:val="65809602"/>
            <w:rPr>
              <w:rFonts w:ascii="Palatino Linotype" w:hAnsi="Palatino Linotype"/>
              <w:sz w:val="22"/>
              <w:szCs w:val="22"/>
            </w:rPr>
          </w:pPr>
          <w:r w:rsidRPr="00953173">
            <w:rPr>
              <w:rFonts w:ascii="Palatino Linotype" w:hAnsi="Palatino Linotype"/>
              <w:sz w:val="22"/>
              <w:szCs w:val="22"/>
              <w:lang w:val="en-US"/>
            </w:rPr>
            <w:t xml:space="preserve">Shultz, K. S., Whitney, D. J., &amp; </w:t>
          </w:r>
          <w:proofErr w:type="spellStart"/>
          <w:r w:rsidRPr="00953173">
            <w:rPr>
              <w:rFonts w:ascii="Palatino Linotype" w:hAnsi="Palatino Linotype"/>
              <w:sz w:val="22"/>
              <w:szCs w:val="22"/>
              <w:lang w:val="en-US"/>
            </w:rPr>
            <w:t>Zickar</w:t>
          </w:r>
          <w:proofErr w:type="spellEnd"/>
          <w:r w:rsidRPr="00953173">
            <w:rPr>
              <w:rFonts w:ascii="Palatino Linotype" w:hAnsi="Palatino Linotype"/>
              <w:sz w:val="22"/>
              <w:szCs w:val="22"/>
              <w:lang w:val="en-US"/>
            </w:rPr>
            <w:t xml:space="preserve">, M. J. (2014). </w:t>
          </w:r>
          <w:r w:rsidRPr="00953173">
            <w:rPr>
              <w:rFonts w:ascii="Palatino Linotype" w:hAnsi="Palatino Linotype"/>
              <w:i/>
              <w:sz w:val="22"/>
              <w:szCs w:val="22"/>
              <w:lang w:val="en-US"/>
            </w:rPr>
            <w:t>Measurement theory in action:</w:t>
          </w:r>
        </w:p>
        <w:p w14:paraId="28F7427B" w14:textId="712215F2" w:rsidR="00874547" w:rsidRPr="00953173" w:rsidRDefault="00874547" w:rsidP="00953173">
          <w:pPr>
            <w:jc w:val="both"/>
            <w:rPr>
              <w:rFonts w:ascii="Palatino Linotype" w:hAnsi="Palatino Linotype"/>
              <w:sz w:val="22"/>
              <w:szCs w:val="22"/>
              <w:lang w:val="en-US"/>
            </w:rPr>
          </w:pPr>
          <w:r w:rsidRPr="00953173">
            <w:rPr>
              <w:rFonts w:ascii="Palatino Linotype" w:hAnsi="Palatino Linotype"/>
              <w:i/>
              <w:sz w:val="22"/>
              <w:szCs w:val="22"/>
              <w:lang w:val="en-US"/>
            </w:rPr>
            <w:t xml:space="preserve">Case, studies, and Exercise </w:t>
          </w:r>
          <w:r w:rsidRPr="00953173">
            <w:rPr>
              <w:rFonts w:ascii="Palatino Linotype" w:hAnsi="Palatino Linotype"/>
              <w:sz w:val="22"/>
              <w:szCs w:val="22"/>
              <w:lang w:val="en-US"/>
            </w:rPr>
            <w:t xml:space="preserve">(2nd </w:t>
          </w:r>
          <w:proofErr w:type="spellStart"/>
          <w:r w:rsidRPr="00953173">
            <w:rPr>
              <w:rFonts w:ascii="Palatino Linotype" w:hAnsi="Palatino Linotype"/>
              <w:sz w:val="22"/>
              <w:szCs w:val="22"/>
              <w:lang w:val="en-US"/>
            </w:rPr>
            <w:t>Editio</w:t>
          </w:r>
          <w:proofErr w:type="spellEnd"/>
          <w:r w:rsidRPr="00953173">
            <w:rPr>
              <w:rFonts w:ascii="Palatino Linotype" w:hAnsi="Palatino Linotype"/>
              <w:sz w:val="22"/>
              <w:szCs w:val="22"/>
              <w:lang w:val="en-US"/>
            </w:rPr>
            <w:t>).</w:t>
          </w:r>
        </w:p>
        <w:p w14:paraId="15513B15" w14:textId="3EABFE9C" w:rsidR="00953173" w:rsidRPr="00953173" w:rsidRDefault="00953173" w:rsidP="00F96646">
          <w:pPr>
            <w:ind w:left="567" w:hanging="567"/>
            <w:jc w:val="both"/>
            <w:rPr>
              <w:rFonts w:ascii="Palatino Linotype" w:hAnsi="Palatino Linotype"/>
              <w:sz w:val="22"/>
              <w:szCs w:val="22"/>
              <w:lang w:val="en-US"/>
            </w:rPr>
          </w:pPr>
          <w:r w:rsidRPr="00953173">
            <w:rPr>
              <w:rFonts w:ascii="Palatino Linotype" w:hAnsi="Palatino Linotype"/>
              <w:sz w:val="22"/>
              <w:szCs w:val="22"/>
              <w:lang w:val="en-US"/>
            </w:rPr>
            <w:t xml:space="preserve">Vesely, A., </w:t>
          </w:r>
          <w:proofErr w:type="spellStart"/>
          <w:r w:rsidRPr="00953173">
            <w:rPr>
              <w:rFonts w:ascii="Palatino Linotype" w:hAnsi="Palatino Linotype"/>
              <w:sz w:val="22"/>
              <w:szCs w:val="22"/>
              <w:lang w:val="en-US"/>
            </w:rPr>
            <w:t>Vingilis</w:t>
          </w:r>
          <w:proofErr w:type="spellEnd"/>
          <w:r w:rsidRPr="00953173">
            <w:rPr>
              <w:rFonts w:ascii="Palatino Linotype" w:hAnsi="Palatino Linotype"/>
              <w:sz w:val="22"/>
              <w:szCs w:val="22"/>
              <w:lang w:val="en-US"/>
            </w:rPr>
            <w:t xml:space="preserve">, E., </w:t>
          </w:r>
          <w:proofErr w:type="spellStart"/>
          <w:r w:rsidRPr="00953173">
            <w:rPr>
              <w:rFonts w:ascii="Palatino Linotype" w:hAnsi="Palatino Linotype"/>
              <w:sz w:val="22"/>
              <w:szCs w:val="22"/>
              <w:lang w:val="en-US"/>
            </w:rPr>
            <w:t>Saklofske</w:t>
          </w:r>
          <w:proofErr w:type="spellEnd"/>
          <w:r w:rsidRPr="00953173">
            <w:rPr>
              <w:rFonts w:ascii="Palatino Linotype" w:hAnsi="Palatino Linotype"/>
              <w:sz w:val="22"/>
              <w:szCs w:val="22"/>
              <w:lang w:val="en-US"/>
            </w:rPr>
            <w:t xml:space="preserve">, D.H., </w:t>
          </w:r>
          <w:proofErr w:type="spellStart"/>
          <w:r w:rsidRPr="00953173">
            <w:rPr>
              <w:rFonts w:ascii="Palatino Linotype" w:hAnsi="Palatino Linotype"/>
              <w:sz w:val="22"/>
              <w:szCs w:val="22"/>
              <w:lang w:val="en-US"/>
            </w:rPr>
            <w:t>Leschied</w:t>
          </w:r>
          <w:proofErr w:type="spellEnd"/>
          <w:r w:rsidRPr="00953173">
            <w:rPr>
              <w:rFonts w:ascii="Palatino Linotype" w:hAnsi="Palatino Linotype"/>
              <w:sz w:val="22"/>
              <w:szCs w:val="22"/>
              <w:lang w:val="en-US"/>
            </w:rPr>
            <w:t xml:space="preserve">, A.W. (2018). Qualities of Teacher Effectiveness in Delivering School-Based Mental Health Programs: The Relevance of Emotional Intelligence. In: </w:t>
          </w:r>
          <w:proofErr w:type="spellStart"/>
          <w:r w:rsidRPr="00953173">
            <w:rPr>
              <w:rFonts w:ascii="Palatino Linotype" w:hAnsi="Palatino Linotype"/>
              <w:sz w:val="22"/>
              <w:szCs w:val="22"/>
              <w:lang w:val="en-US"/>
            </w:rPr>
            <w:t>Leschied</w:t>
          </w:r>
          <w:proofErr w:type="spellEnd"/>
          <w:r w:rsidRPr="00953173">
            <w:rPr>
              <w:rFonts w:ascii="Palatino Linotype" w:hAnsi="Palatino Linotype"/>
              <w:sz w:val="22"/>
              <w:szCs w:val="22"/>
              <w:lang w:val="en-US"/>
            </w:rPr>
            <w:t xml:space="preserve">, A., </w:t>
          </w:r>
          <w:proofErr w:type="spellStart"/>
          <w:r w:rsidRPr="00953173">
            <w:rPr>
              <w:rFonts w:ascii="Palatino Linotype" w:hAnsi="Palatino Linotype"/>
              <w:sz w:val="22"/>
              <w:szCs w:val="22"/>
              <w:lang w:val="en-US"/>
            </w:rPr>
            <w:t>Saklofske</w:t>
          </w:r>
          <w:proofErr w:type="spellEnd"/>
          <w:r w:rsidRPr="00953173">
            <w:rPr>
              <w:rFonts w:ascii="Palatino Linotype" w:hAnsi="Palatino Linotype"/>
              <w:sz w:val="22"/>
              <w:szCs w:val="22"/>
              <w:lang w:val="en-US"/>
            </w:rPr>
            <w:t>, D., Flett, G. (eds) Handbook of School-Based Mental Health Promotion. The Springer Series on Human Exceptionality. Springer, Cham. https://doi.org/10.1007/978-3-319-89842-1_10</w:t>
          </w:r>
        </w:p>
        <w:p w14:paraId="3FFE436B" w14:textId="30BE3171" w:rsidR="008D3B2B" w:rsidRPr="00F96646" w:rsidRDefault="00000000" w:rsidP="005B13BE">
          <w:pPr>
            <w:jc w:val="both"/>
            <w:rPr>
              <w:rFonts w:ascii="Palatino Linotype" w:eastAsia="Palatino Linotype" w:hAnsi="Palatino Linotype" w:cs="Palatino Linotype"/>
              <w:sz w:val="22"/>
              <w:szCs w:val="22"/>
            </w:rPr>
          </w:pPr>
        </w:p>
      </w:sdtContent>
    </w:sdt>
    <w:p w14:paraId="39609A42" w14:textId="2A8C53D2" w:rsidR="008D3B2B" w:rsidRPr="00F96646" w:rsidRDefault="008D3B2B" w:rsidP="004178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Palatino Linotype" w:eastAsia="Palatino" w:hAnsi="Palatino Linotype" w:cs="Palatino"/>
        </w:rPr>
      </w:pPr>
    </w:p>
    <w:sectPr w:rsidR="008D3B2B" w:rsidRPr="00F96646">
      <w:headerReference w:type="even" r:id="rId14"/>
      <w:headerReference w:type="default" r:id="rId15"/>
      <w:footerReference w:type="even" r:id="rId16"/>
      <w:headerReference w:type="first" r:id="rId17"/>
      <w:pgSz w:w="11907" w:h="16840"/>
      <w:pgMar w:top="1701" w:right="1701" w:bottom="1701" w:left="1701"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40A16" w14:textId="77777777" w:rsidR="00D30653" w:rsidRDefault="00D30653">
      <w:r>
        <w:separator/>
      </w:r>
    </w:p>
  </w:endnote>
  <w:endnote w:type="continuationSeparator" w:id="0">
    <w:p w14:paraId="0ED1D868" w14:textId="77777777" w:rsidR="00D30653" w:rsidRDefault="00D30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embedRegular r:id="rId1" w:fontKey="{65254F9F-9C15-8443-AA9A-472DA05452CF}"/>
  </w:font>
  <w:font w:name="Times New Roman">
    <w:panose1 w:val="02020603050405020304"/>
    <w:charset w:val="00"/>
    <w:family w:val="roman"/>
    <w:pitch w:val="variable"/>
    <w:sig w:usb0="E0002EFF" w:usb1="C000785B" w:usb2="00000009" w:usb3="00000000" w:csb0="000001FF" w:csb1="00000000"/>
    <w:embedRegular r:id="rId2" w:fontKey="{6F060569-127F-8F4E-A79B-D1ABCD3AE867}"/>
    <w:embedBold r:id="rId3" w:fontKey="{35658D98-287E-5249-83B5-D94CB3453323}"/>
    <w:embedItalic r:id="rId4" w:fontKey="{71B1059D-AB8E-A947-A949-E426F75D9C43}"/>
    <w:embedBoldItalic r:id="rId5" w:fontKey="{84D524F7-7D33-BE42-8ACB-CF232D272977}"/>
  </w:font>
  <w:font w:name="Arial">
    <w:panose1 w:val="020B0604020202020204"/>
    <w:charset w:val="00"/>
    <w:family w:val="swiss"/>
    <w:pitch w:val="variable"/>
    <w:sig w:usb0="E0002AFF" w:usb1="C0007843" w:usb2="00000009" w:usb3="00000000" w:csb0="000001FF" w:csb1="00000000"/>
    <w:embedRegular r:id="rId6" w:fontKey="{E3424A60-42C7-1E4F-A774-37A7D85A5EB8}"/>
    <w:embedBold r:id="rId7" w:fontKey="{8EEA5DFF-7185-7844-B7F8-710E831524E6}"/>
    <w:embedItalic r:id="rId8" w:fontKey="{03B1611A-8DC4-6546-8D2E-2726123DEB18}"/>
    <w:embedBoldItalic r:id="rId9" w:fontKey="{14F3C59C-20F3-7940-B95F-2903083348E7}"/>
  </w:font>
  <w:font w:name="MS Mincho">
    <w:altName w:val="ＭＳ 明朝"/>
    <w:panose1 w:val="02020609040205080304"/>
    <w:charset w:val="80"/>
    <w:family w:val="modern"/>
    <w:pitch w:val="fixed"/>
    <w:sig w:usb0="E00002FF" w:usb1="6AC7FDFB" w:usb2="08000012" w:usb3="00000000" w:csb0="0002009F" w:csb1="00000000"/>
  </w:font>
  <w:font w:name="BatangChe">
    <w:panose1 w:val="0203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10" w:fontKey="{7AF74759-7A5C-234A-94D7-DC480848DFBE}"/>
  </w:font>
  <w:font w:name="Calibri">
    <w:panose1 w:val="020F0502020204030204"/>
    <w:charset w:val="00"/>
    <w:family w:val="swiss"/>
    <w:pitch w:val="variable"/>
    <w:sig w:usb0="E0002AFF" w:usb1="C000247B" w:usb2="00000009" w:usb3="00000000" w:csb0="000001FF" w:csb1="00000000"/>
    <w:embedRegular r:id="rId11" w:fontKey="{F1C9CEEA-88B9-B747-8B7C-BB7C3FDE9C15}"/>
  </w:font>
  <w:font w:name="Angsana New">
    <w:panose1 w:val="02020603050405020304"/>
    <w:charset w:val="DE"/>
    <w:family w:val="roman"/>
    <w:pitch w:val="variable"/>
    <w:sig w:usb0="81000003" w:usb1="00000000" w:usb2="00000000" w:usb3="00000000" w:csb0="00010001" w:csb1="00000000"/>
    <w:embedRegular r:id="rId12" w:fontKey="{9E3DB262-0311-5548-99F7-E1DBA10D722A}"/>
  </w:font>
  <w:font w:name="Palatino">
    <w:panose1 w:val="00000000000000000000"/>
    <w:charset w:val="4D"/>
    <w:family w:val="auto"/>
    <w:pitch w:val="variable"/>
    <w:sig w:usb0="A00002FF" w:usb1="7800205A" w:usb2="14600000" w:usb3="00000000" w:csb0="00000193" w:csb1="00000000"/>
  </w:font>
  <w:font w:name="Traditional Arabic">
    <w:panose1 w:val="02020603050405020304"/>
    <w:charset w:val="B2"/>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embedRegular r:id="rId14" w:fontKey="{C980620D-4662-7E45-9C36-87341270CFB3}"/>
    <w:embedBold r:id="rId15" w:fontKey="{DEF9344F-FE76-8346-97F3-F45B66210689}"/>
    <w:embedItalic r:id="rId16" w:fontKey="{2ECAC3DF-C2AF-794C-9831-2E409F1F6118}"/>
    <w:embedBoldItalic r:id="rId17" w:fontKey="{AA875D96-879B-184D-B0B4-FE108091116B}"/>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embedRegular r:id="rId19" w:fontKey="{BA7622C2-3631-E142-B207-10D80D1D97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6A8B6" w14:textId="77777777" w:rsidR="008D3B2B" w:rsidRDefault="00A65453">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006792">
      <w:rPr>
        <w:noProof/>
        <w:color w:val="000000"/>
      </w:rPr>
      <w:t>2</w:t>
    </w:r>
    <w:r>
      <w:rPr>
        <w:color w:val="000000"/>
      </w:rPr>
      <w:fldChar w:fldCharType="end"/>
    </w:r>
  </w:p>
  <w:p w14:paraId="2B62FFB9" w14:textId="77777777" w:rsidR="008D3B2B" w:rsidRDefault="008D3B2B">
    <w:pPr>
      <w:pBdr>
        <w:top w:val="nil"/>
        <w:left w:val="nil"/>
        <w:bottom w:val="nil"/>
        <w:right w:val="nil"/>
        <w:between w:val="nil"/>
      </w:pBdr>
      <w:tabs>
        <w:tab w:val="center" w:pos="4320"/>
        <w:tab w:val="right" w:pos="8640"/>
      </w:tabs>
      <w:rPr>
        <w:color w:val="000000"/>
      </w:rPr>
    </w:pPr>
  </w:p>
  <w:p w14:paraId="38E320A0" w14:textId="77777777" w:rsidR="00ED4C04" w:rsidRDefault="00ED4C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1BED9" w14:textId="77777777" w:rsidR="00D30653" w:rsidRDefault="00D30653">
      <w:r>
        <w:separator/>
      </w:r>
    </w:p>
  </w:footnote>
  <w:footnote w:type="continuationSeparator" w:id="0">
    <w:p w14:paraId="7A1079FE" w14:textId="77777777" w:rsidR="00D30653" w:rsidRDefault="00D306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4E5C1" w14:textId="77777777" w:rsidR="008D3B2B" w:rsidRDefault="00D30653">
    <w:pPr>
      <w:pBdr>
        <w:top w:val="nil"/>
        <w:left w:val="nil"/>
        <w:bottom w:val="nil"/>
        <w:right w:val="nil"/>
        <w:between w:val="nil"/>
      </w:pBdr>
      <w:tabs>
        <w:tab w:val="center" w:pos="4320"/>
        <w:tab w:val="right" w:pos="8640"/>
        <w:tab w:val="left" w:pos="2992"/>
        <w:tab w:val="right" w:pos="8505"/>
      </w:tabs>
      <w:ind w:firstLine="1440"/>
      <w:rPr>
        <w:color w:val="000000"/>
        <w:sz w:val="22"/>
        <w:szCs w:val="22"/>
      </w:rPr>
    </w:pPr>
    <w:r>
      <w:rPr>
        <w:color w:val="000000"/>
        <w:sz w:val="20"/>
        <w:szCs w:val="20"/>
      </w:rPr>
      <w:pict w14:anchorId="6EC1F2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7" type="#_x0000_t136" alt="" style="position:absolute;left:0;text-align:left;margin-left:0;margin-top:0;width:528.95pt;height:70.5pt;rotation:315;z-index:-251657728;visibility:visible;mso-wrap-edited:f;mso-width-percent:0;mso-height-percent:0;mso-position-horizontal:center;mso-position-horizontal-relative:margin;mso-position-vertical:center;mso-position-vertical-relative:margin;mso-width-percent:0;mso-height-percent:0" path="m,l21600,m,21600r21600,e" fillcolor="silver" stroked="f">
          <v:fill opacity=".5"/>
          <v:path o:connectlocs="3358833,0;3358833,447675;3358833,895350;3358833,447675"/>
          <v:textpath style="font-family:&quot;&amp;quot&quot;;font-size:8pt" string="UNTUK DIREVIEW"/>
          <w10:wrap anchorx="margin" anchory="margin"/>
        </v:shape>
      </w:pict>
    </w:r>
  </w:p>
  <w:p w14:paraId="02107AE1" w14:textId="77777777" w:rsidR="00ED4C04" w:rsidRDefault="00ED4C0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759B7" w14:textId="77777777" w:rsidR="008D3B2B" w:rsidRDefault="00D30653">
    <w:pPr>
      <w:pBdr>
        <w:top w:val="nil"/>
        <w:left w:val="nil"/>
        <w:bottom w:val="nil"/>
        <w:right w:val="nil"/>
        <w:between w:val="nil"/>
      </w:pBdr>
      <w:tabs>
        <w:tab w:val="center" w:pos="4320"/>
        <w:tab w:val="right" w:pos="8640"/>
      </w:tabs>
      <w:ind w:right="360" w:firstLine="360"/>
      <w:rPr>
        <w:color w:val="000000"/>
        <w:sz w:val="22"/>
        <w:szCs w:val="22"/>
      </w:rPr>
    </w:pPr>
    <w:r>
      <w:rPr>
        <w:color w:val="000000"/>
        <w:sz w:val="20"/>
        <w:szCs w:val="20"/>
      </w:rPr>
      <w:pict w14:anchorId="2173F1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left:0;text-align:left;margin-left:0;margin-top:0;width:528.95pt;height:70.5pt;rotation:315;z-index:-251659776;visibility:visible;mso-wrap-edited:f;mso-width-percent:0;mso-height-percent:0;mso-position-horizontal:center;mso-position-horizontal-relative:margin;mso-position-vertical:center;mso-position-vertical-relative:margin;mso-width-percent:0;mso-height-percent:0" path="m,l21600,m,21600r21600,e" fillcolor="silver" stroked="f">
          <v:fill opacity=".5"/>
          <v:path o:connectlocs="3358833,0;3358833,447675;3358833,895350;3358833,447675"/>
          <v:textpath style="font-family:&quot;&amp;quot&quot;;font-size:8pt" string="UNTUK DIREVIEW"/>
          <w10:wrap anchorx="margin" anchory="margin"/>
        </v:shape>
      </w:pict>
    </w:r>
  </w:p>
  <w:p w14:paraId="1849DF22" w14:textId="77777777" w:rsidR="00ED4C04" w:rsidRDefault="00ED4C0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5ADF3" w14:textId="77777777" w:rsidR="008D3B2B" w:rsidRDefault="00D30653">
    <w:pPr>
      <w:pBdr>
        <w:top w:val="nil"/>
        <w:left w:val="nil"/>
        <w:bottom w:val="nil"/>
        <w:right w:val="nil"/>
        <w:between w:val="nil"/>
      </w:pBdr>
      <w:tabs>
        <w:tab w:val="center" w:pos="4320"/>
        <w:tab w:val="right" w:pos="8640"/>
        <w:tab w:val="right" w:pos="8460"/>
      </w:tabs>
      <w:ind w:right="45"/>
      <w:rPr>
        <w:color w:val="000000"/>
        <w:sz w:val="22"/>
        <w:szCs w:val="22"/>
      </w:rPr>
    </w:pPr>
    <w:r>
      <w:rPr>
        <w:color w:val="000000"/>
        <w:sz w:val="20"/>
        <w:szCs w:val="20"/>
      </w:rPr>
      <w:pict w14:anchorId="780776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margin-left:0;margin-top:0;width:528.95pt;height:70.5pt;rotation:315;z-index:-251658752;visibility:visible;mso-wrap-edited:f;mso-width-percent:0;mso-height-percent:0;mso-position-horizontal:center;mso-position-horizontal-relative:margin;mso-position-vertical:center;mso-position-vertical-relative:margin;mso-width-percent:0;mso-height-percent:0" path="m,l21600,m,21600r21600,e" fillcolor="silver" stroked="f">
          <v:fill opacity=".5"/>
          <v:path o:connectlocs="3358833,0;3358833,447675;3358833,895350;3358833,447675"/>
          <v:textpath style="font-family:&quot;&amp;quot&quot;;font-size:8pt" string="UNTUK DI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709C8"/>
    <w:multiLevelType w:val="multilevel"/>
    <w:tmpl w:val="B9765D7A"/>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CD514F5"/>
    <w:multiLevelType w:val="multilevel"/>
    <w:tmpl w:val="40240C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36F7669"/>
    <w:multiLevelType w:val="multilevel"/>
    <w:tmpl w:val="DDF6CA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11D30BB"/>
    <w:multiLevelType w:val="multilevel"/>
    <w:tmpl w:val="8682BC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5281049">
    <w:abstractNumId w:val="0"/>
  </w:num>
  <w:num w:numId="2" w16cid:durableId="10067163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66858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908899">
    <w:abstractNumId w:val="3"/>
  </w:num>
  <w:num w:numId="5" w16cid:durableId="993678532">
    <w:abstractNumId w:val="2"/>
  </w:num>
  <w:num w:numId="6" w16cid:durableId="1229417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TrueTypeFonts/>
  <w:proofState w:spelling="clean" w:grammar="clean"/>
  <w:defaultTabStop w:val="720"/>
  <w:evenAndOddHeaders/>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B2B"/>
    <w:rsid w:val="00005485"/>
    <w:rsid w:val="00006792"/>
    <w:rsid w:val="00014486"/>
    <w:rsid w:val="00014A13"/>
    <w:rsid w:val="00023358"/>
    <w:rsid w:val="00037459"/>
    <w:rsid w:val="00052EA6"/>
    <w:rsid w:val="000642DD"/>
    <w:rsid w:val="00075F09"/>
    <w:rsid w:val="000A3B5C"/>
    <w:rsid w:val="000C15EE"/>
    <w:rsid w:val="000F4B60"/>
    <w:rsid w:val="001106E6"/>
    <w:rsid w:val="0012731B"/>
    <w:rsid w:val="00162959"/>
    <w:rsid w:val="001801E1"/>
    <w:rsid w:val="00181D82"/>
    <w:rsid w:val="001A6916"/>
    <w:rsid w:val="001D7813"/>
    <w:rsid w:val="001F1FDC"/>
    <w:rsid w:val="001F4577"/>
    <w:rsid w:val="00204F25"/>
    <w:rsid w:val="00210EEC"/>
    <w:rsid w:val="0025297D"/>
    <w:rsid w:val="00281E60"/>
    <w:rsid w:val="0028AE72"/>
    <w:rsid w:val="002B549B"/>
    <w:rsid w:val="002D04C2"/>
    <w:rsid w:val="00313660"/>
    <w:rsid w:val="003264EC"/>
    <w:rsid w:val="00327082"/>
    <w:rsid w:val="003335E1"/>
    <w:rsid w:val="0033550B"/>
    <w:rsid w:val="003442A1"/>
    <w:rsid w:val="00360ACB"/>
    <w:rsid w:val="00383688"/>
    <w:rsid w:val="003A56BD"/>
    <w:rsid w:val="003C65F9"/>
    <w:rsid w:val="003E5E0B"/>
    <w:rsid w:val="003F2C71"/>
    <w:rsid w:val="004178A3"/>
    <w:rsid w:val="00430B45"/>
    <w:rsid w:val="00482F5E"/>
    <w:rsid w:val="004A6E1C"/>
    <w:rsid w:val="004C0273"/>
    <w:rsid w:val="004C459A"/>
    <w:rsid w:val="004D28DD"/>
    <w:rsid w:val="005300BD"/>
    <w:rsid w:val="00565FAC"/>
    <w:rsid w:val="005B13BE"/>
    <w:rsid w:val="005B3F73"/>
    <w:rsid w:val="005D0CAD"/>
    <w:rsid w:val="005E7576"/>
    <w:rsid w:val="005F28E0"/>
    <w:rsid w:val="0060295A"/>
    <w:rsid w:val="00614749"/>
    <w:rsid w:val="006158FC"/>
    <w:rsid w:val="006538C7"/>
    <w:rsid w:val="006A0DCB"/>
    <w:rsid w:val="006A4263"/>
    <w:rsid w:val="006C4731"/>
    <w:rsid w:val="006C7F10"/>
    <w:rsid w:val="006D4246"/>
    <w:rsid w:val="006E4220"/>
    <w:rsid w:val="006F4299"/>
    <w:rsid w:val="00713B0F"/>
    <w:rsid w:val="00736C42"/>
    <w:rsid w:val="007F427E"/>
    <w:rsid w:val="00813966"/>
    <w:rsid w:val="008513D9"/>
    <w:rsid w:val="00862E45"/>
    <w:rsid w:val="00866631"/>
    <w:rsid w:val="00874547"/>
    <w:rsid w:val="00893452"/>
    <w:rsid w:val="008C5692"/>
    <w:rsid w:val="008D3B2B"/>
    <w:rsid w:val="008D6983"/>
    <w:rsid w:val="00914732"/>
    <w:rsid w:val="009327B6"/>
    <w:rsid w:val="00951B48"/>
    <w:rsid w:val="00953173"/>
    <w:rsid w:val="009543D7"/>
    <w:rsid w:val="009552FB"/>
    <w:rsid w:val="0096194A"/>
    <w:rsid w:val="00966C3F"/>
    <w:rsid w:val="009747B3"/>
    <w:rsid w:val="009867EB"/>
    <w:rsid w:val="00990BA5"/>
    <w:rsid w:val="00992209"/>
    <w:rsid w:val="009A0659"/>
    <w:rsid w:val="00A51271"/>
    <w:rsid w:val="00A516DF"/>
    <w:rsid w:val="00A65453"/>
    <w:rsid w:val="00A7643E"/>
    <w:rsid w:val="00A77A02"/>
    <w:rsid w:val="00AB245F"/>
    <w:rsid w:val="00AE60A8"/>
    <w:rsid w:val="00AE65C3"/>
    <w:rsid w:val="00B01A91"/>
    <w:rsid w:val="00B176AF"/>
    <w:rsid w:val="00B314D7"/>
    <w:rsid w:val="00B3374B"/>
    <w:rsid w:val="00B5253E"/>
    <w:rsid w:val="00B6318F"/>
    <w:rsid w:val="00BB2F7A"/>
    <w:rsid w:val="00BB56BF"/>
    <w:rsid w:val="00BC03D1"/>
    <w:rsid w:val="00BC6E70"/>
    <w:rsid w:val="00BE26E6"/>
    <w:rsid w:val="00BF097A"/>
    <w:rsid w:val="00C17433"/>
    <w:rsid w:val="00C200A5"/>
    <w:rsid w:val="00C33EC9"/>
    <w:rsid w:val="00C941DB"/>
    <w:rsid w:val="00CB1CE1"/>
    <w:rsid w:val="00CD7B78"/>
    <w:rsid w:val="00CE1B1D"/>
    <w:rsid w:val="00CE357B"/>
    <w:rsid w:val="00D2538E"/>
    <w:rsid w:val="00D30653"/>
    <w:rsid w:val="00D34ADA"/>
    <w:rsid w:val="00D35A18"/>
    <w:rsid w:val="00D625B8"/>
    <w:rsid w:val="00D75C62"/>
    <w:rsid w:val="00DD1E3B"/>
    <w:rsid w:val="00DE0ED0"/>
    <w:rsid w:val="00DF233C"/>
    <w:rsid w:val="00DF29D3"/>
    <w:rsid w:val="00DF3BC1"/>
    <w:rsid w:val="00E265DD"/>
    <w:rsid w:val="00E31A60"/>
    <w:rsid w:val="00E910E6"/>
    <w:rsid w:val="00E96384"/>
    <w:rsid w:val="00EA7B97"/>
    <w:rsid w:val="00EC27B4"/>
    <w:rsid w:val="00ED4C04"/>
    <w:rsid w:val="00ED5E2C"/>
    <w:rsid w:val="00EF79D4"/>
    <w:rsid w:val="00F6390E"/>
    <w:rsid w:val="00F702D0"/>
    <w:rsid w:val="00F70F57"/>
    <w:rsid w:val="00F7205B"/>
    <w:rsid w:val="00F733E8"/>
    <w:rsid w:val="00F9657D"/>
    <w:rsid w:val="00F96646"/>
    <w:rsid w:val="00FA3F5D"/>
    <w:rsid w:val="00FC7DD6"/>
    <w:rsid w:val="00FC7F12"/>
    <w:rsid w:val="00FE1A44"/>
    <w:rsid w:val="00FE603D"/>
    <w:rsid w:val="00FF3949"/>
    <w:rsid w:val="094B20C2"/>
    <w:rsid w:val="09ED0B71"/>
    <w:rsid w:val="0B83F138"/>
    <w:rsid w:val="0BF55D56"/>
    <w:rsid w:val="0D6C511E"/>
    <w:rsid w:val="22516C0A"/>
    <w:rsid w:val="231B9244"/>
    <w:rsid w:val="251FCA8D"/>
    <w:rsid w:val="254DFC8A"/>
    <w:rsid w:val="256332B2"/>
    <w:rsid w:val="27B02158"/>
    <w:rsid w:val="2D7C3DD2"/>
    <w:rsid w:val="30B1F118"/>
    <w:rsid w:val="31AEAF84"/>
    <w:rsid w:val="31F2E5CA"/>
    <w:rsid w:val="32516C4C"/>
    <w:rsid w:val="33124593"/>
    <w:rsid w:val="336CC974"/>
    <w:rsid w:val="362C46B1"/>
    <w:rsid w:val="3A4C05FB"/>
    <w:rsid w:val="3BBE1BFC"/>
    <w:rsid w:val="40233683"/>
    <w:rsid w:val="449C059E"/>
    <w:rsid w:val="45360ACD"/>
    <w:rsid w:val="4CC8E7B4"/>
    <w:rsid w:val="52221255"/>
    <w:rsid w:val="5A905834"/>
    <w:rsid w:val="5CE0EDDA"/>
    <w:rsid w:val="5D3F234B"/>
    <w:rsid w:val="6B144970"/>
    <w:rsid w:val="6D01B022"/>
    <w:rsid w:val="71E9D616"/>
    <w:rsid w:val="77F13CF6"/>
    <w:rsid w:val="79DC06F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B7826A9"/>
  <w15:docId w15:val="{1FF319A8-C5F0-A244-8459-ACF4B1584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CE1"/>
    <w:rPr>
      <w:sz w:val="24"/>
      <w:szCs w:val="24"/>
      <w:lang w:val="en-ID"/>
    </w:rPr>
  </w:style>
  <w:style w:type="paragraph" w:styleId="Heading1">
    <w:name w:val="heading 1"/>
    <w:basedOn w:val="Normal"/>
    <w:next w:val="Normal"/>
    <w:uiPriority w:val="9"/>
    <w:qFormat/>
    <w:pPr>
      <w:keepNext/>
      <w:spacing w:line="480" w:lineRule="auto"/>
      <w:jc w:val="center"/>
      <w:outlineLvl w:val="0"/>
    </w:pPr>
    <w:rPr>
      <w:b/>
      <w:bCs/>
    </w:rPr>
  </w:style>
  <w:style w:type="paragraph" w:styleId="Heading2">
    <w:name w:val="heading 2"/>
    <w:basedOn w:val="Normal"/>
    <w:next w:val="Normal"/>
    <w:uiPriority w:val="9"/>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keepNext/>
      <w:jc w:val="center"/>
      <w:outlineLvl w:val="5"/>
    </w:pPr>
    <w:rPr>
      <w:b/>
      <w:bCs/>
      <w:i/>
      <w:iCs/>
      <w:u w:val="single"/>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bCs/>
      <w:sz w:val="28"/>
      <w:lang w:val="id-ID"/>
    </w:rPr>
  </w:style>
  <w:style w:type="character" w:customStyle="1" w:styleId="apple-converted-space">
    <w:name w:val="apple-converted-space"/>
    <w:basedOn w:val="DefaultParagraphFont"/>
  </w:style>
  <w:style w:type="character" w:customStyle="1" w:styleId="hps">
    <w:name w:val="hps"/>
    <w:basedOn w:val="DefaultParagraphFont"/>
  </w:style>
  <w:style w:type="character" w:styleId="Hyperlink">
    <w:name w:val="Hyperlink"/>
    <w:uiPriority w:val="99"/>
    <w:rPr>
      <w:color w:val="0000FF"/>
      <w:u w:val="single"/>
    </w:rPr>
  </w:style>
  <w:style w:type="character" w:customStyle="1" w:styleId="atn">
    <w:name w:val="atn"/>
    <w:basedOn w:val="DefaultParagraphFont"/>
  </w:style>
  <w:style w:type="character" w:styleId="Strong">
    <w:name w:val="Strong"/>
    <w:uiPriority w:val="22"/>
    <w:qFormat/>
    <w:rPr>
      <w:rFonts w:cs="Times New Roman"/>
      <w:b/>
      <w:bCs/>
    </w:rPr>
  </w:style>
  <w:style w:type="character" w:styleId="PageNumber">
    <w:name w:val="page number"/>
    <w:basedOn w:val="DefaultParagraphFont"/>
    <w:uiPriority w:val="99"/>
  </w:style>
  <w:style w:type="character" w:customStyle="1" w:styleId="Style10ptJustifiedChar">
    <w:name w:val="Style 10 pt Justified Char"/>
    <w:link w:val="Style10ptJustified"/>
    <w:rPr>
      <w:rFonts w:ascii="Arial" w:eastAsia="MS Mincho" w:hAnsi="Arial" w:cs="Arial"/>
      <w:iCs/>
      <w:lang w:val="en-GB" w:eastAsia="en-US" w:bidi="ar-SA"/>
    </w:rPr>
  </w:style>
  <w:style w:type="character" w:styleId="FootnoteReference">
    <w:name w:val="footnote reference"/>
    <w:semiHidden/>
    <w:rPr>
      <w:vertAlign w:val="superscript"/>
    </w:rPr>
  </w:style>
  <w:style w:type="character" w:styleId="Emphasis">
    <w:name w:val="Emphasis"/>
    <w:uiPriority w:val="20"/>
    <w:qFormat/>
    <w:rPr>
      <w:i/>
      <w:iCs/>
    </w:rPr>
  </w:style>
  <w:style w:type="character" w:customStyle="1" w:styleId="longtext">
    <w:name w:val="long_text"/>
    <w:basedOn w:val="DefaultParagraphFont"/>
  </w:style>
  <w:style w:type="character" w:customStyle="1" w:styleId="FooterChar">
    <w:name w:val="Footer Char"/>
    <w:link w:val="Footer"/>
    <w:uiPriority w:val="99"/>
    <w:rPr>
      <w:lang w:val="en-US" w:eastAsia="en-US"/>
    </w:rPr>
  </w:style>
  <w:style w:type="character" w:customStyle="1" w:styleId="CharChar">
    <w:name w:val="Char Char"/>
    <w:rPr>
      <w:rFonts w:ascii="Courier New" w:eastAsia="BatangChe" w:hAnsi="Courier New"/>
      <w:sz w:val="24"/>
      <w:szCs w:val="24"/>
      <w:lang w:val="en-US" w:eastAsia="en-US"/>
    </w:rPr>
  </w:style>
  <w:style w:type="character" w:customStyle="1" w:styleId="shorttext">
    <w:name w:val="short_text"/>
    <w:basedOn w:val="DefaultParagraphFont"/>
  </w:style>
  <w:style w:type="character" w:customStyle="1" w:styleId="apple-style-span">
    <w:name w:val="apple-style-span"/>
    <w:basedOn w:val="DefaultParagraphFont"/>
  </w:style>
  <w:style w:type="character" w:customStyle="1" w:styleId="BodyTextChar">
    <w:name w:val="Body Text Char"/>
    <w:link w:val="BodyText"/>
  </w:style>
  <w:style w:type="paragraph" w:customStyle="1" w:styleId="Abstract">
    <w:name w:val="Abstract"/>
    <w:pPr>
      <w:spacing w:after="200"/>
      <w:jc w:val="both"/>
    </w:pPr>
    <w:rPr>
      <w:rFonts w:eastAsia="SimSun"/>
      <w:b/>
      <w:sz w:val="18"/>
    </w:rPr>
  </w:style>
  <w:style w:type="paragraph" w:customStyle="1" w:styleId="TableTitle">
    <w:name w:val="Table Title"/>
    <w:basedOn w:val="Normal"/>
    <w:pPr>
      <w:jc w:val="center"/>
    </w:pPr>
    <w:rPr>
      <w:smallCaps/>
      <w:sz w:val="16"/>
      <w:szCs w:val="16"/>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paragraph" w:customStyle="1" w:styleId="bunga2">
    <w:name w:val="bunga2"/>
    <w:basedOn w:val="Normal"/>
    <w:pPr>
      <w:jc w:val="both"/>
      <w:outlineLvl w:val="0"/>
    </w:pPr>
    <w:rPr>
      <w:rFonts w:ascii="Arial" w:hAnsi="Arial" w:cs="Arial"/>
      <w:b/>
      <w:bCs/>
    </w:rPr>
  </w:style>
  <w:style w:type="paragraph" w:customStyle="1" w:styleId="JossTole">
    <w:name w:val="JossTole"/>
    <w:basedOn w:val="DiQi"/>
    <w:pPr>
      <w:spacing w:line="240" w:lineRule="auto"/>
      <w:ind w:firstLine="709"/>
    </w:pPr>
    <w:rPr>
      <w:rFonts w:ascii="Arial" w:hAnsi="Arial" w:cs="Arial"/>
      <w:sz w:val="20"/>
    </w:rPr>
  </w:style>
  <w:style w:type="paragraph" w:styleId="BodyText">
    <w:name w:val="Body Text"/>
    <w:basedOn w:val="Normal"/>
    <w:link w:val="BodyTextChar"/>
    <w:pPr>
      <w:spacing w:after="120"/>
    </w:pPr>
    <w:rPr>
      <w:lang w:val="id-ID" w:eastAsia="id-ID"/>
    </w:rPr>
  </w:style>
  <w:style w:type="paragraph" w:customStyle="1" w:styleId="equation">
    <w:name w:val="equation"/>
    <w:basedOn w:val="Normal"/>
    <w:pPr>
      <w:tabs>
        <w:tab w:val="center" w:pos="2520"/>
        <w:tab w:val="right" w:pos="5040"/>
      </w:tabs>
      <w:spacing w:before="240" w:after="240" w:line="216" w:lineRule="auto"/>
      <w:jc w:val="center"/>
    </w:pPr>
    <w:rPr>
      <w:rFonts w:eastAsia="SimSun"/>
    </w:rPr>
  </w:style>
  <w:style w:type="paragraph" w:customStyle="1" w:styleId="text">
    <w:name w:val="text"/>
    <w:basedOn w:val="Normal"/>
    <w:pPr>
      <w:ind w:firstLine="227"/>
      <w:jc w:val="both"/>
    </w:pPr>
  </w:style>
  <w:style w:type="paragraph" w:customStyle="1" w:styleId="Text0">
    <w:name w:val="Text"/>
    <w:basedOn w:val="Normal"/>
    <w:pPr>
      <w:widowControl w:val="0"/>
      <w:autoSpaceDE w:val="0"/>
      <w:autoSpaceDN w:val="0"/>
      <w:spacing w:line="252" w:lineRule="auto"/>
      <w:ind w:firstLine="202"/>
      <w:jc w:val="both"/>
    </w:pPr>
    <w:rPr>
      <w:rFonts w:eastAsia="Batang"/>
      <w:lang w:eastAsia="ko-KR"/>
    </w:rPr>
  </w:style>
  <w:style w:type="paragraph" w:styleId="BodyText2">
    <w:name w:val="Body Text 2"/>
    <w:basedOn w:val="Normal"/>
    <w:pPr>
      <w:spacing w:after="120" w:line="480" w:lineRule="auto"/>
    </w:pPr>
  </w:style>
  <w:style w:type="paragraph" w:customStyle="1" w:styleId="DiQi">
    <w:name w:val="DiQi"/>
    <w:basedOn w:val="Normal"/>
    <w:pPr>
      <w:spacing w:line="360" w:lineRule="auto"/>
      <w:jc w:val="both"/>
    </w:pPr>
  </w:style>
  <w:style w:type="paragraph" w:styleId="BalloonText">
    <w:name w:val="Balloon Text"/>
    <w:basedOn w:val="Normal"/>
    <w:semiHidden/>
    <w:rPr>
      <w:rFonts w:ascii="Tahoma" w:hAnsi="Tahoma"/>
      <w:sz w:val="16"/>
      <w:szCs w:val="16"/>
    </w:rPr>
  </w:style>
  <w:style w:type="paragraph" w:customStyle="1" w:styleId="IEEEReferenceItem">
    <w:name w:val="IEEE Reference Item"/>
    <w:basedOn w:val="Normal"/>
    <w:pPr>
      <w:adjustRightInd w:val="0"/>
      <w:snapToGrid w:val="0"/>
      <w:ind w:left="360" w:hanging="360"/>
      <w:jc w:val="both"/>
    </w:pPr>
    <w:rPr>
      <w:rFonts w:eastAsia="SimSun"/>
      <w:sz w:val="16"/>
      <w:lang w:eastAsia="zh-CN"/>
    </w:rPr>
  </w:style>
  <w:style w:type="paragraph" w:styleId="NormalWeb">
    <w:name w:val="Normal (Web)"/>
    <w:basedOn w:val="Normal"/>
    <w:pPr>
      <w:spacing w:before="100" w:beforeAutospacing="1" w:after="100" w:afterAutospacing="1"/>
    </w:pPr>
  </w:style>
  <w:style w:type="paragraph" w:customStyle="1" w:styleId="Equation0">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olesBold">
    <w:name w:val="toles + Bold"/>
    <w:basedOn w:val="Normal"/>
    <w:pPr>
      <w:jc w:val="center"/>
      <w:outlineLvl w:val="0"/>
    </w:pPr>
    <w:rPr>
      <w:i/>
      <w:iCs/>
    </w:rPr>
  </w:style>
  <w:style w:type="paragraph" w:styleId="ListParagraph">
    <w:name w:val="List Paragraph"/>
    <w:basedOn w:val="Normal"/>
    <w:uiPriority w:val="34"/>
    <w:qFormat/>
    <w:pPr>
      <w:spacing w:after="200" w:line="276" w:lineRule="auto"/>
      <w:ind w:left="720"/>
      <w:contextualSpacing/>
    </w:pPr>
    <w:rPr>
      <w:rFonts w:ascii="Calibri" w:hAnsi="Calibri"/>
      <w:sz w:val="22"/>
      <w:szCs w:val="22"/>
      <w:lang w:val="en-GB" w:eastAsia="en-GB"/>
    </w:rPr>
  </w:style>
  <w:style w:type="paragraph" w:styleId="Caption">
    <w:name w:val="caption"/>
    <w:basedOn w:val="Normal"/>
    <w:next w:val="Normal"/>
    <w:qFormat/>
    <w:pPr>
      <w:spacing w:line="480" w:lineRule="auto"/>
      <w:jc w:val="center"/>
    </w:pPr>
    <w:rPr>
      <w:i/>
      <w:iCs/>
    </w:rPr>
  </w:style>
  <w:style w:type="paragraph" w:styleId="List">
    <w:name w:val="List"/>
    <w:basedOn w:val="Normal"/>
    <w:pPr>
      <w:ind w:left="360" w:hanging="360"/>
      <w:jc w:val="center"/>
    </w:pPr>
  </w:style>
  <w:style w:type="paragraph" w:customStyle="1" w:styleId="tole3">
    <w:name w:val="tole3"/>
    <w:basedOn w:val="DiQi"/>
    <w:pPr>
      <w:spacing w:line="240" w:lineRule="auto"/>
      <w:outlineLvl w:val="0"/>
    </w:pPr>
    <w:rPr>
      <w:rFonts w:ascii="Arial" w:hAnsi="Arial" w:cs="Arial"/>
      <w:b/>
      <w:bCs/>
      <w:sz w:val="20"/>
    </w:rPr>
  </w:style>
  <w:style w:type="paragraph" w:customStyle="1" w:styleId="IsiBabforKomputek">
    <w:name w:val="Isi Bab for Komputek"/>
    <w:basedOn w:val="Normal"/>
    <w:pPr>
      <w:ind w:firstLine="720"/>
      <w:jc w:val="both"/>
    </w:pPr>
  </w:style>
  <w:style w:type="paragraph" w:styleId="PlainText">
    <w:name w:val="Plain Text"/>
    <w:basedOn w:val="Normal"/>
    <w:semiHidden/>
    <w:rPr>
      <w:rFonts w:ascii="Courier New" w:eastAsia="BatangChe" w:hAnsi="Courier New"/>
    </w:rPr>
  </w:style>
  <w:style w:type="paragraph" w:styleId="Subtitle">
    <w:name w:val="Subtitle"/>
    <w:basedOn w:val="Normal"/>
    <w:next w:val="Normal"/>
    <w:uiPriority w:val="11"/>
    <w:qFormat/>
    <w:pPr>
      <w:jc w:val="center"/>
    </w:pPr>
    <w:rPr>
      <w:b/>
      <w:sz w:val="32"/>
      <w:szCs w:val="32"/>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Sub-titles">
    <w:name w:val="Sub-titles"/>
    <w:basedOn w:val="Normal"/>
    <w:pPr>
      <w:jc w:val="both"/>
    </w:pPr>
    <w:rPr>
      <w:b/>
      <w:bCs/>
      <w:color w:val="000000"/>
      <w:lang w:val="pt-PT" w:eastAsia="pt-PT"/>
    </w:rPr>
  </w:style>
  <w:style w:type="paragraph" w:customStyle="1" w:styleId="yange">
    <w:name w:val="yange"/>
    <w:basedOn w:val="DiQi"/>
    <w:pPr>
      <w:spacing w:line="240" w:lineRule="auto"/>
      <w:ind w:left="360"/>
    </w:pPr>
    <w:rPr>
      <w:rFonts w:ascii="Arial" w:hAnsi="Arial" w:cs="Arial"/>
      <w:sz w:val="20"/>
    </w:rPr>
  </w:style>
  <w:style w:type="paragraph" w:styleId="NoSpacing">
    <w:name w:val="No Spacing"/>
    <w:qFormat/>
    <w:rPr>
      <w:rFonts w:ascii="Calibri" w:eastAsia="Calibri" w:hAnsi="Calibri"/>
      <w:sz w:val="22"/>
      <w:szCs w:val="22"/>
    </w:rPr>
  </w:style>
  <w:style w:type="paragraph" w:customStyle="1" w:styleId="Judulbab">
    <w:name w:val="Judul bab"/>
    <w:basedOn w:val="Normal"/>
    <w:pPr>
      <w:spacing w:line="475" w:lineRule="atLeast"/>
      <w:jc w:val="center"/>
    </w:pPr>
    <w:rPr>
      <w:b/>
      <w:sz w:val="32"/>
    </w:rPr>
  </w:style>
  <w:style w:type="paragraph" w:styleId="BodyTextIndent">
    <w:name w:val="Body Text Indent"/>
    <w:basedOn w:val="Normal"/>
    <w:pPr>
      <w:spacing w:line="360" w:lineRule="auto"/>
      <w:ind w:left="456" w:firstLine="984"/>
      <w:jc w:val="both"/>
    </w:pPr>
    <w:rPr>
      <w:lang w:val="id-ID"/>
    </w:rPr>
  </w:style>
  <w:style w:type="paragraph" w:customStyle="1" w:styleId="references">
    <w:name w:val="references"/>
    <w:pPr>
      <w:numPr>
        <w:numId w:val="1"/>
      </w:numPr>
      <w:tabs>
        <w:tab w:val="left" w:pos="360"/>
      </w:tabs>
      <w:spacing w:after="40" w:line="180" w:lineRule="exact"/>
      <w:jc w:val="both"/>
    </w:pPr>
    <w:rPr>
      <w:rFonts w:eastAsia="SimSun"/>
      <w:sz w:val="16"/>
    </w:rPr>
  </w:style>
  <w:style w:type="paragraph" w:styleId="BodyTextIndent2">
    <w:name w:val="Body Text Indent 2"/>
    <w:basedOn w:val="Normal"/>
    <w:pPr>
      <w:spacing w:after="120" w:line="480" w:lineRule="auto"/>
      <w:ind w:left="360"/>
    </w:p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toleLinespacingsingle">
    <w:name w:val="tole + Line spacing:  single"/>
    <w:basedOn w:val="Normal"/>
    <w:pPr>
      <w:jc w:val="both"/>
    </w:pPr>
  </w:style>
  <w:style w:type="paragraph" w:customStyle="1" w:styleId="tole">
    <w:name w:val="tole"/>
    <w:basedOn w:val="Normal"/>
    <w:pPr>
      <w:jc w:val="center"/>
      <w:outlineLvl w:val="0"/>
    </w:pPr>
    <w:rPr>
      <w:b/>
      <w:bCs/>
      <w:sz w:val="28"/>
      <w:szCs w:val="28"/>
    </w:rPr>
  </w:style>
  <w:style w:type="paragraph" w:customStyle="1" w:styleId="figurecaption">
    <w:name w:val="figure caption"/>
    <w:pPr>
      <w:spacing w:before="80" w:after="200"/>
      <w:jc w:val="center"/>
    </w:pPr>
    <w:rPr>
      <w:rFonts w:eastAsia="SimSun"/>
      <w:sz w:val="16"/>
    </w:rPr>
  </w:style>
  <w:style w:type="paragraph" w:customStyle="1" w:styleId="yange2">
    <w:name w:val="yange2"/>
    <w:basedOn w:val="DiQi"/>
    <w:pPr>
      <w:tabs>
        <w:tab w:val="num" w:pos="720"/>
      </w:tabs>
      <w:spacing w:line="240" w:lineRule="auto"/>
      <w:ind w:left="720" w:hanging="720"/>
    </w:pPr>
    <w:rPr>
      <w:rFonts w:ascii="Arial" w:hAnsi="Arial" w:cs="Arial"/>
      <w:sz w:val="20"/>
    </w:rPr>
  </w:style>
  <w:style w:type="paragraph" w:customStyle="1" w:styleId="Affiliation">
    <w:name w:val="Affiliation"/>
    <w:pPr>
      <w:jc w:val="center"/>
    </w:pPr>
    <w:rPr>
      <w:rFonts w:eastAsia="SimSun"/>
    </w:rPr>
  </w:style>
  <w:style w:type="paragraph" w:customStyle="1" w:styleId="paperbody">
    <w:name w:val="paper body"/>
    <w:basedOn w:val="Normal"/>
    <w:pPr>
      <w:jc w:val="both"/>
    </w:pPr>
    <w:rPr>
      <w:lang w:val="en-AU"/>
    </w:rPr>
  </w:style>
  <w:style w:type="paragraph" w:customStyle="1" w:styleId="bunga">
    <w:name w:val="bunga"/>
    <w:basedOn w:val="Normal"/>
    <w:pPr>
      <w:jc w:val="both"/>
    </w:pPr>
    <w:rPr>
      <w:rFonts w:ascii="Arial" w:hAnsi="Arial" w:cs="Arial"/>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papertitle">
    <w:name w:val="paper title"/>
    <w:pPr>
      <w:spacing w:after="120"/>
      <w:jc w:val="center"/>
    </w:pPr>
    <w:rPr>
      <w:rFonts w:eastAsia="SimSun"/>
      <w:sz w:val="48"/>
    </w:rPr>
  </w:style>
  <w:style w:type="paragraph" w:customStyle="1" w:styleId="Body0">
    <w:name w:val="Body 0"/>
    <w:basedOn w:val="Normal"/>
    <w:pPr>
      <w:spacing w:line="360" w:lineRule="atLeast"/>
      <w:jc w:val="both"/>
    </w:pPr>
    <w:rPr>
      <w:rFonts w:ascii="Palatino" w:hAnsi="Palatino"/>
    </w:rPr>
  </w:style>
  <w:style w:type="paragraph" w:customStyle="1" w:styleId="tables">
    <w:name w:val="tables"/>
    <w:basedOn w:val="Normal"/>
    <w:pPr>
      <w:jc w:val="both"/>
    </w:pPr>
    <w:rPr>
      <w:sz w:val="18"/>
      <w:szCs w:val="18"/>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ReferenceHead">
    <w:name w:val="Reference Head"/>
    <w:basedOn w:val="Heading1"/>
    <w:pPr>
      <w:autoSpaceDE w:val="0"/>
      <w:autoSpaceDN w:val="0"/>
      <w:spacing w:before="240" w:after="80" w:line="240" w:lineRule="auto"/>
    </w:pPr>
    <w:rPr>
      <w:b w:val="0"/>
      <w:bCs w:val="0"/>
      <w:smallCaps/>
      <w:kern w:val="28"/>
    </w:rPr>
  </w:style>
  <w:style w:type="paragraph" w:styleId="BodyTextIndent3">
    <w:name w:val="Body Text Indent 3"/>
    <w:basedOn w:val="Normal"/>
    <w:pPr>
      <w:spacing w:after="120"/>
      <w:ind w:left="360"/>
    </w:pPr>
    <w:rPr>
      <w:sz w:val="16"/>
      <w:szCs w:val="16"/>
    </w:rPr>
  </w:style>
  <w:style w:type="paragraph" w:styleId="Header">
    <w:name w:val="header"/>
    <w:basedOn w:val="Normal"/>
    <w:link w:val="HeaderChar"/>
    <w:uiPriority w:val="99"/>
    <w:pPr>
      <w:tabs>
        <w:tab w:val="center" w:pos="4320"/>
        <w:tab w:val="right" w:pos="8640"/>
      </w:tabs>
    </w:pPr>
  </w:style>
  <w:style w:type="paragraph" w:styleId="FootnoteText">
    <w:name w:val="footnote text"/>
    <w:basedOn w:val="Normal"/>
    <w:semiHidden/>
    <w:rPr>
      <w:rFonts w:cs="Traditional Arabic"/>
      <w:lang w:eastAsia="ko-KR"/>
    </w:rPr>
  </w:style>
  <w:style w:type="paragraph" w:styleId="Footer">
    <w:name w:val="footer"/>
    <w:basedOn w:val="Normal"/>
    <w:link w:val="FooterChar"/>
    <w:uiPriority w:val="99"/>
    <w:pPr>
      <w:tabs>
        <w:tab w:val="center" w:pos="4320"/>
        <w:tab w:val="right" w:pos="8640"/>
      </w:tabs>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tabs>
        <w:tab w:val="num" w:pos="720"/>
        <w:tab w:val="left" w:pos="1080"/>
      </w:tabs>
      <w:spacing w:before="240" w:after="120" w:line="216" w:lineRule="auto"/>
      <w:ind w:left="720" w:hanging="720"/>
      <w:jc w:val="center"/>
    </w:pPr>
    <w:rPr>
      <w:rFonts w:eastAsia="SimSun"/>
      <w:smallCaps/>
      <w:sz w:val="16"/>
    </w:rPr>
  </w:style>
  <w:style w:type="character" w:styleId="UnresolvedMention">
    <w:name w:val="Unresolved Mention"/>
    <w:basedOn w:val="DefaultParagraphFont"/>
    <w:uiPriority w:val="99"/>
    <w:semiHidden/>
    <w:unhideWhenUsed/>
    <w:rsid w:val="00BA2561"/>
    <w:rPr>
      <w:color w:val="605E5C"/>
      <w:shd w:val="clear" w:color="auto" w:fill="E1DFDD"/>
    </w:rPr>
  </w:style>
  <w:style w:type="character" w:styleId="FollowedHyperlink">
    <w:name w:val="FollowedHyperlink"/>
    <w:basedOn w:val="DefaultParagraphFont"/>
    <w:uiPriority w:val="99"/>
    <w:semiHidden/>
    <w:unhideWhenUsed/>
    <w:rsid w:val="00547E84"/>
    <w:rPr>
      <w:color w:val="954F72" w:themeColor="followedHyperlink"/>
      <w:u w:val="single"/>
    </w:rPr>
  </w:style>
  <w:style w:type="character" w:customStyle="1" w:styleId="HeaderChar">
    <w:name w:val="Header Char"/>
    <w:basedOn w:val="DefaultParagraphFont"/>
    <w:link w:val="Header"/>
    <w:uiPriority w:val="99"/>
    <w:rsid w:val="00FC5816"/>
    <w:rPr>
      <w:lang w:val="en-US"/>
    </w:rPr>
  </w:style>
  <w:style w:type="table" w:customStyle="1" w:styleId="2">
    <w:name w:val="2"/>
    <w:basedOn w:val="TableNormal"/>
    <w:tblPr>
      <w:tblStyleRowBandSize w:val="1"/>
      <w:tblStyleColBandSize w:val="1"/>
      <w:tblCellMar>
        <w:top w:w="28" w:type="dxa"/>
        <w:left w:w="115" w:type="dxa"/>
        <w:bottom w:w="28"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DE0ED0"/>
    <w:rPr>
      <w:color w:val="666666"/>
    </w:rPr>
  </w:style>
  <w:style w:type="paragraph" w:customStyle="1" w:styleId="TableParagraph">
    <w:name w:val="Table Paragraph"/>
    <w:basedOn w:val="Normal"/>
    <w:uiPriority w:val="1"/>
    <w:qFormat/>
    <w:rsid w:val="003E5E0B"/>
    <w:pPr>
      <w:widowControl w:val="0"/>
      <w:autoSpaceDE w:val="0"/>
      <w:autoSpaceDN w:val="0"/>
    </w:pPr>
    <w:rPr>
      <w:rFonts w:ascii="Palatino Linotype" w:eastAsia="Palatino Linotype" w:hAnsi="Palatino Linotype" w:cs="Palatino Linotype"/>
      <w:sz w:val="22"/>
      <w:szCs w:val="22"/>
    </w:rPr>
  </w:style>
  <w:style w:type="character" w:customStyle="1" w:styleId="in-toolbar">
    <w:name w:val="in-toolbar"/>
    <w:basedOn w:val="DefaultParagraphFont"/>
    <w:rsid w:val="005B13BE"/>
  </w:style>
  <w:style w:type="character" w:styleId="CommentReference">
    <w:name w:val="annotation reference"/>
    <w:basedOn w:val="DefaultParagraphFont"/>
    <w:uiPriority w:val="99"/>
    <w:semiHidden/>
    <w:unhideWhenUsed/>
    <w:rsid w:val="00E31A60"/>
    <w:rPr>
      <w:sz w:val="16"/>
      <w:szCs w:val="16"/>
    </w:rPr>
  </w:style>
  <w:style w:type="paragraph" w:styleId="CommentText">
    <w:name w:val="annotation text"/>
    <w:basedOn w:val="Normal"/>
    <w:link w:val="CommentTextChar"/>
    <w:uiPriority w:val="99"/>
    <w:semiHidden/>
    <w:unhideWhenUsed/>
    <w:rsid w:val="00E31A60"/>
  </w:style>
  <w:style w:type="character" w:customStyle="1" w:styleId="CommentTextChar">
    <w:name w:val="Comment Text Char"/>
    <w:basedOn w:val="DefaultParagraphFont"/>
    <w:link w:val="CommentText"/>
    <w:uiPriority w:val="99"/>
    <w:semiHidden/>
    <w:rsid w:val="00E31A60"/>
  </w:style>
  <w:style w:type="paragraph" w:styleId="CommentSubject">
    <w:name w:val="annotation subject"/>
    <w:basedOn w:val="CommentText"/>
    <w:next w:val="CommentText"/>
    <w:link w:val="CommentSubjectChar"/>
    <w:uiPriority w:val="99"/>
    <w:semiHidden/>
    <w:unhideWhenUsed/>
    <w:rsid w:val="00E31A60"/>
    <w:rPr>
      <w:b/>
      <w:bCs/>
    </w:rPr>
  </w:style>
  <w:style w:type="character" w:customStyle="1" w:styleId="CommentSubjectChar">
    <w:name w:val="Comment Subject Char"/>
    <w:basedOn w:val="CommentTextChar"/>
    <w:link w:val="CommentSubject"/>
    <w:uiPriority w:val="99"/>
    <w:semiHidden/>
    <w:rsid w:val="00E31A60"/>
    <w:rPr>
      <w:b/>
      <w:bCs/>
    </w:rPr>
  </w:style>
  <w:style w:type="character" w:customStyle="1" w:styleId="Heading3Char">
    <w:name w:val="Heading 3 Char"/>
    <w:basedOn w:val="DefaultParagraphFont"/>
    <w:link w:val="Heading3"/>
    <w:uiPriority w:val="9"/>
    <w:rsid w:val="0012731B"/>
    <w:rPr>
      <w:rFonts w:ascii="Arial" w:hAnsi="Arial" w:cs="Arial"/>
      <w:b/>
      <w:bCs/>
      <w:sz w:val="26"/>
      <w:szCs w:val="26"/>
    </w:rPr>
  </w:style>
  <w:style w:type="paragraph" w:customStyle="1" w:styleId="p1">
    <w:name w:val="p1"/>
    <w:basedOn w:val="Normal"/>
    <w:rsid w:val="00B314D7"/>
    <w:rPr>
      <w:rFonts w:ascii="Helvetica" w:hAnsi="Helvetica"/>
      <w:color w:val="000000"/>
      <w:sz w:val="17"/>
      <w:szCs w:val="17"/>
    </w:rPr>
  </w:style>
  <w:style w:type="character" w:customStyle="1" w:styleId="HTMLPreformattedChar">
    <w:name w:val="HTML Preformatted Char"/>
    <w:basedOn w:val="DefaultParagraphFont"/>
    <w:link w:val="HTMLPreformatted"/>
    <w:uiPriority w:val="99"/>
    <w:rsid w:val="009552FB"/>
    <w:rPr>
      <w:rFonts w:ascii="Courier New" w:hAnsi="Courier New" w:cs="Courier New"/>
      <w:sz w:val="24"/>
      <w:szCs w:val="24"/>
      <w:lang w:val="en-ID"/>
    </w:rPr>
  </w:style>
  <w:style w:type="character" w:customStyle="1" w:styleId="y2iqfc">
    <w:name w:val="y2iqfc"/>
    <w:basedOn w:val="DefaultParagraphFont"/>
    <w:rsid w:val="009552FB"/>
  </w:style>
  <w:style w:type="character" w:customStyle="1" w:styleId="Heading4Char">
    <w:name w:val="Heading 4 Char"/>
    <w:basedOn w:val="DefaultParagraphFont"/>
    <w:link w:val="Heading4"/>
    <w:uiPriority w:val="9"/>
    <w:rsid w:val="00CB1CE1"/>
    <w:rPr>
      <w:b/>
      <w:bCs/>
      <w:sz w:val="28"/>
      <w:szCs w:val="28"/>
      <w:lang w:val="en-ID"/>
    </w:rPr>
  </w:style>
  <w:style w:type="table" w:styleId="TableGrid">
    <w:name w:val="Table Grid"/>
    <w:basedOn w:val="TableNormal"/>
    <w:uiPriority w:val="39"/>
    <w:rsid w:val="006C4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5608">
      <w:bodyDiv w:val="1"/>
      <w:marLeft w:val="0"/>
      <w:marRight w:val="0"/>
      <w:marTop w:val="0"/>
      <w:marBottom w:val="0"/>
      <w:divBdr>
        <w:top w:val="none" w:sz="0" w:space="0" w:color="auto"/>
        <w:left w:val="none" w:sz="0" w:space="0" w:color="auto"/>
        <w:bottom w:val="none" w:sz="0" w:space="0" w:color="auto"/>
        <w:right w:val="none" w:sz="0" w:space="0" w:color="auto"/>
      </w:divBdr>
      <w:divsChild>
        <w:div w:id="275644916">
          <w:marLeft w:val="480"/>
          <w:marRight w:val="0"/>
          <w:marTop w:val="0"/>
          <w:marBottom w:val="0"/>
          <w:divBdr>
            <w:top w:val="none" w:sz="0" w:space="0" w:color="auto"/>
            <w:left w:val="none" w:sz="0" w:space="0" w:color="auto"/>
            <w:bottom w:val="none" w:sz="0" w:space="0" w:color="auto"/>
            <w:right w:val="none" w:sz="0" w:space="0" w:color="auto"/>
          </w:divBdr>
        </w:div>
        <w:div w:id="1305357183">
          <w:marLeft w:val="480"/>
          <w:marRight w:val="0"/>
          <w:marTop w:val="0"/>
          <w:marBottom w:val="0"/>
          <w:divBdr>
            <w:top w:val="none" w:sz="0" w:space="0" w:color="auto"/>
            <w:left w:val="none" w:sz="0" w:space="0" w:color="auto"/>
            <w:bottom w:val="none" w:sz="0" w:space="0" w:color="auto"/>
            <w:right w:val="none" w:sz="0" w:space="0" w:color="auto"/>
          </w:divBdr>
        </w:div>
        <w:div w:id="1521312255">
          <w:marLeft w:val="480"/>
          <w:marRight w:val="0"/>
          <w:marTop w:val="0"/>
          <w:marBottom w:val="0"/>
          <w:divBdr>
            <w:top w:val="none" w:sz="0" w:space="0" w:color="auto"/>
            <w:left w:val="none" w:sz="0" w:space="0" w:color="auto"/>
            <w:bottom w:val="none" w:sz="0" w:space="0" w:color="auto"/>
            <w:right w:val="none" w:sz="0" w:space="0" w:color="auto"/>
          </w:divBdr>
        </w:div>
      </w:divsChild>
    </w:div>
    <w:div w:id="118107923">
      <w:bodyDiv w:val="1"/>
      <w:marLeft w:val="0"/>
      <w:marRight w:val="0"/>
      <w:marTop w:val="0"/>
      <w:marBottom w:val="0"/>
      <w:divBdr>
        <w:top w:val="none" w:sz="0" w:space="0" w:color="auto"/>
        <w:left w:val="none" w:sz="0" w:space="0" w:color="auto"/>
        <w:bottom w:val="none" w:sz="0" w:space="0" w:color="auto"/>
        <w:right w:val="none" w:sz="0" w:space="0" w:color="auto"/>
      </w:divBdr>
    </w:div>
    <w:div w:id="124079589">
      <w:bodyDiv w:val="1"/>
      <w:marLeft w:val="0"/>
      <w:marRight w:val="0"/>
      <w:marTop w:val="0"/>
      <w:marBottom w:val="0"/>
      <w:divBdr>
        <w:top w:val="none" w:sz="0" w:space="0" w:color="auto"/>
        <w:left w:val="none" w:sz="0" w:space="0" w:color="auto"/>
        <w:bottom w:val="none" w:sz="0" w:space="0" w:color="auto"/>
        <w:right w:val="none" w:sz="0" w:space="0" w:color="auto"/>
      </w:divBdr>
      <w:divsChild>
        <w:div w:id="496530477">
          <w:marLeft w:val="480"/>
          <w:marRight w:val="0"/>
          <w:marTop w:val="0"/>
          <w:marBottom w:val="0"/>
          <w:divBdr>
            <w:top w:val="none" w:sz="0" w:space="0" w:color="auto"/>
            <w:left w:val="none" w:sz="0" w:space="0" w:color="auto"/>
            <w:bottom w:val="none" w:sz="0" w:space="0" w:color="auto"/>
            <w:right w:val="none" w:sz="0" w:space="0" w:color="auto"/>
          </w:divBdr>
        </w:div>
        <w:div w:id="530267132">
          <w:marLeft w:val="480"/>
          <w:marRight w:val="0"/>
          <w:marTop w:val="0"/>
          <w:marBottom w:val="0"/>
          <w:divBdr>
            <w:top w:val="none" w:sz="0" w:space="0" w:color="auto"/>
            <w:left w:val="none" w:sz="0" w:space="0" w:color="auto"/>
            <w:bottom w:val="none" w:sz="0" w:space="0" w:color="auto"/>
            <w:right w:val="none" w:sz="0" w:space="0" w:color="auto"/>
          </w:divBdr>
        </w:div>
      </w:divsChild>
    </w:div>
    <w:div w:id="132143552">
      <w:bodyDiv w:val="1"/>
      <w:marLeft w:val="0"/>
      <w:marRight w:val="0"/>
      <w:marTop w:val="0"/>
      <w:marBottom w:val="0"/>
      <w:divBdr>
        <w:top w:val="none" w:sz="0" w:space="0" w:color="auto"/>
        <w:left w:val="none" w:sz="0" w:space="0" w:color="auto"/>
        <w:bottom w:val="none" w:sz="0" w:space="0" w:color="auto"/>
        <w:right w:val="none" w:sz="0" w:space="0" w:color="auto"/>
      </w:divBdr>
      <w:divsChild>
        <w:div w:id="1213152608">
          <w:marLeft w:val="480"/>
          <w:marRight w:val="0"/>
          <w:marTop w:val="0"/>
          <w:marBottom w:val="0"/>
          <w:divBdr>
            <w:top w:val="none" w:sz="0" w:space="0" w:color="auto"/>
            <w:left w:val="none" w:sz="0" w:space="0" w:color="auto"/>
            <w:bottom w:val="none" w:sz="0" w:space="0" w:color="auto"/>
            <w:right w:val="none" w:sz="0" w:space="0" w:color="auto"/>
          </w:divBdr>
        </w:div>
        <w:div w:id="1719550123">
          <w:marLeft w:val="480"/>
          <w:marRight w:val="0"/>
          <w:marTop w:val="0"/>
          <w:marBottom w:val="0"/>
          <w:divBdr>
            <w:top w:val="none" w:sz="0" w:space="0" w:color="auto"/>
            <w:left w:val="none" w:sz="0" w:space="0" w:color="auto"/>
            <w:bottom w:val="none" w:sz="0" w:space="0" w:color="auto"/>
            <w:right w:val="none" w:sz="0" w:space="0" w:color="auto"/>
          </w:divBdr>
        </w:div>
        <w:div w:id="1752696082">
          <w:marLeft w:val="480"/>
          <w:marRight w:val="0"/>
          <w:marTop w:val="0"/>
          <w:marBottom w:val="0"/>
          <w:divBdr>
            <w:top w:val="none" w:sz="0" w:space="0" w:color="auto"/>
            <w:left w:val="none" w:sz="0" w:space="0" w:color="auto"/>
            <w:bottom w:val="none" w:sz="0" w:space="0" w:color="auto"/>
            <w:right w:val="none" w:sz="0" w:space="0" w:color="auto"/>
          </w:divBdr>
        </w:div>
        <w:div w:id="1767383871">
          <w:marLeft w:val="480"/>
          <w:marRight w:val="0"/>
          <w:marTop w:val="0"/>
          <w:marBottom w:val="0"/>
          <w:divBdr>
            <w:top w:val="none" w:sz="0" w:space="0" w:color="auto"/>
            <w:left w:val="none" w:sz="0" w:space="0" w:color="auto"/>
            <w:bottom w:val="none" w:sz="0" w:space="0" w:color="auto"/>
            <w:right w:val="none" w:sz="0" w:space="0" w:color="auto"/>
          </w:divBdr>
        </w:div>
      </w:divsChild>
    </w:div>
    <w:div w:id="138420534">
      <w:bodyDiv w:val="1"/>
      <w:marLeft w:val="0"/>
      <w:marRight w:val="0"/>
      <w:marTop w:val="0"/>
      <w:marBottom w:val="0"/>
      <w:divBdr>
        <w:top w:val="none" w:sz="0" w:space="0" w:color="auto"/>
        <w:left w:val="none" w:sz="0" w:space="0" w:color="auto"/>
        <w:bottom w:val="none" w:sz="0" w:space="0" w:color="auto"/>
        <w:right w:val="none" w:sz="0" w:space="0" w:color="auto"/>
      </w:divBdr>
      <w:divsChild>
        <w:div w:id="226575593">
          <w:marLeft w:val="480"/>
          <w:marRight w:val="0"/>
          <w:marTop w:val="0"/>
          <w:marBottom w:val="0"/>
          <w:divBdr>
            <w:top w:val="none" w:sz="0" w:space="0" w:color="auto"/>
            <w:left w:val="none" w:sz="0" w:space="0" w:color="auto"/>
            <w:bottom w:val="none" w:sz="0" w:space="0" w:color="auto"/>
            <w:right w:val="none" w:sz="0" w:space="0" w:color="auto"/>
          </w:divBdr>
        </w:div>
        <w:div w:id="636182907">
          <w:marLeft w:val="480"/>
          <w:marRight w:val="0"/>
          <w:marTop w:val="0"/>
          <w:marBottom w:val="0"/>
          <w:divBdr>
            <w:top w:val="none" w:sz="0" w:space="0" w:color="auto"/>
            <w:left w:val="none" w:sz="0" w:space="0" w:color="auto"/>
            <w:bottom w:val="none" w:sz="0" w:space="0" w:color="auto"/>
            <w:right w:val="none" w:sz="0" w:space="0" w:color="auto"/>
          </w:divBdr>
        </w:div>
        <w:div w:id="1258101257">
          <w:marLeft w:val="480"/>
          <w:marRight w:val="0"/>
          <w:marTop w:val="0"/>
          <w:marBottom w:val="0"/>
          <w:divBdr>
            <w:top w:val="none" w:sz="0" w:space="0" w:color="auto"/>
            <w:left w:val="none" w:sz="0" w:space="0" w:color="auto"/>
            <w:bottom w:val="none" w:sz="0" w:space="0" w:color="auto"/>
            <w:right w:val="none" w:sz="0" w:space="0" w:color="auto"/>
          </w:divBdr>
        </w:div>
        <w:div w:id="1305965843">
          <w:marLeft w:val="480"/>
          <w:marRight w:val="0"/>
          <w:marTop w:val="0"/>
          <w:marBottom w:val="0"/>
          <w:divBdr>
            <w:top w:val="none" w:sz="0" w:space="0" w:color="auto"/>
            <w:left w:val="none" w:sz="0" w:space="0" w:color="auto"/>
            <w:bottom w:val="none" w:sz="0" w:space="0" w:color="auto"/>
            <w:right w:val="none" w:sz="0" w:space="0" w:color="auto"/>
          </w:divBdr>
        </w:div>
        <w:div w:id="1562859787">
          <w:marLeft w:val="480"/>
          <w:marRight w:val="0"/>
          <w:marTop w:val="0"/>
          <w:marBottom w:val="0"/>
          <w:divBdr>
            <w:top w:val="none" w:sz="0" w:space="0" w:color="auto"/>
            <w:left w:val="none" w:sz="0" w:space="0" w:color="auto"/>
            <w:bottom w:val="none" w:sz="0" w:space="0" w:color="auto"/>
            <w:right w:val="none" w:sz="0" w:space="0" w:color="auto"/>
          </w:divBdr>
        </w:div>
        <w:div w:id="1599828031">
          <w:marLeft w:val="480"/>
          <w:marRight w:val="0"/>
          <w:marTop w:val="0"/>
          <w:marBottom w:val="0"/>
          <w:divBdr>
            <w:top w:val="none" w:sz="0" w:space="0" w:color="auto"/>
            <w:left w:val="none" w:sz="0" w:space="0" w:color="auto"/>
            <w:bottom w:val="none" w:sz="0" w:space="0" w:color="auto"/>
            <w:right w:val="none" w:sz="0" w:space="0" w:color="auto"/>
          </w:divBdr>
        </w:div>
        <w:div w:id="1713649414">
          <w:marLeft w:val="480"/>
          <w:marRight w:val="0"/>
          <w:marTop w:val="0"/>
          <w:marBottom w:val="0"/>
          <w:divBdr>
            <w:top w:val="none" w:sz="0" w:space="0" w:color="auto"/>
            <w:left w:val="none" w:sz="0" w:space="0" w:color="auto"/>
            <w:bottom w:val="none" w:sz="0" w:space="0" w:color="auto"/>
            <w:right w:val="none" w:sz="0" w:space="0" w:color="auto"/>
          </w:divBdr>
        </w:div>
      </w:divsChild>
    </w:div>
    <w:div w:id="165050466">
      <w:bodyDiv w:val="1"/>
      <w:marLeft w:val="0"/>
      <w:marRight w:val="0"/>
      <w:marTop w:val="0"/>
      <w:marBottom w:val="0"/>
      <w:divBdr>
        <w:top w:val="none" w:sz="0" w:space="0" w:color="auto"/>
        <w:left w:val="none" w:sz="0" w:space="0" w:color="auto"/>
        <w:bottom w:val="none" w:sz="0" w:space="0" w:color="auto"/>
        <w:right w:val="none" w:sz="0" w:space="0" w:color="auto"/>
      </w:divBdr>
    </w:div>
    <w:div w:id="184906415">
      <w:bodyDiv w:val="1"/>
      <w:marLeft w:val="0"/>
      <w:marRight w:val="0"/>
      <w:marTop w:val="0"/>
      <w:marBottom w:val="0"/>
      <w:divBdr>
        <w:top w:val="none" w:sz="0" w:space="0" w:color="auto"/>
        <w:left w:val="none" w:sz="0" w:space="0" w:color="auto"/>
        <w:bottom w:val="none" w:sz="0" w:space="0" w:color="auto"/>
        <w:right w:val="none" w:sz="0" w:space="0" w:color="auto"/>
      </w:divBdr>
      <w:divsChild>
        <w:div w:id="206071531">
          <w:marLeft w:val="480"/>
          <w:marRight w:val="0"/>
          <w:marTop w:val="0"/>
          <w:marBottom w:val="0"/>
          <w:divBdr>
            <w:top w:val="none" w:sz="0" w:space="0" w:color="auto"/>
            <w:left w:val="none" w:sz="0" w:space="0" w:color="auto"/>
            <w:bottom w:val="none" w:sz="0" w:space="0" w:color="auto"/>
            <w:right w:val="none" w:sz="0" w:space="0" w:color="auto"/>
          </w:divBdr>
        </w:div>
        <w:div w:id="625621886">
          <w:marLeft w:val="480"/>
          <w:marRight w:val="0"/>
          <w:marTop w:val="0"/>
          <w:marBottom w:val="0"/>
          <w:divBdr>
            <w:top w:val="none" w:sz="0" w:space="0" w:color="auto"/>
            <w:left w:val="none" w:sz="0" w:space="0" w:color="auto"/>
            <w:bottom w:val="none" w:sz="0" w:space="0" w:color="auto"/>
            <w:right w:val="none" w:sz="0" w:space="0" w:color="auto"/>
          </w:divBdr>
        </w:div>
        <w:div w:id="869218806">
          <w:marLeft w:val="480"/>
          <w:marRight w:val="0"/>
          <w:marTop w:val="0"/>
          <w:marBottom w:val="0"/>
          <w:divBdr>
            <w:top w:val="none" w:sz="0" w:space="0" w:color="auto"/>
            <w:left w:val="none" w:sz="0" w:space="0" w:color="auto"/>
            <w:bottom w:val="none" w:sz="0" w:space="0" w:color="auto"/>
            <w:right w:val="none" w:sz="0" w:space="0" w:color="auto"/>
          </w:divBdr>
        </w:div>
        <w:div w:id="1766531561">
          <w:marLeft w:val="480"/>
          <w:marRight w:val="0"/>
          <w:marTop w:val="0"/>
          <w:marBottom w:val="0"/>
          <w:divBdr>
            <w:top w:val="none" w:sz="0" w:space="0" w:color="auto"/>
            <w:left w:val="none" w:sz="0" w:space="0" w:color="auto"/>
            <w:bottom w:val="none" w:sz="0" w:space="0" w:color="auto"/>
            <w:right w:val="none" w:sz="0" w:space="0" w:color="auto"/>
          </w:divBdr>
        </w:div>
        <w:div w:id="1871186790">
          <w:marLeft w:val="480"/>
          <w:marRight w:val="0"/>
          <w:marTop w:val="0"/>
          <w:marBottom w:val="0"/>
          <w:divBdr>
            <w:top w:val="none" w:sz="0" w:space="0" w:color="auto"/>
            <w:left w:val="none" w:sz="0" w:space="0" w:color="auto"/>
            <w:bottom w:val="none" w:sz="0" w:space="0" w:color="auto"/>
            <w:right w:val="none" w:sz="0" w:space="0" w:color="auto"/>
          </w:divBdr>
        </w:div>
        <w:div w:id="1902524383">
          <w:marLeft w:val="480"/>
          <w:marRight w:val="0"/>
          <w:marTop w:val="0"/>
          <w:marBottom w:val="0"/>
          <w:divBdr>
            <w:top w:val="none" w:sz="0" w:space="0" w:color="auto"/>
            <w:left w:val="none" w:sz="0" w:space="0" w:color="auto"/>
            <w:bottom w:val="none" w:sz="0" w:space="0" w:color="auto"/>
            <w:right w:val="none" w:sz="0" w:space="0" w:color="auto"/>
          </w:divBdr>
        </w:div>
      </w:divsChild>
    </w:div>
    <w:div w:id="202862692">
      <w:bodyDiv w:val="1"/>
      <w:marLeft w:val="0"/>
      <w:marRight w:val="0"/>
      <w:marTop w:val="0"/>
      <w:marBottom w:val="0"/>
      <w:divBdr>
        <w:top w:val="none" w:sz="0" w:space="0" w:color="auto"/>
        <w:left w:val="none" w:sz="0" w:space="0" w:color="auto"/>
        <w:bottom w:val="none" w:sz="0" w:space="0" w:color="auto"/>
        <w:right w:val="none" w:sz="0" w:space="0" w:color="auto"/>
      </w:divBdr>
      <w:divsChild>
        <w:div w:id="1031344119">
          <w:marLeft w:val="480"/>
          <w:marRight w:val="0"/>
          <w:marTop w:val="0"/>
          <w:marBottom w:val="0"/>
          <w:divBdr>
            <w:top w:val="none" w:sz="0" w:space="0" w:color="auto"/>
            <w:left w:val="none" w:sz="0" w:space="0" w:color="auto"/>
            <w:bottom w:val="none" w:sz="0" w:space="0" w:color="auto"/>
            <w:right w:val="none" w:sz="0" w:space="0" w:color="auto"/>
          </w:divBdr>
        </w:div>
        <w:div w:id="1917785950">
          <w:marLeft w:val="480"/>
          <w:marRight w:val="0"/>
          <w:marTop w:val="0"/>
          <w:marBottom w:val="0"/>
          <w:divBdr>
            <w:top w:val="none" w:sz="0" w:space="0" w:color="auto"/>
            <w:left w:val="none" w:sz="0" w:space="0" w:color="auto"/>
            <w:bottom w:val="none" w:sz="0" w:space="0" w:color="auto"/>
            <w:right w:val="none" w:sz="0" w:space="0" w:color="auto"/>
          </w:divBdr>
        </w:div>
      </w:divsChild>
    </w:div>
    <w:div w:id="203519132">
      <w:bodyDiv w:val="1"/>
      <w:marLeft w:val="0"/>
      <w:marRight w:val="0"/>
      <w:marTop w:val="0"/>
      <w:marBottom w:val="0"/>
      <w:divBdr>
        <w:top w:val="none" w:sz="0" w:space="0" w:color="auto"/>
        <w:left w:val="none" w:sz="0" w:space="0" w:color="auto"/>
        <w:bottom w:val="none" w:sz="0" w:space="0" w:color="auto"/>
        <w:right w:val="none" w:sz="0" w:space="0" w:color="auto"/>
      </w:divBdr>
    </w:div>
    <w:div w:id="225261985">
      <w:bodyDiv w:val="1"/>
      <w:marLeft w:val="0"/>
      <w:marRight w:val="0"/>
      <w:marTop w:val="0"/>
      <w:marBottom w:val="0"/>
      <w:divBdr>
        <w:top w:val="none" w:sz="0" w:space="0" w:color="auto"/>
        <w:left w:val="none" w:sz="0" w:space="0" w:color="auto"/>
        <w:bottom w:val="none" w:sz="0" w:space="0" w:color="auto"/>
        <w:right w:val="none" w:sz="0" w:space="0" w:color="auto"/>
      </w:divBdr>
      <w:divsChild>
        <w:div w:id="447939501">
          <w:marLeft w:val="480"/>
          <w:marRight w:val="0"/>
          <w:marTop w:val="0"/>
          <w:marBottom w:val="0"/>
          <w:divBdr>
            <w:top w:val="none" w:sz="0" w:space="0" w:color="auto"/>
            <w:left w:val="none" w:sz="0" w:space="0" w:color="auto"/>
            <w:bottom w:val="none" w:sz="0" w:space="0" w:color="auto"/>
            <w:right w:val="none" w:sz="0" w:space="0" w:color="auto"/>
          </w:divBdr>
        </w:div>
        <w:div w:id="1155292550">
          <w:marLeft w:val="480"/>
          <w:marRight w:val="0"/>
          <w:marTop w:val="0"/>
          <w:marBottom w:val="0"/>
          <w:divBdr>
            <w:top w:val="none" w:sz="0" w:space="0" w:color="auto"/>
            <w:left w:val="none" w:sz="0" w:space="0" w:color="auto"/>
            <w:bottom w:val="none" w:sz="0" w:space="0" w:color="auto"/>
            <w:right w:val="none" w:sz="0" w:space="0" w:color="auto"/>
          </w:divBdr>
        </w:div>
        <w:div w:id="1181897570">
          <w:marLeft w:val="480"/>
          <w:marRight w:val="0"/>
          <w:marTop w:val="0"/>
          <w:marBottom w:val="0"/>
          <w:divBdr>
            <w:top w:val="none" w:sz="0" w:space="0" w:color="auto"/>
            <w:left w:val="none" w:sz="0" w:space="0" w:color="auto"/>
            <w:bottom w:val="none" w:sz="0" w:space="0" w:color="auto"/>
            <w:right w:val="none" w:sz="0" w:space="0" w:color="auto"/>
          </w:divBdr>
        </w:div>
        <w:div w:id="1316715901">
          <w:marLeft w:val="480"/>
          <w:marRight w:val="0"/>
          <w:marTop w:val="0"/>
          <w:marBottom w:val="0"/>
          <w:divBdr>
            <w:top w:val="none" w:sz="0" w:space="0" w:color="auto"/>
            <w:left w:val="none" w:sz="0" w:space="0" w:color="auto"/>
            <w:bottom w:val="none" w:sz="0" w:space="0" w:color="auto"/>
            <w:right w:val="none" w:sz="0" w:space="0" w:color="auto"/>
          </w:divBdr>
        </w:div>
        <w:div w:id="1585722376">
          <w:marLeft w:val="480"/>
          <w:marRight w:val="0"/>
          <w:marTop w:val="0"/>
          <w:marBottom w:val="0"/>
          <w:divBdr>
            <w:top w:val="none" w:sz="0" w:space="0" w:color="auto"/>
            <w:left w:val="none" w:sz="0" w:space="0" w:color="auto"/>
            <w:bottom w:val="none" w:sz="0" w:space="0" w:color="auto"/>
            <w:right w:val="none" w:sz="0" w:space="0" w:color="auto"/>
          </w:divBdr>
        </w:div>
        <w:div w:id="1936281408">
          <w:marLeft w:val="480"/>
          <w:marRight w:val="0"/>
          <w:marTop w:val="0"/>
          <w:marBottom w:val="0"/>
          <w:divBdr>
            <w:top w:val="none" w:sz="0" w:space="0" w:color="auto"/>
            <w:left w:val="none" w:sz="0" w:space="0" w:color="auto"/>
            <w:bottom w:val="none" w:sz="0" w:space="0" w:color="auto"/>
            <w:right w:val="none" w:sz="0" w:space="0" w:color="auto"/>
          </w:divBdr>
        </w:div>
      </w:divsChild>
    </w:div>
    <w:div w:id="244733162">
      <w:bodyDiv w:val="1"/>
      <w:marLeft w:val="0"/>
      <w:marRight w:val="0"/>
      <w:marTop w:val="0"/>
      <w:marBottom w:val="0"/>
      <w:divBdr>
        <w:top w:val="none" w:sz="0" w:space="0" w:color="auto"/>
        <w:left w:val="none" w:sz="0" w:space="0" w:color="auto"/>
        <w:bottom w:val="none" w:sz="0" w:space="0" w:color="auto"/>
        <w:right w:val="none" w:sz="0" w:space="0" w:color="auto"/>
      </w:divBdr>
      <w:divsChild>
        <w:div w:id="455758629">
          <w:marLeft w:val="480"/>
          <w:marRight w:val="0"/>
          <w:marTop w:val="0"/>
          <w:marBottom w:val="0"/>
          <w:divBdr>
            <w:top w:val="none" w:sz="0" w:space="0" w:color="auto"/>
            <w:left w:val="none" w:sz="0" w:space="0" w:color="auto"/>
            <w:bottom w:val="none" w:sz="0" w:space="0" w:color="auto"/>
            <w:right w:val="none" w:sz="0" w:space="0" w:color="auto"/>
          </w:divBdr>
        </w:div>
        <w:div w:id="606234583">
          <w:marLeft w:val="480"/>
          <w:marRight w:val="0"/>
          <w:marTop w:val="0"/>
          <w:marBottom w:val="0"/>
          <w:divBdr>
            <w:top w:val="none" w:sz="0" w:space="0" w:color="auto"/>
            <w:left w:val="none" w:sz="0" w:space="0" w:color="auto"/>
            <w:bottom w:val="none" w:sz="0" w:space="0" w:color="auto"/>
            <w:right w:val="none" w:sz="0" w:space="0" w:color="auto"/>
          </w:divBdr>
        </w:div>
        <w:div w:id="695430687">
          <w:marLeft w:val="480"/>
          <w:marRight w:val="0"/>
          <w:marTop w:val="0"/>
          <w:marBottom w:val="0"/>
          <w:divBdr>
            <w:top w:val="none" w:sz="0" w:space="0" w:color="auto"/>
            <w:left w:val="none" w:sz="0" w:space="0" w:color="auto"/>
            <w:bottom w:val="none" w:sz="0" w:space="0" w:color="auto"/>
            <w:right w:val="none" w:sz="0" w:space="0" w:color="auto"/>
          </w:divBdr>
        </w:div>
        <w:div w:id="937832289">
          <w:marLeft w:val="480"/>
          <w:marRight w:val="0"/>
          <w:marTop w:val="0"/>
          <w:marBottom w:val="0"/>
          <w:divBdr>
            <w:top w:val="none" w:sz="0" w:space="0" w:color="auto"/>
            <w:left w:val="none" w:sz="0" w:space="0" w:color="auto"/>
            <w:bottom w:val="none" w:sz="0" w:space="0" w:color="auto"/>
            <w:right w:val="none" w:sz="0" w:space="0" w:color="auto"/>
          </w:divBdr>
        </w:div>
        <w:div w:id="1502624721">
          <w:marLeft w:val="480"/>
          <w:marRight w:val="0"/>
          <w:marTop w:val="0"/>
          <w:marBottom w:val="0"/>
          <w:divBdr>
            <w:top w:val="none" w:sz="0" w:space="0" w:color="auto"/>
            <w:left w:val="none" w:sz="0" w:space="0" w:color="auto"/>
            <w:bottom w:val="none" w:sz="0" w:space="0" w:color="auto"/>
            <w:right w:val="none" w:sz="0" w:space="0" w:color="auto"/>
          </w:divBdr>
        </w:div>
        <w:div w:id="1546453994">
          <w:marLeft w:val="480"/>
          <w:marRight w:val="0"/>
          <w:marTop w:val="0"/>
          <w:marBottom w:val="0"/>
          <w:divBdr>
            <w:top w:val="none" w:sz="0" w:space="0" w:color="auto"/>
            <w:left w:val="none" w:sz="0" w:space="0" w:color="auto"/>
            <w:bottom w:val="none" w:sz="0" w:space="0" w:color="auto"/>
            <w:right w:val="none" w:sz="0" w:space="0" w:color="auto"/>
          </w:divBdr>
        </w:div>
        <w:div w:id="1964118887">
          <w:marLeft w:val="480"/>
          <w:marRight w:val="0"/>
          <w:marTop w:val="0"/>
          <w:marBottom w:val="0"/>
          <w:divBdr>
            <w:top w:val="none" w:sz="0" w:space="0" w:color="auto"/>
            <w:left w:val="none" w:sz="0" w:space="0" w:color="auto"/>
            <w:bottom w:val="none" w:sz="0" w:space="0" w:color="auto"/>
            <w:right w:val="none" w:sz="0" w:space="0" w:color="auto"/>
          </w:divBdr>
        </w:div>
        <w:div w:id="2031712923">
          <w:marLeft w:val="480"/>
          <w:marRight w:val="0"/>
          <w:marTop w:val="0"/>
          <w:marBottom w:val="0"/>
          <w:divBdr>
            <w:top w:val="none" w:sz="0" w:space="0" w:color="auto"/>
            <w:left w:val="none" w:sz="0" w:space="0" w:color="auto"/>
            <w:bottom w:val="none" w:sz="0" w:space="0" w:color="auto"/>
            <w:right w:val="none" w:sz="0" w:space="0" w:color="auto"/>
          </w:divBdr>
        </w:div>
      </w:divsChild>
    </w:div>
    <w:div w:id="270861826">
      <w:bodyDiv w:val="1"/>
      <w:marLeft w:val="0"/>
      <w:marRight w:val="0"/>
      <w:marTop w:val="0"/>
      <w:marBottom w:val="0"/>
      <w:divBdr>
        <w:top w:val="none" w:sz="0" w:space="0" w:color="auto"/>
        <w:left w:val="none" w:sz="0" w:space="0" w:color="auto"/>
        <w:bottom w:val="none" w:sz="0" w:space="0" w:color="auto"/>
        <w:right w:val="none" w:sz="0" w:space="0" w:color="auto"/>
      </w:divBdr>
      <w:divsChild>
        <w:div w:id="460808674">
          <w:marLeft w:val="480"/>
          <w:marRight w:val="0"/>
          <w:marTop w:val="0"/>
          <w:marBottom w:val="0"/>
          <w:divBdr>
            <w:top w:val="none" w:sz="0" w:space="0" w:color="auto"/>
            <w:left w:val="none" w:sz="0" w:space="0" w:color="auto"/>
            <w:bottom w:val="none" w:sz="0" w:space="0" w:color="auto"/>
            <w:right w:val="none" w:sz="0" w:space="0" w:color="auto"/>
          </w:divBdr>
        </w:div>
        <w:div w:id="569461291">
          <w:marLeft w:val="480"/>
          <w:marRight w:val="0"/>
          <w:marTop w:val="0"/>
          <w:marBottom w:val="0"/>
          <w:divBdr>
            <w:top w:val="none" w:sz="0" w:space="0" w:color="auto"/>
            <w:left w:val="none" w:sz="0" w:space="0" w:color="auto"/>
            <w:bottom w:val="none" w:sz="0" w:space="0" w:color="auto"/>
            <w:right w:val="none" w:sz="0" w:space="0" w:color="auto"/>
          </w:divBdr>
        </w:div>
      </w:divsChild>
    </w:div>
    <w:div w:id="283317772">
      <w:bodyDiv w:val="1"/>
      <w:marLeft w:val="0"/>
      <w:marRight w:val="0"/>
      <w:marTop w:val="0"/>
      <w:marBottom w:val="0"/>
      <w:divBdr>
        <w:top w:val="none" w:sz="0" w:space="0" w:color="auto"/>
        <w:left w:val="none" w:sz="0" w:space="0" w:color="auto"/>
        <w:bottom w:val="none" w:sz="0" w:space="0" w:color="auto"/>
        <w:right w:val="none" w:sz="0" w:space="0" w:color="auto"/>
      </w:divBdr>
      <w:divsChild>
        <w:div w:id="977491154">
          <w:marLeft w:val="0"/>
          <w:marRight w:val="108"/>
          <w:marTop w:val="18"/>
          <w:marBottom w:val="108"/>
          <w:divBdr>
            <w:top w:val="none" w:sz="0" w:space="0" w:color="auto"/>
            <w:left w:val="none" w:sz="0" w:space="0" w:color="auto"/>
            <w:bottom w:val="none" w:sz="0" w:space="0" w:color="auto"/>
            <w:right w:val="none" w:sz="0" w:space="0" w:color="auto"/>
          </w:divBdr>
          <w:divsChild>
            <w:div w:id="1599215489">
              <w:marLeft w:val="0"/>
              <w:marRight w:val="0"/>
              <w:marTop w:val="0"/>
              <w:marBottom w:val="0"/>
              <w:divBdr>
                <w:top w:val="none" w:sz="0" w:space="0" w:color="auto"/>
                <w:left w:val="none" w:sz="0" w:space="0" w:color="auto"/>
                <w:bottom w:val="none" w:sz="0" w:space="0" w:color="auto"/>
                <w:right w:val="none" w:sz="0" w:space="0" w:color="auto"/>
              </w:divBdr>
              <w:divsChild>
                <w:div w:id="1234924161">
                  <w:marLeft w:val="0"/>
                  <w:marRight w:val="0"/>
                  <w:marTop w:val="0"/>
                  <w:marBottom w:val="0"/>
                  <w:divBdr>
                    <w:top w:val="none" w:sz="0" w:space="0" w:color="auto"/>
                    <w:left w:val="none" w:sz="0" w:space="0" w:color="auto"/>
                    <w:bottom w:val="none" w:sz="0" w:space="0" w:color="auto"/>
                    <w:right w:val="none" w:sz="0" w:space="0" w:color="auto"/>
                  </w:divBdr>
                  <w:divsChild>
                    <w:div w:id="386996847">
                      <w:marLeft w:val="0"/>
                      <w:marRight w:val="0"/>
                      <w:marTop w:val="0"/>
                      <w:marBottom w:val="0"/>
                      <w:divBdr>
                        <w:top w:val="none" w:sz="0" w:space="0" w:color="auto"/>
                        <w:left w:val="none" w:sz="0" w:space="0" w:color="auto"/>
                        <w:bottom w:val="none" w:sz="0" w:space="0" w:color="auto"/>
                        <w:right w:val="none" w:sz="0" w:space="0" w:color="auto"/>
                      </w:divBdr>
                      <w:divsChild>
                        <w:div w:id="132789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859136">
      <w:bodyDiv w:val="1"/>
      <w:marLeft w:val="0"/>
      <w:marRight w:val="0"/>
      <w:marTop w:val="0"/>
      <w:marBottom w:val="0"/>
      <w:divBdr>
        <w:top w:val="none" w:sz="0" w:space="0" w:color="auto"/>
        <w:left w:val="none" w:sz="0" w:space="0" w:color="auto"/>
        <w:bottom w:val="none" w:sz="0" w:space="0" w:color="auto"/>
        <w:right w:val="none" w:sz="0" w:space="0" w:color="auto"/>
      </w:divBdr>
      <w:divsChild>
        <w:div w:id="1093168879">
          <w:marLeft w:val="480"/>
          <w:marRight w:val="0"/>
          <w:marTop w:val="0"/>
          <w:marBottom w:val="0"/>
          <w:divBdr>
            <w:top w:val="none" w:sz="0" w:space="0" w:color="auto"/>
            <w:left w:val="none" w:sz="0" w:space="0" w:color="auto"/>
            <w:bottom w:val="none" w:sz="0" w:space="0" w:color="auto"/>
            <w:right w:val="none" w:sz="0" w:space="0" w:color="auto"/>
          </w:divBdr>
        </w:div>
        <w:div w:id="1507399678">
          <w:marLeft w:val="480"/>
          <w:marRight w:val="0"/>
          <w:marTop w:val="0"/>
          <w:marBottom w:val="0"/>
          <w:divBdr>
            <w:top w:val="none" w:sz="0" w:space="0" w:color="auto"/>
            <w:left w:val="none" w:sz="0" w:space="0" w:color="auto"/>
            <w:bottom w:val="none" w:sz="0" w:space="0" w:color="auto"/>
            <w:right w:val="none" w:sz="0" w:space="0" w:color="auto"/>
          </w:divBdr>
        </w:div>
      </w:divsChild>
    </w:div>
    <w:div w:id="309868277">
      <w:bodyDiv w:val="1"/>
      <w:marLeft w:val="0"/>
      <w:marRight w:val="0"/>
      <w:marTop w:val="0"/>
      <w:marBottom w:val="0"/>
      <w:divBdr>
        <w:top w:val="none" w:sz="0" w:space="0" w:color="auto"/>
        <w:left w:val="none" w:sz="0" w:space="0" w:color="auto"/>
        <w:bottom w:val="none" w:sz="0" w:space="0" w:color="auto"/>
        <w:right w:val="none" w:sz="0" w:space="0" w:color="auto"/>
      </w:divBdr>
      <w:divsChild>
        <w:div w:id="1435133536">
          <w:marLeft w:val="0"/>
          <w:marRight w:val="108"/>
          <w:marTop w:val="18"/>
          <w:marBottom w:val="108"/>
          <w:divBdr>
            <w:top w:val="none" w:sz="0" w:space="0" w:color="auto"/>
            <w:left w:val="none" w:sz="0" w:space="0" w:color="auto"/>
            <w:bottom w:val="none" w:sz="0" w:space="0" w:color="auto"/>
            <w:right w:val="none" w:sz="0" w:space="0" w:color="auto"/>
          </w:divBdr>
          <w:divsChild>
            <w:div w:id="609242490">
              <w:marLeft w:val="0"/>
              <w:marRight w:val="0"/>
              <w:marTop w:val="0"/>
              <w:marBottom w:val="0"/>
              <w:divBdr>
                <w:top w:val="none" w:sz="0" w:space="0" w:color="auto"/>
                <w:left w:val="none" w:sz="0" w:space="0" w:color="auto"/>
                <w:bottom w:val="none" w:sz="0" w:space="0" w:color="auto"/>
                <w:right w:val="none" w:sz="0" w:space="0" w:color="auto"/>
              </w:divBdr>
              <w:divsChild>
                <w:div w:id="15369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588475">
      <w:bodyDiv w:val="1"/>
      <w:marLeft w:val="0"/>
      <w:marRight w:val="0"/>
      <w:marTop w:val="0"/>
      <w:marBottom w:val="0"/>
      <w:divBdr>
        <w:top w:val="none" w:sz="0" w:space="0" w:color="auto"/>
        <w:left w:val="none" w:sz="0" w:space="0" w:color="auto"/>
        <w:bottom w:val="none" w:sz="0" w:space="0" w:color="auto"/>
        <w:right w:val="none" w:sz="0" w:space="0" w:color="auto"/>
      </w:divBdr>
      <w:divsChild>
        <w:div w:id="246771370">
          <w:marLeft w:val="480"/>
          <w:marRight w:val="0"/>
          <w:marTop w:val="0"/>
          <w:marBottom w:val="0"/>
          <w:divBdr>
            <w:top w:val="none" w:sz="0" w:space="0" w:color="auto"/>
            <w:left w:val="none" w:sz="0" w:space="0" w:color="auto"/>
            <w:bottom w:val="none" w:sz="0" w:space="0" w:color="auto"/>
            <w:right w:val="none" w:sz="0" w:space="0" w:color="auto"/>
          </w:divBdr>
        </w:div>
        <w:div w:id="408619127">
          <w:marLeft w:val="480"/>
          <w:marRight w:val="0"/>
          <w:marTop w:val="0"/>
          <w:marBottom w:val="0"/>
          <w:divBdr>
            <w:top w:val="none" w:sz="0" w:space="0" w:color="auto"/>
            <w:left w:val="none" w:sz="0" w:space="0" w:color="auto"/>
            <w:bottom w:val="none" w:sz="0" w:space="0" w:color="auto"/>
            <w:right w:val="none" w:sz="0" w:space="0" w:color="auto"/>
          </w:divBdr>
        </w:div>
        <w:div w:id="974414459">
          <w:marLeft w:val="480"/>
          <w:marRight w:val="0"/>
          <w:marTop w:val="0"/>
          <w:marBottom w:val="0"/>
          <w:divBdr>
            <w:top w:val="none" w:sz="0" w:space="0" w:color="auto"/>
            <w:left w:val="none" w:sz="0" w:space="0" w:color="auto"/>
            <w:bottom w:val="none" w:sz="0" w:space="0" w:color="auto"/>
            <w:right w:val="none" w:sz="0" w:space="0" w:color="auto"/>
          </w:divBdr>
        </w:div>
        <w:div w:id="1924100114">
          <w:marLeft w:val="480"/>
          <w:marRight w:val="0"/>
          <w:marTop w:val="0"/>
          <w:marBottom w:val="0"/>
          <w:divBdr>
            <w:top w:val="none" w:sz="0" w:space="0" w:color="auto"/>
            <w:left w:val="none" w:sz="0" w:space="0" w:color="auto"/>
            <w:bottom w:val="none" w:sz="0" w:space="0" w:color="auto"/>
            <w:right w:val="none" w:sz="0" w:space="0" w:color="auto"/>
          </w:divBdr>
        </w:div>
        <w:div w:id="2004308501">
          <w:marLeft w:val="480"/>
          <w:marRight w:val="0"/>
          <w:marTop w:val="0"/>
          <w:marBottom w:val="0"/>
          <w:divBdr>
            <w:top w:val="none" w:sz="0" w:space="0" w:color="auto"/>
            <w:left w:val="none" w:sz="0" w:space="0" w:color="auto"/>
            <w:bottom w:val="none" w:sz="0" w:space="0" w:color="auto"/>
            <w:right w:val="none" w:sz="0" w:space="0" w:color="auto"/>
          </w:divBdr>
        </w:div>
        <w:div w:id="2016027366">
          <w:marLeft w:val="480"/>
          <w:marRight w:val="0"/>
          <w:marTop w:val="0"/>
          <w:marBottom w:val="0"/>
          <w:divBdr>
            <w:top w:val="none" w:sz="0" w:space="0" w:color="auto"/>
            <w:left w:val="none" w:sz="0" w:space="0" w:color="auto"/>
            <w:bottom w:val="none" w:sz="0" w:space="0" w:color="auto"/>
            <w:right w:val="none" w:sz="0" w:space="0" w:color="auto"/>
          </w:divBdr>
        </w:div>
      </w:divsChild>
    </w:div>
    <w:div w:id="330106488">
      <w:bodyDiv w:val="1"/>
      <w:marLeft w:val="0"/>
      <w:marRight w:val="0"/>
      <w:marTop w:val="0"/>
      <w:marBottom w:val="0"/>
      <w:divBdr>
        <w:top w:val="none" w:sz="0" w:space="0" w:color="auto"/>
        <w:left w:val="none" w:sz="0" w:space="0" w:color="auto"/>
        <w:bottom w:val="none" w:sz="0" w:space="0" w:color="auto"/>
        <w:right w:val="none" w:sz="0" w:space="0" w:color="auto"/>
      </w:divBdr>
    </w:div>
    <w:div w:id="331108268">
      <w:bodyDiv w:val="1"/>
      <w:marLeft w:val="0"/>
      <w:marRight w:val="0"/>
      <w:marTop w:val="0"/>
      <w:marBottom w:val="0"/>
      <w:divBdr>
        <w:top w:val="none" w:sz="0" w:space="0" w:color="auto"/>
        <w:left w:val="none" w:sz="0" w:space="0" w:color="auto"/>
        <w:bottom w:val="none" w:sz="0" w:space="0" w:color="auto"/>
        <w:right w:val="none" w:sz="0" w:space="0" w:color="auto"/>
      </w:divBdr>
      <w:divsChild>
        <w:div w:id="732853285">
          <w:marLeft w:val="480"/>
          <w:marRight w:val="0"/>
          <w:marTop w:val="0"/>
          <w:marBottom w:val="0"/>
          <w:divBdr>
            <w:top w:val="none" w:sz="0" w:space="0" w:color="auto"/>
            <w:left w:val="none" w:sz="0" w:space="0" w:color="auto"/>
            <w:bottom w:val="none" w:sz="0" w:space="0" w:color="auto"/>
            <w:right w:val="none" w:sz="0" w:space="0" w:color="auto"/>
          </w:divBdr>
        </w:div>
        <w:div w:id="857813459">
          <w:marLeft w:val="480"/>
          <w:marRight w:val="0"/>
          <w:marTop w:val="0"/>
          <w:marBottom w:val="0"/>
          <w:divBdr>
            <w:top w:val="none" w:sz="0" w:space="0" w:color="auto"/>
            <w:left w:val="none" w:sz="0" w:space="0" w:color="auto"/>
            <w:bottom w:val="none" w:sz="0" w:space="0" w:color="auto"/>
            <w:right w:val="none" w:sz="0" w:space="0" w:color="auto"/>
          </w:divBdr>
        </w:div>
        <w:div w:id="1903560600">
          <w:marLeft w:val="480"/>
          <w:marRight w:val="0"/>
          <w:marTop w:val="0"/>
          <w:marBottom w:val="0"/>
          <w:divBdr>
            <w:top w:val="none" w:sz="0" w:space="0" w:color="auto"/>
            <w:left w:val="none" w:sz="0" w:space="0" w:color="auto"/>
            <w:bottom w:val="none" w:sz="0" w:space="0" w:color="auto"/>
            <w:right w:val="none" w:sz="0" w:space="0" w:color="auto"/>
          </w:divBdr>
        </w:div>
      </w:divsChild>
    </w:div>
    <w:div w:id="348876371">
      <w:bodyDiv w:val="1"/>
      <w:marLeft w:val="0"/>
      <w:marRight w:val="0"/>
      <w:marTop w:val="0"/>
      <w:marBottom w:val="0"/>
      <w:divBdr>
        <w:top w:val="none" w:sz="0" w:space="0" w:color="auto"/>
        <w:left w:val="none" w:sz="0" w:space="0" w:color="auto"/>
        <w:bottom w:val="none" w:sz="0" w:space="0" w:color="auto"/>
        <w:right w:val="none" w:sz="0" w:space="0" w:color="auto"/>
      </w:divBdr>
      <w:divsChild>
        <w:div w:id="346686288">
          <w:marLeft w:val="480"/>
          <w:marRight w:val="0"/>
          <w:marTop w:val="0"/>
          <w:marBottom w:val="0"/>
          <w:divBdr>
            <w:top w:val="none" w:sz="0" w:space="0" w:color="auto"/>
            <w:left w:val="none" w:sz="0" w:space="0" w:color="auto"/>
            <w:bottom w:val="none" w:sz="0" w:space="0" w:color="auto"/>
            <w:right w:val="none" w:sz="0" w:space="0" w:color="auto"/>
          </w:divBdr>
        </w:div>
        <w:div w:id="1294293002">
          <w:marLeft w:val="480"/>
          <w:marRight w:val="0"/>
          <w:marTop w:val="0"/>
          <w:marBottom w:val="0"/>
          <w:divBdr>
            <w:top w:val="none" w:sz="0" w:space="0" w:color="auto"/>
            <w:left w:val="none" w:sz="0" w:space="0" w:color="auto"/>
            <w:bottom w:val="none" w:sz="0" w:space="0" w:color="auto"/>
            <w:right w:val="none" w:sz="0" w:space="0" w:color="auto"/>
          </w:divBdr>
        </w:div>
        <w:div w:id="1347172460">
          <w:marLeft w:val="480"/>
          <w:marRight w:val="0"/>
          <w:marTop w:val="0"/>
          <w:marBottom w:val="0"/>
          <w:divBdr>
            <w:top w:val="none" w:sz="0" w:space="0" w:color="auto"/>
            <w:left w:val="none" w:sz="0" w:space="0" w:color="auto"/>
            <w:bottom w:val="none" w:sz="0" w:space="0" w:color="auto"/>
            <w:right w:val="none" w:sz="0" w:space="0" w:color="auto"/>
          </w:divBdr>
        </w:div>
        <w:div w:id="2125027983">
          <w:marLeft w:val="480"/>
          <w:marRight w:val="0"/>
          <w:marTop w:val="0"/>
          <w:marBottom w:val="0"/>
          <w:divBdr>
            <w:top w:val="none" w:sz="0" w:space="0" w:color="auto"/>
            <w:left w:val="none" w:sz="0" w:space="0" w:color="auto"/>
            <w:bottom w:val="none" w:sz="0" w:space="0" w:color="auto"/>
            <w:right w:val="none" w:sz="0" w:space="0" w:color="auto"/>
          </w:divBdr>
        </w:div>
      </w:divsChild>
    </w:div>
    <w:div w:id="358357059">
      <w:bodyDiv w:val="1"/>
      <w:marLeft w:val="0"/>
      <w:marRight w:val="0"/>
      <w:marTop w:val="0"/>
      <w:marBottom w:val="0"/>
      <w:divBdr>
        <w:top w:val="none" w:sz="0" w:space="0" w:color="auto"/>
        <w:left w:val="none" w:sz="0" w:space="0" w:color="auto"/>
        <w:bottom w:val="none" w:sz="0" w:space="0" w:color="auto"/>
        <w:right w:val="none" w:sz="0" w:space="0" w:color="auto"/>
      </w:divBdr>
      <w:divsChild>
        <w:div w:id="33892900">
          <w:marLeft w:val="480"/>
          <w:marRight w:val="0"/>
          <w:marTop w:val="0"/>
          <w:marBottom w:val="0"/>
          <w:divBdr>
            <w:top w:val="none" w:sz="0" w:space="0" w:color="auto"/>
            <w:left w:val="none" w:sz="0" w:space="0" w:color="auto"/>
            <w:bottom w:val="none" w:sz="0" w:space="0" w:color="auto"/>
            <w:right w:val="none" w:sz="0" w:space="0" w:color="auto"/>
          </w:divBdr>
        </w:div>
        <w:div w:id="135882882">
          <w:marLeft w:val="480"/>
          <w:marRight w:val="0"/>
          <w:marTop w:val="0"/>
          <w:marBottom w:val="0"/>
          <w:divBdr>
            <w:top w:val="none" w:sz="0" w:space="0" w:color="auto"/>
            <w:left w:val="none" w:sz="0" w:space="0" w:color="auto"/>
            <w:bottom w:val="none" w:sz="0" w:space="0" w:color="auto"/>
            <w:right w:val="none" w:sz="0" w:space="0" w:color="auto"/>
          </w:divBdr>
        </w:div>
        <w:div w:id="351298864">
          <w:marLeft w:val="480"/>
          <w:marRight w:val="0"/>
          <w:marTop w:val="0"/>
          <w:marBottom w:val="0"/>
          <w:divBdr>
            <w:top w:val="none" w:sz="0" w:space="0" w:color="auto"/>
            <w:left w:val="none" w:sz="0" w:space="0" w:color="auto"/>
            <w:bottom w:val="none" w:sz="0" w:space="0" w:color="auto"/>
            <w:right w:val="none" w:sz="0" w:space="0" w:color="auto"/>
          </w:divBdr>
        </w:div>
        <w:div w:id="676470076">
          <w:marLeft w:val="480"/>
          <w:marRight w:val="0"/>
          <w:marTop w:val="0"/>
          <w:marBottom w:val="0"/>
          <w:divBdr>
            <w:top w:val="none" w:sz="0" w:space="0" w:color="auto"/>
            <w:left w:val="none" w:sz="0" w:space="0" w:color="auto"/>
            <w:bottom w:val="none" w:sz="0" w:space="0" w:color="auto"/>
            <w:right w:val="none" w:sz="0" w:space="0" w:color="auto"/>
          </w:divBdr>
        </w:div>
        <w:div w:id="990717047">
          <w:marLeft w:val="480"/>
          <w:marRight w:val="0"/>
          <w:marTop w:val="0"/>
          <w:marBottom w:val="0"/>
          <w:divBdr>
            <w:top w:val="none" w:sz="0" w:space="0" w:color="auto"/>
            <w:left w:val="none" w:sz="0" w:space="0" w:color="auto"/>
            <w:bottom w:val="none" w:sz="0" w:space="0" w:color="auto"/>
            <w:right w:val="none" w:sz="0" w:space="0" w:color="auto"/>
          </w:divBdr>
        </w:div>
        <w:div w:id="1096944377">
          <w:marLeft w:val="480"/>
          <w:marRight w:val="0"/>
          <w:marTop w:val="0"/>
          <w:marBottom w:val="0"/>
          <w:divBdr>
            <w:top w:val="none" w:sz="0" w:space="0" w:color="auto"/>
            <w:left w:val="none" w:sz="0" w:space="0" w:color="auto"/>
            <w:bottom w:val="none" w:sz="0" w:space="0" w:color="auto"/>
            <w:right w:val="none" w:sz="0" w:space="0" w:color="auto"/>
          </w:divBdr>
        </w:div>
        <w:div w:id="1666980976">
          <w:marLeft w:val="480"/>
          <w:marRight w:val="0"/>
          <w:marTop w:val="0"/>
          <w:marBottom w:val="0"/>
          <w:divBdr>
            <w:top w:val="none" w:sz="0" w:space="0" w:color="auto"/>
            <w:left w:val="none" w:sz="0" w:space="0" w:color="auto"/>
            <w:bottom w:val="none" w:sz="0" w:space="0" w:color="auto"/>
            <w:right w:val="none" w:sz="0" w:space="0" w:color="auto"/>
          </w:divBdr>
        </w:div>
      </w:divsChild>
    </w:div>
    <w:div w:id="370304508">
      <w:bodyDiv w:val="1"/>
      <w:marLeft w:val="0"/>
      <w:marRight w:val="0"/>
      <w:marTop w:val="0"/>
      <w:marBottom w:val="0"/>
      <w:divBdr>
        <w:top w:val="none" w:sz="0" w:space="0" w:color="auto"/>
        <w:left w:val="none" w:sz="0" w:space="0" w:color="auto"/>
        <w:bottom w:val="none" w:sz="0" w:space="0" w:color="auto"/>
        <w:right w:val="none" w:sz="0" w:space="0" w:color="auto"/>
      </w:divBdr>
    </w:div>
    <w:div w:id="370571238">
      <w:bodyDiv w:val="1"/>
      <w:marLeft w:val="0"/>
      <w:marRight w:val="0"/>
      <w:marTop w:val="0"/>
      <w:marBottom w:val="0"/>
      <w:divBdr>
        <w:top w:val="none" w:sz="0" w:space="0" w:color="auto"/>
        <w:left w:val="none" w:sz="0" w:space="0" w:color="auto"/>
        <w:bottom w:val="none" w:sz="0" w:space="0" w:color="auto"/>
        <w:right w:val="none" w:sz="0" w:space="0" w:color="auto"/>
      </w:divBdr>
      <w:divsChild>
        <w:div w:id="147600794">
          <w:marLeft w:val="480"/>
          <w:marRight w:val="0"/>
          <w:marTop w:val="0"/>
          <w:marBottom w:val="0"/>
          <w:divBdr>
            <w:top w:val="none" w:sz="0" w:space="0" w:color="auto"/>
            <w:left w:val="none" w:sz="0" w:space="0" w:color="auto"/>
            <w:bottom w:val="none" w:sz="0" w:space="0" w:color="auto"/>
            <w:right w:val="none" w:sz="0" w:space="0" w:color="auto"/>
          </w:divBdr>
        </w:div>
        <w:div w:id="686517972">
          <w:marLeft w:val="480"/>
          <w:marRight w:val="0"/>
          <w:marTop w:val="0"/>
          <w:marBottom w:val="0"/>
          <w:divBdr>
            <w:top w:val="none" w:sz="0" w:space="0" w:color="auto"/>
            <w:left w:val="none" w:sz="0" w:space="0" w:color="auto"/>
            <w:bottom w:val="none" w:sz="0" w:space="0" w:color="auto"/>
            <w:right w:val="none" w:sz="0" w:space="0" w:color="auto"/>
          </w:divBdr>
        </w:div>
        <w:div w:id="1313943152">
          <w:marLeft w:val="480"/>
          <w:marRight w:val="0"/>
          <w:marTop w:val="0"/>
          <w:marBottom w:val="0"/>
          <w:divBdr>
            <w:top w:val="none" w:sz="0" w:space="0" w:color="auto"/>
            <w:left w:val="none" w:sz="0" w:space="0" w:color="auto"/>
            <w:bottom w:val="none" w:sz="0" w:space="0" w:color="auto"/>
            <w:right w:val="none" w:sz="0" w:space="0" w:color="auto"/>
          </w:divBdr>
        </w:div>
        <w:div w:id="1858887542">
          <w:marLeft w:val="480"/>
          <w:marRight w:val="0"/>
          <w:marTop w:val="0"/>
          <w:marBottom w:val="0"/>
          <w:divBdr>
            <w:top w:val="none" w:sz="0" w:space="0" w:color="auto"/>
            <w:left w:val="none" w:sz="0" w:space="0" w:color="auto"/>
            <w:bottom w:val="none" w:sz="0" w:space="0" w:color="auto"/>
            <w:right w:val="none" w:sz="0" w:space="0" w:color="auto"/>
          </w:divBdr>
        </w:div>
      </w:divsChild>
    </w:div>
    <w:div w:id="372773246">
      <w:bodyDiv w:val="1"/>
      <w:marLeft w:val="0"/>
      <w:marRight w:val="0"/>
      <w:marTop w:val="0"/>
      <w:marBottom w:val="0"/>
      <w:divBdr>
        <w:top w:val="none" w:sz="0" w:space="0" w:color="auto"/>
        <w:left w:val="none" w:sz="0" w:space="0" w:color="auto"/>
        <w:bottom w:val="none" w:sz="0" w:space="0" w:color="auto"/>
        <w:right w:val="none" w:sz="0" w:space="0" w:color="auto"/>
      </w:divBdr>
      <w:divsChild>
        <w:div w:id="340084250">
          <w:marLeft w:val="480"/>
          <w:marRight w:val="0"/>
          <w:marTop w:val="0"/>
          <w:marBottom w:val="0"/>
          <w:divBdr>
            <w:top w:val="none" w:sz="0" w:space="0" w:color="auto"/>
            <w:left w:val="none" w:sz="0" w:space="0" w:color="auto"/>
            <w:bottom w:val="none" w:sz="0" w:space="0" w:color="auto"/>
            <w:right w:val="none" w:sz="0" w:space="0" w:color="auto"/>
          </w:divBdr>
        </w:div>
        <w:div w:id="463083583">
          <w:marLeft w:val="480"/>
          <w:marRight w:val="0"/>
          <w:marTop w:val="0"/>
          <w:marBottom w:val="0"/>
          <w:divBdr>
            <w:top w:val="none" w:sz="0" w:space="0" w:color="auto"/>
            <w:left w:val="none" w:sz="0" w:space="0" w:color="auto"/>
            <w:bottom w:val="none" w:sz="0" w:space="0" w:color="auto"/>
            <w:right w:val="none" w:sz="0" w:space="0" w:color="auto"/>
          </w:divBdr>
        </w:div>
        <w:div w:id="467171021">
          <w:marLeft w:val="480"/>
          <w:marRight w:val="0"/>
          <w:marTop w:val="0"/>
          <w:marBottom w:val="0"/>
          <w:divBdr>
            <w:top w:val="none" w:sz="0" w:space="0" w:color="auto"/>
            <w:left w:val="none" w:sz="0" w:space="0" w:color="auto"/>
            <w:bottom w:val="none" w:sz="0" w:space="0" w:color="auto"/>
            <w:right w:val="none" w:sz="0" w:space="0" w:color="auto"/>
          </w:divBdr>
        </w:div>
        <w:div w:id="719787474">
          <w:marLeft w:val="480"/>
          <w:marRight w:val="0"/>
          <w:marTop w:val="0"/>
          <w:marBottom w:val="0"/>
          <w:divBdr>
            <w:top w:val="none" w:sz="0" w:space="0" w:color="auto"/>
            <w:left w:val="none" w:sz="0" w:space="0" w:color="auto"/>
            <w:bottom w:val="none" w:sz="0" w:space="0" w:color="auto"/>
            <w:right w:val="none" w:sz="0" w:space="0" w:color="auto"/>
          </w:divBdr>
        </w:div>
        <w:div w:id="1069379874">
          <w:marLeft w:val="480"/>
          <w:marRight w:val="0"/>
          <w:marTop w:val="0"/>
          <w:marBottom w:val="0"/>
          <w:divBdr>
            <w:top w:val="none" w:sz="0" w:space="0" w:color="auto"/>
            <w:left w:val="none" w:sz="0" w:space="0" w:color="auto"/>
            <w:bottom w:val="none" w:sz="0" w:space="0" w:color="auto"/>
            <w:right w:val="none" w:sz="0" w:space="0" w:color="auto"/>
          </w:divBdr>
        </w:div>
        <w:div w:id="1368213786">
          <w:marLeft w:val="480"/>
          <w:marRight w:val="0"/>
          <w:marTop w:val="0"/>
          <w:marBottom w:val="0"/>
          <w:divBdr>
            <w:top w:val="none" w:sz="0" w:space="0" w:color="auto"/>
            <w:left w:val="none" w:sz="0" w:space="0" w:color="auto"/>
            <w:bottom w:val="none" w:sz="0" w:space="0" w:color="auto"/>
            <w:right w:val="none" w:sz="0" w:space="0" w:color="auto"/>
          </w:divBdr>
        </w:div>
        <w:div w:id="1455372167">
          <w:marLeft w:val="480"/>
          <w:marRight w:val="0"/>
          <w:marTop w:val="0"/>
          <w:marBottom w:val="0"/>
          <w:divBdr>
            <w:top w:val="none" w:sz="0" w:space="0" w:color="auto"/>
            <w:left w:val="none" w:sz="0" w:space="0" w:color="auto"/>
            <w:bottom w:val="none" w:sz="0" w:space="0" w:color="auto"/>
            <w:right w:val="none" w:sz="0" w:space="0" w:color="auto"/>
          </w:divBdr>
        </w:div>
      </w:divsChild>
    </w:div>
    <w:div w:id="381901516">
      <w:bodyDiv w:val="1"/>
      <w:marLeft w:val="0"/>
      <w:marRight w:val="0"/>
      <w:marTop w:val="0"/>
      <w:marBottom w:val="0"/>
      <w:divBdr>
        <w:top w:val="none" w:sz="0" w:space="0" w:color="auto"/>
        <w:left w:val="none" w:sz="0" w:space="0" w:color="auto"/>
        <w:bottom w:val="none" w:sz="0" w:space="0" w:color="auto"/>
        <w:right w:val="none" w:sz="0" w:space="0" w:color="auto"/>
      </w:divBdr>
      <w:divsChild>
        <w:div w:id="174929744">
          <w:marLeft w:val="480"/>
          <w:marRight w:val="0"/>
          <w:marTop w:val="0"/>
          <w:marBottom w:val="0"/>
          <w:divBdr>
            <w:top w:val="none" w:sz="0" w:space="0" w:color="auto"/>
            <w:left w:val="none" w:sz="0" w:space="0" w:color="auto"/>
            <w:bottom w:val="none" w:sz="0" w:space="0" w:color="auto"/>
            <w:right w:val="none" w:sz="0" w:space="0" w:color="auto"/>
          </w:divBdr>
        </w:div>
        <w:div w:id="609700440">
          <w:marLeft w:val="480"/>
          <w:marRight w:val="0"/>
          <w:marTop w:val="0"/>
          <w:marBottom w:val="0"/>
          <w:divBdr>
            <w:top w:val="none" w:sz="0" w:space="0" w:color="auto"/>
            <w:left w:val="none" w:sz="0" w:space="0" w:color="auto"/>
            <w:bottom w:val="none" w:sz="0" w:space="0" w:color="auto"/>
            <w:right w:val="none" w:sz="0" w:space="0" w:color="auto"/>
          </w:divBdr>
        </w:div>
        <w:div w:id="789711919">
          <w:marLeft w:val="480"/>
          <w:marRight w:val="0"/>
          <w:marTop w:val="0"/>
          <w:marBottom w:val="0"/>
          <w:divBdr>
            <w:top w:val="none" w:sz="0" w:space="0" w:color="auto"/>
            <w:left w:val="none" w:sz="0" w:space="0" w:color="auto"/>
            <w:bottom w:val="none" w:sz="0" w:space="0" w:color="auto"/>
            <w:right w:val="none" w:sz="0" w:space="0" w:color="auto"/>
          </w:divBdr>
        </w:div>
        <w:div w:id="1033110947">
          <w:marLeft w:val="480"/>
          <w:marRight w:val="0"/>
          <w:marTop w:val="0"/>
          <w:marBottom w:val="0"/>
          <w:divBdr>
            <w:top w:val="none" w:sz="0" w:space="0" w:color="auto"/>
            <w:left w:val="none" w:sz="0" w:space="0" w:color="auto"/>
            <w:bottom w:val="none" w:sz="0" w:space="0" w:color="auto"/>
            <w:right w:val="none" w:sz="0" w:space="0" w:color="auto"/>
          </w:divBdr>
        </w:div>
        <w:div w:id="1107848876">
          <w:marLeft w:val="480"/>
          <w:marRight w:val="0"/>
          <w:marTop w:val="0"/>
          <w:marBottom w:val="0"/>
          <w:divBdr>
            <w:top w:val="none" w:sz="0" w:space="0" w:color="auto"/>
            <w:left w:val="none" w:sz="0" w:space="0" w:color="auto"/>
            <w:bottom w:val="none" w:sz="0" w:space="0" w:color="auto"/>
            <w:right w:val="none" w:sz="0" w:space="0" w:color="auto"/>
          </w:divBdr>
        </w:div>
        <w:div w:id="1804812402">
          <w:marLeft w:val="480"/>
          <w:marRight w:val="0"/>
          <w:marTop w:val="0"/>
          <w:marBottom w:val="0"/>
          <w:divBdr>
            <w:top w:val="none" w:sz="0" w:space="0" w:color="auto"/>
            <w:left w:val="none" w:sz="0" w:space="0" w:color="auto"/>
            <w:bottom w:val="none" w:sz="0" w:space="0" w:color="auto"/>
            <w:right w:val="none" w:sz="0" w:space="0" w:color="auto"/>
          </w:divBdr>
        </w:div>
      </w:divsChild>
    </w:div>
    <w:div w:id="382289698">
      <w:bodyDiv w:val="1"/>
      <w:marLeft w:val="0"/>
      <w:marRight w:val="0"/>
      <w:marTop w:val="0"/>
      <w:marBottom w:val="0"/>
      <w:divBdr>
        <w:top w:val="none" w:sz="0" w:space="0" w:color="auto"/>
        <w:left w:val="none" w:sz="0" w:space="0" w:color="auto"/>
        <w:bottom w:val="none" w:sz="0" w:space="0" w:color="auto"/>
        <w:right w:val="none" w:sz="0" w:space="0" w:color="auto"/>
      </w:divBdr>
      <w:divsChild>
        <w:div w:id="148057737">
          <w:marLeft w:val="480"/>
          <w:marRight w:val="0"/>
          <w:marTop w:val="0"/>
          <w:marBottom w:val="0"/>
          <w:divBdr>
            <w:top w:val="none" w:sz="0" w:space="0" w:color="auto"/>
            <w:left w:val="none" w:sz="0" w:space="0" w:color="auto"/>
            <w:bottom w:val="none" w:sz="0" w:space="0" w:color="auto"/>
            <w:right w:val="none" w:sz="0" w:space="0" w:color="auto"/>
          </w:divBdr>
        </w:div>
        <w:div w:id="318192265">
          <w:marLeft w:val="480"/>
          <w:marRight w:val="0"/>
          <w:marTop w:val="0"/>
          <w:marBottom w:val="0"/>
          <w:divBdr>
            <w:top w:val="none" w:sz="0" w:space="0" w:color="auto"/>
            <w:left w:val="none" w:sz="0" w:space="0" w:color="auto"/>
            <w:bottom w:val="none" w:sz="0" w:space="0" w:color="auto"/>
            <w:right w:val="none" w:sz="0" w:space="0" w:color="auto"/>
          </w:divBdr>
        </w:div>
        <w:div w:id="338897985">
          <w:marLeft w:val="480"/>
          <w:marRight w:val="0"/>
          <w:marTop w:val="0"/>
          <w:marBottom w:val="0"/>
          <w:divBdr>
            <w:top w:val="none" w:sz="0" w:space="0" w:color="auto"/>
            <w:left w:val="none" w:sz="0" w:space="0" w:color="auto"/>
            <w:bottom w:val="none" w:sz="0" w:space="0" w:color="auto"/>
            <w:right w:val="none" w:sz="0" w:space="0" w:color="auto"/>
          </w:divBdr>
        </w:div>
        <w:div w:id="355348467">
          <w:marLeft w:val="480"/>
          <w:marRight w:val="0"/>
          <w:marTop w:val="0"/>
          <w:marBottom w:val="0"/>
          <w:divBdr>
            <w:top w:val="none" w:sz="0" w:space="0" w:color="auto"/>
            <w:left w:val="none" w:sz="0" w:space="0" w:color="auto"/>
            <w:bottom w:val="none" w:sz="0" w:space="0" w:color="auto"/>
            <w:right w:val="none" w:sz="0" w:space="0" w:color="auto"/>
          </w:divBdr>
        </w:div>
        <w:div w:id="770005458">
          <w:marLeft w:val="480"/>
          <w:marRight w:val="0"/>
          <w:marTop w:val="0"/>
          <w:marBottom w:val="0"/>
          <w:divBdr>
            <w:top w:val="none" w:sz="0" w:space="0" w:color="auto"/>
            <w:left w:val="none" w:sz="0" w:space="0" w:color="auto"/>
            <w:bottom w:val="none" w:sz="0" w:space="0" w:color="auto"/>
            <w:right w:val="none" w:sz="0" w:space="0" w:color="auto"/>
          </w:divBdr>
        </w:div>
        <w:div w:id="1664045424">
          <w:marLeft w:val="480"/>
          <w:marRight w:val="0"/>
          <w:marTop w:val="0"/>
          <w:marBottom w:val="0"/>
          <w:divBdr>
            <w:top w:val="none" w:sz="0" w:space="0" w:color="auto"/>
            <w:left w:val="none" w:sz="0" w:space="0" w:color="auto"/>
            <w:bottom w:val="none" w:sz="0" w:space="0" w:color="auto"/>
            <w:right w:val="none" w:sz="0" w:space="0" w:color="auto"/>
          </w:divBdr>
        </w:div>
      </w:divsChild>
    </w:div>
    <w:div w:id="387146965">
      <w:bodyDiv w:val="1"/>
      <w:marLeft w:val="0"/>
      <w:marRight w:val="0"/>
      <w:marTop w:val="0"/>
      <w:marBottom w:val="0"/>
      <w:divBdr>
        <w:top w:val="none" w:sz="0" w:space="0" w:color="auto"/>
        <w:left w:val="none" w:sz="0" w:space="0" w:color="auto"/>
        <w:bottom w:val="none" w:sz="0" w:space="0" w:color="auto"/>
        <w:right w:val="none" w:sz="0" w:space="0" w:color="auto"/>
      </w:divBdr>
      <w:divsChild>
        <w:div w:id="651758046">
          <w:marLeft w:val="0"/>
          <w:marRight w:val="108"/>
          <w:marTop w:val="18"/>
          <w:marBottom w:val="108"/>
          <w:divBdr>
            <w:top w:val="none" w:sz="0" w:space="0" w:color="auto"/>
            <w:left w:val="none" w:sz="0" w:space="0" w:color="auto"/>
            <w:bottom w:val="none" w:sz="0" w:space="0" w:color="auto"/>
            <w:right w:val="none" w:sz="0" w:space="0" w:color="auto"/>
          </w:divBdr>
          <w:divsChild>
            <w:div w:id="2107461041">
              <w:marLeft w:val="0"/>
              <w:marRight w:val="0"/>
              <w:marTop w:val="0"/>
              <w:marBottom w:val="0"/>
              <w:divBdr>
                <w:top w:val="none" w:sz="0" w:space="0" w:color="auto"/>
                <w:left w:val="none" w:sz="0" w:space="0" w:color="auto"/>
                <w:bottom w:val="none" w:sz="0" w:space="0" w:color="auto"/>
                <w:right w:val="none" w:sz="0" w:space="0" w:color="auto"/>
              </w:divBdr>
              <w:divsChild>
                <w:div w:id="2139570150">
                  <w:marLeft w:val="0"/>
                  <w:marRight w:val="0"/>
                  <w:marTop w:val="0"/>
                  <w:marBottom w:val="0"/>
                  <w:divBdr>
                    <w:top w:val="none" w:sz="0" w:space="0" w:color="auto"/>
                    <w:left w:val="none" w:sz="0" w:space="0" w:color="auto"/>
                    <w:bottom w:val="none" w:sz="0" w:space="0" w:color="auto"/>
                    <w:right w:val="none" w:sz="0" w:space="0" w:color="auto"/>
                  </w:divBdr>
                  <w:divsChild>
                    <w:div w:id="1988165794">
                      <w:marLeft w:val="0"/>
                      <w:marRight w:val="0"/>
                      <w:marTop w:val="0"/>
                      <w:marBottom w:val="0"/>
                      <w:divBdr>
                        <w:top w:val="none" w:sz="0" w:space="0" w:color="auto"/>
                        <w:left w:val="none" w:sz="0" w:space="0" w:color="auto"/>
                        <w:bottom w:val="none" w:sz="0" w:space="0" w:color="auto"/>
                        <w:right w:val="none" w:sz="0" w:space="0" w:color="auto"/>
                      </w:divBdr>
                      <w:divsChild>
                        <w:div w:id="26890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1006704">
      <w:bodyDiv w:val="1"/>
      <w:marLeft w:val="0"/>
      <w:marRight w:val="0"/>
      <w:marTop w:val="0"/>
      <w:marBottom w:val="0"/>
      <w:divBdr>
        <w:top w:val="none" w:sz="0" w:space="0" w:color="auto"/>
        <w:left w:val="none" w:sz="0" w:space="0" w:color="auto"/>
        <w:bottom w:val="none" w:sz="0" w:space="0" w:color="auto"/>
        <w:right w:val="none" w:sz="0" w:space="0" w:color="auto"/>
      </w:divBdr>
      <w:divsChild>
        <w:div w:id="383985957">
          <w:marLeft w:val="480"/>
          <w:marRight w:val="0"/>
          <w:marTop w:val="0"/>
          <w:marBottom w:val="0"/>
          <w:divBdr>
            <w:top w:val="none" w:sz="0" w:space="0" w:color="auto"/>
            <w:left w:val="none" w:sz="0" w:space="0" w:color="auto"/>
            <w:bottom w:val="none" w:sz="0" w:space="0" w:color="auto"/>
            <w:right w:val="none" w:sz="0" w:space="0" w:color="auto"/>
          </w:divBdr>
        </w:div>
        <w:div w:id="387802272">
          <w:marLeft w:val="480"/>
          <w:marRight w:val="0"/>
          <w:marTop w:val="0"/>
          <w:marBottom w:val="0"/>
          <w:divBdr>
            <w:top w:val="none" w:sz="0" w:space="0" w:color="auto"/>
            <w:left w:val="none" w:sz="0" w:space="0" w:color="auto"/>
            <w:bottom w:val="none" w:sz="0" w:space="0" w:color="auto"/>
            <w:right w:val="none" w:sz="0" w:space="0" w:color="auto"/>
          </w:divBdr>
        </w:div>
        <w:div w:id="1174221342">
          <w:marLeft w:val="480"/>
          <w:marRight w:val="0"/>
          <w:marTop w:val="0"/>
          <w:marBottom w:val="0"/>
          <w:divBdr>
            <w:top w:val="none" w:sz="0" w:space="0" w:color="auto"/>
            <w:left w:val="none" w:sz="0" w:space="0" w:color="auto"/>
            <w:bottom w:val="none" w:sz="0" w:space="0" w:color="auto"/>
            <w:right w:val="none" w:sz="0" w:space="0" w:color="auto"/>
          </w:divBdr>
        </w:div>
      </w:divsChild>
    </w:div>
    <w:div w:id="399327516">
      <w:bodyDiv w:val="1"/>
      <w:marLeft w:val="0"/>
      <w:marRight w:val="0"/>
      <w:marTop w:val="0"/>
      <w:marBottom w:val="0"/>
      <w:divBdr>
        <w:top w:val="none" w:sz="0" w:space="0" w:color="auto"/>
        <w:left w:val="none" w:sz="0" w:space="0" w:color="auto"/>
        <w:bottom w:val="none" w:sz="0" w:space="0" w:color="auto"/>
        <w:right w:val="none" w:sz="0" w:space="0" w:color="auto"/>
      </w:divBdr>
    </w:div>
    <w:div w:id="437874535">
      <w:bodyDiv w:val="1"/>
      <w:marLeft w:val="0"/>
      <w:marRight w:val="0"/>
      <w:marTop w:val="0"/>
      <w:marBottom w:val="0"/>
      <w:divBdr>
        <w:top w:val="none" w:sz="0" w:space="0" w:color="auto"/>
        <w:left w:val="none" w:sz="0" w:space="0" w:color="auto"/>
        <w:bottom w:val="none" w:sz="0" w:space="0" w:color="auto"/>
        <w:right w:val="none" w:sz="0" w:space="0" w:color="auto"/>
      </w:divBdr>
      <w:divsChild>
        <w:div w:id="263997765">
          <w:marLeft w:val="480"/>
          <w:marRight w:val="0"/>
          <w:marTop w:val="0"/>
          <w:marBottom w:val="0"/>
          <w:divBdr>
            <w:top w:val="none" w:sz="0" w:space="0" w:color="auto"/>
            <w:left w:val="none" w:sz="0" w:space="0" w:color="auto"/>
            <w:bottom w:val="none" w:sz="0" w:space="0" w:color="auto"/>
            <w:right w:val="none" w:sz="0" w:space="0" w:color="auto"/>
          </w:divBdr>
        </w:div>
        <w:div w:id="711156456">
          <w:marLeft w:val="480"/>
          <w:marRight w:val="0"/>
          <w:marTop w:val="0"/>
          <w:marBottom w:val="0"/>
          <w:divBdr>
            <w:top w:val="none" w:sz="0" w:space="0" w:color="auto"/>
            <w:left w:val="none" w:sz="0" w:space="0" w:color="auto"/>
            <w:bottom w:val="none" w:sz="0" w:space="0" w:color="auto"/>
            <w:right w:val="none" w:sz="0" w:space="0" w:color="auto"/>
          </w:divBdr>
        </w:div>
      </w:divsChild>
    </w:div>
    <w:div w:id="483156883">
      <w:bodyDiv w:val="1"/>
      <w:marLeft w:val="0"/>
      <w:marRight w:val="0"/>
      <w:marTop w:val="0"/>
      <w:marBottom w:val="0"/>
      <w:divBdr>
        <w:top w:val="none" w:sz="0" w:space="0" w:color="auto"/>
        <w:left w:val="none" w:sz="0" w:space="0" w:color="auto"/>
        <w:bottom w:val="none" w:sz="0" w:space="0" w:color="auto"/>
        <w:right w:val="none" w:sz="0" w:space="0" w:color="auto"/>
      </w:divBdr>
      <w:divsChild>
        <w:div w:id="430056410">
          <w:marLeft w:val="480"/>
          <w:marRight w:val="0"/>
          <w:marTop w:val="0"/>
          <w:marBottom w:val="0"/>
          <w:divBdr>
            <w:top w:val="none" w:sz="0" w:space="0" w:color="auto"/>
            <w:left w:val="none" w:sz="0" w:space="0" w:color="auto"/>
            <w:bottom w:val="none" w:sz="0" w:space="0" w:color="auto"/>
            <w:right w:val="none" w:sz="0" w:space="0" w:color="auto"/>
          </w:divBdr>
        </w:div>
        <w:div w:id="2107461775">
          <w:marLeft w:val="480"/>
          <w:marRight w:val="0"/>
          <w:marTop w:val="0"/>
          <w:marBottom w:val="0"/>
          <w:divBdr>
            <w:top w:val="none" w:sz="0" w:space="0" w:color="auto"/>
            <w:left w:val="none" w:sz="0" w:space="0" w:color="auto"/>
            <w:bottom w:val="none" w:sz="0" w:space="0" w:color="auto"/>
            <w:right w:val="none" w:sz="0" w:space="0" w:color="auto"/>
          </w:divBdr>
        </w:div>
      </w:divsChild>
    </w:div>
    <w:div w:id="512452225">
      <w:bodyDiv w:val="1"/>
      <w:marLeft w:val="0"/>
      <w:marRight w:val="0"/>
      <w:marTop w:val="0"/>
      <w:marBottom w:val="0"/>
      <w:divBdr>
        <w:top w:val="none" w:sz="0" w:space="0" w:color="auto"/>
        <w:left w:val="none" w:sz="0" w:space="0" w:color="auto"/>
        <w:bottom w:val="none" w:sz="0" w:space="0" w:color="auto"/>
        <w:right w:val="none" w:sz="0" w:space="0" w:color="auto"/>
      </w:divBdr>
      <w:divsChild>
        <w:div w:id="105662088">
          <w:marLeft w:val="480"/>
          <w:marRight w:val="0"/>
          <w:marTop w:val="0"/>
          <w:marBottom w:val="0"/>
          <w:divBdr>
            <w:top w:val="none" w:sz="0" w:space="0" w:color="auto"/>
            <w:left w:val="none" w:sz="0" w:space="0" w:color="auto"/>
            <w:bottom w:val="none" w:sz="0" w:space="0" w:color="auto"/>
            <w:right w:val="none" w:sz="0" w:space="0" w:color="auto"/>
          </w:divBdr>
        </w:div>
        <w:div w:id="648292346">
          <w:marLeft w:val="480"/>
          <w:marRight w:val="0"/>
          <w:marTop w:val="0"/>
          <w:marBottom w:val="0"/>
          <w:divBdr>
            <w:top w:val="none" w:sz="0" w:space="0" w:color="auto"/>
            <w:left w:val="none" w:sz="0" w:space="0" w:color="auto"/>
            <w:bottom w:val="none" w:sz="0" w:space="0" w:color="auto"/>
            <w:right w:val="none" w:sz="0" w:space="0" w:color="auto"/>
          </w:divBdr>
        </w:div>
        <w:div w:id="1365668065">
          <w:marLeft w:val="480"/>
          <w:marRight w:val="0"/>
          <w:marTop w:val="0"/>
          <w:marBottom w:val="0"/>
          <w:divBdr>
            <w:top w:val="none" w:sz="0" w:space="0" w:color="auto"/>
            <w:left w:val="none" w:sz="0" w:space="0" w:color="auto"/>
            <w:bottom w:val="none" w:sz="0" w:space="0" w:color="auto"/>
            <w:right w:val="none" w:sz="0" w:space="0" w:color="auto"/>
          </w:divBdr>
        </w:div>
      </w:divsChild>
    </w:div>
    <w:div w:id="520895558">
      <w:bodyDiv w:val="1"/>
      <w:marLeft w:val="0"/>
      <w:marRight w:val="0"/>
      <w:marTop w:val="0"/>
      <w:marBottom w:val="0"/>
      <w:divBdr>
        <w:top w:val="none" w:sz="0" w:space="0" w:color="auto"/>
        <w:left w:val="none" w:sz="0" w:space="0" w:color="auto"/>
        <w:bottom w:val="none" w:sz="0" w:space="0" w:color="auto"/>
        <w:right w:val="none" w:sz="0" w:space="0" w:color="auto"/>
      </w:divBdr>
      <w:divsChild>
        <w:div w:id="89278480">
          <w:marLeft w:val="480"/>
          <w:marRight w:val="0"/>
          <w:marTop w:val="0"/>
          <w:marBottom w:val="0"/>
          <w:divBdr>
            <w:top w:val="none" w:sz="0" w:space="0" w:color="auto"/>
            <w:left w:val="none" w:sz="0" w:space="0" w:color="auto"/>
            <w:bottom w:val="none" w:sz="0" w:space="0" w:color="auto"/>
            <w:right w:val="none" w:sz="0" w:space="0" w:color="auto"/>
          </w:divBdr>
        </w:div>
        <w:div w:id="304628657">
          <w:marLeft w:val="480"/>
          <w:marRight w:val="0"/>
          <w:marTop w:val="0"/>
          <w:marBottom w:val="0"/>
          <w:divBdr>
            <w:top w:val="none" w:sz="0" w:space="0" w:color="auto"/>
            <w:left w:val="none" w:sz="0" w:space="0" w:color="auto"/>
            <w:bottom w:val="none" w:sz="0" w:space="0" w:color="auto"/>
            <w:right w:val="none" w:sz="0" w:space="0" w:color="auto"/>
          </w:divBdr>
        </w:div>
        <w:div w:id="331613887">
          <w:marLeft w:val="480"/>
          <w:marRight w:val="0"/>
          <w:marTop w:val="0"/>
          <w:marBottom w:val="0"/>
          <w:divBdr>
            <w:top w:val="none" w:sz="0" w:space="0" w:color="auto"/>
            <w:left w:val="none" w:sz="0" w:space="0" w:color="auto"/>
            <w:bottom w:val="none" w:sz="0" w:space="0" w:color="auto"/>
            <w:right w:val="none" w:sz="0" w:space="0" w:color="auto"/>
          </w:divBdr>
        </w:div>
        <w:div w:id="580068464">
          <w:marLeft w:val="480"/>
          <w:marRight w:val="0"/>
          <w:marTop w:val="0"/>
          <w:marBottom w:val="0"/>
          <w:divBdr>
            <w:top w:val="none" w:sz="0" w:space="0" w:color="auto"/>
            <w:left w:val="none" w:sz="0" w:space="0" w:color="auto"/>
            <w:bottom w:val="none" w:sz="0" w:space="0" w:color="auto"/>
            <w:right w:val="none" w:sz="0" w:space="0" w:color="auto"/>
          </w:divBdr>
        </w:div>
        <w:div w:id="640574522">
          <w:marLeft w:val="480"/>
          <w:marRight w:val="0"/>
          <w:marTop w:val="0"/>
          <w:marBottom w:val="0"/>
          <w:divBdr>
            <w:top w:val="none" w:sz="0" w:space="0" w:color="auto"/>
            <w:left w:val="none" w:sz="0" w:space="0" w:color="auto"/>
            <w:bottom w:val="none" w:sz="0" w:space="0" w:color="auto"/>
            <w:right w:val="none" w:sz="0" w:space="0" w:color="auto"/>
          </w:divBdr>
        </w:div>
        <w:div w:id="793062675">
          <w:marLeft w:val="480"/>
          <w:marRight w:val="0"/>
          <w:marTop w:val="0"/>
          <w:marBottom w:val="0"/>
          <w:divBdr>
            <w:top w:val="none" w:sz="0" w:space="0" w:color="auto"/>
            <w:left w:val="none" w:sz="0" w:space="0" w:color="auto"/>
            <w:bottom w:val="none" w:sz="0" w:space="0" w:color="auto"/>
            <w:right w:val="none" w:sz="0" w:space="0" w:color="auto"/>
          </w:divBdr>
        </w:div>
        <w:div w:id="1030450630">
          <w:marLeft w:val="480"/>
          <w:marRight w:val="0"/>
          <w:marTop w:val="0"/>
          <w:marBottom w:val="0"/>
          <w:divBdr>
            <w:top w:val="none" w:sz="0" w:space="0" w:color="auto"/>
            <w:left w:val="none" w:sz="0" w:space="0" w:color="auto"/>
            <w:bottom w:val="none" w:sz="0" w:space="0" w:color="auto"/>
            <w:right w:val="none" w:sz="0" w:space="0" w:color="auto"/>
          </w:divBdr>
        </w:div>
        <w:div w:id="1234700256">
          <w:marLeft w:val="480"/>
          <w:marRight w:val="0"/>
          <w:marTop w:val="0"/>
          <w:marBottom w:val="0"/>
          <w:divBdr>
            <w:top w:val="none" w:sz="0" w:space="0" w:color="auto"/>
            <w:left w:val="none" w:sz="0" w:space="0" w:color="auto"/>
            <w:bottom w:val="none" w:sz="0" w:space="0" w:color="auto"/>
            <w:right w:val="none" w:sz="0" w:space="0" w:color="auto"/>
          </w:divBdr>
        </w:div>
      </w:divsChild>
    </w:div>
    <w:div w:id="530848046">
      <w:bodyDiv w:val="1"/>
      <w:marLeft w:val="0"/>
      <w:marRight w:val="0"/>
      <w:marTop w:val="0"/>
      <w:marBottom w:val="0"/>
      <w:divBdr>
        <w:top w:val="none" w:sz="0" w:space="0" w:color="auto"/>
        <w:left w:val="none" w:sz="0" w:space="0" w:color="auto"/>
        <w:bottom w:val="none" w:sz="0" w:space="0" w:color="auto"/>
        <w:right w:val="none" w:sz="0" w:space="0" w:color="auto"/>
      </w:divBdr>
      <w:divsChild>
        <w:div w:id="1041175371">
          <w:marLeft w:val="480"/>
          <w:marRight w:val="0"/>
          <w:marTop w:val="0"/>
          <w:marBottom w:val="0"/>
          <w:divBdr>
            <w:top w:val="none" w:sz="0" w:space="0" w:color="auto"/>
            <w:left w:val="none" w:sz="0" w:space="0" w:color="auto"/>
            <w:bottom w:val="none" w:sz="0" w:space="0" w:color="auto"/>
            <w:right w:val="none" w:sz="0" w:space="0" w:color="auto"/>
          </w:divBdr>
        </w:div>
        <w:div w:id="1355427196">
          <w:marLeft w:val="480"/>
          <w:marRight w:val="0"/>
          <w:marTop w:val="0"/>
          <w:marBottom w:val="0"/>
          <w:divBdr>
            <w:top w:val="none" w:sz="0" w:space="0" w:color="auto"/>
            <w:left w:val="none" w:sz="0" w:space="0" w:color="auto"/>
            <w:bottom w:val="none" w:sz="0" w:space="0" w:color="auto"/>
            <w:right w:val="none" w:sz="0" w:space="0" w:color="auto"/>
          </w:divBdr>
        </w:div>
        <w:div w:id="1451781150">
          <w:marLeft w:val="480"/>
          <w:marRight w:val="0"/>
          <w:marTop w:val="0"/>
          <w:marBottom w:val="0"/>
          <w:divBdr>
            <w:top w:val="none" w:sz="0" w:space="0" w:color="auto"/>
            <w:left w:val="none" w:sz="0" w:space="0" w:color="auto"/>
            <w:bottom w:val="none" w:sz="0" w:space="0" w:color="auto"/>
            <w:right w:val="none" w:sz="0" w:space="0" w:color="auto"/>
          </w:divBdr>
        </w:div>
        <w:div w:id="2025202765">
          <w:marLeft w:val="480"/>
          <w:marRight w:val="0"/>
          <w:marTop w:val="0"/>
          <w:marBottom w:val="0"/>
          <w:divBdr>
            <w:top w:val="none" w:sz="0" w:space="0" w:color="auto"/>
            <w:left w:val="none" w:sz="0" w:space="0" w:color="auto"/>
            <w:bottom w:val="none" w:sz="0" w:space="0" w:color="auto"/>
            <w:right w:val="none" w:sz="0" w:space="0" w:color="auto"/>
          </w:divBdr>
        </w:div>
      </w:divsChild>
    </w:div>
    <w:div w:id="537670615">
      <w:bodyDiv w:val="1"/>
      <w:marLeft w:val="0"/>
      <w:marRight w:val="0"/>
      <w:marTop w:val="0"/>
      <w:marBottom w:val="0"/>
      <w:divBdr>
        <w:top w:val="none" w:sz="0" w:space="0" w:color="auto"/>
        <w:left w:val="none" w:sz="0" w:space="0" w:color="auto"/>
        <w:bottom w:val="none" w:sz="0" w:space="0" w:color="auto"/>
        <w:right w:val="none" w:sz="0" w:space="0" w:color="auto"/>
      </w:divBdr>
    </w:div>
    <w:div w:id="550188643">
      <w:bodyDiv w:val="1"/>
      <w:marLeft w:val="0"/>
      <w:marRight w:val="0"/>
      <w:marTop w:val="0"/>
      <w:marBottom w:val="0"/>
      <w:divBdr>
        <w:top w:val="none" w:sz="0" w:space="0" w:color="auto"/>
        <w:left w:val="none" w:sz="0" w:space="0" w:color="auto"/>
        <w:bottom w:val="none" w:sz="0" w:space="0" w:color="auto"/>
        <w:right w:val="none" w:sz="0" w:space="0" w:color="auto"/>
      </w:divBdr>
      <w:divsChild>
        <w:div w:id="140344339">
          <w:marLeft w:val="0"/>
          <w:marRight w:val="108"/>
          <w:marTop w:val="18"/>
          <w:marBottom w:val="108"/>
          <w:divBdr>
            <w:top w:val="none" w:sz="0" w:space="0" w:color="auto"/>
            <w:left w:val="none" w:sz="0" w:space="0" w:color="auto"/>
            <w:bottom w:val="none" w:sz="0" w:space="0" w:color="auto"/>
            <w:right w:val="none" w:sz="0" w:space="0" w:color="auto"/>
          </w:divBdr>
          <w:divsChild>
            <w:div w:id="1596160813">
              <w:marLeft w:val="0"/>
              <w:marRight w:val="0"/>
              <w:marTop w:val="0"/>
              <w:marBottom w:val="0"/>
              <w:divBdr>
                <w:top w:val="none" w:sz="0" w:space="0" w:color="auto"/>
                <w:left w:val="none" w:sz="0" w:space="0" w:color="auto"/>
                <w:bottom w:val="none" w:sz="0" w:space="0" w:color="auto"/>
                <w:right w:val="none" w:sz="0" w:space="0" w:color="auto"/>
              </w:divBdr>
              <w:divsChild>
                <w:div w:id="1267957468">
                  <w:marLeft w:val="0"/>
                  <w:marRight w:val="0"/>
                  <w:marTop w:val="0"/>
                  <w:marBottom w:val="0"/>
                  <w:divBdr>
                    <w:top w:val="none" w:sz="0" w:space="0" w:color="auto"/>
                    <w:left w:val="none" w:sz="0" w:space="0" w:color="auto"/>
                    <w:bottom w:val="none" w:sz="0" w:space="0" w:color="auto"/>
                    <w:right w:val="none" w:sz="0" w:space="0" w:color="auto"/>
                  </w:divBdr>
                  <w:divsChild>
                    <w:div w:id="1279798949">
                      <w:marLeft w:val="0"/>
                      <w:marRight w:val="0"/>
                      <w:marTop w:val="0"/>
                      <w:marBottom w:val="0"/>
                      <w:divBdr>
                        <w:top w:val="none" w:sz="0" w:space="0" w:color="auto"/>
                        <w:left w:val="none" w:sz="0" w:space="0" w:color="auto"/>
                        <w:bottom w:val="none" w:sz="0" w:space="0" w:color="auto"/>
                        <w:right w:val="none" w:sz="0" w:space="0" w:color="auto"/>
                      </w:divBdr>
                      <w:divsChild>
                        <w:div w:id="72745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525205">
      <w:bodyDiv w:val="1"/>
      <w:marLeft w:val="0"/>
      <w:marRight w:val="0"/>
      <w:marTop w:val="0"/>
      <w:marBottom w:val="0"/>
      <w:divBdr>
        <w:top w:val="none" w:sz="0" w:space="0" w:color="auto"/>
        <w:left w:val="none" w:sz="0" w:space="0" w:color="auto"/>
        <w:bottom w:val="none" w:sz="0" w:space="0" w:color="auto"/>
        <w:right w:val="none" w:sz="0" w:space="0" w:color="auto"/>
      </w:divBdr>
    </w:div>
    <w:div w:id="591738537">
      <w:bodyDiv w:val="1"/>
      <w:marLeft w:val="0"/>
      <w:marRight w:val="0"/>
      <w:marTop w:val="0"/>
      <w:marBottom w:val="0"/>
      <w:divBdr>
        <w:top w:val="none" w:sz="0" w:space="0" w:color="auto"/>
        <w:left w:val="none" w:sz="0" w:space="0" w:color="auto"/>
        <w:bottom w:val="none" w:sz="0" w:space="0" w:color="auto"/>
        <w:right w:val="none" w:sz="0" w:space="0" w:color="auto"/>
      </w:divBdr>
    </w:div>
    <w:div w:id="640579721">
      <w:bodyDiv w:val="1"/>
      <w:marLeft w:val="0"/>
      <w:marRight w:val="0"/>
      <w:marTop w:val="0"/>
      <w:marBottom w:val="0"/>
      <w:divBdr>
        <w:top w:val="none" w:sz="0" w:space="0" w:color="auto"/>
        <w:left w:val="none" w:sz="0" w:space="0" w:color="auto"/>
        <w:bottom w:val="none" w:sz="0" w:space="0" w:color="auto"/>
        <w:right w:val="none" w:sz="0" w:space="0" w:color="auto"/>
      </w:divBdr>
      <w:divsChild>
        <w:div w:id="825168601">
          <w:marLeft w:val="480"/>
          <w:marRight w:val="0"/>
          <w:marTop w:val="0"/>
          <w:marBottom w:val="0"/>
          <w:divBdr>
            <w:top w:val="none" w:sz="0" w:space="0" w:color="auto"/>
            <w:left w:val="none" w:sz="0" w:space="0" w:color="auto"/>
            <w:bottom w:val="none" w:sz="0" w:space="0" w:color="auto"/>
            <w:right w:val="none" w:sz="0" w:space="0" w:color="auto"/>
          </w:divBdr>
        </w:div>
        <w:div w:id="1029334142">
          <w:marLeft w:val="480"/>
          <w:marRight w:val="0"/>
          <w:marTop w:val="0"/>
          <w:marBottom w:val="0"/>
          <w:divBdr>
            <w:top w:val="none" w:sz="0" w:space="0" w:color="auto"/>
            <w:left w:val="none" w:sz="0" w:space="0" w:color="auto"/>
            <w:bottom w:val="none" w:sz="0" w:space="0" w:color="auto"/>
            <w:right w:val="none" w:sz="0" w:space="0" w:color="auto"/>
          </w:divBdr>
        </w:div>
        <w:div w:id="1214848648">
          <w:marLeft w:val="480"/>
          <w:marRight w:val="0"/>
          <w:marTop w:val="0"/>
          <w:marBottom w:val="0"/>
          <w:divBdr>
            <w:top w:val="none" w:sz="0" w:space="0" w:color="auto"/>
            <w:left w:val="none" w:sz="0" w:space="0" w:color="auto"/>
            <w:bottom w:val="none" w:sz="0" w:space="0" w:color="auto"/>
            <w:right w:val="none" w:sz="0" w:space="0" w:color="auto"/>
          </w:divBdr>
        </w:div>
        <w:div w:id="1272786489">
          <w:marLeft w:val="480"/>
          <w:marRight w:val="0"/>
          <w:marTop w:val="0"/>
          <w:marBottom w:val="0"/>
          <w:divBdr>
            <w:top w:val="none" w:sz="0" w:space="0" w:color="auto"/>
            <w:left w:val="none" w:sz="0" w:space="0" w:color="auto"/>
            <w:bottom w:val="none" w:sz="0" w:space="0" w:color="auto"/>
            <w:right w:val="none" w:sz="0" w:space="0" w:color="auto"/>
          </w:divBdr>
        </w:div>
        <w:div w:id="1875844857">
          <w:marLeft w:val="480"/>
          <w:marRight w:val="0"/>
          <w:marTop w:val="0"/>
          <w:marBottom w:val="0"/>
          <w:divBdr>
            <w:top w:val="none" w:sz="0" w:space="0" w:color="auto"/>
            <w:left w:val="none" w:sz="0" w:space="0" w:color="auto"/>
            <w:bottom w:val="none" w:sz="0" w:space="0" w:color="auto"/>
            <w:right w:val="none" w:sz="0" w:space="0" w:color="auto"/>
          </w:divBdr>
        </w:div>
        <w:div w:id="1963536142">
          <w:marLeft w:val="480"/>
          <w:marRight w:val="0"/>
          <w:marTop w:val="0"/>
          <w:marBottom w:val="0"/>
          <w:divBdr>
            <w:top w:val="none" w:sz="0" w:space="0" w:color="auto"/>
            <w:left w:val="none" w:sz="0" w:space="0" w:color="auto"/>
            <w:bottom w:val="none" w:sz="0" w:space="0" w:color="auto"/>
            <w:right w:val="none" w:sz="0" w:space="0" w:color="auto"/>
          </w:divBdr>
        </w:div>
      </w:divsChild>
    </w:div>
    <w:div w:id="646132634">
      <w:bodyDiv w:val="1"/>
      <w:marLeft w:val="0"/>
      <w:marRight w:val="0"/>
      <w:marTop w:val="0"/>
      <w:marBottom w:val="0"/>
      <w:divBdr>
        <w:top w:val="none" w:sz="0" w:space="0" w:color="auto"/>
        <w:left w:val="none" w:sz="0" w:space="0" w:color="auto"/>
        <w:bottom w:val="none" w:sz="0" w:space="0" w:color="auto"/>
        <w:right w:val="none" w:sz="0" w:space="0" w:color="auto"/>
      </w:divBdr>
      <w:divsChild>
        <w:div w:id="1157844425">
          <w:marLeft w:val="0"/>
          <w:marRight w:val="108"/>
          <w:marTop w:val="108"/>
          <w:marBottom w:val="108"/>
          <w:divBdr>
            <w:top w:val="none" w:sz="0" w:space="0" w:color="auto"/>
            <w:left w:val="none" w:sz="0" w:space="0" w:color="auto"/>
            <w:bottom w:val="none" w:sz="0" w:space="0" w:color="auto"/>
            <w:right w:val="none" w:sz="0" w:space="0" w:color="auto"/>
          </w:divBdr>
          <w:divsChild>
            <w:div w:id="1031759554">
              <w:marLeft w:val="0"/>
              <w:marRight w:val="0"/>
              <w:marTop w:val="0"/>
              <w:marBottom w:val="0"/>
              <w:divBdr>
                <w:top w:val="none" w:sz="0" w:space="0" w:color="auto"/>
                <w:left w:val="none" w:sz="0" w:space="0" w:color="auto"/>
                <w:bottom w:val="none" w:sz="0" w:space="0" w:color="auto"/>
                <w:right w:val="none" w:sz="0" w:space="0" w:color="auto"/>
              </w:divBdr>
              <w:divsChild>
                <w:div w:id="729184022">
                  <w:marLeft w:val="0"/>
                  <w:marRight w:val="0"/>
                  <w:marTop w:val="0"/>
                  <w:marBottom w:val="0"/>
                  <w:divBdr>
                    <w:top w:val="none" w:sz="0" w:space="0" w:color="auto"/>
                    <w:left w:val="none" w:sz="0" w:space="0" w:color="auto"/>
                    <w:bottom w:val="none" w:sz="0" w:space="0" w:color="auto"/>
                    <w:right w:val="none" w:sz="0" w:space="0" w:color="auto"/>
                  </w:divBdr>
                  <w:divsChild>
                    <w:div w:id="1740253154">
                      <w:marLeft w:val="0"/>
                      <w:marRight w:val="0"/>
                      <w:marTop w:val="0"/>
                      <w:marBottom w:val="0"/>
                      <w:divBdr>
                        <w:top w:val="none" w:sz="0" w:space="0" w:color="auto"/>
                        <w:left w:val="none" w:sz="0" w:space="0" w:color="auto"/>
                        <w:bottom w:val="none" w:sz="0" w:space="0" w:color="auto"/>
                        <w:right w:val="none" w:sz="0" w:space="0" w:color="auto"/>
                      </w:divBdr>
                      <w:divsChild>
                        <w:div w:id="134076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728324">
      <w:bodyDiv w:val="1"/>
      <w:marLeft w:val="0"/>
      <w:marRight w:val="0"/>
      <w:marTop w:val="0"/>
      <w:marBottom w:val="0"/>
      <w:divBdr>
        <w:top w:val="none" w:sz="0" w:space="0" w:color="auto"/>
        <w:left w:val="none" w:sz="0" w:space="0" w:color="auto"/>
        <w:bottom w:val="none" w:sz="0" w:space="0" w:color="auto"/>
        <w:right w:val="none" w:sz="0" w:space="0" w:color="auto"/>
      </w:divBdr>
      <w:divsChild>
        <w:div w:id="315955885">
          <w:marLeft w:val="480"/>
          <w:marRight w:val="0"/>
          <w:marTop w:val="0"/>
          <w:marBottom w:val="0"/>
          <w:divBdr>
            <w:top w:val="none" w:sz="0" w:space="0" w:color="auto"/>
            <w:left w:val="none" w:sz="0" w:space="0" w:color="auto"/>
            <w:bottom w:val="none" w:sz="0" w:space="0" w:color="auto"/>
            <w:right w:val="none" w:sz="0" w:space="0" w:color="auto"/>
          </w:divBdr>
        </w:div>
        <w:div w:id="482238491">
          <w:marLeft w:val="480"/>
          <w:marRight w:val="0"/>
          <w:marTop w:val="0"/>
          <w:marBottom w:val="0"/>
          <w:divBdr>
            <w:top w:val="none" w:sz="0" w:space="0" w:color="auto"/>
            <w:left w:val="none" w:sz="0" w:space="0" w:color="auto"/>
            <w:bottom w:val="none" w:sz="0" w:space="0" w:color="auto"/>
            <w:right w:val="none" w:sz="0" w:space="0" w:color="auto"/>
          </w:divBdr>
        </w:div>
        <w:div w:id="773137198">
          <w:marLeft w:val="480"/>
          <w:marRight w:val="0"/>
          <w:marTop w:val="0"/>
          <w:marBottom w:val="0"/>
          <w:divBdr>
            <w:top w:val="none" w:sz="0" w:space="0" w:color="auto"/>
            <w:left w:val="none" w:sz="0" w:space="0" w:color="auto"/>
            <w:bottom w:val="none" w:sz="0" w:space="0" w:color="auto"/>
            <w:right w:val="none" w:sz="0" w:space="0" w:color="auto"/>
          </w:divBdr>
        </w:div>
        <w:div w:id="1325474332">
          <w:marLeft w:val="480"/>
          <w:marRight w:val="0"/>
          <w:marTop w:val="0"/>
          <w:marBottom w:val="0"/>
          <w:divBdr>
            <w:top w:val="none" w:sz="0" w:space="0" w:color="auto"/>
            <w:left w:val="none" w:sz="0" w:space="0" w:color="auto"/>
            <w:bottom w:val="none" w:sz="0" w:space="0" w:color="auto"/>
            <w:right w:val="none" w:sz="0" w:space="0" w:color="auto"/>
          </w:divBdr>
        </w:div>
        <w:div w:id="1494638886">
          <w:marLeft w:val="480"/>
          <w:marRight w:val="0"/>
          <w:marTop w:val="0"/>
          <w:marBottom w:val="0"/>
          <w:divBdr>
            <w:top w:val="none" w:sz="0" w:space="0" w:color="auto"/>
            <w:left w:val="none" w:sz="0" w:space="0" w:color="auto"/>
            <w:bottom w:val="none" w:sz="0" w:space="0" w:color="auto"/>
            <w:right w:val="none" w:sz="0" w:space="0" w:color="auto"/>
          </w:divBdr>
        </w:div>
        <w:div w:id="1577784415">
          <w:marLeft w:val="480"/>
          <w:marRight w:val="0"/>
          <w:marTop w:val="0"/>
          <w:marBottom w:val="0"/>
          <w:divBdr>
            <w:top w:val="none" w:sz="0" w:space="0" w:color="auto"/>
            <w:left w:val="none" w:sz="0" w:space="0" w:color="auto"/>
            <w:bottom w:val="none" w:sz="0" w:space="0" w:color="auto"/>
            <w:right w:val="none" w:sz="0" w:space="0" w:color="auto"/>
          </w:divBdr>
        </w:div>
        <w:div w:id="2002394027">
          <w:marLeft w:val="480"/>
          <w:marRight w:val="0"/>
          <w:marTop w:val="0"/>
          <w:marBottom w:val="0"/>
          <w:divBdr>
            <w:top w:val="none" w:sz="0" w:space="0" w:color="auto"/>
            <w:left w:val="none" w:sz="0" w:space="0" w:color="auto"/>
            <w:bottom w:val="none" w:sz="0" w:space="0" w:color="auto"/>
            <w:right w:val="none" w:sz="0" w:space="0" w:color="auto"/>
          </w:divBdr>
        </w:div>
        <w:div w:id="2128037521">
          <w:marLeft w:val="480"/>
          <w:marRight w:val="0"/>
          <w:marTop w:val="0"/>
          <w:marBottom w:val="0"/>
          <w:divBdr>
            <w:top w:val="none" w:sz="0" w:space="0" w:color="auto"/>
            <w:left w:val="none" w:sz="0" w:space="0" w:color="auto"/>
            <w:bottom w:val="none" w:sz="0" w:space="0" w:color="auto"/>
            <w:right w:val="none" w:sz="0" w:space="0" w:color="auto"/>
          </w:divBdr>
        </w:div>
      </w:divsChild>
    </w:div>
    <w:div w:id="681206033">
      <w:bodyDiv w:val="1"/>
      <w:marLeft w:val="0"/>
      <w:marRight w:val="0"/>
      <w:marTop w:val="0"/>
      <w:marBottom w:val="0"/>
      <w:divBdr>
        <w:top w:val="none" w:sz="0" w:space="0" w:color="auto"/>
        <w:left w:val="none" w:sz="0" w:space="0" w:color="auto"/>
        <w:bottom w:val="none" w:sz="0" w:space="0" w:color="auto"/>
        <w:right w:val="none" w:sz="0" w:space="0" w:color="auto"/>
      </w:divBdr>
      <w:divsChild>
        <w:div w:id="835195849">
          <w:marLeft w:val="480"/>
          <w:marRight w:val="0"/>
          <w:marTop w:val="0"/>
          <w:marBottom w:val="0"/>
          <w:divBdr>
            <w:top w:val="none" w:sz="0" w:space="0" w:color="auto"/>
            <w:left w:val="none" w:sz="0" w:space="0" w:color="auto"/>
            <w:bottom w:val="none" w:sz="0" w:space="0" w:color="auto"/>
            <w:right w:val="none" w:sz="0" w:space="0" w:color="auto"/>
          </w:divBdr>
        </w:div>
        <w:div w:id="860245781">
          <w:marLeft w:val="480"/>
          <w:marRight w:val="0"/>
          <w:marTop w:val="0"/>
          <w:marBottom w:val="0"/>
          <w:divBdr>
            <w:top w:val="none" w:sz="0" w:space="0" w:color="auto"/>
            <w:left w:val="none" w:sz="0" w:space="0" w:color="auto"/>
            <w:bottom w:val="none" w:sz="0" w:space="0" w:color="auto"/>
            <w:right w:val="none" w:sz="0" w:space="0" w:color="auto"/>
          </w:divBdr>
        </w:div>
      </w:divsChild>
    </w:div>
    <w:div w:id="688021934">
      <w:bodyDiv w:val="1"/>
      <w:marLeft w:val="0"/>
      <w:marRight w:val="0"/>
      <w:marTop w:val="0"/>
      <w:marBottom w:val="0"/>
      <w:divBdr>
        <w:top w:val="none" w:sz="0" w:space="0" w:color="auto"/>
        <w:left w:val="none" w:sz="0" w:space="0" w:color="auto"/>
        <w:bottom w:val="none" w:sz="0" w:space="0" w:color="auto"/>
        <w:right w:val="none" w:sz="0" w:space="0" w:color="auto"/>
      </w:divBdr>
      <w:divsChild>
        <w:div w:id="145509588">
          <w:marLeft w:val="480"/>
          <w:marRight w:val="0"/>
          <w:marTop w:val="0"/>
          <w:marBottom w:val="0"/>
          <w:divBdr>
            <w:top w:val="none" w:sz="0" w:space="0" w:color="auto"/>
            <w:left w:val="none" w:sz="0" w:space="0" w:color="auto"/>
            <w:bottom w:val="none" w:sz="0" w:space="0" w:color="auto"/>
            <w:right w:val="none" w:sz="0" w:space="0" w:color="auto"/>
          </w:divBdr>
        </w:div>
        <w:div w:id="533885126">
          <w:marLeft w:val="480"/>
          <w:marRight w:val="0"/>
          <w:marTop w:val="0"/>
          <w:marBottom w:val="0"/>
          <w:divBdr>
            <w:top w:val="none" w:sz="0" w:space="0" w:color="auto"/>
            <w:left w:val="none" w:sz="0" w:space="0" w:color="auto"/>
            <w:bottom w:val="none" w:sz="0" w:space="0" w:color="auto"/>
            <w:right w:val="none" w:sz="0" w:space="0" w:color="auto"/>
          </w:divBdr>
        </w:div>
        <w:div w:id="1890923213">
          <w:marLeft w:val="480"/>
          <w:marRight w:val="0"/>
          <w:marTop w:val="0"/>
          <w:marBottom w:val="0"/>
          <w:divBdr>
            <w:top w:val="none" w:sz="0" w:space="0" w:color="auto"/>
            <w:left w:val="none" w:sz="0" w:space="0" w:color="auto"/>
            <w:bottom w:val="none" w:sz="0" w:space="0" w:color="auto"/>
            <w:right w:val="none" w:sz="0" w:space="0" w:color="auto"/>
          </w:divBdr>
        </w:div>
        <w:div w:id="2082674475">
          <w:marLeft w:val="480"/>
          <w:marRight w:val="0"/>
          <w:marTop w:val="0"/>
          <w:marBottom w:val="0"/>
          <w:divBdr>
            <w:top w:val="none" w:sz="0" w:space="0" w:color="auto"/>
            <w:left w:val="none" w:sz="0" w:space="0" w:color="auto"/>
            <w:bottom w:val="none" w:sz="0" w:space="0" w:color="auto"/>
            <w:right w:val="none" w:sz="0" w:space="0" w:color="auto"/>
          </w:divBdr>
        </w:div>
      </w:divsChild>
    </w:div>
    <w:div w:id="688727286">
      <w:bodyDiv w:val="1"/>
      <w:marLeft w:val="0"/>
      <w:marRight w:val="0"/>
      <w:marTop w:val="0"/>
      <w:marBottom w:val="0"/>
      <w:divBdr>
        <w:top w:val="none" w:sz="0" w:space="0" w:color="auto"/>
        <w:left w:val="none" w:sz="0" w:space="0" w:color="auto"/>
        <w:bottom w:val="none" w:sz="0" w:space="0" w:color="auto"/>
        <w:right w:val="none" w:sz="0" w:space="0" w:color="auto"/>
      </w:divBdr>
      <w:divsChild>
        <w:div w:id="214661904">
          <w:marLeft w:val="480"/>
          <w:marRight w:val="0"/>
          <w:marTop w:val="0"/>
          <w:marBottom w:val="0"/>
          <w:divBdr>
            <w:top w:val="none" w:sz="0" w:space="0" w:color="auto"/>
            <w:left w:val="none" w:sz="0" w:space="0" w:color="auto"/>
            <w:bottom w:val="none" w:sz="0" w:space="0" w:color="auto"/>
            <w:right w:val="none" w:sz="0" w:space="0" w:color="auto"/>
          </w:divBdr>
        </w:div>
        <w:div w:id="248975477">
          <w:marLeft w:val="480"/>
          <w:marRight w:val="0"/>
          <w:marTop w:val="0"/>
          <w:marBottom w:val="0"/>
          <w:divBdr>
            <w:top w:val="none" w:sz="0" w:space="0" w:color="auto"/>
            <w:left w:val="none" w:sz="0" w:space="0" w:color="auto"/>
            <w:bottom w:val="none" w:sz="0" w:space="0" w:color="auto"/>
            <w:right w:val="none" w:sz="0" w:space="0" w:color="auto"/>
          </w:divBdr>
        </w:div>
        <w:div w:id="608046347">
          <w:marLeft w:val="480"/>
          <w:marRight w:val="0"/>
          <w:marTop w:val="0"/>
          <w:marBottom w:val="0"/>
          <w:divBdr>
            <w:top w:val="none" w:sz="0" w:space="0" w:color="auto"/>
            <w:left w:val="none" w:sz="0" w:space="0" w:color="auto"/>
            <w:bottom w:val="none" w:sz="0" w:space="0" w:color="auto"/>
            <w:right w:val="none" w:sz="0" w:space="0" w:color="auto"/>
          </w:divBdr>
        </w:div>
        <w:div w:id="908076066">
          <w:marLeft w:val="480"/>
          <w:marRight w:val="0"/>
          <w:marTop w:val="0"/>
          <w:marBottom w:val="0"/>
          <w:divBdr>
            <w:top w:val="none" w:sz="0" w:space="0" w:color="auto"/>
            <w:left w:val="none" w:sz="0" w:space="0" w:color="auto"/>
            <w:bottom w:val="none" w:sz="0" w:space="0" w:color="auto"/>
            <w:right w:val="none" w:sz="0" w:space="0" w:color="auto"/>
          </w:divBdr>
        </w:div>
        <w:div w:id="971668318">
          <w:marLeft w:val="480"/>
          <w:marRight w:val="0"/>
          <w:marTop w:val="0"/>
          <w:marBottom w:val="0"/>
          <w:divBdr>
            <w:top w:val="none" w:sz="0" w:space="0" w:color="auto"/>
            <w:left w:val="none" w:sz="0" w:space="0" w:color="auto"/>
            <w:bottom w:val="none" w:sz="0" w:space="0" w:color="auto"/>
            <w:right w:val="none" w:sz="0" w:space="0" w:color="auto"/>
          </w:divBdr>
        </w:div>
        <w:div w:id="1288512416">
          <w:marLeft w:val="480"/>
          <w:marRight w:val="0"/>
          <w:marTop w:val="0"/>
          <w:marBottom w:val="0"/>
          <w:divBdr>
            <w:top w:val="none" w:sz="0" w:space="0" w:color="auto"/>
            <w:left w:val="none" w:sz="0" w:space="0" w:color="auto"/>
            <w:bottom w:val="none" w:sz="0" w:space="0" w:color="auto"/>
            <w:right w:val="none" w:sz="0" w:space="0" w:color="auto"/>
          </w:divBdr>
        </w:div>
        <w:div w:id="1889029991">
          <w:marLeft w:val="480"/>
          <w:marRight w:val="0"/>
          <w:marTop w:val="0"/>
          <w:marBottom w:val="0"/>
          <w:divBdr>
            <w:top w:val="none" w:sz="0" w:space="0" w:color="auto"/>
            <w:left w:val="none" w:sz="0" w:space="0" w:color="auto"/>
            <w:bottom w:val="none" w:sz="0" w:space="0" w:color="auto"/>
            <w:right w:val="none" w:sz="0" w:space="0" w:color="auto"/>
          </w:divBdr>
        </w:div>
      </w:divsChild>
    </w:div>
    <w:div w:id="690952565">
      <w:bodyDiv w:val="1"/>
      <w:marLeft w:val="0"/>
      <w:marRight w:val="0"/>
      <w:marTop w:val="0"/>
      <w:marBottom w:val="0"/>
      <w:divBdr>
        <w:top w:val="none" w:sz="0" w:space="0" w:color="auto"/>
        <w:left w:val="none" w:sz="0" w:space="0" w:color="auto"/>
        <w:bottom w:val="none" w:sz="0" w:space="0" w:color="auto"/>
        <w:right w:val="none" w:sz="0" w:space="0" w:color="auto"/>
      </w:divBdr>
      <w:divsChild>
        <w:div w:id="1570381228">
          <w:marLeft w:val="480"/>
          <w:marRight w:val="0"/>
          <w:marTop w:val="0"/>
          <w:marBottom w:val="0"/>
          <w:divBdr>
            <w:top w:val="none" w:sz="0" w:space="0" w:color="auto"/>
            <w:left w:val="none" w:sz="0" w:space="0" w:color="auto"/>
            <w:bottom w:val="none" w:sz="0" w:space="0" w:color="auto"/>
            <w:right w:val="none" w:sz="0" w:space="0" w:color="auto"/>
          </w:divBdr>
        </w:div>
        <w:div w:id="1942907105">
          <w:marLeft w:val="480"/>
          <w:marRight w:val="0"/>
          <w:marTop w:val="0"/>
          <w:marBottom w:val="0"/>
          <w:divBdr>
            <w:top w:val="none" w:sz="0" w:space="0" w:color="auto"/>
            <w:left w:val="none" w:sz="0" w:space="0" w:color="auto"/>
            <w:bottom w:val="none" w:sz="0" w:space="0" w:color="auto"/>
            <w:right w:val="none" w:sz="0" w:space="0" w:color="auto"/>
          </w:divBdr>
        </w:div>
        <w:div w:id="2115393904">
          <w:marLeft w:val="480"/>
          <w:marRight w:val="0"/>
          <w:marTop w:val="0"/>
          <w:marBottom w:val="0"/>
          <w:divBdr>
            <w:top w:val="none" w:sz="0" w:space="0" w:color="auto"/>
            <w:left w:val="none" w:sz="0" w:space="0" w:color="auto"/>
            <w:bottom w:val="none" w:sz="0" w:space="0" w:color="auto"/>
            <w:right w:val="none" w:sz="0" w:space="0" w:color="auto"/>
          </w:divBdr>
        </w:div>
      </w:divsChild>
    </w:div>
    <w:div w:id="691418494">
      <w:bodyDiv w:val="1"/>
      <w:marLeft w:val="0"/>
      <w:marRight w:val="0"/>
      <w:marTop w:val="0"/>
      <w:marBottom w:val="0"/>
      <w:divBdr>
        <w:top w:val="none" w:sz="0" w:space="0" w:color="auto"/>
        <w:left w:val="none" w:sz="0" w:space="0" w:color="auto"/>
        <w:bottom w:val="none" w:sz="0" w:space="0" w:color="auto"/>
        <w:right w:val="none" w:sz="0" w:space="0" w:color="auto"/>
      </w:divBdr>
      <w:divsChild>
        <w:div w:id="866139224">
          <w:marLeft w:val="480"/>
          <w:marRight w:val="0"/>
          <w:marTop w:val="0"/>
          <w:marBottom w:val="0"/>
          <w:divBdr>
            <w:top w:val="none" w:sz="0" w:space="0" w:color="auto"/>
            <w:left w:val="none" w:sz="0" w:space="0" w:color="auto"/>
            <w:bottom w:val="none" w:sz="0" w:space="0" w:color="auto"/>
            <w:right w:val="none" w:sz="0" w:space="0" w:color="auto"/>
          </w:divBdr>
        </w:div>
        <w:div w:id="1227571043">
          <w:marLeft w:val="480"/>
          <w:marRight w:val="0"/>
          <w:marTop w:val="0"/>
          <w:marBottom w:val="0"/>
          <w:divBdr>
            <w:top w:val="none" w:sz="0" w:space="0" w:color="auto"/>
            <w:left w:val="none" w:sz="0" w:space="0" w:color="auto"/>
            <w:bottom w:val="none" w:sz="0" w:space="0" w:color="auto"/>
            <w:right w:val="none" w:sz="0" w:space="0" w:color="auto"/>
          </w:divBdr>
        </w:div>
        <w:div w:id="1249775033">
          <w:marLeft w:val="480"/>
          <w:marRight w:val="0"/>
          <w:marTop w:val="0"/>
          <w:marBottom w:val="0"/>
          <w:divBdr>
            <w:top w:val="none" w:sz="0" w:space="0" w:color="auto"/>
            <w:left w:val="none" w:sz="0" w:space="0" w:color="auto"/>
            <w:bottom w:val="none" w:sz="0" w:space="0" w:color="auto"/>
            <w:right w:val="none" w:sz="0" w:space="0" w:color="auto"/>
          </w:divBdr>
        </w:div>
        <w:div w:id="1433011100">
          <w:marLeft w:val="480"/>
          <w:marRight w:val="0"/>
          <w:marTop w:val="0"/>
          <w:marBottom w:val="0"/>
          <w:divBdr>
            <w:top w:val="none" w:sz="0" w:space="0" w:color="auto"/>
            <w:left w:val="none" w:sz="0" w:space="0" w:color="auto"/>
            <w:bottom w:val="none" w:sz="0" w:space="0" w:color="auto"/>
            <w:right w:val="none" w:sz="0" w:space="0" w:color="auto"/>
          </w:divBdr>
        </w:div>
      </w:divsChild>
    </w:div>
    <w:div w:id="696544328">
      <w:bodyDiv w:val="1"/>
      <w:marLeft w:val="0"/>
      <w:marRight w:val="0"/>
      <w:marTop w:val="0"/>
      <w:marBottom w:val="0"/>
      <w:divBdr>
        <w:top w:val="none" w:sz="0" w:space="0" w:color="auto"/>
        <w:left w:val="none" w:sz="0" w:space="0" w:color="auto"/>
        <w:bottom w:val="none" w:sz="0" w:space="0" w:color="auto"/>
        <w:right w:val="none" w:sz="0" w:space="0" w:color="auto"/>
      </w:divBdr>
    </w:div>
    <w:div w:id="741483685">
      <w:bodyDiv w:val="1"/>
      <w:marLeft w:val="0"/>
      <w:marRight w:val="0"/>
      <w:marTop w:val="0"/>
      <w:marBottom w:val="0"/>
      <w:divBdr>
        <w:top w:val="none" w:sz="0" w:space="0" w:color="auto"/>
        <w:left w:val="none" w:sz="0" w:space="0" w:color="auto"/>
        <w:bottom w:val="none" w:sz="0" w:space="0" w:color="auto"/>
        <w:right w:val="none" w:sz="0" w:space="0" w:color="auto"/>
      </w:divBdr>
      <w:divsChild>
        <w:div w:id="196084658">
          <w:marLeft w:val="480"/>
          <w:marRight w:val="0"/>
          <w:marTop w:val="0"/>
          <w:marBottom w:val="0"/>
          <w:divBdr>
            <w:top w:val="none" w:sz="0" w:space="0" w:color="auto"/>
            <w:left w:val="none" w:sz="0" w:space="0" w:color="auto"/>
            <w:bottom w:val="none" w:sz="0" w:space="0" w:color="auto"/>
            <w:right w:val="none" w:sz="0" w:space="0" w:color="auto"/>
          </w:divBdr>
        </w:div>
        <w:div w:id="368334844">
          <w:marLeft w:val="480"/>
          <w:marRight w:val="0"/>
          <w:marTop w:val="0"/>
          <w:marBottom w:val="0"/>
          <w:divBdr>
            <w:top w:val="none" w:sz="0" w:space="0" w:color="auto"/>
            <w:left w:val="none" w:sz="0" w:space="0" w:color="auto"/>
            <w:bottom w:val="none" w:sz="0" w:space="0" w:color="auto"/>
            <w:right w:val="none" w:sz="0" w:space="0" w:color="auto"/>
          </w:divBdr>
        </w:div>
        <w:div w:id="640381219">
          <w:marLeft w:val="480"/>
          <w:marRight w:val="0"/>
          <w:marTop w:val="0"/>
          <w:marBottom w:val="0"/>
          <w:divBdr>
            <w:top w:val="none" w:sz="0" w:space="0" w:color="auto"/>
            <w:left w:val="none" w:sz="0" w:space="0" w:color="auto"/>
            <w:bottom w:val="none" w:sz="0" w:space="0" w:color="auto"/>
            <w:right w:val="none" w:sz="0" w:space="0" w:color="auto"/>
          </w:divBdr>
        </w:div>
        <w:div w:id="1288004252">
          <w:marLeft w:val="480"/>
          <w:marRight w:val="0"/>
          <w:marTop w:val="0"/>
          <w:marBottom w:val="0"/>
          <w:divBdr>
            <w:top w:val="none" w:sz="0" w:space="0" w:color="auto"/>
            <w:left w:val="none" w:sz="0" w:space="0" w:color="auto"/>
            <w:bottom w:val="none" w:sz="0" w:space="0" w:color="auto"/>
            <w:right w:val="none" w:sz="0" w:space="0" w:color="auto"/>
          </w:divBdr>
        </w:div>
      </w:divsChild>
    </w:div>
    <w:div w:id="800080314">
      <w:bodyDiv w:val="1"/>
      <w:marLeft w:val="0"/>
      <w:marRight w:val="0"/>
      <w:marTop w:val="0"/>
      <w:marBottom w:val="0"/>
      <w:divBdr>
        <w:top w:val="none" w:sz="0" w:space="0" w:color="auto"/>
        <w:left w:val="none" w:sz="0" w:space="0" w:color="auto"/>
        <w:bottom w:val="none" w:sz="0" w:space="0" w:color="auto"/>
        <w:right w:val="none" w:sz="0" w:space="0" w:color="auto"/>
      </w:divBdr>
      <w:divsChild>
        <w:div w:id="54746075">
          <w:marLeft w:val="480"/>
          <w:marRight w:val="0"/>
          <w:marTop w:val="0"/>
          <w:marBottom w:val="0"/>
          <w:divBdr>
            <w:top w:val="none" w:sz="0" w:space="0" w:color="auto"/>
            <w:left w:val="none" w:sz="0" w:space="0" w:color="auto"/>
            <w:bottom w:val="none" w:sz="0" w:space="0" w:color="auto"/>
            <w:right w:val="none" w:sz="0" w:space="0" w:color="auto"/>
          </w:divBdr>
        </w:div>
        <w:div w:id="685904556">
          <w:marLeft w:val="480"/>
          <w:marRight w:val="0"/>
          <w:marTop w:val="0"/>
          <w:marBottom w:val="0"/>
          <w:divBdr>
            <w:top w:val="none" w:sz="0" w:space="0" w:color="auto"/>
            <w:left w:val="none" w:sz="0" w:space="0" w:color="auto"/>
            <w:bottom w:val="none" w:sz="0" w:space="0" w:color="auto"/>
            <w:right w:val="none" w:sz="0" w:space="0" w:color="auto"/>
          </w:divBdr>
        </w:div>
        <w:div w:id="1192720629">
          <w:marLeft w:val="480"/>
          <w:marRight w:val="0"/>
          <w:marTop w:val="0"/>
          <w:marBottom w:val="0"/>
          <w:divBdr>
            <w:top w:val="none" w:sz="0" w:space="0" w:color="auto"/>
            <w:left w:val="none" w:sz="0" w:space="0" w:color="auto"/>
            <w:bottom w:val="none" w:sz="0" w:space="0" w:color="auto"/>
            <w:right w:val="none" w:sz="0" w:space="0" w:color="auto"/>
          </w:divBdr>
        </w:div>
        <w:div w:id="1205142152">
          <w:marLeft w:val="480"/>
          <w:marRight w:val="0"/>
          <w:marTop w:val="0"/>
          <w:marBottom w:val="0"/>
          <w:divBdr>
            <w:top w:val="none" w:sz="0" w:space="0" w:color="auto"/>
            <w:left w:val="none" w:sz="0" w:space="0" w:color="auto"/>
            <w:bottom w:val="none" w:sz="0" w:space="0" w:color="auto"/>
            <w:right w:val="none" w:sz="0" w:space="0" w:color="auto"/>
          </w:divBdr>
        </w:div>
        <w:div w:id="1613049172">
          <w:marLeft w:val="480"/>
          <w:marRight w:val="0"/>
          <w:marTop w:val="0"/>
          <w:marBottom w:val="0"/>
          <w:divBdr>
            <w:top w:val="none" w:sz="0" w:space="0" w:color="auto"/>
            <w:left w:val="none" w:sz="0" w:space="0" w:color="auto"/>
            <w:bottom w:val="none" w:sz="0" w:space="0" w:color="auto"/>
            <w:right w:val="none" w:sz="0" w:space="0" w:color="auto"/>
          </w:divBdr>
        </w:div>
        <w:div w:id="2009400747">
          <w:marLeft w:val="480"/>
          <w:marRight w:val="0"/>
          <w:marTop w:val="0"/>
          <w:marBottom w:val="0"/>
          <w:divBdr>
            <w:top w:val="none" w:sz="0" w:space="0" w:color="auto"/>
            <w:left w:val="none" w:sz="0" w:space="0" w:color="auto"/>
            <w:bottom w:val="none" w:sz="0" w:space="0" w:color="auto"/>
            <w:right w:val="none" w:sz="0" w:space="0" w:color="auto"/>
          </w:divBdr>
        </w:div>
      </w:divsChild>
    </w:div>
    <w:div w:id="800266987">
      <w:bodyDiv w:val="1"/>
      <w:marLeft w:val="0"/>
      <w:marRight w:val="0"/>
      <w:marTop w:val="0"/>
      <w:marBottom w:val="0"/>
      <w:divBdr>
        <w:top w:val="none" w:sz="0" w:space="0" w:color="auto"/>
        <w:left w:val="none" w:sz="0" w:space="0" w:color="auto"/>
        <w:bottom w:val="none" w:sz="0" w:space="0" w:color="auto"/>
        <w:right w:val="none" w:sz="0" w:space="0" w:color="auto"/>
      </w:divBdr>
      <w:divsChild>
        <w:div w:id="109016854">
          <w:marLeft w:val="480"/>
          <w:marRight w:val="0"/>
          <w:marTop w:val="0"/>
          <w:marBottom w:val="0"/>
          <w:divBdr>
            <w:top w:val="none" w:sz="0" w:space="0" w:color="auto"/>
            <w:left w:val="none" w:sz="0" w:space="0" w:color="auto"/>
            <w:bottom w:val="none" w:sz="0" w:space="0" w:color="auto"/>
            <w:right w:val="none" w:sz="0" w:space="0" w:color="auto"/>
          </w:divBdr>
        </w:div>
        <w:div w:id="487790062">
          <w:marLeft w:val="480"/>
          <w:marRight w:val="0"/>
          <w:marTop w:val="0"/>
          <w:marBottom w:val="0"/>
          <w:divBdr>
            <w:top w:val="none" w:sz="0" w:space="0" w:color="auto"/>
            <w:left w:val="none" w:sz="0" w:space="0" w:color="auto"/>
            <w:bottom w:val="none" w:sz="0" w:space="0" w:color="auto"/>
            <w:right w:val="none" w:sz="0" w:space="0" w:color="auto"/>
          </w:divBdr>
        </w:div>
        <w:div w:id="892735229">
          <w:marLeft w:val="480"/>
          <w:marRight w:val="0"/>
          <w:marTop w:val="0"/>
          <w:marBottom w:val="0"/>
          <w:divBdr>
            <w:top w:val="none" w:sz="0" w:space="0" w:color="auto"/>
            <w:left w:val="none" w:sz="0" w:space="0" w:color="auto"/>
            <w:bottom w:val="none" w:sz="0" w:space="0" w:color="auto"/>
            <w:right w:val="none" w:sz="0" w:space="0" w:color="auto"/>
          </w:divBdr>
        </w:div>
        <w:div w:id="1487209663">
          <w:marLeft w:val="480"/>
          <w:marRight w:val="0"/>
          <w:marTop w:val="0"/>
          <w:marBottom w:val="0"/>
          <w:divBdr>
            <w:top w:val="none" w:sz="0" w:space="0" w:color="auto"/>
            <w:left w:val="none" w:sz="0" w:space="0" w:color="auto"/>
            <w:bottom w:val="none" w:sz="0" w:space="0" w:color="auto"/>
            <w:right w:val="none" w:sz="0" w:space="0" w:color="auto"/>
          </w:divBdr>
        </w:div>
        <w:div w:id="1573007976">
          <w:marLeft w:val="480"/>
          <w:marRight w:val="0"/>
          <w:marTop w:val="0"/>
          <w:marBottom w:val="0"/>
          <w:divBdr>
            <w:top w:val="none" w:sz="0" w:space="0" w:color="auto"/>
            <w:left w:val="none" w:sz="0" w:space="0" w:color="auto"/>
            <w:bottom w:val="none" w:sz="0" w:space="0" w:color="auto"/>
            <w:right w:val="none" w:sz="0" w:space="0" w:color="auto"/>
          </w:divBdr>
        </w:div>
        <w:div w:id="1882203646">
          <w:marLeft w:val="480"/>
          <w:marRight w:val="0"/>
          <w:marTop w:val="0"/>
          <w:marBottom w:val="0"/>
          <w:divBdr>
            <w:top w:val="none" w:sz="0" w:space="0" w:color="auto"/>
            <w:left w:val="none" w:sz="0" w:space="0" w:color="auto"/>
            <w:bottom w:val="none" w:sz="0" w:space="0" w:color="auto"/>
            <w:right w:val="none" w:sz="0" w:space="0" w:color="auto"/>
          </w:divBdr>
        </w:div>
      </w:divsChild>
    </w:div>
    <w:div w:id="819031602">
      <w:bodyDiv w:val="1"/>
      <w:marLeft w:val="0"/>
      <w:marRight w:val="0"/>
      <w:marTop w:val="0"/>
      <w:marBottom w:val="0"/>
      <w:divBdr>
        <w:top w:val="none" w:sz="0" w:space="0" w:color="auto"/>
        <w:left w:val="none" w:sz="0" w:space="0" w:color="auto"/>
        <w:bottom w:val="none" w:sz="0" w:space="0" w:color="auto"/>
        <w:right w:val="none" w:sz="0" w:space="0" w:color="auto"/>
      </w:divBdr>
    </w:div>
    <w:div w:id="819886947">
      <w:bodyDiv w:val="1"/>
      <w:marLeft w:val="0"/>
      <w:marRight w:val="0"/>
      <w:marTop w:val="0"/>
      <w:marBottom w:val="0"/>
      <w:divBdr>
        <w:top w:val="none" w:sz="0" w:space="0" w:color="auto"/>
        <w:left w:val="none" w:sz="0" w:space="0" w:color="auto"/>
        <w:bottom w:val="none" w:sz="0" w:space="0" w:color="auto"/>
        <w:right w:val="none" w:sz="0" w:space="0" w:color="auto"/>
      </w:divBdr>
      <w:divsChild>
        <w:div w:id="30498854">
          <w:marLeft w:val="480"/>
          <w:marRight w:val="0"/>
          <w:marTop w:val="0"/>
          <w:marBottom w:val="0"/>
          <w:divBdr>
            <w:top w:val="none" w:sz="0" w:space="0" w:color="auto"/>
            <w:left w:val="none" w:sz="0" w:space="0" w:color="auto"/>
            <w:bottom w:val="none" w:sz="0" w:space="0" w:color="auto"/>
            <w:right w:val="none" w:sz="0" w:space="0" w:color="auto"/>
          </w:divBdr>
        </w:div>
        <w:div w:id="334964434">
          <w:marLeft w:val="480"/>
          <w:marRight w:val="0"/>
          <w:marTop w:val="0"/>
          <w:marBottom w:val="0"/>
          <w:divBdr>
            <w:top w:val="none" w:sz="0" w:space="0" w:color="auto"/>
            <w:left w:val="none" w:sz="0" w:space="0" w:color="auto"/>
            <w:bottom w:val="none" w:sz="0" w:space="0" w:color="auto"/>
            <w:right w:val="none" w:sz="0" w:space="0" w:color="auto"/>
          </w:divBdr>
        </w:div>
        <w:div w:id="372771438">
          <w:marLeft w:val="480"/>
          <w:marRight w:val="0"/>
          <w:marTop w:val="0"/>
          <w:marBottom w:val="0"/>
          <w:divBdr>
            <w:top w:val="none" w:sz="0" w:space="0" w:color="auto"/>
            <w:left w:val="none" w:sz="0" w:space="0" w:color="auto"/>
            <w:bottom w:val="none" w:sz="0" w:space="0" w:color="auto"/>
            <w:right w:val="none" w:sz="0" w:space="0" w:color="auto"/>
          </w:divBdr>
        </w:div>
        <w:div w:id="439960476">
          <w:marLeft w:val="480"/>
          <w:marRight w:val="0"/>
          <w:marTop w:val="0"/>
          <w:marBottom w:val="0"/>
          <w:divBdr>
            <w:top w:val="none" w:sz="0" w:space="0" w:color="auto"/>
            <w:left w:val="none" w:sz="0" w:space="0" w:color="auto"/>
            <w:bottom w:val="none" w:sz="0" w:space="0" w:color="auto"/>
            <w:right w:val="none" w:sz="0" w:space="0" w:color="auto"/>
          </w:divBdr>
        </w:div>
        <w:div w:id="1241062137">
          <w:marLeft w:val="480"/>
          <w:marRight w:val="0"/>
          <w:marTop w:val="0"/>
          <w:marBottom w:val="0"/>
          <w:divBdr>
            <w:top w:val="none" w:sz="0" w:space="0" w:color="auto"/>
            <w:left w:val="none" w:sz="0" w:space="0" w:color="auto"/>
            <w:bottom w:val="none" w:sz="0" w:space="0" w:color="auto"/>
            <w:right w:val="none" w:sz="0" w:space="0" w:color="auto"/>
          </w:divBdr>
        </w:div>
        <w:div w:id="2120753421">
          <w:marLeft w:val="480"/>
          <w:marRight w:val="0"/>
          <w:marTop w:val="0"/>
          <w:marBottom w:val="0"/>
          <w:divBdr>
            <w:top w:val="none" w:sz="0" w:space="0" w:color="auto"/>
            <w:left w:val="none" w:sz="0" w:space="0" w:color="auto"/>
            <w:bottom w:val="none" w:sz="0" w:space="0" w:color="auto"/>
            <w:right w:val="none" w:sz="0" w:space="0" w:color="auto"/>
          </w:divBdr>
        </w:div>
      </w:divsChild>
    </w:div>
    <w:div w:id="858154003">
      <w:bodyDiv w:val="1"/>
      <w:marLeft w:val="0"/>
      <w:marRight w:val="0"/>
      <w:marTop w:val="0"/>
      <w:marBottom w:val="0"/>
      <w:divBdr>
        <w:top w:val="none" w:sz="0" w:space="0" w:color="auto"/>
        <w:left w:val="none" w:sz="0" w:space="0" w:color="auto"/>
        <w:bottom w:val="none" w:sz="0" w:space="0" w:color="auto"/>
        <w:right w:val="none" w:sz="0" w:space="0" w:color="auto"/>
      </w:divBdr>
      <w:divsChild>
        <w:div w:id="67576467">
          <w:marLeft w:val="480"/>
          <w:marRight w:val="0"/>
          <w:marTop w:val="0"/>
          <w:marBottom w:val="0"/>
          <w:divBdr>
            <w:top w:val="none" w:sz="0" w:space="0" w:color="auto"/>
            <w:left w:val="none" w:sz="0" w:space="0" w:color="auto"/>
            <w:bottom w:val="none" w:sz="0" w:space="0" w:color="auto"/>
            <w:right w:val="none" w:sz="0" w:space="0" w:color="auto"/>
          </w:divBdr>
        </w:div>
        <w:div w:id="267128333">
          <w:marLeft w:val="480"/>
          <w:marRight w:val="0"/>
          <w:marTop w:val="0"/>
          <w:marBottom w:val="0"/>
          <w:divBdr>
            <w:top w:val="none" w:sz="0" w:space="0" w:color="auto"/>
            <w:left w:val="none" w:sz="0" w:space="0" w:color="auto"/>
            <w:bottom w:val="none" w:sz="0" w:space="0" w:color="auto"/>
            <w:right w:val="none" w:sz="0" w:space="0" w:color="auto"/>
          </w:divBdr>
        </w:div>
      </w:divsChild>
    </w:div>
    <w:div w:id="884487979">
      <w:bodyDiv w:val="1"/>
      <w:marLeft w:val="0"/>
      <w:marRight w:val="0"/>
      <w:marTop w:val="0"/>
      <w:marBottom w:val="0"/>
      <w:divBdr>
        <w:top w:val="none" w:sz="0" w:space="0" w:color="auto"/>
        <w:left w:val="none" w:sz="0" w:space="0" w:color="auto"/>
        <w:bottom w:val="none" w:sz="0" w:space="0" w:color="auto"/>
        <w:right w:val="none" w:sz="0" w:space="0" w:color="auto"/>
      </w:divBdr>
      <w:divsChild>
        <w:div w:id="1611157312">
          <w:marLeft w:val="480"/>
          <w:marRight w:val="0"/>
          <w:marTop w:val="0"/>
          <w:marBottom w:val="0"/>
          <w:divBdr>
            <w:top w:val="none" w:sz="0" w:space="0" w:color="auto"/>
            <w:left w:val="none" w:sz="0" w:space="0" w:color="auto"/>
            <w:bottom w:val="none" w:sz="0" w:space="0" w:color="auto"/>
            <w:right w:val="none" w:sz="0" w:space="0" w:color="auto"/>
          </w:divBdr>
        </w:div>
        <w:div w:id="1708288784">
          <w:marLeft w:val="480"/>
          <w:marRight w:val="0"/>
          <w:marTop w:val="0"/>
          <w:marBottom w:val="0"/>
          <w:divBdr>
            <w:top w:val="none" w:sz="0" w:space="0" w:color="auto"/>
            <w:left w:val="none" w:sz="0" w:space="0" w:color="auto"/>
            <w:bottom w:val="none" w:sz="0" w:space="0" w:color="auto"/>
            <w:right w:val="none" w:sz="0" w:space="0" w:color="auto"/>
          </w:divBdr>
        </w:div>
        <w:div w:id="2112310962">
          <w:marLeft w:val="480"/>
          <w:marRight w:val="0"/>
          <w:marTop w:val="0"/>
          <w:marBottom w:val="0"/>
          <w:divBdr>
            <w:top w:val="none" w:sz="0" w:space="0" w:color="auto"/>
            <w:left w:val="none" w:sz="0" w:space="0" w:color="auto"/>
            <w:bottom w:val="none" w:sz="0" w:space="0" w:color="auto"/>
            <w:right w:val="none" w:sz="0" w:space="0" w:color="auto"/>
          </w:divBdr>
        </w:div>
      </w:divsChild>
    </w:div>
    <w:div w:id="907229286">
      <w:bodyDiv w:val="1"/>
      <w:marLeft w:val="0"/>
      <w:marRight w:val="0"/>
      <w:marTop w:val="0"/>
      <w:marBottom w:val="0"/>
      <w:divBdr>
        <w:top w:val="none" w:sz="0" w:space="0" w:color="auto"/>
        <w:left w:val="none" w:sz="0" w:space="0" w:color="auto"/>
        <w:bottom w:val="none" w:sz="0" w:space="0" w:color="auto"/>
        <w:right w:val="none" w:sz="0" w:space="0" w:color="auto"/>
      </w:divBdr>
      <w:divsChild>
        <w:div w:id="721641271">
          <w:marLeft w:val="480"/>
          <w:marRight w:val="0"/>
          <w:marTop w:val="0"/>
          <w:marBottom w:val="0"/>
          <w:divBdr>
            <w:top w:val="none" w:sz="0" w:space="0" w:color="auto"/>
            <w:left w:val="none" w:sz="0" w:space="0" w:color="auto"/>
            <w:bottom w:val="none" w:sz="0" w:space="0" w:color="auto"/>
            <w:right w:val="none" w:sz="0" w:space="0" w:color="auto"/>
          </w:divBdr>
        </w:div>
        <w:div w:id="1502889474">
          <w:marLeft w:val="480"/>
          <w:marRight w:val="0"/>
          <w:marTop w:val="0"/>
          <w:marBottom w:val="0"/>
          <w:divBdr>
            <w:top w:val="none" w:sz="0" w:space="0" w:color="auto"/>
            <w:left w:val="none" w:sz="0" w:space="0" w:color="auto"/>
            <w:bottom w:val="none" w:sz="0" w:space="0" w:color="auto"/>
            <w:right w:val="none" w:sz="0" w:space="0" w:color="auto"/>
          </w:divBdr>
        </w:div>
      </w:divsChild>
    </w:div>
    <w:div w:id="911155599">
      <w:bodyDiv w:val="1"/>
      <w:marLeft w:val="0"/>
      <w:marRight w:val="0"/>
      <w:marTop w:val="0"/>
      <w:marBottom w:val="0"/>
      <w:divBdr>
        <w:top w:val="none" w:sz="0" w:space="0" w:color="auto"/>
        <w:left w:val="none" w:sz="0" w:space="0" w:color="auto"/>
        <w:bottom w:val="none" w:sz="0" w:space="0" w:color="auto"/>
        <w:right w:val="none" w:sz="0" w:space="0" w:color="auto"/>
      </w:divBdr>
      <w:divsChild>
        <w:div w:id="371006166">
          <w:marLeft w:val="480"/>
          <w:marRight w:val="0"/>
          <w:marTop w:val="0"/>
          <w:marBottom w:val="0"/>
          <w:divBdr>
            <w:top w:val="none" w:sz="0" w:space="0" w:color="auto"/>
            <w:left w:val="none" w:sz="0" w:space="0" w:color="auto"/>
            <w:bottom w:val="none" w:sz="0" w:space="0" w:color="auto"/>
            <w:right w:val="none" w:sz="0" w:space="0" w:color="auto"/>
          </w:divBdr>
        </w:div>
        <w:div w:id="1277130552">
          <w:marLeft w:val="480"/>
          <w:marRight w:val="0"/>
          <w:marTop w:val="0"/>
          <w:marBottom w:val="0"/>
          <w:divBdr>
            <w:top w:val="none" w:sz="0" w:space="0" w:color="auto"/>
            <w:left w:val="none" w:sz="0" w:space="0" w:color="auto"/>
            <w:bottom w:val="none" w:sz="0" w:space="0" w:color="auto"/>
            <w:right w:val="none" w:sz="0" w:space="0" w:color="auto"/>
          </w:divBdr>
        </w:div>
        <w:div w:id="1409770966">
          <w:marLeft w:val="480"/>
          <w:marRight w:val="0"/>
          <w:marTop w:val="0"/>
          <w:marBottom w:val="0"/>
          <w:divBdr>
            <w:top w:val="none" w:sz="0" w:space="0" w:color="auto"/>
            <w:left w:val="none" w:sz="0" w:space="0" w:color="auto"/>
            <w:bottom w:val="none" w:sz="0" w:space="0" w:color="auto"/>
            <w:right w:val="none" w:sz="0" w:space="0" w:color="auto"/>
          </w:divBdr>
        </w:div>
        <w:div w:id="1883980142">
          <w:marLeft w:val="480"/>
          <w:marRight w:val="0"/>
          <w:marTop w:val="0"/>
          <w:marBottom w:val="0"/>
          <w:divBdr>
            <w:top w:val="none" w:sz="0" w:space="0" w:color="auto"/>
            <w:left w:val="none" w:sz="0" w:space="0" w:color="auto"/>
            <w:bottom w:val="none" w:sz="0" w:space="0" w:color="auto"/>
            <w:right w:val="none" w:sz="0" w:space="0" w:color="auto"/>
          </w:divBdr>
        </w:div>
      </w:divsChild>
    </w:div>
    <w:div w:id="920873159">
      <w:bodyDiv w:val="1"/>
      <w:marLeft w:val="0"/>
      <w:marRight w:val="0"/>
      <w:marTop w:val="0"/>
      <w:marBottom w:val="0"/>
      <w:divBdr>
        <w:top w:val="none" w:sz="0" w:space="0" w:color="auto"/>
        <w:left w:val="none" w:sz="0" w:space="0" w:color="auto"/>
        <w:bottom w:val="none" w:sz="0" w:space="0" w:color="auto"/>
        <w:right w:val="none" w:sz="0" w:space="0" w:color="auto"/>
      </w:divBdr>
      <w:divsChild>
        <w:div w:id="393892597">
          <w:marLeft w:val="480"/>
          <w:marRight w:val="0"/>
          <w:marTop w:val="0"/>
          <w:marBottom w:val="0"/>
          <w:divBdr>
            <w:top w:val="none" w:sz="0" w:space="0" w:color="auto"/>
            <w:left w:val="none" w:sz="0" w:space="0" w:color="auto"/>
            <w:bottom w:val="none" w:sz="0" w:space="0" w:color="auto"/>
            <w:right w:val="none" w:sz="0" w:space="0" w:color="auto"/>
          </w:divBdr>
        </w:div>
        <w:div w:id="1065567442">
          <w:marLeft w:val="480"/>
          <w:marRight w:val="0"/>
          <w:marTop w:val="0"/>
          <w:marBottom w:val="0"/>
          <w:divBdr>
            <w:top w:val="none" w:sz="0" w:space="0" w:color="auto"/>
            <w:left w:val="none" w:sz="0" w:space="0" w:color="auto"/>
            <w:bottom w:val="none" w:sz="0" w:space="0" w:color="auto"/>
            <w:right w:val="none" w:sz="0" w:space="0" w:color="auto"/>
          </w:divBdr>
        </w:div>
        <w:div w:id="1362051213">
          <w:marLeft w:val="480"/>
          <w:marRight w:val="0"/>
          <w:marTop w:val="0"/>
          <w:marBottom w:val="0"/>
          <w:divBdr>
            <w:top w:val="none" w:sz="0" w:space="0" w:color="auto"/>
            <w:left w:val="none" w:sz="0" w:space="0" w:color="auto"/>
            <w:bottom w:val="none" w:sz="0" w:space="0" w:color="auto"/>
            <w:right w:val="none" w:sz="0" w:space="0" w:color="auto"/>
          </w:divBdr>
        </w:div>
        <w:div w:id="1561673168">
          <w:marLeft w:val="480"/>
          <w:marRight w:val="0"/>
          <w:marTop w:val="0"/>
          <w:marBottom w:val="0"/>
          <w:divBdr>
            <w:top w:val="none" w:sz="0" w:space="0" w:color="auto"/>
            <w:left w:val="none" w:sz="0" w:space="0" w:color="auto"/>
            <w:bottom w:val="none" w:sz="0" w:space="0" w:color="auto"/>
            <w:right w:val="none" w:sz="0" w:space="0" w:color="auto"/>
          </w:divBdr>
        </w:div>
        <w:div w:id="1671519837">
          <w:marLeft w:val="480"/>
          <w:marRight w:val="0"/>
          <w:marTop w:val="0"/>
          <w:marBottom w:val="0"/>
          <w:divBdr>
            <w:top w:val="none" w:sz="0" w:space="0" w:color="auto"/>
            <w:left w:val="none" w:sz="0" w:space="0" w:color="auto"/>
            <w:bottom w:val="none" w:sz="0" w:space="0" w:color="auto"/>
            <w:right w:val="none" w:sz="0" w:space="0" w:color="auto"/>
          </w:divBdr>
        </w:div>
        <w:div w:id="1724862700">
          <w:marLeft w:val="480"/>
          <w:marRight w:val="0"/>
          <w:marTop w:val="0"/>
          <w:marBottom w:val="0"/>
          <w:divBdr>
            <w:top w:val="none" w:sz="0" w:space="0" w:color="auto"/>
            <w:left w:val="none" w:sz="0" w:space="0" w:color="auto"/>
            <w:bottom w:val="none" w:sz="0" w:space="0" w:color="auto"/>
            <w:right w:val="none" w:sz="0" w:space="0" w:color="auto"/>
          </w:divBdr>
        </w:div>
      </w:divsChild>
    </w:div>
    <w:div w:id="928780638">
      <w:bodyDiv w:val="1"/>
      <w:marLeft w:val="0"/>
      <w:marRight w:val="0"/>
      <w:marTop w:val="0"/>
      <w:marBottom w:val="0"/>
      <w:divBdr>
        <w:top w:val="none" w:sz="0" w:space="0" w:color="auto"/>
        <w:left w:val="none" w:sz="0" w:space="0" w:color="auto"/>
        <w:bottom w:val="none" w:sz="0" w:space="0" w:color="auto"/>
        <w:right w:val="none" w:sz="0" w:space="0" w:color="auto"/>
      </w:divBdr>
    </w:div>
    <w:div w:id="930239614">
      <w:bodyDiv w:val="1"/>
      <w:marLeft w:val="0"/>
      <w:marRight w:val="0"/>
      <w:marTop w:val="0"/>
      <w:marBottom w:val="0"/>
      <w:divBdr>
        <w:top w:val="none" w:sz="0" w:space="0" w:color="auto"/>
        <w:left w:val="none" w:sz="0" w:space="0" w:color="auto"/>
        <w:bottom w:val="none" w:sz="0" w:space="0" w:color="auto"/>
        <w:right w:val="none" w:sz="0" w:space="0" w:color="auto"/>
      </w:divBdr>
      <w:divsChild>
        <w:div w:id="194925809">
          <w:marLeft w:val="480"/>
          <w:marRight w:val="0"/>
          <w:marTop w:val="0"/>
          <w:marBottom w:val="0"/>
          <w:divBdr>
            <w:top w:val="none" w:sz="0" w:space="0" w:color="auto"/>
            <w:left w:val="none" w:sz="0" w:space="0" w:color="auto"/>
            <w:bottom w:val="none" w:sz="0" w:space="0" w:color="auto"/>
            <w:right w:val="none" w:sz="0" w:space="0" w:color="auto"/>
          </w:divBdr>
        </w:div>
        <w:div w:id="817840847">
          <w:marLeft w:val="480"/>
          <w:marRight w:val="0"/>
          <w:marTop w:val="0"/>
          <w:marBottom w:val="0"/>
          <w:divBdr>
            <w:top w:val="none" w:sz="0" w:space="0" w:color="auto"/>
            <w:left w:val="none" w:sz="0" w:space="0" w:color="auto"/>
            <w:bottom w:val="none" w:sz="0" w:space="0" w:color="auto"/>
            <w:right w:val="none" w:sz="0" w:space="0" w:color="auto"/>
          </w:divBdr>
        </w:div>
        <w:div w:id="833956613">
          <w:marLeft w:val="480"/>
          <w:marRight w:val="0"/>
          <w:marTop w:val="0"/>
          <w:marBottom w:val="0"/>
          <w:divBdr>
            <w:top w:val="none" w:sz="0" w:space="0" w:color="auto"/>
            <w:left w:val="none" w:sz="0" w:space="0" w:color="auto"/>
            <w:bottom w:val="none" w:sz="0" w:space="0" w:color="auto"/>
            <w:right w:val="none" w:sz="0" w:space="0" w:color="auto"/>
          </w:divBdr>
        </w:div>
        <w:div w:id="1089541108">
          <w:marLeft w:val="480"/>
          <w:marRight w:val="0"/>
          <w:marTop w:val="0"/>
          <w:marBottom w:val="0"/>
          <w:divBdr>
            <w:top w:val="none" w:sz="0" w:space="0" w:color="auto"/>
            <w:left w:val="none" w:sz="0" w:space="0" w:color="auto"/>
            <w:bottom w:val="none" w:sz="0" w:space="0" w:color="auto"/>
            <w:right w:val="none" w:sz="0" w:space="0" w:color="auto"/>
          </w:divBdr>
        </w:div>
        <w:div w:id="1092121826">
          <w:marLeft w:val="480"/>
          <w:marRight w:val="0"/>
          <w:marTop w:val="0"/>
          <w:marBottom w:val="0"/>
          <w:divBdr>
            <w:top w:val="none" w:sz="0" w:space="0" w:color="auto"/>
            <w:left w:val="none" w:sz="0" w:space="0" w:color="auto"/>
            <w:bottom w:val="none" w:sz="0" w:space="0" w:color="auto"/>
            <w:right w:val="none" w:sz="0" w:space="0" w:color="auto"/>
          </w:divBdr>
        </w:div>
        <w:div w:id="1417289807">
          <w:marLeft w:val="480"/>
          <w:marRight w:val="0"/>
          <w:marTop w:val="0"/>
          <w:marBottom w:val="0"/>
          <w:divBdr>
            <w:top w:val="none" w:sz="0" w:space="0" w:color="auto"/>
            <w:left w:val="none" w:sz="0" w:space="0" w:color="auto"/>
            <w:bottom w:val="none" w:sz="0" w:space="0" w:color="auto"/>
            <w:right w:val="none" w:sz="0" w:space="0" w:color="auto"/>
          </w:divBdr>
        </w:div>
      </w:divsChild>
    </w:div>
    <w:div w:id="960841649">
      <w:bodyDiv w:val="1"/>
      <w:marLeft w:val="0"/>
      <w:marRight w:val="0"/>
      <w:marTop w:val="0"/>
      <w:marBottom w:val="0"/>
      <w:divBdr>
        <w:top w:val="none" w:sz="0" w:space="0" w:color="auto"/>
        <w:left w:val="none" w:sz="0" w:space="0" w:color="auto"/>
        <w:bottom w:val="none" w:sz="0" w:space="0" w:color="auto"/>
        <w:right w:val="none" w:sz="0" w:space="0" w:color="auto"/>
      </w:divBdr>
    </w:div>
    <w:div w:id="973562800">
      <w:bodyDiv w:val="1"/>
      <w:marLeft w:val="0"/>
      <w:marRight w:val="0"/>
      <w:marTop w:val="0"/>
      <w:marBottom w:val="0"/>
      <w:divBdr>
        <w:top w:val="none" w:sz="0" w:space="0" w:color="auto"/>
        <w:left w:val="none" w:sz="0" w:space="0" w:color="auto"/>
        <w:bottom w:val="none" w:sz="0" w:space="0" w:color="auto"/>
        <w:right w:val="none" w:sz="0" w:space="0" w:color="auto"/>
      </w:divBdr>
    </w:div>
    <w:div w:id="979529885">
      <w:bodyDiv w:val="1"/>
      <w:marLeft w:val="0"/>
      <w:marRight w:val="0"/>
      <w:marTop w:val="0"/>
      <w:marBottom w:val="0"/>
      <w:divBdr>
        <w:top w:val="none" w:sz="0" w:space="0" w:color="auto"/>
        <w:left w:val="none" w:sz="0" w:space="0" w:color="auto"/>
        <w:bottom w:val="none" w:sz="0" w:space="0" w:color="auto"/>
        <w:right w:val="none" w:sz="0" w:space="0" w:color="auto"/>
      </w:divBdr>
    </w:div>
    <w:div w:id="980039615">
      <w:bodyDiv w:val="1"/>
      <w:marLeft w:val="0"/>
      <w:marRight w:val="0"/>
      <w:marTop w:val="0"/>
      <w:marBottom w:val="0"/>
      <w:divBdr>
        <w:top w:val="none" w:sz="0" w:space="0" w:color="auto"/>
        <w:left w:val="none" w:sz="0" w:space="0" w:color="auto"/>
        <w:bottom w:val="none" w:sz="0" w:space="0" w:color="auto"/>
        <w:right w:val="none" w:sz="0" w:space="0" w:color="auto"/>
      </w:divBdr>
    </w:div>
    <w:div w:id="980962348">
      <w:bodyDiv w:val="1"/>
      <w:marLeft w:val="0"/>
      <w:marRight w:val="0"/>
      <w:marTop w:val="0"/>
      <w:marBottom w:val="0"/>
      <w:divBdr>
        <w:top w:val="none" w:sz="0" w:space="0" w:color="auto"/>
        <w:left w:val="none" w:sz="0" w:space="0" w:color="auto"/>
        <w:bottom w:val="none" w:sz="0" w:space="0" w:color="auto"/>
        <w:right w:val="none" w:sz="0" w:space="0" w:color="auto"/>
      </w:divBdr>
      <w:divsChild>
        <w:div w:id="547885145">
          <w:marLeft w:val="480"/>
          <w:marRight w:val="0"/>
          <w:marTop w:val="0"/>
          <w:marBottom w:val="0"/>
          <w:divBdr>
            <w:top w:val="none" w:sz="0" w:space="0" w:color="auto"/>
            <w:left w:val="none" w:sz="0" w:space="0" w:color="auto"/>
            <w:bottom w:val="none" w:sz="0" w:space="0" w:color="auto"/>
            <w:right w:val="none" w:sz="0" w:space="0" w:color="auto"/>
          </w:divBdr>
        </w:div>
        <w:div w:id="724111556">
          <w:marLeft w:val="480"/>
          <w:marRight w:val="0"/>
          <w:marTop w:val="0"/>
          <w:marBottom w:val="0"/>
          <w:divBdr>
            <w:top w:val="none" w:sz="0" w:space="0" w:color="auto"/>
            <w:left w:val="none" w:sz="0" w:space="0" w:color="auto"/>
            <w:bottom w:val="none" w:sz="0" w:space="0" w:color="auto"/>
            <w:right w:val="none" w:sz="0" w:space="0" w:color="auto"/>
          </w:divBdr>
        </w:div>
        <w:div w:id="2103523614">
          <w:marLeft w:val="480"/>
          <w:marRight w:val="0"/>
          <w:marTop w:val="0"/>
          <w:marBottom w:val="0"/>
          <w:divBdr>
            <w:top w:val="none" w:sz="0" w:space="0" w:color="auto"/>
            <w:left w:val="none" w:sz="0" w:space="0" w:color="auto"/>
            <w:bottom w:val="none" w:sz="0" w:space="0" w:color="auto"/>
            <w:right w:val="none" w:sz="0" w:space="0" w:color="auto"/>
          </w:divBdr>
        </w:div>
      </w:divsChild>
    </w:div>
    <w:div w:id="981541100">
      <w:bodyDiv w:val="1"/>
      <w:marLeft w:val="0"/>
      <w:marRight w:val="0"/>
      <w:marTop w:val="0"/>
      <w:marBottom w:val="0"/>
      <w:divBdr>
        <w:top w:val="none" w:sz="0" w:space="0" w:color="auto"/>
        <w:left w:val="none" w:sz="0" w:space="0" w:color="auto"/>
        <w:bottom w:val="none" w:sz="0" w:space="0" w:color="auto"/>
        <w:right w:val="none" w:sz="0" w:space="0" w:color="auto"/>
      </w:divBdr>
      <w:divsChild>
        <w:div w:id="57941769">
          <w:marLeft w:val="480"/>
          <w:marRight w:val="0"/>
          <w:marTop w:val="0"/>
          <w:marBottom w:val="0"/>
          <w:divBdr>
            <w:top w:val="none" w:sz="0" w:space="0" w:color="auto"/>
            <w:left w:val="none" w:sz="0" w:space="0" w:color="auto"/>
            <w:bottom w:val="none" w:sz="0" w:space="0" w:color="auto"/>
            <w:right w:val="none" w:sz="0" w:space="0" w:color="auto"/>
          </w:divBdr>
        </w:div>
        <w:div w:id="629089618">
          <w:marLeft w:val="480"/>
          <w:marRight w:val="0"/>
          <w:marTop w:val="0"/>
          <w:marBottom w:val="0"/>
          <w:divBdr>
            <w:top w:val="none" w:sz="0" w:space="0" w:color="auto"/>
            <w:left w:val="none" w:sz="0" w:space="0" w:color="auto"/>
            <w:bottom w:val="none" w:sz="0" w:space="0" w:color="auto"/>
            <w:right w:val="none" w:sz="0" w:space="0" w:color="auto"/>
          </w:divBdr>
        </w:div>
        <w:div w:id="864438126">
          <w:marLeft w:val="480"/>
          <w:marRight w:val="0"/>
          <w:marTop w:val="0"/>
          <w:marBottom w:val="0"/>
          <w:divBdr>
            <w:top w:val="none" w:sz="0" w:space="0" w:color="auto"/>
            <w:left w:val="none" w:sz="0" w:space="0" w:color="auto"/>
            <w:bottom w:val="none" w:sz="0" w:space="0" w:color="auto"/>
            <w:right w:val="none" w:sz="0" w:space="0" w:color="auto"/>
          </w:divBdr>
        </w:div>
        <w:div w:id="1479763921">
          <w:marLeft w:val="480"/>
          <w:marRight w:val="0"/>
          <w:marTop w:val="0"/>
          <w:marBottom w:val="0"/>
          <w:divBdr>
            <w:top w:val="none" w:sz="0" w:space="0" w:color="auto"/>
            <w:left w:val="none" w:sz="0" w:space="0" w:color="auto"/>
            <w:bottom w:val="none" w:sz="0" w:space="0" w:color="auto"/>
            <w:right w:val="none" w:sz="0" w:space="0" w:color="auto"/>
          </w:divBdr>
        </w:div>
        <w:div w:id="1804804748">
          <w:marLeft w:val="480"/>
          <w:marRight w:val="0"/>
          <w:marTop w:val="0"/>
          <w:marBottom w:val="0"/>
          <w:divBdr>
            <w:top w:val="none" w:sz="0" w:space="0" w:color="auto"/>
            <w:left w:val="none" w:sz="0" w:space="0" w:color="auto"/>
            <w:bottom w:val="none" w:sz="0" w:space="0" w:color="auto"/>
            <w:right w:val="none" w:sz="0" w:space="0" w:color="auto"/>
          </w:divBdr>
        </w:div>
        <w:div w:id="1903321343">
          <w:marLeft w:val="480"/>
          <w:marRight w:val="0"/>
          <w:marTop w:val="0"/>
          <w:marBottom w:val="0"/>
          <w:divBdr>
            <w:top w:val="none" w:sz="0" w:space="0" w:color="auto"/>
            <w:left w:val="none" w:sz="0" w:space="0" w:color="auto"/>
            <w:bottom w:val="none" w:sz="0" w:space="0" w:color="auto"/>
            <w:right w:val="none" w:sz="0" w:space="0" w:color="auto"/>
          </w:divBdr>
        </w:div>
      </w:divsChild>
    </w:div>
    <w:div w:id="997810616">
      <w:bodyDiv w:val="1"/>
      <w:marLeft w:val="0"/>
      <w:marRight w:val="0"/>
      <w:marTop w:val="0"/>
      <w:marBottom w:val="0"/>
      <w:divBdr>
        <w:top w:val="none" w:sz="0" w:space="0" w:color="auto"/>
        <w:left w:val="none" w:sz="0" w:space="0" w:color="auto"/>
        <w:bottom w:val="none" w:sz="0" w:space="0" w:color="auto"/>
        <w:right w:val="none" w:sz="0" w:space="0" w:color="auto"/>
      </w:divBdr>
      <w:divsChild>
        <w:div w:id="487483235">
          <w:marLeft w:val="480"/>
          <w:marRight w:val="0"/>
          <w:marTop w:val="0"/>
          <w:marBottom w:val="0"/>
          <w:divBdr>
            <w:top w:val="none" w:sz="0" w:space="0" w:color="auto"/>
            <w:left w:val="none" w:sz="0" w:space="0" w:color="auto"/>
            <w:bottom w:val="none" w:sz="0" w:space="0" w:color="auto"/>
            <w:right w:val="none" w:sz="0" w:space="0" w:color="auto"/>
          </w:divBdr>
        </w:div>
        <w:div w:id="1990092240">
          <w:marLeft w:val="480"/>
          <w:marRight w:val="0"/>
          <w:marTop w:val="0"/>
          <w:marBottom w:val="0"/>
          <w:divBdr>
            <w:top w:val="none" w:sz="0" w:space="0" w:color="auto"/>
            <w:left w:val="none" w:sz="0" w:space="0" w:color="auto"/>
            <w:bottom w:val="none" w:sz="0" w:space="0" w:color="auto"/>
            <w:right w:val="none" w:sz="0" w:space="0" w:color="auto"/>
          </w:divBdr>
        </w:div>
      </w:divsChild>
    </w:div>
    <w:div w:id="1007365895">
      <w:bodyDiv w:val="1"/>
      <w:marLeft w:val="0"/>
      <w:marRight w:val="0"/>
      <w:marTop w:val="0"/>
      <w:marBottom w:val="0"/>
      <w:divBdr>
        <w:top w:val="none" w:sz="0" w:space="0" w:color="auto"/>
        <w:left w:val="none" w:sz="0" w:space="0" w:color="auto"/>
        <w:bottom w:val="none" w:sz="0" w:space="0" w:color="auto"/>
        <w:right w:val="none" w:sz="0" w:space="0" w:color="auto"/>
      </w:divBdr>
    </w:div>
    <w:div w:id="1028331303">
      <w:bodyDiv w:val="1"/>
      <w:marLeft w:val="0"/>
      <w:marRight w:val="0"/>
      <w:marTop w:val="0"/>
      <w:marBottom w:val="0"/>
      <w:divBdr>
        <w:top w:val="none" w:sz="0" w:space="0" w:color="auto"/>
        <w:left w:val="none" w:sz="0" w:space="0" w:color="auto"/>
        <w:bottom w:val="none" w:sz="0" w:space="0" w:color="auto"/>
        <w:right w:val="none" w:sz="0" w:space="0" w:color="auto"/>
      </w:divBdr>
      <w:divsChild>
        <w:div w:id="37820656">
          <w:marLeft w:val="480"/>
          <w:marRight w:val="0"/>
          <w:marTop w:val="0"/>
          <w:marBottom w:val="0"/>
          <w:divBdr>
            <w:top w:val="none" w:sz="0" w:space="0" w:color="auto"/>
            <w:left w:val="none" w:sz="0" w:space="0" w:color="auto"/>
            <w:bottom w:val="none" w:sz="0" w:space="0" w:color="auto"/>
            <w:right w:val="none" w:sz="0" w:space="0" w:color="auto"/>
          </w:divBdr>
        </w:div>
        <w:div w:id="2141530208">
          <w:marLeft w:val="480"/>
          <w:marRight w:val="0"/>
          <w:marTop w:val="0"/>
          <w:marBottom w:val="0"/>
          <w:divBdr>
            <w:top w:val="none" w:sz="0" w:space="0" w:color="auto"/>
            <w:left w:val="none" w:sz="0" w:space="0" w:color="auto"/>
            <w:bottom w:val="none" w:sz="0" w:space="0" w:color="auto"/>
            <w:right w:val="none" w:sz="0" w:space="0" w:color="auto"/>
          </w:divBdr>
        </w:div>
      </w:divsChild>
    </w:div>
    <w:div w:id="1035422011">
      <w:bodyDiv w:val="1"/>
      <w:marLeft w:val="0"/>
      <w:marRight w:val="0"/>
      <w:marTop w:val="0"/>
      <w:marBottom w:val="0"/>
      <w:divBdr>
        <w:top w:val="none" w:sz="0" w:space="0" w:color="auto"/>
        <w:left w:val="none" w:sz="0" w:space="0" w:color="auto"/>
        <w:bottom w:val="none" w:sz="0" w:space="0" w:color="auto"/>
        <w:right w:val="none" w:sz="0" w:space="0" w:color="auto"/>
      </w:divBdr>
    </w:div>
    <w:div w:id="1039937834">
      <w:bodyDiv w:val="1"/>
      <w:marLeft w:val="0"/>
      <w:marRight w:val="0"/>
      <w:marTop w:val="0"/>
      <w:marBottom w:val="0"/>
      <w:divBdr>
        <w:top w:val="none" w:sz="0" w:space="0" w:color="auto"/>
        <w:left w:val="none" w:sz="0" w:space="0" w:color="auto"/>
        <w:bottom w:val="none" w:sz="0" w:space="0" w:color="auto"/>
        <w:right w:val="none" w:sz="0" w:space="0" w:color="auto"/>
      </w:divBdr>
      <w:divsChild>
        <w:div w:id="42413135">
          <w:marLeft w:val="480"/>
          <w:marRight w:val="0"/>
          <w:marTop w:val="0"/>
          <w:marBottom w:val="0"/>
          <w:divBdr>
            <w:top w:val="none" w:sz="0" w:space="0" w:color="auto"/>
            <w:left w:val="none" w:sz="0" w:space="0" w:color="auto"/>
            <w:bottom w:val="none" w:sz="0" w:space="0" w:color="auto"/>
            <w:right w:val="none" w:sz="0" w:space="0" w:color="auto"/>
          </w:divBdr>
        </w:div>
        <w:div w:id="60763184">
          <w:marLeft w:val="480"/>
          <w:marRight w:val="0"/>
          <w:marTop w:val="0"/>
          <w:marBottom w:val="0"/>
          <w:divBdr>
            <w:top w:val="none" w:sz="0" w:space="0" w:color="auto"/>
            <w:left w:val="none" w:sz="0" w:space="0" w:color="auto"/>
            <w:bottom w:val="none" w:sz="0" w:space="0" w:color="auto"/>
            <w:right w:val="none" w:sz="0" w:space="0" w:color="auto"/>
          </w:divBdr>
        </w:div>
        <w:div w:id="389958216">
          <w:marLeft w:val="480"/>
          <w:marRight w:val="0"/>
          <w:marTop w:val="0"/>
          <w:marBottom w:val="0"/>
          <w:divBdr>
            <w:top w:val="none" w:sz="0" w:space="0" w:color="auto"/>
            <w:left w:val="none" w:sz="0" w:space="0" w:color="auto"/>
            <w:bottom w:val="none" w:sz="0" w:space="0" w:color="auto"/>
            <w:right w:val="none" w:sz="0" w:space="0" w:color="auto"/>
          </w:divBdr>
        </w:div>
        <w:div w:id="1226258045">
          <w:marLeft w:val="480"/>
          <w:marRight w:val="0"/>
          <w:marTop w:val="0"/>
          <w:marBottom w:val="0"/>
          <w:divBdr>
            <w:top w:val="none" w:sz="0" w:space="0" w:color="auto"/>
            <w:left w:val="none" w:sz="0" w:space="0" w:color="auto"/>
            <w:bottom w:val="none" w:sz="0" w:space="0" w:color="auto"/>
            <w:right w:val="none" w:sz="0" w:space="0" w:color="auto"/>
          </w:divBdr>
        </w:div>
        <w:div w:id="1749765968">
          <w:marLeft w:val="480"/>
          <w:marRight w:val="0"/>
          <w:marTop w:val="0"/>
          <w:marBottom w:val="0"/>
          <w:divBdr>
            <w:top w:val="none" w:sz="0" w:space="0" w:color="auto"/>
            <w:left w:val="none" w:sz="0" w:space="0" w:color="auto"/>
            <w:bottom w:val="none" w:sz="0" w:space="0" w:color="auto"/>
            <w:right w:val="none" w:sz="0" w:space="0" w:color="auto"/>
          </w:divBdr>
        </w:div>
        <w:div w:id="1816528616">
          <w:marLeft w:val="480"/>
          <w:marRight w:val="0"/>
          <w:marTop w:val="0"/>
          <w:marBottom w:val="0"/>
          <w:divBdr>
            <w:top w:val="none" w:sz="0" w:space="0" w:color="auto"/>
            <w:left w:val="none" w:sz="0" w:space="0" w:color="auto"/>
            <w:bottom w:val="none" w:sz="0" w:space="0" w:color="auto"/>
            <w:right w:val="none" w:sz="0" w:space="0" w:color="auto"/>
          </w:divBdr>
        </w:div>
        <w:div w:id="2045980352">
          <w:marLeft w:val="480"/>
          <w:marRight w:val="0"/>
          <w:marTop w:val="0"/>
          <w:marBottom w:val="0"/>
          <w:divBdr>
            <w:top w:val="none" w:sz="0" w:space="0" w:color="auto"/>
            <w:left w:val="none" w:sz="0" w:space="0" w:color="auto"/>
            <w:bottom w:val="none" w:sz="0" w:space="0" w:color="auto"/>
            <w:right w:val="none" w:sz="0" w:space="0" w:color="auto"/>
          </w:divBdr>
        </w:div>
      </w:divsChild>
    </w:div>
    <w:div w:id="1062407174">
      <w:bodyDiv w:val="1"/>
      <w:marLeft w:val="0"/>
      <w:marRight w:val="0"/>
      <w:marTop w:val="0"/>
      <w:marBottom w:val="0"/>
      <w:divBdr>
        <w:top w:val="none" w:sz="0" w:space="0" w:color="auto"/>
        <w:left w:val="none" w:sz="0" w:space="0" w:color="auto"/>
        <w:bottom w:val="none" w:sz="0" w:space="0" w:color="auto"/>
        <w:right w:val="none" w:sz="0" w:space="0" w:color="auto"/>
      </w:divBdr>
      <w:divsChild>
        <w:div w:id="5987335">
          <w:marLeft w:val="480"/>
          <w:marRight w:val="0"/>
          <w:marTop w:val="0"/>
          <w:marBottom w:val="0"/>
          <w:divBdr>
            <w:top w:val="none" w:sz="0" w:space="0" w:color="auto"/>
            <w:left w:val="none" w:sz="0" w:space="0" w:color="auto"/>
            <w:bottom w:val="none" w:sz="0" w:space="0" w:color="auto"/>
            <w:right w:val="none" w:sz="0" w:space="0" w:color="auto"/>
          </w:divBdr>
        </w:div>
        <w:div w:id="253173489">
          <w:marLeft w:val="480"/>
          <w:marRight w:val="0"/>
          <w:marTop w:val="0"/>
          <w:marBottom w:val="0"/>
          <w:divBdr>
            <w:top w:val="none" w:sz="0" w:space="0" w:color="auto"/>
            <w:left w:val="none" w:sz="0" w:space="0" w:color="auto"/>
            <w:bottom w:val="none" w:sz="0" w:space="0" w:color="auto"/>
            <w:right w:val="none" w:sz="0" w:space="0" w:color="auto"/>
          </w:divBdr>
        </w:div>
        <w:div w:id="949974466">
          <w:marLeft w:val="480"/>
          <w:marRight w:val="0"/>
          <w:marTop w:val="0"/>
          <w:marBottom w:val="0"/>
          <w:divBdr>
            <w:top w:val="none" w:sz="0" w:space="0" w:color="auto"/>
            <w:left w:val="none" w:sz="0" w:space="0" w:color="auto"/>
            <w:bottom w:val="none" w:sz="0" w:space="0" w:color="auto"/>
            <w:right w:val="none" w:sz="0" w:space="0" w:color="auto"/>
          </w:divBdr>
        </w:div>
        <w:div w:id="1136024214">
          <w:marLeft w:val="480"/>
          <w:marRight w:val="0"/>
          <w:marTop w:val="0"/>
          <w:marBottom w:val="0"/>
          <w:divBdr>
            <w:top w:val="none" w:sz="0" w:space="0" w:color="auto"/>
            <w:left w:val="none" w:sz="0" w:space="0" w:color="auto"/>
            <w:bottom w:val="none" w:sz="0" w:space="0" w:color="auto"/>
            <w:right w:val="none" w:sz="0" w:space="0" w:color="auto"/>
          </w:divBdr>
        </w:div>
        <w:div w:id="1411737379">
          <w:marLeft w:val="480"/>
          <w:marRight w:val="0"/>
          <w:marTop w:val="0"/>
          <w:marBottom w:val="0"/>
          <w:divBdr>
            <w:top w:val="none" w:sz="0" w:space="0" w:color="auto"/>
            <w:left w:val="none" w:sz="0" w:space="0" w:color="auto"/>
            <w:bottom w:val="none" w:sz="0" w:space="0" w:color="auto"/>
            <w:right w:val="none" w:sz="0" w:space="0" w:color="auto"/>
          </w:divBdr>
        </w:div>
        <w:div w:id="1670214637">
          <w:marLeft w:val="480"/>
          <w:marRight w:val="0"/>
          <w:marTop w:val="0"/>
          <w:marBottom w:val="0"/>
          <w:divBdr>
            <w:top w:val="none" w:sz="0" w:space="0" w:color="auto"/>
            <w:left w:val="none" w:sz="0" w:space="0" w:color="auto"/>
            <w:bottom w:val="none" w:sz="0" w:space="0" w:color="auto"/>
            <w:right w:val="none" w:sz="0" w:space="0" w:color="auto"/>
          </w:divBdr>
        </w:div>
        <w:div w:id="1717662379">
          <w:marLeft w:val="480"/>
          <w:marRight w:val="0"/>
          <w:marTop w:val="0"/>
          <w:marBottom w:val="0"/>
          <w:divBdr>
            <w:top w:val="none" w:sz="0" w:space="0" w:color="auto"/>
            <w:left w:val="none" w:sz="0" w:space="0" w:color="auto"/>
            <w:bottom w:val="none" w:sz="0" w:space="0" w:color="auto"/>
            <w:right w:val="none" w:sz="0" w:space="0" w:color="auto"/>
          </w:divBdr>
        </w:div>
      </w:divsChild>
    </w:div>
    <w:div w:id="1112551317">
      <w:bodyDiv w:val="1"/>
      <w:marLeft w:val="0"/>
      <w:marRight w:val="0"/>
      <w:marTop w:val="0"/>
      <w:marBottom w:val="0"/>
      <w:divBdr>
        <w:top w:val="none" w:sz="0" w:space="0" w:color="auto"/>
        <w:left w:val="none" w:sz="0" w:space="0" w:color="auto"/>
        <w:bottom w:val="none" w:sz="0" w:space="0" w:color="auto"/>
        <w:right w:val="none" w:sz="0" w:space="0" w:color="auto"/>
      </w:divBdr>
      <w:divsChild>
        <w:div w:id="299696511">
          <w:marLeft w:val="480"/>
          <w:marRight w:val="0"/>
          <w:marTop w:val="0"/>
          <w:marBottom w:val="0"/>
          <w:divBdr>
            <w:top w:val="none" w:sz="0" w:space="0" w:color="auto"/>
            <w:left w:val="none" w:sz="0" w:space="0" w:color="auto"/>
            <w:bottom w:val="none" w:sz="0" w:space="0" w:color="auto"/>
            <w:right w:val="none" w:sz="0" w:space="0" w:color="auto"/>
          </w:divBdr>
        </w:div>
        <w:div w:id="483084485">
          <w:marLeft w:val="480"/>
          <w:marRight w:val="0"/>
          <w:marTop w:val="0"/>
          <w:marBottom w:val="0"/>
          <w:divBdr>
            <w:top w:val="none" w:sz="0" w:space="0" w:color="auto"/>
            <w:left w:val="none" w:sz="0" w:space="0" w:color="auto"/>
            <w:bottom w:val="none" w:sz="0" w:space="0" w:color="auto"/>
            <w:right w:val="none" w:sz="0" w:space="0" w:color="auto"/>
          </w:divBdr>
        </w:div>
        <w:div w:id="1237085765">
          <w:marLeft w:val="480"/>
          <w:marRight w:val="0"/>
          <w:marTop w:val="0"/>
          <w:marBottom w:val="0"/>
          <w:divBdr>
            <w:top w:val="none" w:sz="0" w:space="0" w:color="auto"/>
            <w:left w:val="none" w:sz="0" w:space="0" w:color="auto"/>
            <w:bottom w:val="none" w:sz="0" w:space="0" w:color="auto"/>
            <w:right w:val="none" w:sz="0" w:space="0" w:color="auto"/>
          </w:divBdr>
        </w:div>
        <w:div w:id="1605915206">
          <w:marLeft w:val="480"/>
          <w:marRight w:val="0"/>
          <w:marTop w:val="0"/>
          <w:marBottom w:val="0"/>
          <w:divBdr>
            <w:top w:val="none" w:sz="0" w:space="0" w:color="auto"/>
            <w:left w:val="none" w:sz="0" w:space="0" w:color="auto"/>
            <w:bottom w:val="none" w:sz="0" w:space="0" w:color="auto"/>
            <w:right w:val="none" w:sz="0" w:space="0" w:color="auto"/>
          </w:divBdr>
        </w:div>
        <w:div w:id="2137412163">
          <w:marLeft w:val="480"/>
          <w:marRight w:val="0"/>
          <w:marTop w:val="0"/>
          <w:marBottom w:val="0"/>
          <w:divBdr>
            <w:top w:val="none" w:sz="0" w:space="0" w:color="auto"/>
            <w:left w:val="none" w:sz="0" w:space="0" w:color="auto"/>
            <w:bottom w:val="none" w:sz="0" w:space="0" w:color="auto"/>
            <w:right w:val="none" w:sz="0" w:space="0" w:color="auto"/>
          </w:divBdr>
        </w:div>
      </w:divsChild>
    </w:div>
    <w:div w:id="1128402437">
      <w:bodyDiv w:val="1"/>
      <w:marLeft w:val="0"/>
      <w:marRight w:val="0"/>
      <w:marTop w:val="0"/>
      <w:marBottom w:val="0"/>
      <w:divBdr>
        <w:top w:val="none" w:sz="0" w:space="0" w:color="auto"/>
        <w:left w:val="none" w:sz="0" w:space="0" w:color="auto"/>
        <w:bottom w:val="none" w:sz="0" w:space="0" w:color="auto"/>
        <w:right w:val="none" w:sz="0" w:space="0" w:color="auto"/>
      </w:divBdr>
      <w:divsChild>
        <w:div w:id="493882657">
          <w:marLeft w:val="480"/>
          <w:marRight w:val="0"/>
          <w:marTop w:val="0"/>
          <w:marBottom w:val="0"/>
          <w:divBdr>
            <w:top w:val="none" w:sz="0" w:space="0" w:color="auto"/>
            <w:left w:val="none" w:sz="0" w:space="0" w:color="auto"/>
            <w:bottom w:val="none" w:sz="0" w:space="0" w:color="auto"/>
            <w:right w:val="none" w:sz="0" w:space="0" w:color="auto"/>
          </w:divBdr>
        </w:div>
        <w:div w:id="1581132204">
          <w:marLeft w:val="480"/>
          <w:marRight w:val="0"/>
          <w:marTop w:val="0"/>
          <w:marBottom w:val="0"/>
          <w:divBdr>
            <w:top w:val="none" w:sz="0" w:space="0" w:color="auto"/>
            <w:left w:val="none" w:sz="0" w:space="0" w:color="auto"/>
            <w:bottom w:val="none" w:sz="0" w:space="0" w:color="auto"/>
            <w:right w:val="none" w:sz="0" w:space="0" w:color="auto"/>
          </w:divBdr>
        </w:div>
        <w:div w:id="1714499271">
          <w:marLeft w:val="480"/>
          <w:marRight w:val="0"/>
          <w:marTop w:val="0"/>
          <w:marBottom w:val="0"/>
          <w:divBdr>
            <w:top w:val="none" w:sz="0" w:space="0" w:color="auto"/>
            <w:left w:val="none" w:sz="0" w:space="0" w:color="auto"/>
            <w:bottom w:val="none" w:sz="0" w:space="0" w:color="auto"/>
            <w:right w:val="none" w:sz="0" w:space="0" w:color="auto"/>
          </w:divBdr>
        </w:div>
        <w:div w:id="1950090508">
          <w:marLeft w:val="480"/>
          <w:marRight w:val="0"/>
          <w:marTop w:val="0"/>
          <w:marBottom w:val="0"/>
          <w:divBdr>
            <w:top w:val="none" w:sz="0" w:space="0" w:color="auto"/>
            <w:left w:val="none" w:sz="0" w:space="0" w:color="auto"/>
            <w:bottom w:val="none" w:sz="0" w:space="0" w:color="auto"/>
            <w:right w:val="none" w:sz="0" w:space="0" w:color="auto"/>
          </w:divBdr>
        </w:div>
      </w:divsChild>
    </w:div>
    <w:div w:id="1166169234">
      <w:bodyDiv w:val="1"/>
      <w:marLeft w:val="0"/>
      <w:marRight w:val="0"/>
      <w:marTop w:val="0"/>
      <w:marBottom w:val="0"/>
      <w:divBdr>
        <w:top w:val="none" w:sz="0" w:space="0" w:color="auto"/>
        <w:left w:val="none" w:sz="0" w:space="0" w:color="auto"/>
        <w:bottom w:val="none" w:sz="0" w:space="0" w:color="auto"/>
        <w:right w:val="none" w:sz="0" w:space="0" w:color="auto"/>
      </w:divBdr>
      <w:divsChild>
        <w:div w:id="264389011">
          <w:marLeft w:val="480"/>
          <w:marRight w:val="0"/>
          <w:marTop w:val="0"/>
          <w:marBottom w:val="0"/>
          <w:divBdr>
            <w:top w:val="none" w:sz="0" w:space="0" w:color="auto"/>
            <w:left w:val="none" w:sz="0" w:space="0" w:color="auto"/>
            <w:bottom w:val="none" w:sz="0" w:space="0" w:color="auto"/>
            <w:right w:val="none" w:sz="0" w:space="0" w:color="auto"/>
          </w:divBdr>
        </w:div>
        <w:div w:id="349257206">
          <w:marLeft w:val="480"/>
          <w:marRight w:val="0"/>
          <w:marTop w:val="0"/>
          <w:marBottom w:val="0"/>
          <w:divBdr>
            <w:top w:val="none" w:sz="0" w:space="0" w:color="auto"/>
            <w:left w:val="none" w:sz="0" w:space="0" w:color="auto"/>
            <w:bottom w:val="none" w:sz="0" w:space="0" w:color="auto"/>
            <w:right w:val="none" w:sz="0" w:space="0" w:color="auto"/>
          </w:divBdr>
        </w:div>
        <w:div w:id="516039840">
          <w:marLeft w:val="480"/>
          <w:marRight w:val="0"/>
          <w:marTop w:val="0"/>
          <w:marBottom w:val="0"/>
          <w:divBdr>
            <w:top w:val="none" w:sz="0" w:space="0" w:color="auto"/>
            <w:left w:val="none" w:sz="0" w:space="0" w:color="auto"/>
            <w:bottom w:val="none" w:sz="0" w:space="0" w:color="auto"/>
            <w:right w:val="none" w:sz="0" w:space="0" w:color="auto"/>
          </w:divBdr>
        </w:div>
        <w:div w:id="622734340">
          <w:marLeft w:val="480"/>
          <w:marRight w:val="0"/>
          <w:marTop w:val="0"/>
          <w:marBottom w:val="0"/>
          <w:divBdr>
            <w:top w:val="none" w:sz="0" w:space="0" w:color="auto"/>
            <w:left w:val="none" w:sz="0" w:space="0" w:color="auto"/>
            <w:bottom w:val="none" w:sz="0" w:space="0" w:color="auto"/>
            <w:right w:val="none" w:sz="0" w:space="0" w:color="auto"/>
          </w:divBdr>
        </w:div>
        <w:div w:id="1233468099">
          <w:marLeft w:val="480"/>
          <w:marRight w:val="0"/>
          <w:marTop w:val="0"/>
          <w:marBottom w:val="0"/>
          <w:divBdr>
            <w:top w:val="none" w:sz="0" w:space="0" w:color="auto"/>
            <w:left w:val="none" w:sz="0" w:space="0" w:color="auto"/>
            <w:bottom w:val="none" w:sz="0" w:space="0" w:color="auto"/>
            <w:right w:val="none" w:sz="0" w:space="0" w:color="auto"/>
          </w:divBdr>
        </w:div>
        <w:div w:id="1440761018">
          <w:marLeft w:val="480"/>
          <w:marRight w:val="0"/>
          <w:marTop w:val="0"/>
          <w:marBottom w:val="0"/>
          <w:divBdr>
            <w:top w:val="none" w:sz="0" w:space="0" w:color="auto"/>
            <w:left w:val="none" w:sz="0" w:space="0" w:color="auto"/>
            <w:bottom w:val="none" w:sz="0" w:space="0" w:color="auto"/>
            <w:right w:val="none" w:sz="0" w:space="0" w:color="auto"/>
          </w:divBdr>
        </w:div>
        <w:div w:id="1804886734">
          <w:marLeft w:val="480"/>
          <w:marRight w:val="0"/>
          <w:marTop w:val="0"/>
          <w:marBottom w:val="0"/>
          <w:divBdr>
            <w:top w:val="none" w:sz="0" w:space="0" w:color="auto"/>
            <w:left w:val="none" w:sz="0" w:space="0" w:color="auto"/>
            <w:bottom w:val="none" w:sz="0" w:space="0" w:color="auto"/>
            <w:right w:val="none" w:sz="0" w:space="0" w:color="auto"/>
          </w:divBdr>
        </w:div>
        <w:div w:id="2041662749">
          <w:marLeft w:val="480"/>
          <w:marRight w:val="0"/>
          <w:marTop w:val="0"/>
          <w:marBottom w:val="0"/>
          <w:divBdr>
            <w:top w:val="none" w:sz="0" w:space="0" w:color="auto"/>
            <w:left w:val="none" w:sz="0" w:space="0" w:color="auto"/>
            <w:bottom w:val="none" w:sz="0" w:space="0" w:color="auto"/>
            <w:right w:val="none" w:sz="0" w:space="0" w:color="auto"/>
          </w:divBdr>
        </w:div>
      </w:divsChild>
    </w:div>
    <w:div w:id="1205676489">
      <w:bodyDiv w:val="1"/>
      <w:marLeft w:val="0"/>
      <w:marRight w:val="0"/>
      <w:marTop w:val="0"/>
      <w:marBottom w:val="0"/>
      <w:divBdr>
        <w:top w:val="none" w:sz="0" w:space="0" w:color="auto"/>
        <w:left w:val="none" w:sz="0" w:space="0" w:color="auto"/>
        <w:bottom w:val="none" w:sz="0" w:space="0" w:color="auto"/>
        <w:right w:val="none" w:sz="0" w:space="0" w:color="auto"/>
      </w:divBdr>
      <w:divsChild>
        <w:div w:id="579025455">
          <w:marLeft w:val="480"/>
          <w:marRight w:val="0"/>
          <w:marTop w:val="0"/>
          <w:marBottom w:val="0"/>
          <w:divBdr>
            <w:top w:val="none" w:sz="0" w:space="0" w:color="auto"/>
            <w:left w:val="none" w:sz="0" w:space="0" w:color="auto"/>
            <w:bottom w:val="none" w:sz="0" w:space="0" w:color="auto"/>
            <w:right w:val="none" w:sz="0" w:space="0" w:color="auto"/>
          </w:divBdr>
        </w:div>
        <w:div w:id="1152452414">
          <w:marLeft w:val="480"/>
          <w:marRight w:val="0"/>
          <w:marTop w:val="0"/>
          <w:marBottom w:val="0"/>
          <w:divBdr>
            <w:top w:val="none" w:sz="0" w:space="0" w:color="auto"/>
            <w:left w:val="none" w:sz="0" w:space="0" w:color="auto"/>
            <w:bottom w:val="none" w:sz="0" w:space="0" w:color="auto"/>
            <w:right w:val="none" w:sz="0" w:space="0" w:color="auto"/>
          </w:divBdr>
        </w:div>
        <w:div w:id="1242565526">
          <w:marLeft w:val="480"/>
          <w:marRight w:val="0"/>
          <w:marTop w:val="0"/>
          <w:marBottom w:val="0"/>
          <w:divBdr>
            <w:top w:val="none" w:sz="0" w:space="0" w:color="auto"/>
            <w:left w:val="none" w:sz="0" w:space="0" w:color="auto"/>
            <w:bottom w:val="none" w:sz="0" w:space="0" w:color="auto"/>
            <w:right w:val="none" w:sz="0" w:space="0" w:color="auto"/>
          </w:divBdr>
        </w:div>
        <w:div w:id="1441684629">
          <w:marLeft w:val="480"/>
          <w:marRight w:val="0"/>
          <w:marTop w:val="0"/>
          <w:marBottom w:val="0"/>
          <w:divBdr>
            <w:top w:val="none" w:sz="0" w:space="0" w:color="auto"/>
            <w:left w:val="none" w:sz="0" w:space="0" w:color="auto"/>
            <w:bottom w:val="none" w:sz="0" w:space="0" w:color="auto"/>
            <w:right w:val="none" w:sz="0" w:space="0" w:color="auto"/>
          </w:divBdr>
        </w:div>
        <w:div w:id="1542013951">
          <w:marLeft w:val="480"/>
          <w:marRight w:val="0"/>
          <w:marTop w:val="0"/>
          <w:marBottom w:val="0"/>
          <w:divBdr>
            <w:top w:val="none" w:sz="0" w:space="0" w:color="auto"/>
            <w:left w:val="none" w:sz="0" w:space="0" w:color="auto"/>
            <w:bottom w:val="none" w:sz="0" w:space="0" w:color="auto"/>
            <w:right w:val="none" w:sz="0" w:space="0" w:color="auto"/>
          </w:divBdr>
        </w:div>
        <w:div w:id="1968465493">
          <w:marLeft w:val="480"/>
          <w:marRight w:val="0"/>
          <w:marTop w:val="0"/>
          <w:marBottom w:val="0"/>
          <w:divBdr>
            <w:top w:val="none" w:sz="0" w:space="0" w:color="auto"/>
            <w:left w:val="none" w:sz="0" w:space="0" w:color="auto"/>
            <w:bottom w:val="none" w:sz="0" w:space="0" w:color="auto"/>
            <w:right w:val="none" w:sz="0" w:space="0" w:color="auto"/>
          </w:divBdr>
        </w:div>
        <w:div w:id="2132556467">
          <w:marLeft w:val="480"/>
          <w:marRight w:val="0"/>
          <w:marTop w:val="0"/>
          <w:marBottom w:val="0"/>
          <w:divBdr>
            <w:top w:val="none" w:sz="0" w:space="0" w:color="auto"/>
            <w:left w:val="none" w:sz="0" w:space="0" w:color="auto"/>
            <w:bottom w:val="none" w:sz="0" w:space="0" w:color="auto"/>
            <w:right w:val="none" w:sz="0" w:space="0" w:color="auto"/>
          </w:divBdr>
        </w:div>
      </w:divsChild>
    </w:div>
    <w:div w:id="1208835165">
      <w:bodyDiv w:val="1"/>
      <w:marLeft w:val="0"/>
      <w:marRight w:val="0"/>
      <w:marTop w:val="0"/>
      <w:marBottom w:val="0"/>
      <w:divBdr>
        <w:top w:val="none" w:sz="0" w:space="0" w:color="auto"/>
        <w:left w:val="none" w:sz="0" w:space="0" w:color="auto"/>
        <w:bottom w:val="none" w:sz="0" w:space="0" w:color="auto"/>
        <w:right w:val="none" w:sz="0" w:space="0" w:color="auto"/>
      </w:divBdr>
      <w:divsChild>
        <w:div w:id="310402545">
          <w:marLeft w:val="480"/>
          <w:marRight w:val="0"/>
          <w:marTop w:val="0"/>
          <w:marBottom w:val="0"/>
          <w:divBdr>
            <w:top w:val="none" w:sz="0" w:space="0" w:color="auto"/>
            <w:left w:val="none" w:sz="0" w:space="0" w:color="auto"/>
            <w:bottom w:val="none" w:sz="0" w:space="0" w:color="auto"/>
            <w:right w:val="none" w:sz="0" w:space="0" w:color="auto"/>
          </w:divBdr>
        </w:div>
        <w:div w:id="567497273">
          <w:marLeft w:val="480"/>
          <w:marRight w:val="0"/>
          <w:marTop w:val="0"/>
          <w:marBottom w:val="0"/>
          <w:divBdr>
            <w:top w:val="none" w:sz="0" w:space="0" w:color="auto"/>
            <w:left w:val="none" w:sz="0" w:space="0" w:color="auto"/>
            <w:bottom w:val="none" w:sz="0" w:space="0" w:color="auto"/>
            <w:right w:val="none" w:sz="0" w:space="0" w:color="auto"/>
          </w:divBdr>
        </w:div>
        <w:div w:id="868184248">
          <w:marLeft w:val="480"/>
          <w:marRight w:val="0"/>
          <w:marTop w:val="0"/>
          <w:marBottom w:val="0"/>
          <w:divBdr>
            <w:top w:val="none" w:sz="0" w:space="0" w:color="auto"/>
            <w:left w:val="none" w:sz="0" w:space="0" w:color="auto"/>
            <w:bottom w:val="none" w:sz="0" w:space="0" w:color="auto"/>
            <w:right w:val="none" w:sz="0" w:space="0" w:color="auto"/>
          </w:divBdr>
        </w:div>
        <w:div w:id="938175049">
          <w:marLeft w:val="480"/>
          <w:marRight w:val="0"/>
          <w:marTop w:val="0"/>
          <w:marBottom w:val="0"/>
          <w:divBdr>
            <w:top w:val="none" w:sz="0" w:space="0" w:color="auto"/>
            <w:left w:val="none" w:sz="0" w:space="0" w:color="auto"/>
            <w:bottom w:val="none" w:sz="0" w:space="0" w:color="auto"/>
            <w:right w:val="none" w:sz="0" w:space="0" w:color="auto"/>
          </w:divBdr>
        </w:div>
        <w:div w:id="1619339706">
          <w:marLeft w:val="480"/>
          <w:marRight w:val="0"/>
          <w:marTop w:val="0"/>
          <w:marBottom w:val="0"/>
          <w:divBdr>
            <w:top w:val="none" w:sz="0" w:space="0" w:color="auto"/>
            <w:left w:val="none" w:sz="0" w:space="0" w:color="auto"/>
            <w:bottom w:val="none" w:sz="0" w:space="0" w:color="auto"/>
            <w:right w:val="none" w:sz="0" w:space="0" w:color="auto"/>
          </w:divBdr>
        </w:div>
        <w:div w:id="1901135186">
          <w:marLeft w:val="480"/>
          <w:marRight w:val="0"/>
          <w:marTop w:val="0"/>
          <w:marBottom w:val="0"/>
          <w:divBdr>
            <w:top w:val="none" w:sz="0" w:space="0" w:color="auto"/>
            <w:left w:val="none" w:sz="0" w:space="0" w:color="auto"/>
            <w:bottom w:val="none" w:sz="0" w:space="0" w:color="auto"/>
            <w:right w:val="none" w:sz="0" w:space="0" w:color="auto"/>
          </w:divBdr>
        </w:div>
      </w:divsChild>
    </w:div>
    <w:div w:id="1222600051">
      <w:bodyDiv w:val="1"/>
      <w:marLeft w:val="0"/>
      <w:marRight w:val="0"/>
      <w:marTop w:val="0"/>
      <w:marBottom w:val="0"/>
      <w:divBdr>
        <w:top w:val="none" w:sz="0" w:space="0" w:color="auto"/>
        <w:left w:val="none" w:sz="0" w:space="0" w:color="auto"/>
        <w:bottom w:val="none" w:sz="0" w:space="0" w:color="auto"/>
        <w:right w:val="none" w:sz="0" w:space="0" w:color="auto"/>
      </w:divBdr>
      <w:divsChild>
        <w:div w:id="14580998">
          <w:marLeft w:val="480"/>
          <w:marRight w:val="0"/>
          <w:marTop w:val="0"/>
          <w:marBottom w:val="0"/>
          <w:divBdr>
            <w:top w:val="none" w:sz="0" w:space="0" w:color="auto"/>
            <w:left w:val="none" w:sz="0" w:space="0" w:color="auto"/>
            <w:bottom w:val="none" w:sz="0" w:space="0" w:color="auto"/>
            <w:right w:val="none" w:sz="0" w:space="0" w:color="auto"/>
          </w:divBdr>
        </w:div>
        <w:div w:id="372003385">
          <w:marLeft w:val="480"/>
          <w:marRight w:val="0"/>
          <w:marTop w:val="0"/>
          <w:marBottom w:val="0"/>
          <w:divBdr>
            <w:top w:val="none" w:sz="0" w:space="0" w:color="auto"/>
            <w:left w:val="none" w:sz="0" w:space="0" w:color="auto"/>
            <w:bottom w:val="none" w:sz="0" w:space="0" w:color="auto"/>
            <w:right w:val="none" w:sz="0" w:space="0" w:color="auto"/>
          </w:divBdr>
        </w:div>
        <w:div w:id="500900295">
          <w:marLeft w:val="480"/>
          <w:marRight w:val="0"/>
          <w:marTop w:val="0"/>
          <w:marBottom w:val="0"/>
          <w:divBdr>
            <w:top w:val="none" w:sz="0" w:space="0" w:color="auto"/>
            <w:left w:val="none" w:sz="0" w:space="0" w:color="auto"/>
            <w:bottom w:val="none" w:sz="0" w:space="0" w:color="auto"/>
            <w:right w:val="none" w:sz="0" w:space="0" w:color="auto"/>
          </w:divBdr>
        </w:div>
        <w:div w:id="745957178">
          <w:marLeft w:val="480"/>
          <w:marRight w:val="0"/>
          <w:marTop w:val="0"/>
          <w:marBottom w:val="0"/>
          <w:divBdr>
            <w:top w:val="none" w:sz="0" w:space="0" w:color="auto"/>
            <w:left w:val="none" w:sz="0" w:space="0" w:color="auto"/>
            <w:bottom w:val="none" w:sz="0" w:space="0" w:color="auto"/>
            <w:right w:val="none" w:sz="0" w:space="0" w:color="auto"/>
          </w:divBdr>
        </w:div>
        <w:div w:id="810438741">
          <w:marLeft w:val="480"/>
          <w:marRight w:val="0"/>
          <w:marTop w:val="0"/>
          <w:marBottom w:val="0"/>
          <w:divBdr>
            <w:top w:val="none" w:sz="0" w:space="0" w:color="auto"/>
            <w:left w:val="none" w:sz="0" w:space="0" w:color="auto"/>
            <w:bottom w:val="none" w:sz="0" w:space="0" w:color="auto"/>
            <w:right w:val="none" w:sz="0" w:space="0" w:color="auto"/>
          </w:divBdr>
        </w:div>
        <w:div w:id="1513296801">
          <w:marLeft w:val="480"/>
          <w:marRight w:val="0"/>
          <w:marTop w:val="0"/>
          <w:marBottom w:val="0"/>
          <w:divBdr>
            <w:top w:val="none" w:sz="0" w:space="0" w:color="auto"/>
            <w:left w:val="none" w:sz="0" w:space="0" w:color="auto"/>
            <w:bottom w:val="none" w:sz="0" w:space="0" w:color="auto"/>
            <w:right w:val="none" w:sz="0" w:space="0" w:color="auto"/>
          </w:divBdr>
        </w:div>
        <w:div w:id="2076705198">
          <w:marLeft w:val="480"/>
          <w:marRight w:val="0"/>
          <w:marTop w:val="0"/>
          <w:marBottom w:val="0"/>
          <w:divBdr>
            <w:top w:val="none" w:sz="0" w:space="0" w:color="auto"/>
            <w:left w:val="none" w:sz="0" w:space="0" w:color="auto"/>
            <w:bottom w:val="none" w:sz="0" w:space="0" w:color="auto"/>
            <w:right w:val="none" w:sz="0" w:space="0" w:color="auto"/>
          </w:divBdr>
        </w:div>
      </w:divsChild>
    </w:div>
    <w:div w:id="1233546282">
      <w:bodyDiv w:val="1"/>
      <w:marLeft w:val="0"/>
      <w:marRight w:val="0"/>
      <w:marTop w:val="0"/>
      <w:marBottom w:val="0"/>
      <w:divBdr>
        <w:top w:val="none" w:sz="0" w:space="0" w:color="auto"/>
        <w:left w:val="none" w:sz="0" w:space="0" w:color="auto"/>
        <w:bottom w:val="none" w:sz="0" w:space="0" w:color="auto"/>
        <w:right w:val="none" w:sz="0" w:space="0" w:color="auto"/>
      </w:divBdr>
      <w:divsChild>
        <w:div w:id="253394483">
          <w:marLeft w:val="480"/>
          <w:marRight w:val="0"/>
          <w:marTop w:val="0"/>
          <w:marBottom w:val="0"/>
          <w:divBdr>
            <w:top w:val="none" w:sz="0" w:space="0" w:color="auto"/>
            <w:left w:val="none" w:sz="0" w:space="0" w:color="auto"/>
            <w:bottom w:val="none" w:sz="0" w:space="0" w:color="auto"/>
            <w:right w:val="none" w:sz="0" w:space="0" w:color="auto"/>
          </w:divBdr>
        </w:div>
        <w:div w:id="689531273">
          <w:marLeft w:val="480"/>
          <w:marRight w:val="0"/>
          <w:marTop w:val="0"/>
          <w:marBottom w:val="0"/>
          <w:divBdr>
            <w:top w:val="none" w:sz="0" w:space="0" w:color="auto"/>
            <w:left w:val="none" w:sz="0" w:space="0" w:color="auto"/>
            <w:bottom w:val="none" w:sz="0" w:space="0" w:color="auto"/>
            <w:right w:val="none" w:sz="0" w:space="0" w:color="auto"/>
          </w:divBdr>
        </w:div>
        <w:div w:id="1078942438">
          <w:marLeft w:val="480"/>
          <w:marRight w:val="0"/>
          <w:marTop w:val="0"/>
          <w:marBottom w:val="0"/>
          <w:divBdr>
            <w:top w:val="none" w:sz="0" w:space="0" w:color="auto"/>
            <w:left w:val="none" w:sz="0" w:space="0" w:color="auto"/>
            <w:bottom w:val="none" w:sz="0" w:space="0" w:color="auto"/>
            <w:right w:val="none" w:sz="0" w:space="0" w:color="auto"/>
          </w:divBdr>
        </w:div>
        <w:div w:id="1393848518">
          <w:marLeft w:val="480"/>
          <w:marRight w:val="0"/>
          <w:marTop w:val="0"/>
          <w:marBottom w:val="0"/>
          <w:divBdr>
            <w:top w:val="none" w:sz="0" w:space="0" w:color="auto"/>
            <w:left w:val="none" w:sz="0" w:space="0" w:color="auto"/>
            <w:bottom w:val="none" w:sz="0" w:space="0" w:color="auto"/>
            <w:right w:val="none" w:sz="0" w:space="0" w:color="auto"/>
          </w:divBdr>
        </w:div>
        <w:div w:id="1396322531">
          <w:marLeft w:val="480"/>
          <w:marRight w:val="0"/>
          <w:marTop w:val="0"/>
          <w:marBottom w:val="0"/>
          <w:divBdr>
            <w:top w:val="none" w:sz="0" w:space="0" w:color="auto"/>
            <w:left w:val="none" w:sz="0" w:space="0" w:color="auto"/>
            <w:bottom w:val="none" w:sz="0" w:space="0" w:color="auto"/>
            <w:right w:val="none" w:sz="0" w:space="0" w:color="auto"/>
          </w:divBdr>
        </w:div>
        <w:div w:id="1643264938">
          <w:marLeft w:val="480"/>
          <w:marRight w:val="0"/>
          <w:marTop w:val="0"/>
          <w:marBottom w:val="0"/>
          <w:divBdr>
            <w:top w:val="none" w:sz="0" w:space="0" w:color="auto"/>
            <w:left w:val="none" w:sz="0" w:space="0" w:color="auto"/>
            <w:bottom w:val="none" w:sz="0" w:space="0" w:color="auto"/>
            <w:right w:val="none" w:sz="0" w:space="0" w:color="auto"/>
          </w:divBdr>
        </w:div>
      </w:divsChild>
    </w:div>
    <w:div w:id="1253398036">
      <w:bodyDiv w:val="1"/>
      <w:marLeft w:val="0"/>
      <w:marRight w:val="0"/>
      <w:marTop w:val="0"/>
      <w:marBottom w:val="0"/>
      <w:divBdr>
        <w:top w:val="none" w:sz="0" w:space="0" w:color="auto"/>
        <w:left w:val="none" w:sz="0" w:space="0" w:color="auto"/>
        <w:bottom w:val="none" w:sz="0" w:space="0" w:color="auto"/>
        <w:right w:val="none" w:sz="0" w:space="0" w:color="auto"/>
      </w:divBdr>
      <w:divsChild>
        <w:div w:id="126314421">
          <w:marLeft w:val="480"/>
          <w:marRight w:val="0"/>
          <w:marTop w:val="0"/>
          <w:marBottom w:val="0"/>
          <w:divBdr>
            <w:top w:val="none" w:sz="0" w:space="0" w:color="auto"/>
            <w:left w:val="none" w:sz="0" w:space="0" w:color="auto"/>
            <w:bottom w:val="none" w:sz="0" w:space="0" w:color="auto"/>
            <w:right w:val="none" w:sz="0" w:space="0" w:color="auto"/>
          </w:divBdr>
        </w:div>
        <w:div w:id="286661871">
          <w:marLeft w:val="480"/>
          <w:marRight w:val="0"/>
          <w:marTop w:val="0"/>
          <w:marBottom w:val="0"/>
          <w:divBdr>
            <w:top w:val="none" w:sz="0" w:space="0" w:color="auto"/>
            <w:left w:val="none" w:sz="0" w:space="0" w:color="auto"/>
            <w:bottom w:val="none" w:sz="0" w:space="0" w:color="auto"/>
            <w:right w:val="none" w:sz="0" w:space="0" w:color="auto"/>
          </w:divBdr>
        </w:div>
        <w:div w:id="624046570">
          <w:marLeft w:val="480"/>
          <w:marRight w:val="0"/>
          <w:marTop w:val="0"/>
          <w:marBottom w:val="0"/>
          <w:divBdr>
            <w:top w:val="none" w:sz="0" w:space="0" w:color="auto"/>
            <w:left w:val="none" w:sz="0" w:space="0" w:color="auto"/>
            <w:bottom w:val="none" w:sz="0" w:space="0" w:color="auto"/>
            <w:right w:val="none" w:sz="0" w:space="0" w:color="auto"/>
          </w:divBdr>
        </w:div>
      </w:divsChild>
    </w:div>
    <w:div w:id="1340936049">
      <w:bodyDiv w:val="1"/>
      <w:marLeft w:val="0"/>
      <w:marRight w:val="0"/>
      <w:marTop w:val="0"/>
      <w:marBottom w:val="0"/>
      <w:divBdr>
        <w:top w:val="none" w:sz="0" w:space="0" w:color="auto"/>
        <w:left w:val="none" w:sz="0" w:space="0" w:color="auto"/>
        <w:bottom w:val="none" w:sz="0" w:space="0" w:color="auto"/>
        <w:right w:val="none" w:sz="0" w:space="0" w:color="auto"/>
      </w:divBdr>
      <w:divsChild>
        <w:div w:id="1680690110">
          <w:marLeft w:val="0"/>
          <w:marRight w:val="108"/>
          <w:marTop w:val="108"/>
          <w:marBottom w:val="108"/>
          <w:divBdr>
            <w:top w:val="none" w:sz="0" w:space="0" w:color="auto"/>
            <w:left w:val="none" w:sz="0" w:space="0" w:color="auto"/>
            <w:bottom w:val="none" w:sz="0" w:space="0" w:color="auto"/>
            <w:right w:val="none" w:sz="0" w:space="0" w:color="auto"/>
          </w:divBdr>
          <w:divsChild>
            <w:div w:id="1940215123">
              <w:marLeft w:val="0"/>
              <w:marRight w:val="0"/>
              <w:marTop w:val="0"/>
              <w:marBottom w:val="0"/>
              <w:divBdr>
                <w:top w:val="none" w:sz="0" w:space="0" w:color="auto"/>
                <w:left w:val="none" w:sz="0" w:space="0" w:color="auto"/>
                <w:bottom w:val="none" w:sz="0" w:space="0" w:color="auto"/>
                <w:right w:val="none" w:sz="0" w:space="0" w:color="auto"/>
              </w:divBdr>
              <w:divsChild>
                <w:div w:id="1598370649">
                  <w:marLeft w:val="0"/>
                  <w:marRight w:val="0"/>
                  <w:marTop w:val="0"/>
                  <w:marBottom w:val="0"/>
                  <w:divBdr>
                    <w:top w:val="none" w:sz="0" w:space="0" w:color="auto"/>
                    <w:left w:val="none" w:sz="0" w:space="0" w:color="auto"/>
                    <w:bottom w:val="none" w:sz="0" w:space="0" w:color="auto"/>
                    <w:right w:val="none" w:sz="0" w:space="0" w:color="auto"/>
                  </w:divBdr>
                  <w:divsChild>
                    <w:div w:id="1641377386">
                      <w:marLeft w:val="0"/>
                      <w:marRight w:val="0"/>
                      <w:marTop w:val="0"/>
                      <w:marBottom w:val="0"/>
                      <w:divBdr>
                        <w:top w:val="none" w:sz="0" w:space="0" w:color="auto"/>
                        <w:left w:val="none" w:sz="0" w:space="0" w:color="auto"/>
                        <w:bottom w:val="none" w:sz="0" w:space="0" w:color="auto"/>
                        <w:right w:val="none" w:sz="0" w:space="0" w:color="auto"/>
                      </w:divBdr>
                      <w:divsChild>
                        <w:div w:id="86298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807573">
      <w:bodyDiv w:val="1"/>
      <w:marLeft w:val="0"/>
      <w:marRight w:val="0"/>
      <w:marTop w:val="0"/>
      <w:marBottom w:val="0"/>
      <w:divBdr>
        <w:top w:val="none" w:sz="0" w:space="0" w:color="auto"/>
        <w:left w:val="none" w:sz="0" w:space="0" w:color="auto"/>
        <w:bottom w:val="none" w:sz="0" w:space="0" w:color="auto"/>
        <w:right w:val="none" w:sz="0" w:space="0" w:color="auto"/>
      </w:divBdr>
      <w:divsChild>
        <w:div w:id="192620274">
          <w:marLeft w:val="480"/>
          <w:marRight w:val="0"/>
          <w:marTop w:val="0"/>
          <w:marBottom w:val="0"/>
          <w:divBdr>
            <w:top w:val="none" w:sz="0" w:space="0" w:color="auto"/>
            <w:left w:val="none" w:sz="0" w:space="0" w:color="auto"/>
            <w:bottom w:val="none" w:sz="0" w:space="0" w:color="auto"/>
            <w:right w:val="none" w:sz="0" w:space="0" w:color="auto"/>
          </w:divBdr>
        </w:div>
        <w:div w:id="628782612">
          <w:marLeft w:val="480"/>
          <w:marRight w:val="0"/>
          <w:marTop w:val="0"/>
          <w:marBottom w:val="0"/>
          <w:divBdr>
            <w:top w:val="none" w:sz="0" w:space="0" w:color="auto"/>
            <w:left w:val="none" w:sz="0" w:space="0" w:color="auto"/>
            <w:bottom w:val="none" w:sz="0" w:space="0" w:color="auto"/>
            <w:right w:val="none" w:sz="0" w:space="0" w:color="auto"/>
          </w:divBdr>
        </w:div>
        <w:div w:id="674310119">
          <w:marLeft w:val="480"/>
          <w:marRight w:val="0"/>
          <w:marTop w:val="0"/>
          <w:marBottom w:val="0"/>
          <w:divBdr>
            <w:top w:val="none" w:sz="0" w:space="0" w:color="auto"/>
            <w:left w:val="none" w:sz="0" w:space="0" w:color="auto"/>
            <w:bottom w:val="none" w:sz="0" w:space="0" w:color="auto"/>
            <w:right w:val="none" w:sz="0" w:space="0" w:color="auto"/>
          </w:divBdr>
        </w:div>
        <w:div w:id="1098795005">
          <w:marLeft w:val="480"/>
          <w:marRight w:val="0"/>
          <w:marTop w:val="0"/>
          <w:marBottom w:val="0"/>
          <w:divBdr>
            <w:top w:val="none" w:sz="0" w:space="0" w:color="auto"/>
            <w:left w:val="none" w:sz="0" w:space="0" w:color="auto"/>
            <w:bottom w:val="none" w:sz="0" w:space="0" w:color="auto"/>
            <w:right w:val="none" w:sz="0" w:space="0" w:color="auto"/>
          </w:divBdr>
        </w:div>
        <w:div w:id="1179007785">
          <w:marLeft w:val="480"/>
          <w:marRight w:val="0"/>
          <w:marTop w:val="0"/>
          <w:marBottom w:val="0"/>
          <w:divBdr>
            <w:top w:val="none" w:sz="0" w:space="0" w:color="auto"/>
            <w:left w:val="none" w:sz="0" w:space="0" w:color="auto"/>
            <w:bottom w:val="none" w:sz="0" w:space="0" w:color="auto"/>
            <w:right w:val="none" w:sz="0" w:space="0" w:color="auto"/>
          </w:divBdr>
        </w:div>
        <w:div w:id="1906640708">
          <w:marLeft w:val="480"/>
          <w:marRight w:val="0"/>
          <w:marTop w:val="0"/>
          <w:marBottom w:val="0"/>
          <w:divBdr>
            <w:top w:val="none" w:sz="0" w:space="0" w:color="auto"/>
            <w:left w:val="none" w:sz="0" w:space="0" w:color="auto"/>
            <w:bottom w:val="none" w:sz="0" w:space="0" w:color="auto"/>
            <w:right w:val="none" w:sz="0" w:space="0" w:color="auto"/>
          </w:divBdr>
        </w:div>
      </w:divsChild>
    </w:div>
    <w:div w:id="1422875560">
      <w:bodyDiv w:val="1"/>
      <w:marLeft w:val="0"/>
      <w:marRight w:val="0"/>
      <w:marTop w:val="0"/>
      <w:marBottom w:val="0"/>
      <w:divBdr>
        <w:top w:val="none" w:sz="0" w:space="0" w:color="auto"/>
        <w:left w:val="none" w:sz="0" w:space="0" w:color="auto"/>
        <w:bottom w:val="none" w:sz="0" w:space="0" w:color="auto"/>
        <w:right w:val="none" w:sz="0" w:space="0" w:color="auto"/>
      </w:divBdr>
      <w:divsChild>
        <w:div w:id="957032235">
          <w:marLeft w:val="480"/>
          <w:marRight w:val="0"/>
          <w:marTop w:val="0"/>
          <w:marBottom w:val="0"/>
          <w:divBdr>
            <w:top w:val="none" w:sz="0" w:space="0" w:color="auto"/>
            <w:left w:val="none" w:sz="0" w:space="0" w:color="auto"/>
            <w:bottom w:val="none" w:sz="0" w:space="0" w:color="auto"/>
            <w:right w:val="none" w:sz="0" w:space="0" w:color="auto"/>
          </w:divBdr>
        </w:div>
        <w:div w:id="1577400211">
          <w:marLeft w:val="480"/>
          <w:marRight w:val="0"/>
          <w:marTop w:val="0"/>
          <w:marBottom w:val="0"/>
          <w:divBdr>
            <w:top w:val="none" w:sz="0" w:space="0" w:color="auto"/>
            <w:left w:val="none" w:sz="0" w:space="0" w:color="auto"/>
            <w:bottom w:val="none" w:sz="0" w:space="0" w:color="auto"/>
            <w:right w:val="none" w:sz="0" w:space="0" w:color="auto"/>
          </w:divBdr>
        </w:div>
        <w:div w:id="1687362949">
          <w:marLeft w:val="480"/>
          <w:marRight w:val="0"/>
          <w:marTop w:val="0"/>
          <w:marBottom w:val="0"/>
          <w:divBdr>
            <w:top w:val="none" w:sz="0" w:space="0" w:color="auto"/>
            <w:left w:val="none" w:sz="0" w:space="0" w:color="auto"/>
            <w:bottom w:val="none" w:sz="0" w:space="0" w:color="auto"/>
            <w:right w:val="none" w:sz="0" w:space="0" w:color="auto"/>
          </w:divBdr>
        </w:div>
      </w:divsChild>
    </w:div>
    <w:div w:id="1424842460">
      <w:bodyDiv w:val="1"/>
      <w:marLeft w:val="0"/>
      <w:marRight w:val="0"/>
      <w:marTop w:val="0"/>
      <w:marBottom w:val="0"/>
      <w:divBdr>
        <w:top w:val="none" w:sz="0" w:space="0" w:color="auto"/>
        <w:left w:val="none" w:sz="0" w:space="0" w:color="auto"/>
        <w:bottom w:val="none" w:sz="0" w:space="0" w:color="auto"/>
        <w:right w:val="none" w:sz="0" w:space="0" w:color="auto"/>
      </w:divBdr>
      <w:divsChild>
        <w:div w:id="669675346">
          <w:marLeft w:val="480"/>
          <w:marRight w:val="0"/>
          <w:marTop w:val="0"/>
          <w:marBottom w:val="0"/>
          <w:divBdr>
            <w:top w:val="none" w:sz="0" w:space="0" w:color="auto"/>
            <w:left w:val="none" w:sz="0" w:space="0" w:color="auto"/>
            <w:bottom w:val="none" w:sz="0" w:space="0" w:color="auto"/>
            <w:right w:val="none" w:sz="0" w:space="0" w:color="auto"/>
          </w:divBdr>
        </w:div>
        <w:div w:id="1042945660">
          <w:marLeft w:val="480"/>
          <w:marRight w:val="0"/>
          <w:marTop w:val="0"/>
          <w:marBottom w:val="0"/>
          <w:divBdr>
            <w:top w:val="none" w:sz="0" w:space="0" w:color="auto"/>
            <w:left w:val="none" w:sz="0" w:space="0" w:color="auto"/>
            <w:bottom w:val="none" w:sz="0" w:space="0" w:color="auto"/>
            <w:right w:val="none" w:sz="0" w:space="0" w:color="auto"/>
          </w:divBdr>
        </w:div>
        <w:div w:id="1781215834">
          <w:marLeft w:val="480"/>
          <w:marRight w:val="0"/>
          <w:marTop w:val="0"/>
          <w:marBottom w:val="0"/>
          <w:divBdr>
            <w:top w:val="none" w:sz="0" w:space="0" w:color="auto"/>
            <w:left w:val="none" w:sz="0" w:space="0" w:color="auto"/>
            <w:bottom w:val="none" w:sz="0" w:space="0" w:color="auto"/>
            <w:right w:val="none" w:sz="0" w:space="0" w:color="auto"/>
          </w:divBdr>
        </w:div>
      </w:divsChild>
    </w:div>
    <w:div w:id="1426918076">
      <w:bodyDiv w:val="1"/>
      <w:marLeft w:val="0"/>
      <w:marRight w:val="0"/>
      <w:marTop w:val="0"/>
      <w:marBottom w:val="0"/>
      <w:divBdr>
        <w:top w:val="none" w:sz="0" w:space="0" w:color="auto"/>
        <w:left w:val="none" w:sz="0" w:space="0" w:color="auto"/>
        <w:bottom w:val="none" w:sz="0" w:space="0" w:color="auto"/>
        <w:right w:val="none" w:sz="0" w:space="0" w:color="auto"/>
      </w:divBdr>
      <w:divsChild>
        <w:div w:id="304437834">
          <w:marLeft w:val="480"/>
          <w:marRight w:val="0"/>
          <w:marTop w:val="0"/>
          <w:marBottom w:val="0"/>
          <w:divBdr>
            <w:top w:val="none" w:sz="0" w:space="0" w:color="auto"/>
            <w:left w:val="none" w:sz="0" w:space="0" w:color="auto"/>
            <w:bottom w:val="none" w:sz="0" w:space="0" w:color="auto"/>
            <w:right w:val="none" w:sz="0" w:space="0" w:color="auto"/>
          </w:divBdr>
        </w:div>
        <w:div w:id="332607639">
          <w:marLeft w:val="480"/>
          <w:marRight w:val="0"/>
          <w:marTop w:val="0"/>
          <w:marBottom w:val="0"/>
          <w:divBdr>
            <w:top w:val="none" w:sz="0" w:space="0" w:color="auto"/>
            <w:left w:val="none" w:sz="0" w:space="0" w:color="auto"/>
            <w:bottom w:val="none" w:sz="0" w:space="0" w:color="auto"/>
            <w:right w:val="none" w:sz="0" w:space="0" w:color="auto"/>
          </w:divBdr>
        </w:div>
        <w:div w:id="566765822">
          <w:marLeft w:val="480"/>
          <w:marRight w:val="0"/>
          <w:marTop w:val="0"/>
          <w:marBottom w:val="0"/>
          <w:divBdr>
            <w:top w:val="none" w:sz="0" w:space="0" w:color="auto"/>
            <w:left w:val="none" w:sz="0" w:space="0" w:color="auto"/>
            <w:bottom w:val="none" w:sz="0" w:space="0" w:color="auto"/>
            <w:right w:val="none" w:sz="0" w:space="0" w:color="auto"/>
          </w:divBdr>
        </w:div>
        <w:div w:id="813909400">
          <w:marLeft w:val="480"/>
          <w:marRight w:val="0"/>
          <w:marTop w:val="0"/>
          <w:marBottom w:val="0"/>
          <w:divBdr>
            <w:top w:val="none" w:sz="0" w:space="0" w:color="auto"/>
            <w:left w:val="none" w:sz="0" w:space="0" w:color="auto"/>
            <w:bottom w:val="none" w:sz="0" w:space="0" w:color="auto"/>
            <w:right w:val="none" w:sz="0" w:space="0" w:color="auto"/>
          </w:divBdr>
        </w:div>
        <w:div w:id="820997048">
          <w:marLeft w:val="480"/>
          <w:marRight w:val="0"/>
          <w:marTop w:val="0"/>
          <w:marBottom w:val="0"/>
          <w:divBdr>
            <w:top w:val="none" w:sz="0" w:space="0" w:color="auto"/>
            <w:left w:val="none" w:sz="0" w:space="0" w:color="auto"/>
            <w:bottom w:val="none" w:sz="0" w:space="0" w:color="auto"/>
            <w:right w:val="none" w:sz="0" w:space="0" w:color="auto"/>
          </w:divBdr>
        </w:div>
        <w:div w:id="957876601">
          <w:marLeft w:val="480"/>
          <w:marRight w:val="0"/>
          <w:marTop w:val="0"/>
          <w:marBottom w:val="0"/>
          <w:divBdr>
            <w:top w:val="none" w:sz="0" w:space="0" w:color="auto"/>
            <w:left w:val="none" w:sz="0" w:space="0" w:color="auto"/>
            <w:bottom w:val="none" w:sz="0" w:space="0" w:color="auto"/>
            <w:right w:val="none" w:sz="0" w:space="0" w:color="auto"/>
          </w:divBdr>
        </w:div>
        <w:div w:id="1104422986">
          <w:marLeft w:val="480"/>
          <w:marRight w:val="0"/>
          <w:marTop w:val="0"/>
          <w:marBottom w:val="0"/>
          <w:divBdr>
            <w:top w:val="none" w:sz="0" w:space="0" w:color="auto"/>
            <w:left w:val="none" w:sz="0" w:space="0" w:color="auto"/>
            <w:bottom w:val="none" w:sz="0" w:space="0" w:color="auto"/>
            <w:right w:val="none" w:sz="0" w:space="0" w:color="auto"/>
          </w:divBdr>
        </w:div>
        <w:div w:id="2128351635">
          <w:marLeft w:val="480"/>
          <w:marRight w:val="0"/>
          <w:marTop w:val="0"/>
          <w:marBottom w:val="0"/>
          <w:divBdr>
            <w:top w:val="none" w:sz="0" w:space="0" w:color="auto"/>
            <w:left w:val="none" w:sz="0" w:space="0" w:color="auto"/>
            <w:bottom w:val="none" w:sz="0" w:space="0" w:color="auto"/>
            <w:right w:val="none" w:sz="0" w:space="0" w:color="auto"/>
          </w:divBdr>
        </w:div>
      </w:divsChild>
    </w:div>
    <w:div w:id="1439369990">
      <w:bodyDiv w:val="1"/>
      <w:marLeft w:val="0"/>
      <w:marRight w:val="0"/>
      <w:marTop w:val="0"/>
      <w:marBottom w:val="0"/>
      <w:divBdr>
        <w:top w:val="none" w:sz="0" w:space="0" w:color="auto"/>
        <w:left w:val="none" w:sz="0" w:space="0" w:color="auto"/>
        <w:bottom w:val="none" w:sz="0" w:space="0" w:color="auto"/>
        <w:right w:val="none" w:sz="0" w:space="0" w:color="auto"/>
      </w:divBdr>
    </w:div>
    <w:div w:id="1439525774">
      <w:bodyDiv w:val="1"/>
      <w:marLeft w:val="0"/>
      <w:marRight w:val="0"/>
      <w:marTop w:val="0"/>
      <w:marBottom w:val="0"/>
      <w:divBdr>
        <w:top w:val="none" w:sz="0" w:space="0" w:color="auto"/>
        <w:left w:val="none" w:sz="0" w:space="0" w:color="auto"/>
        <w:bottom w:val="none" w:sz="0" w:space="0" w:color="auto"/>
        <w:right w:val="none" w:sz="0" w:space="0" w:color="auto"/>
      </w:divBdr>
    </w:div>
    <w:div w:id="1444957693">
      <w:bodyDiv w:val="1"/>
      <w:marLeft w:val="0"/>
      <w:marRight w:val="0"/>
      <w:marTop w:val="0"/>
      <w:marBottom w:val="0"/>
      <w:divBdr>
        <w:top w:val="none" w:sz="0" w:space="0" w:color="auto"/>
        <w:left w:val="none" w:sz="0" w:space="0" w:color="auto"/>
        <w:bottom w:val="none" w:sz="0" w:space="0" w:color="auto"/>
        <w:right w:val="none" w:sz="0" w:space="0" w:color="auto"/>
      </w:divBdr>
      <w:divsChild>
        <w:div w:id="442043176">
          <w:marLeft w:val="480"/>
          <w:marRight w:val="0"/>
          <w:marTop w:val="0"/>
          <w:marBottom w:val="0"/>
          <w:divBdr>
            <w:top w:val="none" w:sz="0" w:space="0" w:color="auto"/>
            <w:left w:val="none" w:sz="0" w:space="0" w:color="auto"/>
            <w:bottom w:val="none" w:sz="0" w:space="0" w:color="auto"/>
            <w:right w:val="none" w:sz="0" w:space="0" w:color="auto"/>
          </w:divBdr>
        </w:div>
        <w:div w:id="896942350">
          <w:marLeft w:val="480"/>
          <w:marRight w:val="0"/>
          <w:marTop w:val="0"/>
          <w:marBottom w:val="0"/>
          <w:divBdr>
            <w:top w:val="none" w:sz="0" w:space="0" w:color="auto"/>
            <w:left w:val="none" w:sz="0" w:space="0" w:color="auto"/>
            <w:bottom w:val="none" w:sz="0" w:space="0" w:color="auto"/>
            <w:right w:val="none" w:sz="0" w:space="0" w:color="auto"/>
          </w:divBdr>
        </w:div>
        <w:div w:id="1972713554">
          <w:marLeft w:val="480"/>
          <w:marRight w:val="0"/>
          <w:marTop w:val="0"/>
          <w:marBottom w:val="0"/>
          <w:divBdr>
            <w:top w:val="none" w:sz="0" w:space="0" w:color="auto"/>
            <w:left w:val="none" w:sz="0" w:space="0" w:color="auto"/>
            <w:bottom w:val="none" w:sz="0" w:space="0" w:color="auto"/>
            <w:right w:val="none" w:sz="0" w:space="0" w:color="auto"/>
          </w:divBdr>
        </w:div>
      </w:divsChild>
    </w:div>
    <w:div w:id="1466116436">
      <w:bodyDiv w:val="1"/>
      <w:marLeft w:val="0"/>
      <w:marRight w:val="0"/>
      <w:marTop w:val="0"/>
      <w:marBottom w:val="0"/>
      <w:divBdr>
        <w:top w:val="none" w:sz="0" w:space="0" w:color="auto"/>
        <w:left w:val="none" w:sz="0" w:space="0" w:color="auto"/>
        <w:bottom w:val="none" w:sz="0" w:space="0" w:color="auto"/>
        <w:right w:val="none" w:sz="0" w:space="0" w:color="auto"/>
      </w:divBdr>
      <w:divsChild>
        <w:div w:id="366687173">
          <w:marLeft w:val="480"/>
          <w:marRight w:val="0"/>
          <w:marTop w:val="0"/>
          <w:marBottom w:val="0"/>
          <w:divBdr>
            <w:top w:val="none" w:sz="0" w:space="0" w:color="auto"/>
            <w:left w:val="none" w:sz="0" w:space="0" w:color="auto"/>
            <w:bottom w:val="none" w:sz="0" w:space="0" w:color="auto"/>
            <w:right w:val="none" w:sz="0" w:space="0" w:color="auto"/>
          </w:divBdr>
        </w:div>
        <w:div w:id="411438982">
          <w:marLeft w:val="480"/>
          <w:marRight w:val="0"/>
          <w:marTop w:val="0"/>
          <w:marBottom w:val="0"/>
          <w:divBdr>
            <w:top w:val="none" w:sz="0" w:space="0" w:color="auto"/>
            <w:left w:val="none" w:sz="0" w:space="0" w:color="auto"/>
            <w:bottom w:val="none" w:sz="0" w:space="0" w:color="auto"/>
            <w:right w:val="none" w:sz="0" w:space="0" w:color="auto"/>
          </w:divBdr>
        </w:div>
        <w:div w:id="700059652">
          <w:marLeft w:val="480"/>
          <w:marRight w:val="0"/>
          <w:marTop w:val="0"/>
          <w:marBottom w:val="0"/>
          <w:divBdr>
            <w:top w:val="none" w:sz="0" w:space="0" w:color="auto"/>
            <w:left w:val="none" w:sz="0" w:space="0" w:color="auto"/>
            <w:bottom w:val="none" w:sz="0" w:space="0" w:color="auto"/>
            <w:right w:val="none" w:sz="0" w:space="0" w:color="auto"/>
          </w:divBdr>
        </w:div>
        <w:div w:id="908198693">
          <w:marLeft w:val="480"/>
          <w:marRight w:val="0"/>
          <w:marTop w:val="0"/>
          <w:marBottom w:val="0"/>
          <w:divBdr>
            <w:top w:val="none" w:sz="0" w:space="0" w:color="auto"/>
            <w:left w:val="none" w:sz="0" w:space="0" w:color="auto"/>
            <w:bottom w:val="none" w:sz="0" w:space="0" w:color="auto"/>
            <w:right w:val="none" w:sz="0" w:space="0" w:color="auto"/>
          </w:divBdr>
        </w:div>
        <w:div w:id="1580410372">
          <w:marLeft w:val="480"/>
          <w:marRight w:val="0"/>
          <w:marTop w:val="0"/>
          <w:marBottom w:val="0"/>
          <w:divBdr>
            <w:top w:val="none" w:sz="0" w:space="0" w:color="auto"/>
            <w:left w:val="none" w:sz="0" w:space="0" w:color="auto"/>
            <w:bottom w:val="none" w:sz="0" w:space="0" w:color="auto"/>
            <w:right w:val="none" w:sz="0" w:space="0" w:color="auto"/>
          </w:divBdr>
        </w:div>
        <w:div w:id="1660186707">
          <w:marLeft w:val="480"/>
          <w:marRight w:val="0"/>
          <w:marTop w:val="0"/>
          <w:marBottom w:val="0"/>
          <w:divBdr>
            <w:top w:val="none" w:sz="0" w:space="0" w:color="auto"/>
            <w:left w:val="none" w:sz="0" w:space="0" w:color="auto"/>
            <w:bottom w:val="none" w:sz="0" w:space="0" w:color="auto"/>
            <w:right w:val="none" w:sz="0" w:space="0" w:color="auto"/>
          </w:divBdr>
        </w:div>
        <w:div w:id="1956325138">
          <w:marLeft w:val="480"/>
          <w:marRight w:val="0"/>
          <w:marTop w:val="0"/>
          <w:marBottom w:val="0"/>
          <w:divBdr>
            <w:top w:val="none" w:sz="0" w:space="0" w:color="auto"/>
            <w:left w:val="none" w:sz="0" w:space="0" w:color="auto"/>
            <w:bottom w:val="none" w:sz="0" w:space="0" w:color="auto"/>
            <w:right w:val="none" w:sz="0" w:space="0" w:color="auto"/>
          </w:divBdr>
        </w:div>
      </w:divsChild>
    </w:div>
    <w:div w:id="1486974511">
      <w:bodyDiv w:val="1"/>
      <w:marLeft w:val="0"/>
      <w:marRight w:val="0"/>
      <w:marTop w:val="0"/>
      <w:marBottom w:val="0"/>
      <w:divBdr>
        <w:top w:val="none" w:sz="0" w:space="0" w:color="auto"/>
        <w:left w:val="none" w:sz="0" w:space="0" w:color="auto"/>
        <w:bottom w:val="none" w:sz="0" w:space="0" w:color="auto"/>
        <w:right w:val="none" w:sz="0" w:space="0" w:color="auto"/>
      </w:divBdr>
      <w:divsChild>
        <w:div w:id="335377204">
          <w:marLeft w:val="480"/>
          <w:marRight w:val="0"/>
          <w:marTop w:val="0"/>
          <w:marBottom w:val="0"/>
          <w:divBdr>
            <w:top w:val="none" w:sz="0" w:space="0" w:color="auto"/>
            <w:left w:val="none" w:sz="0" w:space="0" w:color="auto"/>
            <w:bottom w:val="none" w:sz="0" w:space="0" w:color="auto"/>
            <w:right w:val="none" w:sz="0" w:space="0" w:color="auto"/>
          </w:divBdr>
        </w:div>
        <w:div w:id="927154407">
          <w:marLeft w:val="480"/>
          <w:marRight w:val="0"/>
          <w:marTop w:val="0"/>
          <w:marBottom w:val="0"/>
          <w:divBdr>
            <w:top w:val="none" w:sz="0" w:space="0" w:color="auto"/>
            <w:left w:val="none" w:sz="0" w:space="0" w:color="auto"/>
            <w:bottom w:val="none" w:sz="0" w:space="0" w:color="auto"/>
            <w:right w:val="none" w:sz="0" w:space="0" w:color="auto"/>
          </w:divBdr>
        </w:div>
        <w:div w:id="1030574477">
          <w:marLeft w:val="480"/>
          <w:marRight w:val="0"/>
          <w:marTop w:val="0"/>
          <w:marBottom w:val="0"/>
          <w:divBdr>
            <w:top w:val="none" w:sz="0" w:space="0" w:color="auto"/>
            <w:left w:val="none" w:sz="0" w:space="0" w:color="auto"/>
            <w:bottom w:val="none" w:sz="0" w:space="0" w:color="auto"/>
            <w:right w:val="none" w:sz="0" w:space="0" w:color="auto"/>
          </w:divBdr>
        </w:div>
        <w:div w:id="1534684083">
          <w:marLeft w:val="480"/>
          <w:marRight w:val="0"/>
          <w:marTop w:val="0"/>
          <w:marBottom w:val="0"/>
          <w:divBdr>
            <w:top w:val="none" w:sz="0" w:space="0" w:color="auto"/>
            <w:left w:val="none" w:sz="0" w:space="0" w:color="auto"/>
            <w:bottom w:val="none" w:sz="0" w:space="0" w:color="auto"/>
            <w:right w:val="none" w:sz="0" w:space="0" w:color="auto"/>
          </w:divBdr>
        </w:div>
      </w:divsChild>
    </w:div>
    <w:div w:id="1505122404">
      <w:bodyDiv w:val="1"/>
      <w:marLeft w:val="0"/>
      <w:marRight w:val="0"/>
      <w:marTop w:val="0"/>
      <w:marBottom w:val="0"/>
      <w:divBdr>
        <w:top w:val="none" w:sz="0" w:space="0" w:color="auto"/>
        <w:left w:val="none" w:sz="0" w:space="0" w:color="auto"/>
        <w:bottom w:val="none" w:sz="0" w:space="0" w:color="auto"/>
        <w:right w:val="none" w:sz="0" w:space="0" w:color="auto"/>
      </w:divBdr>
      <w:divsChild>
        <w:div w:id="379089709">
          <w:marLeft w:val="480"/>
          <w:marRight w:val="0"/>
          <w:marTop w:val="0"/>
          <w:marBottom w:val="0"/>
          <w:divBdr>
            <w:top w:val="none" w:sz="0" w:space="0" w:color="auto"/>
            <w:left w:val="none" w:sz="0" w:space="0" w:color="auto"/>
            <w:bottom w:val="none" w:sz="0" w:space="0" w:color="auto"/>
            <w:right w:val="none" w:sz="0" w:space="0" w:color="auto"/>
          </w:divBdr>
        </w:div>
        <w:div w:id="582691404">
          <w:marLeft w:val="480"/>
          <w:marRight w:val="0"/>
          <w:marTop w:val="0"/>
          <w:marBottom w:val="0"/>
          <w:divBdr>
            <w:top w:val="none" w:sz="0" w:space="0" w:color="auto"/>
            <w:left w:val="none" w:sz="0" w:space="0" w:color="auto"/>
            <w:bottom w:val="none" w:sz="0" w:space="0" w:color="auto"/>
            <w:right w:val="none" w:sz="0" w:space="0" w:color="auto"/>
          </w:divBdr>
        </w:div>
        <w:div w:id="1085953419">
          <w:marLeft w:val="480"/>
          <w:marRight w:val="0"/>
          <w:marTop w:val="0"/>
          <w:marBottom w:val="0"/>
          <w:divBdr>
            <w:top w:val="none" w:sz="0" w:space="0" w:color="auto"/>
            <w:left w:val="none" w:sz="0" w:space="0" w:color="auto"/>
            <w:bottom w:val="none" w:sz="0" w:space="0" w:color="auto"/>
            <w:right w:val="none" w:sz="0" w:space="0" w:color="auto"/>
          </w:divBdr>
        </w:div>
      </w:divsChild>
    </w:div>
    <w:div w:id="1524900008">
      <w:bodyDiv w:val="1"/>
      <w:marLeft w:val="0"/>
      <w:marRight w:val="0"/>
      <w:marTop w:val="0"/>
      <w:marBottom w:val="0"/>
      <w:divBdr>
        <w:top w:val="none" w:sz="0" w:space="0" w:color="auto"/>
        <w:left w:val="none" w:sz="0" w:space="0" w:color="auto"/>
        <w:bottom w:val="none" w:sz="0" w:space="0" w:color="auto"/>
        <w:right w:val="none" w:sz="0" w:space="0" w:color="auto"/>
      </w:divBdr>
      <w:divsChild>
        <w:div w:id="273639107">
          <w:marLeft w:val="480"/>
          <w:marRight w:val="0"/>
          <w:marTop w:val="0"/>
          <w:marBottom w:val="0"/>
          <w:divBdr>
            <w:top w:val="none" w:sz="0" w:space="0" w:color="auto"/>
            <w:left w:val="none" w:sz="0" w:space="0" w:color="auto"/>
            <w:bottom w:val="none" w:sz="0" w:space="0" w:color="auto"/>
            <w:right w:val="none" w:sz="0" w:space="0" w:color="auto"/>
          </w:divBdr>
        </w:div>
        <w:div w:id="450054664">
          <w:marLeft w:val="480"/>
          <w:marRight w:val="0"/>
          <w:marTop w:val="0"/>
          <w:marBottom w:val="0"/>
          <w:divBdr>
            <w:top w:val="none" w:sz="0" w:space="0" w:color="auto"/>
            <w:left w:val="none" w:sz="0" w:space="0" w:color="auto"/>
            <w:bottom w:val="none" w:sz="0" w:space="0" w:color="auto"/>
            <w:right w:val="none" w:sz="0" w:space="0" w:color="auto"/>
          </w:divBdr>
        </w:div>
        <w:div w:id="511147514">
          <w:marLeft w:val="480"/>
          <w:marRight w:val="0"/>
          <w:marTop w:val="0"/>
          <w:marBottom w:val="0"/>
          <w:divBdr>
            <w:top w:val="none" w:sz="0" w:space="0" w:color="auto"/>
            <w:left w:val="none" w:sz="0" w:space="0" w:color="auto"/>
            <w:bottom w:val="none" w:sz="0" w:space="0" w:color="auto"/>
            <w:right w:val="none" w:sz="0" w:space="0" w:color="auto"/>
          </w:divBdr>
        </w:div>
        <w:div w:id="1145246616">
          <w:marLeft w:val="480"/>
          <w:marRight w:val="0"/>
          <w:marTop w:val="0"/>
          <w:marBottom w:val="0"/>
          <w:divBdr>
            <w:top w:val="none" w:sz="0" w:space="0" w:color="auto"/>
            <w:left w:val="none" w:sz="0" w:space="0" w:color="auto"/>
            <w:bottom w:val="none" w:sz="0" w:space="0" w:color="auto"/>
            <w:right w:val="none" w:sz="0" w:space="0" w:color="auto"/>
          </w:divBdr>
        </w:div>
        <w:div w:id="1395620570">
          <w:marLeft w:val="480"/>
          <w:marRight w:val="0"/>
          <w:marTop w:val="0"/>
          <w:marBottom w:val="0"/>
          <w:divBdr>
            <w:top w:val="none" w:sz="0" w:space="0" w:color="auto"/>
            <w:left w:val="none" w:sz="0" w:space="0" w:color="auto"/>
            <w:bottom w:val="none" w:sz="0" w:space="0" w:color="auto"/>
            <w:right w:val="none" w:sz="0" w:space="0" w:color="auto"/>
          </w:divBdr>
        </w:div>
        <w:div w:id="2037152951">
          <w:marLeft w:val="480"/>
          <w:marRight w:val="0"/>
          <w:marTop w:val="0"/>
          <w:marBottom w:val="0"/>
          <w:divBdr>
            <w:top w:val="none" w:sz="0" w:space="0" w:color="auto"/>
            <w:left w:val="none" w:sz="0" w:space="0" w:color="auto"/>
            <w:bottom w:val="none" w:sz="0" w:space="0" w:color="auto"/>
            <w:right w:val="none" w:sz="0" w:space="0" w:color="auto"/>
          </w:divBdr>
        </w:div>
        <w:div w:id="2062094983">
          <w:marLeft w:val="480"/>
          <w:marRight w:val="0"/>
          <w:marTop w:val="0"/>
          <w:marBottom w:val="0"/>
          <w:divBdr>
            <w:top w:val="none" w:sz="0" w:space="0" w:color="auto"/>
            <w:left w:val="none" w:sz="0" w:space="0" w:color="auto"/>
            <w:bottom w:val="none" w:sz="0" w:space="0" w:color="auto"/>
            <w:right w:val="none" w:sz="0" w:space="0" w:color="auto"/>
          </w:divBdr>
        </w:div>
      </w:divsChild>
    </w:div>
    <w:div w:id="1540125982">
      <w:bodyDiv w:val="1"/>
      <w:marLeft w:val="0"/>
      <w:marRight w:val="0"/>
      <w:marTop w:val="0"/>
      <w:marBottom w:val="0"/>
      <w:divBdr>
        <w:top w:val="none" w:sz="0" w:space="0" w:color="auto"/>
        <w:left w:val="none" w:sz="0" w:space="0" w:color="auto"/>
        <w:bottom w:val="none" w:sz="0" w:space="0" w:color="auto"/>
        <w:right w:val="none" w:sz="0" w:space="0" w:color="auto"/>
      </w:divBdr>
    </w:div>
    <w:div w:id="1545755577">
      <w:bodyDiv w:val="1"/>
      <w:marLeft w:val="0"/>
      <w:marRight w:val="0"/>
      <w:marTop w:val="0"/>
      <w:marBottom w:val="0"/>
      <w:divBdr>
        <w:top w:val="none" w:sz="0" w:space="0" w:color="auto"/>
        <w:left w:val="none" w:sz="0" w:space="0" w:color="auto"/>
        <w:bottom w:val="none" w:sz="0" w:space="0" w:color="auto"/>
        <w:right w:val="none" w:sz="0" w:space="0" w:color="auto"/>
      </w:divBdr>
    </w:div>
    <w:div w:id="1574703715">
      <w:bodyDiv w:val="1"/>
      <w:marLeft w:val="0"/>
      <w:marRight w:val="0"/>
      <w:marTop w:val="0"/>
      <w:marBottom w:val="0"/>
      <w:divBdr>
        <w:top w:val="none" w:sz="0" w:space="0" w:color="auto"/>
        <w:left w:val="none" w:sz="0" w:space="0" w:color="auto"/>
        <w:bottom w:val="none" w:sz="0" w:space="0" w:color="auto"/>
        <w:right w:val="none" w:sz="0" w:space="0" w:color="auto"/>
      </w:divBdr>
      <w:divsChild>
        <w:div w:id="666321456">
          <w:marLeft w:val="480"/>
          <w:marRight w:val="0"/>
          <w:marTop w:val="0"/>
          <w:marBottom w:val="0"/>
          <w:divBdr>
            <w:top w:val="none" w:sz="0" w:space="0" w:color="auto"/>
            <w:left w:val="none" w:sz="0" w:space="0" w:color="auto"/>
            <w:bottom w:val="none" w:sz="0" w:space="0" w:color="auto"/>
            <w:right w:val="none" w:sz="0" w:space="0" w:color="auto"/>
          </w:divBdr>
        </w:div>
        <w:div w:id="950161499">
          <w:marLeft w:val="480"/>
          <w:marRight w:val="0"/>
          <w:marTop w:val="0"/>
          <w:marBottom w:val="0"/>
          <w:divBdr>
            <w:top w:val="none" w:sz="0" w:space="0" w:color="auto"/>
            <w:left w:val="none" w:sz="0" w:space="0" w:color="auto"/>
            <w:bottom w:val="none" w:sz="0" w:space="0" w:color="auto"/>
            <w:right w:val="none" w:sz="0" w:space="0" w:color="auto"/>
          </w:divBdr>
        </w:div>
        <w:div w:id="1122185770">
          <w:marLeft w:val="480"/>
          <w:marRight w:val="0"/>
          <w:marTop w:val="0"/>
          <w:marBottom w:val="0"/>
          <w:divBdr>
            <w:top w:val="none" w:sz="0" w:space="0" w:color="auto"/>
            <w:left w:val="none" w:sz="0" w:space="0" w:color="auto"/>
            <w:bottom w:val="none" w:sz="0" w:space="0" w:color="auto"/>
            <w:right w:val="none" w:sz="0" w:space="0" w:color="auto"/>
          </w:divBdr>
        </w:div>
        <w:div w:id="1923833243">
          <w:marLeft w:val="480"/>
          <w:marRight w:val="0"/>
          <w:marTop w:val="0"/>
          <w:marBottom w:val="0"/>
          <w:divBdr>
            <w:top w:val="none" w:sz="0" w:space="0" w:color="auto"/>
            <w:left w:val="none" w:sz="0" w:space="0" w:color="auto"/>
            <w:bottom w:val="none" w:sz="0" w:space="0" w:color="auto"/>
            <w:right w:val="none" w:sz="0" w:space="0" w:color="auto"/>
          </w:divBdr>
        </w:div>
      </w:divsChild>
    </w:div>
    <w:div w:id="1617758211">
      <w:bodyDiv w:val="1"/>
      <w:marLeft w:val="0"/>
      <w:marRight w:val="0"/>
      <w:marTop w:val="0"/>
      <w:marBottom w:val="0"/>
      <w:divBdr>
        <w:top w:val="none" w:sz="0" w:space="0" w:color="auto"/>
        <w:left w:val="none" w:sz="0" w:space="0" w:color="auto"/>
        <w:bottom w:val="none" w:sz="0" w:space="0" w:color="auto"/>
        <w:right w:val="none" w:sz="0" w:space="0" w:color="auto"/>
      </w:divBdr>
      <w:divsChild>
        <w:div w:id="1167328340">
          <w:marLeft w:val="480"/>
          <w:marRight w:val="0"/>
          <w:marTop w:val="0"/>
          <w:marBottom w:val="0"/>
          <w:divBdr>
            <w:top w:val="none" w:sz="0" w:space="0" w:color="auto"/>
            <w:left w:val="none" w:sz="0" w:space="0" w:color="auto"/>
            <w:bottom w:val="none" w:sz="0" w:space="0" w:color="auto"/>
            <w:right w:val="none" w:sz="0" w:space="0" w:color="auto"/>
          </w:divBdr>
        </w:div>
        <w:div w:id="1189683571">
          <w:marLeft w:val="480"/>
          <w:marRight w:val="0"/>
          <w:marTop w:val="0"/>
          <w:marBottom w:val="0"/>
          <w:divBdr>
            <w:top w:val="none" w:sz="0" w:space="0" w:color="auto"/>
            <w:left w:val="none" w:sz="0" w:space="0" w:color="auto"/>
            <w:bottom w:val="none" w:sz="0" w:space="0" w:color="auto"/>
            <w:right w:val="none" w:sz="0" w:space="0" w:color="auto"/>
          </w:divBdr>
        </w:div>
        <w:div w:id="1311325940">
          <w:marLeft w:val="480"/>
          <w:marRight w:val="0"/>
          <w:marTop w:val="0"/>
          <w:marBottom w:val="0"/>
          <w:divBdr>
            <w:top w:val="none" w:sz="0" w:space="0" w:color="auto"/>
            <w:left w:val="none" w:sz="0" w:space="0" w:color="auto"/>
            <w:bottom w:val="none" w:sz="0" w:space="0" w:color="auto"/>
            <w:right w:val="none" w:sz="0" w:space="0" w:color="auto"/>
          </w:divBdr>
        </w:div>
      </w:divsChild>
    </w:div>
    <w:div w:id="1625883501">
      <w:bodyDiv w:val="1"/>
      <w:marLeft w:val="0"/>
      <w:marRight w:val="0"/>
      <w:marTop w:val="0"/>
      <w:marBottom w:val="0"/>
      <w:divBdr>
        <w:top w:val="none" w:sz="0" w:space="0" w:color="auto"/>
        <w:left w:val="none" w:sz="0" w:space="0" w:color="auto"/>
        <w:bottom w:val="none" w:sz="0" w:space="0" w:color="auto"/>
        <w:right w:val="none" w:sz="0" w:space="0" w:color="auto"/>
      </w:divBdr>
    </w:div>
    <w:div w:id="1626034288">
      <w:bodyDiv w:val="1"/>
      <w:marLeft w:val="0"/>
      <w:marRight w:val="0"/>
      <w:marTop w:val="0"/>
      <w:marBottom w:val="0"/>
      <w:divBdr>
        <w:top w:val="none" w:sz="0" w:space="0" w:color="auto"/>
        <w:left w:val="none" w:sz="0" w:space="0" w:color="auto"/>
        <w:bottom w:val="none" w:sz="0" w:space="0" w:color="auto"/>
        <w:right w:val="none" w:sz="0" w:space="0" w:color="auto"/>
      </w:divBdr>
      <w:divsChild>
        <w:div w:id="1294097440">
          <w:marLeft w:val="480"/>
          <w:marRight w:val="0"/>
          <w:marTop w:val="0"/>
          <w:marBottom w:val="0"/>
          <w:divBdr>
            <w:top w:val="none" w:sz="0" w:space="0" w:color="auto"/>
            <w:left w:val="none" w:sz="0" w:space="0" w:color="auto"/>
            <w:bottom w:val="none" w:sz="0" w:space="0" w:color="auto"/>
            <w:right w:val="none" w:sz="0" w:space="0" w:color="auto"/>
          </w:divBdr>
        </w:div>
        <w:div w:id="1907101889">
          <w:marLeft w:val="480"/>
          <w:marRight w:val="0"/>
          <w:marTop w:val="0"/>
          <w:marBottom w:val="0"/>
          <w:divBdr>
            <w:top w:val="none" w:sz="0" w:space="0" w:color="auto"/>
            <w:left w:val="none" w:sz="0" w:space="0" w:color="auto"/>
            <w:bottom w:val="none" w:sz="0" w:space="0" w:color="auto"/>
            <w:right w:val="none" w:sz="0" w:space="0" w:color="auto"/>
          </w:divBdr>
        </w:div>
        <w:div w:id="2070035564">
          <w:marLeft w:val="480"/>
          <w:marRight w:val="0"/>
          <w:marTop w:val="0"/>
          <w:marBottom w:val="0"/>
          <w:divBdr>
            <w:top w:val="none" w:sz="0" w:space="0" w:color="auto"/>
            <w:left w:val="none" w:sz="0" w:space="0" w:color="auto"/>
            <w:bottom w:val="none" w:sz="0" w:space="0" w:color="auto"/>
            <w:right w:val="none" w:sz="0" w:space="0" w:color="auto"/>
          </w:divBdr>
        </w:div>
      </w:divsChild>
    </w:div>
    <w:div w:id="1726174230">
      <w:bodyDiv w:val="1"/>
      <w:marLeft w:val="0"/>
      <w:marRight w:val="0"/>
      <w:marTop w:val="0"/>
      <w:marBottom w:val="0"/>
      <w:divBdr>
        <w:top w:val="none" w:sz="0" w:space="0" w:color="auto"/>
        <w:left w:val="none" w:sz="0" w:space="0" w:color="auto"/>
        <w:bottom w:val="none" w:sz="0" w:space="0" w:color="auto"/>
        <w:right w:val="none" w:sz="0" w:space="0" w:color="auto"/>
      </w:divBdr>
      <w:divsChild>
        <w:div w:id="374888994">
          <w:marLeft w:val="0"/>
          <w:marRight w:val="108"/>
          <w:marTop w:val="18"/>
          <w:marBottom w:val="108"/>
          <w:divBdr>
            <w:top w:val="none" w:sz="0" w:space="0" w:color="auto"/>
            <w:left w:val="none" w:sz="0" w:space="0" w:color="auto"/>
            <w:bottom w:val="none" w:sz="0" w:space="0" w:color="auto"/>
            <w:right w:val="none" w:sz="0" w:space="0" w:color="auto"/>
          </w:divBdr>
          <w:divsChild>
            <w:div w:id="1470824702">
              <w:marLeft w:val="0"/>
              <w:marRight w:val="0"/>
              <w:marTop w:val="0"/>
              <w:marBottom w:val="0"/>
              <w:divBdr>
                <w:top w:val="none" w:sz="0" w:space="0" w:color="auto"/>
                <w:left w:val="none" w:sz="0" w:space="0" w:color="auto"/>
                <w:bottom w:val="none" w:sz="0" w:space="0" w:color="auto"/>
                <w:right w:val="none" w:sz="0" w:space="0" w:color="auto"/>
              </w:divBdr>
              <w:divsChild>
                <w:div w:id="440806619">
                  <w:marLeft w:val="0"/>
                  <w:marRight w:val="0"/>
                  <w:marTop w:val="0"/>
                  <w:marBottom w:val="0"/>
                  <w:divBdr>
                    <w:top w:val="none" w:sz="0" w:space="0" w:color="auto"/>
                    <w:left w:val="none" w:sz="0" w:space="0" w:color="auto"/>
                    <w:bottom w:val="none" w:sz="0" w:space="0" w:color="auto"/>
                    <w:right w:val="none" w:sz="0" w:space="0" w:color="auto"/>
                  </w:divBdr>
                  <w:divsChild>
                    <w:div w:id="1414010913">
                      <w:marLeft w:val="0"/>
                      <w:marRight w:val="0"/>
                      <w:marTop w:val="0"/>
                      <w:marBottom w:val="0"/>
                      <w:divBdr>
                        <w:top w:val="none" w:sz="0" w:space="0" w:color="auto"/>
                        <w:left w:val="none" w:sz="0" w:space="0" w:color="auto"/>
                        <w:bottom w:val="none" w:sz="0" w:space="0" w:color="auto"/>
                        <w:right w:val="none" w:sz="0" w:space="0" w:color="auto"/>
                      </w:divBdr>
                      <w:divsChild>
                        <w:div w:id="196661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298241">
      <w:bodyDiv w:val="1"/>
      <w:marLeft w:val="0"/>
      <w:marRight w:val="0"/>
      <w:marTop w:val="0"/>
      <w:marBottom w:val="0"/>
      <w:divBdr>
        <w:top w:val="none" w:sz="0" w:space="0" w:color="auto"/>
        <w:left w:val="none" w:sz="0" w:space="0" w:color="auto"/>
        <w:bottom w:val="none" w:sz="0" w:space="0" w:color="auto"/>
        <w:right w:val="none" w:sz="0" w:space="0" w:color="auto"/>
      </w:divBdr>
      <w:divsChild>
        <w:div w:id="800534429">
          <w:marLeft w:val="480"/>
          <w:marRight w:val="0"/>
          <w:marTop w:val="0"/>
          <w:marBottom w:val="0"/>
          <w:divBdr>
            <w:top w:val="none" w:sz="0" w:space="0" w:color="auto"/>
            <w:left w:val="none" w:sz="0" w:space="0" w:color="auto"/>
            <w:bottom w:val="none" w:sz="0" w:space="0" w:color="auto"/>
            <w:right w:val="none" w:sz="0" w:space="0" w:color="auto"/>
          </w:divBdr>
        </w:div>
        <w:div w:id="1833330876">
          <w:marLeft w:val="480"/>
          <w:marRight w:val="0"/>
          <w:marTop w:val="0"/>
          <w:marBottom w:val="0"/>
          <w:divBdr>
            <w:top w:val="none" w:sz="0" w:space="0" w:color="auto"/>
            <w:left w:val="none" w:sz="0" w:space="0" w:color="auto"/>
            <w:bottom w:val="none" w:sz="0" w:space="0" w:color="auto"/>
            <w:right w:val="none" w:sz="0" w:space="0" w:color="auto"/>
          </w:divBdr>
        </w:div>
        <w:div w:id="2111388690">
          <w:marLeft w:val="480"/>
          <w:marRight w:val="0"/>
          <w:marTop w:val="0"/>
          <w:marBottom w:val="0"/>
          <w:divBdr>
            <w:top w:val="none" w:sz="0" w:space="0" w:color="auto"/>
            <w:left w:val="none" w:sz="0" w:space="0" w:color="auto"/>
            <w:bottom w:val="none" w:sz="0" w:space="0" w:color="auto"/>
            <w:right w:val="none" w:sz="0" w:space="0" w:color="auto"/>
          </w:divBdr>
        </w:div>
      </w:divsChild>
    </w:div>
    <w:div w:id="1733387850">
      <w:bodyDiv w:val="1"/>
      <w:marLeft w:val="0"/>
      <w:marRight w:val="0"/>
      <w:marTop w:val="0"/>
      <w:marBottom w:val="0"/>
      <w:divBdr>
        <w:top w:val="none" w:sz="0" w:space="0" w:color="auto"/>
        <w:left w:val="none" w:sz="0" w:space="0" w:color="auto"/>
        <w:bottom w:val="none" w:sz="0" w:space="0" w:color="auto"/>
        <w:right w:val="none" w:sz="0" w:space="0" w:color="auto"/>
      </w:divBdr>
      <w:divsChild>
        <w:div w:id="601963051">
          <w:marLeft w:val="480"/>
          <w:marRight w:val="0"/>
          <w:marTop w:val="0"/>
          <w:marBottom w:val="0"/>
          <w:divBdr>
            <w:top w:val="none" w:sz="0" w:space="0" w:color="auto"/>
            <w:left w:val="none" w:sz="0" w:space="0" w:color="auto"/>
            <w:bottom w:val="none" w:sz="0" w:space="0" w:color="auto"/>
            <w:right w:val="none" w:sz="0" w:space="0" w:color="auto"/>
          </w:divBdr>
        </w:div>
        <w:div w:id="708384044">
          <w:marLeft w:val="480"/>
          <w:marRight w:val="0"/>
          <w:marTop w:val="0"/>
          <w:marBottom w:val="0"/>
          <w:divBdr>
            <w:top w:val="none" w:sz="0" w:space="0" w:color="auto"/>
            <w:left w:val="none" w:sz="0" w:space="0" w:color="auto"/>
            <w:bottom w:val="none" w:sz="0" w:space="0" w:color="auto"/>
            <w:right w:val="none" w:sz="0" w:space="0" w:color="auto"/>
          </w:divBdr>
        </w:div>
        <w:div w:id="1043792818">
          <w:marLeft w:val="480"/>
          <w:marRight w:val="0"/>
          <w:marTop w:val="0"/>
          <w:marBottom w:val="0"/>
          <w:divBdr>
            <w:top w:val="none" w:sz="0" w:space="0" w:color="auto"/>
            <w:left w:val="none" w:sz="0" w:space="0" w:color="auto"/>
            <w:bottom w:val="none" w:sz="0" w:space="0" w:color="auto"/>
            <w:right w:val="none" w:sz="0" w:space="0" w:color="auto"/>
          </w:divBdr>
        </w:div>
        <w:div w:id="1289507471">
          <w:marLeft w:val="480"/>
          <w:marRight w:val="0"/>
          <w:marTop w:val="0"/>
          <w:marBottom w:val="0"/>
          <w:divBdr>
            <w:top w:val="none" w:sz="0" w:space="0" w:color="auto"/>
            <w:left w:val="none" w:sz="0" w:space="0" w:color="auto"/>
            <w:bottom w:val="none" w:sz="0" w:space="0" w:color="auto"/>
            <w:right w:val="none" w:sz="0" w:space="0" w:color="auto"/>
          </w:divBdr>
        </w:div>
        <w:div w:id="1298221093">
          <w:marLeft w:val="480"/>
          <w:marRight w:val="0"/>
          <w:marTop w:val="0"/>
          <w:marBottom w:val="0"/>
          <w:divBdr>
            <w:top w:val="none" w:sz="0" w:space="0" w:color="auto"/>
            <w:left w:val="none" w:sz="0" w:space="0" w:color="auto"/>
            <w:bottom w:val="none" w:sz="0" w:space="0" w:color="auto"/>
            <w:right w:val="none" w:sz="0" w:space="0" w:color="auto"/>
          </w:divBdr>
        </w:div>
        <w:div w:id="1402290986">
          <w:marLeft w:val="480"/>
          <w:marRight w:val="0"/>
          <w:marTop w:val="0"/>
          <w:marBottom w:val="0"/>
          <w:divBdr>
            <w:top w:val="none" w:sz="0" w:space="0" w:color="auto"/>
            <w:left w:val="none" w:sz="0" w:space="0" w:color="auto"/>
            <w:bottom w:val="none" w:sz="0" w:space="0" w:color="auto"/>
            <w:right w:val="none" w:sz="0" w:space="0" w:color="auto"/>
          </w:divBdr>
        </w:div>
        <w:div w:id="2069372746">
          <w:marLeft w:val="480"/>
          <w:marRight w:val="0"/>
          <w:marTop w:val="0"/>
          <w:marBottom w:val="0"/>
          <w:divBdr>
            <w:top w:val="none" w:sz="0" w:space="0" w:color="auto"/>
            <w:left w:val="none" w:sz="0" w:space="0" w:color="auto"/>
            <w:bottom w:val="none" w:sz="0" w:space="0" w:color="auto"/>
            <w:right w:val="none" w:sz="0" w:space="0" w:color="auto"/>
          </w:divBdr>
        </w:div>
        <w:div w:id="2124226135">
          <w:marLeft w:val="480"/>
          <w:marRight w:val="0"/>
          <w:marTop w:val="0"/>
          <w:marBottom w:val="0"/>
          <w:divBdr>
            <w:top w:val="none" w:sz="0" w:space="0" w:color="auto"/>
            <w:left w:val="none" w:sz="0" w:space="0" w:color="auto"/>
            <w:bottom w:val="none" w:sz="0" w:space="0" w:color="auto"/>
            <w:right w:val="none" w:sz="0" w:space="0" w:color="auto"/>
          </w:divBdr>
        </w:div>
      </w:divsChild>
    </w:div>
    <w:div w:id="1740399697">
      <w:bodyDiv w:val="1"/>
      <w:marLeft w:val="0"/>
      <w:marRight w:val="0"/>
      <w:marTop w:val="0"/>
      <w:marBottom w:val="0"/>
      <w:divBdr>
        <w:top w:val="none" w:sz="0" w:space="0" w:color="auto"/>
        <w:left w:val="none" w:sz="0" w:space="0" w:color="auto"/>
        <w:bottom w:val="none" w:sz="0" w:space="0" w:color="auto"/>
        <w:right w:val="none" w:sz="0" w:space="0" w:color="auto"/>
      </w:divBdr>
      <w:divsChild>
        <w:div w:id="24134593">
          <w:marLeft w:val="480"/>
          <w:marRight w:val="0"/>
          <w:marTop w:val="0"/>
          <w:marBottom w:val="0"/>
          <w:divBdr>
            <w:top w:val="none" w:sz="0" w:space="0" w:color="auto"/>
            <w:left w:val="none" w:sz="0" w:space="0" w:color="auto"/>
            <w:bottom w:val="none" w:sz="0" w:space="0" w:color="auto"/>
            <w:right w:val="none" w:sz="0" w:space="0" w:color="auto"/>
          </w:divBdr>
        </w:div>
        <w:div w:id="256138005">
          <w:marLeft w:val="480"/>
          <w:marRight w:val="0"/>
          <w:marTop w:val="0"/>
          <w:marBottom w:val="0"/>
          <w:divBdr>
            <w:top w:val="none" w:sz="0" w:space="0" w:color="auto"/>
            <w:left w:val="none" w:sz="0" w:space="0" w:color="auto"/>
            <w:bottom w:val="none" w:sz="0" w:space="0" w:color="auto"/>
            <w:right w:val="none" w:sz="0" w:space="0" w:color="auto"/>
          </w:divBdr>
        </w:div>
        <w:div w:id="1445425360">
          <w:marLeft w:val="480"/>
          <w:marRight w:val="0"/>
          <w:marTop w:val="0"/>
          <w:marBottom w:val="0"/>
          <w:divBdr>
            <w:top w:val="none" w:sz="0" w:space="0" w:color="auto"/>
            <w:left w:val="none" w:sz="0" w:space="0" w:color="auto"/>
            <w:bottom w:val="none" w:sz="0" w:space="0" w:color="auto"/>
            <w:right w:val="none" w:sz="0" w:space="0" w:color="auto"/>
          </w:divBdr>
        </w:div>
        <w:div w:id="1506440865">
          <w:marLeft w:val="480"/>
          <w:marRight w:val="0"/>
          <w:marTop w:val="0"/>
          <w:marBottom w:val="0"/>
          <w:divBdr>
            <w:top w:val="none" w:sz="0" w:space="0" w:color="auto"/>
            <w:left w:val="none" w:sz="0" w:space="0" w:color="auto"/>
            <w:bottom w:val="none" w:sz="0" w:space="0" w:color="auto"/>
            <w:right w:val="none" w:sz="0" w:space="0" w:color="auto"/>
          </w:divBdr>
        </w:div>
      </w:divsChild>
    </w:div>
    <w:div w:id="1759129935">
      <w:bodyDiv w:val="1"/>
      <w:marLeft w:val="0"/>
      <w:marRight w:val="0"/>
      <w:marTop w:val="0"/>
      <w:marBottom w:val="0"/>
      <w:divBdr>
        <w:top w:val="none" w:sz="0" w:space="0" w:color="auto"/>
        <w:left w:val="none" w:sz="0" w:space="0" w:color="auto"/>
        <w:bottom w:val="none" w:sz="0" w:space="0" w:color="auto"/>
        <w:right w:val="none" w:sz="0" w:space="0" w:color="auto"/>
      </w:divBdr>
      <w:divsChild>
        <w:div w:id="898982560">
          <w:marLeft w:val="480"/>
          <w:marRight w:val="0"/>
          <w:marTop w:val="0"/>
          <w:marBottom w:val="0"/>
          <w:divBdr>
            <w:top w:val="none" w:sz="0" w:space="0" w:color="auto"/>
            <w:left w:val="none" w:sz="0" w:space="0" w:color="auto"/>
            <w:bottom w:val="none" w:sz="0" w:space="0" w:color="auto"/>
            <w:right w:val="none" w:sz="0" w:space="0" w:color="auto"/>
          </w:divBdr>
        </w:div>
        <w:div w:id="1696924960">
          <w:marLeft w:val="480"/>
          <w:marRight w:val="0"/>
          <w:marTop w:val="0"/>
          <w:marBottom w:val="0"/>
          <w:divBdr>
            <w:top w:val="none" w:sz="0" w:space="0" w:color="auto"/>
            <w:left w:val="none" w:sz="0" w:space="0" w:color="auto"/>
            <w:bottom w:val="none" w:sz="0" w:space="0" w:color="auto"/>
            <w:right w:val="none" w:sz="0" w:space="0" w:color="auto"/>
          </w:divBdr>
        </w:div>
      </w:divsChild>
    </w:div>
    <w:div w:id="1761825765">
      <w:bodyDiv w:val="1"/>
      <w:marLeft w:val="0"/>
      <w:marRight w:val="0"/>
      <w:marTop w:val="0"/>
      <w:marBottom w:val="0"/>
      <w:divBdr>
        <w:top w:val="none" w:sz="0" w:space="0" w:color="auto"/>
        <w:left w:val="none" w:sz="0" w:space="0" w:color="auto"/>
        <w:bottom w:val="none" w:sz="0" w:space="0" w:color="auto"/>
        <w:right w:val="none" w:sz="0" w:space="0" w:color="auto"/>
      </w:divBdr>
      <w:divsChild>
        <w:div w:id="228156539">
          <w:marLeft w:val="480"/>
          <w:marRight w:val="0"/>
          <w:marTop w:val="0"/>
          <w:marBottom w:val="0"/>
          <w:divBdr>
            <w:top w:val="none" w:sz="0" w:space="0" w:color="auto"/>
            <w:left w:val="none" w:sz="0" w:space="0" w:color="auto"/>
            <w:bottom w:val="none" w:sz="0" w:space="0" w:color="auto"/>
            <w:right w:val="none" w:sz="0" w:space="0" w:color="auto"/>
          </w:divBdr>
        </w:div>
        <w:div w:id="637733550">
          <w:marLeft w:val="480"/>
          <w:marRight w:val="0"/>
          <w:marTop w:val="0"/>
          <w:marBottom w:val="0"/>
          <w:divBdr>
            <w:top w:val="none" w:sz="0" w:space="0" w:color="auto"/>
            <w:left w:val="none" w:sz="0" w:space="0" w:color="auto"/>
            <w:bottom w:val="none" w:sz="0" w:space="0" w:color="auto"/>
            <w:right w:val="none" w:sz="0" w:space="0" w:color="auto"/>
          </w:divBdr>
        </w:div>
        <w:div w:id="897083341">
          <w:marLeft w:val="480"/>
          <w:marRight w:val="0"/>
          <w:marTop w:val="0"/>
          <w:marBottom w:val="0"/>
          <w:divBdr>
            <w:top w:val="none" w:sz="0" w:space="0" w:color="auto"/>
            <w:left w:val="none" w:sz="0" w:space="0" w:color="auto"/>
            <w:bottom w:val="none" w:sz="0" w:space="0" w:color="auto"/>
            <w:right w:val="none" w:sz="0" w:space="0" w:color="auto"/>
          </w:divBdr>
        </w:div>
        <w:div w:id="954142374">
          <w:marLeft w:val="480"/>
          <w:marRight w:val="0"/>
          <w:marTop w:val="0"/>
          <w:marBottom w:val="0"/>
          <w:divBdr>
            <w:top w:val="none" w:sz="0" w:space="0" w:color="auto"/>
            <w:left w:val="none" w:sz="0" w:space="0" w:color="auto"/>
            <w:bottom w:val="none" w:sz="0" w:space="0" w:color="auto"/>
            <w:right w:val="none" w:sz="0" w:space="0" w:color="auto"/>
          </w:divBdr>
        </w:div>
        <w:div w:id="1247685449">
          <w:marLeft w:val="480"/>
          <w:marRight w:val="0"/>
          <w:marTop w:val="0"/>
          <w:marBottom w:val="0"/>
          <w:divBdr>
            <w:top w:val="none" w:sz="0" w:space="0" w:color="auto"/>
            <w:left w:val="none" w:sz="0" w:space="0" w:color="auto"/>
            <w:bottom w:val="none" w:sz="0" w:space="0" w:color="auto"/>
            <w:right w:val="none" w:sz="0" w:space="0" w:color="auto"/>
          </w:divBdr>
        </w:div>
        <w:div w:id="1607807380">
          <w:marLeft w:val="480"/>
          <w:marRight w:val="0"/>
          <w:marTop w:val="0"/>
          <w:marBottom w:val="0"/>
          <w:divBdr>
            <w:top w:val="none" w:sz="0" w:space="0" w:color="auto"/>
            <w:left w:val="none" w:sz="0" w:space="0" w:color="auto"/>
            <w:bottom w:val="none" w:sz="0" w:space="0" w:color="auto"/>
            <w:right w:val="none" w:sz="0" w:space="0" w:color="auto"/>
          </w:divBdr>
        </w:div>
        <w:div w:id="1648516208">
          <w:marLeft w:val="480"/>
          <w:marRight w:val="0"/>
          <w:marTop w:val="0"/>
          <w:marBottom w:val="0"/>
          <w:divBdr>
            <w:top w:val="none" w:sz="0" w:space="0" w:color="auto"/>
            <w:left w:val="none" w:sz="0" w:space="0" w:color="auto"/>
            <w:bottom w:val="none" w:sz="0" w:space="0" w:color="auto"/>
            <w:right w:val="none" w:sz="0" w:space="0" w:color="auto"/>
          </w:divBdr>
        </w:div>
      </w:divsChild>
    </w:div>
    <w:div w:id="1765952750">
      <w:bodyDiv w:val="1"/>
      <w:marLeft w:val="0"/>
      <w:marRight w:val="0"/>
      <w:marTop w:val="0"/>
      <w:marBottom w:val="0"/>
      <w:divBdr>
        <w:top w:val="none" w:sz="0" w:space="0" w:color="auto"/>
        <w:left w:val="none" w:sz="0" w:space="0" w:color="auto"/>
        <w:bottom w:val="none" w:sz="0" w:space="0" w:color="auto"/>
        <w:right w:val="none" w:sz="0" w:space="0" w:color="auto"/>
      </w:divBdr>
      <w:divsChild>
        <w:div w:id="192111249">
          <w:marLeft w:val="480"/>
          <w:marRight w:val="0"/>
          <w:marTop w:val="0"/>
          <w:marBottom w:val="0"/>
          <w:divBdr>
            <w:top w:val="none" w:sz="0" w:space="0" w:color="auto"/>
            <w:left w:val="none" w:sz="0" w:space="0" w:color="auto"/>
            <w:bottom w:val="none" w:sz="0" w:space="0" w:color="auto"/>
            <w:right w:val="none" w:sz="0" w:space="0" w:color="auto"/>
          </w:divBdr>
        </w:div>
        <w:div w:id="486438607">
          <w:marLeft w:val="480"/>
          <w:marRight w:val="0"/>
          <w:marTop w:val="0"/>
          <w:marBottom w:val="0"/>
          <w:divBdr>
            <w:top w:val="none" w:sz="0" w:space="0" w:color="auto"/>
            <w:left w:val="none" w:sz="0" w:space="0" w:color="auto"/>
            <w:bottom w:val="none" w:sz="0" w:space="0" w:color="auto"/>
            <w:right w:val="none" w:sz="0" w:space="0" w:color="auto"/>
          </w:divBdr>
        </w:div>
        <w:div w:id="989207979">
          <w:marLeft w:val="480"/>
          <w:marRight w:val="0"/>
          <w:marTop w:val="0"/>
          <w:marBottom w:val="0"/>
          <w:divBdr>
            <w:top w:val="none" w:sz="0" w:space="0" w:color="auto"/>
            <w:left w:val="none" w:sz="0" w:space="0" w:color="auto"/>
            <w:bottom w:val="none" w:sz="0" w:space="0" w:color="auto"/>
            <w:right w:val="none" w:sz="0" w:space="0" w:color="auto"/>
          </w:divBdr>
        </w:div>
      </w:divsChild>
    </w:div>
    <w:div w:id="1786651196">
      <w:bodyDiv w:val="1"/>
      <w:marLeft w:val="0"/>
      <w:marRight w:val="0"/>
      <w:marTop w:val="0"/>
      <w:marBottom w:val="0"/>
      <w:divBdr>
        <w:top w:val="none" w:sz="0" w:space="0" w:color="auto"/>
        <w:left w:val="none" w:sz="0" w:space="0" w:color="auto"/>
        <w:bottom w:val="none" w:sz="0" w:space="0" w:color="auto"/>
        <w:right w:val="none" w:sz="0" w:space="0" w:color="auto"/>
      </w:divBdr>
      <w:divsChild>
        <w:div w:id="109865781">
          <w:marLeft w:val="480"/>
          <w:marRight w:val="0"/>
          <w:marTop w:val="0"/>
          <w:marBottom w:val="0"/>
          <w:divBdr>
            <w:top w:val="none" w:sz="0" w:space="0" w:color="auto"/>
            <w:left w:val="none" w:sz="0" w:space="0" w:color="auto"/>
            <w:bottom w:val="none" w:sz="0" w:space="0" w:color="auto"/>
            <w:right w:val="none" w:sz="0" w:space="0" w:color="auto"/>
          </w:divBdr>
        </w:div>
        <w:div w:id="1860199984">
          <w:marLeft w:val="480"/>
          <w:marRight w:val="0"/>
          <w:marTop w:val="0"/>
          <w:marBottom w:val="0"/>
          <w:divBdr>
            <w:top w:val="none" w:sz="0" w:space="0" w:color="auto"/>
            <w:left w:val="none" w:sz="0" w:space="0" w:color="auto"/>
            <w:bottom w:val="none" w:sz="0" w:space="0" w:color="auto"/>
            <w:right w:val="none" w:sz="0" w:space="0" w:color="auto"/>
          </w:divBdr>
        </w:div>
      </w:divsChild>
    </w:div>
    <w:div w:id="1824735377">
      <w:bodyDiv w:val="1"/>
      <w:marLeft w:val="0"/>
      <w:marRight w:val="0"/>
      <w:marTop w:val="0"/>
      <w:marBottom w:val="0"/>
      <w:divBdr>
        <w:top w:val="none" w:sz="0" w:space="0" w:color="auto"/>
        <w:left w:val="none" w:sz="0" w:space="0" w:color="auto"/>
        <w:bottom w:val="none" w:sz="0" w:space="0" w:color="auto"/>
        <w:right w:val="none" w:sz="0" w:space="0" w:color="auto"/>
      </w:divBdr>
      <w:divsChild>
        <w:div w:id="857743985">
          <w:marLeft w:val="480"/>
          <w:marRight w:val="0"/>
          <w:marTop w:val="0"/>
          <w:marBottom w:val="0"/>
          <w:divBdr>
            <w:top w:val="none" w:sz="0" w:space="0" w:color="auto"/>
            <w:left w:val="none" w:sz="0" w:space="0" w:color="auto"/>
            <w:bottom w:val="none" w:sz="0" w:space="0" w:color="auto"/>
            <w:right w:val="none" w:sz="0" w:space="0" w:color="auto"/>
          </w:divBdr>
        </w:div>
        <w:div w:id="1693265148">
          <w:marLeft w:val="480"/>
          <w:marRight w:val="0"/>
          <w:marTop w:val="0"/>
          <w:marBottom w:val="0"/>
          <w:divBdr>
            <w:top w:val="none" w:sz="0" w:space="0" w:color="auto"/>
            <w:left w:val="none" w:sz="0" w:space="0" w:color="auto"/>
            <w:bottom w:val="none" w:sz="0" w:space="0" w:color="auto"/>
            <w:right w:val="none" w:sz="0" w:space="0" w:color="auto"/>
          </w:divBdr>
        </w:div>
        <w:div w:id="1704751007">
          <w:marLeft w:val="480"/>
          <w:marRight w:val="0"/>
          <w:marTop w:val="0"/>
          <w:marBottom w:val="0"/>
          <w:divBdr>
            <w:top w:val="none" w:sz="0" w:space="0" w:color="auto"/>
            <w:left w:val="none" w:sz="0" w:space="0" w:color="auto"/>
            <w:bottom w:val="none" w:sz="0" w:space="0" w:color="auto"/>
            <w:right w:val="none" w:sz="0" w:space="0" w:color="auto"/>
          </w:divBdr>
        </w:div>
        <w:div w:id="1877232946">
          <w:marLeft w:val="480"/>
          <w:marRight w:val="0"/>
          <w:marTop w:val="0"/>
          <w:marBottom w:val="0"/>
          <w:divBdr>
            <w:top w:val="none" w:sz="0" w:space="0" w:color="auto"/>
            <w:left w:val="none" w:sz="0" w:space="0" w:color="auto"/>
            <w:bottom w:val="none" w:sz="0" w:space="0" w:color="auto"/>
            <w:right w:val="none" w:sz="0" w:space="0" w:color="auto"/>
          </w:divBdr>
        </w:div>
      </w:divsChild>
    </w:div>
    <w:div w:id="1832719720">
      <w:bodyDiv w:val="1"/>
      <w:marLeft w:val="0"/>
      <w:marRight w:val="0"/>
      <w:marTop w:val="0"/>
      <w:marBottom w:val="0"/>
      <w:divBdr>
        <w:top w:val="none" w:sz="0" w:space="0" w:color="auto"/>
        <w:left w:val="none" w:sz="0" w:space="0" w:color="auto"/>
        <w:bottom w:val="none" w:sz="0" w:space="0" w:color="auto"/>
        <w:right w:val="none" w:sz="0" w:space="0" w:color="auto"/>
      </w:divBdr>
      <w:divsChild>
        <w:div w:id="557202105">
          <w:marLeft w:val="480"/>
          <w:marRight w:val="0"/>
          <w:marTop w:val="0"/>
          <w:marBottom w:val="0"/>
          <w:divBdr>
            <w:top w:val="none" w:sz="0" w:space="0" w:color="auto"/>
            <w:left w:val="none" w:sz="0" w:space="0" w:color="auto"/>
            <w:bottom w:val="none" w:sz="0" w:space="0" w:color="auto"/>
            <w:right w:val="none" w:sz="0" w:space="0" w:color="auto"/>
          </w:divBdr>
        </w:div>
        <w:div w:id="650406312">
          <w:marLeft w:val="480"/>
          <w:marRight w:val="0"/>
          <w:marTop w:val="0"/>
          <w:marBottom w:val="0"/>
          <w:divBdr>
            <w:top w:val="none" w:sz="0" w:space="0" w:color="auto"/>
            <w:left w:val="none" w:sz="0" w:space="0" w:color="auto"/>
            <w:bottom w:val="none" w:sz="0" w:space="0" w:color="auto"/>
            <w:right w:val="none" w:sz="0" w:space="0" w:color="auto"/>
          </w:divBdr>
        </w:div>
        <w:div w:id="931280742">
          <w:marLeft w:val="480"/>
          <w:marRight w:val="0"/>
          <w:marTop w:val="0"/>
          <w:marBottom w:val="0"/>
          <w:divBdr>
            <w:top w:val="none" w:sz="0" w:space="0" w:color="auto"/>
            <w:left w:val="none" w:sz="0" w:space="0" w:color="auto"/>
            <w:bottom w:val="none" w:sz="0" w:space="0" w:color="auto"/>
            <w:right w:val="none" w:sz="0" w:space="0" w:color="auto"/>
          </w:divBdr>
        </w:div>
        <w:div w:id="1086075444">
          <w:marLeft w:val="480"/>
          <w:marRight w:val="0"/>
          <w:marTop w:val="0"/>
          <w:marBottom w:val="0"/>
          <w:divBdr>
            <w:top w:val="none" w:sz="0" w:space="0" w:color="auto"/>
            <w:left w:val="none" w:sz="0" w:space="0" w:color="auto"/>
            <w:bottom w:val="none" w:sz="0" w:space="0" w:color="auto"/>
            <w:right w:val="none" w:sz="0" w:space="0" w:color="auto"/>
          </w:divBdr>
        </w:div>
        <w:div w:id="1865089770">
          <w:marLeft w:val="480"/>
          <w:marRight w:val="0"/>
          <w:marTop w:val="0"/>
          <w:marBottom w:val="0"/>
          <w:divBdr>
            <w:top w:val="none" w:sz="0" w:space="0" w:color="auto"/>
            <w:left w:val="none" w:sz="0" w:space="0" w:color="auto"/>
            <w:bottom w:val="none" w:sz="0" w:space="0" w:color="auto"/>
            <w:right w:val="none" w:sz="0" w:space="0" w:color="auto"/>
          </w:divBdr>
        </w:div>
        <w:div w:id="1888565739">
          <w:marLeft w:val="480"/>
          <w:marRight w:val="0"/>
          <w:marTop w:val="0"/>
          <w:marBottom w:val="0"/>
          <w:divBdr>
            <w:top w:val="none" w:sz="0" w:space="0" w:color="auto"/>
            <w:left w:val="none" w:sz="0" w:space="0" w:color="auto"/>
            <w:bottom w:val="none" w:sz="0" w:space="0" w:color="auto"/>
            <w:right w:val="none" w:sz="0" w:space="0" w:color="auto"/>
          </w:divBdr>
        </w:div>
      </w:divsChild>
    </w:div>
    <w:div w:id="1860125521">
      <w:bodyDiv w:val="1"/>
      <w:marLeft w:val="0"/>
      <w:marRight w:val="0"/>
      <w:marTop w:val="0"/>
      <w:marBottom w:val="0"/>
      <w:divBdr>
        <w:top w:val="none" w:sz="0" w:space="0" w:color="auto"/>
        <w:left w:val="none" w:sz="0" w:space="0" w:color="auto"/>
        <w:bottom w:val="none" w:sz="0" w:space="0" w:color="auto"/>
        <w:right w:val="none" w:sz="0" w:space="0" w:color="auto"/>
      </w:divBdr>
      <w:divsChild>
        <w:div w:id="18705357">
          <w:marLeft w:val="480"/>
          <w:marRight w:val="0"/>
          <w:marTop w:val="0"/>
          <w:marBottom w:val="0"/>
          <w:divBdr>
            <w:top w:val="none" w:sz="0" w:space="0" w:color="auto"/>
            <w:left w:val="none" w:sz="0" w:space="0" w:color="auto"/>
            <w:bottom w:val="none" w:sz="0" w:space="0" w:color="auto"/>
            <w:right w:val="none" w:sz="0" w:space="0" w:color="auto"/>
          </w:divBdr>
        </w:div>
        <w:div w:id="545072421">
          <w:marLeft w:val="480"/>
          <w:marRight w:val="0"/>
          <w:marTop w:val="0"/>
          <w:marBottom w:val="0"/>
          <w:divBdr>
            <w:top w:val="none" w:sz="0" w:space="0" w:color="auto"/>
            <w:left w:val="none" w:sz="0" w:space="0" w:color="auto"/>
            <w:bottom w:val="none" w:sz="0" w:space="0" w:color="auto"/>
            <w:right w:val="none" w:sz="0" w:space="0" w:color="auto"/>
          </w:divBdr>
        </w:div>
        <w:div w:id="1410928434">
          <w:marLeft w:val="480"/>
          <w:marRight w:val="0"/>
          <w:marTop w:val="0"/>
          <w:marBottom w:val="0"/>
          <w:divBdr>
            <w:top w:val="none" w:sz="0" w:space="0" w:color="auto"/>
            <w:left w:val="none" w:sz="0" w:space="0" w:color="auto"/>
            <w:bottom w:val="none" w:sz="0" w:space="0" w:color="auto"/>
            <w:right w:val="none" w:sz="0" w:space="0" w:color="auto"/>
          </w:divBdr>
        </w:div>
        <w:div w:id="1605115817">
          <w:marLeft w:val="480"/>
          <w:marRight w:val="0"/>
          <w:marTop w:val="0"/>
          <w:marBottom w:val="0"/>
          <w:divBdr>
            <w:top w:val="none" w:sz="0" w:space="0" w:color="auto"/>
            <w:left w:val="none" w:sz="0" w:space="0" w:color="auto"/>
            <w:bottom w:val="none" w:sz="0" w:space="0" w:color="auto"/>
            <w:right w:val="none" w:sz="0" w:space="0" w:color="auto"/>
          </w:divBdr>
        </w:div>
        <w:div w:id="2106025970">
          <w:marLeft w:val="480"/>
          <w:marRight w:val="0"/>
          <w:marTop w:val="0"/>
          <w:marBottom w:val="0"/>
          <w:divBdr>
            <w:top w:val="none" w:sz="0" w:space="0" w:color="auto"/>
            <w:left w:val="none" w:sz="0" w:space="0" w:color="auto"/>
            <w:bottom w:val="none" w:sz="0" w:space="0" w:color="auto"/>
            <w:right w:val="none" w:sz="0" w:space="0" w:color="auto"/>
          </w:divBdr>
        </w:div>
      </w:divsChild>
    </w:div>
    <w:div w:id="1874884513">
      <w:bodyDiv w:val="1"/>
      <w:marLeft w:val="0"/>
      <w:marRight w:val="0"/>
      <w:marTop w:val="0"/>
      <w:marBottom w:val="0"/>
      <w:divBdr>
        <w:top w:val="none" w:sz="0" w:space="0" w:color="auto"/>
        <w:left w:val="none" w:sz="0" w:space="0" w:color="auto"/>
        <w:bottom w:val="none" w:sz="0" w:space="0" w:color="auto"/>
        <w:right w:val="none" w:sz="0" w:space="0" w:color="auto"/>
      </w:divBdr>
      <w:divsChild>
        <w:div w:id="310602727">
          <w:marLeft w:val="480"/>
          <w:marRight w:val="0"/>
          <w:marTop w:val="0"/>
          <w:marBottom w:val="0"/>
          <w:divBdr>
            <w:top w:val="none" w:sz="0" w:space="0" w:color="auto"/>
            <w:left w:val="none" w:sz="0" w:space="0" w:color="auto"/>
            <w:bottom w:val="none" w:sz="0" w:space="0" w:color="auto"/>
            <w:right w:val="none" w:sz="0" w:space="0" w:color="auto"/>
          </w:divBdr>
        </w:div>
        <w:div w:id="1499152141">
          <w:marLeft w:val="480"/>
          <w:marRight w:val="0"/>
          <w:marTop w:val="0"/>
          <w:marBottom w:val="0"/>
          <w:divBdr>
            <w:top w:val="none" w:sz="0" w:space="0" w:color="auto"/>
            <w:left w:val="none" w:sz="0" w:space="0" w:color="auto"/>
            <w:bottom w:val="none" w:sz="0" w:space="0" w:color="auto"/>
            <w:right w:val="none" w:sz="0" w:space="0" w:color="auto"/>
          </w:divBdr>
        </w:div>
      </w:divsChild>
    </w:div>
    <w:div w:id="1875727127">
      <w:bodyDiv w:val="1"/>
      <w:marLeft w:val="0"/>
      <w:marRight w:val="0"/>
      <w:marTop w:val="0"/>
      <w:marBottom w:val="0"/>
      <w:divBdr>
        <w:top w:val="none" w:sz="0" w:space="0" w:color="auto"/>
        <w:left w:val="none" w:sz="0" w:space="0" w:color="auto"/>
        <w:bottom w:val="none" w:sz="0" w:space="0" w:color="auto"/>
        <w:right w:val="none" w:sz="0" w:space="0" w:color="auto"/>
      </w:divBdr>
      <w:divsChild>
        <w:div w:id="75323341">
          <w:marLeft w:val="480"/>
          <w:marRight w:val="0"/>
          <w:marTop w:val="0"/>
          <w:marBottom w:val="0"/>
          <w:divBdr>
            <w:top w:val="none" w:sz="0" w:space="0" w:color="auto"/>
            <w:left w:val="none" w:sz="0" w:space="0" w:color="auto"/>
            <w:bottom w:val="none" w:sz="0" w:space="0" w:color="auto"/>
            <w:right w:val="none" w:sz="0" w:space="0" w:color="auto"/>
          </w:divBdr>
        </w:div>
        <w:div w:id="1171607612">
          <w:marLeft w:val="480"/>
          <w:marRight w:val="0"/>
          <w:marTop w:val="0"/>
          <w:marBottom w:val="0"/>
          <w:divBdr>
            <w:top w:val="none" w:sz="0" w:space="0" w:color="auto"/>
            <w:left w:val="none" w:sz="0" w:space="0" w:color="auto"/>
            <w:bottom w:val="none" w:sz="0" w:space="0" w:color="auto"/>
            <w:right w:val="none" w:sz="0" w:space="0" w:color="auto"/>
          </w:divBdr>
        </w:div>
        <w:div w:id="1623654839">
          <w:marLeft w:val="480"/>
          <w:marRight w:val="0"/>
          <w:marTop w:val="0"/>
          <w:marBottom w:val="0"/>
          <w:divBdr>
            <w:top w:val="none" w:sz="0" w:space="0" w:color="auto"/>
            <w:left w:val="none" w:sz="0" w:space="0" w:color="auto"/>
            <w:bottom w:val="none" w:sz="0" w:space="0" w:color="auto"/>
            <w:right w:val="none" w:sz="0" w:space="0" w:color="auto"/>
          </w:divBdr>
        </w:div>
        <w:div w:id="2002810574">
          <w:marLeft w:val="480"/>
          <w:marRight w:val="0"/>
          <w:marTop w:val="0"/>
          <w:marBottom w:val="0"/>
          <w:divBdr>
            <w:top w:val="none" w:sz="0" w:space="0" w:color="auto"/>
            <w:left w:val="none" w:sz="0" w:space="0" w:color="auto"/>
            <w:bottom w:val="none" w:sz="0" w:space="0" w:color="auto"/>
            <w:right w:val="none" w:sz="0" w:space="0" w:color="auto"/>
          </w:divBdr>
        </w:div>
      </w:divsChild>
    </w:div>
    <w:div w:id="1886870845">
      <w:bodyDiv w:val="1"/>
      <w:marLeft w:val="0"/>
      <w:marRight w:val="0"/>
      <w:marTop w:val="0"/>
      <w:marBottom w:val="0"/>
      <w:divBdr>
        <w:top w:val="none" w:sz="0" w:space="0" w:color="auto"/>
        <w:left w:val="none" w:sz="0" w:space="0" w:color="auto"/>
        <w:bottom w:val="none" w:sz="0" w:space="0" w:color="auto"/>
        <w:right w:val="none" w:sz="0" w:space="0" w:color="auto"/>
      </w:divBdr>
      <w:divsChild>
        <w:div w:id="362900757">
          <w:marLeft w:val="480"/>
          <w:marRight w:val="0"/>
          <w:marTop w:val="0"/>
          <w:marBottom w:val="0"/>
          <w:divBdr>
            <w:top w:val="none" w:sz="0" w:space="0" w:color="auto"/>
            <w:left w:val="none" w:sz="0" w:space="0" w:color="auto"/>
            <w:bottom w:val="none" w:sz="0" w:space="0" w:color="auto"/>
            <w:right w:val="none" w:sz="0" w:space="0" w:color="auto"/>
          </w:divBdr>
        </w:div>
        <w:div w:id="605624305">
          <w:marLeft w:val="480"/>
          <w:marRight w:val="0"/>
          <w:marTop w:val="0"/>
          <w:marBottom w:val="0"/>
          <w:divBdr>
            <w:top w:val="none" w:sz="0" w:space="0" w:color="auto"/>
            <w:left w:val="none" w:sz="0" w:space="0" w:color="auto"/>
            <w:bottom w:val="none" w:sz="0" w:space="0" w:color="auto"/>
            <w:right w:val="none" w:sz="0" w:space="0" w:color="auto"/>
          </w:divBdr>
        </w:div>
      </w:divsChild>
    </w:div>
    <w:div w:id="1887373910">
      <w:bodyDiv w:val="1"/>
      <w:marLeft w:val="0"/>
      <w:marRight w:val="0"/>
      <w:marTop w:val="0"/>
      <w:marBottom w:val="0"/>
      <w:divBdr>
        <w:top w:val="none" w:sz="0" w:space="0" w:color="auto"/>
        <w:left w:val="none" w:sz="0" w:space="0" w:color="auto"/>
        <w:bottom w:val="none" w:sz="0" w:space="0" w:color="auto"/>
        <w:right w:val="none" w:sz="0" w:space="0" w:color="auto"/>
      </w:divBdr>
    </w:div>
    <w:div w:id="1934707380">
      <w:bodyDiv w:val="1"/>
      <w:marLeft w:val="0"/>
      <w:marRight w:val="0"/>
      <w:marTop w:val="0"/>
      <w:marBottom w:val="0"/>
      <w:divBdr>
        <w:top w:val="none" w:sz="0" w:space="0" w:color="auto"/>
        <w:left w:val="none" w:sz="0" w:space="0" w:color="auto"/>
        <w:bottom w:val="none" w:sz="0" w:space="0" w:color="auto"/>
        <w:right w:val="none" w:sz="0" w:space="0" w:color="auto"/>
      </w:divBdr>
      <w:divsChild>
        <w:div w:id="892892254">
          <w:marLeft w:val="480"/>
          <w:marRight w:val="0"/>
          <w:marTop w:val="0"/>
          <w:marBottom w:val="0"/>
          <w:divBdr>
            <w:top w:val="none" w:sz="0" w:space="0" w:color="auto"/>
            <w:left w:val="none" w:sz="0" w:space="0" w:color="auto"/>
            <w:bottom w:val="none" w:sz="0" w:space="0" w:color="auto"/>
            <w:right w:val="none" w:sz="0" w:space="0" w:color="auto"/>
          </w:divBdr>
        </w:div>
        <w:div w:id="1153254437">
          <w:marLeft w:val="480"/>
          <w:marRight w:val="0"/>
          <w:marTop w:val="0"/>
          <w:marBottom w:val="0"/>
          <w:divBdr>
            <w:top w:val="none" w:sz="0" w:space="0" w:color="auto"/>
            <w:left w:val="none" w:sz="0" w:space="0" w:color="auto"/>
            <w:bottom w:val="none" w:sz="0" w:space="0" w:color="auto"/>
            <w:right w:val="none" w:sz="0" w:space="0" w:color="auto"/>
          </w:divBdr>
        </w:div>
        <w:div w:id="1437872332">
          <w:marLeft w:val="480"/>
          <w:marRight w:val="0"/>
          <w:marTop w:val="0"/>
          <w:marBottom w:val="0"/>
          <w:divBdr>
            <w:top w:val="none" w:sz="0" w:space="0" w:color="auto"/>
            <w:left w:val="none" w:sz="0" w:space="0" w:color="auto"/>
            <w:bottom w:val="none" w:sz="0" w:space="0" w:color="auto"/>
            <w:right w:val="none" w:sz="0" w:space="0" w:color="auto"/>
          </w:divBdr>
        </w:div>
        <w:div w:id="1690451733">
          <w:marLeft w:val="480"/>
          <w:marRight w:val="0"/>
          <w:marTop w:val="0"/>
          <w:marBottom w:val="0"/>
          <w:divBdr>
            <w:top w:val="none" w:sz="0" w:space="0" w:color="auto"/>
            <w:left w:val="none" w:sz="0" w:space="0" w:color="auto"/>
            <w:bottom w:val="none" w:sz="0" w:space="0" w:color="auto"/>
            <w:right w:val="none" w:sz="0" w:space="0" w:color="auto"/>
          </w:divBdr>
        </w:div>
      </w:divsChild>
    </w:div>
    <w:div w:id="1942300224">
      <w:bodyDiv w:val="1"/>
      <w:marLeft w:val="0"/>
      <w:marRight w:val="0"/>
      <w:marTop w:val="0"/>
      <w:marBottom w:val="0"/>
      <w:divBdr>
        <w:top w:val="none" w:sz="0" w:space="0" w:color="auto"/>
        <w:left w:val="none" w:sz="0" w:space="0" w:color="auto"/>
        <w:bottom w:val="none" w:sz="0" w:space="0" w:color="auto"/>
        <w:right w:val="none" w:sz="0" w:space="0" w:color="auto"/>
      </w:divBdr>
    </w:div>
    <w:div w:id="1947424505">
      <w:bodyDiv w:val="1"/>
      <w:marLeft w:val="0"/>
      <w:marRight w:val="0"/>
      <w:marTop w:val="0"/>
      <w:marBottom w:val="0"/>
      <w:divBdr>
        <w:top w:val="none" w:sz="0" w:space="0" w:color="auto"/>
        <w:left w:val="none" w:sz="0" w:space="0" w:color="auto"/>
        <w:bottom w:val="none" w:sz="0" w:space="0" w:color="auto"/>
        <w:right w:val="none" w:sz="0" w:space="0" w:color="auto"/>
      </w:divBdr>
      <w:divsChild>
        <w:div w:id="53435389">
          <w:marLeft w:val="480"/>
          <w:marRight w:val="0"/>
          <w:marTop w:val="0"/>
          <w:marBottom w:val="0"/>
          <w:divBdr>
            <w:top w:val="none" w:sz="0" w:space="0" w:color="auto"/>
            <w:left w:val="none" w:sz="0" w:space="0" w:color="auto"/>
            <w:bottom w:val="none" w:sz="0" w:space="0" w:color="auto"/>
            <w:right w:val="none" w:sz="0" w:space="0" w:color="auto"/>
          </w:divBdr>
        </w:div>
        <w:div w:id="143861363">
          <w:marLeft w:val="480"/>
          <w:marRight w:val="0"/>
          <w:marTop w:val="0"/>
          <w:marBottom w:val="0"/>
          <w:divBdr>
            <w:top w:val="none" w:sz="0" w:space="0" w:color="auto"/>
            <w:left w:val="none" w:sz="0" w:space="0" w:color="auto"/>
            <w:bottom w:val="none" w:sz="0" w:space="0" w:color="auto"/>
            <w:right w:val="none" w:sz="0" w:space="0" w:color="auto"/>
          </w:divBdr>
        </w:div>
        <w:div w:id="234126639">
          <w:marLeft w:val="480"/>
          <w:marRight w:val="0"/>
          <w:marTop w:val="0"/>
          <w:marBottom w:val="0"/>
          <w:divBdr>
            <w:top w:val="none" w:sz="0" w:space="0" w:color="auto"/>
            <w:left w:val="none" w:sz="0" w:space="0" w:color="auto"/>
            <w:bottom w:val="none" w:sz="0" w:space="0" w:color="auto"/>
            <w:right w:val="none" w:sz="0" w:space="0" w:color="auto"/>
          </w:divBdr>
        </w:div>
        <w:div w:id="301036235">
          <w:marLeft w:val="480"/>
          <w:marRight w:val="0"/>
          <w:marTop w:val="0"/>
          <w:marBottom w:val="0"/>
          <w:divBdr>
            <w:top w:val="none" w:sz="0" w:space="0" w:color="auto"/>
            <w:left w:val="none" w:sz="0" w:space="0" w:color="auto"/>
            <w:bottom w:val="none" w:sz="0" w:space="0" w:color="auto"/>
            <w:right w:val="none" w:sz="0" w:space="0" w:color="auto"/>
          </w:divBdr>
        </w:div>
        <w:div w:id="626006611">
          <w:marLeft w:val="480"/>
          <w:marRight w:val="0"/>
          <w:marTop w:val="0"/>
          <w:marBottom w:val="0"/>
          <w:divBdr>
            <w:top w:val="none" w:sz="0" w:space="0" w:color="auto"/>
            <w:left w:val="none" w:sz="0" w:space="0" w:color="auto"/>
            <w:bottom w:val="none" w:sz="0" w:space="0" w:color="auto"/>
            <w:right w:val="none" w:sz="0" w:space="0" w:color="auto"/>
          </w:divBdr>
        </w:div>
        <w:div w:id="1556115129">
          <w:marLeft w:val="480"/>
          <w:marRight w:val="0"/>
          <w:marTop w:val="0"/>
          <w:marBottom w:val="0"/>
          <w:divBdr>
            <w:top w:val="none" w:sz="0" w:space="0" w:color="auto"/>
            <w:left w:val="none" w:sz="0" w:space="0" w:color="auto"/>
            <w:bottom w:val="none" w:sz="0" w:space="0" w:color="auto"/>
            <w:right w:val="none" w:sz="0" w:space="0" w:color="auto"/>
          </w:divBdr>
        </w:div>
        <w:div w:id="1773476580">
          <w:marLeft w:val="480"/>
          <w:marRight w:val="0"/>
          <w:marTop w:val="0"/>
          <w:marBottom w:val="0"/>
          <w:divBdr>
            <w:top w:val="none" w:sz="0" w:space="0" w:color="auto"/>
            <w:left w:val="none" w:sz="0" w:space="0" w:color="auto"/>
            <w:bottom w:val="none" w:sz="0" w:space="0" w:color="auto"/>
            <w:right w:val="none" w:sz="0" w:space="0" w:color="auto"/>
          </w:divBdr>
        </w:div>
        <w:div w:id="2070378628">
          <w:marLeft w:val="480"/>
          <w:marRight w:val="0"/>
          <w:marTop w:val="0"/>
          <w:marBottom w:val="0"/>
          <w:divBdr>
            <w:top w:val="none" w:sz="0" w:space="0" w:color="auto"/>
            <w:left w:val="none" w:sz="0" w:space="0" w:color="auto"/>
            <w:bottom w:val="none" w:sz="0" w:space="0" w:color="auto"/>
            <w:right w:val="none" w:sz="0" w:space="0" w:color="auto"/>
          </w:divBdr>
        </w:div>
      </w:divsChild>
    </w:div>
    <w:div w:id="1950241476">
      <w:bodyDiv w:val="1"/>
      <w:marLeft w:val="0"/>
      <w:marRight w:val="0"/>
      <w:marTop w:val="0"/>
      <w:marBottom w:val="0"/>
      <w:divBdr>
        <w:top w:val="none" w:sz="0" w:space="0" w:color="auto"/>
        <w:left w:val="none" w:sz="0" w:space="0" w:color="auto"/>
        <w:bottom w:val="none" w:sz="0" w:space="0" w:color="auto"/>
        <w:right w:val="none" w:sz="0" w:space="0" w:color="auto"/>
      </w:divBdr>
    </w:div>
    <w:div w:id="1964773422">
      <w:bodyDiv w:val="1"/>
      <w:marLeft w:val="0"/>
      <w:marRight w:val="0"/>
      <w:marTop w:val="0"/>
      <w:marBottom w:val="0"/>
      <w:divBdr>
        <w:top w:val="none" w:sz="0" w:space="0" w:color="auto"/>
        <w:left w:val="none" w:sz="0" w:space="0" w:color="auto"/>
        <w:bottom w:val="none" w:sz="0" w:space="0" w:color="auto"/>
        <w:right w:val="none" w:sz="0" w:space="0" w:color="auto"/>
      </w:divBdr>
      <w:divsChild>
        <w:div w:id="399520244">
          <w:marLeft w:val="480"/>
          <w:marRight w:val="0"/>
          <w:marTop w:val="0"/>
          <w:marBottom w:val="0"/>
          <w:divBdr>
            <w:top w:val="none" w:sz="0" w:space="0" w:color="auto"/>
            <w:left w:val="none" w:sz="0" w:space="0" w:color="auto"/>
            <w:bottom w:val="none" w:sz="0" w:space="0" w:color="auto"/>
            <w:right w:val="none" w:sz="0" w:space="0" w:color="auto"/>
          </w:divBdr>
        </w:div>
        <w:div w:id="1379860608">
          <w:marLeft w:val="480"/>
          <w:marRight w:val="0"/>
          <w:marTop w:val="0"/>
          <w:marBottom w:val="0"/>
          <w:divBdr>
            <w:top w:val="none" w:sz="0" w:space="0" w:color="auto"/>
            <w:left w:val="none" w:sz="0" w:space="0" w:color="auto"/>
            <w:bottom w:val="none" w:sz="0" w:space="0" w:color="auto"/>
            <w:right w:val="none" w:sz="0" w:space="0" w:color="auto"/>
          </w:divBdr>
        </w:div>
      </w:divsChild>
    </w:div>
    <w:div w:id="1977680048">
      <w:bodyDiv w:val="1"/>
      <w:marLeft w:val="0"/>
      <w:marRight w:val="0"/>
      <w:marTop w:val="0"/>
      <w:marBottom w:val="0"/>
      <w:divBdr>
        <w:top w:val="none" w:sz="0" w:space="0" w:color="auto"/>
        <w:left w:val="none" w:sz="0" w:space="0" w:color="auto"/>
        <w:bottom w:val="none" w:sz="0" w:space="0" w:color="auto"/>
        <w:right w:val="none" w:sz="0" w:space="0" w:color="auto"/>
      </w:divBdr>
    </w:div>
    <w:div w:id="1980528663">
      <w:bodyDiv w:val="1"/>
      <w:marLeft w:val="0"/>
      <w:marRight w:val="0"/>
      <w:marTop w:val="0"/>
      <w:marBottom w:val="0"/>
      <w:divBdr>
        <w:top w:val="none" w:sz="0" w:space="0" w:color="auto"/>
        <w:left w:val="none" w:sz="0" w:space="0" w:color="auto"/>
        <w:bottom w:val="none" w:sz="0" w:space="0" w:color="auto"/>
        <w:right w:val="none" w:sz="0" w:space="0" w:color="auto"/>
      </w:divBdr>
      <w:divsChild>
        <w:div w:id="361055068">
          <w:marLeft w:val="480"/>
          <w:marRight w:val="0"/>
          <w:marTop w:val="0"/>
          <w:marBottom w:val="0"/>
          <w:divBdr>
            <w:top w:val="none" w:sz="0" w:space="0" w:color="auto"/>
            <w:left w:val="none" w:sz="0" w:space="0" w:color="auto"/>
            <w:bottom w:val="none" w:sz="0" w:space="0" w:color="auto"/>
            <w:right w:val="none" w:sz="0" w:space="0" w:color="auto"/>
          </w:divBdr>
        </w:div>
        <w:div w:id="794297632">
          <w:marLeft w:val="480"/>
          <w:marRight w:val="0"/>
          <w:marTop w:val="0"/>
          <w:marBottom w:val="0"/>
          <w:divBdr>
            <w:top w:val="none" w:sz="0" w:space="0" w:color="auto"/>
            <w:left w:val="none" w:sz="0" w:space="0" w:color="auto"/>
            <w:bottom w:val="none" w:sz="0" w:space="0" w:color="auto"/>
            <w:right w:val="none" w:sz="0" w:space="0" w:color="auto"/>
          </w:divBdr>
        </w:div>
        <w:div w:id="1064253888">
          <w:marLeft w:val="480"/>
          <w:marRight w:val="0"/>
          <w:marTop w:val="0"/>
          <w:marBottom w:val="0"/>
          <w:divBdr>
            <w:top w:val="none" w:sz="0" w:space="0" w:color="auto"/>
            <w:left w:val="none" w:sz="0" w:space="0" w:color="auto"/>
            <w:bottom w:val="none" w:sz="0" w:space="0" w:color="auto"/>
            <w:right w:val="none" w:sz="0" w:space="0" w:color="auto"/>
          </w:divBdr>
        </w:div>
        <w:div w:id="1116947649">
          <w:marLeft w:val="480"/>
          <w:marRight w:val="0"/>
          <w:marTop w:val="0"/>
          <w:marBottom w:val="0"/>
          <w:divBdr>
            <w:top w:val="none" w:sz="0" w:space="0" w:color="auto"/>
            <w:left w:val="none" w:sz="0" w:space="0" w:color="auto"/>
            <w:bottom w:val="none" w:sz="0" w:space="0" w:color="auto"/>
            <w:right w:val="none" w:sz="0" w:space="0" w:color="auto"/>
          </w:divBdr>
        </w:div>
        <w:div w:id="1406217700">
          <w:marLeft w:val="480"/>
          <w:marRight w:val="0"/>
          <w:marTop w:val="0"/>
          <w:marBottom w:val="0"/>
          <w:divBdr>
            <w:top w:val="none" w:sz="0" w:space="0" w:color="auto"/>
            <w:left w:val="none" w:sz="0" w:space="0" w:color="auto"/>
            <w:bottom w:val="none" w:sz="0" w:space="0" w:color="auto"/>
            <w:right w:val="none" w:sz="0" w:space="0" w:color="auto"/>
          </w:divBdr>
        </w:div>
        <w:div w:id="1574121170">
          <w:marLeft w:val="480"/>
          <w:marRight w:val="0"/>
          <w:marTop w:val="0"/>
          <w:marBottom w:val="0"/>
          <w:divBdr>
            <w:top w:val="none" w:sz="0" w:space="0" w:color="auto"/>
            <w:left w:val="none" w:sz="0" w:space="0" w:color="auto"/>
            <w:bottom w:val="none" w:sz="0" w:space="0" w:color="auto"/>
            <w:right w:val="none" w:sz="0" w:space="0" w:color="auto"/>
          </w:divBdr>
        </w:div>
        <w:div w:id="2127960349">
          <w:marLeft w:val="480"/>
          <w:marRight w:val="0"/>
          <w:marTop w:val="0"/>
          <w:marBottom w:val="0"/>
          <w:divBdr>
            <w:top w:val="none" w:sz="0" w:space="0" w:color="auto"/>
            <w:left w:val="none" w:sz="0" w:space="0" w:color="auto"/>
            <w:bottom w:val="none" w:sz="0" w:space="0" w:color="auto"/>
            <w:right w:val="none" w:sz="0" w:space="0" w:color="auto"/>
          </w:divBdr>
        </w:div>
      </w:divsChild>
    </w:div>
    <w:div w:id="1984001226">
      <w:bodyDiv w:val="1"/>
      <w:marLeft w:val="0"/>
      <w:marRight w:val="0"/>
      <w:marTop w:val="0"/>
      <w:marBottom w:val="0"/>
      <w:divBdr>
        <w:top w:val="none" w:sz="0" w:space="0" w:color="auto"/>
        <w:left w:val="none" w:sz="0" w:space="0" w:color="auto"/>
        <w:bottom w:val="none" w:sz="0" w:space="0" w:color="auto"/>
        <w:right w:val="none" w:sz="0" w:space="0" w:color="auto"/>
      </w:divBdr>
      <w:divsChild>
        <w:div w:id="339235347">
          <w:marLeft w:val="480"/>
          <w:marRight w:val="0"/>
          <w:marTop w:val="0"/>
          <w:marBottom w:val="0"/>
          <w:divBdr>
            <w:top w:val="none" w:sz="0" w:space="0" w:color="auto"/>
            <w:left w:val="none" w:sz="0" w:space="0" w:color="auto"/>
            <w:bottom w:val="none" w:sz="0" w:space="0" w:color="auto"/>
            <w:right w:val="none" w:sz="0" w:space="0" w:color="auto"/>
          </w:divBdr>
        </w:div>
        <w:div w:id="976296813">
          <w:marLeft w:val="480"/>
          <w:marRight w:val="0"/>
          <w:marTop w:val="0"/>
          <w:marBottom w:val="0"/>
          <w:divBdr>
            <w:top w:val="none" w:sz="0" w:space="0" w:color="auto"/>
            <w:left w:val="none" w:sz="0" w:space="0" w:color="auto"/>
            <w:bottom w:val="none" w:sz="0" w:space="0" w:color="auto"/>
            <w:right w:val="none" w:sz="0" w:space="0" w:color="auto"/>
          </w:divBdr>
        </w:div>
        <w:div w:id="1564608432">
          <w:marLeft w:val="480"/>
          <w:marRight w:val="0"/>
          <w:marTop w:val="0"/>
          <w:marBottom w:val="0"/>
          <w:divBdr>
            <w:top w:val="none" w:sz="0" w:space="0" w:color="auto"/>
            <w:left w:val="none" w:sz="0" w:space="0" w:color="auto"/>
            <w:bottom w:val="none" w:sz="0" w:space="0" w:color="auto"/>
            <w:right w:val="none" w:sz="0" w:space="0" w:color="auto"/>
          </w:divBdr>
        </w:div>
        <w:div w:id="2043894975">
          <w:marLeft w:val="480"/>
          <w:marRight w:val="0"/>
          <w:marTop w:val="0"/>
          <w:marBottom w:val="0"/>
          <w:divBdr>
            <w:top w:val="none" w:sz="0" w:space="0" w:color="auto"/>
            <w:left w:val="none" w:sz="0" w:space="0" w:color="auto"/>
            <w:bottom w:val="none" w:sz="0" w:space="0" w:color="auto"/>
            <w:right w:val="none" w:sz="0" w:space="0" w:color="auto"/>
          </w:divBdr>
        </w:div>
      </w:divsChild>
    </w:div>
    <w:div w:id="2012873676">
      <w:bodyDiv w:val="1"/>
      <w:marLeft w:val="0"/>
      <w:marRight w:val="0"/>
      <w:marTop w:val="0"/>
      <w:marBottom w:val="0"/>
      <w:divBdr>
        <w:top w:val="none" w:sz="0" w:space="0" w:color="auto"/>
        <w:left w:val="none" w:sz="0" w:space="0" w:color="auto"/>
        <w:bottom w:val="none" w:sz="0" w:space="0" w:color="auto"/>
        <w:right w:val="none" w:sz="0" w:space="0" w:color="auto"/>
      </w:divBdr>
      <w:divsChild>
        <w:div w:id="404035607">
          <w:marLeft w:val="480"/>
          <w:marRight w:val="0"/>
          <w:marTop w:val="0"/>
          <w:marBottom w:val="0"/>
          <w:divBdr>
            <w:top w:val="none" w:sz="0" w:space="0" w:color="auto"/>
            <w:left w:val="none" w:sz="0" w:space="0" w:color="auto"/>
            <w:bottom w:val="none" w:sz="0" w:space="0" w:color="auto"/>
            <w:right w:val="none" w:sz="0" w:space="0" w:color="auto"/>
          </w:divBdr>
        </w:div>
        <w:div w:id="860776757">
          <w:marLeft w:val="480"/>
          <w:marRight w:val="0"/>
          <w:marTop w:val="0"/>
          <w:marBottom w:val="0"/>
          <w:divBdr>
            <w:top w:val="none" w:sz="0" w:space="0" w:color="auto"/>
            <w:left w:val="none" w:sz="0" w:space="0" w:color="auto"/>
            <w:bottom w:val="none" w:sz="0" w:space="0" w:color="auto"/>
            <w:right w:val="none" w:sz="0" w:space="0" w:color="auto"/>
          </w:divBdr>
        </w:div>
        <w:div w:id="1169564997">
          <w:marLeft w:val="480"/>
          <w:marRight w:val="0"/>
          <w:marTop w:val="0"/>
          <w:marBottom w:val="0"/>
          <w:divBdr>
            <w:top w:val="none" w:sz="0" w:space="0" w:color="auto"/>
            <w:left w:val="none" w:sz="0" w:space="0" w:color="auto"/>
            <w:bottom w:val="none" w:sz="0" w:space="0" w:color="auto"/>
            <w:right w:val="none" w:sz="0" w:space="0" w:color="auto"/>
          </w:divBdr>
        </w:div>
        <w:div w:id="1524632830">
          <w:marLeft w:val="480"/>
          <w:marRight w:val="0"/>
          <w:marTop w:val="0"/>
          <w:marBottom w:val="0"/>
          <w:divBdr>
            <w:top w:val="none" w:sz="0" w:space="0" w:color="auto"/>
            <w:left w:val="none" w:sz="0" w:space="0" w:color="auto"/>
            <w:bottom w:val="none" w:sz="0" w:space="0" w:color="auto"/>
            <w:right w:val="none" w:sz="0" w:space="0" w:color="auto"/>
          </w:divBdr>
        </w:div>
        <w:div w:id="1771244117">
          <w:marLeft w:val="480"/>
          <w:marRight w:val="0"/>
          <w:marTop w:val="0"/>
          <w:marBottom w:val="0"/>
          <w:divBdr>
            <w:top w:val="none" w:sz="0" w:space="0" w:color="auto"/>
            <w:left w:val="none" w:sz="0" w:space="0" w:color="auto"/>
            <w:bottom w:val="none" w:sz="0" w:space="0" w:color="auto"/>
            <w:right w:val="none" w:sz="0" w:space="0" w:color="auto"/>
          </w:divBdr>
        </w:div>
        <w:div w:id="1863323526">
          <w:marLeft w:val="480"/>
          <w:marRight w:val="0"/>
          <w:marTop w:val="0"/>
          <w:marBottom w:val="0"/>
          <w:divBdr>
            <w:top w:val="none" w:sz="0" w:space="0" w:color="auto"/>
            <w:left w:val="none" w:sz="0" w:space="0" w:color="auto"/>
            <w:bottom w:val="none" w:sz="0" w:space="0" w:color="auto"/>
            <w:right w:val="none" w:sz="0" w:space="0" w:color="auto"/>
          </w:divBdr>
        </w:div>
        <w:div w:id="1919047636">
          <w:marLeft w:val="480"/>
          <w:marRight w:val="0"/>
          <w:marTop w:val="0"/>
          <w:marBottom w:val="0"/>
          <w:divBdr>
            <w:top w:val="none" w:sz="0" w:space="0" w:color="auto"/>
            <w:left w:val="none" w:sz="0" w:space="0" w:color="auto"/>
            <w:bottom w:val="none" w:sz="0" w:space="0" w:color="auto"/>
            <w:right w:val="none" w:sz="0" w:space="0" w:color="auto"/>
          </w:divBdr>
        </w:div>
      </w:divsChild>
    </w:div>
    <w:div w:id="2015917121">
      <w:bodyDiv w:val="1"/>
      <w:marLeft w:val="0"/>
      <w:marRight w:val="0"/>
      <w:marTop w:val="0"/>
      <w:marBottom w:val="0"/>
      <w:divBdr>
        <w:top w:val="none" w:sz="0" w:space="0" w:color="auto"/>
        <w:left w:val="none" w:sz="0" w:space="0" w:color="auto"/>
        <w:bottom w:val="none" w:sz="0" w:space="0" w:color="auto"/>
        <w:right w:val="none" w:sz="0" w:space="0" w:color="auto"/>
      </w:divBdr>
      <w:divsChild>
        <w:div w:id="323243365">
          <w:marLeft w:val="480"/>
          <w:marRight w:val="0"/>
          <w:marTop w:val="0"/>
          <w:marBottom w:val="0"/>
          <w:divBdr>
            <w:top w:val="none" w:sz="0" w:space="0" w:color="auto"/>
            <w:left w:val="none" w:sz="0" w:space="0" w:color="auto"/>
            <w:bottom w:val="none" w:sz="0" w:space="0" w:color="auto"/>
            <w:right w:val="none" w:sz="0" w:space="0" w:color="auto"/>
          </w:divBdr>
        </w:div>
        <w:div w:id="386144095">
          <w:marLeft w:val="480"/>
          <w:marRight w:val="0"/>
          <w:marTop w:val="0"/>
          <w:marBottom w:val="0"/>
          <w:divBdr>
            <w:top w:val="none" w:sz="0" w:space="0" w:color="auto"/>
            <w:left w:val="none" w:sz="0" w:space="0" w:color="auto"/>
            <w:bottom w:val="none" w:sz="0" w:space="0" w:color="auto"/>
            <w:right w:val="none" w:sz="0" w:space="0" w:color="auto"/>
          </w:divBdr>
        </w:div>
        <w:div w:id="829753508">
          <w:marLeft w:val="480"/>
          <w:marRight w:val="0"/>
          <w:marTop w:val="0"/>
          <w:marBottom w:val="0"/>
          <w:divBdr>
            <w:top w:val="none" w:sz="0" w:space="0" w:color="auto"/>
            <w:left w:val="none" w:sz="0" w:space="0" w:color="auto"/>
            <w:bottom w:val="none" w:sz="0" w:space="0" w:color="auto"/>
            <w:right w:val="none" w:sz="0" w:space="0" w:color="auto"/>
          </w:divBdr>
        </w:div>
        <w:div w:id="832718308">
          <w:marLeft w:val="480"/>
          <w:marRight w:val="0"/>
          <w:marTop w:val="0"/>
          <w:marBottom w:val="0"/>
          <w:divBdr>
            <w:top w:val="none" w:sz="0" w:space="0" w:color="auto"/>
            <w:left w:val="none" w:sz="0" w:space="0" w:color="auto"/>
            <w:bottom w:val="none" w:sz="0" w:space="0" w:color="auto"/>
            <w:right w:val="none" w:sz="0" w:space="0" w:color="auto"/>
          </w:divBdr>
        </w:div>
        <w:div w:id="1322273026">
          <w:marLeft w:val="480"/>
          <w:marRight w:val="0"/>
          <w:marTop w:val="0"/>
          <w:marBottom w:val="0"/>
          <w:divBdr>
            <w:top w:val="none" w:sz="0" w:space="0" w:color="auto"/>
            <w:left w:val="none" w:sz="0" w:space="0" w:color="auto"/>
            <w:bottom w:val="none" w:sz="0" w:space="0" w:color="auto"/>
            <w:right w:val="none" w:sz="0" w:space="0" w:color="auto"/>
          </w:divBdr>
        </w:div>
        <w:div w:id="1532575547">
          <w:marLeft w:val="480"/>
          <w:marRight w:val="0"/>
          <w:marTop w:val="0"/>
          <w:marBottom w:val="0"/>
          <w:divBdr>
            <w:top w:val="none" w:sz="0" w:space="0" w:color="auto"/>
            <w:left w:val="none" w:sz="0" w:space="0" w:color="auto"/>
            <w:bottom w:val="none" w:sz="0" w:space="0" w:color="auto"/>
            <w:right w:val="none" w:sz="0" w:space="0" w:color="auto"/>
          </w:divBdr>
        </w:div>
      </w:divsChild>
    </w:div>
    <w:div w:id="2066952812">
      <w:bodyDiv w:val="1"/>
      <w:marLeft w:val="0"/>
      <w:marRight w:val="0"/>
      <w:marTop w:val="0"/>
      <w:marBottom w:val="0"/>
      <w:divBdr>
        <w:top w:val="none" w:sz="0" w:space="0" w:color="auto"/>
        <w:left w:val="none" w:sz="0" w:space="0" w:color="auto"/>
        <w:bottom w:val="none" w:sz="0" w:space="0" w:color="auto"/>
        <w:right w:val="none" w:sz="0" w:space="0" w:color="auto"/>
      </w:divBdr>
      <w:divsChild>
        <w:div w:id="376589686">
          <w:marLeft w:val="480"/>
          <w:marRight w:val="0"/>
          <w:marTop w:val="0"/>
          <w:marBottom w:val="0"/>
          <w:divBdr>
            <w:top w:val="none" w:sz="0" w:space="0" w:color="auto"/>
            <w:left w:val="none" w:sz="0" w:space="0" w:color="auto"/>
            <w:bottom w:val="none" w:sz="0" w:space="0" w:color="auto"/>
            <w:right w:val="none" w:sz="0" w:space="0" w:color="auto"/>
          </w:divBdr>
        </w:div>
        <w:div w:id="903024127">
          <w:marLeft w:val="480"/>
          <w:marRight w:val="0"/>
          <w:marTop w:val="0"/>
          <w:marBottom w:val="0"/>
          <w:divBdr>
            <w:top w:val="none" w:sz="0" w:space="0" w:color="auto"/>
            <w:left w:val="none" w:sz="0" w:space="0" w:color="auto"/>
            <w:bottom w:val="none" w:sz="0" w:space="0" w:color="auto"/>
            <w:right w:val="none" w:sz="0" w:space="0" w:color="auto"/>
          </w:divBdr>
        </w:div>
        <w:div w:id="1017847520">
          <w:marLeft w:val="480"/>
          <w:marRight w:val="0"/>
          <w:marTop w:val="0"/>
          <w:marBottom w:val="0"/>
          <w:divBdr>
            <w:top w:val="none" w:sz="0" w:space="0" w:color="auto"/>
            <w:left w:val="none" w:sz="0" w:space="0" w:color="auto"/>
            <w:bottom w:val="none" w:sz="0" w:space="0" w:color="auto"/>
            <w:right w:val="none" w:sz="0" w:space="0" w:color="auto"/>
          </w:divBdr>
        </w:div>
        <w:div w:id="1277132491">
          <w:marLeft w:val="480"/>
          <w:marRight w:val="0"/>
          <w:marTop w:val="0"/>
          <w:marBottom w:val="0"/>
          <w:divBdr>
            <w:top w:val="none" w:sz="0" w:space="0" w:color="auto"/>
            <w:left w:val="none" w:sz="0" w:space="0" w:color="auto"/>
            <w:bottom w:val="none" w:sz="0" w:space="0" w:color="auto"/>
            <w:right w:val="none" w:sz="0" w:space="0" w:color="auto"/>
          </w:divBdr>
        </w:div>
        <w:div w:id="1350183068">
          <w:marLeft w:val="480"/>
          <w:marRight w:val="0"/>
          <w:marTop w:val="0"/>
          <w:marBottom w:val="0"/>
          <w:divBdr>
            <w:top w:val="none" w:sz="0" w:space="0" w:color="auto"/>
            <w:left w:val="none" w:sz="0" w:space="0" w:color="auto"/>
            <w:bottom w:val="none" w:sz="0" w:space="0" w:color="auto"/>
            <w:right w:val="none" w:sz="0" w:space="0" w:color="auto"/>
          </w:divBdr>
        </w:div>
        <w:div w:id="2100981544">
          <w:marLeft w:val="480"/>
          <w:marRight w:val="0"/>
          <w:marTop w:val="0"/>
          <w:marBottom w:val="0"/>
          <w:divBdr>
            <w:top w:val="none" w:sz="0" w:space="0" w:color="auto"/>
            <w:left w:val="none" w:sz="0" w:space="0" w:color="auto"/>
            <w:bottom w:val="none" w:sz="0" w:space="0" w:color="auto"/>
            <w:right w:val="none" w:sz="0" w:space="0" w:color="auto"/>
          </w:divBdr>
        </w:div>
      </w:divsChild>
    </w:div>
    <w:div w:id="2099784470">
      <w:bodyDiv w:val="1"/>
      <w:marLeft w:val="0"/>
      <w:marRight w:val="0"/>
      <w:marTop w:val="0"/>
      <w:marBottom w:val="0"/>
      <w:divBdr>
        <w:top w:val="none" w:sz="0" w:space="0" w:color="auto"/>
        <w:left w:val="none" w:sz="0" w:space="0" w:color="auto"/>
        <w:bottom w:val="none" w:sz="0" w:space="0" w:color="auto"/>
        <w:right w:val="none" w:sz="0" w:space="0" w:color="auto"/>
      </w:divBdr>
      <w:divsChild>
        <w:div w:id="1021080348">
          <w:marLeft w:val="480"/>
          <w:marRight w:val="0"/>
          <w:marTop w:val="0"/>
          <w:marBottom w:val="0"/>
          <w:divBdr>
            <w:top w:val="none" w:sz="0" w:space="0" w:color="auto"/>
            <w:left w:val="none" w:sz="0" w:space="0" w:color="auto"/>
            <w:bottom w:val="none" w:sz="0" w:space="0" w:color="auto"/>
            <w:right w:val="none" w:sz="0" w:space="0" w:color="auto"/>
          </w:divBdr>
        </w:div>
        <w:div w:id="1213466351">
          <w:marLeft w:val="480"/>
          <w:marRight w:val="0"/>
          <w:marTop w:val="0"/>
          <w:marBottom w:val="0"/>
          <w:divBdr>
            <w:top w:val="none" w:sz="0" w:space="0" w:color="auto"/>
            <w:left w:val="none" w:sz="0" w:space="0" w:color="auto"/>
            <w:bottom w:val="none" w:sz="0" w:space="0" w:color="auto"/>
            <w:right w:val="none" w:sz="0" w:space="0" w:color="auto"/>
          </w:divBdr>
        </w:div>
        <w:div w:id="1859466299">
          <w:marLeft w:val="480"/>
          <w:marRight w:val="0"/>
          <w:marTop w:val="0"/>
          <w:marBottom w:val="0"/>
          <w:divBdr>
            <w:top w:val="none" w:sz="0" w:space="0" w:color="auto"/>
            <w:left w:val="none" w:sz="0" w:space="0" w:color="auto"/>
            <w:bottom w:val="none" w:sz="0" w:space="0" w:color="auto"/>
            <w:right w:val="none" w:sz="0" w:space="0" w:color="auto"/>
          </w:divBdr>
        </w:div>
      </w:divsChild>
    </w:div>
    <w:div w:id="2105103918">
      <w:bodyDiv w:val="1"/>
      <w:marLeft w:val="0"/>
      <w:marRight w:val="0"/>
      <w:marTop w:val="0"/>
      <w:marBottom w:val="0"/>
      <w:divBdr>
        <w:top w:val="none" w:sz="0" w:space="0" w:color="auto"/>
        <w:left w:val="none" w:sz="0" w:space="0" w:color="auto"/>
        <w:bottom w:val="none" w:sz="0" w:space="0" w:color="auto"/>
        <w:right w:val="none" w:sz="0" w:space="0" w:color="auto"/>
      </w:divBdr>
      <w:divsChild>
        <w:div w:id="271787174">
          <w:marLeft w:val="480"/>
          <w:marRight w:val="0"/>
          <w:marTop w:val="0"/>
          <w:marBottom w:val="0"/>
          <w:divBdr>
            <w:top w:val="none" w:sz="0" w:space="0" w:color="auto"/>
            <w:left w:val="none" w:sz="0" w:space="0" w:color="auto"/>
            <w:bottom w:val="none" w:sz="0" w:space="0" w:color="auto"/>
            <w:right w:val="none" w:sz="0" w:space="0" w:color="auto"/>
          </w:divBdr>
        </w:div>
        <w:div w:id="1228954604">
          <w:marLeft w:val="480"/>
          <w:marRight w:val="0"/>
          <w:marTop w:val="0"/>
          <w:marBottom w:val="0"/>
          <w:divBdr>
            <w:top w:val="none" w:sz="0" w:space="0" w:color="auto"/>
            <w:left w:val="none" w:sz="0" w:space="0" w:color="auto"/>
            <w:bottom w:val="none" w:sz="0" w:space="0" w:color="auto"/>
            <w:right w:val="none" w:sz="0" w:space="0" w:color="auto"/>
          </w:divBdr>
        </w:div>
      </w:divsChild>
    </w:div>
    <w:div w:id="2106533419">
      <w:bodyDiv w:val="1"/>
      <w:marLeft w:val="0"/>
      <w:marRight w:val="0"/>
      <w:marTop w:val="0"/>
      <w:marBottom w:val="0"/>
      <w:divBdr>
        <w:top w:val="none" w:sz="0" w:space="0" w:color="auto"/>
        <w:left w:val="none" w:sz="0" w:space="0" w:color="auto"/>
        <w:bottom w:val="none" w:sz="0" w:space="0" w:color="auto"/>
        <w:right w:val="none" w:sz="0" w:space="0" w:color="auto"/>
      </w:divBdr>
      <w:divsChild>
        <w:div w:id="58293075">
          <w:marLeft w:val="480"/>
          <w:marRight w:val="0"/>
          <w:marTop w:val="0"/>
          <w:marBottom w:val="0"/>
          <w:divBdr>
            <w:top w:val="none" w:sz="0" w:space="0" w:color="auto"/>
            <w:left w:val="none" w:sz="0" w:space="0" w:color="auto"/>
            <w:bottom w:val="none" w:sz="0" w:space="0" w:color="auto"/>
            <w:right w:val="none" w:sz="0" w:space="0" w:color="auto"/>
          </w:divBdr>
        </w:div>
        <w:div w:id="65809602">
          <w:marLeft w:val="480"/>
          <w:marRight w:val="0"/>
          <w:marTop w:val="0"/>
          <w:marBottom w:val="0"/>
          <w:divBdr>
            <w:top w:val="none" w:sz="0" w:space="0" w:color="auto"/>
            <w:left w:val="none" w:sz="0" w:space="0" w:color="auto"/>
            <w:bottom w:val="none" w:sz="0" w:space="0" w:color="auto"/>
            <w:right w:val="none" w:sz="0" w:space="0" w:color="auto"/>
          </w:divBdr>
        </w:div>
        <w:div w:id="276715492">
          <w:marLeft w:val="480"/>
          <w:marRight w:val="0"/>
          <w:marTop w:val="0"/>
          <w:marBottom w:val="0"/>
          <w:divBdr>
            <w:top w:val="none" w:sz="0" w:space="0" w:color="auto"/>
            <w:left w:val="none" w:sz="0" w:space="0" w:color="auto"/>
            <w:bottom w:val="none" w:sz="0" w:space="0" w:color="auto"/>
            <w:right w:val="none" w:sz="0" w:space="0" w:color="auto"/>
          </w:divBdr>
        </w:div>
        <w:div w:id="441605831">
          <w:marLeft w:val="480"/>
          <w:marRight w:val="0"/>
          <w:marTop w:val="0"/>
          <w:marBottom w:val="0"/>
          <w:divBdr>
            <w:top w:val="none" w:sz="0" w:space="0" w:color="auto"/>
            <w:left w:val="none" w:sz="0" w:space="0" w:color="auto"/>
            <w:bottom w:val="none" w:sz="0" w:space="0" w:color="auto"/>
            <w:right w:val="none" w:sz="0" w:space="0" w:color="auto"/>
          </w:divBdr>
        </w:div>
        <w:div w:id="620452225">
          <w:marLeft w:val="480"/>
          <w:marRight w:val="0"/>
          <w:marTop w:val="0"/>
          <w:marBottom w:val="0"/>
          <w:divBdr>
            <w:top w:val="none" w:sz="0" w:space="0" w:color="auto"/>
            <w:left w:val="none" w:sz="0" w:space="0" w:color="auto"/>
            <w:bottom w:val="none" w:sz="0" w:space="0" w:color="auto"/>
            <w:right w:val="none" w:sz="0" w:space="0" w:color="auto"/>
          </w:divBdr>
        </w:div>
        <w:div w:id="858129626">
          <w:marLeft w:val="480"/>
          <w:marRight w:val="0"/>
          <w:marTop w:val="0"/>
          <w:marBottom w:val="0"/>
          <w:divBdr>
            <w:top w:val="none" w:sz="0" w:space="0" w:color="auto"/>
            <w:left w:val="none" w:sz="0" w:space="0" w:color="auto"/>
            <w:bottom w:val="none" w:sz="0" w:space="0" w:color="auto"/>
            <w:right w:val="none" w:sz="0" w:space="0" w:color="auto"/>
          </w:divBdr>
        </w:div>
        <w:div w:id="1583177031">
          <w:marLeft w:val="480"/>
          <w:marRight w:val="0"/>
          <w:marTop w:val="0"/>
          <w:marBottom w:val="0"/>
          <w:divBdr>
            <w:top w:val="none" w:sz="0" w:space="0" w:color="auto"/>
            <w:left w:val="none" w:sz="0" w:space="0" w:color="auto"/>
            <w:bottom w:val="none" w:sz="0" w:space="0" w:color="auto"/>
            <w:right w:val="none" w:sz="0" w:space="0" w:color="auto"/>
          </w:divBdr>
        </w:div>
        <w:div w:id="1813400624">
          <w:marLeft w:val="480"/>
          <w:marRight w:val="0"/>
          <w:marTop w:val="0"/>
          <w:marBottom w:val="0"/>
          <w:divBdr>
            <w:top w:val="none" w:sz="0" w:space="0" w:color="auto"/>
            <w:left w:val="none" w:sz="0" w:space="0" w:color="auto"/>
            <w:bottom w:val="none" w:sz="0" w:space="0" w:color="auto"/>
            <w:right w:val="none" w:sz="0" w:space="0" w:color="auto"/>
          </w:divBdr>
        </w:div>
      </w:divsChild>
    </w:div>
    <w:div w:id="2113235675">
      <w:bodyDiv w:val="1"/>
      <w:marLeft w:val="0"/>
      <w:marRight w:val="0"/>
      <w:marTop w:val="0"/>
      <w:marBottom w:val="0"/>
      <w:divBdr>
        <w:top w:val="none" w:sz="0" w:space="0" w:color="auto"/>
        <w:left w:val="none" w:sz="0" w:space="0" w:color="auto"/>
        <w:bottom w:val="none" w:sz="0" w:space="0" w:color="auto"/>
        <w:right w:val="none" w:sz="0" w:space="0" w:color="auto"/>
      </w:divBdr>
      <w:divsChild>
        <w:div w:id="436566417">
          <w:marLeft w:val="480"/>
          <w:marRight w:val="0"/>
          <w:marTop w:val="0"/>
          <w:marBottom w:val="0"/>
          <w:divBdr>
            <w:top w:val="none" w:sz="0" w:space="0" w:color="auto"/>
            <w:left w:val="none" w:sz="0" w:space="0" w:color="auto"/>
            <w:bottom w:val="none" w:sz="0" w:space="0" w:color="auto"/>
            <w:right w:val="none" w:sz="0" w:space="0" w:color="auto"/>
          </w:divBdr>
        </w:div>
        <w:div w:id="731927161">
          <w:marLeft w:val="480"/>
          <w:marRight w:val="0"/>
          <w:marTop w:val="0"/>
          <w:marBottom w:val="0"/>
          <w:divBdr>
            <w:top w:val="none" w:sz="0" w:space="0" w:color="auto"/>
            <w:left w:val="none" w:sz="0" w:space="0" w:color="auto"/>
            <w:bottom w:val="none" w:sz="0" w:space="0" w:color="auto"/>
            <w:right w:val="none" w:sz="0" w:space="0" w:color="auto"/>
          </w:divBdr>
        </w:div>
        <w:div w:id="760757270">
          <w:marLeft w:val="480"/>
          <w:marRight w:val="0"/>
          <w:marTop w:val="0"/>
          <w:marBottom w:val="0"/>
          <w:divBdr>
            <w:top w:val="none" w:sz="0" w:space="0" w:color="auto"/>
            <w:left w:val="none" w:sz="0" w:space="0" w:color="auto"/>
            <w:bottom w:val="none" w:sz="0" w:space="0" w:color="auto"/>
            <w:right w:val="none" w:sz="0" w:space="0" w:color="auto"/>
          </w:divBdr>
        </w:div>
        <w:div w:id="870457579">
          <w:marLeft w:val="480"/>
          <w:marRight w:val="0"/>
          <w:marTop w:val="0"/>
          <w:marBottom w:val="0"/>
          <w:divBdr>
            <w:top w:val="none" w:sz="0" w:space="0" w:color="auto"/>
            <w:left w:val="none" w:sz="0" w:space="0" w:color="auto"/>
            <w:bottom w:val="none" w:sz="0" w:space="0" w:color="auto"/>
            <w:right w:val="none" w:sz="0" w:space="0" w:color="auto"/>
          </w:divBdr>
        </w:div>
        <w:div w:id="1488017061">
          <w:marLeft w:val="480"/>
          <w:marRight w:val="0"/>
          <w:marTop w:val="0"/>
          <w:marBottom w:val="0"/>
          <w:divBdr>
            <w:top w:val="none" w:sz="0" w:space="0" w:color="auto"/>
            <w:left w:val="none" w:sz="0" w:space="0" w:color="auto"/>
            <w:bottom w:val="none" w:sz="0" w:space="0" w:color="auto"/>
            <w:right w:val="none" w:sz="0" w:space="0" w:color="auto"/>
          </w:divBdr>
        </w:div>
        <w:div w:id="1692754400">
          <w:marLeft w:val="480"/>
          <w:marRight w:val="0"/>
          <w:marTop w:val="0"/>
          <w:marBottom w:val="0"/>
          <w:divBdr>
            <w:top w:val="none" w:sz="0" w:space="0" w:color="auto"/>
            <w:left w:val="none" w:sz="0" w:space="0" w:color="auto"/>
            <w:bottom w:val="none" w:sz="0" w:space="0" w:color="auto"/>
            <w:right w:val="none" w:sz="0" w:space="0" w:color="auto"/>
          </w:divBdr>
        </w:div>
      </w:divsChild>
    </w:div>
    <w:div w:id="2142647345">
      <w:bodyDiv w:val="1"/>
      <w:marLeft w:val="0"/>
      <w:marRight w:val="0"/>
      <w:marTop w:val="0"/>
      <w:marBottom w:val="0"/>
      <w:divBdr>
        <w:top w:val="none" w:sz="0" w:space="0" w:color="auto"/>
        <w:left w:val="none" w:sz="0" w:space="0" w:color="auto"/>
        <w:bottom w:val="none" w:sz="0" w:space="0" w:color="auto"/>
        <w:right w:val="none" w:sz="0" w:space="0" w:color="auto"/>
      </w:divBdr>
      <w:divsChild>
        <w:div w:id="413402823">
          <w:marLeft w:val="480"/>
          <w:marRight w:val="0"/>
          <w:marTop w:val="0"/>
          <w:marBottom w:val="0"/>
          <w:divBdr>
            <w:top w:val="none" w:sz="0" w:space="0" w:color="auto"/>
            <w:left w:val="none" w:sz="0" w:space="0" w:color="auto"/>
            <w:bottom w:val="none" w:sz="0" w:space="0" w:color="auto"/>
            <w:right w:val="none" w:sz="0" w:space="0" w:color="auto"/>
          </w:divBdr>
        </w:div>
        <w:div w:id="457841361">
          <w:marLeft w:val="480"/>
          <w:marRight w:val="0"/>
          <w:marTop w:val="0"/>
          <w:marBottom w:val="0"/>
          <w:divBdr>
            <w:top w:val="none" w:sz="0" w:space="0" w:color="auto"/>
            <w:left w:val="none" w:sz="0" w:space="0" w:color="auto"/>
            <w:bottom w:val="none" w:sz="0" w:space="0" w:color="auto"/>
            <w:right w:val="none" w:sz="0" w:space="0" w:color="auto"/>
          </w:divBdr>
        </w:div>
        <w:div w:id="831334590">
          <w:marLeft w:val="480"/>
          <w:marRight w:val="0"/>
          <w:marTop w:val="0"/>
          <w:marBottom w:val="0"/>
          <w:divBdr>
            <w:top w:val="none" w:sz="0" w:space="0" w:color="auto"/>
            <w:left w:val="none" w:sz="0" w:space="0" w:color="auto"/>
            <w:bottom w:val="none" w:sz="0" w:space="0" w:color="auto"/>
            <w:right w:val="none" w:sz="0" w:space="0" w:color="auto"/>
          </w:divBdr>
        </w:div>
        <w:div w:id="1215502352">
          <w:marLeft w:val="480"/>
          <w:marRight w:val="0"/>
          <w:marTop w:val="0"/>
          <w:marBottom w:val="0"/>
          <w:divBdr>
            <w:top w:val="none" w:sz="0" w:space="0" w:color="auto"/>
            <w:left w:val="none" w:sz="0" w:space="0" w:color="auto"/>
            <w:bottom w:val="none" w:sz="0" w:space="0" w:color="auto"/>
            <w:right w:val="none" w:sz="0" w:space="0" w:color="auto"/>
          </w:divBdr>
        </w:div>
        <w:div w:id="1493135687">
          <w:marLeft w:val="480"/>
          <w:marRight w:val="0"/>
          <w:marTop w:val="0"/>
          <w:marBottom w:val="0"/>
          <w:divBdr>
            <w:top w:val="none" w:sz="0" w:space="0" w:color="auto"/>
            <w:left w:val="none" w:sz="0" w:space="0" w:color="auto"/>
            <w:bottom w:val="none" w:sz="0" w:space="0" w:color="auto"/>
            <w:right w:val="none" w:sz="0" w:space="0" w:color="auto"/>
          </w:divBdr>
        </w:div>
        <w:div w:id="1493717292">
          <w:marLeft w:val="480"/>
          <w:marRight w:val="0"/>
          <w:marTop w:val="0"/>
          <w:marBottom w:val="0"/>
          <w:divBdr>
            <w:top w:val="none" w:sz="0" w:space="0" w:color="auto"/>
            <w:left w:val="none" w:sz="0" w:space="0" w:color="auto"/>
            <w:bottom w:val="none" w:sz="0" w:space="0" w:color="auto"/>
            <w:right w:val="none" w:sz="0" w:space="0" w:color="auto"/>
          </w:divBdr>
        </w:div>
        <w:div w:id="1925994677">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2190/dugg-p24e-52wk-6cdg"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1348/000712606X120618"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2claramoningka@gmail.com"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1mjtsimanjuntak@gmail.com"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393C34A-909E-A742-8258-D285DBFBE55C}"/>
      </w:docPartPr>
      <w:docPartBody>
        <w:p w:rsidR="00C16735" w:rsidRDefault="00C16735">
          <w:r w:rsidRPr="004C7A4C">
            <w:rPr>
              <w:rStyle w:val="PlaceholderText"/>
            </w:rPr>
            <w:t>Click or tap here to enter text.</w:t>
          </w:r>
        </w:p>
      </w:docPartBody>
    </w:docPart>
    <w:docPart>
      <w:docPartPr>
        <w:name w:val="B02B9FA259912C49B3728C3A561D9DE0"/>
        <w:category>
          <w:name w:val="General"/>
          <w:gallery w:val="placeholder"/>
        </w:category>
        <w:types>
          <w:type w:val="bbPlcHdr"/>
        </w:types>
        <w:behaviors>
          <w:behavior w:val="content"/>
        </w:behaviors>
        <w:guid w:val="{604B9975-C79E-7448-B5A0-EF26998274F2}"/>
      </w:docPartPr>
      <w:docPartBody>
        <w:p w:rsidR="00D829AF" w:rsidRDefault="00D829AF" w:rsidP="00D829AF">
          <w:pPr>
            <w:pStyle w:val="B02B9FA259912C49B3728C3A561D9DE0"/>
          </w:pPr>
          <w:r w:rsidRPr="004C7A4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Che">
    <w:panose1 w:val="0203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Palatino">
    <w:panose1 w:val="00000000000000000000"/>
    <w:charset w:val="4D"/>
    <w:family w:val="auto"/>
    <w:pitch w:val="variable"/>
    <w:sig w:usb0="A00002FF" w:usb1="7800205A" w:usb2="14600000" w:usb3="00000000" w:csb0="00000193" w:csb1="00000000"/>
  </w:font>
  <w:font w:name="Traditional Arabic">
    <w:panose1 w:val="02020603050405020304"/>
    <w:charset w:val="B2"/>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735"/>
    <w:rsid w:val="000A3B5C"/>
    <w:rsid w:val="000F4B60"/>
    <w:rsid w:val="003205DC"/>
    <w:rsid w:val="00341AD7"/>
    <w:rsid w:val="0039025D"/>
    <w:rsid w:val="003C65F9"/>
    <w:rsid w:val="00514EC6"/>
    <w:rsid w:val="00565FAC"/>
    <w:rsid w:val="005F288A"/>
    <w:rsid w:val="00686545"/>
    <w:rsid w:val="006A55F6"/>
    <w:rsid w:val="008E28AB"/>
    <w:rsid w:val="00B77A5A"/>
    <w:rsid w:val="00C16735"/>
    <w:rsid w:val="00CD7B78"/>
    <w:rsid w:val="00D35A18"/>
    <w:rsid w:val="00D829AF"/>
    <w:rsid w:val="00FC7DD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29AF"/>
    <w:rPr>
      <w:color w:val="666666"/>
    </w:rPr>
  </w:style>
  <w:style w:type="paragraph" w:customStyle="1" w:styleId="B02B9FA259912C49B3728C3A561D9DE0">
    <w:name w:val="B02B9FA259912C49B3728C3A561D9DE0"/>
    <w:rsid w:val="00D829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CD8F6B7-C70D-F345-9F25-E72C902C6265}">
  <we:reference id="wa104382081" version="1.55.1.0" store="en-US" storeType="OMEX"/>
  <we:alternateReferences>
    <we:reference id="wa104382081" version="1.55.1.0" store="WA104382081" storeType="OMEX"/>
  </we:alternateReferences>
  <we:properties>
    <we:property name="MENDELEY_CITATIONS" value="[{&quot;citationID&quot;:&quot;MENDELEY_CITATION_70d2b7ec-2972-436e-893e-4f5f0157ef72&quot;,&quot;properties&quot;:{&quot;noteIndex&quot;:0},&quot;isEdited&quot;:false,&quot;manualOverride&quot;:{&quot;isManuallyOverridden&quot;:false,&quot;citeprocText&quot;:&quot;(Petrides, 2009)&quot;,&quot;manualOverrideText&quot;:&quot;&quot;},&quot;citationTag&quot;:&quot;MENDELEY_CITATION_v3_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&quot;,&quot;citationItems&quot;:[{&quot;id&quot;:&quot;11cd0a09-a771-39da-baeb-743b4faca0bd&quot;,&quot;itemData&quot;:{&quot;type&quot;:&quot;chapter&quot;,&quot;id&quot;:&quot;11cd0a09-a771-39da-baeb-743b4faca0bd&quot;,&quot;title&quot;:&quot;Psychometric Properties of the Trait Emotional Intelligence Questionnaire (TEIQue)&quot;,&quot;author&quot;:[{&quot;family&quot;:&quot;Petrides&quot;,&quot;given&quot;:&quot;K.&quot;,&quot;parse-names&quot;:false,&quot;dropping-particle&quot;:&quot;V.&quot;,&quot;non-dropping-particle&quot;:&quot;&quot;}],&quot;DOI&quot;:&quot;10.1007/978-0-387-88370-0_5&quot;,&quot;issued&quot;:{&quot;date-parts&quot;:[[2009]]},&quot;page&quot;:&quot;85-101&quot;,&quot;abstract&quot;:&quot;This chapter presents an introduction to the theory and psychometric properties of the Trait Emotional Intelligence Questionnaire (TEIQue). We discuss the necessity of conceptualizing the increasing number of faux intelligences as personality traits, rather than as...&quot;,&quot;container-title-short&quot;:&quot;&quot;},&quot;isTemporary&quot;:false}]},{&quot;citationID&quot;:&quot;MENDELEY_CITATION_ba0468c3-53bf-420a-9f7d-09b38f229f93&quot;,&quot;properties&quot;:{&quot;noteIndex&quot;:0},&quot;isEdited&quot;:false,&quot;manualOverride&quot;:{&quot;isManuallyOverridden&quot;:false,&quot;citeprocText&quot;:&quot;(Gawai, 2016)&quot;,&quot;manualOverrideText&quot;:&quot;&quot;},&quot;citationTag&quot;:&quot;MENDELEY_CITATION_v3_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&quot;,&quot;citationItems&quot;:[{&quot;id&quot;:&quot;8c2bdadc-8524-31df-bb25-7f0db8d9dc0b&quot;,&quot;itemData&quot;:{&quot;type&quot;:&quot;article-journal&quot;,&quot;id&quot;:&quot;8c2bdadc-8524-31df-bb25-7f0db8d9dc0b&quot;,&quot;title&quot;:&quot;A Historical Overview of the Evolution of Emotional Intelligence&quot;,&quot;author&quot;:[{&quot;family&quot;:&quot;Gawai&quot;,&quot;given&quot;:&quot;Milind&quot;,&quot;parse-names&quot;:false,&quot;dropping-particle&quot;:&quot;&quot;,&quot;non-dropping-particle&quot;:&quot;&quot;}],&quot;container-title&quot;:&quot;Ushus J B Mgt&quot;,&quot;DOI&quot;:&quot;10.12725/ujbm.36.2&quot;,&quot;issued&quot;:{&quot;date-parts&quot;:[[2016]]},&quot;page&quot;:&quot;11-19&quot;,&quot;abstract&quot;:&quot;Emotions have been a subject of study for ages. Many great thinkers have critically analysed emotions and built various theories-some of them complimentary, emphasising the importance of emotions as inextricable aspects of human life, and yet many criticising the pernicious influence emotions could have if not tempered with reason. The 19 th century witnessed several empirical studies on emotions, and we find a scientific approach towards understanding the different dimensions of emotions. Presently, \&quot;Emotional Intelligence\&quot;, also referred to as \&quot;Emotional Quotient\&quot;, has gained significant attention in the world of business. Organisational leaders have realised the importance of Emotional Intelligence and its contribution to the success and growth of an organisation. This paper attempts to chronicle the significant milestones in the development of the concept of \&quot;Emotional Intelligence,\&quot; tracing its origin from the pioneers to the present time.&quot;,&quot;volume&quot;:&quot;15&quot;,&quot;container-title-short&quot;:&quot;&quot;},&quot;isTemporary&quot;:false}]},{&quot;citationID&quot;:&quot;MENDELEY_CITATION_cb43b58b-3f76-42f6-ae8d-cf0811bf6fd0&quot;,&quot;properties&quot;:{&quot;noteIndex&quot;:0},&quot;isEdited&quot;:false,&quot;manualOverride&quot;:{&quot;isManuallyOverridden&quot;:true,&quot;citeprocText&quot;:&quot;(Salovey &amp;#38; Mayer, 1990)&quot;,&quot;manualOverrideText&quot;:&quot;Salovey and Mayer (1990)&quot;},&quot;citationTag&quot;:&quot;MENDELEY_CITATION_v3_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&quot;,&quot;citationItems&quot;:[{&quot;id&quot;:&quot;64f2eb2f-e180-3fb7-8ae6-2ab69f7ec65a&quot;,&quot;itemData&quot;:{&quot;type&quot;:&quot;article-journal&quot;,&quot;id&quot;:&quot;64f2eb2f-e180-3fb7-8ae6-2ab69f7ec65a&quot;,&quot;title&quot;:&quot;Emotional intelligence&quot;,&quot;author&quot;:[{&quot;family&quot;:&quot;Salovey&quot;,&quot;given&quot;:&quot;Peter&quot;,&quot;parse-names&quot;:false,&quot;dropping-particle&quot;:&quot;&quot;,&quot;non-dropping-particle&quot;:&quot;&quot;},{&quot;family&quot;:&quot;Mayer&quot;,&quot;given&quot;:&quot;John D.&quot;,&quot;parse-names&quot;:false,&quot;dropping-particle&quot;:&quot;&quot;,&quot;non-dropping-particle&quot;:&quot;&quot;}],&quot;container-title&quot;:&quot;Imagination, Cognition, and Personality&quot;,&quot;container-title-short&quot;:&quot;Imagin Cogn Pers&quot;,&quot;accessed&quot;:{&quot;date-parts&quot;:[[2025,5,14]]},&quot;DOI&quot;:&quot;10.2190/dugg-p24e-52wk-6cdg&quot;,&quot;ISSN&quot;:&quot;00131784&quot;,&quot;URL&quot;:&quot;https://doi.org/10.2190/DUGG-P24E-52WK-6CDG&quot;,&quot;issued&quot;:{&quot;date-parts&quot;:[[1990,11]]},&quot;page&quot;:&quot;185-211&quot;,&quot;language&quot;:&quot;English&quot;,&quot;abstract&quot;:&quot;When integrating the concept of emotional intelligence into curriculum practice, educators need to understand the models, rely on solid research, and - as always - tread carefully.&quot;,&quot;issue&quot;:&quot;3&quot;,&quot;volume&quot;:&quot;9&quot;},&quot;isTemporary&quot;:false}]},{&quot;citationID&quot;:&quot;MENDELEY_CITATION_3e49db09-5c24-4306-bf43-fc34f823fd0e&quot;,&quot;properties&quot;:{&quot;noteIndex&quot;:0},&quot;isEdited&quot;:false,&quot;manualOverride&quot;:{&quot;isManuallyOverridden&quot;:true,&quot;citeprocText&quot;:&quot;(Goleman, 1995)&quot;,&quot;manualOverrideText&quot;:&quot;Goleman (1995)&quot;},&quot;citationTag&quot;:&quot;MENDELEY_CITATION_v3_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&quot;,&quot;citationItems&quot;:[{&quot;id&quot;:&quot;a08ce845-7afb-3472-80cd-2c88fd97d1a7&quot;,&quot;itemData&quot;:{&quot;type&quot;:&quot;book&quot;,&quot;id&quot;:&quot;a08ce845-7afb-3472-80cd-2c88fd97d1a7&quot;,&quot;title&quot;:&quot;Emotional Intelligence&quot;,&quot;author&quot;:[{&quot;family&quot;:&quot;Goleman&quot;,&quot;given&quot;:&quot;Daniel&quot;,&quot;parse-names&quot;:false,&quot;dropping-particle&quot;:&quot;&quot;,&quot;non-dropping-particle&quot;:&quot;&quot;}],&quot;issued&quot;:{&quot;date-parts&quot;:[[1995]]},&quot;number-of-pages&quot;:&quot;1-497&quot;,&quot;container-title-short&quot;:&quot;&quot;},&quot;isTemporary&quot;:false}]},{&quot;citationID&quot;:&quot;MENDELEY_CITATION_4467d5df-b65d-4ffd-bbea-4f1e9a51434e&quot;,&quot;properties&quot;:{&quot;noteIndex&quot;:0},&quot;isEdited&quot;:false,&quot;manualOverride&quot;:{&quot;isManuallyOverridden&quot;:false,&quot;citeprocText&quot;:&quot;(Cherniss, 2004)&quot;,&quot;manualOverrideText&quot;:&quot;&quot;},&quot;citationTag&quot;:&quot;MENDELEY_CITATION_v3_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&quot;,&quot;citationItems&quot;:[{&quot;id&quot;:&quot;cd991b49-2bcd-38c8-9e22-c1a5245f9a9d&quot;,&quot;itemData&quot;:{&quot;type&quot;:&quot;chapter&quot;,&quot;id&quot;:&quot;cd991b49-2bcd-38c8-9e22-c1a5245f9a9d&quot;,&quot;title&quot;:&quot;Intelligence, Emotional&quot;,&quot;author&quot;:[{&quot;family&quot;:&quot;Cherniss&quot;,&quot;given&quot;:&quot;Cary&quot;,&quot;parse-names&quot;:false,&quot;dropping-particle&quot;:&quot;&quot;,&quot;non-dropping-particle&quot;:&quot;&quot;}],&quot;container-title&quot;:&quot;Encyclopedia of Applied Psychology&quot;,&quot;issued&quot;:{&quot;date-parts&quot;:[[2004]]},&quot;language&quot;:&quot;English&quot;,&quot;publisher&quot;:&quot;Elsevier Inc.&quot;,&quot;volume&quot;:&quot;2&quot;,&quot;container-title-short&quot;:&quot;&quot;},&quot;isTemporary&quot;:false}]},{&quot;citationID&quot;:&quot;MENDELEY_CITATION_10263430-81fe-403c-be3e-c44d6cfd24fe&quot;,&quot;properties&quot;:{&quot;noteIndex&quot;:0},&quot;isEdited&quot;:false,&quot;manualOverride&quot;:{&quot;isManuallyOverridden&quot;:true,&quot;citeprocText&quot;:&quot;(Petrides &amp;#38; Furnham, 2001)&quot;,&quot;manualOverrideText&quot;:&quot;Petrides and Furnham (2001)&quot;},&quot;citationTag&quot;:&quot;MENDELEY_CITATION_v3_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&quot;,&quot;citationItems&quot;:[{&quot;id&quot;:&quot;0d906904-0975-3b57-be6b-979283e64e0c&quot;,&quot;itemData&quot;:{&quot;type&quot;:&quot;article-journal&quot;,&quot;id&quot;:&quot;0d906904-0975-3b57-be6b-979283e64e0c&quot;,&quot;title&quot;:&quot;Trait emotional intelligence: Psychometric investigation with reference to established trait taxonomies&quot;,&quot;author&quot;:[{&quot;family&quot;:&quot;Petrides&quot;,&quot;given&quot;:&quot;K.&quot;,&quot;parse-names&quot;:false,&quot;dropping-particle&quot;:&quot;V.&quot;,&quot;non-dropping-particle&quot;:&quot;&quot;},{&quot;family&quot;:&quot;Furnham&quot;,&quot;given&quot;:&quot;Adrian&quot;,&quot;parse-names&quot;:false,&quot;dropping-particle&quot;:&quot;&quot;,&quot;non-dropping-particle&quot;:&quot;&quot;}],&quot;container-title&quot;:&quot;European Journal of Personality&quot;,&quot;container-title-short&quot;:&quot;Eur J Pers&quot;,&quot;DOI&quot;:&quot;10.1002/per.416&quot;,&quot;ISSN&quot;:&quot;08902070&quot;,&quot;issued&quot;:{&quot;date-parts&quot;:[[2001,11]]},&quot;page&quot;:&quot;425-448&quot;,&quot;abstract&quot;:&quot;This paper sets out the theoretical foundation of emotional intelligence (EI) as a constellation of traits and self-perceived abilities. The discriminant validity of trait EI is explored in two studies. In study 1 (N = 227), the psychometric properties of the BarOn Emotional Quotient inventory were scrutinized through confirmatory factor analysis and the measure was found to be unifactorial. When the EQ-i was examined concurrently with the Eysenck Personality Profiler, a clear trait EI factor emerged in Eysenckian factor space. In study 2 (N= 166), a modified version of the EQ-i was examined concurrently with the NEO PI-R and a truncated trait EI factor was isolated within the Five-Factor Model. Results are discussed with explicit reference to established personality models and it is concluded that trait EI can be conceptualized as a distinct composite construct at the primary level of hierarchical trait structures. Copyright © 2001 John Wiley &amp; Sons, Ltd.&quot;,&quot;issue&quot;:&quot;6&quot;,&quot;volume&quot;:&quot;15&quot;},&quot;isTemporary&quot;:false}]},{&quot;citationID&quot;:&quot;MENDELEY_CITATION_5d9cec06-e551-44f3-b780-5d094023c523&quot;,&quot;properties&quot;:{&quot;noteIndex&quot;:0},&quot;isEdited&quot;:false,&quot;manualOverride&quot;:{&quot;isManuallyOverridden&quot;:false,&quot;citeprocText&quot;:&quot;(Petrides et al., 2007)&quot;,&quot;manualOverrideText&quot;:&quot;&quot;},&quot;citationTag&quot;:&quot;MENDELEY_CITATION_v3_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&quot;,&quot;citationItems&quot;:[{&quot;id&quot;:&quot;a5ab7d22-1ad1-3102-a4b4-c8e4ce8cc0bf&quot;,&quot;itemData&quot;:{&quot;type&quot;:&quot;article-journal&quot;,&quot;id&quot;:&quot;a5ab7d22-1ad1-3102-a4b4-c8e4ce8cc0bf&quot;,&quot;title&quot;:&quot;The location of trait emotional intelligence in personality factor space&quot;,&quot;author&quot;:[{&quot;family&quot;:&quot;Petrides&quot;,&quot;given&quot;:&quot;K.&quot;,&quot;parse-names&quot;:false,&quot;dropping-particle&quot;:&quot;V.&quot;,&quot;non-dropping-particle&quot;:&quot;&quot;},{&quot;family&quot;:&quot;Pita&quot;,&quot;given&quot;:&quot;Ria&quot;,&quot;parse-names&quot;:false,&quot;dropping-particle&quot;:&quot;&quot;,&quot;non-dropping-particle&quot;:&quot;&quot;},{&quot;family&quot;:&quot;Kokkinaki&quot;,&quot;given&quot;:&quot;Flora&quot;,&quot;parse-names&quot;:false,&quot;dropping-particle&quot;:&quot;&quot;,&quot;non-dropping-particle&quot;:&quot;&quot;}],&quot;container-title&quot;:&quot;British Journal of Psychology&quot;,&quot;DOI&quot;:&quot;10.1348/000712606X120618&quot;,&quot;ISSN&quot;:&quot;20448295&quot;,&quot;PMID&quot;:&quot;17456273&quot;,&quot;issued&quot;:{&quot;date-parts&quot;:[[2007,5]]},&quot;page&quot;:&quot;273-289&quot;,&quot;abstract&quot;:&quot;The construct of trait emotional intelligence (trait El or trait emotional self-efficacy) provides a comprehensive operationalization of emotion-related self-perceptions and dispositions. In the first part of the present study (N = 274, 92 males), we performed two joint factor analyses to determine the location of trait El in Eysenckian and Big Five factor space. The results showed that trait El is a compound personality construct located at the lower levels of the two taxonomies. In the second part of the study, we performed six two-step hierarchical regressions to investigate the incremental validity of trait El in predicting, over and above the Giant Three and Big Five personality dimensions, six distinct criteria (life satisfaction, rumination, two adaptive and two maladaptive coping styles). Trait El incrementally predicted four criteria over the Giant Three and five criteria over the Big Five. The discussion addresses common questions about the operationalization of emotional intelligence as a personality trait. © 2007 The British Psychological Society.&quot;,&quot;issue&quot;:&quot;2&quot;,&quot;volume&quot;:&quot;98&quot;,&quot;container-title-short&quot;:&quot;&quot;},&quot;isTemporary&quot;:false}]},{&quot;citationID&quot;:&quot;MENDELEY_CITATION_ccb1e119-9118-466a-83f6-8cec1fad7e0e&quot;,&quot;properties&quot;:{&quot;noteIndex&quot;:0},&quot;isEdited&quot;:false,&quot;manualOverride&quot;:{&quot;isManuallyOverridden&quot;:false,&quot;citeprocText&quot;:&quot;(Febriana &amp;#38; Fajrianthi, 2021)&quot;,&quot;manualOverrideText&quot;:&quot;&quot;},&quot;citationTag&quot;:&quot;MENDELEY_CITATION_v3_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&quot;,&quot;citationItems&quot;:[{&quot;id&quot;:&quot;5d795632-0655-39c7-8703-b71b81cc31ab&quot;,&quot;itemData&quot;:{&quot;type&quot;:&quot;article-journal&quot;,&quot;id&quot;:&quot;5d795632-0655-39c7-8703-b71b81cc31ab&quot;,&quot;title&quot;:&quot;Adapting the Trait Emotional Intelligence Questionnaire Short Form (TEIQUE-SF) into Indonesian Language and Culture&quot;,&quot;author&quot;:[{&quot;family&quot;:&quot;Febriana&quot;,&quot;given&quot;:&quot;Silvia Kristanti Tri&quot;,&quot;parse-names&quot;:false,&quot;dropping-particle&quot;:&quot;&quot;,&quot;non-dropping-particle&quot;:&quot;&quot;},{&quot;family&quot;:&quot;Fajrianthi&quot;,&quot;given&quot;:&quot;&quot;,&quot;parse-names&quot;:false,&quot;dropping-particle&quot;:&quot;&quot;,&quot;non-dropping-particle&quot;:&quot;&quot;}],&quot;container-title&quot;:&quot;Journal of Educational, Health and Community Psychology&quot;,&quot;issued&quot;:{&quot;date-parts&quot;:[[2021]]},&quot;page&quot;:&quot;578&quot;,&quot;abstract&quot;:&quot;This study aimed to adapt the TEIQue-SF 1.50 measuring instrument to the Indonesian culture. This research was conducted in two studies. In Study 1, the translation process and the equivalence testing were carried out, involving six translators, three expert reviewers, and ten laypeople for cognitive debriefing. Study 2 involved 200 subjects who were workers in Indonesia and tested the TEIQue-SF 1.50 measuring instrument with confirmatory factor analysis using AMOS version 22. The entire adaptation process referred to the International Test Commission (ITC) Guidelines for Test Adaptation 2016. The CFA results showed that the TEIQUE-SF 1.50 measurement model was fit to the one-factor model. Overall, this study showed that the Indonesian version of TEIQue-SF 1.50 was valid and reliable so that it can be used to measure the Trait Emotional Intelligence in Indonesia.&quot;,&quot;issue&quot;:&quot;4&quot;,&quot;volume&quot;:&quot;10&quot;,&quot;container-title-short&quot;:&quot;&quot;},&quot;isTemporary&quot;:false}]},{&quot;citationID&quot;:&quot;MENDELEY_CITATION_58f59ed2-2cb7-420b-a339-38d2b6024b2d&quot;,&quot;properties&quot;:{&quot;noteIndex&quot;:0},&quot;isEdited&quot;:false,&quot;manualOverride&quot;:{&quot;isManuallyOverridden&quot;:false,&quot;citeprocText&quot;:&quot;(Petrides &amp;#38; Furnham, 2001)&quot;,&quot;manualOverrideText&quot;:&quot;&quot;},&quot;citationTag&quot;:&quot;MENDELEY_CITATION_v3_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&quot;,&quot;citationItems&quot;:[{&quot;id&quot;:&quot;0d906904-0975-3b57-be6b-979283e64e0c&quot;,&quot;itemData&quot;:{&quot;type&quot;:&quot;article-journal&quot;,&quot;id&quot;:&quot;0d906904-0975-3b57-be6b-979283e64e0c&quot;,&quot;title&quot;:&quot;Trait emotional intelligence: Psychometric investigation with reference to established trait taxonomies&quot;,&quot;author&quot;:[{&quot;family&quot;:&quot;Petrides&quot;,&quot;given&quot;:&quot;K.&quot;,&quot;parse-names&quot;:false,&quot;dropping-particle&quot;:&quot;V.&quot;,&quot;non-dropping-particle&quot;:&quot;&quot;},{&quot;family&quot;:&quot;Furnham&quot;,&quot;given&quot;:&quot;Adrian&quot;,&quot;parse-names&quot;:false,&quot;dropping-particle&quot;:&quot;&quot;,&quot;non-dropping-particle&quot;:&quot;&quot;}],&quot;container-title&quot;:&quot;European Journal of Personality&quot;,&quot;container-title-short&quot;:&quot;Eur J Pers&quot;,&quot;DOI&quot;:&quot;10.1002/per.416&quot;,&quot;ISSN&quot;:&quot;08902070&quot;,&quot;issued&quot;:{&quot;date-parts&quot;:[[2001,11]]},&quot;page&quot;:&quot;425-448&quot;,&quot;abstract&quot;:&quot;This paper sets out the theoretical foundation of emotional intelligence (EI) as a constellation of traits and self-perceived abilities. The discriminant validity of trait EI is explored in two studies. In study 1 (N = 227), the psychometric properties of the BarOn Emotional Quotient inventory were scrutinized through confirmatory factor analysis and the measure was found to be unifactorial. When the EQ-i was examined concurrently with the Eysenck Personality Profiler, a clear trait EI factor emerged in Eysenckian factor space. In study 2 (N= 166), a modified version of the EQ-i was examined concurrently with the NEO PI-R and a truncated trait EI factor was isolated within the Five-Factor Model. Results are discussed with explicit reference to established personality models and it is concluded that trait EI can be conceptualized as a distinct composite construct at the primary level of hierarchical trait structures. Copyright © 2001 John Wiley &amp; Sons, Ltd.&quot;,&quot;issue&quot;:&quot;6&quot;,&quot;volume&quot;:&quot;15&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eTH0mXHjqDFFqmb0LGaPzpzX9Q==">AMUW2mWATGSE9zMw6vJOPQVrM4qa867NSKL9/yq0NOeDNlDPdkgGbCEgCWd6WxUNg1Z/JZGrvMAgGtWRePnA04RIBYxynqT74tnwIbxChesa6uCcPQD47fA=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B81A4DB-3A25-E245-9494-F114D422D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608</TotalTime>
  <Pages>10</Pages>
  <Words>2627</Words>
  <Characters>14974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Paholo Iman Prakoso</dc:creator>
  <cp:keywords/>
  <dc:description/>
  <cp:lastModifiedBy>Jane Simanjuntak</cp:lastModifiedBy>
  <cp:revision>8</cp:revision>
  <dcterms:created xsi:type="dcterms:W3CDTF">2025-05-13T10:10:00Z</dcterms:created>
  <dcterms:modified xsi:type="dcterms:W3CDTF">2025-05-22T05:51:00Z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ies>
</file>