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75B6E50" w14:textId="40F3B7BC" w:rsidR="009B32A1" w:rsidRDefault="00CE2FF2" w:rsidP="00CE2FF2">
      <w:pPr>
        <w:tabs>
          <w:tab w:val="left" w:pos="5730"/>
        </w:tabs>
        <w:spacing w:after="0" w:line="240" w:lineRule="auto"/>
        <w:jc w:val="center"/>
        <w:rPr>
          <w:rFonts w:ascii="Times New Roman" w:hAnsi="Times New Roman" w:cs="Times New Roman"/>
          <w:b/>
          <w:i w:val="0"/>
          <w:sz w:val="24"/>
          <w:szCs w:val="24"/>
        </w:rPr>
      </w:pPr>
      <w:r w:rsidRPr="00CE2FF2">
        <w:rPr>
          <w:rFonts w:ascii="Times New Roman" w:hAnsi="Times New Roman" w:cs="Times New Roman"/>
          <w:b/>
          <w:i w:val="0"/>
          <w:sz w:val="28"/>
          <w:szCs w:val="24"/>
        </w:rPr>
        <w:t>THE EFFECT OF FINANCIAL KNOWLEGDE, FINANCIAL ATTITUDE ON FINANCIAL MANAGEMENT BEHAVIOR IN COFFEE SHOP IN TANGERANG CITY</w:t>
      </w:r>
    </w:p>
    <w:p w14:paraId="4A966F77" w14:textId="77777777" w:rsidR="00CE2FF2" w:rsidRPr="00F01987" w:rsidRDefault="00CE2FF2" w:rsidP="00CE2FF2">
      <w:pPr>
        <w:spacing w:after="0" w:line="240" w:lineRule="auto"/>
        <w:jc w:val="both"/>
        <w:rPr>
          <w:rFonts w:ascii="Times New Roman" w:hAnsi="Times New Roman" w:cs="Times New Roman"/>
          <w:b/>
          <w:i w:val="0"/>
        </w:rPr>
      </w:pPr>
      <w:r>
        <w:rPr>
          <w:rFonts w:ascii="Times New Roman" w:hAnsi="Times New Roman" w:cs="Times New Roman"/>
          <w:b/>
          <w:i w:val="0"/>
        </w:rPr>
        <w:t>Reza Satria Aldiki</w:t>
      </w:r>
      <w:r w:rsidRPr="00F01987">
        <w:rPr>
          <w:rFonts w:ascii="Times New Roman" w:hAnsi="Times New Roman" w:cs="Times New Roman"/>
          <w:b/>
          <w:i w:val="0"/>
        </w:rPr>
        <w:t xml:space="preserve"> </w:t>
      </w:r>
      <w:r w:rsidRPr="00F01987">
        <w:rPr>
          <w:rFonts w:ascii="Times New Roman" w:hAnsi="Times New Roman" w:cs="Times New Roman"/>
          <w:b/>
          <w:i w:val="0"/>
          <w:vertAlign w:val="superscript"/>
          <w:lang w:val="id-ID"/>
        </w:rPr>
        <w:t>1)</w:t>
      </w:r>
      <w:r w:rsidRPr="00F01987">
        <w:rPr>
          <w:rFonts w:ascii="Times New Roman" w:hAnsi="Times New Roman" w:cs="Times New Roman"/>
          <w:b/>
          <w:i w:val="0"/>
        </w:rPr>
        <w:t>;</w:t>
      </w:r>
      <w:r w:rsidRPr="00F01987">
        <w:rPr>
          <w:rFonts w:ascii="Times New Roman" w:hAnsi="Times New Roman" w:cs="Times New Roman"/>
          <w:b/>
          <w:i w:val="0"/>
          <w:lang w:val="id-ID"/>
        </w:rPr>
        <w:t xml:space="preserve"> </w:t>
      </w:r>
      <w:proofErr w:type="spellStart"/>
      <w:r>
        <w:rPr>
          <w:rFonts w:ascii="Times New Roman" w:hAnsi="Times New Roman" w:cs="Times New Roman"/>
          <w:b/>
          <w:i w:val="0"/>
        </w:rPr>
        <w:t>Dila</w:t>
      </w:r>
      <w:proofErr w:type="spellEnd"/>
      <w:r>
        <w:rPr>
          <w:rFonts w:ascii="Times New Roman" w:hAnsi="Times New Roman" w:cs="Times New Roman"/>
          <w:b/>
          <w:i w:val="0"/>
        </w:rPr>
        <w:t xml:space="preserve"> Agustin</w:t>
      </w:r>
      <w:r w:rsidRPr="00F01987">
        <w:rPr>
          <w:rFonts w:ascii="Times New Roman" w:hAnsi="Times New Roman" w:cs="Times New Roman"/>
          <w:b/>
          <w:i w:val="0"/>
        </w:rPr>
        <w:t xml:space="preserve"> </w:t>
      </w:r>
      <w:r w:rsidRPr="00F01987">
        <w:rPr>
          <w:rFonts w:ascii="Times New Roman" w:hAnsi="Times New Roman" w:cs="Times New Roman"/>
          <w:b/>
          <w:i w:val="0"/>
          <w:vertAlign w:val="superscript"/>
          <w:lang w:val="id-ID"/>
        </w:rPr>
        <w:t>2)</w:t>
      </w:r>
      <w:r w:rsidRPr="00F01987">
        <w:rPr>
          <w:rFonts w:ascii="Times New Roman" w:hAnsi="Times New Roman" w:cs="Times New Roman"/>
          <w:b/>
          <w:i w:val="0"/>
        </w:rPr>
        <w:t xml:space="preserve">; </w:t>
      </w:r>
      <w:proofErr w:type="spellStart"/>
      <w:r>
        <w:rPr>
          <w:rFonts w:ascii="Times New Roman" w:hAnsi="Times New Roman" w:cs="Times New Roman"/>
          <w:b/>
          <w:i w:val="0"/>
        </w:rPr>
        <w:t>Desviera</w:t>
      </w:r>
      <w:proofErr w:type="spellEnd"/>
      <w:r>
        <w:rPr>
          <w:rFonts w:ascii="Times New Roman" w:hAnsi="Times New Roman" w:cs="Times New Roman"/>
          <w:b/>
          <w:i w:val="0"/>
        </w:rPr>
        <w:t xml:space="preserve"> </w:t>
      </w:r>
      <w:proofErr w:type="spellStart"/>
      <w:r>
        <w:rPr>
          <w:rFonts w:ascii="Times New Roman" w:hAnsi="Times New Roman" w:cs="Times New Roman"/>
          <w:b/>
          <w:i w:val="0"/>
        </w:rPr>
        <w:t>Zulfa</w:t>
      </w:r>
      <w:proofErr w:type="spellEnd"/>
      <w:r w:rsidRPr="00F01987">
        <w:rPr>
          <w:rFonts w:ascii="Times New Roman" w:hAnsi="Times New Roman" w:cs="Times New Roman"/>
          <w:b/>
          <w:i w:val="0"/>
        </w:rPr>
        <w:t xml:space="preserve"> </w:t>
      </w:r>
      <w:r w:rsidRPr="00F01987">
        <w:rPr>
          <w:rFonts w:ascii="Times New Roman" w:hAnsi="Times New Roman" w:cs="Times New Roman"/>
          <w:b/>
          <w:i w:val="0"/>
          <w:vertAlign w:val="superscript"/>
        </w:rPr>
        <w:t>n</w:t>
      </w:r>
      <w:r w:rsidRPr="00F01987">
        <w:rPr>
          <w:rFonts w:ascii="Times New Roman" w:hAnsi="Times New Roman" w:cs="Times New Roman"/>
          <w:b/>
          <w:i w:val="0"/>
          <w:vertAlign w:val="superscript"/>
          <w:lang w:val="id-ID"/>
        </w:rPr>
        <w:t>)</w:t>
      </w:r>
      <w:r w:rsidRPr="00F01987">
        <w:rPr>
          <w:rFonts w:ascii="Times New Roman" w:hAnsi="Times New Roman" w:cs="Times New Roman"/>
          <w:bCs/>
          <w:i w:val="0"/>
        </w:rPr>
        <w:t xml:space="preserve"> </w:t>
      </w:r>
    </w:p>
    <w:p w14:paraId="083EFA35" w14:textId="77777777" w:rsidR="00CE2FF2" w:rsidRPr="00F01987" w:rsidRDefault="00CE2FF2" w:rsidP="00CE2FF2">
      <w:pPr>
        <w:spacing w:after="0" w:line="240" w:lineRule="auto"/>
        <w:jc w:val="both"/>
        <w:rPr>
          <w:rFonts w:ascii="Times New Roman" w:hAnsi="Times New Roman" w:cs="Times New Roman"/>
          <w:b/>
          <w:bCs/>
          <w:i w:val="0"/>
          <w:sz w:val="24"/>
          <w:szCs w:val="24"/>
          <w:vertAlign w:val="superscript"/>
        </w:rPr>
      </w:pPr>
    </w:p>
    <w:p w14:paraId="73116BCA" w14:textId="77777777" w:rsidR="00CE2FF2" w:rsidRPr="00CE2FF2" w:rsidRDefault="00CE2FF2" w:rsidP="00CE2FF2">
      <w:pPr>
        <w:spacing w:after="0" w:line="240" w:lineRule="auto"/>
        <w:jc w:val="both"/>
        <w:rPr>
          <w:rFonts w:ascii="Times New Roman" w:hAnsi="Times New Roman" w:cs="Times New Roman"/>
          <w:iCs w:val="0"/>
          <w:sz w:val="18"/>
          <w:szCs w:val="18"/>
          <w:lang w:val="id-ID"/>
        </w:rPr>
      </w:pPr>
      <w:r w:rsidRPr="00CE2FF2">
        <w:rPr>
          <w:rFonts w:ascii="Times New Roman" w:hAnsi="Times New Roman" w:cs="Times New Roman"/>
          <w:b/>
          <w:bCs/>
          <w:iCs w:val="0"/>
          <w:sz w:val="18"/>
          <w:szCs w:val="18"/>
          <w:vertAlign w:val="superscript"/>
          <w:lang w:val="id-ID"/>
        </w:rPr>
        <w:t>1)</w:t>
      </w:r>
      <w:r w:rsidRPr="00CE2FF2">
        <w:rPr>
          <w:rFonts w:ascii="Times New Roman" w:hAnsi="Times New Roman" w:cs="Times New Roman"/>
          <w:b/>
          <w:bCs/>
          <w:iCs w:val="0"/>
          <w:sz w:val="18"/>
          <w:szCs w:val="18"/>
        </w:rPr>
        <w:t xml:space="preserve"> aldiki88@gmail.com, Economy and Business, </w:t>
      </w:r>
      <w:proofErr w:type="spellStart"/>
      <w:r w:rsidRPr="00CE2FF2">
        <w:rPr>
          <w:rFonts w:ascii="Times New Roman" w:hAnsi="Times New Roman" w:cs="Times New Roman"/>
          <w:b/>
          <w:bCs/>
          <w:iCs w:val="0"/>
          <w:sz w:val="18"/>
          <w:szCs w:val="18"/>
        </w:rPr>
        <w:t>Mercu</w:t>
      </w:r>
      <w:proofErr w:type="spellEnd"/>
      <w:r w:rsidRPr="00CE2FF2">
        <w:rPr>
          <w:rFonts w:ascii="Times New Roman" w:hAnsi="Times New Roman" w:cs="Times New Roman"/>
          <w:b/>
          <w:bCs/>
          <w:iCs w:val="0"/>
          <w:sz w:val="18"/>
          <w:szCs w:val="18"/>
        </w:rPr>
        <w:t xml:space="preserve"> </w:t>
      </w:r>
      <w:proofErr w:type="spellStart"/>
      <w:r w:rsidRPr="00CE2FF2">
        <w:rPr>
          <w:rFonts w:ascii="Times New Roman" w:hAnsi="Times New Roman" w:cs="Times New Roman"/>
          <w:b/>
          <w:bCs/>
          <w:iCs w:val="0"/>
          <w:sz w:val="18"/>
          <w:szCs w:val="18"/>
        </w:rPr>
        <w:t>Buana</w:t>
      </w:r>
      <w:proofErr w:type="spellEnd"/>
      <w:r w:rsidRPr="00CE2FF2">
        <w:rPr>
          <w:rFonts w:ascii="Times New Roman" w:hAnsi="Times New Roman" w:cs="Times New Roman"/>
          <w:b/>
          <w:bCs/>
          <w:iCs w:val="0"/>
          <w:sz w:val="18"/>
          <w:szCs w:val="18"/>
        </w:rPr>
        <w:t xml:space="preserve"> University, Management, Indonesia</w:t>
      </w:r>
      <w:r w:rsidRPr="00CE2FF2">
        <w:rPr>
          <w:rFonts w:ascii="Times New Roman" w:hAnsi="Times New Roman" w:cs="Times New Roman"/>
          <w:iCs w:val="0"/>
          <w:sz w:val="18"/>
          <w:szCs w:val="18"/>
        </w:rPr>
        <w:t xml:space="preserve"> </w:t>
      </w:r>
    </w:p>
    <w:p w14:paraId="669FF6BF" w14:textId="6093BD0C" w:rsidR="008E713B" w:rsidRPr="008E713B" w:rsidRDefault="00CE2FF2" w:rsidP="00CE2FF2">
      <w:pPr>
        <w:spacing w:after="0" w:line="240" w:lineRule="auto"/>
        <w:jc w:val="both"/>
        <w:rPr>
          <w:rFonts w:ascii="Times New Roman" w:hAnsi="Times New Roman" w:cs="Times New Roman"/>
          <w:b/>
          <w:bCs/>
          <w:iCs w:val="0"/>
          <w:sz w:val="18"/>
          <w:szCs w:val="18"/>
        </w:rPr>
      </w:pPr>
      <w:r w:rsidRPr="00CE2FF2">
        <w:rPr>
          <w:rFonts w:ascii="Times New Roman" w:hAnsi="Times New Roman" w:cs="Times New Roman"/>
          <w:b/>
          <w:bCs/>
          <w:iCs w:val="0"/>
          <w:sz w:val="18"/>
          <w:szCs w:val="18"/>
          <w:vertAlign w:val="superscript"/>
          <w:lang w:val="id-ID"/>
        </w:rPr>
        <w:t>2)</w:t>
      </w:r>
      <w:r w:rsidRPr="00CE2FF2">
        <w:rPr>
          <w:rFonts w:ascii="Times New Roman" w:hAnsi="Times New Roman" w:cs="Times New Roman"/>
          <w:b/>
          <w:bCs/>
          <w:iCs w:val="0"/>
          <w:sz w:val="18"/>
          <w:szCs w:val="18"/>
          <w:vertAlign w:val="superscript"/>
        </w:rPr>
        <w:t xml:space="preserve"> </w:t>
      </w:r>
      <w:r w:rsidR="008E713B" w:rsidRPr="00CE2FF2">
        <w:rPr>
          <w:rFonts w:ascii="Times New Roman" w:hAnsi="Times New Roman" w:cs="Times New Roman"/>
          <w:b/>
          <w:bCs/>
          <w:iCs w:val="0"/>
          <w:sz w:val="18"/>
          <w:szCs w:val="18"/>
        </w:rPr>
        <w:t xml:space="preserve">dilaagustin93@gmail.com, Economy and Business, </w:t>
      </w:r>
      <w:proofErr w:type="spellStart"/>
      <w:r w:rsidR="008E713B" w:rsidRPr="00CE2FF2">
        <w:rPr>
          <w:rFonts w:ascii="Times New Roman" w:hAnsi="Times New Roman" w:cs="Times New Roman"/>
          <w:b/>
          <w:bCs/>
          <w:iCs w:val="0"/>
          <w:sz w:val="18"/>
          <w:szCs w:val="18"/>
        </w:rPr>
        <w:t>Mercu</w:t>
      </w:r>
      <w:proofErr w:type="spellEnd"/>
      <w:r w:rsidR="008E713B" w:rsidRPr="00CE2FF2">
        <w:rPr>
          <w:rFonts w:ascii="Times New Roman" w:hAnsi="Times New Roman" w:cs="Times New Roman"/>
          <w:b/>
          <w:bCs/>
          <w:iCs w:val="0"/>
          <w:sz w:val="18"/>
          <w:szCs w:val="18"/>
        </w:rPr>
        <w:t xml:space="preserve"> </w:t>
      </w:r>
      <w:proofErr w:type="spellStart"/>
      <w:r w:rsidR="008E713B" w:rsidRPr="00CE2FF2">
        <w:rPr>
          <w:rFonts w:ascii="Times New Roman" w:hAnsi="Times New Roman" w:cs="Times New Roman"/>
          <w:b/>
          <w:bCs/>
          <w:iCs w:val="0"/>
          <w:sz w:val="18"/>
          <w:szCs w:val="18"/>
        </w:rPr>
        <w:t>Buana</w:t>
      </w:r>
      <w:proofErr w:type="spellEnd"/>
      <w:r w:rsidR="008E713B" w:rsidRPr="00CE2FF2">
        <w:rPr>
          <w:rFonts w:ascii="Times New Roman" w:hAnsi="Times New Roman" w:cs="Times New Roman"/>
          <w:b/>
          <w:bCs/>
          <w:iCs w:val="0"/>
          <w:sz w:val="18"/>
          <w:szCs w:val="18"/>
        </w:rPr>
        <w:t xml:space="preserve"> University, Management, Indonesia</w:t>
      </w:r>
      <w:r w:rsidR="008E713B" w:rsidRPr="00CE2FF2">
        <w:rPr>
          <w:rFonts w:ascii="Times New Roman" w:hAnsi="Times New Roman" w:cs="Times New Roman"/>
          <w:iCs w:val="0"/>
          <w:sz w:val="18"/>
          <w:szCs w:val="18"/>
        </w:rPr>
        <w:t xml:space="preserve"> </w:t>
      </w:r>
    </w:p>
    <w:p w14:paraId="3DA57908" w14:textId="37845237" w:rsidR="009B32A1" w:rsidRPr="00CA11CB" w:rsidRDefault="00CE2FF2" w:rsidP="009B32A1">
      <w:pPr>
        <w:spacing w:after="0" w:line="240" w:lineRule="auto"/>
        <w:jc w:val="both"/>
        <w:rPr>
          <w:rFonts w:ascii="Times New Roman" w:hAnsi="Times New Roman" w:cs="Times New Roman"/>
          <w:b/>
          <w:bCs/>
          <w:sz w:val="10"/>
          <w:szCs w:val="10"/>
        </w:rPr>
      </w:pPr>
      <w:proofErr w:type="gramStart"/>
      <w:r w:rsidRPr="00CE2FF2">
        <w:rPr>
          <w:rFonts w:ascii="Times New Roman" w:hAnsi="Times New Roman" w:cs="Times New Roman"/>
          <w:b/>
          <w:bCs/>
          <w:iCs w:val="0"/>
          <w:sz w:val="18"/>
          <w:szCs w:val="18"/>
          <w:vertAlign w:val="superscript"/>
        </w:rPr>
        <w:t>n</w:t>
      </w:r>
      <w:proofErr w:type="gramEnd"/>
      <w:r w:rsidRPr="00CE2FF2">
        <w:rPr>
          <w:rFonts w:ascii="Times New Roman" w:hAnsi="Times New Roman" w:cs="Times New Roman"/>
          <w:b/>
          <w:bCs/>
          <w:iCs w:val="0"/>
          <w:sz w:val="18"/>
          <w:szCs w:val="18"/>
          <w:vertAlign w:val="superscript"/>
          <w:lang w:val="id-ID"/>
        </w:rPr>
        <w:t>)</w:t>
      </w:r>
      <w:r w:rsidRPr="00CE2FF2">
        <w:rPr>
          <w:rFonts w:ascii="Times New Roman" w:hAnsi="Times New Roman" w:cs="Times New Roman"/>
          <w:b/>
          <w:bCs/>
          <w:iCs w:val="0"/>
          <w:sz w:val="18"/>
          <w:szCs w:val="18"/>
        </w:rPr>
        <w:t xml:space="preserve"> </w:t>
      </w:r>
      <w:r w:rsidR="008E713B" w:rsidRPr="008E713B">
        <w:rPr>
          <w:rFonts w:ascii="Times New Roman" w:hAnsi="Times New Roman" w:cs="Times New Roman"/>
          <w:b/>
          <w:bCs/>
          <w:iCs w:val="0"/>
          <w:sz w:val="18"/>
          <w:szCs w:val="18"/>
        </w:rPr>
        <w:t xml:space="preserve">desvierazulfa@gmail.com, Economy and Business, </w:t>
      </w:r>
      <w:proofErr w:type="spellStart"/>
      <w:r w:rsidR="008E713B" w:rsidRPr="008E713B">
        <w:rPr>
          <w:rFonts w:ascii="Times New Roman" w:hAnsi="Times New Roman" w:cs="Times New Roman"/>
          <w:b/>
          <w:bCs/>
          <w:iCs w:val="0"/>
          <w:sz w:val="18"/>
          <w:szCs w:val="18"/>
        </w:rPr>
        <w:t>Mercu</w:t>
      </w:r>
      <w:proofErr w:type="spellEnd"/>
      <w:r w:rsidR="008E713B" w:rsidRPr="008E713B">
        <w:rPr>
          <w:rFonts w:ascii="Times New Roman" w:hAnsi="Times New Roman" w:cs="Times New Roman"/>
          <w:b/>
          <w:bCs/>
          <w:iCs w:val="0"/>
          <w:sz w:val="18"/>
          <w:szCs w:val="18"/>
        </w:rPr>
        <w:t xml:space="preserve"> </w:t>
      </w:r>
      <w:proofErr w:type="spellStart"/>
      <w:r w:rsidR="008E713B" w:rsidRPr="008E713B">
        <w:rPr>
          <w:rFonts w:ascii="Times New Roman" w:hAnsi="Times New Roman" w:cs="Times New Roman"/>
          <w:b/>
          <w:bCs/>
          <w:iCs w:val="0"/>
          <w:sz w:val="18"/>
          <w:szCs w:val="18"/>
        </w:rPr>
        <w:t>Buana</w:t>
      </w:r>
      <w:proofErr w:type="spellEnd"/>
      <w:r w:rsidR="008E713B" w:rsidRPr="008E713B">
        <w:rPr>
          <w:rFonts w:ascii="Times New Roman" w:hAnsi="Times New Roman" w:cs="Times New Roman"/>
          <w:b/>
          <w:bCs/>
          <w:iCs w:val="0"/>
          <w:sz w:val="18"/>
          <w:szCs w:val="18"/>
        </w:rPr>
        <w:t xml:space="preserve"> University, Management, Indonesia</w:t>
      </w:r>
    </w:p>
    <w:tbl>
      <w:tblPr>
        <w:tblW w:w="9067" w:type="dxa"/>
        <w:tblBorders>
          <w:top w:val="single" w:sz="4" w:space="0" w:color="auto"/>
          <w:bottom w:val="single" w:sz="4" w:space="0" w:color="auto"/>
        </w:tblBorders>
        <w:tblLook w:val="04A0" w:firstRow="1" w:lastRow="0" w:firstColumn="1" w:lastColumn="0" w:noHBand="0" w:noVBand="1"/>
      </w:tblPr>
      <w:tblGrid>
        <w:gridCol w:w="3011"/>
        <w:gridCol w:w="6056"/>
      </w:tblGrid>
      <w:tr w:rsidR="009B32A1" w:rsidRPr="003B13AE" w14:paraId="22085ECB" w14:textId="77777777" w:rsidTr="001745FA">
        <w:tc>
          <w:tcPr>
            <w:tcW w:w="2547" w:type="dxa"/>
            <w:tcBorders>
              <w:top w:val="single" w:sz="8" w:space="0" w:color="auto"/>
              <w:bottom w:val="single" w:sz="8" w:space="0" w:color="auto"/>
            </w:tcBorders>
            <w:shd w:val="clear" w:color="auto" w:fill="auto"/>
          </w:tcPr>
          <w:p w14:paraId="1020F310" w14:textId="77777777" w:rsidR="009B32A1" w:rsidRPr="00FD5BDB" w:rsidRDefault="009B32A1" w:rsidP="001745FA">
            <w:pPr>
              <w:spacing w:after="0" w:line="240" w:lineRule="auto"/>
              <w:jc w:val="both"/>
              <w:rPr>
                <w:rFonts w:ascii="Times New Roman" w:hAnsi="Times New Roman" w:cs="Times New Roman"/>
                <w:b/>
                <w:i w:val="0"/>
                <w:sz w:val="18"/>
                <w:szCs w:val="18"/>
              </w:rPr>
            </w:pPr>
          </w:p>
          <w:p w14:paraId="5B196768" w14:textId="77777777" w:rsidR="009B32A1" w:rsidRPr="00FD5BDB" w:rsidRDefault="009B32A1" w:rsidP="001745FA">
            <w:pPr>
              <w:spacing w:after="0" w:line="240" w:lineRule="auto"/>
              <w:ind w:right="170"/>
              <w:jc w:val="both"/>
              <w:rPr>
                <w:rFonts w:ascii="Times New Roman" w:hAnsi="Times New Roman" w:cs="Times New Roman"/>
                <w:b/>
                <w:i w:val="0"/>
              </w:rPr>
            </w:pPr>
            <w:r w:rsidRPr="00FD5BDB">
              <w:rPr>
                <w:rFonts w:ascii="Times New Roman" w:hAnsi="Times New Roman" w:cs="Times New Roman"/>
                <w:b/>
                <w:i w:val="0"/>
              </w:rPr>
              <w:t xml:space="preserve">Article </w:t>
            </w:r>
            <w:proofErr w:type="spellStart"/>
            <w:r w:rsidRPr="00FD5BDB">
              <w:rPr>
                <w:rFonts w:ascii="Times New Roman" w:hAnsi="Times New Roman" w:cs="Times New Roman"/>
                <w:b/>
                <w:i w:val="0"/>
              </w:rPr>
              <w:t>Info</w:t>
            </w:r>
            <w:r w:rsidR="00B152B3">
              <w:rPr>
                <w:rFonts w:ascii="Times New Roman" w:hAnsi="Times New Roman" w:cs="Times New Roman"/>
                <w:b/>
                <w:i w:val="0"/>
              </w:rPr>
              <w:t>rmatin</w:t>
            </w:r>
            <w:proofErr w:type="spellEnd"/>
            <w:r w:rsidRPr="00FD5BDB">
              <w:rPr>
                <w:rFonts w:ascii="Times New Roman" w:hAnsi="Times New Roman" w:cs="Times New Roman"/>
                <w:b/>
                <w:i w:val="0"/>
              </w:rPr>
              <w:t>:</w:t>
            </w:r>
          </w:p>
          <w:p w14:paraId="78A0DC44" w14:textId="77777777" w:rsidR="009B32A1" w:rsidRPr="00FD5BDB" w:rsidRDefault="009B32A1" w:rsidP="001745FA">
            <w:pPr>
              <w:pBdr>
                <w:bottom w:val="single" w:sz="8" w:space="1" w:color="auto"/>
              </w:pBdr>
              <w:spacing w:after="0" w:line="240" w:lineRule="auto"/>
              <w:ind w:right="170"/>
              <w:jc w:val="both"/>
              <w:rPr>
                <w:rFonts w:ascii="Times New Roman" w:hAnsi="Times New Roman" w:cs="Times New Roman"/>
                <w:b/>
                <w:i w:val="0"/>
                <w:sz w:val="18"/>
                <w:szCs w:val="18"/>
              </w:rPr>
            </w:pPr>
          </w:p>
          <w:p w14:paraId="4E2F1496" w14:textId="77777777" w:rsidR="009B32A1" w:rsidRPr="00FD5BDB" w:rsidRDefault="009B32A1" w:rsidP="001745FA">
            <w:pPr>
              <w:spacing w:after="0" w:line="240" w:lineRule="auto"/>
              <w:ind w:right="170"/>
              <w:jc w:val="both"/>
              <w:rPr>
                <w:rFonts w:ascii="Times New Roman" w:hAnsi="Times New Roman" w:cs="Times New Roman"/>
                <w:b/>
                <w:i w:val="0"/>
                <w:sz w:val="18"/>
                <w:szCs w:val="18"/>
              </w:rPr>
            </w:pPr>
          </w:p>
          <w:p w14:paraId="7F35B04E" w14:textId="77777777" w:rsidR="009B32A1" w:rsidRPr="00FD5BDB" w:rsidRDefault="009B32A1" w:rsidP="001745FA">
            <w:pPr>
              <w:pBdr>
                <w:bottom w:val="single" w:sz="8" w:space="1" w:color="auto"/>
              </w:pBdr>
              <w:spacing w:after="0" w:line="240" w:lineRule="auto"/>
              <w:ind w:right="170"/>
              <w:jc w:val="both"/>
              <w:rPr>
                <w:rFonts w:ascii="Times New Roman" w:hAnsi="Times New Roman" w:cs="Times New Roman"/>
                <w:b/>
                <w:bCs/>
                <w:sz w:val="14"/>
                <w:szCs w:val="14"/>
              </w:rPr>
            </w:pPr>
            <w:r w:rsidRPr="00FD5BDB">
              <w:rPr>
                <w:rFonts w:ascii="Times New Roman" w:hAnsi="Times New Roman" w:cs="Times New Roman"/>
                <w:b/>
                <w:bCs/>
                <w:sz w:val="14"/>
                <w:szCs w:val="14"/>
              </w:rPr>
              <w:t xml:space="preserve">Keywords: </w:t>
            </w:r>
          </w:p>
          <w:p w14:paraId="49B99D2B" w14:textId="04238283" w:rsidR="009B32A1" w:rsidRPr="00FD5BDB" w:rsidRDefault="00CE2FF2" w:rsidP="001745FA">
            <w:pPr>
              <w:pBdr>
                <w:bottom w:val="single" w:sz="8" w:space="1" w:color="auto"/>
              </w:pBdr>
              <w:spacing w:after="0" w:line="240" w:lineRule="auto"/>
              <w:ind w:right="170"/>
              <w:jc w:val="both"/>
              <w:rPr>
                <w:rFonts w:ascii="Times New Roman" w:hAnsi="Times New Roman" w:cs="Times New Roman"/>
                <w:b/>
                <w:bCs/>
                <w:sz w:val="14"/>
                <w:szCs w:val="14"/>
              </w:rPr>
            </w:pPr>
            <w:r>
              <w:rPr>
                <w:rFonts w:ascii="Times New Roman" w:hAnsi="Times New Roman" w:cs="Times New Roman"/>
                <w:b/>
                <w:bCs/>
                <w:sz w:val="14"/>
                <w:szCs w:val="14"/>
              </w:rPr>
              <w:t>Financial Knowledge</w:t>
            </w:r>
          </w:p>
          <w:p w14:paraId="70CF45C6" w14:textId="6152913D" w:rsidR="00D50408" w:rsidRDefault="00CE2FF2" w:rsidP="001745FA">
            <w:pPr>
              <w:pBdr>
                <w:bottom w:val="single" w:sz="8" w:space="1" w:color="auto"/>
              </w:pBdr>
              <w:spacing w:after="0" w:line="240" w:lineRule="auto"/>
              <w:ind w:right="170"/>
              <w:jc w:val="both"/>
              <w:rPr>
                <w:rFonts w:ascii="Times New Roman" w:hAnsi="Times New Roman" w:cs="Times New Roman"/>
                <w:b/>
                <w:bCs/>
                <w:sz w:val="14"/>
                <w:szCs w:val="14"/>
              </w:rPr>
            </w:pPr>
            <w:r>
              <w:rPr>
                <w:rFonts w:ascii="Times New Roman" w:hAnsi="Times New Roman" w:cs="Times New Roman"/>
                <w:b/>
                <w:bCs/>
                <w:sz w:val="14"/>
                <w:szCs w:val="14"/>
              </w:rPr>
              <w:t>Financial Attitude</w:t>
            </w:r>
          </w:p>
          <w:p w14:paraId="5AB49DE3" w14:textId="379AAD19" w:rsidR="00D50408" w:rsidRDefault="00CE2FF2" w:rsidP="001745FA">
            <w:pPr>
              <w:pBdr>
                <w:bottom w:val="single" w:sz="8" w:space="1" w:color="auto"/>
              </w:pBdr>
              <w:spacing w:after="0" w:line="240" w:lineRule="auto"/>
              <w:ind w:right="170"/>
              <w:jc w:val="both"/>
              <w:rPr>
                <w:rFonts w:ascii="Times New Roman" w:hAnsi="Times New Roman" w:cs="Times New Roman"/>
                <w:b/>
                <w:bCs/>
                <w:sz w:val="14"/>
                <w:szCs w:val="14"/>
              </w:rPr>
            </w:pPr>
            <w:bookmarkStart w:id="0" w:name="_GoBack"/>
            <w:bookmarkEnd w:id="0"/>
            <w:r>
              <w:rPr>
                <w:rFonts w:ascii="Times New Roman" w:hAnsi="Times New Roman" w:cs="Times New Roman"/>
                <w:b/>
                <w:bCs/>
                <w:sz w:val="14"/>
                <w:szCs w:val="14"/>
              </w:rPr>
              <w:t>Financial Management Behavior</w:t>
            </w:r>
          </w:p>
          <w:p w14:paraId="05D534FE" w14:textId="77777777" w:rsidR="00D50408" w:rsidRPr="00FD5BDB" w:rsidRDefault="00D50408" w:rsidP="001745FA">
            <w:pPr>
              <w:pBdr>
                <w:bottom w:val="single" w:sz="8" w:space="1" w:color="auto"/>
              </w:pBdr>
              <w:spacing w:after="0" w:line="240" w:lineRule="auto"/>
              <w:ind w:right="170"/>
              <w:jc w:val="both"/>
              <w:rPr>
                <w:rFonts w:ascii="Times New Roman" w:hAnsi="Times New Roman" w:cs="Times New Roman"/>
                <w:b/>
                <w:bCs/>
                <w:sz w:val="14"/>
                <w:szCs w:val="14"/>
              </w:rPr>
            </w:pPr>
          </w:p>
          <w:p w14:paraId="4FCEA5F8" w14:textId="77777777" w:rsidR="009B32A1" w:rsidRPr="00FD5BDB" w:rsidRDefault="009B32A1" w:rsidP="001745FA">
            <w:pPr>
              <w:spacing w:after="0" w:line="240" w:lineRule="auto"/>
              <w:ind w:right="170"/>
              <w:jc w:val="both"/>
              <w:rPr>
                <w:rFonts w:ascii="Times New Roman" w:hAnsi="Times New Roman" w:cs="Times New Roman"/>
                <w:b/>
                <w:i w:val="0"/>
                <w:sz w:val="14"/>
                <w:szCs w:val="14"/>
              </w:rPr>
            </w:pPr>
          </w:p>
          <w:p w14:paraId="45C20292" w14:textId="77777777" w:rsidR="009B32A1" w:rsidRPr="00FD5BDB" w:rsidRDefault="009B32A1" w:rsidP="001745FA">
            <w:pPr>
              <w:spacing w:after="0" w:line="240" w:lineRule="auto"/>
              <w:ind w:right="170"/>
              <w:jc w:val="both"/>
              <w:rPr>
                <w:rFonts w:ascii="Times New Roman" w:hAnsi="Times New Roman" w:cs="Times New Roman"/>
                <w:b/>
                <w:i w:val="0"/>
                <w:sz w:val="14"/>
                <w:szCs w:val="14"/>
              </w:rPr>
            </w:pPr>
            <w:r w:rsidRPr="00FD5BDB">
              <w:rPr>
                <w:rFonts w:ascii="Times New Roman" w:hAnsi="Times New Roman" w:cs="Times New Roman"/>
                <w:b/>
                <w:i w:val="0"/>
                <w:sz w:val="14"/>
                <w:szCs w:val="14"/>
              </w:rPr>
              <w:t>Article History:</w:t>
            </w:r>
          </w:p>
          <w:p w14:paraId="3EE96EF6" w14:textId="77777777" w:rsidR="009B32A1" w:rsidRPr="00FD5BDB" w:rsidRDefault="009B32A1" w:rsidP="001745FA">
            <w:pPr>
              <w:tabs>
                <w:tab w:val="left" w:pos="1134"/>
              </w:tabs>
              <w:suppressAutoHyphens w:val="0"/>
              <w:spacing w:after="0" w:line="240" w:lineRule="auto"/>
              <w:ind w:right="170"/>
              <w:rPr>
                <w:rFonts w:ascii="Times New Roman" w:eastAsia="Times New Roman" w:hAnsi="Times New Roman" w:cs="Times New Roman"/>
                <w:i w:val="0"/>
                <w:iCs w:val="0"/>
                <w:sz w:val="14"/>
                <w:szCs w:val="14"/>
                <w:lang w:bidi="ar-SA"/>
              </w:rPr>
            </w:pPr>
            <w:r w:rsidRPr="00FD5BDB">
              <w:rPr>
                <w:rFonts w:ascii="Times New Roman" w:eastAsia="Times New Roman" w:hAnsi="Times New Roman" w:cs="Times New Roman"/>
                <w:i w:val="0"/>
                <w:iCs w:val="0"/>
                <w:sz w:val="14"/>
                <w:szCs w:val="14"/>
                <w:lang w:bidi="ar-SA"/>
              </w:rPr>
              <w:t>Received</w:t>
            </w:r>
            <w:r w:rsidRPr="00FD5BDB">
              <w:rPr>
                <w:rFonts w:ascii="Times New Roman" w:hAnsi="Times New Roman" w:cs="Times New Roman"/>
                <w:i w:val="0"/>
                <w:sz w:val="14"/>
                <w:szCs w:val="14"/>
              </w:rPr>
              <w:tab/>
              <w:t>: January 28, 20</w:t>
            </w:r>
            <w:r w:rsidR="00D50408">
              <w:rPr>
                <w:rFonts w:ascii="Times New Roman" w:hAnsi="Times New Roman" w:cs="Times New Roman"/>
                <w:i w:val="0"/>
                <w:sz w:val="14"/>
                <w:szCs w:val="14"/>
              </w:rPr>
              <w:t>20</w:t>
            </w:r>
          </w:p>
          <w:p w14:paraId="1C5297A1" w14:textId="77777777" w:rsidR="009B32A1" w:rsidRPr="00FD5BDB" w:rsidRDefault="009B32A1" w:rsidP="001745FA">
            <w:pPr>
              <w:tabs>
                <w:tab w:val="left" w:pos="1134"/>
              </w:tabs>
              <w:suppressAutoHyphens w:val="0"/>
              <w:spacing w:after="0" w:line="240" w:lineRule="auto"/>
              <w:ind w:right="170"/>
              <w:rPr>
                <w:rFonts w:ascii="Times New Roman" w:eastAsia="Times New Roman" w:hAnsi="Times New Roman" w:cs="Times New Roman"/>
                <w:i w:val="0"/>
                <w:iCs w:val="0"/>
                <w:sz w:val="14"/>
                <w:szCs w:val="14"/>
                <w:lang w:bidi="ar-SA"/>
              </w:rPr>
            </w:pPr>
            <w:r w:rsidRPr="00FD5BDB">
              <w:rPr>
                <w:rFonts w:ascii="Times New Roman" w:eastAsia="Times New Roman" w:hAnsi="Times New Roman" w:cs="Times New Roman"/>
                <w:i w:val="0"/>
                <w:iCs w:val="0"/>
                <w:sz w:val="14"/>
                <w:szCs w:val="14"/>
                <w:lang w:bidi="ar-SA"/>
              </w:rPr>
              <w:t xml:space="preserve">Revised </w:t>
            </w:r>
            <w:r w:rsidRPr="00FD5BDB">
              <w:rPr>
                <w:rFonts w:ascii="Times New Roman" w:hAnsi="Times New Roman" w:cs="Times New Roman"/>
                <w:i w:val="0"/>
                <w:sz w:val="14"/>
                <w:szCs w:val="14"/>
              </w:rPr>
              <w:tab/>
              <w:t>: March 15, 20</w:t>
            </w:r>
            <w:r w:rsidR="00D50408">
              <w:rPr>
                <w:rFonts w:ascii="Times New Roman" w:hAnsi="Times New Roman" w:cs="Times New Roman"/>
                <w:i w:val="0"/>
                <w:sz w:val="14"/>
                <w:szCs w:val="14"/>
              </w:rPr>
              <w:t>20</w:t>
            </w:r>
          </w:p>
          <w:p w14:paraId="278FC12C" w14:textId="77777777" w:rsidR="009B32A1" w:rsidRPr="00FD5BDB" w:rsidRDefault="009B32A1" w:rsidP="001745FA">
            <w:pPr>
              <w:tabs>
                <w:tab w:val="left" w:pos="1134"/>
              </w:tabs>
              <w:suppressAutoHyphens w:val="0"/>
              <w:spacing w:after="0" w:line="240" w:lineRule="auto"/>
              <w:ind w:right="170"/>
              <w:rPr>
                <w:rFonts w:ascii="Times New Roman" w:eastAsia="Times New Roman" w:hAnsi="Times New Roman" w:cs="Times New Roman"/>
                <w:i w:val="0"/>
                <w:iCs w:val="0"/>
                <w:sz w:val="14"/>
                <w:szCs w:val="14"/>
                <w:lang w:bidi="ar-SA"/>
              </w:rPr>
            </w:pPr>
            <w:r w:rsidRPr="00FD5BDB">
              <w:rPr>
                <w:rFonts w:ascii="Times New Roman" w:eastAsia="Times New Roman" w:hAnsi="Times New Roman" w:cs="Times New Roman"/>
                <w:i w:val="0"/>
                <w:iCs w:val="0"/>
                <w:sz w:val="14"/>
                <w:szCs w:val="14"/>
                <w:lang w:bidi="ar-SA"/>
              </w:rPr>
              <w:t xml:space="preserve">Accepted </w:t>
            </w:r>
            <w:r w:rsidRPr="00FD5BDB">
              <w:rPr>
                <w:rFonts w:ascii="Times New Roman" w:hAnsi="Times New Roman" w:cs="Times New Roman"/>
                <w:i w:val="0"/>
                <w:sz w:val="14"/>
                <w:szCs w:val="14"/>
              </w:rPr>
              <w:tab/>
              <w:t>: Apr 25, 20</w:t>
            </w:r>
            <w:r w:rsidR="00D50408">
              <w:rPr>
                <w:rFonts w:ascii="Times New Roman" w:hAnsi="Times New Roman" w:cs="Times New Roman"/>
                <w:i w:val="0"/>
                <w:sz w:val="14"/>
                <w:szCs w:val="14"/>
              </w:rPr>
              <w:t>20</w:t>
            </w:r>
          </w:p>
          <w:p w14:paraId="50F28BFA" w14:textId="77777777" w:rsidR="009B32A1" w:rsidRPr="00FD5BDB" w:rsidRDefault="009B32A1" w:rsidP="001745FA">
            <w:pPr>
              <w:pBdr>
                <w:bottom w:val="single" w:sz="8" w:space="1" w:color="auto"/>
              </w:pBdr>
              <w:spacing w:after="0" w:line="240" w:lineRule="auto"/>
              <w:ind w:right="170"/>
              <w:jc w:val="both"/>
              <w:rPr>
                <w:rFonts w:ascii="Times New Roman" w:hAnsi="Times New Roman" w:cs="Times New Roman"/>
                <w:b/>
                <w:i w:val="0"/>
                <w:sz w:val="14"/>
                <w:szCs w:val="14"/>
              </w:rPr>
            </w:pPr>
          </w:p>
          <w:p w14:paraId="03F0CB3E" w14:textId="77777777" w:rsidR="009B32A1" w:rsidRPr="00FD5BDB" w:rsidRDefault="009B32A1" w:rsidP="001745FA">
            <w:pPr>
              <w:spacing w:after="0" w:line="240" w:lineRule="auto"/>
              <w:ind w:right="170"/>
              <w:jc w:val="both"/>
              <w:rPr>
                <w:rFonts w:ascii="Times New Roman" w:hAnsi="Times New Roman" w:cs="Times New Roman"/>
                <w:b/>
                <w:i w:val="0"/>
                <w:sz w:val="14"/>
                <w:szCs w:val="14"/>
              </w:rPr>
            </w:pPr>
          </w:p>
          <w:p w14:paraId="47B1BFB2" w14:textId="77777777" w:rsidR="009B32A1" w:rsidRPr="00FD5BDB" w:rsidRDefault="009B32A1" w:rsidP="001745FA">
            <w:pPr>
              <w:spacing w:after="0" w:line="240" w:lineRule="auto"/>
              <w:ind w:right="170"/>
              <w:jc w:val="both"/>
              <w:rPr>
                <w:rFonts w:ascii="Times New Roman" w:hAnsi="Times New Roman" w:cs="Times New Roman"/>
                <w:b/>
                <w:i w:val="0"/>
                <w:sz w:val="14"/>
                <w:szCs w:val="14"/>
              </w:rPr>
            </w:pPr>
            <w:r w:rsidRPr="00FD5BDB">
              <w:rPr>
                <w:rFonts w:ascii="Times New Roman" w:hAnsi="Times New Roman" w:cs="Times New Roman"/>
                <w:b/>
                <w:i w:val="0"/>
                <w:sz w:val="14"/>
                <w:szCs w:val="14"/>
              </w:rPr>
              <w:t>Article Doi:</w:t>
            </w:r>
          </w:p>
          <w:p w14:paraId="0913F605" w14:textId="77777777" w:rsidR="009B32A1" w:rsidRPr="00FD5BDB" w:rsidRDefault="009B32A1" w:rsidP="001745FA">
            <w:pPr>
              <w:spacing w:after="0" w:line="240" w:lineRule="auto"/>
              <w:ind w:right="170"/>
              <w:jc w:val="both"/>
              <w:rPr>
                <w:rFonts w:ascii="Times New Roman" w:hAnsi="Times New Roman" w:cs="Times New Roman"/>
                <w:b/>
                <w:i w:val="0"/>
                <w:sz w:val="18"/>
                <w:szCs w:val="18"/>
              </w:rPr>
            </w:pPr>
            <w:r w:rsidRPr="00FD5BDB">
              <w:rPr>
                <w:rFonts w:ascii="Times New Roman" w:hAnsi="Times New Roman" w:cs="Times New Roman"/>
                <w:bCs/>
                <w:i w:val="0"/>
                <w:sz w:val="14"/>
                <w:szCs w:val="14"/>
              </w:rPr>
              <w:t>http://doi.org/1</w:t>
            </w:r>
            <w:r w:rsidR="00D50408">
              <w:rPr>
                <w:rFonts w:ascii="Times New Roman" w:hAnsi="Times New Roman" w:cs="Times New Roman"/>
                <w:bCs/>
                <w:i w:val="0"/>
                <w:sz w:val="14"/>
                <w:szCs w:val="14"/>
              </w:rPr>
              <w:t>0</w:t>
            </w:r>
            <w:r w:rsidRPr="00FD5BDB">
              <w:rPr>
                <w:rFonts w:ascii="Times New Roman" w:hAnsi="Times New Roman" w:cs="Times New Roman"/>
                <w:bCs/>
                <w:i w:val="0"/>
                <w:sz w:val="14"/>
                <w:szCs w:val="14"/>
              </w:rPr>
              <w:t>.</w:t>
            </w:r>
            <w:r w:rsidR="00D50408">
              <w:rPr>
                <w:rFonts w:ascii="Times New Roman" w:hAnsi="Times New Roman" w:cs="Times New Roman"/>
                <w:bCs/>
                <w:i w:val="0"/>
                <w:sz w:val="14"/>
                <w:szCs w:val="14"/>
              </w:rPr>
              <w:t>22441</w:t>
            </w:r>
            <w:r w:rsidRPr="00FD5BDB">
              <w:rPr>
                <w:rFonts w:ascii="Times New Roman" w:hAnsi="Times New Roman" w:cs="Times New Roman"/>
                <w:bCs/>
                <w:i w:val="0"/>
                <w:sz w:val="14"/>
                <w:szCs w:val="14"/>
              </w:rPr>
              <w:t>/</w:t>
            </w:r>
            <w:r w:rsidR="00D50408">
              <w:rPr>
                <w:rFonts w:ascii="Times New Roman" w:hAnsi="Times New Roman" w:cs="Times New Roman"/>
                <w:bCs/>
                <w:i w:val="0"/>
                <w:sz w:val="14"/>
                <w:szCs w:val="14"/>
              </w:rPr>
              <w:t>profita</w:t>
            </w:r>
            <w:r w:rsidRPr="00FD5BDB">
              <w:rPr>
                <w:rFonts w:ascii="Times New Roman" w:hAnsi="Times New Roman" w:cs="Times New Roman"/>
                <w:bCs/>
                <w:i w:val="0"/>
                <w:sz w:val="14"/>
                <w:szCs w:val="14"/>
              </w:rPr>
              <w:t>.20</w:t>
            </w:r>
            <w:r w:rsidR="00D50408">
              <w:rPr>
                <w:rFonts w:ascii="Times New Roman" w:hAnsi="Times New Roman" w:cs="Times New Roman"/>
                <w:bCs/>
                <w:i w:val="0"/>
                <w:sz w:val="14"/>
                <w:szCs w:val="14"/>
              </w:rPr>
              <w:t>20</w:t>
            </w:r>
            <w:r w:rsidRPr="00FD5BDB">
              <w:rPr>
                <w:rFonts w:ascii="Times New Roman" w:hAnsi="Times New Roman" w:cs="Times New Roman"/>
                <w:bCs/>
                <w:i w:val="0"/>
                <w:sz w:val="14"/>
                <w:szCs w:val="14"/>
              </w:rPr>
              <w:t>.</w:t>
            </w:r>
            <w:r w:rsidR="00D50408">
              <w:rPr>
                <w:rFonts w:ascii="Times New Roman" w:hAnsi="Times New Roman" w:cs="Times New Roman"/>
                <w:bCs/>
                <w:i w:val="0"/>
                <w:sz w:val="14"/>
                <w:szCs w:val="14"/>
              </w:rPr>
              <w:t>v13i</w:t>
            </w:r>
            <w:r w:rsidRPr="00FD5BDB">
              <w:rPr>
                <w:rFonts w:ascii="Times New Roman" w:hAnsi="Times New Roman" w:cs="Times New Roman"/>
                <w:bCs/>
                <w:i w:val="0"/>
                <w:sz w:val="14"/>
                <w:szCs w:val="14"/>
              </w:rPr>
              <w:t>1.001</w:t>
            </w:r>
          </w:p>
          <w:p w14:paraId="5DD1D5F0" w14:textId="77777777" w:rsidR="009B32A1" w:rsidRPr="00FD5BDB" w:rsidRDefault="009B32A1" w:rsidP="001745FA">
            <w:pPr>
              <w:spacing w:after="0" w:line="240" w:lineRule="auto"/>
              <w:jc w:val="both"/>
              <w:rPr>
                <w:rFonts w:ascii="Times New Roman" w:hAnsi="Times New Roman" w:cs="Times New Roman"/>
                <w:b/>
                <w:i w:val="0"/>
                <w:sz w:val="18"/>
                <w:szCs w:val="18"/>
              </w:rPr>
            </w:pPr>
          </w:p>
        </w:tc>
        <w:tc>
          <w:tcPr>
            <w:tcW w:w="6520" w:type="dxa"/>
            <w:tcBorders>
              <w:top w:val="single" w:sz="8" w:space="0" w:color="auto"/>
              <w:bottom w:val="single" w:sz="8" w:space="0" w:color="auto"/>
            </w:tcBorders>
            <w:shd w:val="clear" w:color="auto" w:fill="auto"/>
          </w:tcPr>
          <w:p w14:paraId="560933E6" w14:textId="77777777" w:rsidR="009B32A1" w:rsidRPr="00FD5BDB" w:rsidRDefault="009B32A1" w:rsidP="001745FA">
            <w:pPr>
              <w:spacing w:after="0" w:line="240" w:lineRule="auto"/>
              <w:jc w:val="both"/>
              <w:rPr>
                <w:rFonts w:ascii="Times New Roman" w:hAnsi="Times New Roman" w:cs="Times New Roman"/>
                <w:b/>
                <w:i w:val="0"/>
                <w:sz w:val="18"/>
                <w:szCs w:val="18"/>
              </w:rPr>
            </w:pPr>
          </w:p>
          <w:p w14:paraId="3A18E4FB" w14:textId="004B6528" w:rsidR="009B32A1" w:rsidRPr="00FD5BDB" w:rsidRDefault="009B32A1" w:rsidP="001745FA">
            <w:pPr>
              <w:spacing w:after="0" w:line="240" w:lineRule="auto"/>
              <w:ind w:left="170"/>
              <w:jc w:val="both"/>
              <w:rPr>
                <w:rFonts w:ascii="Times New Roman" w:hAnsi="Times New Roman" w:cs="Times New Roman"/>
                <w:b/>
                <w:i w:val="0"/>
              </w:rPr>
            </w:pPr>
            <w:r w:rsidRPr="00FD5BDB">
              <w:rPr>
                <w:rFonts w:ascii="Times New Roman" w:hAnsi="Times New Roman" w:cs="Times New Roman"/>
                <w:b/>
                <w:bCs/>
                <w:lang w:val="en"/>
              </w:rPr>
              <w:t>Abstract</w:t>
            </w:r>
            <w:r w:rsidR="00F778DE">
              <w:rPr>
                <w:rFonts w:ascii="Times New Roman" w:hAnsi="Times New Roman" w:cs="Times New Roman"/>
                <w:b/>
                <w:bCs/>
                <w:lang w:val="en"/>
              </w:rPr>
              <w:t xml:space="preserve"> </w:t>
            </w:r>
            <w:r w:rsidR="00B152B3">
              <w:rPr>
                <w:rFonts w:ascii="Times New Roman" w:hAnsi="Times New Roman" w:cs="Times New Roman"/>
                <w:b/>
                <w:bCs/>
                <w:lang w:val="en"/>
              </w:rPr>
              <w:t xml:space="preserve">in </w:t>
            </w:r>
            <w:r w:rsidR="00F778DE">
              <w:rPr>
                <w:rFonts w:ascii="Times New Roman" w:hAnsi="Times New Roman" w:cs="Times New Roman"/>
                <w:b/>
                <w:bCs/>
                <w:lang w:val="en"/>
              </w:rPr>
              <w:t>English</w:t>
            </w:r>
            <w:r w:rsidRPr="00FD5BDB">
              <w:rPr>
                <w:rFonts w:ascii="Times New Roman" w:hAnsi="Times New Roman" w:cs="Times New Roman"/>
                <w:b/>
                <w:bCs/>
                <w:lang w:val="en"/>
              </w:rPr>
              <w:t xml:space="preserve"> </w:t>
            </w:r>
          </w:p>
          <w:p w14:paraId="681556A2" w14:textId="77777777" w:rsidR="009B32A1" w:rsidRPr="00FD5BDB" w:rsidRDefault="009B32A1" w:rsidP="001745FA">
            <w:pPr>
              <w:pBdr>
                <w:bottom w:val="single" w:sz="8" w:space="1" w:color="auto"/>
              </w:pBdr>
              <w:spacing w:after="0" w:line="240" w:lineRule="auto"/>
              <w:ind w:left="170"/>
              <w:jc w:val="both"/>
              <w:rPr>
                <w:rFonts w:ascii="Times New Roman" w:hAnsi="Times New Roman" w:cs="Times New Roman"/>
                <w:b/>
                <w:i w:val="0"/>
                <w:sz w:val="18"/>
                <w:szCs w:val="18"/>
              </w:rPr>
            </w:pPr>
          </w:p>
          <w:p w14:paraId="15A982CF" w14:textId="77777777" w:rsidR="009B32A1" w:rsidRPr="00FD5BDB" w:rsidRDefault="009B32A1" w:rsidP="001745FA">
            <w:pPr>
              <w:spacing w:after="0" w:line="240" w:lineRule="auto"/>
              <w:ind w:left="170"/>
              <w:jc w:val="both"/>
              <w:rPr>
                <w:rFonts w:ascii="Times New Roman" w:hAnsi="Times New Roman" w:cs="Times New Roman"/>
                <w:b/>
                <w:i w:val="0"/>
                <w:sz w:val="18"/>
                <w:szCs w:val="18"/>
              </w:rPr>
            </w:pPr>
          </w:p>
          <w:p w14:paraId="230BFFA4" w14:textId="37915D9F" w:rsidR="009B32A1" w:rsidRPr="00966020" w:rsidRDefault="00CE2FF2" w:rsidP="00966020">
            <w:pPr>
              <w:spacing w:after="0" w:line="240" w:lineRule="auto"/>
              <w:ind w:left="171" w:right="166"/>
              <w:jc w:val="both"/>
              <w:rPr>
                <w:rFonts w:ascii="Times New Roman" w:hAnsi="Times New Roman" w:cs="Times New Roman"/>
                <w:bCs/>
                <w:iCs w:val="0"/>
              </w:rPr>
            </w:pPr>
            <w:r w:rsidRPr="00CE2FF2">
              <w:rPr>
                <w:rFonts w:ascii="Times New Roman" w:eastAsia="Times New Roman" w:hAnsi="Times New Roman" w:cs="Times New Roman"/>
                <w:lang w:val="id-ID" w:eastAsia="id-ID" w:bidi="ar-SA"/>
              </w:rPr>
              <w:t>The purpose of this study is to find out and how the influence of financial knowledge, financial attitudes on financial management behavior in coffee shop business actors in Tangerang City. The research design used in this study is a quantitative approach. The sampling technique used purposive sampling method. Methods of data collection using a questionnaire and obtained a sample of 31 respondents. In this study, researchers used descriptive data analysis techniques, regression tests and different t-tests with the help of the PLS software program. The results of data analysis and the results of the hypotheses in this study were tested with SmartPLS 3.0 and The results of this study are Financial Knowledge, and Financial Attitudes have no significant effect on the Financial Management Behavior of Coffee Shop Businesses in Tangerang City</w:t>
            </w:r>
            <w:r w:rsidR="00966020" w:rsidRPr="00966020">
              <w:rPr>
                <w:rFonts w:ascii="Times New Roman" w:eastAsia="Times New Roman" w:hAnsi="Times New Roman" w:cs="Times New Roman"/>
                <w:lang w:val="id-ID" w:eastAsia="id-ID" w:bidi="ar-SA"/>
              </w:rPr>
              <w:t>.</w:t>
            </w:r>
            <w:r w:rsidR="00966020" w:rsidRPr="00966020">
              <w:rPr>
                <w:rFonts w:ascii="Times New Roman" w:hAnsi="Times New Roman" w:cs="Times New Roman"/>
                <w:bCs/>
                <w:iCs w:val="0"/>
              </w:rPr>
              <w:t xml:space="preserve"> </w:t>
            </w:r>
            <w:r w:rsidR="009B32A1" w:rsidRPr="00966020">
              <w:rPr>
                <w:rFonts w:ascii="Times New Roman" w:hAnsi="Times New Roman" w:cs="Times New Roman"/>
                <w:bCs/>
                <w:iCs w:val="0"/>
              </w:rPr>
              <w:t xml:space="preserve"> </w:t>
            </w:r>
          </w:p>
          <w:p w14:paraId="1E5AF226" w14:textId="77777777" w:rsidR="009B32A1" w:rsidRPr="00FD5BDB" w:rsidRDefault="009B32A1" w:rsidP="001745FA">
            <w:pPr>
              <w:spacing w:after="0" w:line="240" w:lineRule="auto"/>
              <w:ind w:left="171" w:right="166"/>
              <w:jc w:val="both"/>
              <w:rPr>
                <w:rFonts w:ascii="Times New Roman" w:hAnsi="Times New Roman" w:cs="Times New Roman"/>
                <w:b/>
                <w:i w:val="0"/>
                <w:sz w:val="18"/>
                <w:szCs w:val="18"/>
              </w:rPr>
            </w:pPr>
          </w:p>
        </w:tc>
      </w:tr>
    </w:tbl>
    <w:p w14:paraId="3629540F" w14:textId="77777777" w:rsidR="009B32A1" w:rsidRPr="00460851" w:rsidRDefault="009B32A1" w:rsidP="009B32A1">
      <w:pPr>
        <w:spacing w:after="0" w:line="240" w:lineRule="auto"/>
        <w:jc w:val="both"/>
        <w:rPr>
          <w:rFonts w:ascii="Times New Roman" w:hAnsi="Times New Roman" w:cs="Times New Roman"/>
          <w:b/>
          <w:i w:val="0"/>
          <w:sz w:val="24"/>
          <w:szCs w:val="24"/>
        </w:rPr>
      </w:pPr>
    </w:p>
    <w:p w14:paraId="12C2B966" w14:textId="1753DEBB" w:rsidR="007C4184" w:rsidRPr="004B19FC" w:rsidRDefault="00702BF8" w:rsidP="004D6955">
      <w:pPr>
        <w:spacing w:after="0" w:line="240" w:lineRule="auto"/>
        <w:jc w:val="both"/>
        <w:rPr>
          <w:rFonts w:ascii="Times New Roman" w:hAnsi="Times New Roman" w:cs="Times New Roman"/>
          <w:b/>
          <w:i w:val="0"/>
          <w:sz w:val="24"/>
          <w:szCs w:val="24"/>
        </w:rPr>
      </w:pPr>
      <w:r>
        <w:rPr>
          <w:rFonts w:ascii="Times New Roman" w:hAnsi="Times New Roman" w:cs="Times New Roman"/>
          <w:b/>
          <w:i w:val="0"/>
          <w:sz w:val="24"/>
          <w:szCs w:val="24"/>
        </w:rPr>
        <w:t>INTRODUCTION</w:t>
      </w:r>
    </w:p>
    <w:p w14:paraId="46A839EE" w14:textId="3768576B" w:rsidR="00CE2FF2" w:rsidRPr="00CE2FF2" w:rsidRDefault="00CE2FF2" w:rsidP="00CE2FF2">
      <w:pPr>
        <w:pStyle w:val="BodyText"/>
        <w:spacing w:after="0" w:line="240" w:lineRule="auto"/>
        <w:ind w:firstLine="720"/>
        <w:jc w:val="both"/>
        <w:rPr>
          <w:rFonts w:ascii="Times New Roman" w:hAnsi="Times New Roman" w:cs="Times New Roman"/>
          <w:i w:val="0"/>
          <w:iCs w:val="0"/>
          <w:sz w:val="24"/>
          <w:szCs w:val="24"/>
        </w:rPr>
      </w:pPr>
      <w:r w:rsidRPr="00CE2FF2">
        <w:rPr>
          <w:rFonts w:ascii="Times New Roman" w:hAnsi="Times New Roman" w:cs="Times New Roman"/>
          <w:i w:val="0"/>
          <w:iCs w:val="0"/>
          <w:sz w:val="24"/>
          <w:szCs w:val="24"/>
        </w:rPr>
        <w:t>The contribution of Micro, Small and Medium Enterprises (MSMEs) in Indonesia cannot be doubted. Based on information from the Ministry of Data – Planning Bureau of the State Ministry of Cooperatives and SMEs of the Republic of Indonesia, MSMEs provide various types of contributions, including the contribution of MSMEs to the creation of national investment, the contribution of MSMEs to the National Gross Domestic Product (GDP), and the contribution of MSMEs in the absorption of the national workforce</w:t>
      </w:r>
      <w:r w:rsidR="00324D9A">
        <w:rPr>
          <w:rFonts w:ascii="Times New Roman" w:hAnsi="Times New Roman" w:cs="Times New Roman"/>
          <w:i w:val="0"/>
          <w:iCs w:val="0"/>
          <w:sz w:val="24"/>
          <w:szCs w:val="24"/>
        </w:rPr>
        <w:t>,</w:t>
      </w:r>
      <w:r w:rsidRPr="00CE2FF2">
        <w:rPr>
          <w:rFonts w:ascii="Times New Roman" w:hAnsi="Times New Roman" w:cs="Times New Roman"/>
          <w:i w:val="0"/>
          <w:iCs w:val="0"/>
          <w:sz w:val="24"/>
          <w:szCs w:val="24"/>
        </w:rPr>
        <w:t xml:space="preserve"> and the contribution of SMEs to the creation of national foreign exchange. In short, it can be concluded that MSMEs are the main pillars of the Indonesian economy. This shows how the role of MSMEs is very dominant in Indonesia's economic growth. </w:t>
      </w:r>
      <w:proofErr w:type="gramStart"/>
      <w:r w:rsidRPr="00CE2FF2">
        <w:rPr>
          <w:rFonts w:ascii="Times New Roman" w:hAnsi="Times New Roman" w:cs="Times New Roman"/>
          <w:i w:val="0"/>
          <w:iCs w:val="0"/>
          <w:sz w:val="24"/>
          <w:szCs w:val="24"/>
        </w:rPr>
        <w:t>So that the empowerment of MSMEs is something important in an effort to increase economic growth in Indonesia.</w:t>
      </w:r>
      <w:proofErr w:type="gramEnd"/>
      <w:r w:rsidRPr="00CE2FF2">
        <w:rPr>
          <w:rFonts w:ascii="Times New Roman" w:hAnsi="Times New Roman" w:cs="Times New Roman"/>
          <w:i w:val="0"/>
          <w:iCs w:val="0"/>
          <w:sz w:val="24"/>
          <w:szCs w:val="24"/>
        </w:rPr>
        <w:t xml:space="preserve"> The contribution of MSMEs to GDP is an indicator of the importance of MSMEs in increasing economic growth in Indonesia. The existence and performance of SMEs that are increasingly stretched are not without problems and obstacles. There are several problems, including in the financial management behavior of MSME actors.</w:t>
      </w:r>
    </w:p>
    <w:p w14:paraId="3EC34B95" w14:textId="77777777" w:rsidR="00CE2FF2" w:rsidRPr="00CE2FF2" w:rsidRDefault="00CE2FF2" w:rsidP="00CE2FF2">
      <w:pPr>
        <w:pStyle w:val="BodyText"/>
        <w:spacing w:after="0" w:line="240" w:lineRule="auto"/>
        <w:ind w:firstLine="720"/>
        <w:jc w:val="both"/>
        <w:rPr>
          <w:rFonts w:ascii="Times New Roman" w:hAnsi="Times New Roman" w:cs="Times New Roman"/>
          <w:i w:val="0"/>
          <w:iCs w:val="0"/>
          <w:sz w:val="24"/>
          <w:szCs w:val="24"/>
        </w:rPr>
      </w:pPr>
      <w:r w:rsidRPr="00CE2FF2">
        <w:rPr>
          <w:rFonts w:ascii="Times New Roman" w:hAnsi="Times New Roman" w:cs="Times New Roman"/>
          <w:i w:val="0"/>
          <w:iCs w:val="0"/>
          <w:sz w:val="24"/>
          <w:szCs w:val="24"/>
        </w:rPr>
        <w:t xml:space="preserve">Behavioral financial management is considered as one of the important concepts in the discipline of finance. Many definitions are given in relation to this concept, for example, Horne and </w:t>
      </w:r>
      <w:proofErr w:type="spellStart"/>
      <w:r w:rsidRPr="00CE2FF2">
        <w:rPr>
          <w:rFonts w:ascii="Times New Roman" w:hAnsi="Times New Roman" w:cs="Times New Roman"/>
          <w:i w:val="0"/>
          <w:iCs w:val="0"/>
          <w:sz w:val="24"/>
          <w:szCs w:val="24"/>
        </w:rPr>
        <w:t>Wachowicz</w:t>
      </w:r>
      <w:proofErr w:type="spellEnd"/>
      <w:r w:rsidRPr="00CE2FF2">
        <w:rPr>
          <w:rFonts w:ascii="Times New Roman" w:hAnsi="Times New Roman" w:cs="Times New Roman"/>
          <w:i w:val="0"/>
          <w:iCs w:val="0"/>
          <w:sz w:val="24"/>
          <w:szCs w:val="24"/>
        </w:rPr>
        <w:t xml:space="preserve"> (2002) in Mien and Thao (2015) propose financial management behavior as the determination, acquisition, allocation, and utilization of financial resources. While overall Weston and Brigham (1981) in Mien and Thao (2015) describe financial management behavior as a financial decision making, harmonization of individual motives and company goals. Meanwhile, according to Mien and Thao (2015) financial management is related to the effectiveness of fund management.</w:t>
      </w:r>
    </w:p>
    <w:p w14:paraId="65377116" w14:textId="77777777" w:rsidR="00CE2FF2" w:rsidRPr="00CE2FF2" w:rsidRDefault="00CE2FF2" w:rsidP="00CE2FF2">
      <w:pPr>
        <w:pStyle w:val="BodyText"/>
        <w:spacing w:after="0" w:line="240" w:lineRule="auto"/>
        <w:ind w:firstLine="720"/>
        <w:jc w:val="both"/>
        <w:rPr>
          <w:rFonts w:ascii="Times New Roman" w:hAnsi="Times New Roman" w:cs="Times New Roman"/>
          <w:i w:val="0"/>
          <w:iCs w:val="0"/>
          <w:sz w:val="24"/>
          <w:szCs w:val="24"/>
        </w:rPr>
      </w:pPr>
      <w:r w:rsidRPr="00CE2FF2">
        <w:rPr>
          <w:rFonts w:ascii="Times New Roman" w:hAnsi="Times New Roman" w:cs="Times New Roman"/>
          <w:i w:val="0"/>
          <w:iCs w:val="0"/>
          <w:sz w:val="24"/>
          <w:szCs w:val="24"/>
        </w:rPr>
        <w:lastRenderedPageBreak/>
        <w:t xml:space="preserve">There are several problems in MSMEs that are of concern, including those related to financial management behavior, namely the problem of financial knowledge they have. Financial knowledge consists of financial skills and mastery of financial tools. Ida and </w:t>
      </w:r>
      <w:proofErr w:type="spellStart"/>
      <w:r w:rsidRPr="00CE2FF2">
        <w:rPr>
          <w:rFonts w:ascii="Times New Roman" w:hAnsi="Times New Roman" w:cs="Times New Roman"/>
          <w:i w:val="0"/>
          <w:iCs w:val="0"/>
          <w:sz w:val="24"/>
          <w:szCs w:val="24"/>
        </w:rPr>
        <w:t>Dwinta</w:t>
      </w:r>
      <w:proofErr w:type="spellEnd"/>
      <w:r w:rsidRPr="00CE2FF2">
        <w:rPr>
          <w:rFonts w:ascii="Times New Roman" w:hAnsi="Times New Roman" w:cs="Times New Roman"/>
          <w:i w:val="0"/>
          <w:iCs w:val="0"/>
          <w:sz w:val="24"/>
          <w:szCs w:val="24"/>
        </w:rPr>
        <w:t xml:space="preserve"> (2010) describe financial skills as a technique for making decisions in financial management behavior, such as preparing a budget, choosing investments, choosing insurance plans, and using credit are examples of financial skills. </w:t>
      </w:r>
      <w:proofErr w:type="gramStart"/>
      <w:r w:rsidRPr="00CE2FF2">
        <w:rPr>
          <w:rFonts w:ascii="Times New Roman" w:hAnsi="Times New Roman" w:cs="Times New Roman"/>
          <w:i w:val="0"/>
          <w:iCs w:val="0"/>
          <w:sz w:val="24"/>
          <w:szCs w:val="24"/>
        </w:rPr>
        <w:t>While financial tools are tools used in making financial management decisions such as checks, credit cards, and debit cards.</w:t>
      </w:r>
      <w:proofErr w:type="gramEnd"/>
    </w:p>
    <w:p w14:paraId="1AFA50A8" w14:textId="77777777" w:rsidR="00CE2FF2" w:rsidRPr="00CE2FF2" w:rsidRDefault="00CE2FF2" w:rsidP="00CE2FF2">
      <w:pPr>
        <w:pStyle w:val="BodyText"/>
        <w:spacing w:after="0" w:line="240" w:lineRule="auto"/>
        <w:ind w:firstLine="720"/>
        <w:jc w:val="both"/>
        <w:rPr>
          <w:rFonts w:ascii="Times New Roman" w:hAnsi="Times New Roman" w:cs="Times New Roman"/>
          <w:i w:val="0"/>
          <w:iCs w:val="0"/>
          <w:sz w:val="24"/>
          <w:szCs w:val="24"/>
        </w:rPr>
      </w:pPr>
      <w:r w:rsidRPr="00CE2FF2">
        <w:rPr>
          <w:rFonts w:ascii="Times New Roman" w:hAnsi="Times New Roman" w:cs="Times New Roman"/>
          <w:i w:val="0"/>
          <w:iCs w:val="0"/>
          <w:sz w:val="24"/>
          <w:szCs w:val="24"/>
        </w:rPr>
        <w:t xml:space="preserve">The problem in terms of financial skills experienced by MSME actors is mainly in terms of preparing the budget. Most MSME actors have never prepared a financial budget in their business management, as evidenced by a survey conducted by </w:t>
      </w:r>
      <w:proofErr w:type="spellStart"/>
      <w:r w:rsidRPr="00CE2FF2">
        <w:rPr>
          <w:rFonts w:ascii="Times New Roman" w:hAnsi="Times New Roman" w:cs="Times New Roman"/>
          <w:i w:val="0"/>
          <w:iCs w:val="0"/>
          <w:sz w:val="24"/>
          <w:szCs w:val="24"/>
        </w:rPr>
        <w:t>Raharjo</w:t>
      </w:r>
      <w:proofErr w:type="spellEnd"/>
      <w:r w:rsidRPr="00CE2FF2">
        <w:rPr>
          <w:rFonts w:ascii="Times New Roman" w:hAnsi="Times New Roman" w:cs="Times New Roman"/>
          <w:i w:val="0"/>
          <w:iCs w:val="0"/>
          <w:sz w:val="24"/>
          <w:szCs w:val="24"/>
        </w:rPr>
        <w:t xml:space="preserve"> and </w:t>
      </w:r>
      <w:proofErr w:type="spellStart"/>
      <w:r w:rsidRPr="00CE2FF2">
        <w:rPr>
          <w:rFonts w:ascii="Times New Roman" w:hAnsi="Times New Roman" w:cs="Times New Roman"/>
          <w:i w:val="0"/>
          <w:iCs w:val="0"/>
          <w:sz w:val="24"/>
          <w:szCs w:val="24"/>
        </w:rPr>
        <w:t>Wirjono</w:t>
      </w:r>
      <w:proofErr w:type="spellEnd"/>
      <w:r w:rsidRPr="00CE2FF2">
        <w:rPr>
          <w:rFonts w:ascii="Times New Roman" w:hAnsi="Times New Roman" w:cs="Times New Roman"/>
          <w:i w:val="0"/>
          <w:iCs w:val="0"/>
          <w:sz w:val="24"/>
          <w:szCs w:val="24"/>
        </w:rPr>
        <w:t xml:space="preserve"> (2012)</w:t>
      </w:r>
      <w:proofErr w:type="gramStart"/>
      <w:r w:rsidRPr="00CE2FF2">
        <w:rPr>
          <w:rFonts w:ascii="Times New Roman" w:hAnsi="Times New Roman" w:cs="Times New Roman"/>
          <w:i w:val="0"/>
          <w:iCs w:val="0"/>
          <w:sz w:val="24"/>
          <w:szCs w:val="24"/>
        </w:rPr>
        <w:t>,</w:t>
      </w:r>
      <w:proofErr w:type="gramEnd"/>
      <w:r w:rsidRPr="00CE2FF2">
        <w:rPr>
          <w:rFonts w:ascii="Times New Roman" w:hAnsi="Times New Roman" w:cs="Times New Roman"/>
          <w:i w:val="0"/>
          <w:iCs w:val="0"/>
          <w:sz w:val="24"/>
          <w:szCs w:val="24"/>
        </w:rPr>
        <w:t xml:space="preserve"> most MSME actors have never made any bookkeeping related to their business management. MSME actors should make books related to budget planning, implementation, and control in their finances. However, the fact found is that the awareness of MSME actors to make books for their business financial management is still very low.</w:t>
      </w:r>
    </w:p>
    <w:p w14:paraId="0FF4F395" w14:textId="77777777" w:rsidR="00CE2FF2" w:rsidRPr="00CE2FF2" w:rsidRDefault="00CE2FF2" w:rsidP="00CE2FF2">
      <w:pPr>
        <w:pStyle w:val="BodyText"/>
        <w:spacing w:after="0" w:line="240" w:lineRule="auto"/>
        <w:ind w:firstLine="720"/>
        <w:jc w:val="both"/>
        <w:rPr>
          <w:rFonts w:ascii="Times New Roman" w:hAnsi="Times New Roman" w:cs="Times New Roman"/>
          <w:i w:val="0"/>
          <w:iCs w:val="0"/>
          <w:sz w:val="24"/>
          <w:szCs w:val="24"/>
        </w:rPr>
      </w:pPr>
      <w:r w:rsidRPr="00CE2FF2">
        <w:rPr>
          <w:rFonts w:ascii="Times New Roman" w:hAnsi="Times New Roman" w:cs="Times New Roman"/>
          <w:i w:val="0"/>
          <w:iCs w:val="0"/>
          <w:sz w:val="24"/>
          <w:szCs w:val="24"/>
        </w:rPr>
        <w:t>The next issue of financial skills is in terms of investment. Not many MSME players are involved in the investment world. Based on interviews that have been conducted, the cause of the low interest of MSME actors to invest is because MSME actors do not understand enough and even do not know what investment is. So that SMEs do not choose not to invest. This indicates that the knowledge of MSME actors about investment is still very low.</w:t>
      </w:r>
    </w:p>
    <w:p w14:paraId="43315799" w14:textId="77777777" w:rsidR="00CE2FF2" w:rsidRPr="00CE2FF2" w:rsidRDefault="00CE2FF2" w:rsidP="00CE2FF2">
      <w:pPr>
        <w:pStyle w:val="BodyText"/>
        <w:spacing w:after="0" w:line="240" w:lineRule="auto"/>
        <w:ind w:firstLine="720"/>
        <w:jc w:val="both"/>
        <w:rPr>
          <w:rFonts w:ascii="Times New Roman" w:hAnsi="Times New Roman" w:cs="Times New Roman"/>
          <w:i w:val="0"/>
          <w:iCs w:val="0"/>
          <w:sz w:val="24"/>
          <w:szCs w:val="24"/>
        </w:rPr>
      </w:pPr>
      <w:r w:rsidRPr="00CE2FF2">
        <w:rPr>
          <w:rFonts w:ascii="Times New Roman" w:hAnsi="Times New Roman" w:cs="Times New Roman"/>
          <w:i w:val="0"/>
          <w:iCs w:val="0"/>
          <w:sz w:val="24"/>
          <w:szCs w:val="24"/>
        </w:rPr>
        <w:t>The problem of financial skills is not only in terms of budget and investment, but also in terms of credit, MSME players also experience obstacles. Knowledge about credit for MSME actors is still very low. MSME actors do not really understand the factors that affect creditworthiness, making it difficult for MSME actors to obtain additional capital. In addition, many MSME actors do not take various considerations when applying for credit, such as considering loan interest rates and loan terms. MSME actors should be able to consider various things when applying for credit so that they can use credit wisely.</w:t>
      </w:r>
    </w:p>
    <w:p w14:paraId="561CA94B" w14:textId="77777777" w:rsidR="00CE2FF2" w:rsidRDefault="00CE2FF2" w:rsidP="00CE2FF2">
      <w:pPr>
        <w:pStyle w:val="BodyText"/>
        <w:spacing w:after="0" w:line="240" w:lineRule="auto"/>
        <w:ind w:firstLine="720"/>
        <w:jc w:val="both"/>
        <w:rPr>
          <w:rFonts w:ascii="Times New Roman" w:hAnsi="Times New Roman" w:cs="Times New Roman"/>
          <w:i w:val="0"/>
          <w:iCs w:val="0"/>
          <w:sz w:val="24"/>
          <w:szCs w:val="24"/>
        </w:rPr>
      </w:pPr>
      <w:r w:rsidRPr="00CE2FF2">
        <w:rPr>
          <w:rFonts w:ascii="Times New Roman" w:hAnsi="Times New Roman" w:cs="Times New Roman"/>
          <w:i w:val="0"/>
          <w:iCs w:val="0"/>
          <w:sz w:val="24"/>
          <w:szCs w:val="24"/>
        </w:rPr>
        <w:t xml:space="preserve">In general, the lack of financial knowledge in terms of financial skills above is caused by education. Financial knowledge can be obtained from formal education and informal sources. This formal education is like a high school program or lectures, seminars, </w:t>
      </w:r>
      <w:proofErr w:type="spellStart"/>
      <w:r w:rsidRPr="00CE2FF2">
        <w:rPr>
          <w:rFonts w:ascii="Times New Roman" w:hAnsi="Times New Roman" w:cs="Times New Roman"/>
          <w:i w:val="0"/>
          <w:iCs w:val="0"/>
          <w:sz w:val="24"/>
          <w:szCs w:val="24"/>
        </w:rPr>
        <w:t>etc</w:t>
      </w:r>
      <w:proofErr w:type="spellEnd"/>
      <w:r w:rsidRPr="00CE2FF2">
        <w:rPr>
          <w:rFonts w:ascii="Times New Roman" w:hAnsi="Times New Roman" w:cs="Times New Roman"/>
          <w:i w:val="0"/>
          <w:iCs w:val="0"/>
          <w:sz w:val="24"/>
          <w:szCs w:val="24"/>
        </w:rPr>
        <w:t xml:space="preserve"> training classes outside of school. Meanwhile, informal sources can be obtained from the surrounding environment, such as from parents, friends, and co-workers, as well as from one's own experience. </w:t>
      </w:r>
      <w:proofErr w:type="spellStart"/>
      <w:r w:rsidRPr="00CE2FF2">
        <w:rPr>
          <w:rFonts w:ascii="Times New Roman" w:hAnsi="Times New Roman" w:cs="Times New Roman"/>
          <w:i w:val="0"/>
          <w:iCs w:val="0"/>
          <w:sz w:val="24"/>
          <w:szCs w:val="24"/>
        </w:rPr>
        <w:t>Pinasti</w:t>
      </w:r>
      <w:proofErr w:type="spellEnd"/>
      <w:r w:rsidRPr="00CE2FF2">
        <w:rPr>
          <w:rFonts w:ascii="Times New Roman" w:hAnsi="Times New Roman" w:cs="Times New Roman"/>
          <w:i w:val="0"/>
          <w:iCs w:val="0"/>
          <w:sz w:val="24"/>
          <w:szCs w:val="24"/>
        </w:rPr>
        <w:t xml:space="preserve"> (2007) states that small entrepreneurs do not have accounting </w:t>
      </w:r>
      <w:proofErr w:type="gramStart"/>
      <w:r w:rsidRPr="00CE2FF2">
        <w:rPr>
          <w:rFonts w:ascii="Times New Roman" w:hAnsi="Times New Roman" w:cs="Times New Roman"/>
          <w:i w:val="0"/>
          <w:iCs w:val="0"/>
          <w:sz w:val="24"/>
          <w:szCs w:val="24"/>
        </w:rPr>
        <w:t>knowledge,</w:t>
      </w:r>
      <w:proofErr w:type="gramEnd"/>
      <w:r w:rsidRPr="00CE2FF2">
        <w:rPr>
          <w:rFonts w:ascii="Times New Roman" w:hAnsi="Times New Roman" w:cs="Times New Roman"/>
          <w:i w:val="0"/>
          <w:iCs w:val="0"/>
          <w:sz w:val="24"/>
          <w:szCs w:val="24"/>
        </w:rPr>
        <w:t xml:space="preserve"> and many of them do not understand the importance of recording and bookkeeping for business continuity. If MSME actors have good accounting knowledge, it is certain that MSME actors have good financial skills as well. Based on this description, it can be said that the financial knowledge of MSME actors is very poor. There are other problems that affect the behavior of financial management owned by MSME actors, namely the problem of their financial attitude. Most SMEs do not have a bad attitude about finance, characterized by low motivation to continuously improve their ability to manage their business finances, whereas motivation to continuously improve their ability in financial management is very important. </w:t>
      </w:r>
    </w:p>
    <w:p w14:paraId="56FA5276" w14:textId="6BE89EB0" w:rsidR="00CE2FF2" w:rsidRPr="00CE2FF2" w:rsidRDefault="00CE2FF2" w:rsidP="00CE2FF2">
      <w:pPr>
        <w:pStyle w:val="BodyText"/>
        <w:spacing w:after="0" w:line="240" w:lineRule="auto"/>
        <w:ind w:firstLine="720"/>
        <w:jc w:val="both"/>
        <w:rPr>
          <w:rFonts w:ascii="Times New Roman" w:hAnsi="Times New Roman" w:cs="Times New Roman"/>
          <w:i w:val="0"/>
          <w:iCs w:val="0"/>
          <w:sz w:val="24"/>
          <w:szCs w:val="24"/>
        </w:rPr>
      </w:pPr>
      <w:r w:rsidRPr="00CE2FF2">
        <w:rPr>
          <w:rFonts w:ascii="Times New Roman" w:hAnsi="Times New Roman" w:cs="Times New Roman"/>
          <w:i w:val="0"/>
          <w:iCs w:val="0"/>
          <w:sz w:val="24"/>
          <w:szCs w:val="24"/>
        </w:rPr>
        <w:t xml:space="preserve">The poor financial attitude of MSME actors is also marked by the idea that they are easily satisfied with the existing performance and have not thought about increasing their ability in the field of financial management because some business actors feel that their performance is good enough and their business continues to run smoothly and without obstacles even though the perpetrators are MSMEs do not make budget planning and control over finances. This attitude if left unchecked will make the performance of MSMEs decline and be unable to compete competitively in the market. </w:t>
      </w:r>
      <w:proofErr w:type="gramStart"/>
      <w:r w:rsidRPr="00CE2FF2">
        <w:rPr>
          <w:rFonts w:ascii="Times New Roman" w:hAnsi="Times New Roman" w:cs="Times New Roman"/>
          <w:i w:val="0"/>
          <w:iCs w:val="0"/>
          <w:sz w:val="24"/>
          <w:szCs w:val="24"/>
        </w:rPr>
        <w:t>As stated (</w:t>
      </w:r>
      <w:proofErr w:type="spellStart"/>
      <w:r w:rsidRPr="00CE2FF2">
        <w:rPr>
          <w:rFonts w:ascii="Times New Roman" w:hAnsi="Times New Roman" w:cs="Times New Roman"/>
          <w:i w:val="0"/>
          <w:iCs w:val="0"/>
          <w:sz w:val="24"/>
          <w:szCs w:val="24"/>
        </w:rPr>
        <w:t>Kiryanto</w:t>
      </w:r>
      <w:proofErr w:type="spellEnd"/>
      <w:r w:rsidRPr="00CE2FF2">
        <w:rPr>
          <w:rFonts w:ascii="Times New Roman" w:hAnsi="Times New Roman" w:cs="Times New Roman"/>
          <w:i w:val="0"/>
          <w:iCs w:val="0"/>
          <w:sz w:val="24"/>
          <w:szCs w:val="24"/>
        </w:rPr>
        <w:t xml:space="preserve">, et al. 2001), that a </w:t>
      </w:r>
      <w:r w:rsidRPr="00CE2FF2">
        <w:rPr>
          <w:rFonts w:ascii="Times New Roman" w:hAnsi="Times New Roman" w:cs="Times New Roman"/>
          <w:i w:val="0"/>
          <w:iCs w:val="0"/>
          <w:sz w:val="24"/>
          <w:szCs w:val="24"/>
        </w:rPr>
        <w:lastRenderedPageBreak/>
        <w:t>business actor needs work motivation to build his business so that it grows.</w:t>
      </w:r>
      <w:proofErr w:type="gramEnd"/>
      <w:r w:rsidRPr="00CE2FF2">
        <w:rPr>
          <w:rFonts w:ascii="Times New Roman" w:hAnsi="Times New Roman" w:cs="Times New Roman"/>
          <w:i w:val="0"/>
          <w:iCs w:val="0"/>
          <w:sz w:val="24"/>
          <w:szCs w:val="24"/>
        </w:rPr>
        <w:t xml:space="preserve"> Work motivation in question can be in the form of motivation to continue to improve one's ability to manage finances.</w:t>
      </w:r>
    </w:p>
    <w:p w14:paraId="5C3A5674" w14:textId="77777777" w:rsidR="00CE2FF2" w:rsidRPr="00CE2FF2" w:rsidRDefault="00CE2FF2" w:rsidP="00CE2FF2">
      <w:pPr>
        <w:pStyle w:val="BodyText"/>
        <w:spacing w:after="0" w:line="240" w:lineRule="auto"/>
        <w:ind w:firstLine="720"/>
        <w:jc w:val="both"/>
        <w:rPr>
          <w:rFonts w:ascii="Times New Roman" w:hAnsi="Times New Roman" w:cs="Times New Roman"/>
          <w:i w:val="0"/>
          <w:iCs w:val="0"/>
          <w:sz w:val="24"/>
          <w:szCs w:val="24"/>
        </w:rPr>
      </w:pPr>
      <w:r w:rsidRPr="00CE2FF2">
        <w:rPr>
          <w:rFonts w:ascii="Times New Roman" w:hAnsi="Times New Roman" w:cs="Times New Roman"/>
          <w:i w:val="0"/>
          <w:iCs w:val="0"/>
          <w:sz w:val="24"/>
          <w:szCs w:val="24"/>
        </w:rPr>
        <w:t xml:space="preserve">Accounting users, especially in this case MSME </w:t>
      </w:r>
      <w:proofErr w:type="gramStart"/>
      <w:r w:rsidRPr="00CE2FF2">
        <w:rPr>
          <w:rFonts w:ascii="Times New Roman" w:hAnsi="Times New Roman" w:cs="Times New Roman"/>
          <w:i w:val="0"/>
          <w:iCs w:val="0"/>
          <w:sz w:val="24"/>
          <w:szCs w:val="24"/>
        </w:rPr>
        <w:t>actors,</w:t>
      </w:r>
      <w:proofErr w:type="gramEnd"/>
      <w:r w:rsidRPr="00CE2FF2">
        <w:rPr>
          <w:rFonts w:ascii="Times New Roman" w:hAnsi="Times New Roman" w:cs="Times New Roman"/>
          <w:i w:val="0"/>
          <w:iCs w:val="0"/>
          <w:sz w:val="24"/>
          <w:szCs w:val="24"/>
        </w:rPr>
        <w:t xml:space="preserve"> should pay more attention to financial management in the business they run considering the benefits of financial knowledge and financial attitudes are so great for the sustainability of their business. In addition, preparing a budget can be the basic capital for MSMEs for making decisions in managing small businesses, including market development decisions, price development, and in relation to and creditors. Preparing a budget can also be used to prepare various projections, such as projections of cash needs in the future, controlling costs, measuring and increasing productivity and providing support to the production process.</w:t>
      </w:r>
    </w:p>
    <w:p w14:paraId="451374F6" w14:textId="77777777" w:rsidR="00CE2FF2" w:rsidRPr="00CE2FF2" w:rsidRDefault="00CE2FF2" w:rsidP="00CE2FF2">
      <w:pPr>
        <w:pStyle w:val="BodyText"/>
        <w:spacing w:after="0" w:line="240" w:lineRule="auto"/>
        <w:ind w:firstLine="720"/>
        <w:jc w:val="both"/>
        <w:rPr>
          <w:rFonts w:ascii="Times New Roman" w:hAnsi="Times New Roman" w:cs="Times New Roman"/>
          <w:i w:val="0"/>
          <w:iCs w:val="0"/>
          <w:sz w:val="24"/>
          <w:szCs w:val="24"/>
        </w:rPr>
      </w:pPr>
      <w:r w:rsidRPr="00CE2FF2">
        <w:rPr>
          <w:rFonts w:ascii="Times New Roman" w:hAnsi="Times New Roman" w:cs="Times New Roman"/>
          <w:i w:val="0"/>
          <w:iCs w:val="0"/>
          <w:sz w:val="24"/>
          <w:szCs w:val="24"/>
        </w:rPr>
        <w:t xml:space="preserve">The various problems experienced by MSME actors reflect the poor financial knowledge and financial attitudes of MSME actors which will later affect their financial management behavior. Many attempts have been made to reveal what factors influence the low behavior of financial management. One of the studies that </w:t>
      </w:r>
      <w:proofErr w:type="gramStart"/>
      <w:r w:rsidRPr="00CE2FF2">
        <w:rPr>
          <w:rFonts w:ascii="Times New Roman" w:hAnsi="Times New Roman" w:cs="Times New Roman"/>
          <w:i w:val="0"/>
          <w:iCs w:val="0"/>
          <w:sz w:val="24"/>
          <w:szCs w:val="24"/>
        </w:rPr>
        <w:t>reveals</w:t>
      </w:r>
      <w:proofErr w:type="gramEnd"/>
      <w:r w:rsidRPr="00CE2FF2">
        <w:rPr>
          <w:rFonts w:ascii="Times New Roman" w:hAnsi="Times New Roman" w:cs="Times New Roman"/>
          <w:i w:val="0"/>
          <w:iCs w:val="0"/>
          <w:sz w:val="24"/>
          <w:szCs w:val="24"/>
        </w:rPr>
        <w:t xml:space="preserve"> the factors that influence financial management behavior is a study conducted by Mien and Thao (2015) entitled Factors Affecting Personal Financial Management Behaviors: Evidence from Vietnam. This study states that the factors that influence financial management behavior in the young generation aged 19-30 years include financial attitudes, financial knowledge, and locus of control. </w:t>
      </w:r>
    </w:p>
    <w:p w14:paraId="167ACC86" w14:textId="5228EDCC" w:rsidR="00CE2FF2" w:rsidRPr="00CE2FF2" w:rsidRDefault="00CE2FF2" w:rsidP="00CE2FF2">
      <w:pPr>
        <w:pStyle w:val="BodyText"/>
        <w:spacing w:after="0" w:line="240" w:lineRule="auto"/>
        <w:ind w:firstLine="720"/>
        <w:jc w:val="both"/>
        <w:rPr>
          <w:rFonts w:ascii="Times New Roman" w:hAnsi="Times New Roman" w:cs="Times New Roman"/>
          <w:i w:val="0"/>
          <w:iCs w:val="0"/>
          <w:sz w:val="24"/>
          <w:szCs w:val="24"/>
        </w:rPr>
      </w:pPr>
      <w:r>
        <w:rPr>
          <w:rFonts w:ascii="Times New Roman" w:hAnsi="Times New Roman" w:cs="Times New Roman"/>
          <w:i w:val="0"/>
          <w:iCs w:val="0"/>
          <w:sz w:val="24"/>
          <w:szCs w:val="24"/>
        </w:rPr>
        <w:t>T</w:t>
      </w:r>
      <w:r w:rsidRPr="00CE2FF2">
        <w:rPr>
          <w:rFonts w:ascii="Times New Roman" w:hAnsi="Times New Roman" w:cs="Times New Roman"/>
          <w:i w:val="0"/>
          <w:iCs w:val="0"/>
          <w:sz w:val="24"/>
          <w:szCs w:val="24"/>
        </w:rPr>
        <w:t>he research revealed that there are several factors that influence financial management behavior such as locus of control, financial knowledge and income.</w:t>
      </w:r>
      <w:r>
        <w:rPr>
          <w:rFonts w:ascii="Times New Roman" w:hAnsi="Times New Roman" w:cs="Times New Roman"/>
          <w:i w:val="0"/>
          <w:iCs w:val="0"/>
          <w:sz w:val="24"/>
          <w:szCs w:val="24"/>
        </w:rPr>
        <w:t xml:space="preserve"> </w:t>
      </w:r>
      <w:r w:rsidRPr="00CE2FF2">
        <w:rPr>
          <w:rFonts w:ascii="Times New Roman" w:hAnsi="Times New Roman" w:cs="Times New Roman"/>
          <w:i w:val="0"/>
          <w:iCs w:val="0"/>
          <w:sz w:val="24"/>
          <w:szCs w:val="24"/>
        </w:rPr>
        <w:t>Then Tarry Novita Maharani (2016) also di</w:t>
      </w:r>
      <w:r>
        <w:rPr>
          <w:rFonts w:ascii="Times New Roman" w:hAnsi="Times New Roman" w:cs="Times New Roman"/>
          <w:i w:val="0"/>
          <w:iCs w:val="0"/>
          <w:sz w:val="24"/>
          <w:szCs w:val="24"/>
        </w:rPr>
        <w:t xml:space="preserve">d </w:t>
      </w:r>
      <w:r w:rsidRPr="00CE2FF2">
        <w:rPr>
          <w:rFonts w:ascii="Times New Roman" w:hAnsi="Times New Roman" w:cs="Times New Roman"/>
          <w:i w:val="0"/>
          <w:iCs w:val="0"/>
          <w:sz w:val="24"/>
          <w:szCs w:val="24"/>
        </w:rPr>
        <w:t>study similar and revealed that the factors that influence financial management behavior are personal financial literacy and financial attitudes.</w:t>
      </w:r>
    </w:p>
    <w:p w14:paraId="0004EB47" w14:textId="77777777" w:rsidR="00CE2FF2" w:rsidRPr="00CE2FF2" w:rsidRDefault="00CE2FF2" w:rsidP="00CE2FF2">
      <w:pPr>
        <w:pStyle w:val="BodyText"/>
        <w:spacing w:after="0" w:line="240" w:lineRule="auto"/>
        <w:ind w:firstLine="720"/>
        <w:jc w:val="both"/>
        <w:rPr>
          <w:rFonts w:ascii="Times New Roman" w:hAnsi="Times New Roman" w:cs="Times New Roman"/>
          <w:i w:val="0"/>
          <w:iCs w:val="0"/>
          <w:sz w:val="24"/>
          <w:szCs w:val="24"/>
        </w:rPr>
      </w:pPr>
      <w:r w:rsidRPr="00CE2FF2">
        <w:rPr>
          <w:rFonts w:ascii="Times New Roman" w:hAnsi="Times New Roman" w:cs="Times New Roman"/>
          <w:i w:val="0"/>
          <w:iCs w:val="0"/>
          <w:sz w:val="24"/>
          <w:szCs w:val="24"/>
        </w:rPr>
        <w:t xml:space="preserve">There are many variables that can influence financial management behavior, one of which is financial knowledge. </w:t>
      </w:r>
      <w:proofErr w:type="spellStart"/>
      <w:r w:rsidRPr="00CE2FF2">
        <w:rPr>
          <w:rFonts w:ascii="Times New Roman" w:hAnsi="Times New Roman" w:cs="Times New Roman"/>
          <w:i w:val="0"/>
          <w:iCs w:val="0"/>
          <w:sz w:val="24"/>
          <w:szCs w:val="24"/>
        </w:rPr>
        <w:t>Kholilah</w:t>
      </w:r>
      <w:proofErr w:type="spellEnd"/>
      <w:r w:rsidRPr="00CE2FF2">
        <w:rPr>
          <w:rFonts w:ascii="Times New Roman" w:hAnsi="Times New Roman" w:cs="Times New Roman"/>
          <w:i w:val="0"/>
          <w:iCs w:val="0"/>
          <w:sz w:val="24"/>
          <w:szCs w:val="24"/>
        </w:rPr>
        <w:t xml:space="preserve"> and </w:t>
      </w:r>
      <w:proofErr w:type="spellStart"/>
      <w:r w:rsidRPr="00CE2FF2">
        <w:rPr>
          <w:rFonts w:ascii="Times New Roman" w:hAnsi="Times New Roman" w:cs="Times New Roman"/>
          <w:i w:val="0"/>
          <w:iCs w:val="0"/>
          <w:sz w:val="24"/>
          <w:szCs w:val="24"/>
        </w:rPr>
        <w:t>Iramani</w:t>
      </w:r>
      <w:proofErr w:type="spellEnd"/>
      <w:r w:rsidRPr="00CE2FF2">
        <w:rPr>
          <w:rFonts w:ascii="Times New Roman" w:hAnsi="Times New Roman" w:cs="Times New Roman"/>
          <w:i w:val="0"/>
          <w:iCs w:val="0"/>
          <w:sz w:val="24"/>
          <w:szCs w:val="24"/>
        </w:rPr>
        <w:t xml:space="preserve"> (2013) describe financial knowledge as a person's mastery of various things about the world of finance, financial tools and financial skills. Individuals with adequate financial knowledge will have better financial management behavior, such as paying bills on time, keeping books of expenses made every month, and having a reserve fund for emergencies (</w:t>
      </w:r>
      <w:proofErr w:type="spellStart"/>
      <w:r w:rsidRPr="00CE2FF2">
        <w:rPr>
          <w:rFonts w:ascii="Times New Roman" w:hAnsi="Times New Roman" w:cs="Times New Roman"/>
          <w:i w:val="0"/>
          <w:iCs w:val="0"/>
          <w:sz w:val="24"/>
          <w:szCs w:val="24"/>
        </w:rPr>
        <w:t>Yulianti</w:t>
      </w:r>
      <w:proofErr w:type="spellEnd"/>
      <w:r w:rsidRPr="00CE2FF2">
        <w:rPr>
          <w:rFonts w:ascii="Times New Roman" w:hAnsi="Times New Roman" w:cs="Times New Roman"/>
          <w:i w:val="0"/>
          <w:iCs w:val="0"/>
          <w:sz w:val="24"/>
          <w:szCs w:val="24"/>
        </w:rPr>
        <w:t xml:space="preserve"> and </w:t>
      </w:r>
      <w:proofErr w:type="spellStart"/>
      <w:r w:rsidRPr="00CE2FF2">
        <w:rPr>
          <w:rFonts w:ascii="Times New Roman" w:hAnsi="Times New Roman" w:cs="Times New Roman"/>
          <w:i w:val="0"/>
          <w:iCs w:val="0"/>
          <w:sz w:val="24"/>
          <w:szCs w:val="24"/>
        </w:rPr>
        <w:t>Silvy</w:t>
      </w:r>
      <w:proofErr w:type="spellEnd"/>
      <w:r w:rsidRPr="00CE2FF2">
        <w:rPr>
          <w:rFonts w:ascii="Times New Roman" w:hAnsi="Times New Roman" w:cs="Times New Roman"/>
          <w:i w:val="0"/>
          <w:iCs w:val="0"/>
          <w:sz w:val="24"/>
          <w:szCs w:val="24"/>
        </w:rPr>
        <w:t>, 2013).</w:t>
      </w:r>
    </w:p>
    <w:p w14:paraId="57C2B7EA" w14:textId="77777777" w:rsidR="00CE2FF2" w:rsidRPr="00CE2FF2" w:rsidRDefault="00CE2FF2" w:rsidP="00CE2FF2">
      <w:pPr>
        <w:pStyle w:val="BodyText"/>
        <w:spacing w:after="0" w:line="240" w:lineRule="auto"/>
        <w:ind w:firstLine="720"/>
        <w:jc w:val="both"/>
        <w:rPr>
          <w:rFonts w:ascii="Times New Roman" w:hAnsi="Times New Roman" w:cs="Times New Roman"/>
          <w:i w:val="0"/>
          <w:iCs w:val="0"/>
          <w:sz w:val="24"/>
          <w:szCs w:val="24"/>
        </w:rPr>
      </w:pPr>
      <w:r w:rsidRPr="00CE2FF2">
        <w:rPr>
          <w:rFonts w:ascii="Times New Roman" w:hAnsi="Times New Roman" w:cs="Times New Roman"/>
          <w:i w:val="0"/>
          <w:iCs w:val="0"/>
          <w:sz w:val="24"/>
          <w:szCs w:val="24"/>
        </w:rPr>
        <w:t xml:space="preserve">The next variable that can influence financial management behavior is financial attitude. </w:t>
      </w:r>
      <w:proofErr w:type="gramStart"/>
      <w:r w:rsidRPr="00CE2FF2">
        <w:rPr>
          <w:rFonts w:ascii="Times New Roman" w:hAnsi="Times New Roman" w:cs="Times New Roman"/>
          <w:i w:val="0"/>
          <w:iCs w:val="0"/>
          <w:sz w:val="24"/>
          <w:szCs w:val="24"/>
        </w:rPr>
        <w:t xml:space="preserve">Understanding financial attitudes according to Pankow (2003) as quoted by </w:t>
      </w:r>
      <w:proofErr w:type="spellStart"/>
      <w:r w:rsidRPr="00CE2FF2">
        <w:rPr>
          <w:rFonts w:ascii="Times New Roman" w:hAnsi="Times New Roman" w:cs="Times New Roman"/>
          <w:i w:val="0"/>
          <w:iCs w:val="0"/>
          <w:sz w:val="24"/>
          <w:szCs w:val="24"/>
        </w:rPr>
        <w:t>Ningsih</w:t>
      </w:r>
      <w:proofErr w:type="spellEnd"/>
      <w:r w:rsidRPr="00CE2FF2">
        <w:rPr>
          <w:rFonts w:ascii="Times New Roman" w:hAnsi="Times New Roman" w:cs="Times New Roman"/>
          <w:i w:val="0"/>
          <w:iCs w:val="0"/>
          <w:sz w:val="24"/>
          <w:szCs w:val="24"/>
        </w:rPr>
        <w:t xml:space="preserve"> and Rita (2010) according to the understanding developed by </w:t>
      </w:r>
      <w:proofErr w:type="spellStart"/>
      <w:r w:rsidRPr="00CE2FF2">
        <w:rPr>
          <w:rFonts w:ascii="Times New Roman" w:hAnsi="Times New Roman" w:cs="Times New Roman"/>
          <w:i w:val="0"/>
          <w:iCs w:val="0"/>
          <w:sz w:val="24"/>
          <w:szCs w:val="24"/>
        </w:rPr>
        <w:t>Klontz</w:t>
      </w:r>
      <w:proofErr w:type="spellEnd"/>
      <w:r w:rsidRPr="00CE2FF2">
        <w:rPr>
          <w:rFonts w:ascii="Times New Roman" w:hAnsi="Times New Roman" w:cs="Times New Roman"/>
          <w:i w:val="0"/>
          <w:iCs w:val="0"/>
          <w:sz w:val="24"/>
          <w:szCs w:val="24"/>
        </w:rPr>
        <w:t xml:space="preserve"> et al (2011), which is defined as a state of mind, opinion, and assessment of finances.</w:t>
      </w:r>
      <w:proofErr w:type="gramEnd"/>
      <w:r w:rsidRPr="00CE2FF2">
        <w:rPr>
          <w:rFonts w:ascii="Times New Roman" w:hAnsi="Times New Roman" w:cs="Times New Roman"/>
          <w:i w:val="0"/>
          <w:iCs w:val="0"/>
          <w:sz w:val="24"/>
          <w:szCs w:val="24"/>
        </w:rPr>
        <w:t xml:space="preserve"> According to Jodi &amp; Phyllis (1998) in </w:t>
      </w:r>
      <w:proofErr w:type="spellStart"/>
      <w:r w:rsidRPr="00CE2FF2">
        <w:rPr>
          <w:rFonts w:ascii="Times New Roman" w:hAnsi="Times New Roman" w:cs="Times New Roman"/>
          <w:i w:val="0"/>
          <w:iCs w:val="0"/>
          <w:sz w:val="24"/>
          <w:szCs w:val="24"/>
        </w:rPr>
        <w:t>Rajna</w:t>
      </w:r>
      <w:proofErr w:type="spellEnd"/>
      <w:r w:rsidRPr="00CE2FF2">
        <w:rPr>
          <w:rFonts w:ascii="Times New Roman" w:hAnsi="Times New Roman" w:cs="Times New Roman"/>
          <w:i w:val="0"/>
          <w:iCs w:val="0"/>
          <w:sz w:val="24"/>
          <w:szCs w:val="24"/>
        </w:rPr>
        <w:t xml:space="preserve"> et al., (2011) Financial attitude is a psychological tendency that is expressed when evaluating recommended financial management practices with several levels of agreement and disagreement. There is another variable that is considered from a psychological perspective that can also influence financial management behavior, namely the personality variable.</w:t>
      </w:r>
    </w:p>
    <w:p w14:paraId="641683E5" w14:textId="77777777" w:rsidR="00CE2FF2" w:rsidRPr="00CE2FF2" w:rsidRDefault="00CE2FF2" w:rsidP="00CE2FF2">
      <w:pPr>
        <w:pStyle w:val="BodyText"/>
        <w:spacing w:after="0" w:line="240" w:lineRule="auto"/>
        <w:ind w:firstLine="720"/>
        <w:jc w:val="both"/>
        <w:rPr>
          <w:rFonts w:ascii="Times New Roman" w:hAnsi="Times New Roman" w:cs="Times New Roman"/>
          <w:i w:val="0"/>
          <w:iCs w:val="0"/>
          <w:sz w:val="24"/>
          <w:szCs w:val="24"/>
        </w:rPr>
      </w:pPr>
      <w:r w:rsidRPr="00CE2FF2">
        <w:rPr>
          <w:rFonts w:ascii="Times New Roman" w:hAnsi="Times New Roman" w:cs="Times New Roman"/>
          <w:i w:val="0"/>
          <w:iCs w:val="0"/>
          <w:sz w:val="24"/>
          <w:szCs w:val="24"/>
        </w:rPr>
        <w:t xml:space="preserve">According to </w:t>
      </w:r>
      <w:proofErr w:type="spellStart"/>
      <w:r w:rsidRPr="00CE2FF2">
        <w:rPr>
          <w:rFonts w:ascii="Times New Roman" w:hAnsi="Times New Roman" w:cs="Times New Roman"/>
          <w:i w:val="0"/>
          <w:iCs w:val="0"/>
          <w:sz w:val="24"/>
          <w:szCs w:val="24"/>
        </w:rPr>
        <w:t>Sina</w:t>
      </w:r>
      <w:proofErr w:type="spellEnd"/>
      <w:r w:rsidRPr="00CE2FF2">
        <w:rPr>
          <w:rFonts w:ascii="Times New Roman" w:hAnsi="Times New Roman" w:cs="Times New Roman"/>
          <w:i w:val="0"/>
          <w:iCs w:val="0"/>
          <w:sz w:val="24"/>
          <w:szCs w:val="24"/>
        </w:rPr>
        <w:t xml:space="preserve"> (2014), understanding personality aspects in managing finances is needed to successfully manage finances because each personality type is different in how to manage finances. After an in-depth analysis, it was found that several weaknesses of each personality type would cause financial problems, such as excessive debt. Various financial researchers have also found that personality aspects also influence a person's success in managing his finances. </w:t>
      </w:r>
      <w:proofErr w:type="spellStart"/>
      <w:r w:rsidRPr="00CE2FF2">
        <w:rPr>
          <w:rFonts w:ascii="Times New Roman" w:hAnsi="Times New Roman" w:cs="Times New Roman"/>
          <w:i w:val="0"/>
          <w:iCs w:val="0"/>
          <w:sz w:val="24"/>
          <w:szCs w:val="24"/>
        </w:rPr>
        <w:t>Lown</w:t>
      </w:r>
      <w:proofErr w:type="spellEnd"/>
      <w:r w:rsidRPr="00CE2FF2">
        <w:rPr>
          <w:rFonts w:ascii="Times New Roman" w:hAnsi="Times New Roman" w:cs="Times New Roman"/>
          <w:i w:val="0"/>
          <w:iCs w:val="0"/>
          <w:sz w:val="24"/>
          <w:szCs w:val="24"/>
        </w:rPr>
        <w:t xml:space="preserve"> (2008) in </w:t>
      </w:r>
      <w:proofErr w:type="spellStart"/>
      <w:r w:rsidRPr="00CE2FF2">
        <w:rPr>
          <w:rFonts w:ascii="Times New Roman" w:hAnsi="Times New Roman" w:cs="Times New Roman"/>
          <w:i w:val="0"/>
          <w:iCs w:val="0"/>
          <w:sz w:val="24"/>
          <w:szCs w:val="24"/>
        </w:rPr>
        <w:t>Sina</w:t>
      </w:r>
      <w:proofErr w:type="spellEnd"/>
      <w:r w:rsidRPr="00CE2FF2">
        <w:rPr>
          <w:rFonts w:ascii="Times New Roman" w:hAnsi="Times New Roman" w:cs="Times New Roman"/>
          <w:i w:val="0"/>
          <w:iCs w:val="0"/>
          <w:sz w:val="24"/>
          <w:szCs w:val="24"/>
        </w:rPr>
        <w:t xml:space="preserve"> (2014) found that there were personality differences between women regarding retirement savings and risk tolerance. It is further sharpened by </w:t>
      </w:r>
      <w:proofErr w:type="spellStart"/>
      <w:r w:rsidRPr="00CE2FF2">
        <w:rPr>
          <w:rFonts w:ascii="Times New Roman" w:hAnsi="Times New Roman" w:cs="Times New Roman"/>
          <w:i w:val="0"/>
          <w:iCs w:val="0"/>
          <w:sz w:val="24"/>
          <w:szCs w:val="24"/>
        </w:rPr>
        <w:t>Ika</w:t>
      </w:r>
      <w:proofErr w:type="spellEnd"/>
      <w:r w:rsidRPr="00CE2FF2">
        <w:rPr>
          <w:rFonts w:ascii="Times New Roman" w:hAnsi="Times New Roman" w:cs="Times New Roman"/>
          <w:i w:val="0"/>
          <w:iCs w:val="0"/>
          <w:sz w:val="24"/>
          <w:szCs w:val="24"/>
        </w:rPr>
        <w:t xml:space="preserve"> (2011) in </w:t>
      </w:r>
      <w:proofErr w:type="spellStart"/>
      <w:r w:rsidRPr="00CE2FF2">
        <w:rPr>
          <w:rFonts w:ascii="Times New Roman" w:hAnsi="Times New Roman" w:cs="Times New Roman"/>
          <w:i w:val="0"/>
          <w:iCs w:val="0"/>
          <w:sz w:val="24"/>
          <w:szCs w:val="24"/>
        </w:rPr>
        <w:t>Sina</w:t>
      </w:r>
      <w:proofErr w:type="spellEnd"/>
      <w:r w:rsidRPr="00CE2FF2">
        <w:rPr>
          <w:rFonts w:ascii="Times New Roman" w:hAnsi="Times New Roman" w:cs="Times New Roman"/>
          <w:i w:val="0"/>
          <w:iCs w:val="0"/>
          <w:sz w:val="24"/>
          <w:szCs w:val="24"/>
        </w:rPr>
        <w:t xml:space="preserve"> (2014) that psychological factors are often considered as the key in the financial decision process. Using the big five type turns out to affect how to make </w:t>
      </w:r>
      <w:r w:rsidRPr="00CE2FF2">
        <w:rPr>
          <w:rFonts w:ascii="Times New Roman" w:hAnsi="Times New Roman" w:cs="Times New Roman"/>
          <w:i w:val="0"/>
          <w:iCs w:val="0"/>
          <w:sz w:val="24"/>
          <w:szCs w:val="24"/>
        </w:rPr>
        <w:lastRenderedPageBreak/>
        <w:t>financial plans and also how to apply them correctly. Furthermore, the personality aspect often affects financial management because it is the cause of poor management.</w:t>
      </w:r>
    </w:p>
    <w:p w14:paraId="4ECEC181" w14:textId="77777777" w:rsidR="00CE2FF2" w:rsidRPr="00CE2FF2" w:rsidRDefault="00CE2FF2" w:rsidP="00CE2FF2">
      <w:pPr>
        <w:pStyle w:val="BodyText"/>
        <w:spacing w:after="0" w:line="240" w:lineRule="auto"/>
        <w:ind w:firstLine="720"/>
        <w:jc w:val="both"/>
        <w:rPr>
          <w:rFonts w:ascii="Times New Roman" w:hAnsi="Times New Roman" w:cs="Times New Roman"/>
          <w:i w:val="0"/>
          <w:iCs w:val="0"/>
          <w:sz w:val="24"/>
          <w:szCs w:val="24"/>
        </w:rPr>
      </w:pPr>
      <w:r w:rsidRPr="00CE2FF2">
        <w:rPr>
          <w:rFonts w:ascii="Times New Roman" w:hAnsi="Times New Roman" w:cs="Times New Roman"/>
          <w:i w:val="0"/>
          <w:iCs w:val="0"/>
          <w:sz w:val="24"/>
          <w:szCs w:val="24"/>
        </w:rPr>
        <w:t>Indonesia is currently listed as the fourth largest coffee bean producer in the world after Brazil, Vietnam and Colombia with an average production of around 700 thousand tons per year or about 9% of world coffee production. Now Indonesia is no longer a coffee producing country, but a coffee consumer country. The national coffee processing industry has not only become a major player in the domestic market, but has also become a global player.</w:t>
      </w:r>
    </w:p>
    <w:p w14:paraId="6CE25F7B" w14:textId="77777777" w:rsidR="00CE2FF2" w:rsidRPr="00CE2FF2" w:rsidRDefault="00CE2FF2" w:rsidP="00CE2FF2">
      <w:pPr>
        <w:pStyle w:val="BodyText"/>
        <w:spacing w:after="0" w:line="240" w:lineRule="auto"/>
        <w:ind w:firstLine="720"/>
        <w:jc w:val="both"/>
        <w:rPr>
          <w:rFonts w:ascii="Times New Roman" w:hAnsi="Times New Roman" w:cs="Times New Roman"/>
          <w:i w:val="0"/>
          <w:iCs w:val="0"/>
          <w:sz w:val="24"/>
          <w:szCs w:val="24"/>
        </w:rPr>
      </w:pPr>
      <w:r w:rsidRPr="00CE2FF2">
        <w:rPr>
          <w:rFonts w:ascii="Times New Roman" w:hAnsi="Times New Roman" w:cs="Times New Roman"/>
          <w:i w:val="0"/>
          <w:iCs w:val="0"/>
          <w:sz w:val="24"/>
          <w:szCs w:val="24"/>
        </w:rPr>
        <w:t xml:space="preserve">Data from the Ministry of Industry shows that the potential for small and medium-sized industries (IKM) for coffee processing in the country is supported by 13 coffee production centers spread across various regions in Indonesia, including Aceh, West Sumatra, Riau Islands, Jambi, Bengkulu, Lampung, </w:t>
      </w:r>
      <w:proofErr w:type="gramStart"/>
      <w:r w:rsidRPr="00CE2FF2">
        <w:rPr>
          <w:rFonts w:ascii="Times New Roman" w:hAnsi="Times New Roman" w:cs="Times New Roman"/>
          <w:i w:val="0"/>
          <w:iCs w:val="0"/>
          <w:sz w:val="24"/>
          <w:szCs w:val="24"/>
        </w:rPr>
        <w:t>Java</w:t>
      </w:r>
      <w:proofErr w:type="gramEnd"/>
      <w:r w:rsidRPr="00CE2FF2">
        <w:rPr>
          <w:rFonts w:ascii="Times New Roman" w:hAnsi="Times New Roman" w:cs="Times New Roman"/>
          <w:i w:val="0"/>
          <w:iCs w:val="0"/>
          <w:sz w:val="24"/>
          <w:szCs w:val="24"/>
        </w:rPr>
        <w:t xml:space="preserve">. </w:t>
      </w:r>
      <w:proofErr w:type="gramStart"/>
      <w:r w:rsidRPr="00CE2FF2">
        <w:rPr>
          <w:rFonts w:ascii="Times New Roman" w:hAnsi="Times New Roman" w:cs="Times New Roman"/>
          <w:i w:val="0"/>
          <w:iCs w:val="0"/>
          <w:sz w:val="24"/>
          <w:szCs w:val="24"/>
        </w:rPr>
        <w:t>Central, Bali, NTB, NTT, South Sulawesi, West Sulawesi and Papua with a total of 476 business units.</w:t>
      </w:r>
      <w:proofErr w:type="gramEnd"/>
      <w:r w:rsidRPr="00CE2FF2">
        <w:rPr>
          <w:rFonts w:ascii="Times New Roman" w:hAnsi="Times New Roman" w:cs="Times New Roman"/>
          <w:i w:val="0"/>
          <w:iCs w:val="0"/>
          <w:sz w:val="24"/>
          <w:szCs w:val="24"/>
        </w:rPr>
        <w:t xml:space="preserve"> The coffee business is one that is currently affecting young people or the millennial generation in Indonesia. </w:t>
      </w:r>
      <w:proofErr w:type="gramStart"/>
      <w:r w:rsidRPr="00CE2FF2">
        <w:rPr>
          <w:rFonts w:ascii="Times New Roman" w:hAnsi="Times New Roman" w:cs="Times New Roman"/>
          <w:i w:val="0"/>
          <w:iCs w:val="0"/>
          <w:sz w:val="24"/>
          <w:szCs w:val="24"/>
        </w:rPr>
        <w:t>With the large number of millennials and changes in people's lifestyles, making coffee shops appear every day by offering a variety of flavors, especially from the basic ingredients of coffee produced from various regions in Indonesia (</w:t>
      </w:r>
      <w:proofErr w:type="spellStart"/>
      <w:r w:rsidRPr="00CE2FF2">
        <w:rPr>
          <w:rFonts w:ascii="Times New Roman" w:hAnsi="Times New Roman" w:cs="Times New Roman"/>
          <w:i w:val="0"/>
          <w:iCs w:val="0"/>
          <w:sz w:val="24"/>
          <w:szCs w:val="24"/>
        </w:rPr>
        <w:t>Pratiwi</w:t>
      </w:r>
      <w:proofErr w:type="spellEnd"/>
      <w:r w:rsidRPr="00CE2FF2">
        <w:rPr>
          <w:rFonts w:ascii="Times New Roman" w:hAnsi="Times New Roman" w:cs="Times New Roman"/>
          <w:i w:val="0"/>
          <w:iCs w:val="0"/>
          <w:sz w:val="24"/>
          <w:szCs w:val="24"/>
        </w:rPr>
        <w:t>, 2016).</w:t>
      </w:r>
      <w:proofErr w:type="gramEnd"/>
    </w:p>
    <w:p w14:paraId="6AD4A16E" w14:textId="07379C8E" w:rsidR="00F62474" w:rsidRPr="00FD5BDB" w:rsidRDefault="00CE2FF2" w:rsidP="00CE2FF2">
      <w:pPr>
        <w:pStyle w:val="BodyText"/>
        <w:spacing w:after="0" w:line="240" w:lineRule="auto"/>
        <w:ind w:firstLine="720"/>
        <w:jc w:val="both"/>
        <w:rPr>
          <w:rFonts w:ascii="Times New Roman" w:hAnsi="Times New Roman" w:cs="Times New Roman"/>
          <w:i w:val="0"/>
          <w:iCs w:val="0"/>
          <w:sz w:val="24"/>
          <w:szCs w:val="24"/>
        </w:rPr>
      </w:pPr>
      <w:r w:rsidRPr="00CE2FF2">
        <w:rPr>
          <w:rFonts w:ascii="Times New Roman" w:hAnsi="Times New Roman" w:cs="Times New Roman"/>
          <w:i w:val="0"/>
          <w:iCs w:val="0"/>
          <w:sz w:val="24"/>
          <w:szCs w:val="24"/>
        </w:rPr>
        <w:t xml:space="preserve">The trend of drinking coffee has become part of the lifestyle of the Indonesian people, especially the millennial generation. This can be seen from the increasing number of coffee shops that appear in various regions. Coffee has become part of the lifestyle of the millennial generation. Based on research from one of the leading research institutes, millennials are known as a generation that is brave and likes to try new things, units and the present. In this millennial era, the contemporary coffee business is mushrooming everywhere. Without us realizing it, coffee shops with modern and old-school concepts are popping up every </w:t>
      </w:r>
      <w:proofErr w:type="gramStart"/>
      <w:r w:rsidRPr="00CE2FF2">
        <w:rPr>
          <w:rFonts w:ascii="Times New Roman" w:hAnsi="Times New Roman" w:cs="Times New Roman"/>
          <w:i w:val="0"/>
          <w:iCs w:val="0"/>
          <w:sz w:val="24"/>
          <w:szCs w:val="24"/>
        </w:rPr>
        <w:t>day,</w:t>
      </w:r>
      <w:proofErr w:type="gramEnd"/>
      <w:r w:rsidRPr="00CE2FF2">
        <w:rPr>
          <w:rFonts w:ascii="Times New Roman" w:hAnsi="Times New Roman" w:cs="Times New Roman"/>
          <w:i w:val="0"/>
          <w:iCs w:val="0"/>
          <w:sz w:val="24"/>
          <w:szCs w:val="24"/>
        </w:rPr>
        <w:t xml:space="preserve"> from small to large scale ones. </w:t>
      </w:r>
      <w:proofErr w:type="gramStart"/>
      <w:r w:rsidRPr="00CE2FF2">
        <w:rPr>
          <w:rFonts w:ascii="Times New Roman" w:hAnsi="Times New Roman" w:cs="Times New Roman"/>
          <w:i w:val="0"/>
          <w:iCs w:val="0"/>
          <w:sz w:val="24"/>
          <w:szCs w:val="24"/>
        </w:rPr>
        <w:t>Likewise with the SME Coffee Shop in the city of Tangerang.</w:t>
      </w:r>
      <w:proofErr w:type="gramEnd"/>
    </w:p>
    <w:p w14:paraId="4CE735B3" w14:textId="77777777" w:rsidR="007450B1" w:rsidRDefault="007450B1" w:rsidP="004D6955">
      <w:pPr>
        <w:spacing w:after="0" w:line="240" w:lineRule="auto"/>
        <w:jc w:val="both"/>
        <w:rPr>
          <w:rFonts w:ascii="Times New Roman" w:hAnsi="Times New Roman" w:cs="Times New Roman"/>
          <w:b/>
          <w:i w:val="0"/>
          <w:sz w:val="24"/>
          <w:szCs w:val="24"/>
          <w:lang w:val="id-ID"/>
        </w:rPr>
      </w:pPr>
    </w:p>
    <w:p w14:paraId="5D03E6F9" w14:textId="632D598D" w:rsidR="004D6955" w:rsidRDefault="006A50CF" w:rsidP="004D6955">
      <w:pPr>
        <w:spacing w:after="0" w:line="240" w:lineRule="auto"/>
        <w:jc w:val="both"/>
        <w:rPr>
          <w:rFonts w:ascii="Times New Roman" w:hAnsi="Times New Roman" w:cs="Times New Roman"/>
          <w:b/>
          <w:i w:val="0"/>
          <w:color w:val="FF0000"/>
          <w:sz w:val="24"/>
          <w:szCs w:val="24"/>
        </w:rPr>
      </w:pPr>
      <w:r>
        <w:rPr>
          <w:rFonts w:ascii="Times New Roman" w:hAnsi="Times New Roman" w:cs="Times New Roman"/>
          <w:b/>
          <w:i w:val="0"/>
          <w:sz w:val="24"/>
          <w:szCs w:val="24"/>
        </w:rPr>
        <w:t>LITERATURE REVIEW</w:t>
      </w:r>
    </w:p>
    <w:p w14:paraId="0934C5A0" w14:textId="77777777" w:rsidR="00BF7532" w:rsidRPr="00E65F33" w:rsidRDefault="00BF7532" w:rsidP="004D6955">
      <w:pPr>
        <w:spacing w:after="0" w:line="240" w:lineRule="auto"/>
        <w:jc w:val="both"/>
        <w:rPr>
          <w:rFonts w:ascii="Times New Roman" w:hAnsi="Times New Roman" w:cs="Times New Roman"/>
          <w:b/>
          <w:i w:val="0"/>
          <w:sz w:val="24"/>
          <w:szCs w:val="24"/>
          <w:lang w:val="id-ID"/>
        </w:rPr>
      </w:pPr>
    </w:p>
    <w:p w14:paraId="0EFFE505" w14:textId="5722E055" w:rsidR="00BF7532" w:rsidRPr="00BF7532" w:rsidRDefault="00CE2FF2" w:rsidP="00CE2FF2">
      <w:pPr>
        <w:pStyle w:val="BodyText"/>
        <w:spacing w:after="0" w:line="240" w:lineRule="auto"/>
        <w:jc w:val="both"/>
        <w:rPr>
          <w:rFonts w:ascii="Times New Roman" w:hAnsi="Times New Roman" w:cs="Times New Roman"/>
          <w:b/>
          <w:bCs/>
          <w:i w:val="0"/>
          <w:iCs w:val="0"/>
          <w:sz w:val="24"/>
          <w:szCs w:val="24"/>
        </w:rPr>
      </w:pPr>
      <w:r w:rsidRPr="00CE2FF2">
        <w:rPr>
          <w:rFonts w:ascii="Times New Roman" w:hAnsi="Times New Roman" w:cs="Times New Roman"/>
          <w:b/>
          <w:bCs/>
          <w:i w:val="0"/>
          <w:iCs w:val="0"/>
          <w:sz w:val="24"/>
          <w:szCs w:val="24"/>
        </w:rPr>
        <w:t>Financial Management Behavior</w:t>
      </w:r>
    </w:p>
    <w:p w14:paraId="37DF4A40" w14:textId="77777777" w:rsidR="00CE2FF2" w:rsidRPr="00CE2FF2" w:rsidRDefault="00CE2FF2" w:rsidP="00CE2FF2">
      <w:pPr>
        <w:spacing w:after="0" w:line="240" w:lineRule="auto"/>
        <w:ind w:firstLine="720"/>
        <w:jc w:val="both"/>
        <w:rPr>
          <w:rFonts w:ascii="Times New Roman" w:hAnsi="Times New Roman" w:cs="Times New Roman"/>
          <w:i w:val="0"/>
          <w:sz w:val="24"/>
          <w:szCs w:val="24"/>
          <w:lang w:val="id-ID"/>
        </w:rPr>
      </w:pPr>
      <w:r w:rsidRPr="00CE2FF2">
        <w:rPr>
          <w:rFonts w:ascii="Times New Roman" w:hAnsi="Times New Roman" w:cs="Times New Roman"/>
          <w:i w:val="0"/>
          <w:sz w:val="24"/>
          <w:szCs w:val="24"/>
          <w:lang w:val="id-ID"/>
        </w:rPr>
        <w:t>According to Kholilah &amp; Iramani (2013), financial behavior is the individual's ability to manage finances responsibly. According to (Nababan &amp; Sadalia, 2012), financial behavior is a discipline in which the interaction of various disciplines demonstrates continuous integrity. Financial behavior describes how a person treats, manages, and uses various financial resources he/she has at their disposal. A person who is responsible for their own financial behavior, namely, for budgeting, saving money, controlling expenses, making investments, and paying debts on time.</w:t>
      </w:r>
    </w:p>
    <w:p w14:paraId="0C304275" w14:textId="77777777" w:rsidR="00CE2FF2" w:rsidRPr="00CE2FF2" w:rsidRDefault="00CE2FF2" w:rsidP="00CE2FF2">
      <w:pPr>
        <w:spacing w:after="0" w:line="240" w:lineRule="auto"/>
        <w:ind w:firstLine="720"/>
        <w:jc w:val="both"/>
        <w:rPr>
          <w:rFonts w:ascii="Times New Roman" w:hAnsi="Times New Roman" w:cs="Times New Roman"/>
          <w:i w:val="0"/>
          <w:sz w:val="24"/>
          <w:szCs w:val="24"/>
          <w:lang w:val="id-ID"/>
        </w:rPr>
      </w:pPr>
      <w:r w:rsidRPr="00CE2FF2">
        <w:rPr>
          <w:rFonts w:ascii="Times New Roman" w:hAnsi="Times New Roman" w:cs="Times New Roman"/>
          <w:i w:val="0"/>
          <w:sz w:val="24"/>
          <w:szCs w:val="24"/>
          <w:lang w:val="id-ID"/>
        </w:rPr>
        <w:t>According to (Nababan &amp; Sadalia, 2012), the indicators of financial behavior include: (1) paying bills on time; (2) making expenditures and calculating expenditure budgets; (3) recording expenses/expenditures; (4) providing funds for unexpected expenses; (5) saving periodically; (6) comparing prices between stores in order to make smart purchasing decisions.</w:t>
      </w:r>
    </w:p>
    <w:p w14:paraId="07D0460A" w14:textId="77777777" w:rsidR="00CE2FF2" w:rsidRDefault="00CE2FF2" w:rsidP="00CE2FF2">
      <w:pPr>
        <w:spacing w:after="0" w:line="240" w:lineRule="auto"/>
        <w:jc w:val="both"/>
        <w:rPr>
          <w:rFonts w:ascii="Times New Roman" w:hAnsi="Times New Roman" w:cs="Times New Roman"/>
          <w:i w:val="0"/>
          <w:sz w:val="24"/>
          <w:szCs w:val="24"/>
          <w:lang w:val="id-ID"/>
        </w:rPr>
      </w:pPr>
      <w:r w:rsidRPr="00CE2FF2">
        <w:rPr>
          <w:rFonts w:ascii="Times New Roman" w:hAnsi="Times New Roman" w:cs="Times New Roman"/>
          <w:i w:val="0"/>
          <w:sz w:val="24"/>
          <w:szCs w:val="24"/>
          <w:lang w:val="id-ID"/>
        </w:rPr>
        <w:t xml:space="preserve">Financial management behavior is a person's behavior in managing their finances from the point of view of psychology and individual habits. </w:t>
      </w:r>
    </w:p>
    <w:p w14:paraId="3E334CF0" w14:textId="4FC1147A" w:rsidR="000022C9" w:rsidRDefault="00CE2FF2" w:rsidP="00CE2FF2">
      <w:pPr>
        <w:spacing w:after="0" w:line="240" w:lineRule="auto"/>
        <w:ind w:firstLine="720"/>
        <w:jc w:val="both"/>
        <w:rPr>
          <w:rFonts w:ascii="Times New Roman" w:hAnsi="Times New Roman" w:cs="Times New Roman"/>
          <w:i w:val="0"/>
          <w:sz w:val="24"/>
          <w:szCs w:val="24"/>
          <w:lang w:val="id-ID"/>
        </w:rPr>
      </w:pPr>
      <w:r w:rsidRPr="00CE2FF2">
        <w:rPr>
          <w:rFonts w:ascii="Times New Roman" w:hAnsi="Times New Roman" w:cs="Times New Roman"/>
          <w:i w:val="0"/>
          <w:sz w:val="24"/>
          <w:szCs w:val="24"/>
          <w:lang w:val="id-ID"/>
        </w:rPr>
        <w:t xml:space="preserve">Financial management behavior can also be interpreted as a financial decision-making process, harmonization of individual motives and company goals. Financial management behavior is related to the effectiveness of fund management, where the flow of funds must be directed according to a predetermined plan. The indicators in this variable, namely the types of financial planning and budgets owned, techniques in preparing financial planning, saving </w:t>
      </w:r>
      <w:r w:rsidRPr="00CE2FF2">
        <w:rPr>
          <w:rFonts w:ascii="Times New Roman" w:hAnsi="Times New Roman" w:cs="Times New Roman"/>
          <w:i w:val="0"/>
          <w:sz w:val="24"/>
          <w:szCs w:val="24"/>
          <w:lang w:val="id-ID"/>
        </w:rPr>
        <w:lastRenderedPageBreak/>
        <w:t>activities, insurance activities, pensions and unexpected expenses, investment activities, credit/debt, and bills, monitoring financial management, and financial management evaluation.</w:t>
      </w:r>
    </w:p>
    <w:p w14:paraId="3D3B75D2" w14:textId="77777777" w:rsidR="00BF7532" w:rsidRDefault="00BF7532" w:rsidP="00CE2FF2">
      <w:pPr>
        <w:spacing w:after="0" w:line="240" w:lineRule="auto"/>
        <w:ind w:firstLine="720"/>
        <w:jc w:val="both"/>
        <w:rPr>
          <w:rFonts w:ascii="Times New Roman" w:hAnsi="Times New Roman" w:cs="Times New Roman"/>
          <w:i w:val="0"/>
          <w:sz w:val="24"/>
          <w:szCs w:val="24"/>
          <w:lang w:val="id-ID"/>
        </w:rPr>
      </w:pPr>
    </w:p>
    <w:p w14:paraId="118C0812" w14:textId="441E65D8" w:rsidR="00BF7532" w:rsidRDefault="00BF7532" w:rsidP="00CE2FF2">
      <w:pPr>
        <w:spacing w:after="0" w:line="240" w:lineRule="auto"/>
        <w:ind w:firstLine="720"/>
        <w:jc w:val="both"/>
        <w:rPr>
          <w:rFonts w:ascii="Times New Roman" w:hAnsi="Times New Roman" w:cs="Times New Roman"/>
          <w:i w:val="0"/>
          <w:sz w:val="24"/>
          <w:szCs w:val="24"/>
          <w:lang w:val="id-ID"/>
        </w:rPr>
      </w:pPr>
    </w:p>
    <w:p w14:paraId="5D35D7FF" w14:textId="2D23C98A" w:rsidR="00BF7532" w:rsidRDefault="00BF7532" w:rsidP="00BF7532">
      <w:pPr>
        <w:spacing w:after="0" w:line="240" w:lineRule="auto"/>
        <w:jc w:val="both"/>
        <w:rPr>
          <w:rFonts w:ascii="Times New Roman" w:hAnsi="Times New Roman" w:cs="Times New Roman"/>
          <w:b/>
          <w:bCs/>
          <w:i w:val="0"/>
          <w:sz w:val="24"/>
          <w:szCs w:val="24"/>
        </w:rPr>
      </w:pPr>
      <w:r w:rsidRPr="00BF7532">
        <w:rPr>
          <w:rFonts w:ascii="Times New Roman" w:hAnsi="Times New Roman" w:cs="Times New Roman"/>
          <w:b/>
          <w:bCs/>
          <w:i w:val="0"/>
          <w:sz w:val="24"/>
          <w:szCs w:val="24"/>
        </w:rPr>
        <w:t>Financial Literacy</w:t>
      </w:r>
    </w:p>
    <w:p w14:paraId="7A9056D3" w14:textId="18B2C571" w:rsidR="00BF7532" w:rsidRDefault="00BF7532" w:rsidP="00BF7532">
      <w:pPr>
        <w:spacing w:after="0" w:line="240" w:lineRule="auto"/>
        <w:ind w:firstLine="720"/>
        <w:jc w:val="both"/>
        <w:rPr>
          <w:rFonts w:ascii="Times New Roman" w:hAnsi="Times New Roman" w:cs="Times New Roman"/>
          <w:i w:val="0"/>
          <w:sz w:val="24"/>
          <w:szCs w:val="24"/>
        </w:rPr>
      </w:pPr>
      <w:r w:rsidRPr="00BF7532">
        <w:rPr>
          <w:rFonts w:ascii="Times New Roman" w:hAnsi="Times New Roman" w:cs="Times New Roman"/>
          <w:i w:val="0"/>
          <w:sz w:val="24"/>
          <w:szCs w:val="24"/>
        </w:rPr>
        <w:t xml:space="preserve">According to Huston (2010), </w:t>
      </w:r>
      <w:proofErr w:type="gramStart"/>
      <w:r w:rsidRPr="00BF7532">
        <w:rPr>
          <w:rFonts w:ascii="Times New Roman" w:hAnsi="Times New Roman" w:cs="Times New Roman"/>
          <w:i w:val="0"/>
          <w:sz w:val="24"/>
          <w:szCs w:val="24"/>
        </w:rPr>
        <w:t>Financial</w:t>
      </w:r>
      <w:proofErr w:type="gramEnd"/>
      <w:r w:rsidRPr="00BF7532">
        <w:rPr>
          <w:rFonts w:ascii="Times New Roman" w:hAnsi="Times New Roman" w:cs="Times New Roman"/>
          <w:i w:val="0"/>
          <w:sz w:val="24"/>
          <w:szCs w:val="24"/>
        </w:rPr>
        <w:t xml:space="preserve"> literacy is a person's financial knowledge. </w:t>
      </w:r>
      <w:proofErr w:type="spellStart"/>
      <w:r w:rsidRPr="00BF7532">
        <w:rPr>
          <w:rFonts w:ascii="Times New Roman" w:hAnsi="Times New Roman" w:cs="Times New Roman"/>
          <w:i w:val="0"/>
          <w:sz w:val="24"/>
          <w:szCs w:val="24"/>
        </w:rPr>
        <w:t>Remund</w:t>
      </w:r>
      <w:proofErr w:type="spellEnd"/>
      <w:r w:rsidRPr="00BF7532">
        <w:rPr>
          <w:rFonts w:ascii="Times New Roman" w:hAnsi="Times New Roman" w:cs="Times New Roman"/>
          <w:i w:val="0"/>
          <w:sz w:val="24"/>
          <w:szCs w:val="24"/>
        </w:rPr>
        <w:t xml:space="preserve"> (2010) described five domains of financial literacy, namely: 1) Knowledge of financial concepts, 2) The ability to communicate about financial concepts, 3) The ability to manage personal finances, 4) The ability to make financial decisions, 5) Confidence while making future financial plans.</w:t>
      </w:r>
    </w:p>
    <w:p w14:paraId="1D4D4895" w14:textId="5F2FB918" w:rsidR="00BF7532" w:rsidRPr="00BF7532" w:rsidRDefault="00BF7532" w:rsidP="00BF7532">
      <w:pPr>
        <w:spacing w:after="0" w:line="240" w:lineRule="auto"/>
        <w:ind w:firstLine="720"/>
        <w:jc w:val="both"/>
        <w:rPr>
          <w:rFonts w:ascii="Times New Roman" w:hAnsi="Times New Roman" w:cs="Times New Roman"/>
          <w:i w:val="0"/>
          <w:sz w:val="24"/>
          <w:szCs w:val="24"/>
        </w:rPr>
      </w:pPr>
      <w:r w:rsidRPr="00BF7532">
        <w:rPr>
          <w:rFonts w:ascii="Times New Roman" w:hAnsi="Times New Roman" w:cs="Times New Roman"/>
          <w:i w:val="0"/>
          <w:sz w:val="24"/>
          <w:szCs w:val="24"/>
        </w:rPr>
        <w:t xml:space="preserve">There are other terms used synonymously with financial literacy. </w:t>
      </w:r>
      <w:proofErr w:type="spellStart"/>
      <w:r w:rsidRPr="00BF7532">
        <w:rPr>
          <w:rFonts w:ascii="Times New Roman" w:hAnsi="Times New Roman" w:cs="Times New Roman"/>
          <w:i w:val="0"/>
          <w:sz w:val="24"/>
          <w:szCs w:val="24"/>
        </w:rPr>
        <w:t>Zait</w:t>
      </w:r>
      <w:proofErr w:type="spellEnd"/>
      <w:r w:rsidRPr="00BF7532">
        <w:rPr>
          <w:rFonts w:ascii="Times New Roman" w:hAnsi="Times New Roman" w:cs="Times New Roman"/>
          <w:i w:val="0"/>
          <w:sz w:val="24"/>
          <w:szCs w:val="24"/>
        </w:rPr>
        <w:t xml:space="preserve"> and </w:t>
      </w:r>
      <w:proofErr w:type="spellStart"/>
      <w:r w:rsidRPr="00BF7532">
        <w:rPr>
          <w:rFonts w:ascii="Times New Roman" w:hAnsi="Times New Roman" w:cs="Times New Roman"/>
          <w:i w:val="0"/>
          <w:sz w:val="24"/>
          <w:szCs w:val="24"/>
        </w:rPr>
        <w:t>Bertea</w:t>
      </w:r>
      <w:proofErr w:type="spellEnd"/>
      <w:r w:rsidRPr="00BF7532">
        <w:rPr>
          <w:rFonts w:ascii="Times New Roman" w:hAnsi="Times New Roman" w:cs="Times New Roman"/>
          <w:i w:val="0"/>
          <w:sz w:val="24"/>
          <w:szCs w:val="24"/>
        </w:rPr>
        <w:t xml:space="preserve"> (2014) find interchangeable terms in financial capability, financial literacy, financial knowledge, financial education, and financial competence. Huston (2010) defines financial education as an input intended to increase a person’s human capital, specifically financial knowledge and application. Hung et al. (2009) argue that financial knowledge is a form of financial literacy. The World Bank (2013) defines financial capability as the internal capacity to act in ones best financial interest given socioeconomic environmental conditions. Cox et al. (2009) refers financial competence as the knowledge and </w:t>
      </w:r>
      <w:proofErr w:type="spellStart"/>
      <w:r w:rsidRPr="00BF7532">
        <w:rPr>
          <w:rFonts w:ascii="Times New Roman" w:hAnsi="Times New Roman" w:cs="Times New Roman"/>
          <w:i w:val="0"/>
          <w:sz w:val="24"/>
          <w:szCs w:val="24"/>
        </w:rPr>
        <w:t>behaviours</w:t>
      </w:r>
      <w:proofErr w:type="spellEnd"/>
      <w:r w:rsidRPr="00BF7532">
        <w:rPr>
          <w:rFonts w:ascii="Times New Roman" w:hAnsi="Times New Roman" w:cs="Times New Roman"/>
          <w:i w:val="0"/>
          <w:sz w:val="24"/>
          <w:szCs w:val="24"/>
        </w:rPr>
        <w:t xml:space="preserve"> which contribute to financial capability.</w:t>
      </w:r>
    </w:p>
    <w:p w14:paraId="50F77B37" w14:textId="7D6B7D69" w:rsidR="00BF7532" w:rsidRDefault="00BF7532" w:rsidP="00BF7532">
      <w:pPr>
        <w:spacing w:after="0" w:line="240" w:lineRule="auto"/>
        <w:ind w:firstLine="720"/>
        <w:jc w:val="both"/>
        <w:rPr>
          <w:rFonts w:ascii="Times New Roman" w:hAnsi="Times New Roman" w:cs="Times New Roman"/>
          <w:i w:val="0"/>
          <w:sz w:val="24"/>
          <w:szCs w:val="24"/>
        </w:rPr>
      </w:pPr>
      <w:r w:rsidRPr="00BF7532">
        <w:rPr>
          <w:rFonts w:ascii="Times New Roman" w:hAnsi="Times New Roman" w:cs="Times New Roman"/>
          <w:i w:val="0"/>
          <w:sz w:val="24"/>
          <w:szCs w:val="24"/>
        </w:rPr>
        <w:t>Financial literacy includes the ability to discern financial options, raise money, plan for</w:t>
      </w:r>
      <w:r>
        <w:rPr>
          <w:rFonts w:ascii="Times New Roman" w:hAnsi="Times New Roman" w:cs="Times New Roman"/>
          <w:i w:val="0"/>
          <w:sz w:val="24"/>
          <w:szCs w:val="24"/>
        </w:rPr>
        <w:t xml:space="preserve"> </w:t>
      </w:r>
      <w:r w:rsidRPr="00BF7532">
        <w:rPr>
          <w:rFonts w:ascii="Times New Roman" w:hAnsi="Times New Roman" w:cs="Times New Roman"/>
          <w:i w:val="0"/>
          <w:sz w:val="24"/>
          <w:szCs w:val="24"/>
        </w:rPr>
        <w:t>the</w:t>
      </w:r>
      <w:r>
        <w:rPr>
          <w:rFonts w:ascii="Times New Roman" w:hAnsi="Times New Roman" w:cs="Times New Roman"/>
          <w:i w:val="0"/>
          <w:sz w:val="24"/>
          <w:szCs w:val="24"/>
        </w:rPr>
        <w:t xml:space="preserve"> </w:t>
      </w:r>
      <w:r w:rsidRPr="00BF7532">
        <w:rPr>
          <w:rFonts w:ascii="Times New Roman" w:hAnsi="Times New Roman" w:cs="Times New Roman"/>
          <w:i w:val="0"/>
          <w:sz w:val="24"/>
          <w:szCs w:val="24"/>
        </w:rPr>
        <w:t>future, and respond competently to life events that affect day-to-day financial decisions, including events in the economy in general. Financial literacy occurs when an individual has a set of skills and abilities to utilize the existing resources in order to achieve certain personally preset goals. It can be concluded that financial literacy is an individual's knowledge of finances and also the individual's ability to make effective financial decisions.</w:t>
      </w:r>
    </w:p>
    <w:p w14:paraId="1FB72426" w14:textId="37CAE4FC" w:rsidR="00BF7532" w:rsidRDefault="00BF7532" w:rsidP="00BF7532">
      <w:pPr>
        <w:spacing w:after="0" w:line="240" w:lineRule="auto"/>
        <w:ind w:firstLine="720"/>
        <w:jc w:val="both"/>
        <w:rPr>
          <w:rFonts w:ascii="Times New Roman" w:hAnsi="Times New Roman" w:cs="Times New Roman"/>
          <w:i w:val="0"/>
          <w:sz w:val="24"/>
          <w:szCs w:val="24"/>
        </w:rPr>
      </w:pPr>
    </w:p>
    <w:p w14:paraId="7DBF75A7" w14:textId="04991C2B" w:rsidR="00BF7532" w:rsidRDefault="00BF7532" w:rsidP="00BF7532">
      <w:pPr>
        <w:spacing w:after="0" w:line="240" w:lineRule="auto"/>
        <w:jc w:val="both"/>
        <w:rPr>
          <w:rFonts w:ascii="Times New Roman" w:hAnsi="Times New Roman" w:cs="Times New Roman"/>
          <w:b/>
          <w:bCs/>
          <w:i w:val="0"/>
          <w:sz w:val="24"/>
          <w:szCs w:val="24"/>
        </w:rPr>
      </w:pPr>
      <w:r w:rsidRPr="00BF7532">
        <w:rPr>
          <w:rFonts w:ascii="Times New Roman" w:hAnsi="Times New Roman" w:cs="Times New Roman"/>
          <w:b/>
          <w:bCs/>
          <w:i w:val="0"/>
          <w:sz w:val="24"/>
          <w:szCs w:val="24"/>
        </w:rPr>
        <w:t>Financial Knowledge</w:t>
      </w:r>
    </w:p>
    <w:p w14:paraId="597DC6C3" w14:textId="132EAFD5" w:rsidR="00BF7532" w:rsidRDefault="00BF7532" w:rsidP="00622043">
      <w:pPr>
        <w:spacing w:after="0" w:line="240" w:lineRule="auto"/>
        <w:ind w:firstLine="720"/>
        <w:jc w:val="both"/>
        <w:rPr>
          <w:rFonts w:ascii="Times New Roman" w:hAnsi="Times New Roman" w:cs="Times New Roman"/>
          <w:i w:val="0"/>
          <w:sz w:val="24"/>
          <w:szCs w:val="24"/>
        </w:rPr>
      </w:pPr>
      <w:r w:rsidRPr="00BF7532">
        <w:rPr>
          <w:rFonts w:ascii="Times New Roman" w:hAnsi="Times New Roman" w:cs="Times New Roman"/>
          <w:i w:val="0"/>
          <w:sz w:val="24"/>
          <w:szCs w:val="24"/>
        </w:rPr>
        <w:t>Financial knowledge is everything about finances that is experienced or that occurs in everyday life. Financial knowledge can also be defined as a person's mastery of various things about the financial world, which consists of financial tools and financial skills. The indicators in this variable, namely knowledge of financial management, knowledge of financial planning, knowledge of expenses and income, knowledge of money and assets, knowledge of interest rates, knowledge of credit, basic knowledge of insurance, knowledge of various types of insurance, basic knowledge about investment, knowledge of investment in deposits, knowledge of investing in stocks, knowledge of investing in bonds, and knowledge of investing in property.</w:t>
      </w:r>
      <w:r w:rsidR="00622043">
        <w:rPr>
          <w:rFonts w:ascii="Times New Roman" w:hAnsi="Times New Roman" w:cs="Times New Roman"/>
          <w:i w:val="0"/>
          <w:sz w:val="24"/>
          <w:szCs w:val="24"/>
        </w:rPr>
        <w:tab/>
      </w:r>
      <w:r w:rsidRPr="00BF7532">
        <w:rPr>
          <w:rFonts w:ascii="Times New Roman" w:hAnsi="Times New Roman" w:cs="Times New Roman"/>
          <w:i w:val="0"/>
          <w:sz w:val="24"/>
          <w:szCs w:val="24"/>
        </w:rPr>
        <w:t xml:space="preserve">The relationship between Financial Knowledge and financial management behavior that has been studied by Nguyen </w:t>
      </w:r>
      <w:proofErr w:type="spellStart"/>
      <w:r w:rsidRPr="00BF7532">
        <w:rPr>
          <w:rFonts w:ascii="Times New Roman" w:hAnsi="Times New Roman" w:cs="Times New Roman"/>
          <w:i w:val="0"/>
          <w:sz w:val="24"/>
          <w:szCs w:val="24"/>
        </w:rPr>
        <w:t>Thi</w:t>
      </w:r>
      <w:proofErr w:type="spellEnd"/>
      <w:r w:rsidRPr="00BF7532">
        <w:rPr>
          <w:rFonts w:ascii="Times New Roman" w:hAnsi="Times New Roman" w:cs="Times New Roman"/>
          <w:i w:val="0"/>
          <w:sz w:val="24"/>
          <w:szCs w:val="24"/>
        </w:rPr>
        <w:t xml:space="preserve"> Ngoc Mien and Tran Phuong </w:t>
      </w:r>
      <w:proofErr w:type="spellStart"/>
      <w:r w:rsidRPr="00BF7532">
        <w:rPr>
          <w:rFonts w:ascii="Times New Roman" w:hAnsi="Times New Roman" w:cs="Times New Roman"/>
          <w:i w:val="0"/>
          <w:sz w:val="24"/>
          <w:szCs w:val="24"/>
        </w:rPr>
        <w:t>Thao</w:t>
      </w:r>
      <w:proofErr w:type="spellEnd"/>
      <w:r w:rsidRPr="00BF7532">
        <w:rPr>
          <w:rFonts w:ascii="Times New Roman" w:hAnsi="Times New Roman" w:cs="Times New Roman"/>
          <w:i w:val="0"/>
          <w:sz w:val="24"/>
          <w:szCs w:val="24"/>
        </w:rPr>
        <w:t xml:space="preserve"> (2015), </w:t>
      </w:r>
      <w:proofErr w:type="spellStart"/>
      <w:r w:rsidRPr="00BF7532">
        <w:rPr>
          <w:rFonts w:ascii="Times New Roman" w:hAnsi="Times New Roman" w:cs="Times New Roman"/>
          <w:i w:val="0"/>
          <w:sz w:val="24"/>
          <w:szCs w:val="24"/>
        </w:rPr>
        <w:t>Ersha</w:t>
      </w:r>
      <w:proofErr w:type="spellEnd"/>
      <w:r w:rsidRPr="00BF7532">
        <w:rPr>
          <w:rFonts w:ascii="Times New Roman" w:hAnsi="Times New Roman" w:cs="Times New Roman"/>
          <w:i w:val="0"/>
          <w:sz w:val="24"/>
          <w:szCs w:val="24"/>
        </w:rPr>
        <w:t xml:space="preserve"> </w:t>
      </w:r>
      <w:proofErr w:type="spellStart"/>
      <w:r w:rsidRPr="00BF7532">
        <w:rPr>
          <w:rFonts w:ascii="Times New Roman" w:hAnsi="Times New Roman" w:cs="Times New Roman"/>
          <w:i w:val="0"/>
          <w:sz w:val="24"/>
          <w:szCs w:val="24"/>
        </w:rPr>
        <w:t>Amanah</w:t>
      </w:r>
      <w:proofErr w:type="spellEnd"/>
      <w:r w:rsidRPr="00BF7532">
        <w:rPr>
          <w:rFonts w:ascii="Times New Roman" w:hAnsi="Times New Roman" w:cs="Times New Roman"/>
          <w:i w:val="0"/>
          <w:sz w:val="24"/>
          <w:szCs w:val="24"/>
        </w:rPr>
        <w:t xml:space="preserve"> (2016), </w:t>
      </w:r>
      <w:proofErr w:type="spellStart"/>
      <w:r w:rsidRPr="00BF7532">
        <w:rPr>
          <w:rFonts w:ascii="Times New Roman" w:hAnsi="Times New Roman" w:cs="Times New Roman"/>
          <w:i w:val="0"/>
          <w:sz w:val="24"/>
          <w:szCs w:val="24"/>
        </w:rPr>
        <w:t>Senja</w:t>
      </w:r>
      <w:proofErr w:type="spellEnd"/>
      <w:r w:rsidRPr="00BF7532">
        <w:rPr>
          <w:rFonts w:ascii="Times New Roman" w:hAnsi="Times New Roman" w:cs="Times New Roman"/>
          <w:i w:val="0"/>
          <w:sz w:val="24"/>
          <w:szCs w:val="24"/>
        </w:rPr>
        <w:t xml:space="preserve"> Arum Sari (2018) which states that financial knowledge has a positive effect on financial management behavior</w:t>
      </w:r>
      <w:r w:rsidR="00622043">
        <w:rPr>
          <w:rFonts w:ascii="Times New Roman" w:hAnsi="Times New Roman" w:cs="Times New Roman"/>
          <w:i w:val="0"/>
          <w:sz w:val="24"/>
          <w:szCs w:val="24"/>
        </w:rPr>
        <w:t>.</w:t>
      </w:r>
    </w:p>
    <w:p w14:paraId="011C3D53" w14:textId="77777777" w:rsidR="00622043" w:rsidRPr="00BF7532" w:rsidRDefault="00622043" w:rsidP="00622043">
      <w:pPr>
        <w:spacing w:after="0" w:line="240" w:lineRule="auto"/>
        <w:ind w:firstLine="720"/>
        <w:jc w:val="both"/>
        <w:rPr>
          <w:rFonts w:ascii="Times New Roman" w:hAnsi="Times New Roman" w:cs="Times New Roman"/>
          <w:i w:val="0"/>
          <w:sz w:val="24"/>
          <w:szCs w:val="24"/>
        </w:rPr>
      </w:pPr>
    </w:p>
    <w:p w14:paraId="00DA62C9" w14:textId="33693C72" w:rsidR="00BF7532" w:rsidRDefault="00BF7532" w:rsidP="00BF7532">
      <w:pPr>
        <w:spacing w:after="0" w:line="240" w:lineRule="auto"/>
        <w:jc w:val="both"/>
        <w:rPr>
          <w:rFonts w:ascii="Times New Roman" w:hAnsi="Times New Roman" w:cs="Times New Roman"/>
          <w:b/>
          <w:bCs/>
          <w:i w:val="0"/>
          <w:sz w:val="24"/>
          <w:szCs w:val="24"/>
        </w:rPr>
      </w:pPr>
      <w:r w:rsidRPr="00622043">
        <w:rPr>
          <w:rFonts w:ascii="Times New Roman" w:hAnsi="Times New Roman" w:cs="Times New Roman"/>
          <w:b/>
          <w:bCs/>
          <w:i w:val="0"/>
          <w:sz w:val="24"/>
          <w:szCs w:val="24"/>
        </w:rPr>
        <w:t>H</w:t>
      </w:r>
      <w:r w:rsidRPr="00622043">
        <w:rPr>
          <w:rFonts w:ascii="Times New Roman" w:hAnsi="Times New Roman" w:cs="Times New Roman"/>
          <w:b/>
          <w:bCs/>
          <w:i w:val="0"/>
          <w:sz w:val="24"/>
          <w:szCs w:val="24"/>
          <w:vertAlign w:val="subscript"/>
        </w:rPr>
        <w:t>1</w:t>
      </w:r>
      <w:r w:rsidRPr="00622043">
        <w:rPr>
          <w:rFonts w:ascii="Times New Roman" w:hAnsi="Times New Roman" w:cs="Times New Roman"/>
          <w:b/>
          <w:bCs/>
          <w:i w:val="0"/>
          <w:sz w:val="24"/>
          <w:szCs w:val="24"/>
        </w:rPr>
        <w:t>: Financial knowledge has a positive effect on financial management behavior</w:t>
      </w:r>
    </w:p>
    <w:p w14:paraId="6740AA18" w14:textId="36CA4767" w:rsidR="00622043" w:rsidRDefault="00622043" w:rsidP="00BF7532">
      <w:pPr>
        <w:spacing w:after="0" w:line="240" w:lineRule="auto"/>
        <w:jc w:val="both"/>
        <w:rPr>
          <w:rFonts w:ascii="Times New Roman" w:hAnsi="Times New Roman" w:cs="Times New Roman"/>
          <w:b/>
          <w:bCs/>
          <w:i w:val="0"/>
          <w:sz w:val="24"/>
          <w:szCs w:val="24"/>
        </w:rPr>
      </w:pPr>
    </w:p>
    <w:p w14:paraId="09221323" w14:textId="289F76D8" w:rsidR="00622043" w:rsidRDefault="00622043" w:rsidP="00BF7532">
      <w:pPr>
        <w:spacing w:after="0" w:line="240" w:lineRule="auto"/>
        <w:jc w:val="both"/>
        <w:rPr>
          <w:rFonts w:ascii="Times New Roman" w:hAnsi="Times New Roman" w:cs="Times New Roman"/>
          <w:b/>
          <w:bCs/>
          <w:i w:val="0"/>
          <w:sz w:val="24"/>
          <w:szCs w:val="24"/>
        </w:rPr>
      </w:pPr>
      <w:r>
        <w:rPr>
          <w:rFonts w:ascii="Times New Roman" w:hAnsi="Times New Roman" w:cs="Times New Roman"/>
          <w:b/>
          <w:bCs/>
          <w:i w:val="0"/>
          <w:sz w:val="24"/>
          <w:szCs w:val="24"/>
        </w:rPr>
        <w:t>Financial Attitude</w:t>
      </w:r>
    </w:p>
    <w:p w14:paraId="07A85498" w14:textId="77777777" w:rsidR="00622043" w:rsidRPr="00622043" w:rsidRDefault="00622043" w:rsidP="00622043">
      <w:pPr>
        <w:shd w:val="clear" w:color="auto" w:fill="FFFFFF"/>
        <w:suppressAutoHyphens w:val="0"/>
        <w:spacing w:after="0" w:line="0" w:lineRule="auto"/>
        <w:rPr>
          <w:rFonts w:ascii="ff2" w:eastAsia="Times New Roman" w:hAnsi="ff2" w:cs="Times New Roman"/>
          <w:i w:val="0"/>
          <w:iCs w:val="0"/>
          <w:color w:val="000000"/>
          <w:sz w:val="62"/>
          <w:szCs w:val="62"/>
          <w:lang w:val="id-ID" w:eastAsia="id-ID" w:bidi="ar-SA"/>
        </w:rPr>
      </w:pPr>
      <w:r w:rsidRPr="00622043">
        <w:rPr>
          <w:rFonts w:ascii="ff2" w:eastAsia="Times New Roman" w:hAnsi="ff2" w:cs="Times New Roman"/>
          <w:i w:val="0"/>
          <w:iCs w:val="0"/>
          <w:color w:val="000000"/>
          <w:sz w:val="62"/>
          <w:szCs w:val="62"/>
          <w:lang w:val="id-ID" w:eastAsia="id-ID" w:bidi="ar-SA"/>
        </w:rPr>
        <w:t xml:space="preserve">Financial  Attitude  is  a  financial  attitude  that  is  a </w:t>
      </w:r>
    </w:p>
    <w:p w14:paraId="5FC1F793" w14:textId="77777777" w:rsidR="00622043" w:rsidRPr="00622043" w:rsidRDefault="00622043" w:rsidP="00622043">
      <w:pPr>
        <w:shd w:val="clear" w:color="auto" w:fill="FFFFFF"/>
        <w:suppressAutoHyphens w:val="0"/>
        <w:spacing w:after="0" w:line="0" w:lineRule="auto"/>
        <w:rPr>
          <w:rFonts w:ascii="ff2" w:eastAsia="Times New Roman" w:hAnsi="ff2" w:cs="Times New Roman"/>
          <w:i w:val="0"/>
          <w:iCs w:val="0"/>
          <w:color w:val="000000"/>
          <w:sz w:val="62"/>
          <w:szCs w:val="62"/>
          <w:lang w:val="id-ID" w:eastAsia="id-ID" w:bidi="ar-SA"/>
        </w:rPr>
      </w:pPr>
      <w:r w:rsidRPr="00622043">
        <w:rPr>
          <w:rFonts w:ascii="ff2" w:eastAsia="Times New Roman" w:hAnsi="ff2" w:cs="Times New Roman"/>
          <w:i w:val="0"/>
          <w:iCs w:val="0"/>
          <w:color w:val="000000"/>
          <w:sz w:val="62"/>
          <w:szCs w:val="62"/>
          <w:lang w:val="id-ID" w:eastAsia="id-ID" w:bidi="ar-SA"/>
        </w:rPr>
        <w:t xml:space="preserve">response in the form of a statement of “like” or “dislike” </w:t>
      </w:r>
    </w:p>
    <w:p w14:paraId="2F43B0A0" w14:textId="77777777" w:rsidR="00622043" w:rsidRPr="00622043" w:rsidRDefault="00622043" w:rsidP="00622043">
      <w:pPr>
        <w:shd w:val="clear" w:color="auto" w:fill="FFFFFF"/>
        <w:suppressAutoHyphens w:val="0"/>
        <w:spacing w:after="0" w:line="0" w:lineRule="auto"/>
        <w:rPr>
          <w:rFonts w:ascii="ff2" w:eastAsia="Times New Roman" w:hAnsi="ff2" w:cs="Times New Roman"/>
          <w:i w:val="0"/>
          <w:iCs w:val="0"/>
          <w:color w:val="000000"/>
          <w:sz w:val="62"/>
          <w:szCs w:val="62"/>
          <w:lang w:val="id-ID" w:eastAsia="id-ID" w:bidi="ar-SA"/>
        </w:rPr>
      </w:pPr>
      <w:r w:rsidRPr="00622043">
        <w:rPr>
          <w:rFonts w:ascii="ff2" w:eastAsia="Times New Roman" w:hAnsi="ff2" w:cs="Times New Roman"/>
          <w:i w:val="0"/>
          <w:iCs w:val="0"/>
          <w:color w:val="000000"/>
          <w:sz w:val="62"/>
          <w:szCs w:val="62"/>
          <w:lang w:val="id-ID" w:eastAsia="id-ID" w:bidi="ar-SA"/>
        </w:rPr>
        <w:t xml:space="preserve">or  “useful”  or  “not  useful”  related  to  the  individual </w:t>
      </w:r>
    </w:p>
    <w:p w14:paraId="52DBA505" w14:textId="77777777" w:rsidR="00622043" w:rsidRPr="00622043" w:rsidRDefault="00622043" w:rsidP="00622043">
      <w:pPr>
        <w:shd w:val="clear" w:color="auto" w:fill="FFFFFF"/>
        <w:suppressAutoHyphens w:val="0"/>
        <w:spacing w:after="0" w:line="0" w:lineRule="auto"/>
        <w:rPr>
          <w:rFonts w:ascii="ff2" w:eastAsia="Times New Roman" w:hAnsi="ff2" w:cs="Times New Roman"/>
          <w:i w:val="0"/>
          <w:iCs w:val="0"/>
          <w:color w:val="000000"/>
          <w:sz w:val="62"/>
          <w:szCs w:val="62"/>
          <w:lang w:val="id-ID" w:eastAsia="id-ID" w:bidi="ar-SA"/>
        </w:rPr>
      </w:pPr>
      <w:r w:rsidRPr="00622043">
        <w:rPr>
          <w:rFonts w:ascii="ff2" w:eastAsia="Times New Roman" w:hAnsi="ff2" w:cs="Times New Roman"/>
          <w:i w:val="0"/>
          <w:iCs w:val="0"/>
          <w:color w:val="000000"/>
          <w:sz w:val="62"/>
          <w:szCs w:val="62"/>
          <w:lang w:val="id-ID" w:eastAsia="id-ID" w:bidi="ar-SA"/>
        </w:rPr>
        <w:t xml:space="preserve">financial  behavior  (Potrich  et  al.,  2016).  Financial </w:t>
      </w:r>
    </w:p>
    <w:p w14:paraId="4F5681D0" w14:textId="77777777" w:rsidR="00622043" w:rsidRPr="00622043" w:rsidRDefault="00622043" w:rsidP="00622043">
      <w:pPr>
        <w:shd w:val="clear" w:color="auto" w:fill="FFFFFF"/>
        <w:suppressAutoHyphens w:val="0"/>
        <w:spacing w:after="0" w:line="0" w:lineRule="auto"/>
        <w:rPr>
          <w:rFonts w:ascii="ff2" w:eastAsia="Times New Roman" w:hAnsi="ff2" w:cs="Times New Roman"/>
          <w:i w:val="0"/>
          <w:iCs w:val="0"/>
          <w:color w:val="000000"/>
          <w:sz w:val="62"/>
          <w:szCs w:val="62"/>
          <w:lang w:val="id-ID" w:eastAsia="id-ID" w:bidi="ar-SA"/>
        </w:rPr>
      </w:pPr>
      <w:r w:rsidRPr="00622043">
        <w:rPr>
          <w:rFonts w:ascii="ff2" w:eastAsia="Times New Roman" w:hAnsi="ff2" w:cs="Times New Roman"/>
          <w:i w:val="0"/>
          <w:iCs w:val="0"/>
          <w:color w:val="000000"/>
          <w:sz w:val="62"/>
          <w:szCs w:val="62"/>
          <w:lang w:val="id-ID" w:eastAsia="id-ID" w:bidi="ar-SA"/>
        </w:rPr>
        <w:t xml:space="preserve">attitudes  will  also  shape  the  way  someone  spends, </w:t>
      </w:r>
    </w:p>
    <w:p w14:paraId="44BEEFF7" w14:textId="77777777" w:rsidR="00622043" w:rsidRPr="00622043" w:rsidRDefault="00622043" w:rsidP="00622043">
      <w:pPr>
        <w:shd w:val="clear" w:color="auto" w:fill="FFFFFF"/>
        <w:suppressAutoHyphens w:val="0"/>
        <w:spacing w:after="0" w:line="0" w:lineRule="auto"/>
        <w:rPr>
          <w:rFonts w:ascii="ff2" w:eastAsia="Times New Roman" w:hAnsi="ff2" w:cs="Times New Roman"/>
          <w:i w:val="0"/>
          <w:iCs w:val="0"/>
          <w:color w:val="000000"/>
          <w:sz w:val="62"/>
          <w:szCs w:val="62"/>
          <w:lang w:val="id-ID" w:eastAsia="id-ID" w:bidi="ar-SA"/>
        </w:rPr>
      </w:pPr>
      <w:r w:rsidRPr="00622043">
        <w:rPr>
          <w:rFonts w:ascii="ff2" w:eastAsia="Times New Roman" w:hAnsi="ff2" w:cs="Times New Roman"/>
          <w:i w:val="0"/>
          <w:iCs w:val="0"/>
          <w:color w:val="000000"/>
          <w:sz w:val="62"/>
          <w:szCs w:val="62"/>
          <w:lang w:val="id-ID" w:eastAsia="id-ID" w:bidi="ar-SA"/>
        </w:rPr>
        <w:t xml:space="preserve">hoards, and spends money wastefully (Furnham, 1984), </w:t>
      </w:r>
    </w:p>
    <w:p w14:paraId="6C08A3AE" w14:textId="77777777" w:rsidR="00622043" w:rsidRPr="00622043" w:rsidRDefault="00622043" w:rsidP="00622043">
      <w:pPr>
        <w:shd w:val="clear" w:color="auto" w:fill="FFFFFF"/>
        <w:suppressAutoHyphens w:val="0"/>
        <w:spacing w:after="0" w:line="0" w:lineRule="auto"/>
        <w:rPr>
          <w:rFonts w:ascii="ff2" w:eastAsia="Times New Roman" w:hAnsi="ff2" w:cs="Times New Roman"/>
          <w:i w:val="0"/>
          <w:iCs w:val="0"/>
          <w:color w:val="000000"/>
          <w:sz w:val="62"/>
          <w:szCs w:val="62"/>
          <w:lang w:val="id-ID" w:eastAsia="id-ID" w:bidi="ar-SA"/>
        </w:rPr>
      </w:pPr>
      <w:r w:rsidRPr="00622043">
        <w:rPr>
          <w:rFonts w:ascii="ff2" w:eastAsia="Times New Roman" w:hAnsi="ff2" w:cs="Times New Roman"/>
          <w:i w:val="0"/>
          <w:iCs w:val="0"/>
          <w:color w:val="000000"/>
          <w:sz w:val="62"/>
          <w:szCs w:val="62"/>
          <w:lang w:val="id-ID" w:eastAsia="id-ID" w:bidi="ar-SA"/>
        </w:rPr>
        <w:t xml:space="preserve">whereas  according  to  Mien  &amp;  Thao  (2015)  financial </w:t>
      </w:r>
    </w:p>
    <w:p w14:paraId="227C38F5" w14:textId="77777777" w:rsidR="00622043" w:rsidRPr="00622043" w:rsidRDefault="00622043" w:rsidP="00622043">
      <w:pPr>
        <w:shd w:val="clear" w:color="auto" w:fill="FFFFFF"/>
        <w:suppressAutoHyphens w:val="0"/>
        <w:spacing w:after="0" w:line="0" w:lineRule="auto"/>
        <w:rPr>
          <w:rFonts w:ascii="ff2" w:eastAsia="Times New Roman" w:hAnsi="ff2" w:cs="Times New Roman"/>
          <w:i w:val="0"/>
          <w:iCs w:val="0"/>
          <w:color w:val="000000"/>
          <w:sz w:val="62"/>
          <w:szCs w:val="62"/>
          <w:lang w:val="id-ID" w:eastAsia="id-ID" w:bidi="ar-SA"/>
        </w:rPr>
      </w:pPr>
      <w:r w:rsidRPr="00622043">
        <w:rPr>
          <w:rFonts w:ascii="ff2" w:eastAsia="Times New Roman" w:hAnsi="ff2" w:cs="Times New Roman"/>
          <w:i w:val="0"/>
          <w:iCs w:val="0"/>
          <w:color w:val="000000"/>
          <w:sz w:val="62"/>
          <w:szCs w:val="62"/>
          <w:lang w:val="id-ID" w:eastAsia="id-ID" w:bidi="ar-SA"/>
        </w:rPr>
        <w:t xml:space="preserve">attitude is an attitude that can shape the way individuals </w:t>
      </w:r>
    </w:p>
    <w:p w14:paraId="12A1D477" w14:textId="77777777" w:rsidR="00622043" w:rsidRPr="00622043" w:rsidRDefault="00622043" w:rsidP="00622043">
      <w:pPr>
        <w:shd w:val="clear" w:color="auto" w:fill="FFFFFF"/>
        <w:suppressAutoHyphens w:val="0"/>
        <w:spacing w:after="0" w:line="0" w:lineRule="auto"/>
        <w:rPr>
          <w:rFonts w:ascii="ff2" w:eastAsia="Times New Roman" w:hAnsi="ff2" w:cs="Times New Roman"/>
          <w:i w:val="0"/>
          <w:iCs w:val="0"/>
          <w:color w:val="000000"/>
          <w:sz w:val="62"/>
          <w:szCs w:val="62"/>
          <w:lang w:val="id-ID" w:eastAsia="id-ID" w:bidi="ar-SA"/>
        </w:rPr>
      </w:pPr>
      <w:r w:rsidRPr="00622043">
        <w:rPr>
          <w:rFonts w:ascii="ff2" w:eastAsia="Times New Roman" w:hAnsi="ff2" w:cs="Times New Roman"/>
          <w:i w:val="0"/>
          <w:iCs w:val="0"/>
          <w:color w:val="000000"/>
          <w:sz w:val="62"/>
          <w:szCs w:val="62"/>
          <w:lang w:val="id-ID" w:eastAsia="id-ID" w:bidi="ar-SA"/>
        </w:rPr>
        <w:t xml:space="preserve">conduct  financial  management  such  as  investing, </w:t>
      </w:r>
    </w:p>
    <w:p w14:paraId="65609B51" w14:textId="77777777" w:rsidR="00622043" w:rsidRPr="00622043" w:rsidRDefault="00622043" w:rsidP="00622043">
      <w:pPr>
        <w:shd w:val="clear" w:color="auto" w:fill="FFFFFF"/>
        <w:suppressAutoHyphens w:val="0"/>
        <w:spacing w:after="0" w:line="0" w:lineRule="auto"/>
        <w:rPr>
          <w:rFonts w:ascii="ff2" w:eastAsia="Times New Roman" w:hAnsi="ff2" w:cs="Times New Roman"/>
          <w:i w:val="0"/>
          <w:iCs w:val="0"/>
          <w:color w:val="000000"/>
          <w:sz w:val="62"/>
          <w:szCs w:val="62"/>
          <w:lang w:val="id-ID" w:eastAsia="id-ID" w:bidi="ar-SA"/>
        </w:rPr>
      </w:pPr>
      <w:r w:rsidRPr="00622043">
        <w:rPr>
          <w:rFonts w:ascii="ff2" w:eastAsia="Times New Roman" w:hAnsi="ff2" w:cs="Times New Roman"/>
          <w:i w:val="0"/>
          <w:iCs w:val="0"/>
          <w:color w:val="000000"/>
          <w:sz w:val="62"/>
          <w:szCs w:val="62"/>
          <w:lang w:val="id-ID" w:eastAsia="id-ID" w:bidi="ar-SA"/>
        </w:rPr>
        <w:t xml:space="preserve">saving, and even spending money. Financial behavior, </w:t>
      </w:r>
    </w:p>
    <w:p w14:paraId="46335435" w14:textId="77777777" w:rsidR="00622043" w:rsidRPr="00622043" w:rsidRDefault="00622043" w:rsidP="00622043">
      <w:pPr>
        <w:shd w:val="clear" w:color="auto" w:fill="FFFFFF"/>
        <w:suppressAutoHyphens w:val="0"/>
        <w:spacing w:after="0" w:line="0" w:lineRule="auto"/>
        <w:rPr>
          <w:rFonts w:ascii="ff2" w:eastAsia="Times New Roman" w:hAnsi="ff2" w:cs="Times New Roman"/>
          <w:i w:val="0"/>
          <w:iCs w:val="0"/>
          <w:color w:val="000000"/>
          <w:sz w:val="62"/>
          <w:szCs w:val="62"/>
          <w:lang w:val="id-ID" w:eastAsia="id-ID" w:bidi="ar-SA"/>
        </w:rPr>
      </w:pPr>
      <w:r w:rsidRPr="00622043">
        <w:rPr>
          <w:rFonts w:ascii="ff2" w:eastAsia="Times New Roman" w:hAnsi="ff2" w:cs="Times New Roman"/>
          <w:i w:val="0"/>
          <w:iCs w:val="0"/>
          <w:color w:val="000000"/>
          <w:sz w:val="62"/>
          <w:szCs w:val="62"/>
          <w:lang w:val="id-ID" w:eastAsia="id-ID" w:bidi="ar-SA"/>
        </w:rPr>
        <w:t xml:space="preserve">according to Potrich et  al. (2016) is financial behavior </w:t>
      </w:r>
    </w:p>
    <w:p w14:paraId="3A3250AB" w14:textId="77777777" w:rsidR="00622043" w:rsidRPr="00622043" w:rsidRDefault="00622043" w:rsidP="00622043">
      <w:pPr>
        <w:shd w:val="clear" w:color="auto" w:fill="FFFFFF"/>
        <w:suppressAutoHyphens w:val="0"/>
        <w:spacing w:after="0" w:line="0" w:lineRule="auto"/>
        <w:rPr>
          <w:rFonts w:ascii="ff2" w:eastAsia="Times New Roman" w:hAnsi="ff2" w:cs="Times New Roman"/>
          <w:i w:val="0"/>
          <w:iCs w:val="0"/>
          <w:color w:val="000000"/>
          <w:sz w:val="62"/>
          <w:szCs w:val="62"/>
          <w:lang w:val="id-ID" w:eastAsia="id-ID" w:bidi="ar-SA"/>
        </w:rPr>
      </w:pPr>
      <w:r w:rsidRPr="00622043">
        <w:rPr>
          <w:rFonts w:ascii="ff2" w:eastAsia="Times New Roman" w:hAnsi="ff2" w:cs="Times New Roman"/>
          <w:i w:val="0"/>
          <w:iCs w:val="0"/>
          <w:color w:val="000000"/>
          <w:sz w:val="62"/>
          <w:szCs w:val="62"/>
          <w:lang w:val="id-ID" w:eastAsia="id-ID" w:bidi="ar-SA"/>
        </w:rPr>
        <w:t xml:space="preserve">as  an  action  that reflects  good  behavior  in  managing </w:t>
      </w:r>
    </w:p>
    <w:p w14:paraId="374D7AAD" w14:textId="77777777" w:rsidR="00622043" w:rsidRPr="00622043" w:rsidRDefault="00622043" w:rsidP="00622043">
      <w:pPr>
        <w:shd w:val="clear" w:color="auto" w:fill="FFFFFF"/>
        <w:suppressAutoHyphens w:val="0"/>
        <w:spacing w:after="0" w:line="0" w:lineRule="auto"/>
        <w:rPr>
          <w:rFonts w:ascii="ff2" w:eastAsia="Times New Roman" w:hAnsi="ff2" w:cs="Times New Roman"/>
          <w:i w:val="0"/>
          <w:iCs w:val="0"/>
          <w:color w:val="000000"/>
          <w:sz w:val="62"/>
          <w:szCs w:val="62"/>
          <w:lang w:val="id-ID" w:eastAsia="id-ID" w:bidi="ar-SA"/>
        </w:rPr>
      </w:pPr>
      <w:r w:rsidRPr="00622043">
        <w:rPr>
          <w:rFonts w:ascii="ff2" w:eastAsia="Times New Roman" w:hAnsi="ff2" w:cs="Times New Roman"/>
          <w:i w:val="0"/>
          <w:iCs w:val="0"/>
          <w:color w:val="000000"/>
          <w:sz w:val="62"/>
          <w:szCs w:val="62"/>
          <w:lang w:val="id-ID" w:eastAsia="id-ID" w:bidi="ar-SA"/>
        </w:rPr>
        <w:t xml:space="preserve">pocket  money  in  accordance  with  the  objectives  and </w:t>
      </w:r>
    </w:p>
    <w:p w14:paraId="32680E6C" w14:textId="77777777" w:rsidR="00622043" w:rsidRPr="00622043" w:rsidRDefault="00622043" w:rsidP="00622043">
      <w:pPr>
        <w:shd w:val="clear" w:color="auto" w:fill="FFFFFF"/>
        <w:suppressAutoHyphens w:val="0"/>
        <w:spacing w:after="0" w:line="0" w:lineRule="auto"/>
        <w:rPr>
          <w:rFonts w:ascii="ff2" w:eastAsia="Times New Roman" w:hAnsi="ff2" w:cs="Times New Roman"/>
          <w:i w:val="0"/>
          <w:iCs w:val="0"/>
          <w:color w:val="000000"/>
          <w:sz w:val="62"/>
          <w:szCs w:val="62"/>
          <w:lang w:val="id-ID" w:eastAsia="id-ID" w:bidi="ar-SA"/>
        </w:rPr>
      </w:pPr>
      <w:r w:rsidRPr="00622043">
        <w:rPr>
          <w:rFonts w:ascii="ff2" w:eastAsia="Times New Roman" w:hAnsi="ff2" w:cs="Times New Roman"/>
          <w:i w:val="0"/>
          <w:iCs w:val="0"/>
          <w:color w:val="000000"/>
          <w:sz w:val="62"/>
          <w:szCs w:val="62"/>
          <w:lang w:val="id-ID" w:eastAsia="id-ID" w:bidi="ar-SA"/>
        </w:rPr>
        <w:t xml:space="preserve">financial realization. According to Nababan &amp; Sadalia </w:t>
      </w:r>
    </w:p>
    <w:p w14:paraId="5CFE1B53" w14:textId="77777777" w:rsidR="00622043" w:rsidRPr="00622043" w:rsidRDefault="00622043" w:rsidP="00622043">
      <w:pPr>
        <w:shd w:val="clear" w:color="auto" w:fill="FFFFFF"/>
        <w:suppressAutoHyphens w:val="0"/>
        <w:spacing w:after="0" w:line="0" w:lineRule="auto"/>
        <w:rPr>
          <w:rFonts w:ascii="ff2" w:eastAsia="Times New Roman" w:hAnsi="ff2" w:cs="Times New Roman"/>
          <w:i w:val="0"/>
          <w:iCs w:val="0"/>
          <w:color w:val="000000"/>
          <w:sz w:val="62"/>
          <w:szCs w:val="62"/>
          <w:lang w:val="id-ID" w:eastAsia="id-ID" w:bidi="ar-SA"/>
        </w:rPr>
      </w:pPr>
      <w:r w:rsidRPr="00622043">
        <w:rPr>
          <w:rFonts w:ascii="ff2" w:eastAsia="Times New Roman" w:hAnsi="ff2" w:cs="Times New Roman"/>
          <w:i w:val="0"/>
          <w:iCs w:val="0"/>
          <w:color w:val="000000"/>
          <w:sz w:val="62"/>
          <w:szCs w:val="62"/>
          <w:lang w:val="id-ID" w:eastAsia="id-ID" w:bidi="ar-SA"/>
        </w:rPr>
        <w:t xml:space="preserve">(2013)  and  Sari  (2016),  financial  behavior  is  an </w:t>
      </w:r>
    </w:p>
    <w:p w14:paraId="1B6B340B" w14:textId="77777777" w:rsidR="00622043" w:rsidRPr="00622043" w:rsidRDefault="00622043" w:rsidP="00622043">
      <w:pPr>
        <w:shd w:val="clear" w:color="auto" w:fill="FFFFFF"/>
        <w:suppressAutoHyphens w:val="0"/>
        <w:spacing w:after="0" w:line="0" w:lineRule="auto"/>
        <w:rPr>
          <w:rFonts w:ascii="ff2" w:eastAsia="Times New Roman" w:hAnsi="ff2" w:cs="Times New Roman"/>
          <w:i w:val="0"/>
          <w:iCs w:val="0"/>
          <w:color w:val="000000"/>
          <w:sz w:val="62"/>
          <w:szCs w:val="62"/>
          <w:lang w:val="id-ID" w:eastAsia="id-ID" w:bidi="ar-SA"/>
        </w:rPr>
      </w:pPr>
      <w:r w:rsidRPr="00622043">
        <w:rPr>
          <w:rFonts w:ascii="ff2" w:eastAsia="Times New Roman" w:hAnsi="ff2" w:cs="Times New Roman"/>
          <w:i w:val="0"/>
          <w:iCs w:val="0"/>
          <w:color w:val="000000"/>
          <w:sz w:val="62"/>
          <w:szCs w:val="62"/>
          <w:lang w:val="id-ID" w:eastAsia="id-ID" w:bidi="ar-SA"/>
        </w:rPr>
        <w:t xml:space="preserve">individual’s  responsibility  in  managing  finances  with </w:t>
      </w:r>
    </w:p>
    <w:p w14:paraId="7AB84B41" w14:textId="77777777" w:rsidR="00622043" w:rsidRPr="00622043" w:rsidRDefault="00622043" w:rsidP="00622043">
      <w:pPr>
        <w:shd w:val="clear" w:color="auto" w:fill="FFFFFF"/>
        <w:suppressAutoHyphens w:val="0"/>
        <w:spacing w:after="0" w:line="0" w:lineRule="auto"/>
        <w:rPr>
          <w:rFonts w:ascii="ff2" w:eastAsia="Times New Roman" w:hAnsi="ff2" w:cs="Times New Roman"/>
          <w:i w:val="0"/>
          <w:iCs w:val="0"/>
          <w:color w:val="000000"/>
          <w:sz w:val="62"/>
          <w:szCs w:val="62"/>
          <w:lang w:val="id-ID" w:eastAsia="id-ID" w:bidi="ar-SA"/>
        </w:rPr>
      </w:pPr>
      <w:r w:rsidRPr="00622043">
        <w:rPr>
          <w:rFonts w:ascii="ff2" w:eastAsia="Times New Roman" w:hAnsi="ff2" w:cs="Times New Roman"/>
          <w:i w:val="0"/>
          <w:iCs w:val="0"/>
          <w:color w:val="000000"/>
          <w:sz w:val="62"/>
          <w:szCs w:val="62"/>
          <w:lang w:val="id-ID" w:eastAsia="id-ID" w:bidi="ar-SA"/>
        </w:rPr>
        <w:t xml:space="preserve">existing  resources  to  meet  personal  needs  and  fulfill </w:t>
      </w:r>
    </w:p>
    <w:p w14:paraId="0B2C04D6" w14:textId="77777777" w:rsidR="00622043" w:rsidRPr="00622043" w:rsidRDefault="00622043" w:rsidP="00622043">
      <w:pPr>
        <w:shd w:val="clear" w:color="auto" w:fill="FFFFFF"/>
        <w:suppressAutoHyphens w:val="0"/>
        <w:spacing w:after="0" w:line="0" w:lineRule="auto"/>
        <w:rPr>
          <w:rFonts w:ascii="ff2" w:eastAsia="Times New Roman" w:hAnsi="ff2" w:cs="Times New Roman"/>
          <w:i w:val="0"/>
          <w:iCs w:val="0"/>
          <w:color w:val="000000"/>
          <w:sz w:val="62"/>
          <w:szCs w:val="62"/>
          <w:lang w:val="id-ID" w:eastAsia="id-ID" w:bidi="ar-SA"/>
        </w:rPr>
      </w:pPr>
      <w:r w:rsidRPr="00622043">
        <w:rPr>
          <w:rFonts w:ascii="ff2" w:eastAsia="Times New Roman" w:hAnsi="ff2" w:cs="Times New Roman"/>
          <w:i w:val="0"/>
          <w:iCs w:val="0"/>
          <w:color w:val="000000"/>
          <w:sz w:val="62"/>
          <w:szCs w:val="62"/>
          <w:lang w:val="id-ID" w:eastAsia="id-ID" w:bidi="ar-SA"/>
        </w:rPr>
        <w:t>desires.</w:t>
      </w:r>
    </w:p>
    <w:p w14:paraId="10A4AA8B" w14:textId="50AA4673" w:rsidR="00622043" w:rsidRDefault="00622043" w:rsidP="00622043">
      <w:pPr>
        <w:spacing w:after="0" w:line="240" w:lineRule="auto"/>
        <w:ind w:firstLine="720"/>
        <w:jc w:val="both"/>
        <w:rPr>
          <w:rFonts w:ascii="Times New Roman" w:hAnsi="Times New Roman" w:cs="Times New Roman"/>
          <w:i w:val="0"/>
          <w:sz w:val="24"/>
          <w:szCs w:val="24"/>
          <w:lang w:val="id-ID"/>
        </w:rPr>
      </w:pPr>
      <w:r w:rsidRPr="00622043">
        <w:rPr>
          <w:rFonts w:ascii="Times New Roman" w:hAnsi="Times New Roman" w:cs="Times New Roman"/>
          <w:i w:val="0"/>
          <w:sz w:val="24"/>
          <w:szCs w:val="24"/>
          <w:lang w:val="id-ID"/>
        </w:rPr>
        <w:t xml:space="preserve">Financial attitude is defined as a state of mind, opinions, and judgments about personal finances that are applied to attitudes. Financial attitude is also defined as the application of financial principles to create and maintain value through appropriate decision making and resource management. Financial attitude can be defined as personal inclination </w:t>
      </w:r>
      <w:r w:rsidRPr="00622043">
        <w:rPr>
          <w:rFonts w:ascii="Times New Roman" w:hAnsi="Times New Roman" w:cs="Times New Roman"/>
          <w:i w:val="0"/>
          <w:sz w:val="24"/>
          <w:szCs w:val="24"/>
          <w:lang w:val="id-ID"/>
        </w:rPr>
        <w:lastRenderedPageBreak/>
        <w:t>towards financial matters. It is an ability to plan ahead and maintain a savings account that matters. Bhushan and Medury (2014) concluded that in order to enhance financial literacy among generations, the focus should be on developing favourable financial attitudes among the people of the country</w:t>
      </w:r>
      <w:r>
        <w:rPr>
          <w:rFonts w:ascii="Times New Roman" w:hAnsi="Times New Roman" w:cs="Times New Roman"/>
          <w:i w:val="0"/>
          <w:sz w:val="24"/>
          <w:szCs w:val="24"/>
        </w:rPr>
        <w:t xml:space="preserve">. </w:t>
      </w:r>
      <w:r w:rsidRPr="00622043">
        <w:rPr>
          <w:rFonts w:ascii="Times New Roman" w:hAnsi="Times New Roman" w:cs="Times New Roman"/>
          <w:i w:val="0"/>
          <w:sz w:val="24"/>
          <w:szCs w:val="24"/>
          <w:lang w:val="id-ID"/>
        </w:rPr>
        <w:t>The indicators in this variable are orientation towards personal finance, debt philosophy, money security, and assessing personal finances.</w:t>
      </w:r>
      <w:r w:rsidR="00324D9A" w:rsidRPr="00324D9A">
        <w:t xml:space="preserve"> </w:t>
      </w:r>
      <w:r w:rsidR="00324D9A" w:rsidRPr="00324D9A">
        <w:rPr>
          <w:rFonts w:ascii="Times New Roman" w:hAnsi="Times New Roman" w:cs="Times New Roman"/>
          <w:i w:val="0"/>
          <w:sz w:val="24"/>
          <w:szCs w:val="24"/>
          <w:lang w:val="id-ID"/>
        </w:rPr>
        <w:t xml:space="preserve">Of the several definitions that have been explained previously, financial attitude is an attitude of facing finance that is seen from how to behave and make decisions about finance.  </w:t>
      </w:r>
    </w:p>
    <w:p w14:paraId="172E3EAE" w14:textId="77777777" w:rsidR="00622043" w:rsidRPr="00622043" w:rsidRDefault="00622043" w:rsidP="00622043">
      <w:pPr>
        <w:shd w:val="clear" w:color="auto" w:fill="FFFFFF"/>
        <w:suppressAutoHyphens w:val="0"/>
        <w:spacing w:after="0" w:line="0" w:lineRule="auto"/>
        <w:rPr>
          <w:rFonts w:ascii="ff2" w:eastAsia="Times New Roman" w:hAnsi="ff2" w:cs="Times New Roman"/>
          <w:i w:val="0"/>
          <w:iCs w:val="0"/>
          <w:color w:val="000000"/>
          <w:sz w:val="62"/>
          <w:szCs w:val="62"/>
          <w:lang w:val="id-ID" w:eastAsia="id-ID" w:bidi="ar-SA"/>
        </w:rPr>
      </w:pPr>
      <w:r w:rsidRPr="00622043">
        <w:rPr>
          <w:rFonts w:ascii="ff2" w:eastAsia="Times New Roman" w:hAnsi="ff2" w:cs="Times New Roman"/>
          <w:i w:val="0"/>
          <w:iCs w:val="0"/>
          <w:color w:val="000000"/>
          <w:sz w:val="62"/>
          <w:szCs w:val="62"/>
          <w:lang w:val="id-ID" w:eastAsia="id-ID" w:bidi="ar-SA"/>
        </w:rPr>
        <w:t xml:space="preserve">Financial  Attitude  is  a  financial  attitude  that  is  a </w:t>
      </w:r>
    </w:p>
    <w:p w14:paraId="642757A0" w14:textId="77777777" w:rsidR="00622043" w:rsidRPr="00622043" w:rsidRDefault="00622043" w:rsidP="00622043">
      <w:pPr>
        <w:shd w:val="clear" w:color="auto" w:fill="FFFFFF"/>
        <w:suppressAutoHyphens w:val="0"/>
        <w:spacing w:after="0" w:line="0" w:lineRule="auto"/>
        <w:rPr>
          <w:rFonts w:ascii="ff2" w:eastAsia="Times New Roman" w:hAnsi="ff2" w:cs="Times New Roman"/>
          <w:i w:val="0"/>
          <w:iCs w:val="0"/>
          <w:color w:val="000000"/>
          <w:sz w:val="62"/>
          <w:szCs w:val="62"/>
          <w:lang w:val="id-ID" w:eastAsia="id-ID" w:bidi="ar-SA"/>
        </w:rPr>
      </w:pPr>
      <w:r w:rsidRPr="00622043">
        <w:rPr>
          <w:rFonts w:ascii="ff2" w:eastAsia="Times New Roman" w:hAnsi="ff2" w:cs="Times New Roman"/>
          <w:i w:val="0"/>
          <w:iCs w:val="0"/>
          <w:color w:val="000000"/>
          <w:sz w:val="62"/>
          <w:szCs w:val="62"/>
          <w:lang w:val="id-ID" w:eastAsia="id-ID" w:bidi="ar-SA"/>
        </w:rPr>
        <w:t xml:space="preserve">response in the form of a statement of “like” or “dislike” </w:t>
      </w:r>
    </w:p>
    <w:p w14:paraId="54597ABA" w14:textId="77777777" w:rsidR="00622043" w:rsidRPr="00622043" w:rsidRDefault="00622043" w:rsidP="00622043">
      <w:pPr>
        <w:shd w:val="clear" w:color="auto" w:fill="FFFFFF"/>
        <w:suppressAutoHyphens w:val="0"/>
        <w:spacing w:after="0" w:line="0" w:lineRule="auto"/>
        <w:rPr>
          <w:rFonts w:ascii="ff2" w:eastAsia="Times New Roman" w:hAnsi="ff2" w:cs="Times New Roman"/>
          <w:i w:val="0"/>
          <w:iCs w:val="0"/>
          <w:color w:val="000000"/>
          <w:sz w:val="62"/>
          <w:szCs w:val="62"/>
          <w:lang w:val="id-ID" w:eastAsia="id-ID" w:bidi="ar-SA"/>
        </w:rPr>
      </w:pPr>
      <w:r w:rsidRPr="00622043">
        <w:rPr>
          <w:rFonts w:ascii="ff2" w:eastAsia="Times New Roman" w:hAnsi="ff2" w:cs="Times New Roman"/>
          <w:i w:val="0"/>
          <w:iCs w:val="0"/>
          <w:color w:val="000000"/>
          <w:sz w:val="62"/>
          <w:szCs w:val="62"/>
          <w:lang w:val="id-ID" w:eastAsia="id-ID" w:bidi="ar-SA"/>
        </w:rPr>
        <w:t xml:space="preserve">or  “useful”  or  “not  useful”  related  to  the  individual </w:t>
      </w:r>
    </w:p>
    <w:p w14:paraId="07C6171A" w14:textId="77777777" w:rsidR="00622043" w:rsidRPr="00622043" w:rsidRDefault="00622043" w:rsidP="00622043">
      <w:pPr>
        <w:shd w:val="clear" w:color="auto" w:fill="FFFFFF"/>
        <w:suppressAutoHyphens w:val="0"/>
        <w:spacing w:after="0" w:line="0" w:lineRule="auto"/>
        <w:rPr>
          <w:rFonts w:ascii="ff2" w:eastAsia="Times New Roman" w:hAnsi="ff2" w:cs="Times New Roman"/>
          <w:i w:val="0"/>
          <w:iCs w:val="0"/>
          <w:color w:val="000000"/>
          <w:sz w:val="62"/>
          <w:szCs w:val="62"/>
          <w:lang w:val="id-ID" w:eastAsia="id-ID" w:bidi="ar-SA"/>
        </w:rPr>
      </w:pPr>
      <w:r w:rsidRPr="00622043">
        <w:rPr>
          <w:rFonts w:ascii="ff2" w:eastAsia="Times New Roman" w:hAnsi="ff2" w:cs="Times New Roman"/>
          <w:i w:val="0"/>
          <w:iCs w:val="0"/>
          <w:color w:val="000000"/>
          <w:sz w:val="62"/>
          <w:szCs w:val="62"/>
          <w:lang w:val="id-ID" w:eastAsia="id-ID" w:bidi="ar-SA"/>
        </w:rPr>
        <w:t xml:space="preserve">financial  behavior  (Potrich  et  al.,  2016).  Financial </w:t>
      </w:r>
    </w:p>
    <w:p w14:paraId="5570F8A4" w14:textId="77777777" w:rsidR="00622043" w:rsidRPr="00622043" w:rsidRDefault="00622043" w:rsidP="00622043">
      <w:pPr>
        <w:shd w:val="clear" w:color="auto" w:fill="FFFFFF"/>
        <w:suppressAutoHyphens w:val="0"/>
        <w:spacing w:after="0" w:line="0" w:lineRule="auto"/>
        <w:rPr>
          <w:rFonts w:ascii="ff2" w:eastAsia="Times New Roman" w:hAnsi="ff2" w:cs="Times New Roman"/>
          <w:i w:val="0"/>
          <w:iCs w:val="0"/>
          <w:color w:val="000000"/>
          <w:sz w:val="62"/>
          <w:szCs w:val="62"/>
          <w:lang w:val="id-ID" w:eastAsia="id-ID" w:bidi="ar-SA"/>
        </w:rPr>
      </w:pPr>
      <w:r w:rsidRPr="00622043">
        <w:rPr>
          <w:rFonts w:ascii="ff2" w:eastAsia="Times New Roman" w:hAnsi="ff2" w:cs="Times New Roman"/>
          <w:i w:val="0"/>
          <w:iCs w:val="0"/>
          <w:color w:val="000000"/>
          <w:sz w:val="62"/>
          <w:szCs w:val="62"/>
          <w:lang w:val="id-ID" w:eastAsia="id-ID" w:bidi="ar-SA"/>
        </w:rPr>
        <w:t xml:space="preserve">attitudes  will  also  shape  the  way  someone  spends, </w:t>
      </w:r>
    </w:p>
    <w:p w14:paraId="69FF8E42" w14:textId="77777777" w:rsidR="00622043" w:rsidRPr="00622043" w:rsidRDefault="00622043" w:rsidP="00622043">
      <w:pPr>
        <w:shd w:val="clear" w:color="auto" w:fill="FFFFFF"/>
        <w:suppressAutoHyphens w:val="0"/>
        <w:spacing w:after="0" w:line="0" w:lineRule="auto"/>
        <w:rPr>
          <w:rFonts w:ascii="ff2" w:eastAsia="Times New Roman" w:hAnsi="ff2" w:cs="Times New Roman"/>
          <w:i w:val="0"/>
          <w:iCs w:val="0"/>
          <w:color w:val="000000"/>
          <w:sz w:val="62"/>
          <w:szCs w:val="62"/>
          <w:lang w:val="id-ID" w:eastAsia="id-ID" w:bidi="ar-SA"/>
        </w:rPr>
      </w:pPr>
      <w:r w:rsidRPr="00622043">
        <w:rPr>
          <w:rFonts w:ascii="ff2" w:eastAsia="Times New Roman" w:hAnsi="ff2" w:cs="Times New Roman"/>
          <w:i w:val="0"/>
          <w:iCs w:val="0"/>
          <w:color w:val="000000"/>
          <w:sz w:val="62"/>
          <w:szCs w:val="62"/>
          <w:lang w:val="id-ID" w:eastAsia="id-ID" w:bidi="ar-SA"/>
        </w:rPr>
        <w:t xml:space="preserve">hoards, and spends money wastefully (Furnham, 1984), </w:t>
      </w:r>
    </w:p>
    <w:p w14:paraId="0C015C49" w14:textId="77777777" w:rsidR="00622043" w:rsidRPr="00622043" w:rsidRDefault="00622043" w:rsidP="00622043">
      <w:pPr>
        <w:shd w:val="clear" w:color="auto" w:fill="FFFFFF"/>
        <w:suppressAutoHyphens w:val="0"/>
        <w:spacing w:after="0" w:line="0" w:lineRule="auto"/>
        <w:rPr>
          <w:rFonts w:ascii="ff2" w:eastAsia="Times New Roman" w:hAnsi="ff2" w:cs="Times New Roman"/>
          <w:i w:val="0"/>
          <w:iCs w:val="0"/>
          <w:color w:val="000000"/>
          <w:sz w:val="62"/>
          <w:szCs w:val="62"/>
          <w:lang w:val="id-ID" w:eastAsia="id-ID" w:bidi="ar-SA"/>
        </w:rPr>
      </w:pPr>
      <w:r w:rsidRPr="00622043">
        <w:rPr>
          <w:rFonts w:ascii="ff2" w:eastAsia="Times New Roman" w:hAnsi="ff2" w:cs="Times New Roman"/>
          <w:i w:val="0"/>
          <w:iCs w:val="0"/>
          <w:color w:val="000000"/>
          <w:sz w:val="62"/>
          <w:szCs w:val="62"/>
          <w:lang w:val="id-ID" w:eastAsia="id-ID" w:bidi="ar-SA"/>
        </w:rPr>
        <w:t xml:space="preserve">whereas  according  to  Mien  &amp;  Thao  (2015)  financial </w:t>
      </w:r>
    </w:p>
    <w:p w14:paraId="2B3E1BFC" w14:textId="77777777" w:rsidR="00622043" w:rsidRPr="00622043" w:rsidRDefault="00622043" w:rsidP="00622043">
      <w:pPr>
        <w:shd w:val="clear" w:color="auto" w:fill="FFFFFF"/>
        <w:suppressAutoHyphens w:val="0"/>
        <w:spacing w:after="0" w:line="0" w:lineRule="auto"/>
        <w:rPr>
          <w:rFonts w:ascii="ff2" w:eastAsia="Times New Roman" w:hAnsi="ff2" w:cs="Times New Roman"/>
          <w:i w:val="0"/>
          <w:iCs w:val="0"/>
          <w:color w:val="000000"/>
          <w:sz w:val="62"/>
          <w:szCs w:val="62"/>
          <w:lang w:val="id-ID" w:eastAsia="id-ID" w:bidi="ar-SA"/>
        </w:rPr>
      </w:pPr>
      <w:r w:rsidRPr="00622043">
        <w:rPr>
          <w:rFonts w:ascii="ff2" w:eastAsia="Times New Roman" w:hAnsi="ff2" w:cs="Times New Roman"/>
          <w:i w:val="0"/>
          <w:iCs w:val="0"/>
          <w:color w:val="000000"/>
          <w:sz w:val="62"/>
          <w:szCs w:val="62"/>
          <w:lang w:val="id-ID" w:eastAsia="id-ID" w:bidi="ar-SA"/>
        </w:rPr>
        <w:t xml:space="preserve">attitude is an attitude that can shape the way individuals </w:t>
      </w:r>
    </w:p>
    <w:p w14:paraId="08C4669F" w14:textId="77777777" w:rsidR="00622043" w:rsidRPr="00622043" w:rsidRDefault="00622043" w:rsidP="00622043">
      <w:pPr>
        <w:shd w:val="clear" w:color="auto" w:fill="FFFFFF"/>
        <w:suppressAutoHyphens w:val="0"/>
        <w:spacing w:after="0" w:line="0" w:lineRule="auto"/>
        <w:rPr>
          <w:rFonts w:ascii="ff2" w:eastAsia="Times New Roman" w:hAnsi="ff2" w:cs="Times New Roman"/>
          <w:i w:val="0"/>
          <w:iCs w:val="0"/>
          <w:color w:val="000000"/>
          <w:sz w:val="62"/>
          <w:szCs w:val="62"/>
          <w:lang w:val="id-ID" w:eastAsia="id-ID" w:bidi="ar-SA"/>
        </w:rPr>
      </w:pPr>
      <w:r w:rsidRPr="00622043">
        <w:rPr>
          <w:rFonts w:ascii="ff2" w:eastAsia="Times New Roman" w:hAnsi="ff2" w:cs="Times New Roman"/>
          <w:i w:val="0"/>
          <w:iCs w:val="0"/>
          <w:color w:val="000000"/>
          <w:sz w:val="62"/>
          <w:szCs w:val="62"/>
          <w:lang w:val="id-ID" w:eastAsia="id-ID" w:bidi="ar-SA"/>
        </w:rPr>
        <w:t xml:space="preserve">conduct  financial  management  such  as  investing, </w:t>
      </w:r>
    </w:p>
    <w:p w14:paraId="71A18D98" w14:textId="77777777" w:rsidR="00622043" w:rsidRPr="00622043" w:rsidRDefault="00622043" w:rsidP="00622043">
      <w:pPr>
        <w:shd w:val="clear" w:color="auto" w:fill="FFFFFF"/>
        <w:suppressAutoHyphens w:val="0"/>
        <w:spacing w:after="0" w:line="0" w:lineRule="auto"/>
        <w:rPr>
          <w:rFonts w:ascii="ff2" w:eastAsia="Times New Roman" w:hAnsi="ff2" w:cs="Times New Roman"/>
          <w:i w:val="0"/>
          <w:iCs w:val="0"/>
          <w:color w:val="000000"/>
          <w:sz w:val="62"/>
          <w:szCs w:val="62"/>
          <w:lang w:val="id-ID" w:eastAsia="id-ID" w:bidi="ar-SA"/>
        </w:rPr>
      </w:pPr>
      <w:r w:rsidRPr="00622043">
        <w:rPr>
          <w:rFonts w:ascii="ff2" w:eastAsia="Times New Roman" w:hAnsi="ff2" w:cs="Times New Roman"/>
          <w:i w:val="0"/>
          <w:iCs w:val="0"/>
          <w:color w:val="000000"/>
          <w:sz w:val="62"/>
          <w:szCs w:val="62"/>
          <w:lang w:val="id-ID" w:eastAsia="id-ID" w:bidi="ar-SA"/>
        </w:rPr>
        <w:t xml:space="preserve">saving, and even spending money. Financial behavior, </w:t>
      </w:r>
    </w:p>
    <w:p w14:paraId="5DC1E406" w14:textId="77777777" w:rsidR="00622043" w:rsidRPr="00622043" w:rsidRDefault="00622043" w:rsidP="00622043">
      <w:pPr>
        <w:shd w:val="clear" w:color="auto" w:fill="FFFFFF"/>
        <w:suppressAutoHyphens w:val="0"/>
        <w:spacing w:after="0" w:line="0" w:lineRule="auto"/>
        <w:rPr>
          <w:rFonts w:ascii="ff2" w:eastAsia="Times New Roman" w:hAnsi="ff2" w:cs="Times New Roman"/>
          <w:i w:val="0"/>
          <w:iCs w:val="0"/>
          <w:color w:val="000000"/>
          <w:sz w:val="62"/>
          <w:szCs w:val="62"/>
          <w:lang w:val="id-ID" w:eastAsia="id-ID" w:bidi="ar-SA"/>
        </w:rPr>
      </w:pPr>
      <w:r w:rsidRPr="00622043">
        <w:rPr>
          <w:rFonts w:ascii="ff2" w:eastAsia="Times New Roman" w:hAnsi="ff2" w:cs="Times New Roman"/>
          <w:i w:val="0"/>
          <w:iCs w:val="0"/>
          <w:color w:val="000000"/>
          <w:sz w:val="62"/>
          <w:szCs w:val="62"/>
          <w:lang w:val="id-ID" w:eastAsia="id-ID" w:bidi="ar-SA"/>
        </w:rPr>
        <w:t xml:space="preserve">according to Potrich et  al. (2016) is financial behavior </w:t>
      </w:r>
    </w:p>
    <w:p w14:paraId="725591EB" w14:textId="77777777" w:rsidR="00622043" w:rsidRPr="00622043" w:rsidRDefault="00622043" w:rsidP="00622043">
      <w:pPr>
        <w:shd w:val="clear" w:color="auto" w:fill="FFFFFF"/>
        <w:suppressAutoHyphens w:val="0"/>
        <w:spacing w:after="0" w:line="0" w:lineRule="auto"/>
        <w:rPr>
          <w:rFonts w:ascii="ff2" w:eastAsia="Times New Roman" w:hAnsi="ff2" w:cs="Times New Roman"/>
          <w:i w:val="0"/>
          <w:iCs w:val="0"/>
          <w:color w:val="000000"/>
          <w:sz w:val="62"/>
          <w:szCs w:val="62"/>
          <w:lang w:val="id-ID" w:eastAsia="id-ID" w:bidi="ar-SA"/>
        </w:rPr>
      </w:pPr>
      <w:r w:rsidRPr="00622043">
        <w:rPr>
          <w:rFonts w:ascii="ff2" w:eastAsia="Times New Roman" w:hAnsi="ff2" w:cs="Times New Roman"/>
          <w:i w:val="0"/>
          <w:iCs w:val="0"/>
          <w:color w:val="000000"/>
          <w:sz w:val="62"/>
          <w:szCs w:val="62"/>
          <w:lang w:val="id-ID" w:eastAsia="id-ID" w:bidi="ar-SA"/>
        </w:rPr>
        <w:t xml:space="preserve">as  an  action  that reflects  good  behavior  in  managing </w:t>
      </w:r>
    </w:p>
    <w:p w14:paraId="57CBD91C" w14:textId="77777777" w:rsidR="00622043" w:rsidRPr="00622043" w:rsidRDefault="00622043" w:rsidP="00622043">
      <w:pPr>
        <w:shd w:val="clear" w:color="auto" w:fill="FFFFFF"/>
        <w:suppressAutoHyphens w:val="0"/>
        <w:spacing w:after="0" w:line="0" w:lineRule="auto"/>
        <w:rPr>
          <w:rFonts w:ascii="ff2" w:eastAsia="Times New Roman" w:hAnsi="ff2" w:cs="Times New Roman"/>
          <w:i w:val="0"/>
          <w:iCs w:val="0"/>
          <w:color w:val="000000"/>
          <w:sz w:val="62"/>
          <w:szCs w:val="62"/>
          <w:lang w:val="id-ID" w:eastAsia="id-ID" w:bidi="ar-SA"/>
        </w:rPr>
      </w:pPr>
      <w:r w:rsidRPr="00622043">
        <w:rPr>
          <w:rFonts w:ascii="ff2" w:eastAsia="Times New Roman" w:hAnsi="ff2" w:cs="Times New Roman"/>
          <w:i w:val="0"/>
          <w:iCs w:val="0"/>
          <w:color w:val="000000"/>
          <w:sz w:val="62"/>
          <w:szCs w:val="62"/>
          <w:lang w:val="id-ID" w:eastAsia="id-ID" w:bidi="ar-SA"/>
        </w:rPr>
        <w:t xml:space="preserve">pocket  money  in  accordance  with  the  objectives  and </w:t>
      </w:r>
    </w:p>
    <w:p w14:paraId="4254E103" w14:textId="77777777" w:rsidR="00622043" w:rsidRPr="00622043" w:rsidRDefault="00622043" w:rsidP="00622043">
      <w:pPr>
        <w:shd w:val="clear" w:color="auto" w:fill="FFFFFF"/>
        <w:suppressAutoHyphens w:val="0"/>
        <w:spacing w:after="0" w:line="0" w:lineRule="auto"/>
        <w:rPr>
          <w:rFonts w:ascii="ff2" w:eastAsia="Times New Roman" w:hAnsi="ff2" w:cs="Times New Roman"/>
          <w:i w:val="0"/>
          <w:iCs w:val="0"/>
          <w:color w:val="000000"/>
          <w:sz w:val="62"/>
          <w:szCs w:val="62"/>
          <w:lang w:val="id-ID" w:eastAsia="id-ID" w:bidi="ar-SA"/>
        </w:rPr>
      </w:pPr>
      <w:r w:rsidRPr="00622043">
        <w:rPr>
          <w:rFonts w:ascii="ff2" w:eastAsia="Times New Roman" w:hAnsi="ff2" w:cs="Times New Roman"/>
          <w:i w:val="0"/>
          <w:iCs w:val="0"/>
          <w:color w:val="000000"/>
          <w:sz w:val="62"/>
          <w:szCs w:val="62"/>
          <w:lang w:val="id-ID" w:eastAsia="id-ID" w:bidi="ar-SA"/>
        </w:rPr>
        <w:t xml:space="preserve">financial realization. According to Nababan &amp; Sadalia </w:t>
      </w:r>
    </w:p>
    <w:p w14:paraId="4D4901C3" w14:textId="77777777" w:rsidR="00622043" w:rsidRPr="00622043" w:rsidRDefault="00622043" w:rsidP="00622043">
      <w:pPr>
        <w:shd w:val="clear" w:color="auto" w:fill="FFFFFF"/>
        <w:suppressAutoHyphens w:val="0"/>
        <w:spacing w:after="0" w:line="0" w:lineRule="auto"/>
        <w:rPr>
          <w:rFonts w:ascii="ff2" w:eastAsia="Times New Roman" w:hAnsi="ff2" w:cs="Times New Roman"/>
          <w:i w:val="0"/>
          <w:iCs w:val="0"/>
          <w:color w:val="000000"/>
          <w:sz w:val="62"/>
          <w:szCs w:val="62"/>
          <w:lang w:val="id-ID" w:eastAsia="id-ID" w:bidi="ar-SA"/>
        </w:rPr>
      </w:pPr>
      <w:r w:rsidRPr="00622043">
        <w:rPr>
          <w:rFonts w:ascii="ff2" w:eastAsia="Times New Roman" w:hAnsi="ff2" w:cs="Times New Roman"/>
          <w:i w:val="0"/>
          <w:iCs w:val="0"/>
          <w:color w:val="000000"/>
          <w:sz w:val="62"/>
          <w:szCs w:val="62"/>
          <w:lang w:val="id-ID" w:eastAsia="id-ID" w:bidi="ar-SA"/>
        </w:rPr>
        <w:t xml:space="preserve">(2013)  and  Sari  (2016),  financial  behavior  is  an </w:t>
      </w:r>
    </w:p>
    <w:p w14:paraId="04D56F3C" w14:textId="77777777" w:rsidR="00622043" w:rsidRPr="00622043" w:rsidRDefault="00622043" w:rsidP="00622043">
      <w:pPr>
        <w:shd w:val="clear" w:color="auto" w:fill="FFFFFF"/>
        <w:suppressAutoHyphens w:val="0"/>
        <w:spacing w:after="0" w:line="0" w:lineRule="auto"/>
        <w:rPr>
          <w:rFonts w:ascii="ff2" w:eastAsia="Times New Roman" w:hAnsi="ff2" w:cs="Times New Roman"/>
          <w:i w:val="0"/>
          <w:iCs w:val="0"/>
          <w:color w:val="000000"/>
          <w:sz w:val="62"/>
          <w:szCs w:val="62"/>
          <w:lang w:val="id-ID" w:eastAsia="id-ID" w:bidi="ar-SA"/>
        </w:rPr>
      </w:pPr>
      <w:r w:rsidRPr="00622043">
        <w:rPr>
          <w:rFonts w:ascii="ff2" w:eastAsia="Times New Roman" w:hAnsi="ff2" w:cs="Times New Roman"/>
          <w:i w:val="0"/>
          <w:iCs w:val="0"/>
          <w:color w:val="000000"/>
          <w:sz w:val="62"/>
          <w:szCs w:val="62"/>
          <w:lang w:val="id-ID" w:eastAsia="id-ID" w:bidi="ar-SA"/>
        </w:rPr>
        <w:t xml:space="preserve">individual’s  responsibility  in  managing  finances  with </w:t>
      </w:r>
    </w:p>
    <w:p w14:paraId="0B18F8AA" w14:textId="77777777" w:rsidR="00622043" w:rsidRPr="00622043" w:rsidRDefault="00622043" w:rsidP="00622043">
      <w:pPr>
        <w:shd w:val="clear" w:color="auto" w:fill="FFFFFF"/>
        <w:suppressAutoHyphens w:val="0"/>
        <w:spacing w:after="0" w:line="0" w:lineRule="auto"/>
        <w:rPr>
          <w:rFonts w:ascii="ff2" w:eastAsia="Times New Roman" w:hAnsi="ff2" w:cs="Times New Roman"/>
          <w:i w:val="0"/>
          <w:iCs w:val="0"/>
          <w:color w:val="000000"/>
          <w:sz w:val="62"/>
          <w:szCs w:val="62"/>
          <w:lang w:val="id-ID" w:eastAsia="id-ID" w:bidi="ar-SA"/>
        </w:rPr>
      </w:pPr>
      <w:r w:rsidRPr="00622043">
        <w:rPr>
          <w:rFonts w:ascii="ff2" w:eastAsia="Times New Roman" w:hAnsi="ff2" w:cs="Times New Roman"/>
          <w:i w:val="0"/>
          <w:iCs w:val="0"/>
          <w:color w:val="000000"/>
          <w:sz w:val="62"/>
          <w:szCs w:val="62"/>
          <w:lang w:val="id-ID" w:eastAsia="id-ID" w:bidi="ar-SA"/>
        </w:rPr>
        <w:t xml:space="preserve">existing  resources  to  meet  personal  needs  and  fulfill </w:t>
      </w:r>
    </w:p>
    <w:p w14:paraId="58083725" w14:textId="77777777" w:rsidR="00622043" w:rsidRPr="00622043" w:rsidRDefault="00622043" w:rsidP="00622043">
      <w:pPr>
        <w:shd w:val="clear" w:color="auto" w:fill="FFFFFF"/>
        <w:suppressAutoHyphens w:val="0"/>
        <w:spacing w:after="0" w:line="0" w:lineRule="auto"/>
        <w:rPr>
          <w:rFonts w:ascii="ff2" w:eastAsia="Times New Roman" w:hAnsi="ff2" w:cs="Times New Roman"/>
          <w:i w:val="0"/>
          <w:iCs w:val="0"/>
          <w:color w:val="000000"/>
          <w:sz w:val="62"/>
          <w:szCs w:val="62"/>
          <w:lang w:val="id-ID" w:eastAsia="id-ID" w:bidi="ar-SA"/>
        </w:rPr>
      </w:pPr>
      <w:r w:rsidRPr="00622043">
        <w:rPr>
          <w:rFonts w:ascii="ff2" w:eastAsia="Times New Roman" w:hAnsi="ff2" w:cs="Times New Roman"/>
          <w:i w:val="0"/>
          <w:iCs w:val="0"/>
          <w:color w:val="000000"/>
          <w:sz w:val="62"/>
          <w:szCs w:val="62"/>
          <w:lang w:val="id-ID" w:eastAsia="id-ID" w:bidi="ar-SA"/>
        </w:rPr>
        <w:t>desires.</w:t>
      </w:r>
    </w:p>
    <w:p w14:paraId="426EEDE3" w14:textId="77777777" w:rsidR="00622043" w:rsidRPr="00622043" w:rsidRDefault="00622043" w:rsidP="00622043">
      <w:pPr>
        <w:shd w:val="clear" w:color="auto" w:fill="FFFFFF"/>
        <w:suppressAutoHyphens w:val="0"/>
        <w:spacing w:after="0" w:line="0" w:lineRule="auto"/>
        <w:rPr>
          <w:rFonts w:ascii="ff2" w:eastAsia="Times New Roman" w:hAnsi="ff2" w:cs="Times New Roman"/>
          <w:i w:val="0"/>
          <w:iCs w:val="0"/>
          <w:color w:val="000000"/>
          <w:sz w:val="62"/>
          <w:szCs w:val="62"/>
          <w:lang w:val="id-ID" w:eastAsia="id-ID" w:bidi="ar-SA"/>
        </w:rPr>
      </w:pPr>
      <w:r w:rsidRPr="00622043">
        <w:rPr>
          <w:rFonts w:ascii="ff2" w:eastAsia="Times New Roman" w:hAnsi="ff2" w:cs="Times New Roman"/>
          <w:i w:val="0"/>
          <w:iCs w:val="0"/>
          <w:color w:val="000000"/>
          <w:sz w:val="62"/>
          <w:szCs w:val="62"/>
          <w:lang w:val="id-ID" w:eastAsia="id-ID" w:bidi="ar-SA"/>
        </w:rPr>
        <w:t xml:space="preserve">Financial  Attitude  is  a  financial  attitude  that  is  a </w:t>
      </w:r>
    </w:p>
    <w:p w14:paraId="34A8F009" w14:textId="77777777" w:rsidR="00622043" w:rsidRPr="00622043" w:rsidRDefault="00622043" w:rsidP="00622043">
      <w:pPr>
        <w:shd w:val="clear" w:color="auto" w:fill="FFFFFF"/>
        <w:suppressAutoHyphens w:val="0"/>
        <w:spacing w:after="0" w:line="0" w:lineRule="auto"/>
        <w:rPr>
          <w:rFonts w:ascii="ff2" w:eastAsia="Times New Roman" w:hAnsi="ff2" w:cs="Times New Roman"/>
          <w:i w:val="0"/>
          <w:iCs w:val="0"/>
          <w:color w:val="000000"/>
          <w:sz w:val="62"/>
          <w:szCs w:val="62"/>
          <w:lang w:val="id-ID" w:eastAsia="id-ID" w:bidi="ar-SA"/>
        </w:rPr>
      </w:pPr>
      <w:r w:rsidRPr="00622043">
        <w:rPr>
          <w:rFonts w:ascii="ff2" w:eastAsia="Times New Roman" w:hAnsi="ff2" w:cs="Times New Roman"/>
          <w:i w:val="0"/>
          <w:iCs w:val="0"/>
          <w:color w:val="000000"/>
          <w:sz w:val="62"/>
          <w:szCs w:val="62"/>
          <w:lang w:val="id-ID" w:eastAsia="id-ID" w:bidi="ar-SA"/>
        </w:rPr>
        <w:t xml:space="preserve">response in the form of a statement of “like” or “dislike” </w:t>
      </w:r>
    </w:p>
    <w:p w14:paraId="500D698D" w14:textId="77777777" w:rsidR="00622043" w:rsidRPr="00622043" w:rsidRDefault="00622043" w:rsidP="00622043">
      <w:pPr>
        <w:shd w:val="clear" w:color="auto" w:fill="FFFFFF"/>
        <w:suppressAutoHyphens w:val="0"/>
        <w:spacing w:after="0" w:line="0" w:lineRule="auto"/>
        <w:rPr>
          <w:rFonts w:ascii="ff2" w:eastAsia="Times New Roman" w:hAnsi="ff2" w:cs="Times New Roman"/>
          <w:i w:val="0"/>
          <w:iCs w:val="0"/>
          <w:color w:val="000000"/>
          <w:sz w:val="62"/>
          <w:szCs w:val="62"/>
          <w:lang w:val="id-ID" w:eastAsia="id-ID" w:bidi="ar-SA"/>
        </w:rPr>
      </w:pPr>
      <w:r w:rsidRPr="00622043">
        <w:rPr>
          <w:rFonts w:ascii="ff2" w:eastAsia="Times New Roman" w:hAnsi="ff2" w:cs="Times New Roman"/>
          <w:i w:val="0"/>
          <w:iCs w:val="0"/>
          <w:color w:val="000000"/>
          <w:sz w:val="62"/>
          <w:szCs w:val="62"/>
          <w:lang w:val="id-ID" w:eastAsia="id-ID" w:bidi="ar-SA"/>
        </w:rPr>
        <w:t xml:space="preserve">or  “useful”  or  “not  useful”  related  to  the  individual </w:t>
      </w:r>
    </w:p>
    <w:p w14:paraId="2D972FB9" w14:textId="77777777" w:rsidR="00622043" w:rsidRPr="00622043" w:rsidRDefault="00622043" w:rsidP="00622043">
      <w:pPr>
        <w:shd w:val="clear" w:color="auto" w:fill="FFFFFF"/>
        <w:suppressAutoHyphens w:val="0"/>
        <w:spacing w:after="0" w:line="0" w:lineRule="auto"/>
        <w:rPr>
          <w:rFonts w:ascii="ff2" w:eastAsia="Times New Roman" w:hAnsi="ff2" w:cs="Times New Roman"/>
          <w:i w:val="0"/>
          <w:iCs w:val="0"/>
          <w:color w:val="000000"/>
          <w:sz w:val="62"/>
          <w:szCs w:val="62"/>
          <w:lang w:val="id-ID" w:eastAsia="id-ID" w:bidi="ar-SA"/>
        </w:rPr>
      </w:pPr>
      <w:r w:rsidRPr="00622043">
        <w:rPr>
          <w:rFonts w:ascii="ff2" w:eastAsia="Times New Roman" w:hAnsi="ff2" w:cs="Times New Roman"/>
          <w:i w:val="0"/>
          <w:iCs w:val="0"/>
          <w:color w:val="000000"/>
          <w:sz w:val="62"/>
          <w:szCs w:val="62"/>
          <w:lang w:val="id-ID" w:eastAsia="id-ID" w:bidi="ar-SA"/>
        </w:rPr>
        <w:t xml:space="preserve">financial  behavior  (Potrich  et  al.,  2016).  Financial </w:t>
      </w:r>
    </w:p>
    <w:p w14:paraId="1C0E9C75" w14:textId="77777777" w:rsidR="00622043" w:rsidRPr="00622043" w:rsidRDefault="00622043" w:rsidP="00622043">
      <w:pPr>
        <w:shd w:val="clear" w:color="auto" w:fill="FFFFFF"/>
        <w:suppressAutoHyphens w:val="0"/>
        <w:spacing w:after="0" w:line="0" w:lineRule="auto"/>
        <w:rPr>
          <w:rFonts w:ascii="ff2" w:eastAsia="Times New Roman" w:hAnsi="ff2" w:cs="Times New Roman"/>
          <w:i w:val="0"/>
          <w:iCs w:val="0"/>
          <w:color w:val="000000"/>
          <w:sz w:val="62"/>
          <w:szCs w:val="62"/>
          <w:lang w:val="id-ID" w:eastAsia="id-ID" w:bidi="ar-SA"/>
        </w:rPr>
      </w:pPr>
      <w:r w:rsidRPr="00622043">
        <w:rPr>
          <w:rFonts w:ascii="ff2" w:eastAsia="Times New Roman" w:hAnsi="ff2" w:cs="Times New Roman"/>
          <w:i w:val="0"/>
          <w:iCs w:val="0"/>
          <w:color w:val="000000"/>
          <w:sz w:val="62"/>
          <w:szCs w:val="62"/>
          <w:lang w:val="id-ID" w:eastAsia="id-ID" w:bidi="ar-SA"/>
        </w:rPr>
        <w:t xml:space="preserve">attitudes  will  also  shape  the  way  someone  spends, </w:t>
      </w:r>
    </w:p>
    <w:p w14:paraId="7794FC95" w14:textId="77777777" w:rsidR="00622043" w:rsidRPr="00622043" w:rsidRDefault="00622043" w:rsidP="00622043">
      <w:pPr>
        <w:shd w:val="clear" w:color="auto" w:fill="FFFFFF"/>
        <w:suppressAutoHyphens w:val="0"/>
        <w:spacing w:after="0" w:line="0" w:lineRule="auto"/>
        <w:rPr>
          <w:rFonts w:ascii="ff2" w:eastAsia="Times New Roman" w:hAnsi="ff2" w:cs="Times New Roman"/>
          <w:i w:val="0"/>
          <w:iCs w:val="0"/>
          <w:color w:val="000000"/>
          <w:sz w:val="62"/>
          <w:szCs w:val="62"/>
          <w:lang w:val="id-ID" w:eastAsia="id-ID" w:bidi="ar-SA"/>
        </w:rPr>
      </w:pPr>
      <w:r w:rsidRPr="00622043">
        <w:rPr>
          <w:rFonts w:ascii="ff2" w:eastAsia="Times New Roman" w:hAnsi="ff2" w:cs="Times New Roman"/>
          <w:i w:val="0"/>
          <w:iCs w:val="0"/>
          <w:color w:val="000000"/>
          <w:sz w:val="62"/>
          <w:szCs w:val="62"/>
          <w:lang w:val="id-ID" w:eastAsia="id-ID" w:bidi="ar-SA"/>
        </w:rPr>
        <w:t xml:space="preserve">hoards, and spends money wastefully (Furnham, 1984), </w:t>
      </w:r>
    </w:p>
    <w:p w14:paraId="29AAD64B" w14:textId="77777777" w:rsidR="00622043" w:rsidRPr="00622043" w:rsidRDefault="00622043" w:rsidP="00622043">
      <w:pPr>
        <w:shd w:val="clear" w:color="auto" w:fill="FFFFFF"/>
        <w:suppressAutoHyphens w:val="0"/>
        <w:spacing w:after="0" w:line="0" w:lineRule="auto"/>
        <w:rPr>
          <w:rFonts w:ascii="ff2" w:eastAsia="Times New Roman" w:hAnsi="ff2" w:cs="Times New Roman"/>
          <w:i w:val="0"/>
          <w:iCs w:val="0"/>
          <w:color w:val="000000"/>
          <w:sz w:val="62"/>
          <w:szCs w:val="62"/>
          <w:lang w:val="id-ID" w:eastAsia="id-ID" w:bidi="ar-SA"/>
        </w:rPr>
      </w:pPr>
      <w:r w:rsidRPr="00622043">
        <w:rPr>
          <w:rFonts w:ascii="ff2" w:eastAsia="Times New Roman" w:hAnsi="ff2" w:cs="Times New Roman"/>
          <w:i w:val="0"/>
          <w:iCs w:val="0"/>
          <w:color w:val="000000"/>
          <w:sz w:val="62"/>
          <w:szCs w:val="62"/>
          <w:lang w:val="id-ID" w:eastAsia="id-ID" w:bidi="ar-SA"/>
        </w:rPr>
        <w:t xml:space="preserve">whereas  according  to  Mien  &amp;  Thao  (2015)  financial </w:t>
      </w:r>
    </w:p>
    <w:p w14:paraId="19EBBFF5" w14:textId="77777777" w:rsidR="00622043" w:rsidRPr="00622043" w:rsidRDefault="00622043" w:rsidP="00622043">
      <w:pPr>
        <w:shd w:val="clear" w:color="auto" w:fill="FFFFFF"/>
        <w:suppressAutoHyphens w:val="0"/>
        <w:spacing w:after="0" w:line="0" w:lineRule="auto"/>
        <w:rPr>
          <w:rFonts w:ascii="ff2" w:eastAsia="Times New Roman" w:hAnsi="ff2" w:cs="Times New Roman"/>
          <w:i w:val="0"/>
          <w:iCs w:val="0"/>
          <w:color w:val="000000"/>
          <w:sz w:val="62"/>
          <w:szCs w:val="62"/>
          <w:lang w:val="id-ID" w:eastAsia="id-ID" w:bidi="ar-SA"/>
        </w:rPr>
      </w:pPr>
      <w:r w:rsidRPr="00622043">
        <w:rPr>
          <w:rFonts w:ascii="ff2" w:eastAsia="Times New Roman" w:hAnsi="ff2" w:cs="Times New Roman"/>
          <w:i w:val="0"/>
          <w:iCs w:val="0"/>
          <w:color w:val="000000"/>
          <w:sz w:val="62"/>
          <w:szCs w:val="62"/>
          <w:lang w:val="id-ID" w:eastAsia="id-ID" w:bidi="ar-SA"/>
        </w:rPr>
        <w:t xml:space="preserve">attitude is an attitude that can shape the way individuals </w:t>
      </w:r>
    </w:p>
    <w:p w14:paraId="042FE323" w14:textId="77777777" w:rsidR="00622043" w:rsidRPr="00622043" w:rsidRDefault="00622043" w:rsidP="00622043">
      <w:pPr>
        <w:shd w:val="clear" w:color="auto" w:fill="FFFFFF"/>
        <w:suppressAutoHyphens w:val="0"/>
        <w:spacing w:after="0" w:line="0" w:lineRule="auto"/>
        <w:rPr>
          <w:rFonts w:ascii="ff2" w:eastAsia="Times New Roman" w:hAnsi="ff2" w:cs="Times New Roman"/>
          <w:i w:val="0"/>
          <w:iCs w:val="0"/>
          <w:color w:val="000000"/>
          <w:sz w:val="62"/>
          <w:szCs w:val="62"/>
          <w:lang w:val="id-ID" w:eastAsia="id-ID" w:bidi="ar-SA"/>
        </w:rPr>
      </w:pPr>
      <w:r w:rsidRPr="00622043">
        <w:rPr>
          <w:rFonts w:ascii="ff2" w:eastAsia="Times New Roman" w:hAnsi="ff2" w:cs="Times New Roman"/>
          <w:i w:val="0"/>
          <w:iCs w:val="0"/>
          <w:color w:val="000000"/>
          <w:sz w:val="62"/>
          <w:szCs w:val="62"/>
          <w:lang w:val="id-ID" w:eastAsia="id-ID" w:bidi="ar-SA"/>
        </w:rPr>
        <w:t xml:space="preserve">conduct  financial  management  such  as  investing, </w:t>
      </w:r>
    </w:p>
    <w:p w14:paraId="3C2973FB" w14:textId="77777777" w:rsidR="00622043" w:rsidRPr="00622043" w:rsidRDefault="00622043" w:rsidP="00622043">
      <w:pPr>
        <w:shd w:val="clear" w:color="auto" w:fill="FFFFFF"/>
        <w:suppressAutoHyphens w:val="0"/>
        <w:spacing w:after="0" w:line="0" w:lineRule="auto"/>
        <w:rPr>
          <w:rFonts w:ascii="ff2" w:eastAsia="Times New Roman" w:hAnsi="ff2" w:cs="Times New Roman"/>
          <w:i w:val="0"/>
          <w:iCs w:val="0"/>
          <w:color w:val="000000"/>
          <w:sz w:val="62"/>
          <w:szCs w:val="62"/>
          <w:lang w:val="id-ID" w:eastAsia="id-ID" w:bidi="ar-SA"/>
        </w:rPr>
      </w:pPr>
      <w:r w:rsidRPr="00622043">
        <w:rPr>
          <w:rFonts w:ascii="ff2" w:eastAsia="Times New Roman" w:hAnsi="ff2" w:cs="Times New Roman"/>
          <w:i w:val="0"/>
          <w:iCs w:val="0"/>
          <w:color w:val="000000"/>
          <w:sz w:val="62"/>
          <w:szCs w:val="62"/>
          <w:lang w:val="id-ID" w:eastAsia="id-ID" w:bidi="ar-SA"/>
        </w:rPr>
        <w:t xml:space="preserve">saving, and even spending money. Financial behavior, </w:t>
      </w:r>
    </w:p>
    <w:p w14:paraId="1D533BDA" w14:textId="77777777" w:rsidR="00622043" w:rsidRPr="00622043" w:rsidRDefault="00622043" w:rsidP="00622043">
      <w:pPr>
        <w:shd w:val="clear" w:color="auto" w:fill="FFFFFF"/>
        <w:suppressAutoHyphens w:val="0"/>
        <w:spacing w:after="0" w:line="0" w:lineRule="auto"/>
        <w:rPr>
          <w:rFonts w:ascii="ff2" w:eastAsia="Times New Roman" w:hAnsi="ff2" w:cs="Times New Roman"/>
          <w:i w:val="0"/>
          <w:iCs w:val="0"/>
          <w:color w:val="000000"/>
          <w:sz w:val="62"/>
          <w:szCs w:val="62"/>
          <w:lang w:val="id-ID" w:eastAsia="id-ID" w:bidi="ar-SA"/>
        </w:rPr>
      </w:pPr>
      <w:r w:rsidRPr="00622043">
        <w:rPr>
          <w:rFonts w:ascii="ff2" w:eastAsia="Times New Roman" w:hAnsi="ff2" w:cs="Times New Roman"/>
          <w:i w:val="0"/>
          <w:iCs w:val="0"/>
          <w:color w:val="000000"/>
          <w:sz w:val="62"/>
          <w:szCs w:val="62"/>
          <w:lang w:val="id-ID" w:eastAsia="id-ID" w:bidi="ar-SA"/>
        </w:rPr>
        <w:t xml:space="preserve">according to Potrich et  al. (2016) is financial behavior </w:t>
      </w:r>
    </w:p>
    <w:p w14:paraId="1D2BE19B" w14:textId="77777777" w:rsidR="00622043" w:rsidRPr="00622043" w:rsidRDefault="00622043" w:rsidP="00622043">
      <w:pPr>
        <w:shd w:val="clear" w:color="auto" w:fill="FFFFFF"/>
        <w:suppressAutoHyphens w:val="0"/>
        <w:spacing w:after="0" w:line="0" w:lineRule="auto"/>
        <w:rPr>
          <w:rFonts w:ascii="ff2" w:eastAsia="Times New Roman" w:hAnsi="ff2" w:cs="Times New Roman"/>
          <w:i w:val="0"/>
          <w:iCs w:val="0"/>
          <w:color w:val="000000"/>
          <w:sz w:val="62"/>
          <w:szCs w:val="62"/>
          <w:lang w:val="id-ID" w:eastAsia="id-ID" w:bidi="ar-SA"/>
        </w:rPr>
      </w:pPr>
      <w:r w:rsidRPr="00622043">
        <w:rPr>
          <w:rFonts w:ascii="ff2" w:eastAsia="Times New Roman" w:hAnsi="ff2" w:cs="Times New Roman"/>
          <w:i w:val="0"/>
          <w:iCs w:val="0"/>
          <w:color w:val="000000"/>
          <w:sz w:val="62"/>
          <w:szCs w:val="62"/>
          <w:lang w:val="id-ID" w:eastAsia="id-ID" w:bidi="ar-SA"/>
        </w:rPr>
        <w:t xml:space="preserve">as  an  action  that reflects  good  behavior  in  managing </w:t>
      </w:r>
    </w:p>
    <w:p w14:paraId="377AAEC2" w14:textId="77777777" w:rsidR="00622043" w:rsidRPr="00622043" w:rsidRDefault="00622043" w:rsidP="00622043">
      <w:pPr>
        <w:shd w:val="clear" w:color="auto" w:fill="FFFFFF"/>
        <w:suppressAutoHyphens w:val="0"/>
        <w:spacing w:after="0" w:line="0" w:lineRule="auto"/>
        <w:rPr>
          <w:rFonts w:ascii="ff2" w:eastAsia="Times New Roman" w:hAnsi="ff2" w:cs="Times New Roman"/>
          <w:i w:val="0"/>
          <w:iCs w:val="0"/>
          <w:color w:val="000000"/>
          <w:sz w:val="62"/>
          <w:szCs w:val="62"/>
          <w:lang w:val="id-ID" w:eastAsia="id-ID" w:bidi="ar-SA"/>
        </w:rPr>
      </w:pPr>
      <w:r w:rsidRPr="00622043">
        <w:rPr>
          <w:rFonts w:ascii="ff2" w:eastAsia="Times New Roman" w:hAnsi="ff2" w:cs="Times New Roman"/>
          <w:i w:val="0"/>
          <w:iCs w:val="0"/>
          <w:color w:val="000000"/>
          <w:sz w:val="62"/>
          <w:szCs w:val="62"/>
          <w:lang w:val="id-ID" w:eastAsia="id-ID" w:bidi="ar-SA"/>
        </w:rPr>
        <w:t xml:space="preserve">pocket  money  in  accordance  with  the  objectives  and </w:t>
      </w:r>
    </w:p>
    <w:p w14:paraId="788F0BD5" w14:textId="77777777" w:rsidR="00622043" w:rsidRPr="00622043" w:rsidRDefault="00622043" w:rsidP="00622043">
      <w:pPr>
        <w:shd w:val="clear" w:color="auto" w:fill="FFFFFF"/>
        <w:suppressAutoHyphens w:val="0"/>
        <w:spacing w:after="0" w:line="0" w:lineRule="auto"/>
        <w:rPr>
          <w:rFonts w:ascii="ff2" w:eastAsia="Times New Roman" w:hAnsi="ff2" w:cs="Times New Roman"/>
          <w:i w:val="0"/>
          <w:iCs w:val="0"/>
          <w:color w:val="000000"/>
          <w:sz w:val="62"/>
          <w:szCs w:val="62"/>
          <w:lang w:val="id-ID" w:eastAsia="id-ID" w:bidi="ar-SA"/>
        </w:rPr>
      </w:pPr>
      <w:r w:rsidRPr="00622043">
        <w:rPr>
          <w:rFonts w:ascii="ff2" w:eastAsia="Times New Roman" w:hAnsi="ff2" w:cs="Times New Roman"/>
          <w:i w:val="0"/>
          <w:iCs w:val="0"/>
          <w:color w:val="000000"/>
          <w:sz w:val="62"/>
          <w:szCs w:val="62"/>
          <w:lang w:val="id-ID" w:eastAsia="id-ID" w:bidi="ar-SA"/>
        </w:rPr>
        <w:t xml:space="preserve">financial realization. According to Nababan &amp; Sadalia </w:t>
      </w:r>
    </w:p>
    <w:p w14:paraId="22C5F5E6" w14:textId="77777777" w:rsidR="00622043" w:rsidRPr="00622043" w:rsidRDefault="00622043" w:rsidP="00622043">
      <w:pPr>
        <w:shd w:val="clear" w:color="auto" w:fill="FFFFFF"/>
        <w:suppressAutoHyphens w:val="0"/>
        <w:spacing w:after="0" w:line="0" w:lineRule="auto"/>
        <w:rPr>
          <w:rFonts w:ascii="ff2" w:eastAsia="Times New Roman" w:hAnsi="ff2" w:cs="Times New Roman"/>
          <w:i w:val="0"/>
          <w:iCs w:val="0"/>
          <w:color w:val="000000"/>
          <w:sz w:val="62"/>
          <w:szCs w:val="62"/>
          <w:lang w:val="id-ID" w:eastAsia="id-ID" w:bidi="ar-SA"/>
        </w:rPr>
      </w:pPr>
      <w:r w:rsidRPr="00622043">
        <w:rPr>
          <w:rFonts w:ascii="ff2" w:eastAsia="Times New Roman" w:hAnsi="ff2" w:cs="Times New Roman"/>
          <w:i w:val="0"/>
          <w:iCs w:val="0"/>
          <w:color w:val="000000"/>
          <w:sz w:val="62"/>
          <w:szCs w:val="62"/>
          <w:lang w:val="id-ID" w:eastAsia="id-ID" w:bidi="ar-SA"/>
        </w:rPr>
        <w:t xml:space="preserve">(2013)  and  Sari  (2016),  financial  behavior  is  an </w:t>
      </w:r>
    </w:p>
    <w:p w14:paraId="1F77346D" w14:textId="77777777" w:rsidR="00622043" w:rsidRPr="00622043" w:rsidRDefault="00622043" w:rsidP="00622043">
      <w:pPr>
        <w:shd w:val="clear" w:color="auto" w:fill="FFFFFF"/>
        <w:suppressAutoHyphens w:val="0"/>
        <w:spacing w:after="0" w:line="0" w:lineRule="auto"/>
        <w:rPr>
          <w:rFonts w:ascii="ff2" w:eastAsia="Times New Roman" w:hAnsi="ff2" w:cs="Times New Roman"/>
          <w:i w:val="0"/>
          <w:iCs w:val="0"/>
          <w:color w:val="000000"/>
          <w:sz w:val="62"/>
          <w:szCs w:val="62"/>
          <w:lang w:val="id-ID" w:eastAsia="id-ID" w:bidi="ar-SA"/>
        </w:rPr>
      </w:pPr>
      <w:r w:rsidRPr="00622043">
        <w:rPr>
          <w:rFonts w:ascii="ff2" w:eastAsia="Times New Roman" w:hAnsi="ff2" w:cs="Times New Roman"/>
          <w:i w:val="0"/>
          <w:iCs w:val="0"/>
          <w:color w:val="000000"/>
          <w:sz w:val="62"/>
          <w:szCs w:val="62"/>
          <w:lang w:val="id-ID" w:eastAsia="id-ID" w:bidi="ar-SA"/>
        </w:rPr>
        <w:t xml:space="preserve">individual’s  responsibility  in  managing  finances  with </w:t>
      </w:r>
    </w:p>
    <w:p w14:paraId="3B22F218" w14:textId="77777777" w:rsidR="00622043" w:rsidRPr="00622043" w:rsidRDefault="00622043" w:rsidP="00622043">
      <w:pPr>
        <w:shd w:val="clear" w:color="auto" w:fill="FFFFFF"/>
        <w:suppressAutoHyphens w:val="0"/>
        <w:spacing w:after="0" w:line="0" w:lineRule="auto"/>
        <w:rPr>
          <w:rFonts w:ascii="ff2" w:eastAsia="Times New Roman" w:hAnsi="ff2" w:cs="Times New Roman"/>
          <w:i w:val="0"/>
          <w:iCs w:val="0"/>
          <w:color w:val="000000"/>
          <w:sz w:val="62"/>
          <w:szCs w:val="62"/>
          <w:lang w:val="id-ID" w:eastAsia="id-ID" w:bidi="ar-SA"/>
        </w:rPr>
      </w:pPr>
      <w:r w:rsidRPr="00622043">
        <w:rPr>
          <w:rFonts w:ascii="ff2" w:eastAsia="Times New Roman" w:hAnsi="ff2" w:cs="Times New Roman"/>
          <w:i w:val="0"/>
          <w:iCs w:val="0"/>
          <w:color w:val="000000"/>
          <w:sz w:val="62"/>
          <w:szCs w:val="62"/>
          <w:lang w:val="id-ID" w:eastAsia="id-ID" w:bidi="ar-SA"/>
        </w:rPr>
        <w:t xml:space="preserve">existing  resources  to  meet  personal  needs  and  fulfill </w:t>
      </w:r>
    </w:p>
    <w:p w14:paraId="4075EEDA" w14:textId="2F5D83B1" w:rsidR="00622043" w:rsidRPr="00324D9A" w:rsidRDefault="00622043" w:rsidP="00324D9A">
      <w:pPr>
        <w:shd w:val="clear" w:color="auto" w:fill="FFFFFF"/>
        <w:suppressAutoHyphens w:val="0"/>
        <w:spacing w:after="0" w:line="0" w:lineRule="auto"/>
        <w:rPr>
          <w:rFonts w:ascii="ff2" w:eastAsia="Times New Roman" w:hAnsi="ff2" w:cs="Times New Roman"/>
          <w:i w:val="0"/>
          <w:iCs w:val="0"/>
          <w:color w:val="000000"/>
          <w:sz w:val="62"/>
          <w:szCs w:val="62"/>
          <w:lang w:val="id-ID" w:eastAsia="id-ID" w:bidi="ar-SA"/>
        </w:rPr>
      </w:pPr>
      <w:r w:rsidRPr="00622043">
        <w:rPr>
          <w:rFonts w:ascii="ff2" w:eastAsia="Times New Roman" w:hAnsi="ff2" w:cs="Times New Roman"/>
          <w:i w:val="0"/>
          <w:iCs w:val="0"/>
          <w:color w:val="000000"/>
          <w:sz w:val="62"/>
          <w:szCs w:val="62"/>
          <w:lang w:val="id-ID" w:eastAsia="id-ID" w:bidi="ar-SA"/>
        </w:rPr>
        <w:t>desires.</w:t>
      </w:r>
    </w:p>
    <w:p w14:paraId="182F5CC9" w14:textId="6D8D19CB" w:rsidR="00622043" w:rsidRPr="00622043" w:rsidRDefault="00622043" w:rsidP="00622043">
      <w:pPr>
        <w:spacing w:after="0" w:line="240" w:lineRule="auto"/>
        <w:ind w:firstLine="720"/>
        <w:jc w:val="both"/>
        <w:rPr>
          <w:rFonts w:ascii="Times New Roman" w:hAnsi="Times New Roman" w:cs="Times New Roman"/>
          <w:i w:val="0"/>
          <w:sz w:val="24"/>
          <w:szCs w:val="24"/>
        </w:rPr>
      </w:pPr>
      <w:r w:rsidRPr="00622043">
        <w:rPr>
          <w:rFonts w:ascii="Times New Roman" w:hAnsi="Times New Roman" w:cs="Times New Roman"/>
          <w:i w:val="0"/>
          <w:sz w:val="24"/>
          <w:szCs w:val="24"/>
          <w:lang w:val="id-ID"/>
        </w:rPr>
        <w:t>Relationship between financial attitudes and financial management behavior that has been studied by Nguyen Thi Ngoc Mien and Tran Phoung Thao (2015), Ersha Amanah (2016), Zenika Aprillia (2015) which states that financial attitudes affect positive effect on financial management behavior</w:t>
      </w:r>
      <w:r>
        <w:rPr>
          <w:rFonts w:ascii="Times New Roman" w:hAnsi="Times New Roman" w:cs="Times New Roman"/>
          <w:i w:val="0"/>
          <w:sz w:val="24"/>
          <w:szCs w:val="24"/>
        </w:rPr>
        <w:t>.</w:t>
      </w:r>
    </w:p>
    <w:p w14:paraId="6C073DAB" w14:textId="77777777" w:rsidR="00622043" w:rsidRPr="00622043" w:rsidRDefault="00622043" w:rsidP="00622043">
      <w:pPr>
        <w:spacing w:after="0" w:line="240" w:lineRule="auto"/>
        <w:jc w:val="both"/>
        <w:rPr>
          <w:rFonts w:ascii="Times New Roman" w:hAnsi="Times New Roman" w:cs="Times New Roman"/>
          <w:i w:val="0"/>
          <w:sz w:val="24"/>
          <w:szCs w:val="24"/>
          <w:lang w:val="id-ID"/>
        </w:rPr>
      </w:pPr>
    </w:p>
    <w:p w14:paraId="6CD5C13B" w14:textId="77777777" w:rsidR="00622043" w:rsidRPr="00622043" w:rsidRDefault="00622043" w:rsidP="00622043">
      <w:pPr>
        <w:spacing w:after="0" w:line="240" w:lineRule="auto"/>
        <w:jc w:val="both"/>
        <w:rPr>
          <w:rFonts w:ascii="Times New Roman" w:hAnsi="Times New Roman" w:cs="Times New Roman"/>
          <w:b/>
          <w:bCs/>
          <w:i w:val="0"/>
          <w:sz w:val="24"/>
          <w:szCs w:val="24"/>
          <w:lang w:val="id-ID"/>
        </w:rPr>
      </w:pPr>
      <w:r w:rsidRPr="00622043">
        <w:rPr>
          <w:rFonts w:ascii="Times New Roman" w:hAnsi="Times New Roman" w:cs="Times New Roman"/>
          <w:b/>
          <w:bCs/>
          <w:i w:val="0"/>
          <w:sz w:val="24"/>
          <w:szCs w:val="24"/>
          <w:lang w:val="id-ID"/>
        </w:rPr>
        <w:t>H</w:t>
      </w:r>
      <w:r w:rsidRPr="00622043">
        <w:rPr>
          <w:rFonts w:ascii="Times New Roman" w:hAnsi="Times New Roman" w:cs="Times New Roman"/>
          <w:b/>
          <w:bCs/>
          <w:i w:val="0"/>
          <w:sz w:val="24"/>
          <w:szCs w:val="24"/>
          <w:vertAlign w:val="subscript"/>
          <w:lang w:val="id-ID"/>
        </w:rPr>
        <w:t>2</w:t>
      </w:r>
      <w:r w:rsidRPr="00622043">
        <w:rPr>
          <w:rFonts w:ascii="Times New Roman" w:hAnsi="Times New Roman" w:cs="Times New Roman"/>
          <w:b/>
          <w:bCs/>
          <w:i w:val="0"/>
          <w:sz w:val="24"/>
          <w:szCs w:val="24"/>
          <w:lang w:val="id-ID"/>
        </w:rPr>
        <w:t>: Financial Attitude has a positive effect on financial management behavior</w:t>
      </w:r>
    </w:p>
    <w:p w14:paraId="511B71F9" w14:textId="77777777" w:rsidR="007450B1" w:rsidRDefault="007450B1" w:rsidP="004D6955">
      <w:pPr>
        <w:spacing w:after="0" w:line="240" w:lineRule="auto"/>
        <w:jc w:val="both"/>
        <w:rPr>
          <w:rFonts w:ascii="Times New Roman" w:hAnsi="Times New Roman" w:cs="Times New Roman"/>
          <w:i w:val="0"/>
          <w:sz w:val="24"/>
          <w:szCs w:val="24"/>
          <w:lang w:val="id-ID"/>
        </w:rPr>
      </w:pPr>
    </w:p>
    <w:p w14:paraId="24F02EAE" w14:textId="77777777" w:rsidR="007450B1" w:rsidRPr="002106D9" w:rsidRDefault="00FB0B31" w:rsidP="007450B1">
      <w:pPr>
        <w:spacing w:after="0" w:line="240" w:lineRule="auto"/>
        <w:jc w:val="both"/>
        <w:rPr>
          <w:rFonts w:ascii="Times New Roman" w:hAnsi="Times New Roman" w:cs="Times New Roman"/>
          <w:b/>
          <w:i w:val="0"/>
          <w:sz w:val="24"/>
          <w:szCs w:val="24"/>
        </w:rPr>
      </w:pPr>
      <w:r w:rsidRPr="00FB0B31">
        <w:rPr>
          <w:rFonts w:ascii="Times New Roman" w:hAnsi="Times New Roman" w:cs="Times New Roman"/>
          <w:b/>
          <w:i w:val="0"/>
          <w:sz w:val="24"/>
          <w:szCs w:val="24"/>
          <w:lang w:val="id-ID"/>
        </w:rPr>
        <w:t>METHOD</w:t>
      </w:r>
      <w:r w:rsidR="007450B1">
        <w:rPr>
          <w:rFonts w:ascii="Times New Roman" w:hAnsi="Times New Roman" w:cs="Times New Roman"/>
          <w:b/>
          <w:i w:val="0"/>
          <w:sz w:val="24"/>
          <w:szCs w:val="24"/>
        </w:rPr>
        <w:t xml:space="preserve"> </w:t>
      </w:r>
      <w:r w:rsidR="00E841C6" w:rsidRPr="00F62474">
        <w:rPr>
          <w:rFonts w:ascii="Times New Roman" w:hAnsi="Times New Roman" w:cs="Times New Roman"/>
          <w:b/>
          <w:i w:val="0"/>
          <w:color w:val="FF0000"/>
          <w:sz w:val="24"/>
          <w:szCs w:val="24"/>
        </w:rPr>
        <w:t>[Times New Roman; 12pt; Bold, Single]</w:t>
      </w:r>
    </w:p>
    <w:p w14:paraId="19208854" w14:textId="77777777" w:rsidR="00324D9A" w:rsidRDefault="00324D9A" w:rsidP="00324D9A">
      <w:pPr>
        <w:spacing w:after="0" w:line="240" w:lineRule="auto"/>
        <w:ind w:firstLine="720"/>
        <w:jc w:val="both"/>
        <w:rPr>
          <w:rFonts w:ascii="Times New Roman" w:hAnsi="Times New Roman" w:cs="Times New Roman"/>
          <w:i w:val="0"/>
          <w:sz w:val="24"/>
          <w:szCs w:val="24"/>
        </w:rPr>
      </w:pPr>
      <w:bookmarkStart w:id="1" w:name="_Hlk67679888"/>
      <w:r w:rsidRPr="00324D9A">
        <w:rPr>
          <w:rFonts w:ascii="Times New Roman" w:hAnsi="Times New Roman" w:cs="Times New Roman"/>
          <w:i w:val="0"/>
          <w:sz w:val="24"/>
          <w:szCs w:val="24"/>
          <w:lang w:val="id-ID"/>
        </w:rPr>
        <w:t>The results of data analysis and the results of the hypotheses in this study were tested with SmartPLS 3.0, This type of research is causal associative research. This type of associative research is research that is asking for the relationship between two or more variables (Sugiyono, 2010:57). This research takes the form of a causal relationship, namely a causal relationship pattern</w:t>
      </w:r>
      <w:r>
        <w:rPr>
          <w:rFonts w:ascii="Times New Roman" w:hAnsi="Times New Roman" w:cs="Times New Roman"/>
          <w:i w:val="0"/>
          <w:sz w:val="24"/>
          <w:szCs w:val="24"/>
        </w:rPr>
        <w:t>.</w:t>
      </w:r>
    </w:p>
    <w:p w14:paraId="626DA8C4" w14:textId="07A0A003" w:rsidR="007450B1" w:rsidRDefault="00324D9A" w:rsidP="00324D9A">
      <w:pPr>
        <w:spacing w:after="0" w:line="240" w:lineRule="auto"/>
        <w:ind w:firstLine="720"/>
        <w:jc w:val="both"/>
        <w:rPr>
          <w:rFonts w:ascii="Times New Roman" w:hAnsi="Times New Roman" w:cs="Times New Roman"/>
          <w:i w:val="0"/>
          <w:sz w:val="24"/>
          <w:szCs w:val="24"/>
          <w:lang w:val="id-ID"/>
        </w:rPr>
      </w:pPr>
      <w:r w:rsidRPr="00324D9A">
        <w:rPr>
          <w:rFonts w:ascii="Times New Roman" w:hAnsi="Times New Roman" w:cs="Times New Roman"/>
          <w:i w:val="0"/>
          <w:sz w:val="24"/>
          <w:szCs w:val="24"/>
          <w:lang w:val="id-ID"/>
        </w:rPr>
        <w:t>The sources of data used in this study are primary data or data obtained directly from respondents. This study uses quantitative data because the data presented is related to numbers. Quantitative research is research that emphasizes testing theories through measuring research variables with numbers and analyzing data using statistical procedures (Indriantoro and Supomo, 2009: 12). This study aims to examine the effect of the independent variable (independent), namely Financial Knowledge and Financial Attitude on the dependent (bound) variable, namely Financial Management Behavior</w:t>
      </w:r>
      <w:bookmarkEnd w:id="1"/>
      <w:r>
        <w:rPr>
          <w:rFonts w:ascii="Times New Roman" w:hAnsi="Times New Roman" w:cs="Times New Roman"/>
          <w:i w:val="0"/>
          <w:iCs w:val="0"/>
          <w:color w:val="FF0000"/>
          <w:sz w:val="24"/>
          <w:szCs w:val="24"/>
        </w:rPr>
        <w:t>.</w:t>
      </w:r>
    </w:p>
    <w:p w14:paraId="23F04850" w14:textId="77777777" w:rsidR="007450B1" w:rsidRDefault="007450B1" w:rsidP="007450B1">
      <w:pPr>
        <w:spacing w:after="0" w:line="240" w:lineRule="auto"/>
        <w:jc w:val="both"/>
        <w:rPr>
          <w:rFonts w:ascii="Times New Roman" w:hAnsi="Times New Roman" w:cs="Times New Roman"/>
          <w:i w:val="0"/>
          <w:sz w:val="24"/>
          <w:szCs w:val="24"/>
          <w:lang w:val="id-ID"/>
        </w:rPr>
      </w:pPr>
    </w:p>
    <w:p w14:paraId="0F6863D8" w14:textId="415B7E0D" w:rsidR="0076335E" w:rsidRPr="007359AD" w:rsidRDefault="00E841C6" w:rsidP="007359AD">
      <w:pPr>
        <w:spacing w:after="0" w:line="240" w:lineRule="auto"/>
        <w:jc w:val="both"/>
        <w:rPr>
          <w:rFonts w:ascii="Times New Roman" w:hAnsi="Times New Roman" w:cs="Times New Roman"/>
          <w:b/>
          <w:i w:val="0"/>
          <w:sz w:val="24"/>
          <w:szCs w:val="24"/>
          <w:lang w:val="id-ID"/>
        </w:rPr>
      </w:pPr>
      <w:r w:rsidRPr="00E841C6">
        <w:rPr>
          <w:rFonts w:ascii="Times New Roman" w:hAnsi="Times New Roman" w:cs="Times New Roman"/>
          <w:b/>
          <w:i w:val="0"/>
          <w:sz w:val="24"/>
          <w:szCs w:val="24"/>
          <w:lang w:val="id-ID"/>
        </w:rPr>
        <w:t>RESULTS AND DISCUSSION</w:t>
      </w:r>
      <w:r>
        <w:rPr>
          <w:rFonts w:ascii="Times New Roman" w:hAnsi="Times New Roman" w:cs="Times New Roman"/>
          <w:b/>
          <w:i w:val="0"/>
          <w:sz w:val="24"/>
          <w:szCs w:val="24"/>
        </w:rPr>
        <w:t xml:space="preserve"> </w:t>
      </w:r>
    </w:p>
    <w:p w14:paraId="742572F8" w14:textId="5BB89532" w:rsidR="00F042E9" w:rsidRDefault="0076335E" w:rsidP="005E0288">
      <w:pPr>
        <w:pStyle w:val="BodyText"/>
        <w:spacing w:after="0" w:line="240" w:lineRule="auto"/>
        <w:jc w:val="both"/>
        <w:rPr>
          <w:rFonts w:ascii="Times New Roman" w:hAnsi="Times New Roman" w:cs="Times New Roman"/>
          <w:b/>
          <w:bCs/>
          <w:i w:val="0"/>
          <w:iCs w:val="0"/>
          <w:sz w:val="24"/>
          <w:szCs w:val="24"/>
        </w:rPr>
      </w:pPr>
      <w:r w:rsidRPr="005E0288">
        <w:rPr>
          <w:rFonts w:ascii="Times New Roman" w:hAnsi="Times New Roman" w:cs="Times New Roman"/>
          <w:b/>
          <w:bCs/>
          <w:i w:val="0"/>
          <w:iCs w:val="0"/>
          <w:sz w:val="24"/>
          <w:szCs w:val="24"/>
        </w:rPr>
        <w:t xml:space="preserve">Results </w:t>
      </w:r>
    </w:p>
    <w:p w14:paraId="07F06DCA" w14:textId="2D7BD7A4" w:rsidR="00F042E9" w:rsidRPr="00F042E9" w:rsidRDefault="00F042E9" w:rsidP="005E0288">
      <w:pPr>
        <w:pStyle w:val="BodyText"/>
        <w:spacing w:after="0" w:line="240" w:lineRule="auto"/>
        <w:jc w:val="both"/>
        <w:rPr>
          <w:rFonts w:ascii="Times New Roman" w:hAnsi="Times New Roman" w:cs="Times New Roman"/>
          <w:b/>
          <w:bCs/>
          <w:sz w:val="24"/>
          <w:szCs w:val="24"/>
        </w:rPr>
      </w:pPr>
      <w:r w:rsidRPr="00F042E9">
        <w:rPr>
          <w:rFonts w:ascii="Times New Roman" w:hAnsi="Times New Roman" w:cs="Times New Roman"/>
          <w:b/>
          <w:bCs/>
          <w:sz w:val="24"/>
          <w:szCs w:val="24"/>
        </w:rPr>
        <w:t>Descriptive Analysis</w:t>
      </w:r>
    </w:p>
    <w:p w14:paraId="1CCA7760" w14:textId="7306DF89" w:rsidR="00F042E9" w:rsidRDefault="007359AD" w:rsidP="000E4A64">
      <w:pPr>
        <w:pStyle w:val="BodyText"/>
        <w:spacing w:after="0" w:line="240" w:lineRule="auto"/>
        <w:ind w:firstLine="720"/>
        <w:jc w:val="both"/>
        <w:rPr>
          <w:rFonts w:ascii="Times New Roman" w:hAnsi="Times New Roman" w:cs="Times New Roman"/>
          <w:i w:val="0"/>
          <w:iCs w:val="0"/>
          <w:sz w:val="24"/>
          <w:szCs w:val="24"/>
        </w:rPr>
      </w:pPr>
      <w:proofErr w:type="gramStart"/>
      <w:r w:rsidRPr="007359AD">
        <w:rPr>
          <w:rFonts w:ascii="Times New Roman" w:hAnsi="Times New Roman" w:cs="Times New Roman"/>
          <w:i w:val="0"/>
          <w:iCs w:val="0"/>
          <w:sz w:val="24"/>
          <w:szCs w:val="24"/>
        </w:rPr>
        <w:t>After collecting data using a questionnaire distributed to respondents, namely the Coffee Shop Business Actors in Tangerang City, totaling 31 people.</w:t>
      </w:r>
      <w:proofErr w:type="gramEnd"/>
      <w:r w:rsidRPr="007359AD">
        <w:rPr>
          <w:rFonts w:ascii="Times New Roman" w:hAnsi="Times New Roman" w:cs="Times New Roman"/>
          <w:i w:val="0"/>
          <w:iCs w:val="0"/>
          <w:sz w:val="24"/>
          <w:szCs w:val="24"/>
        </w:rPr>
        <w:t xml:space="preserve"> Information about the characteristics of respondents can be seen in the following table.</w:t>
      </w:r>
    </w:p>
    <w:p w14:paraId="69BA6DF9" w14:textId="77777777" w:rsidR="000E4A64" w:rsidRDefault="000E4A64" w:rsidP="000E4A64">
      <w:pPr>
        <w:pStyle w:val="BodyText"/>
        <w:spacing w:after="0" w:line="240" w:lineRule="auto"/>
        <w:ind w:firstLine="720"/>
        <w:jc w:val="both"/>
        <w:rPr>
          <w:rFonts w:ascii="Times New Roman" w:hAnsi="Times New Roman" w:cs="Times New Roman"/>
          <w:i w:val="0"/>
          <w:iCs w:val="0"/>
          <w:sz w:val="24"/>
          <w:szCs w:val="24"/>
        </w:rPr>
      </w:pPr>
    </w:p>
    <w:p w14:paraId="7BA1ADCE" w14:textId="690A8A22" w:rsidR="007359AD" w:rsidRDefault="007359AD" w:rsidP="007359AD">
      <w:pPr>
        <w:pStyle w:val="BodyText"/>
        <w:spacing w:after="0" w:line="240" w:lineRule="auto"/>
        <w:jc w:val="center"/>
        <w:rPr>
          <w:rFonts w:ascii="Times New Roman" w:hAnsi="Times New Roman" w:cs="Times New Roman"/>
          <w:b/>
          <w:bCs/>
          <w:i w:val="0"/>
          <w:color w:val="FF0000"/>
          <w:sz w:val="24"/>
          <w:szCs w:val="24"/>
        </w:rPr>
      </w:pPr>
      <w:proofErr w:type="gramStart"/>
      <w:r>
        <w:rPr>
          <w:rFonts w:ascii="Times New Roman" w:hAnsi="Times New Roman" w:cs="Times New Roman"/>
          <w:b/>
          <w:bCs/>
          <w:i w:val="0"/>
          <w:iCs w:val="0"/>
          <w:sz w:val="24"/>
          <w:szCs w:val="24"/>
        </w:rPr>
        <w:t>Table</w:t>
      </w:r>
      <w:r w:rsidRPr="00B25871">
        <w:rPr>
          <w:rFonts w:ascii="Times New Roman" w:hAnsi="Times New Roman" w:cs="Times New Roman"/>
          <w:b/>
          <w:bCs/>
          <w:i w:val="0"/>
          <w:iCs w:val="0"/>
          <w:sz w:val="24"/>
          <w:szCs w:val="24"/>
          <w:lang w:val="id-ID"/>
        </w:rPr>
        <w:t xml:space="preserve"> 1.</w:t>
      </w:r>
      <w:proofErr w:type="gramEnd"/>
      <w:r w:rsidRPr="00B25871">
        <w:rPr>
          <w:rFonts w:ascii="Times New Roman" w:hAnsi="Times New Roman" w:cs="Times New Roman"/>
          <w:b/>
          <w:bCs/>
          <w:i w:val="0"/>
          <w:iCs w:val="0"/>
          <w:sz w:val="24"/>
          <w:szCs w:val="24"/>
        </w:rPr>
        <w:t xml:space="preserve"> </w:t>
      </w:r>
      <w:r>
        <w:rPr>
          <w:rFonts w:ascii="Times New Roman" w:hAnsi="Times New Roman" w:cs="Times New Roman"/>
          <w:b/>
          <w:bCs/>
          <w:i w:val="0"/>
          <w:iCs w:val="0"/>
          <w:sz w:val="24"/>
          <w:szCs w:val="24"/>
        </w:rPr>
        <w:t>Characteristics of Respondents</w:t>
      </w:r>
    </w:p>
    <w:tbl>
      <w:tblPr>
        <w:tblpPr w:leftFromText="180" w:rightFromText="180" w:vertAnchor="text" w:horzAnchor="margin" w:tblpXSpec="center" w:tblpY="115"/>
        <w:tblW w:w="0" w:type="auto"/>
        <w:tblCellMar>
          <w:top w:w="15" w:type="dxa"/>
          <w:left w:w="15" w:type="dxa"/>
          <w:bottom w:w="15" w:type="dxa"/>
          <w:right w:w="15" w:type="dxa"/>
        </w:tblCellMar>
        <w:tblLook w:val="04A0" w:firstRow="1" w:lastRow="0" w:firstColumn="1" w:lastColumn="0" w:noHBand="0" w:noVBand="1"/>
      </w:tblPr>
      <w:tblGrid>
        <w:gridCol w:w="3379"/>
        <w:gridCol w:w="1543"/>
        <w:gridCol w:w="1840"/>
      </w:tblGrid>
      <w:tr w:rsidR="00F042E9" w:rsidRPr="007359AD" w14:paraId="41EE8BA7" w14:textId="77777777" w:rsidTr="00F042E9">
        <w:trPr>
          <w:trHeight w:val="31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6E8F135" w14:textId="7661B8A0" w:rsidR="007359AD" w:rsidRPr="00AD159B" w:rsidRDefault="00F042E9" w:rsidP="00F042E9">
            <w:pPr>
              <w:tabs>
                <w:tab w:val="left" w:pos="375"/>
                <w:tab w:val="center" w:pos="939"/>
              </w:tabs>
              <w:spacing w:after="0" w:line="240" w:lineRule="auto"/>
              <w:ind w:right="1300"/>
              <w:jc w:val="center"/>
              <w:rPr>
                <w:rFonts w:ascii="Times New Roman" w:eastAsia="Times New Roman" w:hAnsi="Times New Roman" w:cs="Times New Roman"/>
                <w:b/>
                <w:bCs/>
                <w:i w:val="0"/>
                <w:sz w:val="22"/>
                <w:szCs w:val="22"/>
                <w:lang w:eastAsia="id-ID"/>
              </w:rPr>
            </w:pPr>
            <w:r w:rsidRPr="00AD159B">
              <w:rPr>
                <w:rFonts w:ascii="Times New Roman" w:eastAsia="Times New Roman" w:hAnsi="Times New Roman" w:cs="Times New Roman"/>
                <w:b/>
                <w:bCs/>
                <w:i w:val="0"/>
                <w:sz w:val="22"/>
                <w:szCs w:val="22"/>
                <w:lang w:eastAsia="id-ID"/>
              </w:rPr>
              <w:t>Descriptions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17A5565" w14:textId="1B192F71" w:rsidR="007359AD" w:rsidRPr="00AD159B" w:rsidRDefault="00F042E9" w:rsidP="00F042E9">
            <w:pPr>
              <w:spacing w:after="0" w:line="240" w:lineRule="auto"/>
              <w:ind w:right="340"/>
              <w:jc w:val="center"/>
              <w:rPr>
                <w:rFonts w:ascii="Times New Roman" w:eastAsia="Times New Roman" w:hAnsi="Times New Roman" w:cs="Times New Roman"/>
                <w:b/>
                <w:bCs/>
                <w:i w:val="0"/>
                <w:sz w:val="22"/>
                <w:szCs w:val="22"/>
                <w:lang w:eastAsia="id-ID"/>
              </w:rPr>
            </w:pPr>
            <w:r w:rsidRPr="00AD159B">
              <w:rPr>
                <w:rFonts w:ascii="Times New Roman" w:eastAsia="Times New Roman" w:hAnsi="Times New Roman" w:cs="Times New Roman"/>
                <w:b/>
                <w:bCs/>
                <w:i w:val="0"/>
                <w:sz w:val="22"/>
                <w:szCs w:val="22"/>
                <w:lang w:eastAsia="id-ID"/>
              </w:rPr>
              <w:t>Frequency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D2AE70D" w14:textId="79CF2141" w:rsidR="007359AD" w:rsidRPr="00AD159B" w:rsidRDefault="00F042E9" w:rsidP="00F042E9">
            <w:pPr>
              <w:spacing w:after="0" w:line="240" w:lineRule="auto"/>
              <w:ind w:right="180"/>
              <w:jc w:val="center"/>
              <w:rPr>
                <w:rFonts w:ascii="Times New Roman" w:eastAsia="Times New Roman" w:hAnsi="Times New Roman" w:cs="Times New Roman"/>
                <w:b/>
                <w:bCs/>
                <w:i w:val="0"/>
                <w:sz w:val="22"/>
                <w:szCs w:val="22"/>
                <w:lang w:eastAsia="id-ID"/>
              </w:rPr>
            </w:pPr>
            <w:r w:rsidRPr="00AD159B">
              <w:rPr>
                <w:rFonts w:ascii="Times New Roman" w:eastAsia="Times New Roman" w:hAnsi="Times New Roman" w:cs="Times New Roman"/>
                <w:b/>
                <w:bCs/>
                <w:i w:val="0"/>
                <w:sz w:val="22"/>
                <w:szCs w:val="22"/>
                <w:lang w:eastAsia="id-ID"/>
              </w:rPr>
              <w:t>Percentage (%)</w:t>
            </w:r>
          </w:p>
        </w:tc>
      </w:tr>
      <w:tr w:rsidR="00F042E9" w:rsidRPr="007359AD" w14:paraId="79E9AEA5" w14:textId="77777777" w:rsidTr="00F042E9">
        <w:trPr>
          <w:trHeight w:val="11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A32ED0B" w14:textId="77777777" w:rsidR="00F042E9" w:rsidRPr="00AD159B" w:rsidRDefault="00F042E9" w:rsidP="00F042E9">
            <w:pPr>
              <w:spacing w:before="20" w:after="0" w:line="240" w:lineRule="auto"/>
              <w:ind w:right="2060"/>
              <w:jc w:val="center"/>
              <w:rPr>
                <w:rFonts w:ascii="Times New Roman" w:eastAsia="Times New Roman" w:hAnsi="Times New Roman" w:cs="Times New Roman"/>
                <w:i w:val="0"/>
                <w:sz w:val="22"/>
                <w:szCs w:val="22"/>
                <w:lang w:val="id-ID" w:eastAsia="id-ID"/>
              </w:rPr>
            </w:pPr>
            <w:r w:rsidRPr="00AD159B">
              <w:rPr>
                <w:rFonts w:ascii="Times New Roman" w:eastAsia="Times New Roman" w:hAnsi="Times New Roman" w:cs="Times New Roman"/>
                <w:b/>
                <w:bCs/>
                <w:i w:val="0"/>
                <w:color w:val="000000"/>
                <w:sz w:val="22"/>
                <w:szCs w:val="22"/>
                <w:lang w:val="id-ID" w:eastAsia="id-ID"/>
              </w:rPr>
              <w:t>19-25 Years</w:t>
            </w:r>
          </w:p>
          <w:p w14:paraId="2F099902" w14:textId="1EBC959E" w:rsidR="00F042E9" w:rsidRPr="00AD159B" w:rsidRDefault="00F042E9" w:rsidP="00F042E9">
            <w:pPr>
              <w:spacing w:before="20" w:after="0" w:line="240" w:lineRule="auto"/>
              <w:ind w:right="2060"/>
              <w:jc w:val="center"/>
              <w:rPr>
                <w:rFonts w:ascii="Times New Roman" w:eastAsia="Times New Roman" w:hAnsi="Times New Roman" w:cs="Times New Roman"/>
                <w:b/>
                <w:bCs/>
                <w:i w:val="0"/>
                <w:sz w:val="22"/>
                <w:szCs w:val="22"/>
                <w:lang w:val="id-ID" w:eastAsia="id-ID"/>
              </w:rPr>
            </w:pPr>
            <w:r w:rsidRPr="00AD159B">
              <w:rPr>
                <w:rFonts w:ascii="Times New Roman" w:eastAsia="Times New Roman" w:hAnsi="Times New Roman" w:cs="Times New Roman"/>
                <w:b/>
                <w:bCs/>
                <w:i w:val="0"/>
                <w:color w:val="000000"/>
                <w:sz w:val="22"/>
                <w:szCs w:val="22"/>
                <w:lang w:val="id-ID" w:eastAsia="id-ID"/>
              </w:rPr>
              <w:t>26-30 Years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3C480FA" w14:textId="4342BE2A" w:rsidR="00F042E9" w:rsidRPr="00AD159B" w:rsidRDefault="00F042E9" w:rsidP="00F042E9">
            <w:pPr>
              <w:spacing w:after="0" w:line="240" w:lineRule="auto"/>
              <w:ind w:right="320"/>
              <w:jc w:val="center"/>
              <w:rPr>
                <w:rFonts w:ascii="Times New Roman" w:eastAsia="Times New Roman" w:hAnsi="Times New Roman" w:cs="Times New Roman"/>
                <w:i w:val="0"/>
                <w:sz w:val="22"/>
                <w:szCs w:val="22"/>
                <w:lang w:eastAsia="id-ID"/>
              </w:rPr>
            </w:pPr>
            <w:r w:rsidRPr="00AD159B">
              <w:rPr>
                <w:rFonts w:ascii="Times New Roman" w:eastAsia="Times New Roman" w:hAnsi="Times New Roman" w:cs="Times New Roman"/>
                <w:i w:val="0"/>
                <w:color w:val="000000"/>
                <w:sz w:val="22"/>
                <w:szCs w:val="22"/>
                <w:lang w:val="id-ID" w:eastAsia="id-ID"/>
              </w:rPr>
              <w:t xml:space="preserve">28 </w:t>
            </w:r>
            <w:r w:rsidRPr="00AD159B">
              <w:rPr>
                <w:rFonts w:ascii="Times New Roman" w:eastAsia="Times New Roman" w:hAnsi="Times New Roman" w:cs="Times New Roman"/>
                <w:i w:val="0"/>
                <w:color w:val="000000"/>
                <w:sz w:val="22"/>
                <w:szCs w:val="22"/>
                <w:lang w:eastAsia="id-ID"/>
              </w:rPr>
              <w:t>person</w:t>
            </w:r>
          </w:p>
          <w:p w14:paraId="0DE8FCE7" w14:textId="2F36B498" w:rsidR="00F042E9" w:rsidRPr="00AD159B" w:rsidRDefault="00F042E9" w:rsidP="00F042E9">
            <w:pPr>
              <w:spacing w:before="20" w:after="0" w:line="240" w:lineRule="auto"/>
              <w:ind w:right="320"/>
              <w:rPr>
                <w:rFonts w:ascii="Times New Roman" w:eastAsia="Times New Roman" w:hAnsi="Times New Roman" w:cs="Times New Roman"/>
                <w:b/>
                <w:bCs/>
                <w:i w:val="0"/>
                <w:sz w:val="22"/>
                <w:szCs w:val="22"/>
                <w:lang w:eastAsia="id-ID"/>
              </w:rPr>
            </w:pPr>
            <w:r w:rsidRPr="00AD159B">
              <w:rPr>
                <w:rFonts w:ascii="Times New Roman" w:eastAsia="Times New Roman" w:hAnsi="Times New Roman" w:cs="Times New Roman"/>
                <w:i w:val="0"/>
                <w:color w:val="000000"/>
                <w:sz w:val="22"/>
                <w:szCs w:val="22"/>
                <w:lang w:eastAsia="id-ID"/>
              </w:rPr>
              <w:t xml:space="preserve">   </w:t>
            </w:r>
            <w:r w:rsidRPr="00AD159B">
              <w:rPr>
                <w:rFonts w:ascii="Times New Roman" w:eastAsia="Times New Roman" w:hAnsi="Times New Roman" w:cs="Times New Roman"/>
                <w:i w:val="0"/>
                <w:color w:val="000000"/>
                <w:sz w:val="22"/>
                <w:szCs w:val="22"/>
                <w:lang w:val="id-ID" w:eastAsia="id-ID"/>
              </w:rPr>
              <w:t xml:space="preserve">3 </w:t>
            </w:r>
            <w:r w:rsidRPr="00AD159B">
              <w:rPr>
                <w:rFonts w:ascii="Times New Roman" w:eastAsia="Times New Roman" w:hAnsi="Times New Roman" w:cs="Times New Roman"/>
                <w:i w:val="0"/>
                <w:color w:val="000000"/>
                <w:sz w:val="22"/>
                <w:szCs w:val="22"/>
                <w:lang w:eastAsia="id-ID"/>
              </w:rPr>
              <w:t>person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9D3EF10" w14:textId="77777777" w:rsidR="00F042E9" w:rsidRPr="00AD159B" w:rsidRDefault="00F042E9" w:rsidP="00F042E9">
            <w:pPr>
              <w:spacing w:after="0" w:line="240" w:lineRule="auto"/>
              <w:ind w:right="180"/>
              <w:jc w:val="center"/>
              <w:rPr>
                <w:rFonts w:ascii="Times New Roman" w:eastAsia="Times New Roman" w:hAnsi="Times New Roman" w:cs="Times New Roman"/>
                <w:i w:val="0"/>
                <w:sz w:val="22"/>
                <w:szCs w:val="22"/>
                <w:lang w:val="id-ID" w:eastAsia="id-ID"/>
              </w:rPr>
            </w:pPr>
            <w:r w:rsidRPr="00AD159B">
              <w:rPr>
                <w:rFonts w:ascii="Times New Roman" w:eastAsia="Times New Roman" w:hAnsi="Times New Roman" w:cs="Times New Roman"/>
                <w:i w:val="0"/>
                <w:color w:val="000000"/>
                <w:sz w:val="22"/>
                <w:szCs w:val="22"/>
                <w:lang w:val="id-ID" w:eastAsia="id-ID"/>
              </w:rPr>
              <w:t>90.3%</w:t>
            </w:r>
          </w:p>
          <w:p w14:paraId="74E46AFF" w14:textId="1287028C" w:rsidR="00F042E9" w:rsidRPr="00AD159B" w:rsidRDefault="00F042E9" w:rsidP="00F042E9">
            <w:pPr>
              <w:spacing w:before="20" w:after="0" w:line="240" w:lineRule="auto"/>
              <w:ind w:right="180"/>
              <w:jc w:val="center"/>
              <w:rPr>
                <w:rFonts w:ascii="Times New Roman" w:eastAsia="Times New Roman" w:hAnsi="Times New Roman" w:cs="Times New Roman"/>
                <w:b/>
                <w:bCs/>
                <w:i w:val="0"/>
                <w:sz w:val="22"/>
                <w:szCs w:val="22"/>
                <w:lang w:val="id-ID" w:eastAsia="id-ID"/>
              </w:rPr>
            </w:pPr>
            <w:r w:rsidRPr="00AD159B">
              <w:rPr>
                <w:rFonts w:ascii="Times New Roman" w:eastAsia="Times New Roman" w:hAnsi="Times New Roman" w:cs="Times New Roman"/>
                <w:i w:val="0"/>
                <w:color w:val="000000"/>
                <w:sz w:val="22"/>
                <w:szCs w:val="22"/>
                <w:lang w:val="id-ID" w:eastAsia="id-ID"/>
              </w:rPr>
              <w:t>9.7%</w:t>
            </w:r>
          </w:p>
        </w:tc>
      </w:tr>
      <w:tr w:rsidR="00F042E9" w:rsidRPr="007359AD" w14:paraId="4C030723" w14:textId="77777777" w:rsidTr="00F042E9">
        <w:trPr>
          <w:trHeight w:val="1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4DDF372" w14:textId="429B73CC" w:rsidR="00F042E9" w:rsidRPr="00AD159B" w:rsidRDefault="00F042E9" w:rsidP="00F042E9">
            <w:pPr>
              <w:spacing w:after="0" w:line="240" w:lineRule="auto"/>
              <w:rPr>
                <w:rFonts w:ascii="Times New Roman" w:eastAsia="Times New Roman" w:hAnsi="Times New Roman" w:cs="Times New Roman"/>
                <w:b/>
                <w:bCs/>
                <w:i w:val="0"/>
                <w:sz w:val="22"/>
                <w:szCs w:val="22"/>
                <w:lang w:val="id-ID" w:eastAsia="id-ID"/>
              </w:rPr>
            </w:pPr>
            <w:r w:rsidRPr="00AD159B">
              <w:rPr>
                <w:rFonts w:ascii="Times New Roman" w:eastAsia="Times New Roman" w:hAnsi="Times New Roman" w:cs="Times New Roman"/>
                <w:i w:val="0"/>
                <w:color w:val="000000"/>
                <w:sz w:val="22"/>
                <w:szCs w:val="22"/>
                <w:lang w:val="id-ID" w:eastAsia="id-ID"/>
              </w:rPr>
              <w:t>Total: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1D10780" w14:textId="3C438C07" w:rsidR="00F042E9" w:rsidRPr="00AD159B" w:rsidRDefault="00F042E9" w:rsidP="00F042E9">
            <w:pPr>
              <w:spacing w:after="0" w:line="240" w:lineRule="auto"/>
              <w:ind w:right="320"/>
              <w:jc w:val="center"/>
              <w:rPr>
                <w:rFonts w:ascii="Times New Roman" w:eastAsia="Times New Roman" w:hAnsi="Times New Roman" w:cs="Times New Roman"/>
                <w:b/>
                <w:bCs/>
                <w:i w:val="0"/>
                <w:sz w:val="22"/>
                <w:szCs w:val="22"/>
                <w:lang w:eastAsia="id-ID"/>
              </w:rPr>
            </w:pPr>
            <w:r w:rsidRPr="00AD159B">
              <w:rPr>
                <w:rFonts w:ascii="Times New Roman" w:eastAsia="Times New Roman" w:hAnsi="Times New Roman" w:cs="Times New Roman"/>
                <w:b/>
                <w:bCs/>
                <w:i w:val="0"/>
                <w:color w:val="000000"/>
                <w:sz w:val="22"/>
                <w:szCs w:val="22"/>
                <w:lang w:val="id-ID" w:eastAsia="id-ID"/>
              </w:rPr>
              <w:t xml:space="preserve">31 </w:t>
            </w:r>
            <w:r w:rsidRPr="00AD159B">
              <w:rPr>
                <w:rFonts w:ascii="Times New Roman" w:eastAsia="Times New Roman" w:hAnsi="Times New Roman" w:cs="Times New Roman"/>
                <w:b/>
                <w:bCs/>
                <w:i w:val="0"/>
                <w:color w:val="000000"/>
                <w:sz w:val="22"/>
                <w:szCs w:val="22"/>
                <w:lang w:eastAsia="id-ID"/>
              </w:rPr>
              <w:t>person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B197DFB" w14:textId="49490063" w:rsidR="00F042E9" w:rsidRPr="00AD159B" w:rsidRDefault="00F042E9" w:rsidP="00F042E9">
            <w:pPr>
              <w:spacing w:after="0" w:line="240" w:lineRule="auto"/>
              <w:ind w:right="180"/>
              <w:jc w:val="center"/>
              <w:rPr>
                <w:rFonts w:ascii="Times New Roman" w:eastAsia="Times New Roman" w:hAnsi="Times New Roman" w:cs="Times New Roman"/>
                <w:b/>
                <w:bCs/>
                <w:i w:val="0"/>
                <w:sz w:val="22"/>
                <w:szCs w:val="22"/>
                <w:lang w:val="id-ID" w:eastAsia="id-ID"/>
              </w:rPr>
            </w:pPr>
            <w:r w:rsidRPr="00AD159B">
              <w:rPr>
                <w:rFonts w:ascii="Times New Roman" w:eastAsia="Times New Roman" w:hAnsi="Times New Roman" w:cs="Times New Roman"/>
                <w:b/>
                <w:bCs/>
                <w:i w:val="0"/>
                <w:color w:val="000000"/>
                <w:sz w:val="22"/>
                <w:szCs w:val="22"/>
                <w:lang w:val="id-ID" w:eastAsia="id-ID"/>
              </w:rPr>
              <w:t>100%</w:t>
            </w:r>
          </w:p>
        </w:tc>
      </w:tr>
    </w:tbl>
    <w:p w14:paraId="5462371B" w14:textId="77777777" w:rsidR="007359AD" w:rsidRPr="001B3357" w:rsidRDefault="007359AD" w:rsidP="007359AD">
      <w:pPr>
        <w:pStyle w:val="BodyText"/>
        <w:spacing w:after="0" w:line="240" w:lineRule="auto"/>
        <w:jc w:val="center"/>
        <w:rPr>
          <w:rFonts w:ascii="Times New Roman" w:hAnsi="Times New Roman" w:cs="Times New Roman"/>
          <w:b/>
          <w:bCs/>
          <w:i w:val="0"/>
          <w:iCs w:val="0"/>
          <w:sz w:val="24"/>
          <w:szCs w:val="24"/>
        </w:rPr>
      </w:pPr>
    </w:p>
    <w:p w14:paraId="5B8587A3" w14:textId="77777777" w:rsidR="00F042E9" w:rsidRDefault="00F042E9" w:rsidP="007359AD">
      <w:pPr>
        <w:pStyle w:val="tablefootnote"/>
        <w:spacing w:before="0" w:after="0"/>
        <w:jc w:val="both"/>
        <w:rPr>
          <w:bCs/>
          <w:sz w:val="22"/>
          <w:szCs w:val="22"/>
        </w:rPr>
      </w:pPr>
    </w:p>
    <w:p w14:paraId="29C27377" w14:textId="77777777" w:rsidR="00F042E9" w:rsidRDefault="00F042E9" w:rsidP="007359AD">
      <w:pPr>
        <w:pStyle w:val="tablefootnote"/>
        <w:spacing w:before="0" w:after="0"/>
        <w:jc w:val="both"/>
        <w:rPr>
          <w:bCs/>
          <w:sz w:val="22"/>
          <w:szCs w:val="22"/>
        </w:rPr>
      </w:pPr>
    </w:p>
    <w:p w14:paraId="2843E7E7" w14:textId="77777777" w:rsidR="00F042E9" w:rsidRDefault="00F042E9" w:rsidP="007359AD">
      <w:pPr>
        <w:pStyle w:val="tablefootnote"/>
        <w:spacing w:before="0" w:after="0"/>
        <w:jc w:val="both"/>
        <w:rPr>
          <w:bCs/>
          <w:sz w:val="22"/>
          <w:szCs w:val="22"/>
        </w:rPr>
      </w:pPr>
    </w:p>
    <w:p w14:paraId="1D49D108" w14:textId="77777777" w:rsidR="00F042E9" w:rsidRDefault="00F042E9" w:rsidP="007359AD">
      <w:pPr>
        <w:pStyle w:val="tablefootnote"/>
        <w:spacing w:before="0" w:after="0"/>
        <w:jc w:val="both"/>
        <w:rPr>
          <w:bCs/>
          <w:sz w:val="22"/>
          <w:szCs w:val="22"/>
        </w:rPr>
      </w:pPr>
    </w:p>
    <w:p w14:paraId="706AFBC8" w14:textId="77777777" w:rsidR="00F042E9" w:rsidRDefault="00F042E9" w:rsidP="007359AD">
      <w:pPr>
        <w:pStyle w:val="tablefootnote"/>
        <w:spacing w:before="0" w:after="0"/>
        <w:jc w:val="both"/>
        <w:rPr>
          <w:bCs/>
          <w:sz w:val="22"/>
          <w:szCs w:val="22"/>
        </w:rPr>
      </w:pPr>
    </w:p>
    <w:p w14:paraId="01A48B12" w14:textId="0358DD27" w:rsidR="00F042E9" w:rsidRDefault="00F042E9" w:rsidP="007359AD">
      <w:pPr>
        <w:pStyle w:val="tablefootnote"/>
        <w:spacing w:before="0" w:after="0"/>
        <w:jc w:val="both"/>
        <w:rPr>
          <w:bCs/>
          <w:sz w:val="22"/>
          <w:szCs w:val="22"/>
        </w:rPr>
      </w:pPr>
    </w:p>
    <w:p w14:paraId="0328E1AF" w14:textId="77777777" w:rsidR="00AD159B" w:rsidRDefault="00AD159B" w:rsidP="007359AD">
      <w:pPr>
        <w:pStyle w:val="tablefootnote"/>
        <w:spacing w:before="0" w:after="0"/>
        <w:jc w:val="both"/>
        <w:rPr>
          <w:bCs/>
          <w:sz w:val="22"/>
          <w:szCs w:val="22"/>
        </w:rPr>
      </w:pPr>
    </w:p>
    <w:p w14:paraId="119A31CD" w14:textId="10A0BDF8" w:rsidR="007359AD" w:rsidRPr="00FD5BDB" w:rsidRDefault="007359AD" w:rsidP="00AD159B">
      <w:pPr>
        <w:pStyle w:val="tablefootnote"/>
        <w:spacing w:before="0" w:after="0"/>
        <w:jc w:val="left"/>
        <w:rPr>
          <w:sz w:val="24"/>
          <w:szCs w:val="24"/>
        </w:rPr>
      </w:pPr>
      <w:r>
        <w:rPr>
          <w:bCs/>
          <w:sz w:val="22"/>
          <w:szCs w:val="22"/>
        </w:rPr>
        <w:t>Source</w:t>
      </w:r>
      <w:r w:rsidRPr="00067624">
        <w:rPr>
          <w:bCs/>
          <w:sz w:val="22"/>
          <w:szCs w:val="22"/>
        </w:rPr>
        <w:t xml:space="preserve">: </w:t>
      </w:r>
      <w:r>
        <w:rPr>
          <w:bCs/>
          <w:sz w:val="22"/>
          <w:szCs w:val="22"/>
        </w:rPr>
        <w:t>primary data processed (2021)</w:t>
      </w:r>
    </w:p>
    <w:p w14:paraId="2C49632E" w14:textId="77777777" w:rsidR="00F042E9" w:rsidRDefault="00F042E9" w:rsidP="007359AD">
      <w:pPr>
        <w:pStyle w:val="BodyText"/>
        <w:spacing w:after="0" w:line="240" w:lineRule="auto"/>
        <w:jc w:val="both"/>
        <w:rPr>
          <w:rFonts w:ascii="Times New Roman" w:hAnsi="Times New Roman" w:cs="Times New Roman"/>
          <w:i w:val="0"/>
          <w:iCs w:val="0"/>
          <w:sz w:val="24"/>
          <w:szCs w:val="24"/>
          <w:lang w:val="id-ID"/>
        </w:rPr>
      </w:pPr>
    </w:p>
    <w:p w14:paraId="637545FC" w14:textId="3019D62E" w:rsidR="007359AD" w:rsidRDefault="00F042E9" w:rsidP="00F042E9">
      <w:pPr>
        <w:pStyle w:val="BodyText"/>
        <w:spacing w:after="0" w:line="240" w:lineRule="auto"/>
        <w:ind w:firstLine="720"/>
        <w:jc w:val="both"/>
        <w:rPr>
          <w:rFonts w:ascii="Times New Roman" w:hAnsi="Times New Roman" w:cs="Times New Roman"/>
          <w:i w:val="0"/>
          <w:iCs w:val="0"/>
          <w:sz w:val="24"/>
          <w:szCs w:val="24"/>
          <w:lang w:val="id-ID"/>
        </w:rPr>
      </w:pPr>
      <w:r w:rsidRPr="00F042E9">
        <w:rPr>
          <w:rFonts w:ascii="Times New Roman" w:hAnsi="Times New Roman" w:cs="Times New Roman"/>
          <w:i w:val="0"/>
          <w:iCs w:val="0"/>
          <w:sz w:val="24"/>
          <w:szCs w:val="24"/>
          <w:lang w:val="id-ID"/>
        </w:rPr>
        <w:t xml:space="preserve">Based on the table above, it can be seen that the respondents were dominated by the age of 19-25 years, amounting to 28 people, namely 90.3% and the remaining 26-30 years, amounting to only 3 people, namely 9.7%. Judging from the results above, it can be explained </w:t>
      </w:r>
      <w:r w:rsidRPr="00F042E9">
        <w:rPr>
          <w:rFonts w:ascii="Times New Roman" w:hAnsi="Times New Roman" w:cs="Times New Roman"/>
          <w:i w:val="0"/>
          <w:iCs w:val="0"/>
          <w:sz w:val="24"/>
          <w:szCs w:val="24"/>
          <w:lang w:val="id-ID"/>
        </w:rPr>
        <w:lastRenderedPageBreak/>
        <w:t>that the characteristics of the respondents in the coffee shop business in Tangerang City are dominated by the younger generation who dare to be involved in the business world, especially the coffee shop whose trend is on the rise in Tangerang City.</w:t>
      </w:r>
    </w:p>
    <w:p w14:paraId="6A3A6BB0" w14:textId="77777777" w:rsidR="000E4A64" w:rsidRDefault="000E4A64" w:rsidP="00F042E9">
      <w:pPr>
        <w:pStyle w:val="BodyText"/>
        <w:spacing w:after="0" w:line="240" w:lineRule="auto"/>
        <w:ind w:firstLine="720"/>
        <w:jc w:val="both"/>
        <w:rPr>
          <w:rFonts w:ascii="Times New Roman" w:hAnsi="Times New Roman" w:cs="Times New Roman"/>
          <w:i w:val="0"/>
          <w:iCs w:val="0"/>
          <w:sz w:val="24"/>
          <w:szCs w:val="24"/>
          <w:lang w:val="id-ID"/>
        </w:rPr>
      </w:pPr>
    </w:p>
    <w:p w14:paraId="101A023B" w14:textId="77777777" w:rsidR="00F042E9" w:rsidRDefault="00F042E9" w:rsidP="00F042E9">
      <w:pPr>
        <w:pStyle w:val="BodyText"/>
        <w:spacing w:after="0" w:line="240" w:lineRule="auto"/>
        <w:ind w:firstLine="720"/>
        <w:jc w:val="both"/>
        <w:rPr>
          <w:rFonts w:ascii="Times New Roman" w:hAnsi="Times New Roman" w:cs="Times New Roman"/>
          <w:i w:val="0"/>
          <w:iCs w:val="0"/>
          <w:sz w:val="24"/>
          <w:szCs w:val="24"/>
          <w:lang w:val="id-ID"/>
        </w:rPr>
      </w:pPr>
    </w:p>
    <w:p w14:paraId="4A99396D" w14:textId="77777777" w:rsidR="00F042E9" w:rsidRPr="00F042E9" w:rsidRDefault="00F042E9" w:rsidP="00F042E9">
      <w:pPr>
        <w:pStyle w:val="BodyText"/>
        <w:spacing w:after="0" w:line="240" w:lineRule="auto"/>
        <w:jc w:val="both"/>
        <w:rPr>
          <w:rFonts w:ascii="Times New Roman" w:hAnsi="Times New Roman" w:cs="Times New Roman"/>
          <w:b/>
          <w:bCs/>
          <w:sz w:val="24"/>
          <w:szCs w:val="24"/>
          <w:lang w:val="id-ID"/>
        </w:rPr>
      </w:pPr>
      <w:r w:rsidRPr="00F042E9">
        <w:rPr>
          <w:rFonts w:ascii="Times New Roman" w:hAnsi="Times New Roman" w:cs="Times New Roman"/>
          <w:b/>
          <w:bCs/>
          <w:sz w:val="24"/>
          <w:szCs w:val="24"/>
          <w:lang w:val="id-ID"/>
        </w:rPr>
        <w:t>Testing the Outer Model (Measurement model)</w:t>
      </w:r>
    </w:p>
    <w:p w14:paraId="0390CE99" w14:textId="389280BB" w:rsidR="00F042E9" w:rsidRDefault="00F042E9" w:rsidP="00F042E9">
      <w:pPr>
        <w:pStyle w:val="BodyText"/>
        <w:spacing w:after="0" w:line="240" w:lineRule="auto"/>
        <w:ind w:firstLine="720"/>
        <w:jc w:val="both"/>
        <w:rPr>
          <w:rFonts w:ascii="Times New Roman" w:hAnsi="Times New Roman" w:cs="Times New Roman"/>
          <w:i w:val="0"/>
          <w:iCs w:val="0"/>
          <w:sz w:val="24"/>
          <w:szCs w:val="24"/>
          <w:lang w:val="id-ID"/>
        </w:rPr>
      </w:pPr>
      <w:r w:rsidRPr="00F042E9">
        <w:rPr>
          <w:rFonts w:ascii="Times New Roman" w:hAnsi="Times New Roman" w:cs="Times New Roman"/>
          <w:i w:val="0"/>
          <w:iCs w:val="0"/>
          <w:sz w:val="24"/>
          <w:szCs w:val="24"/>
          <w:lang w:val="id-ID"/>
        </w:rPr>
        <w:t>The measurement model for testing the validity and reliability, the coefficient of determination of the model and the path coefficient, can be seen in the following:</w:t>
      </w:r>
    </w:p>
    <w:p w14:paraId="67615595" w14:textId="77777777" w:rsidR="00AD159B" w:rsidRDefault="00AD159B" w:rsidP="00F042E9">
      <w:pPr>
        <w:pStyle w:val="BodyText"/>
        <w:spacing w:after="0" w:line="240" w:lineRule="auto"/>
        <w:ind w:firstLine="720"/>
        <w:jc w:val="both"/>
        <w:rPr>
          <w:rFonts w:ascii="Times New Roman" w:hAnsi="Times New Roman" w:cs="Times New Roman"/>
          <w:i w:val="0"/>
          <w:iCs w:val="0"/>
          <w:sz w:val="24"/>
          <w:szCs w:val="24"/>
          <w:lang w:val="id-ID"/>
        </w:rPr>
      </w:pPr>
    </w:p>
    <w:p w14:paraId="208BA143" w14:textId="06F32301" w:rsidR="00AD159B" w:rsidRDefault="00AD159B" w:rsidP="00AD159B">
      <w:pPr>
        <w:spacing w:line="240" w:lineRule="auto"/>
        <w:jc w:val="center"/>
      </w:pPr>
      <w:proofErr w:type="gramStart"/>
      <w:r w:rsidRPr="00C42477">
        <w:rPr>
          <w:rFonts w:ascii="Times New Roman" w:hAnsi="Times New Roman" w:cs="Times New Roman"/>
          <w:b/>
          <w:i w:val="0"/>
          <w:iCs w:val="0"/>
          <w:sz w:val="24"/>
          <w:szCs w:val="24"/>
        </w:rPr>
        <w:t xml:space="preserve">Figure </w:t>
      </w:r>
      <w:r>
        <w:rPr>
          <w:rFonts w:ascii="Times New Roman" w:hAnsi="Times New Roman" w:cs="Times New Roman"/>
          <w:b/>
          <w:i w:val="0"/>
          <w:iCs w:val="0"/>
          <w:sz w:val="24"/>
          <w:szCs w:val="24"/>
        </w:rPr>
        <w:t>1</w:t>
      </w:r>
      <w:r w:rsidRPr="00C42477">
        <w:rPr>
          <w:rFonts w:ascii="Times New Roman" w:hAnsi="Times New Roman" w:cs="Times New Roman"/>
          <w:b/>
          <w:i w:val="0"/>
          <w:iCs w:val="0"/>
          <w:sz w:val="24"/>
          <w:szCs w:val="24"/>
        </w:rPr>
        <w:t>.</w:t>
      </w:r>
      <w:proofErr w:type="gramEnd"/>
      <w:r w:rsidRPr="00C42477">
        <w:rPr>
          <w:rFonts w:ascii="Times New Roman" w:hAnsi="Times New Roman" w:cs="Times New Roman"/>
          <w:b/>
          <w:i w:val="0"/>
          <w:iCs w:val="0"/>
          <w:sz w:val="24"/>
          <w:szCs w:val="24"/>
        </w:rPr>
        <w:t xml:space="preserve"> Framework</w:t>
      </w:r>
    </w:p>
    <w:p w14:paraId="224FAC35" w14:textId="77777777" w:rsidR="00AD159B" w:rsidRDefault="00AD159B" w:rsidP="00AD159B">
      <w:pPr>
        <w:suppressAutoHyphens w:val="0"/>
        <w:spacing w:after="0" w:line="240" w:lineRule="auto"/>
        <w:jc w:val="center"/>
        <w:rPr>
          <w:rFonts w:ascii="Times New Roman" w:hAnsi="Times New Roman" w:cs="Times New Roman"/>
          <w:bCs/>
          <w:i w:val="0"/>
          <w:iCs w:val="0"/>
          <w:sz w:val="22"/>
          <w:szCs w:val="22"/>
        </w:rPr>
      </w:pPr>
      <w:r w:rsidRPr="00F01987">
        <w:rPr>
          <w:rFonts w:ascii="Times New Roman" w:hAnsi="Times New Roman" w:cs="Times New Roman"/>
          <w:noProof/>
          <w:sz w:val="24"/>
          <w:szCs w:val="24"/>
          <w:lang w:bidi="ar-SA"/>
        </w:rPr>
        <w:drawing>
          <wp:inline distT="0" distB="0" distL="0" distR="0" wp14:anchorId="39C24C4D" wp14:editId="6DF5F94A">
            <wp:extent cx="4574540" cy="30575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a:extLst>
                        <a:ext uri="{28A0092B-C50C-407E-A947-70E740481C1C}">
                          <a14:useLocalDpi xmlns:a14="http://schemas.microsoft.com/office/drawing/2010/main" val="0"/>
                        </a:ext>
                      </a:extLst>
                    </a:blip>
                    <a:stretch>
                      <a:fillRect/>
                    </a:stretch>
                  </pic:blipFill>
                  <pic:spPr>
                    <a:xfrm>
                      <a:off x="0" y="0"/>
                      <a:ext cx="4577815" cy="3059714"/>
                    </a:xfrm>
                    <a:prstGeom prst="rect">
                      <a:avLst/>
                    </a:prstGeom>
                  </pic:spPr>
                </pic:pic>
              </a:graphicData>
            </a:graphic>
          </wp:inline>
        </w:drawing>
      </w:r>
    </w:p>
    <w:p w14:paraId="27B6393E" w14:textId="5266B91C" w:rsidR="00AD159B" w:rsidRDefault="00AD159B" w:rsidP="00AD159B">
      <w:pPr>
        <w:suppressAutoHyphens w:val="0"/>
        <w:spacing w:after="0" w:line="240" w:lineRule="auto"/>
        <w:jc w:val="both"/>
        <w:rPr>
          <w:rFonts w:ascii="Times New Roman" w:hAnsi="Times New Roman" w:cs="Times New Roman"/>
          <w:bCs/>
          <w:i w:val="0"/>
          <w:iCs w:val="0"/>
          <w:sz w:val="22"/>
          <w:szCs w:val="22"/>
          <w:lang w:val="id-ID"/>
        </w:rPr>
      </w:pPr>
      <w:r>
        <w:rPr>
          <w:rFonts w:ascii="Times New Roman" w:hAnsi="Times New Roman" w:cs="Times New Roman"/>
          <w:bCs/>
          <w:i w:val="0"/>
          <w:iCs w:val="0"/>
          <w:sz w:val="22"/>
          <w:szCs w:val="22"/>
        </w:rPr>
        <w:t>Source</w:t>
      </w:r>
      <w:r w:rsidRPr="00067624">
        <w:rPr>
          <w:rFonts w:ascii="Times New Roman" w:hAnsi="Times New Roman" w:cs="Times New Roman"/>
          <w:bCs/>
          <w:i w:val="0"/>
          <w:iCs w:val="0"/>
          <w:sz w:val="22"/>
          <w:szCs w:val="22"/>
        </w:rPr>
        <w:t>:</w:t>
      </w:r>
      <w:r w:rsidRPr="00AD159B">
        <w:rPr>
          <w:rFonts w:ascii="Times New Roman" w:hAnsi="Times New Roman" w:cs="Times New Roman"/>
          <w:noProof/>
          <w:sz w:val="24"/>
          <w:szCs w:val="24"/>
          <w:lang w:val="id-ID" w:eastAsia="id-ID"/>
        </w:rPr>
        <w:t xml:space="preserve"> </w:t>
      </w:r>
      <w:r w:rsidRPr="00E0029F">
        <w:rPr>
          <w:rFonts w:ascii="Times New Roman" w:hAnsi="Times New Roman" w:cs="Times New Roman"/>
          <w:bCs/>
          <w:i w:val="0"/>
          <w:iCs w:val="0"/>
          <w:sz w:val="22"/>
          <w:szCs w:val="22"/>
          <w:lang w:val="id-ID"/>
        </w:rPr>
        <w:t>Author's Processed Results</w:t>
      </w:r>
      <w:r w:rsidRPr="00067624">
        <w:rPr>
          <w:rFonts w:ascii="Times New Roman" w:hAnsi="Times New Roman" w:cs="Times New Roman"/>
          <w:bCs/>
          <w:i w:val="0"/>
          <w:iCs w:val="0"/>
          <w:sz w:val="22"/>
          <w:szCs w:val="22"/>
          <w:lang w:val="id-ID"/>
        </w:rPr>
        <w:t xml:space="preserve"> (20</w:t>
      </w:r>
      <w:r>
        <w:rPr>
          <w:rFonts w:ascii="Times New Roman" w:hAnsi="Times New Roman" w:cs="Times New Roman"/>
          <w:bCs/>
          <w:i w:val="0"/>
          <w:iCs w:val="0"/>
        </w:rPr>
        <w:t>21</w:t>
      </w:r>
      <w:r w:rsidRPr="00067624">
        <w:rPr>
          <w:rFonts w:ascii="Times New Roman" w:hAnsi="Times New Roman" w:cs="Times New Roman"/>
          <w:bCs/>
          <w:i w:val="0"/>
          <w:iCs w:val="0"/>
          <w:sz w:val="22"/>
          <w:szCs w:val="22"/>
          <w:lang w:val="id-ID"/>
        </w:rPr>
        <w:t>)</w:t>
      </w:r>
    </w:p>
    <w:p w14:paraId="49D84C67" w14:textId="77777777" w:rsidR="00AD159B" w:rsidRPr="005E15A6" w:rsidRDefault="00AD159B" w:rsidP="00AD159B">
      <w:pPr>
        <w:suppressAutoHyphens w:val="0"/>
        <w:spacing w:after="0" w:line="240" w:lineRule="auto"/>
        <w:jc w:val="both"/>
        <w:rPr>
          <w:rFonts w:ascii="Times New Roman" w:hAnsi="Times New Roman" w:cs="Times New Roman"/>
          <w:bCs/>
          <w:i w:val="0"/>
          <w:iCs w:val="0"/>
          <w:sz w:val="22"/>
          <w:szCs w:val="22"/>
        </w:rPr>
      </w:pPr>
    </w:p>
    <w:p w14:paraId="40F20A8D" w14:textId="061D26E9" w:rsidR="00AD159B" w:rsidRDefault="00AD159B" w:rsidP="00AD159B">
      <w:pPr>
        <w:pStyle w:val="BodyText"/>
        <w:spacing w:after="0" w:line="240" w:lineRule="auto"/>
        <w:ind w:firstLine="720"/>
        <w:jc w:val="both"/>
        <w:rPr>
          <w:rFonts w:ascii="Times New Roman" w:hAnsi="Times New Roman" w:cs="Times New Roman"/>
          <w:i w:val="0"/>
          <w:iCs w:val="0"/>
          <w:sz w:val="24"/>
          <w:szCs w:val="24"/>
          <w:lang w:val="id-ID"/>
        </w:rPr>
      </w:pPr>
      <w:r w:rsidRPr="00AD159B">
        <w:rPr>
          <w:rFonts w:ascii="Times New Roman" w:hAnsi="Times New Roman" w:cs="Times New Roman"/>
          <w:i w:val="0"/>
          <w:iCs w:val="0"/>
          <w:sz w:val="24"/>
          <w:szCs w:val="24"/>
          <w:lang w:val="id-ID"/>
        </w:rPr>
        <w:t>Before testing the hypothesis, validity and reliability tests were first carried out by looking at the output values of Loading Factor, AVE, Composite Reliability and Cronbach's Alpha.</w:t>
      </w:r>
      <w:r>
        <w:rPr>
          <w:rFonts w:ascii="Times New Roman" w:hAnsi="Times New Roman" w:cs="Times New Roman"/>
          <w:i w:val="0"/>
          <w:iCs w:val="0"/>
          <w:sz w:val="24"/>
          <w:szCs w:val="24"/>
        </w:rPr>
        <w:t xml:space="preserve"> </w:t>
      </w:r>
      <w:r w:rsidRPr="00AD159B">
        <w:rPr>
          <w:rFonts w:ascii="Times New Roman" w:hAnsi="Times New Roman" w:cs="Times New Roman"/>
          <w:i w:val="0"/>
          <w:iCs w:val="0"/>
          <w:sz w:val="24"/>
          <w:szCs w:val="24"/>
          <w:lang w:val="id-ID"/>
        </w:rPr>
        <w:t>Based on the PLS 3.0 output value, the loading factor value is obtained to measure the Convergent Validity of each question item, but the loading factor value in items SK4, SK5, and SK7 is below 0.5 so that this item is deleted and not included in the next calculation stage. Below is an image that shows the output value of the outer loading to measure Convergent Validity.</w:t>
      </w:r>
    </w:p>
    <w:p w14:paraId="2EBDAF8C" w14:textId="77777777" w:rsidR="00AD159B" w:rsidRDefault="00AD159B" w:rsidP="00AD159B">
      <w:pPr>
        <w:pStyle w:val="BodyText"/>
        <w:spacing w:after="0" w:line="240" w:lineRule="auto"/>
        <w:ind w:firstLine="720"/>
        <w:jc w:val="both"/>
        <w:rPr>
          <w:rFonts w:ascii="Times New Roman" w:hAnsi="Times New Roman" w:cs="Times New Roman"/>
          <w:i w:val="0"/>
          <w:iCs w:val="0"/>
          <w:sz w:val="24"/>
          <w:szCs w:val="24"/>
          <w:lang w:val="id-ID"/>
        </w:rPr>
      </w:pPr>
    </w:p>
    <w:p w14:paraId="1D599ED4" w14:textId="330B644C" w:rsidR="00AD159B" w:rsidRDefault="00AD159B" w:rsidP="00AD159B">
      <w:pPr>
        <w:pStyle w:val="BodyText"/>
        <w:spacing w:after="0" w:line="240" w:lineRule="auto"/>
        <w:jc w:val="center"/>
        <w:rPr>
          <w:rFonts w:ascii="Times New Roman" w:hAnsi="Times New Roman" w:cs="Times New Roman"/>
          <w:b/>
          <w:bCs/>
          <w:i w:val="0"/>
          <w:color w:val="FF0000"/>
          <w:sz w:val="24"/>
          <w:szCs w:val="24"/>
        </w:rPr>
      </w:pPr>
      <w:proofErr w:type="gramStart"/>
      <w:r>
        <w:rPr>
          <w:rFonts w:ascii="Times New Roman" w:hAnsi="Times New Roman" w:cs="Times New Roman"/>
          <w:b/>
          <w:bCs/>
          <w:i w:val="0"/>
          <w:iCs w:val="0"/>
          <w:sz w:val="24"/>
          <w:szCs w:val="24"/>
        </w:rPr>
        <w:t>Table</w:t>
      </w:r>
      <w:r w:rsidRPr="00B25871">
        <w:rPr>
          <w:rFonts w:ascii="Times New Roman" w:hAnsi="Times New Roman" w:cs="Times New Roman"/>
          <w:b/>
          <w:bCs/>
          <w:i w:val="0"/>
          <w:iCs w:val="0"/>
          <w:sz w:val="24"/>
          <w:szCs w:val="24"/>
          <w:lang w:val="id-ID"/>
        </w:rPr>
        <w:t xml:space="preserve"> </w:t>
      </w:r>
      <w:r>
        <w:rPr>
          <w:rFonts w:ascii="Times New Roman" w:hAnsi="Times New Roman" w:cs="Times New Roman"/>
          <w:b/>
          <w:bCs/>
          <w:i w:val="0"/>
          <w:iCs w:val="0"/>
          <w:sz w:val="24"/>
          <w:szCs w:val="24"/>
        </w:rPr>
        <w:t>2</w:t>
      </w:r>
      <w:r w:rsidRPr="00B25871">
        <w:rPr>
          <w:rFonts w:ascii="Times New Roman" w:hAnsi="Times New Roman" w:cs="Times New Roman"/>
          <w:b/>
          <w:bCs/>
          <w:i w:val="0"/>
          <w:iCs w:val="0"/>
          <w:sz w:val="24"/>
          <w:szCs w:val="24"/>
          <w:lang w:val="id-ID"/>
        </w:rPr>
        <w:t>.</w:t>
      </w:r>
      <w:proofErr w:type="gramEnd"/>
      <w:r w:rsidRPr="00B25871">
        <w:rPr>
          <w:rFonts w:ascii="Times New Roman" w:hAnsi="Times New Roman" w:cs="Times New Roman"/>
          <w:b/>
          <w:bCs/>
          <w:i w:val="0"/>
          <w:iCs w:val="0"/>
          <w:sz w:val="24"/>
          <w:szCs w:val="24"/>
        </w:rPr>
        <w:t xml:space="preserve"> </w:t>
      </w:r>
      <w:r>
        <w:rPr>
          <w:rFonts w:ascii="Times New Roman" w:hAnsi="Times New Roman" w:cs="Times New Roman"/>
          <w:b/>
          <w:bCs/>
          <w:i w:val="0"/>
          <w:iCs w:val="0"/>
          <w:sz w:val="24"/>
          <w:szCs w:val="24"/>
        </w:rPr>
        <w:t>Output Outer Loading</w:t>
      </w:r>
    </w:p>
    <w:tbl>
      <w:tblPr>
        <w:tblStyle w:val="TableGrid1"/>
        <w:tblW w:w="0" w:type="auto"/>
        <w:jc w:val="center"/>
        <w:tblLook w:val="04A0" w:firstRow="1" w:lastRow="0" w:firstColumn="1" w:lastColumn="0" w:noHBand="0" w:noVBand="1"/>
      </w:tblPr>
      <w:tblGrid>
        <w:gridCol w:w="742"/>
        <w:gridCol w:w="1971"/>
        <w:gridCol w:w="1559"/>
        <w:gridCol w:w="1984"/>
      </w:tblGrid>
      <w:tr w:rsidR="00AD159B" w:rsidRPr="00AD159B" w14:paraId="6146CB69" w14:textId="77777777" w:rsidTr="00AD159B">
        <w:trPr>
          <w:trHeight w:val="261"/>
          <w:jc w:val="center"/>
        </w:trPr>
        <w:tc>
          <w:tcPr>
            <w:tcW w:w="0" w:type="auto"/>
            <w:shd w:val="clear" w:color="auto" w:fill="auto"/>
            <w:noWrap/>
            <w:vAlign w:val="center"/>
            <w:hideMark/>
          </w:tcPr>
          <w:p w14:paraId="03978366" w14:textId="77777777" w:rsidR="00AD159B" w:rsidRPr="00AD159B" w:rsidRDefault="00AD159B" w:rsidP="00AD159B">
            <w:pPr>
              <w:suppressAutoHyphens w:val="0"/>
              <w:spacing w:after="0" w:line="240" w:lineRule="auto"/>
              <w:jc w:val="center"/>
              <w:rPr>
                <w:rFonts w:ascii="Times New Roman" w:eastAsia="Times New Roman" w:hAnsi="Times New Roman" w:cs="Times New Roman"/>
                <w:b/>
                <w:bCs/>
                <w:i w:val="0"/>
                <w:iCs w:val="0"/>
                <w:color w:val="000000"/>
                <w:lang w:val="id-ID" w:eastAsia="id-ID" w:bidi="ar-SA"/>
              </w:rPr>
            </w:pP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988CEF" w14:textId="4D6054CF" w:rsidR="00AD159B" w:rsidRPr="00AD159B" w:rsidRDefault="00AD159B" w:rsidP="00AD159B">
            <w:pPr>
              <w:suppressAutoHyphens w:val="0"/>
              <w:spacing w:after="0" w:line="240" w:lineRule="auto"/>
              <w:jc w:val="center"/>
              <w:rPr>
                <w:rFonts w:ascii="Times New Roman" w:eastAsia="Times New Roman" w:hAnsi="Times New Roman" w:cs="Times New Roman"/>
                <w:b/>
                <w:bCs/>
                <w:i w:val="0"/>
                <w:iCs w:val="0"/>
                <w:color w:val="000000"/>
                <w:lang w:val="id-ID" w:eastAsia="id-ID" w:bidi="ar-SA"/>
              </w:rPr>
            </w:pPr>
            <w:r w:rsidRPr="00AD159B">
              <w:rPr>
                <w:rFonts w:ascii="Times New Roman" w:hAnsi="Times New Roman" w:cs="Times New Roman"/>
                <w:b/>
                <w:bCs/>
                <w:i w:val="0"/>
                <w:iCs w:val="0"/>
                <w:color w:val="000000"/>
                <w:lang w:bidi="ar-SA"/>
              </w:rPr>
              <w:t>Financial Knowledge</w:t>
            </w:r>
            <w:r w:rsidRPr="00AD159B">
              <w:rPr>
                <w:rFonts w:ascii="Times New Roman" w:hAnsi="Times New Roman" w:cs="Times New Roman"/>
                <w:b/>
                <w:bCs/>
                <w:i w:val="0"/>
                <w:iCs w:val="0"/>
                <w:color w:val="000000"/>
                <w:lang w:val="id-ID" w:bidi="ar-SA"/>
              </w:rPr>
              <w:t xml:space="preserve"> (X1)</w:t>
            </w:r>
          </w:p>
        </w:tc>
        <w:tc>
          <w:tcPr>
            <w:tcW w:w="1559" w:type="dxa"/>
            <w:tcBorders>
              <w:top w:val="single" w:sz="4" w:space="0" w:color="auto"/>
              <w:left w:val="nil"/>
              <w:bottom w:val="single" w:sz="4" w:space="0" w:color="auto"/>
              <w:right w:val="single" w:sz="4" w:space="0" w:color="auto"/>
            </w:tcBorders>
            <w:shd w:val="clear" w:color="auto" w:fill="auto"/>
            <w:vAlign w:val="center"/>
          </w:tcPr>
          <w:p w14:paraId="0563A576" w14:textId="16B5D5EE" w:rsidR="00AD159B" w:rsidRPr="00AD159B" w:rsidRDefault="00AD159B" w:rsidP="00AD159B">
            <w:pPr>
              <w:suppressAutoHyphens w:val="0"/>
              <w:spacing w:after="0" w:line="240" w:lineRule="auto"/>
              <w:ind w:right="-25"/>
              <w:jc w:val="center"/>
              <w:rPr>
                <w:rFonts w:ascii="Times New Roman" w:eastAsia="Times New Roman" w:hAnsi="Times New Roman" w:cs="Times New Roman"/>
                <w:b/>
                <w:bCs/>
                <w:i w:val="0"/>
                <w:iCs w:val="0"/>
                <w:color w:val="000000"/>
                <w:lang w:val="id-ID" w:eastAsia="id-ID" w:bidi="ar-SA"/>
              </w:rPr>
            </w:pPr>
            <w:r w:rsidRPr="00AD159B">
              <w:rPr>
                <w:rFonts w:ascii="Times New Roman" w:eastAsia="Times New Roman" w:hAnsi="Times New Roman" w:cs="Times New Roman"/>
                <w:b/>
                <w:bCs/>
                <w:i w:val="0"/>
                <w:iCs w:val="0"/>
                <w:color w:val="000000"/>
                <w:lang w:eastAsia="id-ID" w:bidi="ar-SA"/>
              </w:rPr>
              <w:t>Financial Attitude</w:t>
            </w:r>
            <w:r w:rsidRPr="00AD159B">
              <w:rPr>
                <w:rFonts w:ascii="Times New Roman" w:eastAsia="Times New Roman" w:hAnsi="Times New Roman" w:cs="Times New Roman"/>
                <w:b/>
                <w:bCs/>
                <w:i w:val="0"/>
                <w:iCs w:val="0"/>
                <w:color w:val="000000"/>
                <w:lang w:val="id-ID" w:eastAsia="id-ID" w:bidi="ar-SA"/>
              </w:rPr>
              <w:t xml:space="preserve"> (X2)</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5ACF6447" w14:textId="7D55E2D1" w:rsidR="00AD159B" w:rsidRPr="00AD159B" w:rsidRDefault="00AD159B" w:rsidP="00AD159B">
            <w:pPr>
              <w:suppressAutoHyphens w:val="0"/>
              <w:spacing w:after="0" w:line="240" w:lineRule="auto"/>
              <w:jc w:val="center"/>
              <w:rPr>
                <w:rFonts w:ascii="Times New Roman" w:eastAsia="Times New Roman" w:hAnsi="Times New Roman" w:cs="Times New Roman"/>
                <w:b/>
                <w:bCs/>
                <w:i w:val="0"/>
                <w:iCs w:val="0"/>
                <w:color w:val="000000"/>
                <w:lang w:val="id-ID" w:eastAsia="id-ID" w:bidi="ar-SA"/>
              </w:rPr>
            </w:pPr>
            <w:r w:rsidRPr="00AD159B">
              <w:rPr>
                <w:rFonts w:ascii="Times New Roman" w:hAnsi="Times New Roman" w:cs="Times New Roman"/>
                <w:b/>
                <w:bCs/>
                <w:i w:val="0"/>
                <w:iCs w:val="0"/>
                <w:color w:val="000000"/>
                <w:lang w:bidi="ar-SA"/>
              </w:rPr>
              <w:t>Financial Management Behavior</w:t>
            </w:r>
            <w:r w:rsidRPr="00AD159B">
              <w:rPr>
                <w:rFonts w:ascii="Times New Roman" w:hAnsi="Times New Roman" w:cs="Times New Roman"/>
                <w:b/>
                <w:bCs/>
                <w:i w:val="0"/>
                <w:iCs w:val="0"/>
                <w:color w:val="000000"/>
                <w:lang w:val="id-ID" w:bidi="ar-SA"/>
              </w:rPr>
              <w:t xml:space="preserve"> (Y)</w:t>
            </w:r>
          </w:p>
        </w:tc>
      </w:tr>
      <w:tr w:rsidR="00AD159B" w:rsidRPr="00AD159B" w14:paraId="6F602286" w14:textId="77777777" w:rsidTr="00AD159B">
        <w:trPr>
          <w:trHeight w:val="261"/>
          <w:jc w:val="center"/>
        </w:trPr>
        <w:tc>
          <w:tcPr>
            <w:tcW w:w="0" w:type="auto"/>
            <w:noWrap/>
          </w:tcPr>
          <w:p w14:paraId="73F67041" w14:textId="77777777" w:rsidR="00AD159B" w:rsidRPr="00AD159B" w:rsidRDefault="00AD159B" w:rsidP="00AD159B">
            <w:pPr>
              <w:suppressAutoHyphens w:val="0"/>
              <w:spacing w:after="0" w:line="240" w:lineRule="auto"/>
              <w:rPr>
                <w:rFonts w:ascii="Times New Roman" w:eastAsia="Times New Roman" w:hAnsi="Times New Roman" w:cs="Times New Roman"/>
                <w:b/>
                <w:bCs/>
                <w:i w:val="0"/>
                <w:iCs w:val="0"/>
                <w:color w:val="000000"/>
                <w:lang w:val="id-ID" w:eastAsia="id-ID" w:bidi="ar-SA"/>
              </w:rPr>
            </w:pPr>
            <w:r w:rsidRPr="00AD159B">
              <w:rPr>
                <w:rFonts w:ascii="Times New Roman" w:hAnsi="Times New Roman" w:cs="Times New Roman"/>
                <w:b/>
                <w:bCs/>
                <w:i w:val="0"/>
                <w:iCs w:val="0"/>
                <w:lang w:val="id-ID" w:bidi="ar-SA"/>
              </w:rPr>
              <w:t>PK1</w:t>
            </w:r>
          </w:p>
        </w:tc>
        <w:tc>
          <w:tcPr>
            <w:tcW w:w="1971" w:type="dxa"/>
            <w:shd w:val="clear" w:color="auto" w:fill="auto"/>
            <w:noWrap/>
          </w:tcPr>
          <w:p w14:paraId="503D6A25" w14:textId="77777777" w:rsidR="00AD159B" w:rsidRPr="00AD159B" w:rsidRDefault="00AD159B" w:rsidP="00AD159B">
            <w:pPr>
              <w:suppressAutoHyphens w:val="0"/>
              <w:spacing w:after="0" w:line="240" w:lineRule="auto"/>
              <w:jc w:val="center"/>
              <w:rPr>
                <w:rFonts w:ascii="Times New Roman" w:eastAsia="Times New Roman" w:hAnsi="Times New Roman" w:cs="Times New Roman"/>
                <w:b/>
                <w:bCs/>
                <w:i w:val="0"/>
                <w:iCs w:val="0"/>
                <w:color w:val="00B050"/>
                <w:lang w:val="id-ID" w:eastAsia="id-ID" w:bidi="ar-SA"/>
              </w:rPr>
            </w:pPr>
            <w:r w:rsidRPr="00AD159B">
              <w:rPr>
                <w:rFonts w:ascii="Times New Roman" w:hAnsi="Times New Roman" w:cs="Times New Roman"/>
                <w:b/>
                <w:bCs/>
                <w:i w:val="0"/>
                <w:iCs w:val="0"/>
                <w:color w:val="00B050"/>
                <w:lang w:val="id-ID" w:bidi="ar-SA"/>
              </w:rPr>
              <w:t>0,944</w:t>
            </w:r>
          </w:p>
        </w:tc>
        <w:tc>
          <w:tcPr>
            <w:tcW w:w="1559" w:type="dxa"/>
            <w:shd w:val="clear" w:color="auto" w:fill="auto"/>
          </w:tcPr>
          <w:p w14:paraId="5F1DE315" w14:textId="77777777" w:rsidR="00AD159B" w:rsidRPr="00AD159B" w:rsidRDefault="00AD159B" w:rsidP="00AD159B">
            <w:pPr>
              <w:suppressAutoHyphens w:val="0"/>
              <w:spacing w:after="0" w:line="240" w:lineRule="auto"/>
              <w:rPr>
                <w:rFonts w:ascii="Times New Roman" w:eastAsia="Times New Roman" w:hAnsi="Times New Roman" w:cs="Times New Roman"/>
                <w:b/>
                <w:bCs/>
                <w:i w:val="0"/>
                <w:iCs w:val="0"/>
                <w:color w:val="00B050"/>
                <w:lang w:val="id-ID" w:eastAsia="id-ID" w:bidi="ar-SA"/>
              </w:rPr>
            </w:pPr>
          </w:p>
        </w:tc>
        <w:tc>
          <w:tcPr>
            <w:tcW w:w="1984" w:type="dxa"/>
            <w:shd w:val="clear" w:color="auto" w:fill="auto"/>
            <w:noWrap/>
            <w:hideMark/>
          </w:tcPr>
          <w:p w14:paraId="189D8E13" w14:textId="77777777" w:rsidR="00AD159B" w:rsidRPr="00AD159B" w:rsidRDefault="00AD159B" w:rsidP="00AD159B">
            <w:pPr>
              <w:suppressAutoHyphens w:val="0"/>
              <w:spacing w:after="0" w:line="240" w:lineRule="auto"/>
              <w:rPr>
                <w:rFonts w:ascii="Times New Roman" w:eastAsia="Times New Roman" w:hAnsi="Times New Roman" w:cs="Times New Roman"/>
                <w:b/>
                <w:bCs/>
                <w:i w:val="0"/>
                <w:iCs w:val="0"/>
                <w:color w:val="00B050"/>
                <w:lang w:val="id-ID" w:eastAsia="id-ID" w:bidi="ar-SA"/>
              </w:rPr>
            </w:pPr>
            <w:r w:rsidRPr="00AD159B">
              <w:rPr>
                <w:rFonts w:ascii="Times New Roman" w:eastAsia="Times New Roman" w:hAnsi="Times New Roman" w:cs="Times New Roman"/>
                <w:b/>
                <w:bCs/>
                <w:i w:val="0"/>
                <w:iCs w:val="0"/>
                <w:color w:val="00B050"/>
                <w:lang w:val="id-ID" w:eastAsia="id-ID" w:bidi="ar-SA"/>
              </w:rPr>
              <w:t> </w:t>
            </w:r>
          </w:p>
        </w:tc>
      </w:tr>
      <w:tr w:rsidR="00AD159B" w:rsidRPr="00AD159B" w14:paraId="22558A9F" w14:textId="77777777" w:rsidTr="00AD159B">
        <w:trPr>
          <w:trHeight w:val="261"/>
          <w:jc w:val="center"/>
        </w:trPr>
        <w:tc>
          <w:tcPr>
            <w:tcW w:w="0" w:type="auto"/>
            <w:noWrap/>
          </w:tcPr>
          <w:p w14:paraId="561974A7" w14:textId="77777777" w:rsidR="00AD159B" w:rsidRPr="00AD159B" w:rsidRDefault="00AD159B" w:rsidP="00AD159B">
            <w:pPr>
              <w:suppressAutoHyphens w:val="0"/>
              <w:spacing w:after="0" w:line="240" w:lineRule="auto"/>
              <w:rPr>
                <w:rFonts w:ascii="Times New Roman" w:eastAsia="Times New Roman" w:hAnsi="Times New Roman" w:cs="Times New Roman"/>
                <w:b/>
                <w:bCs/>
                <w:i w:val="0"/>
                <w:iCs w:val="0"/>
                <w:color w:val="000000"/>
                <w:lang w:val="id-ID" w:eastAsia="id-ID" w:bidi="ar-SA"/>
              </w:rPr>
            </w:pPr>
            <w:r w:rsidRPr="00AD159B">
              <w:rPr>
                <w:rFonts w:ascii="Times New Roman" w:hAnsi="Times New Roman" w:cs="Times New Roman"/>
                <w:b/>
                <w:bCs/>
                <w:i w:val="0"/>
                <w:iCs w:val="0"/>
                <w:lang w:val="id-ID" w:bidi="ar-SA"/>
              </w:rPr>
              <w:t>PK2</w:t>
            </w:r>
          </w:p>
        </w:tc>
        <w:tc>
          <w:tcPr>
            <w:tcW w:w="1971" w:type="dxa"/>
            <w:shd w:val="clear" w:color="auto" w:fill="auto"/>
            <w:noWrap/>
          </w:tcPr>
          <w:p w14:paraId="299CFBD1" w14:textId="77777777" w:rsidR="00AD159B" w:rsidRPr="00AD159B" w:rsidRDefault="00AD159B" w:rsidP="00AD159B">
            <w:pPr>
              <w:suppressAutoHyphens w:val="0"/>
              <w:spacing w:after="0" w:line="240" w:lineRule="auto"/>
              <w:jc w:val="center"/>
              <w:rPr>
                <w:rFonts w:ascii="Times New Roman" w:eastAsia="Times New Roman" w:hAnsi="Times New Roman" w:cs="Times New Roman"/>
                <w:b/>
                <w:bCs/>
                <w:i w:val="0"/>
                <w:iCs w:val="0"/>
                <w:color w:val="00B050"/>
                <w:lang w:val="id-ID" w:eastAsia="id-ID" w:bidi="ar-SA"/>
              </w:rPr>
            </w:pPr>
            <w:r w:rsidRPr="00AD159B">
              <w:rPr>
                <w:rFonts w:ascii="Times New Roman" w:hAnsi="Times New Roman" w:cs="Times New Roman"/>
                <w:b/>
                <w:bCs/>
                <w:i w:val="0"/>
                <w:iCs w:val="0"/>
                <w:color w:val="00B050"/>
                <w:lang w:val="id-ID" w:bidi="ar-SA"/>
              </w:rPr>
              <w:t>0,828</w:t>
            </w:r>
          </w:p>
        </w:tc>
        <w:tc>
          <w:tcPr>
            <w:tcW w:w="1559" w:type="dxa"/>
            <w:shd w:val="clear" w:color="auto" w:fill="auto"/>
          </w:tcPr>
          <w:p w14:paraId="06754FE7" w14:textId="77777777" w:rsidR="00AD159B" w:rsidRPr="00AD159B" w:rsidRDefault="00AD159B" w:rsidP="00AD159B">
            <w:pPr>
              <w:suppressAutoHyphens w:val="0"/>
              <w:spacing w:after="0" w:line="240" w:lineRule="auto"/>
              <w:rPr>
                <w:rFonts w:ascii="Times New Roman" w:eastAsia="Times New Roman" w:hAnsi="Times New Roman" w:cs="Times New Roman"/>
                <w:b/>
                <w:bCs/>
                <w:i w:val="0"/>
                <w:iCs w:val="0"/>
                <w:color w:val="00B050"/>
                <w:lang w:val="id-ID" w:eastAsia="id-ID" w:bidi="ar-SA"/>
              </w:rPr>
            </w:pPr>
          </w:p>
        </w:tc>
        <w:tc>
          <w:tcPr>
            <w:tcW w:w="1984" w:type="dxa"/>
            <w:shd w:val="clear" w:color="auto" w:fill="auto"/>
            <w:noWrap/>
            <w:hideMark/>
          </w:tcPr>
          <w:p w14:paraId="5D8715A0" w14:textId="77777777" w:rsidR="00AD159B" w:rsidRPr="00AD159B" w:rsidRDefault="00AD159B" w:rsidP="00AD159B">
            <w:pPr>
              <w:suppressAutoHyphens w:val="0"/>
              <w:spacing w:after="0" w:line="240" w:lineRule="auto"/>
              <w:rPr>
                <w:rFonts w:ascii="Times New Roman" w:eastAsia="Times New Roman" w:hAnsi="Times New Roman" w:cs="Times New Roman"/>
                <w:b/>
                <w:bCs/>
                <w:i w:val="0"/>
                <w:iCs w:val="0"/>
                <w:color w:val="00B050"/>
                <w:lang w:val="id-ID" w:eastAsia="id-ID" w:bidi="ar-SA"/>
              </w:rPr>
            </w:pPr>
            <w:r w:rsidRPr="00AD159B">
              <w:rPr>
                <w:rFonts w:ascii="Times New Roman" w:eastAsia="Times New Roman" w:hAnsi="Times New Roman" w:cs="Times New Roman"/>
                <w:b/>
                <w:bCs/>
                <w:i w:val="0"/>
                <w:iCs w:val="0"/>
                <w:color w:val="00B050"/>
                <w:lang w:val="id-ID" w:eastAsia="id-ID" w:bidi="ar-SA"/>
              </w:rPr>
              <w:t> </w:t>
            </w:r>
          </w:p>
        </w:tc>
      </w:tr>
      <w:tr w:rsidR="00AD159B" w:rsidRPr="00AD159B" w14:paraId="5AB50994" w14:textId="77777777" w:rsidTr="00AD159B">
        <w:trPr>
          <w:trHeight w:val="261"/>
          <w:jc w:val="center"/>
        </w:trPr>
        <w:tc>
          <w:tcPr>
            <w:tcW w:w="0" w:type="auto"/>
            <w:noWrap/>
          </w:tcPr>
          <w:p w14:paraId="46B3B407" w14:textId="77777777" w:rsidR="00AD159B" w:rsidRPr="00AD159B" w:rsidRDefault="00AD159B" w:rsidP="00AD159B">
            <w:pPr>
              <w:suppressAutoHyphens w:val="0"/>
              <w:spacing w:after="0" w:line="240" w:lineRule="auto"/>
              <w:rPr>
                <w:rFonts w:ascii="Times New Roman" w:eastAsia="Times New Roman" w:hAnsi="Times New Roman" w:cs="Times New Roman"/>
                <w:b/>
                <w:bCs/>
                <w:i w:val="0"/>
                <w:iCs w:val="0"/>
                <w:color w:val="000000"/>
                <w:lang w:val="id-ID" w:eastAsia="id-ID" w:bidi="ar-SA"/>
              </w:rPr>
            </w:pPr>
            <w:r w:rsidRPr="00AD159B">
              <w:rPr>
                <w:rFonts w:ascii="Times New Roman" w:hAnsi="Times New Roman" w:cs="Times New Roman"/>
                <w:b/>
                <w:bCs/>
                <w:i w:val="0"/>
                <w:iCs w:val="0"/>
                <w:lang w:val="id-ID" w:bidi="ar-SA"/>
              </w:rPr>
              <w:t>PK3</w:t>
            </w:r>
          </w:p>
        </w:tc>
        <w:tc>
          <w:tcPr>
            <w:tcW w:w="1971" w:type="dxa"/>
            <w:shd w:val="clear" w:color="auto" w:fill="auto"/>
            <w:noWrap/>
          </w:tcPr>
          <w:p w14:paraId="770E4835" w14:textId="77777777" w:rsidR="00AD159B" w:rsidRPr="00AD159B" w:rsidRDefault="00AD159B" w:rsidP="00AD159B">
            <w:pPr>
              <w:suppressAutoHyphens w:val="0"/>
              <w:spacing w:after="0" w:line="240" w:lineRule="auto"/>
              <w:jc w:val="center"/>
              <w:rPr>
                <w:rFonts w:ascii="Times New Roman" w:eastAsia="Times New Roman" w:hAnsi="Times New Roman" w:cs="Times New Roman"/>
                <w:b/>
                <w:bCs/>
                <w:i w:val="0"/>
                <w:iCs w:val="0"/>
                <w:color w:val="00B050"/>
                <w:lang w:val="id-ID" w:eastAsia="id-ID" w:bidi="ar-SA"/>
              </w:rPr>
            </w:pPr>
            <w:r w:rsidRPr="00AD159B">
              <w:rPr>
                <w:rFonts w:ascii="Times New Roman" w:hAnsi="Times New Roman" w:cs="Times New Roman"/>
                <w:b/>
                <w:bCs/>
                <w:i w:val="0"/>
                <w:iCs w:val="0"/>
                <w:color w:val="00B050"/>
                <w:lang w:val="id-ID" w:bidi="ar-SA"/>
              </w:rPr>
              <w:t>0,800</w:t>
            </w:r>
          </w:p>
        </w:tc>
        <w:tc>
          <w:tcPr>
            <w:tcW w:w="1559" w:type="dxa"/>
            <w:shd w:val="clear" w:color="auto" w:fill="auto"/>
          </w:tcPr>
          <w:p w14:paraId="79F50705" w14:textId="77777777" w:rsidR="00AD159B" w:rsidRPr="00AD159B" w:rsidRDefault="00AD159B" w:rsidP="00AD159B">
            <w:pPr>
              <w:suppressAutoHyphens w:val="0"/>
              <w:spacing w:after="0" w:line="240" w:lineRule="auto"/>
              <w:rPr>
                <w:rFonts w:ascii="Times New Roman" w:eastAsia="Times New Roman" w:hAnsi="Times New Roman" w:cs="Times New Roman"/>
                <w:b/>
                <w:bCs/>
                <w:i w:val="0"/>
                <w:iCs w:val="0"/>
                <w:color w:val="00B050"/>
                <w:lang w:val="id-ID" w:eastAsia="id-ID" w:bidi="ar-SA"/>
              </w:rPr>
            </w:pPr>
          </w:p>
        </w:tc>
        <w:tc>
          <w:tcPr>
            <w:tcW w:w="1984" w:type="dxa"/>
            <w:shd w:val="clear" w:color="auto" w:fill="auto"/>
            <w:noWrap/>
            <w:hideMark/>
          </w:tcPr>
          <w:p w14:paraId="481B4F11" w14:textId="77777777" w:rsidR="00AD159B" w:rsidRPr="00AD159B" w:rsidRDefault="00AD159B" w:rsidP="00AD159B">
            <w:pPr>
              <w:suppressAutoHyphens w:val="0"/>
              <w:spacing w:after="0" w:line="240" w:lineRule="auto"/>
              <w:rPr>
                <w:rFonts w:ascii="Times New Roman" w:eastAsia="Times New Roman" w:hAnsi="Times New Roman" w:cs="Times New Roman"/>
                <w:b/>
                <w:bCs/>
                <w:i w:val="0"/>
                <w:iCs w:val="0"/>
                <w:color w:val="00B050"/>
                <w:lang w:val="id-ID" w:eastAsia="id-ID" w:bidi="ar-SA"/>
              </w:rPr>
            </w:pPr>
            <w:r w:rsidRPr="00AD159B">
              <w:rPr>
                <w:rFonts w:ascii="Times New Roman" w:eastAsia="Times New Roman" w:hAnsi="Times New Roman" w:cs="Times New Roman"/>
                <w:b/>
                <w:bCs/>
                <w:i w:val="0"/>
                <w:iCs w:val="0"/>
                <w:color w:val="00B050"/>
                <w:lang w:val="id-ID" w:eastAsia="id-ID" w:bidi="ar-SA"/>
              </w:rPr>
              <w:t> </w:t>
            </w:r>
          </w:p>
        </w:tc>
      </w:tr>
      <w:tr w:rsidR="00AD159B" w:rsidRPr="00AD159B" w14:paraId="0617A0E0" w14:textId="77777777" w:rsidTr="00AD159B">
        <w:trPr>
          <w:trHeight w:val="261"/>
          <w:jc w:val="center"/>
        </w:trPr>
        <w:tc>
          <w:tcPr>
            <w:tcW w:w="0" w:type="auto"/>
            <w:noWrap/>
          </w:tcPr>
          <w:p w14:paraId="6E3D5AC3" w14:textId="77777777" w:rsidR="00AD159B" w:rsidRPr="00AD159B" w:rsidRDefault="00AD159B" w:rsidP="00AD159B">
            <w:pPr>
              <w:suppressAutoHyphens w:val="0"/>
              <w:spacing w:after="0" w:line="240" w:lineRule="auto"/>
              <w:rPr>
                <w:rFonts w:ascii="Times New Roman" w:eastAsia="Times New Roman" w:hAnsi="Times New Roman" w:cs="Times New Roman"/>
                <w:b/>
                <w:bCs/>
                <w:i w:val="0"/>
                <w:iCs w:val="0"/>
                <w:color w:val="000000"/>
                <w:lang w:val="id-ID" w:eastAsia="id-ID" w:bidi="ar-SA"/>
              </w:rPr>
            </w:pPr>
            <w:r w:rsidRPr="00AD159B">
              <w:rPr>
                <w:rFonts w:ascii="Times New Roman" w:hAnsi="Times New Roman" w:cs="Times New Roman"/>
                <w:b/>
                <w:bCs/>
                <w:i w:val="0"/>
                <w:iCs w:val="0"/>
                <w:lang w:val="id-ID" w:bidi="ar-SA"/>
              </w:rPr>
              <w:t>PK4</w:t>
            </w:r>
          </w:p>
        </w:tc>
        <w:tc>
          <w:tcPr>
            <w:tcW w:w="1971" w:type="dxa"/>
            <w:shd w:val="clear" w:color="auto" w:fill="auto"/>
            <w:noWrap/>
          </w:tcPr>
          <w:p w14:paraId="42CFEF8A" w14:textId="77777777" w:rsidR="00AD159B" w:rsidRPr="00AD159B" w:rsidRDefault="00AD159B" w:rsidP="00AD159B">
            <w:pPr>
              <w:suppressAutoHyphens w:val="0"/>
              <w:spacing w:after="0" w:line="240" w:lineRule="auto"/>
              <w:jc w:val="center"/>
              <w:rPr>
                <w:rFonts w:ascii="Times New Roman" w:eastAsia="Times New Roman" w:hAnsi="Times New Roman" w:cs="Times New Roman"/>
                <w:b/>
                <w:bCs/>
                <w:i w:val="0"/>
                <w:iCs w:val="0"/>
                <w:color w:val="00B050"/>
                <w:lang w:val="id-ID" w:eastAsia="id-ID" w:bidi="ar-SA"/>
              </w:rPr>
            </w:pPr>
            <w:r w:rsidRPr="00AD159B">
              <w:rPr>
                <w:rFonts w:ascii="Times New Roman" w:hAnsi="Times New Roman" w:cs="Times New Roman"/>
                <w:b/>
                <w:bCs/>
                <w:i w:val="0"/>
                <w:iCs w:val="0"/>
                <w:color w:val="00B050"/>
                <w:lang w:val="id-ID" w:bidi="ar-SA"/>
              </w:rPr>
              <w:t>0,820</w:t>
            </w:r>
          </w:p>
        </w:tc>
        <w:tc>
          <w:tcPr>
            <w:tcW w:w="1559" w:type="dxa"/>
            <w:shd w:val="clear" w:color="auto" w:fill="auto"/>
          </w:tcPr>
          <w:p w14:paraId="3E254EFC" w14:textId="77777777" w:rsidR="00AD159B" w:rsidRPr="00AD159B" w:rsidRDefault="00AD159B" w:rsidP="00AD159B">
            <w:pPr>
              <w:suppressAutoHyphens w:val="0"/>
              <w:spacing w:after="0" w:line="240" w:lineRule="auto"/>
              <w:rPr>
                <w:rFonts w:ascii="Times New Roman" w:eastAsia="Times New Roman" w:hAnsi="Times New Roman" w:cs="Times New Roman"/>
                <w:b/>
                <w:bCs/>
                <w:i w:val="0"/>
                <w:iCs w:val="0"/>
                <w:color w:val="00B050"/>
                <w:lang w:val="id-ID" w:eastAsia="id-ID" w:bidi="ar-SA"/>
              </w:rPr>
            </w:pPr>
          </w:p>
        </w:tc>
        <w:tc>
          <w:tcPr>
            <w:tcW w:w="1984" w:type="dxa"/>
            <w:shd w:val="clear" w:color="auto" w:fill="auto"/>
            <w:noWrap/>
            <w:hideMark/>
          </w:tcPr>
          <w:p w14:paraId="3853E8D2" w14:textId="77777777" w:rsidR="00AD159B" w:rsidRPr="00AD159B" w:rsidRDefault="00AD159B" w:rsidP="00AD159B">
            <w:pPr>
              <w:suppressAutoHyphens w:val="0"/>
              <w:spacing w:after="0" w:line="240" w:lineRule="auto"/>
              <w:rPr>
                <w:rFonts w:ascii="Times New Roman" w:eastAsia="Times New Roman" w:hAnsi="Times New Roman" w:cs="Times New Roman"/>
                <w:b/>
                <w:bCs/>
                <w:i w:val="0"/>
                <w:iCs w:val="0"/>
                <w:color w:val="00B050"/>
                <w:lang w:val="id-ID" w:eastAsia="id-ID" w:bidi="ar-SA"/>
              </w:rPr>
            </w:pPr>
            <w:r w:rsidRPr="00AD159B">
              <w:rPr>
                <w:rFonts w:ascii="Times New Roman" w:eastAsia="Times New Roman" w:hAnsi="Times New Roman" w:cs="Times New Roman"/>
                <w:b/>
                <w:bCs/>
                <w:i w:val="0"/>
                <w:iCs w:val="0"/>
                <w:color w:val="00B050"/>
                <w:lang w:val="id-ID" w:eastAsia="id-ID" w:bidi="ar-SA"/>
              </w:rPr>
              <w:t> </w:t>
            </w:r>
          </w:p>
        </w:tc>
      </w:tr>
      <w:tr w:rsidR="00AD159B" w:rsidRPr="00AD159B" w14:paraId="6DCD26E0" w14:textId="77777777" w:rsidTr="00AD159B">
        <w:trPr>
          <w:trHeight w:val="261"/>
          <w:jc w:val="center"/>
        </w:trPr>
        <w:tc>
          <w:tcPr>
            <w:tcW w:w="0" w:type="auto"/>
            <w:noWrap/>
          </w:tcPr>
          <w:p w14:paraId="53836A05" w14:textId="77777777" w:rsidR="00AD159B" w:rsidRPr="00AD159B" w:rsidRDefault="00AD159B" w:rsidP="00AD159B">
            <w:pPr>
              <w:suppressAutoHyphens w:val="0"/>
              <w:spacing w:after="0" w:line="240" w:lineRule="auto"/>
              <w:rPr>
                <w:rFonts w:ascii="Times New Roman" w:eastAsia="Times New Roman" w:hAnsi="Times New Roman" w:cs="Times New Roman"/>
                <w:b/>
                <w:bCs/>
                <w:i w:val="0"/>
                <w:iCs w:val="0"/>
                <w:color w:val="000000"/>
                <w:lang w:val="id-ID" w:eastAsia="id-ID" w:bidi="ar-SA"/>
              </w:rPr>
            </w:pPr>
            <w:r w:rsidRPr="00AD159B">
              <w:rPr>
                <w:rFonts w:ascii="Times New Roman" w:hAnsi="Times New Roman" w:cs="Times New Roman"/>
                <w:b/>
                <w:bCs/>
                <w:i w:val="0"/>
                <w:iCs w:val="0"/>
                <w:lang w:val="id-ID" w:bidi="ar-SA"/>
              </w:rPr>
              <w:t>PK5</w:t>
            </w:r>
          </w:p>
        </w:tc>
        <w:tc>
          <w:tcPr>
            <w:tcW w:w="1971" w:type="dxa"/>
            <w:shd w:val="clear" w:color="auto" w:fill="auto"/>
            <w:noWrap/>
          </w:tcPr>
          <w:p w14:paraId="738727F1" w14:textId="77777777" w:rsidR="00AD159B" w:rsidRPr="00AD159B" w:rsidRDefault="00AD159B" w:rsidP="00AD159B">
            <w:pPr>
              <w:suppressAutoHyphens w:val="0"/>
              <w:spacing w:after="0" w:line="240" w:lineRule="auto"/>
              <w:jc w:val="center"/>
              <w:rPr>
                <w:rFonts w:ascii="Times New Roman" w:eastAsia="Times New Roman" w:hAnsi="Times New Roman" w:cs="Times New Roman"/>
                <w:b/>
                <w:bCs/>
                <w:i w:val="0"/>
                <w:iCs w:val="0"/>
                <w:color w:val="00B050"/>
                <w:lang w:val="id-ID" w:eastAsia="id-ID" w:bidi="ar-SA"/>
              </w:rPr>
            </w:pPr>
            <w:r w:rsidRPr="00AD159B">
              <w:rPr>
                <w:rFonts w:ascii="Times New Roman" w:hAnsi="Times New Roman" w:cs="Times New Roman"/>
                <w:b/>
                <w:bCs/>
                <w:i w:val="0"/>
                <w:iCs w:val="0"/>
                <w:color w:val="00B050"/>
                <w:lang w:val="id-ID" w:bidi="ar-SA"/>
              </w:rPr>
              <w:t>0,861</w:t>
            </w:r>
          </w:p>
        </w:tc>
        <w:tc>
          <w:tcPr>
            <w:tcW w:w="1559" w:type="dxa"/>
            <w:shd w:val="clear" w:color="auto" w:fill="auto"/>
          </w:tcPr>
          <w:p w14:paraId="2314387F" w14:textId="77777777" w:rsidR="00AD159B" w:rsidRPr="00AD159B" w:rsidRDefault="00AD159B" w:rsidP="00AD159B">
            <w:pPr>
              <w:suppressAutoHyphens w:val="0"/>
              <w:spacing w:after="0" w:line="240" w:lineRule="auto"/>
              <w:rPr>
                <w:rFonts w:ascii="Times New Roman" w:eastAsia="Times New Roman" w:hAnsi="Times New Roman" w:cs="Times New Roman"/>
                <w:b/>
                <w:bCs/>
                <w:i w:val="0"/>
                <w:iCs w:val="0"/>
                <w:color w:val="00B050"/>
                <w:lang w:val="id-ID" w:eastAsia="id-ID" w:bidi="ar-SA"/>
              </w:rPr>
            </w:pPr>
          </w:p>
        </w:tc>
        <w:tc>
          <w:tcPr>
            <w:tcW w:w="1984" w:type="dxa"/>
            <w:shd w:val="clear" w:color="auto" w:fill="auto"/>
            <w:noWrap/>
            <w:hideMark/>
          </w:tcPr>
          <w:p w14:paraId="59C821FF" w14:textId="77777777" w:rsidR="00AD159B" w:rsidRPr="00AD159B" w:rsidRDefault="00AD159B" w:rsidP="00AD159B">
            <w:pPr>
              <w:suppressAutoHyphens w:val="0"/>
              <w:spacing w:after="0" w:line="240" w:lineRule="auto"/>
              <w:rPr>
                <w:rFonts w:ascii="Times New Roman" w:eastAsia="Times New Roman" w:hAnsi="Times New Roman" w:cs="Times New Roman"/>
                <w:b/>
                <w:bCs/>
                <w:i w:val="0"/>
                <w:iCs w:val="0"/>
                <w:color w:val="00B050"/>
                <w:lang w:val="id-ID" w:eastAsia="id-ID" w:bidi="ar-SA"/>
              </w:rPr>
            </w:pPr>
            <w:r w:rsidRPr="00AD159B">
              <w:rPr>
                <w:rFonts w:ascii="Times New Roman" w:eastAsia="Times New Roman" w:hAnsi="Times New Roman" w:cs="Times New Roman"/>
                <w:b/>
                <w:bCs/>
                <w:i w:val="0"/>
                <w:iCs w:val="0"/>
                <w:color w:val="00B050"/>
                <w:lang w:val="id-ID" w:eastAsia="id-ID" w:bidi="ar-SA"/>
              </w:rPr>
              <w:t> </w:t>
            </w:r>
          </w:p>
        </w:tc>
      </w:tr>
      <w:tr w:rsidR="00AD159B" w:rsidRPr="00AD159B" w14:paraId="0E005A55" w14:textId="77777777" w:rsidTr="00AD159B">
        <w:trPr>
          <w:trHeight w:val="261"/>
          <w:jc w:val="center"/>
        </w:trPr>
        <w:tc>
          <w:tcPr>
            <w:tcW w:w="0" w:type="auto"/>
            <w:noWrap/>
          </w:tcPr>
          <w:p w14:paraId="72594726" w14:textId="77777777" w:rsidR="00AD159B" w:rsidRPr="00AD159B" w:rsidRDefault="00AD159B" w:rsidP="00AD159B">
            <w:pPr>
              <w:suppressAutoHyphens w:val="0"/>
              <w:spacing w:after="0" w:line="240" w:lineRule="auto"/>
              <w:rPr>
                <w:rFonts w:ascii="Times New Roman" w:eastAsia="Times New Roman" w:hAnsi="Times New Roman" w:cs="Times New Roman"/>
                <w:b/>
                <w:bCs/>
                <w:i w:val="0"/>
                <w:iCs w:val="0"/>
                <w:color w:val="000000"/>
                <w:lang w:val="id-ID" w:eastAsia="id-ID" w:bidi="ar-SA"/>
              </w:rPr>
            </w:pPr>
            <w:r w:rsidRPr="00AD159B">
              <w:rPr>
                <w:rFonts w:ascii="Times New Roman" w:hAnsi="Times New Roman" w:cs="Times New Roman"/>
                <w:b/>
                <w:bCs/>
                <w:i w:val="0"/>
                <w:iCs w:val="0"/>
                <w:lang w:val="id-ID" w:bidi="ar-SA"/>
              </w:rPr>
              <w:t>PK6</w:t>
            </w:r>
          </w:p>
        </w:tc>
        <w:tc>
          <w:tcPr>
            <w:tcW w:w="1971" w:type="dxa"/>
            <w:shd w:val="clear" w:color="auto" w:fill="auto"/>
            <w:noWrap/>
          </w:tcPr>
          <w:p w14:paraId="660B6CAC" w14:textId="77777777" w:rsidR="00AD159B" w:rsidRPr="00AD159B" w:rsidRDefault="00AD159B" w:rsidP="00AD159B">
            <w:pPr>
              <w:suppressAutoHyphens w:val="0"/>
              <w:spacing w:after="0" w:line="240" w:lineRule="auto"/>
              <w:jc w:val="center"/>
              <w:rPr>
                <w:rFonts w:ascii="Times New Roman" w:eastAsia="Times New Roman" w:hAnsi="Times New Roman" w:cs="Times New Roman"/>
                <w:b/>
                <w:bCs/>
                <w:i w:val="0"/>
                <w:iCs w:val="0"/>
                <w:color w:val="00B050"/>
                <w:lang w:val="id-ID" w:eastAsia="id-ID" w:bidi="ar-SA"/>
              </w:rPr>
            </w:pPr>
            <w:r w:rsidRPr="00AD159B">
              <w:rPr>
                <w:rFonts w:ascii="Times New Roman" w:hAnsi="Times New Roman" w:cs="Times New Roman"/>
                <w:b/>
                <w:bCs/>
                <w:i w:val="0"/>
                <w:iCs w:val="0"/>
                <w:color w:val="00B050"/>
                <w:lang w:val="id-ID" w:bidi="ar-SA"/>
              </w:rPr>
              <w:t>0,856</w:t>
            </w:r>
          </w:p>
        </w:tc>
        <w:tc>
          <w:tcPr>
            <w:tcW w:w="1559" w:type="dxa"/>
            <w:shd w:val="clear" w:color="auto" w:fill="auto"/>
          </w:tcPr>
          <w:p w14:paraId="5F54E3AA" w14:textId="77777777" w:rsidR="00AD159B" w:rsidRPr="00AD159B" w:rsidRDefault="00AD159B" w:rsidP="00AD159B">
            <w:pPr>
              <w:suppressAutoHyphens w:val="0"/>
              <w:spacing w:after="0" w:line="240" w:lineRule="auto"/>
              <w:rPr>
                <w:rFonts w:ascii="Times New Roman" w:eastAsia="Times New Roman" w:hAnsi="Times New Roman" w:cs="Times New Roman"/>
                <w:b/>
                <w:bCs/>
                <w:i w:val="0"/>
                <w:iCs w:val="0"/>
                <w:color w:val="00B050"/>
                <w:lang w:val="id-ID" w:eastAsia="id-ID" w:bidi="ar-SA"/>
              </w:rPr>
            </w:pPr>
          </w:p>
        </w:tc>
        <w:tc>
          <w:tcPr>
            <w:tcW w:w="1984" w:type="dxa"/>
            <w:shd w:val="clear" w:color="auto" w:fill="auto"/>
            <w:noWrap/>
            <w:hideMark/>
          </w:tcPr>
          <w:p w14:paraId="56AEE126" w14:textId="77777777" w:rsidR="00AD159B" w:rsidRPr="00AD159B" w:rsidRDefault="00AD159B" w:rsidP="00AD159B">
            <w:pPr>
              <w:suppressAutoHyphens w:val="0"/>
              <w:spacing w:after="0" w:line="240" w:lineRule="auto"/>
              <w:rPr>
                <w:rFonts w:ascii="Times New Roman" w:eastAsia="Times New Roman" w:hAnsi="Times New Roman" w:cs="Times New Roman"/>
                <w:b/>
                <w:bCs/>
                <w:i w:val="0"/>
                <w:iCs w:val="0"/>
                <w:color w:val="00B050"/>
                <w:lang w:val="id-ID" w:eastAsia="id-ID" w:bidi="ar-SA"/>
              </w:rPr>
            </w:pPr>
            <w:r w:rsidRPr="00AD159B">
              <w:rPr>
                <w:rFonts w:ascii="Times New Roman" w:eastAsia="Times New Roman" w:hAnsi="Times New Roman" w:cs="Times New Roman"/>
                <w:b/>
                <w:bCs/>
                <w:i w:val="0"/>
                <w:iCs w:val="0"/>
                <w:color w:val="00B050"/>
                <w:lang w:val="id-ID" w:eastAsia="id-ID" w:bidi="ar-SA"/>
              </w:rPr>
              <w:t> </w:t>
            </w:r>
          </w:p>
        </w:tc>
      </w:tr>
      <w:tr w:rsidR="00AD159B" w:rsidRPr="00AD159B" w14:paraId="0C640FC2" w14:textId="77777777" w:rsidTr="00AD159B">
        <w:trPr>
          <w:trHeight w:val="261"/>
          <w:jc w:val="center"/>
        </w:trPr>
        <w:tc>
          <w:tcPr>
            <w:tcW w:w="0" w:type="auto"/>
            <w:noWrap/>
          </w:tcPr>
          <w:p w14:paraId="3E961518" w14:textId="77777777" w:rsidR="00AD159B" w:rsidRPr="00AD159B" w:rsidRDefault="00AD159B" w:rsidP="00AD159B">
            <w:pPr>
              <w:suppressAutoHyphens w:val="0"/>
              <w:spacing w:after="0" w:line="240" w:lineRule="auto"/>
              <w:rPr>
                <w:rFonts w:ascii="Times New Roman" w:eastAsia="Times New Roman" w:hAnsi="Times New Roman" w:cs="Times New Roman"/>
                <w:b/>
                <w:bCs/>
                <w:i w:val="0"/>
                <w:iCs w:val="0"/>
                <w:color w:val="000000"/>
                <w:lang w:val="id-ID" w:eastAsia="id-ID" w:bidi="ar-SA"/>
              </w:rPr>
            </w:pPr>
            <w:r w:rsidRPr="00AD159B">
              <w:rPr>
                <w:rFonts w:ascii="Times New Roman" w:hAnsi="Times New Roman" w:cs="Times New Roman"/>
                <w:b/>
                <w:bCs/>
                <w:i w:val="0"/>
                <w:iCs w:val="0"/>
                <w:lang w:val="id-ID" w:bidi="ar-SA"/>
              </w:rPr>
              <w:lastRenderedPageBreak/>
              <w:t>PK7</w:t>
            </w:r>
          </w:p>
        </w:tc>
        <w:tc>
          <w:tcPr>
            <w:tcW w:w="1971" w:type="dxa"/>
            <w:shd w:val="clear" w:color="auto" w:fill="auto"/>
            <w:noWrap/>
          </w:tcPr>
          <w:p w14:paraId="1EB405A0" w14:textId="77777777" w:rsidR="00AD159B" w:rsidRPr="00AD159B" w:rsidRDefault="00AD159B" w:rsidP="00AD159B">
            <w:pPr>
              <w:suppressAutoHyphens w:val="0"/>
              <w:spacing w:after="0" w:line="240" w:lineRule="auto"/>
              <w:jc w:val="center"/>
              <w:rPr>
                <w:rFonts w:ascii="Times New Roman" w:eastAsia="Times New Roman" w:hAnsi="Times New Roman" w:cs="Times New Roman"/>
                <w:b/>
                <w:bCs/>
                <w:i w:val="0"/>
                <w:iCs w:val="0"/>
                <w:color w:val="00B050"/>
                <w:lang w:val="id-ID" w:eastAsia="id-ID" w:bidi="ar-SA"/>
              </w:rPr>
            </w:pPr>
            <w:r w:rsidRPr="00AD159B">
              <w:rPr>
                <w:rFonts w:ascii="Times New Roman" w:hAnsi="Times New Roman" w:cs="Times New Roman"/>
                <w:b/>
                <w:bCs/>
                <w:i w:val="0"/>
                <w:iCs w:val="0"/>
                <w:color w:val="00B050"/>
                <w:lang w:val="id-ID" w:bidi="ar-SA"/>
              </w:rPr>
              <w:t>0,843</w:t>
            </w:r>
          </w:p>
        </w:tc>
        <w:tc>
          <w:tcPr>
            <w:tcW w:w="1559" w:type="dxa"/>
            <w:shd w:val="clear" w:color="auto" w:fill="auto"/>
          </w:tcPr>
          <w:p w14:paraId="7B487EAC" w14:textId="77777777" w:rsidR="00AD159B" w:rsidRPr="00AD159B" w:rsidRDefault="00AD159B" w:rsidP="00AD159B">
            <w:pPr>
              <w:suppressAutoHyphens w:val="0"/>
              <w:spacing w:after="0" w:line="240" w:lineRule="auto"/>
              <w:jc w:val="right"/>
              <w:rPr>
                <w:rFonts w:ascii="Times New Roman" w:eastAsia="Times New Roman" w:hAnsi="Times New Roman" w:cs="Times New Roman"/>
                <w:b/>
                <w:bCs/>
                <w:i w:val="0"/>
                <w:iCs w:val="0"/>
                <w:color w:val="00B050"/>
                <w:lang w:val="id-ID" w:eastAsia="id-ID" w:bidi="ar-SA"/>
              </w:rPr>
            </w:pPr>
          </w:p>
        </w:tc>
        <w:tc>
          <w:tcPr>
            <w:tcW w:w="1984" w:type="dxa"/>
            <w:shd w:val="clear" w:color="auto" w:fill="auto"/>
            <w:noWrap/>
            <w:hideMark/>
          </w:tcPr>
          <w:p w14:paraId="27308B7D" w14:textId="77777777" w:rsidR="00AD159B" w:rsidRPr="00AD159B" w:rsidRDefault="00AD159B" w:rsidP="00AD159B">
            <w:pPr>
              <w:suppressAutoHyphens w:val="0"/>
              <w:spacing w:after="0" w:line="240" w:lineRule="auto"/>
              <w:rPr>
                <w:rFonts w:ascii="Times New Roman" w:eastAsia="Times New Roman" w:hAnsi="Times New Roman" w:cs="Times New Roman"/>
                <w:b/>
                <w:bCs/>
                <w:i w:val="0"/>
                <w:iCs w:val="0"/>
                <w:color w:val="00B050"/>
                <w:lang w:val="id-ID" w:eastAsia="id-ID" w:bidi="ar-SA"/>
              </w:rPr>
            </w:pPr>
            <w:r w:rsidRPr="00AD159B">
              <w:rPr>
                <w:rFonts w:ascii="Times New Roman" w:eastAsia="Times New Roman" w:hAnsi="Times New Roman" w:cs="Times New Roman"/>
                <w:b/>
                <w:bCs/>
                <w:i w:val="0"/>
                <w:iCs w:val="0"/>
                <w:color w:val="00B050"/>
                <w:lang w:val="id-ID" w:eastAsia="id-ID" w:bidi="ar-SA"/>
              </w:rPr>
              <w:t> </w:t>
            </w:r>
          </w:p>
        </w:tc>
      </w:tr>
      <w:tr w:rsidR="00AD159B" w:rsidRPr="00AD159B" w14:paraId="4EB34FA1" w14:textId="77777777" w:rsidTr="00AD159B">
        <w:trPr>
          <w:trHeight w:val="261"/>
          <w:jc w:val="center"/>
        </w:trPr>
        <w:tc>
          <w:tcPr>
            <w:tcW w:w="0" w:type="auto"/>
            <w:noWrap/>
          </w:tcPr>
          <w:p w14:paraId="75BD34AE" w14:textId="77777777" w:rsidR="00AD159B" w:rsidRPr="00AD159B" w:rsidRDefault="00AD159B" w:rsidP="00AD159B">
            <w:pPr>
              <w:suppressAutoHyphens w:val="0"/>
              <w:spacing w:after="0" w:line="240" w:lineRule="auto"/>
              <w:rPr>
                <w:rFonts w:ascii="Times New Roman" w:eastAsia="Times New Roman" w:hAnsi="Times New Roman" w:cs="Times New Roman"/>
                <w:b/>
                <w:bCs/>
                <w:i w:val="0"/>
                <w:iCs w:val="0"/>
                <w:color w:val="000000"/>
                <w:lang w:val="id-ID" w:eastAsia="id-ID" w:bidi="ar-SA"/>
              </w:rPr>
            </w:pPr>
            <w:r w:rsidRPr="00AD159B">
              <w:rPr>
                <w:rFonts w:ascii="Times New Roman" w:hAnsi="Times New Roman" w:cs="Times New Roman"/>
                <w:b/>
                <w:bCs/>
                <w:i w:val="0"/>
                <w:iCs w:val="0"/>
                <w:lang w:val="id-ID" w:bidi="ar-SA"/>
              </w:rPr>
              <w:t>PK8</w:t>
            </w:r>
          </w:p>
        </w:tc>
        <w:tc>
          <w:tcPr>
            <w:tcW w:w="1971" w:type="dxa"/>
            <w:shd w:val="clear" w:color="auto" w:fill="auto"/>
            <w:noWrap/>
          </w:tcPr>
          <w:p w14:paraId="769AE1AE" w14:textId="77777777" w:rsidR="00AD159B" w:rsidRPr="00AD159B" w:rsidRDefault="00AD159B" w:rsidP="00AD159B">
            <w:pPr>
              <w:suppressAutoHyphens w:val="0"/>
              <w:spacing w:after="0" w:line="240" w:lineRule="auto"/>
              <w:jc w:val="center"/>
              <w:rPr>
                <w:rFonts w:ascii="Times New Roman" w:eastAsia="Times New Roman" w:hAnsi="Times New Roman" w:cs="Times New Roman"/>
                <w:b/>
                <w:bCs/>
                <w:i w:val="0"/>
                <w:iCs w:val="0"/>
                <w:color w:val="00B050"/>
                <w:lang w:val="id-ID" w:eastAsia="id-ID" w:bidi="ar-SA"/>
              </w:rPr>
            </w:pPr>
            <w:r w:rsidRPr="00AD159B">
              <w:rPr>
                <w:rFonts w:ascii="Times New Roman" w:hAnsi="Times New Roman" w:cs="Times New Roman"/>
                <w:b/>
                <w:bCs/>
                <w:i w:val="0"/>
                <w:iCs w:val="0"/>
                <w:color w:val="00B050"/>
                <w:lang w:val="id-ID" w:bidi="ar-SA"/>
              </w:rPr>
              <w:t>0,757</w:t>
            </w:r>
          </w:p>
        </w:tc>
        <w:tc>
          <w:tcPr>
            <w:tcW w:w="1559" w:type="dxa"/>
            <w:shd w:val="clear" w:color="auto" w:fill="auto"/>
          </w:tcPr>
          <w:p w14:paraId="2ED0D4C3" w14:textId="77777777" w:rsidR="00AD159B" w:rsidRPr="00AD159B" w:rsidRDefault="00AD159B" w:rsidP="00AD159B">
            <w:pPr>
              <w:suppressAutoHyphens w:val="0"/>
              <w:spacing w:after="0" w:line="240" w:lineRule="auto"/>
              <w:jc w:val="right"/>
              <w:rPr>
                <w:rFonts w:ascii="Times New Roman" w:eastAsia="Times New Roman" w:hAnsi="Times New Roman" w:cs="Times New Roman"/>
                <w:b/>
                <w:bCs/>
                <w:i w:val="0"/>
                <w:iCs w:val="0"/>
                <w:color w:val="00B050"/>
                <w:lang w:val="id-ID" w:eastAsia="id-ID" w:bidi="ar-SA"/>
              </w:rPr>
            </w:pPr>
          </w:p>
        </w:tc>
        <w:tc>
          <w:tcPr>
            <w:tcW w:w="1984" w:type="dxa"/>
            <w:shd w:val="clear" w:color="auto" w:fill="auto"/>
            <w:noWrap/>
            <w:hideMark/>
          </w:tcPr>
          <w:p w14:paraId="1C7EFCC2" w14:textId="77777777" w:rsidR="00AD159B" w:rsidRPr="00AD159B" w:rsidRDefault="00AD159B" w:rsidP="00AD159B">
            <w:pPr>
              <w:suppressAutoHyphens w:val="0"/>
              <w:spacing w:after="0" w:line="240" w:lineRule="auto"/>
              <w:rPr>
                <w:rFonts w:ascii="Times New Roman" w:eastAsia="Times New Roman" w:hAnsi="Times New Roman" w:cs="Times New Roman"/>
                <w:b/>
                <w:bCs/>
                <w:i w:val="0"/>
                <w:iCs w:val="0"/>
                <w:color w:val="00B050"/>
                <w:lang w:val="id-ID" w:eastAsia="id-ID" w:bidi="ar-SA"/>
              </w:rPr>
            </w:pPr>
            <w:r w:rsidRPr="00AD159B">
              <w:rPr>
                <w:rFonts w:ascii="Times New Roman" w:eastAsia="Times New Roman" w:hAnsi="Times New Roman" w:cs="Times New Roman"/>
                <w:b/>
                <w:bCs/>
                <w:i w:val="0"/>
                <w:iCs w:val="0"/>
                <w:color w:val="00B050"/>
                <w:lang w:val="id-ID" w:eastAsia="id-ID" w:bidi="ar-SA"/>
              </w:rPr>
              <w:t> </w:t>
            </w:r>
          </w:p>
        </w:tc>
      </w:tr>
      <w:tr w:rsidR="00AD159B" w:rsidRPr="00AD159B" w14:paraId="4D03E9CC" w14:textId="77777777" w:rsidTr="00AD159B">
        <w:trPr>
          <w:trHeight w:val="261"/>
          <w:jc w:val="center"/>
        </w:trPr>
        <w:tc>
          <w:tcPr>
            <w:tcW w:w="0" w:type="auto"/>
            <w:noWrap/>
          </w:tcPr>
          <w:p w14:paraId="5002B352" w14:textId="77777777" w:rsidR="00AD159B" w:rsidRPr="00AD159B" w:rsidRDefault="00AD159B" w:rsidP="00AD159B">
            <w:pPr>
              <w:suppressAutoHyphens w:val="0"/>
              <w:spacing w:after="0" w:line="240" w:lineRule="auto"/>
              <w:rPr>
                <w:rFonts w:ascii="Times New Roman" w:eastAsia="Times New Roman" w:hAnsi="Times New Roman" w:cs="Times New Roman"/>
                <w:b/>
                <w:bCs/>
                <w:i w:val="0"/>
                <w:iCs w:val="0"/>
                <w:color w:val="000000"/>
                <w:lang w:val="id-ID" w:eastAsia="id-ID" w:bidi="ar-SA"/>
              </w:rPr>
            </w:pPr>
            <w:r w:rsidRPr="00AD159B">
              <w:rPr>
                <w:rFonts w:ascii="Times New Roman" w:hAnsi="Times New Roman" w:cs="Times New Roman"/>
                <w:b/>
                <w:bCs/>
                <w:i w:val="0"/>
                <w:iCs w:val="0"/>
                <w:lang w:val="id-ID" w:bidi="ar-SA"/>
              </w:rPr>
              <w:t>PK9</w:t>
            </w:r>
          </w:p>
        </w:tc>
        <w:tc>
          <w:tcPr>
            <w:tcW w:w="1971" w:type="dxa"/>
            <w:shd w:val="clear" w:color="auto" w:fill="auto"/>
            <w:noWrap/>
          </w:tcPr>
          <w:p w14:paraId="12A636D8" w14:textId="77777777" w:rsidR="00AD159B" w:rsidRPr="00AD159B" w:rsidRDefault="00AD159B" w:rsidP="00AD159B">
            <w:pPr>
              <w:suppressAutoHyphens w:val="0"/>
              <w:spacing w:after="0" w:line="240" w:lineRule="auto"/>
              <w:jc w:val="center"/>
              <w:rPr>
                <w:rFonts w:ascii="Times New Roman" w:eastAsia="Times New Roman" w:hAnsi="Times New Roman" w:cs="Times New Roman"/>
                <w:b/>
                <w:bCs/>
                <w:i w:val="0"/>
                <w:iCs w:val="0"/>
                <w:color w:val="00B050"/>
                <w:lang w:val="id-ID" w:eastAsia="id-ID" w:bidi="ar-SA"/>
              </w:rPr>
            </w:pPr>
            <w:r w:rsidRPr="00AD159B">
              <w:rPr>
                <w:rFonts w:ascii="Times New Roman" w:hAnsi="Times New Roman" w:cs="Times New Roman"/>
                <w:b/>
                <w:bCs/>
                <w:i w:val="0"/>
                <w:iCs w:val="0"/>
                <w:color w:val="00B050"/>
                <w:lang w:val="id-ID" w:bidi="ar-SA"/>
              </w:rPr>
              <w:t>0,713</w:t>
            </w:r>
          </w:p>
        </w:tc>
        <w:tc>
          <w:tcPr>
            <w:tcW w:w="1559" w:type="dxa"/>
            <w:shd w:val="clear" w:color="auto" w:fill="auto"/>
          </w:tcPr>
          <w:p w14:paraId="0D92BF15" w14:textId="77777777" w:rsidR="00AD159B" w:rsidRPr="00AD159B" w:rsidRDefault="00AD159B" w:rsidP="00AD159B">
            <w:pPr>
              <w:suppressAutoHyphens w:val="0"/>
              <w:spacing w:after="0" w:line="240" w:lineRule="auto"/>
              <w:jc w:val="right"/>
              <w:rPr>
                <w:rFonts w:ascii="Times New Roman" w:eastAsia="Times New Roman" w:hAnsi="Times New Roman" w:cs="Times New Roman"/>
                <w:b/>
                <w:bCs/>
                <w:i w:val="0"/>
                <w:iCs w:val="0"/>
                <w:color w:val="00B050"/>
                <w:lang w:val="id-ID" w:eastAsia="id-ID" w:bidi="ar-SA"/>
              </w:rPr>
            </w:pPr>
          </w:p>
        </w:tc>
        <w:tc>
          <w:tcPr>
            <w:tcW w:w="1984" w:type="dxa"/>
            <w:shd w:val="clear" w:color="auto" w:fill="auto"/>
            <w:noWrap/>
            <w:hideMark/>
          </w:tcPr>
          <w:p w14:paraId="51B94E76" w14:textId="77777777" w:rsidR="00AD159B" w:rsidRPr="00AD159B" w:rsidRDefault="00AD159B" w:rsidP="00AD159B">
            <w:pPr>
              <w:suppressAutoHyphens w:val="0"/>
              <w:spacing w:after="0" w:line="240" w:lineRule="auto"/>
              <w:rPr>
                <w:rFonts w:ascii="Times New Roman" w:eastAsia="Times New Roman" w:hAnsi="Times New Roman" w:cs="Times New Roman"/>
                <w:b/>
                <w:bCs/>
                <w:i w:val="0"/>
                <w:iCs w:val="0"/>
                <w:color w:val="00B050"/>
                <w:lang w:val="id-ID" w:eastAsia="id-ID" w:bidi="ar-SA"/>
              </w:rPr>
            </w:pPr>
            <w:r w:rsidRPr="00AD159B">
              <w:rPr>
                <w:rFonts w:ascii="Times New Roman" w:eastAsia="Times New Roman" w:hAnsi="Times New Roman" w:cs="Times New Roman"/>
                <w:b/>
                <w:bCs/>
                <w:i w:val="0"/>
                <w:iCs w:val="0"/>
                <w:color w:val="00B050"/>
                <w:lang w:val="id-ID" w:eastAsia="id-ID" w:bidi="ar-SA"/>
              </w:rPr>
              <w:t> </w:t>
            </w:r>
          </w:p>
        </w:tc>
      </w:tr>
      <w:tr w:rsidR="00AD159B" w:rsidRPr="00AD159B" w14:paraId="30A2BCBA" w14:textId="77777777" w:rsidTr="00AD159B">
        <w:trPr>
          <w:trHeight w:val="265"/>
          <w:jc w:val="center"/>
        </w:trPr>
        <w:tc>
          <w:tcPr>
            <w:tcW w:w="0" w:type="auto"/>
            <w:noWrap/>
          </w:tcPr>
          <w:p w14:paraId="2A2D044A" w14:textId="77777777" w:rsidR="00AD159B" w:rsidRPr="00AD159B" w:rsidRDefault="00AD159B" w:rsidP="00AD159B">
            <w:pPr>
              <w:suppressAutoHyphens w:val="0"/>
              <w:spacing w:after="0" w:line="240" w:lineRule="auto"/>
              <w:rPr>
                <w:rFonts w:ascii="Times New Roman" w:hAnsi="Times New Roman" w:cs="Times New Roman"/>
                <w:b/>
                <w:bCs/>
                <w:i w:val="0"/>
                <w:iCs w:val="0"/>
                <w:lang w:val="id-ID" w:bidi="ar-SA"/>
              </w:rPr>
            </w:pPr>
            <w:r w:rsidRPr="00AD159B">
              <w:rPr>
                <w:rFonts w:ascii="Times New Roman" w:hAnsi="Times New Roman" w:cs="Times New Roman"/>
                <w:b/>
                <w:bCs/>
                <w:i w:val="0"/>
                <w:iCs w:val="0"/>
                <w:lang w:val="id-ID" w:bidi="ar-SA"/>
              </w:rPr>
              <w:t>PK10</w:t>
            </w:r>
          </w:p>
        </w:tc>
        <w:tc>
          <w:tcPr>
            <w:tcW w:w="1971" w:type="dxa"/>
            <w:shd w:val="clear" w:color="auto" w:fill="auto"/>
            <w:noWrap/>
          </w:tcPr>
          <w:p w14:paraId="1C0A41CF" w14:textId="77777777" w:rsidR="00AD159B" w:rsidRPr="00AD159B" w:rsidRDefault="00AD159B" w:rsidP="00AD159B">
            <w:pPr>
              <w:suppressAutoHyphens w:val="0"/>
              <w:spacing w:after="0" w:line="240" w:lineRule="auto"/>
              <w:jc w:val="center"/>
              <w:rPr>
                <w:rFonts w:ascii="Times New Roman" w:eastAsia="Times New Roman" w:hAnsi="Times New Roman" w:cs="Times New Roman"/>
                <w:b/>
                <w:bCs/>
                <w:i w:val="0"/>
                <w:iCs w:val="0"/>
                <w:color w:val="00B050"/>
                <w:lang w:eastAsia="id-ID" w:bidi="ar-SA"/>
              </w:rPr>
            </w:pPr>
            <w:r w:rsidRPr="00AD159B">
              <w:rPr>
                <w:rFonts w:ascii="Times New Roman" w:eastAsia="Times New Roman" w:hAnsi="Times New Roman" w:cs="Times New Roman"/>
                <w:b/>
                <w:bCs/>
                <w:i w:val="0"/>
                <w:iCs w:val="0"/>
                <w:color w:val="00B050"/>
                <w:lang w:val="id-ID" w:eastAsia="id-ID" w:bidi="ar-SA"/>
              </w:rPr>
              <w:t>0,837</w:t>
            </w:r>
          </w:p>
        </w:tc>
        <w:tc>
          <w:tcPr>
            <w:tcW w:w="1559" w:type="dxa"/>
            <w:shd w:val="clear" w:color="auto" w:fill="auto"/>
          </w:tcPr>
          <w:p w14:paraId="508B5B25" w14:textId="77777777" w:rsidR="00AD159B" w:rsidRPr="00AD159B" w:rsidRDefault="00AD159B" w:rsidP="00AD159B">
            <w:pPr>
              <w:suppressAutoHyphens w:val="0"/>
              <w:spacing w:after="0" w:line="240" w:lineRule="auto"/>
              <w:jc w:val="right"/>
              <w:rPr>
                <w:rFonts w:ascii="Times New Roman" w:eastAsia="Times New Roman" w:hAnsi="Times New Roman" w:cs="Times New Roman"/>
                <w:b/>
                <w:bCs/>
                <w:i w:val="0"/>
                <w:iCs w:val="0"/>
                <w:color w:val="00B050"/>
                <w:lang w:val="id-ID" w:eastAsia="id-ID" w:bidi="ar-SA"/>
              </w:rPr>
            </w:pPr>
          </w:p>
        </w:tc>
        <w:tc>
          <w:tcPr>
            <w:tcW w:w="1984" w:type="dxa"/>
            <w:shd w:val="clear" w:color="auto" w:fill="auto"/>
            <w:noWrap/>
          </w:tcPr>
          <w:p w14:paraId="0D347615" w14:textId="77777777" w:rsidR="00AD159B" w:rsidRPr="00AD159B" w:rsidRDefault="00AD159B" w:rsidP="00AD159B">
            <w:pPr>
              <w:suppressAutoHyphens w:val="0"/>
              <w:spacing w:after="0" w:line="240" w:lineRule="auto"/>
              <w:rPr>
                <w:rFonts w:ascii="Times New Roman" w:eastAsia="Times New Roman" w:hAnsi="Times New Roman" w:cs="Times New Roman"/>
                <w:b/>
                <w:bCs/>
                <w:i w:val="0"/>
                <w:iCs w:val="0"/>
                <w:color w:val="00B050"/>
                <w:lang w:val="id-ID" w:eastAsia="id-ID" w:bidi="ar-SA"/>
              </w:rPr>
            </w:pPr>
          </w:p>
        </w:tc>
      </w:tr>
      <w:tr w:rsidR="00AD159B" w:rsidRPr="00AD159B" w14:paraId="67C6E6FB" w14:textId="77777777" w:rsidTr="00AD159B">
        <w:trPr>
          <w:trHeight w:val="261"/>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E2EEEC7" w14:textId="77777777" w:rsidR="00AD159B" w:rsidRPr="00AD159B" w:rsidRDefault="00AD159B" w:rsidP="00AD159B">
            <w:pPr>
              <w:suppressAutoHyphens w:val="0"/>
              <w:spacing w:after="0" w:line="240" w:lineRule="auto"/>
              <w:rPr>
                <w:rFonts w:ascii="Times New Roman" w:eastAsia="Times New Roman" w:hAnsi="Times New Roman" w:cs="Times New Roman"/>
                <w:b/>
                <w:bCs/>
                <w:i w:val="0"/>
                <w:iCs w:val="0"/>
                <w:color w:val="000000"/>
                <w:lang w:val="id-ID" w:eastAsia="id-ID" w:bidi="ar-SA"/>
              </w:rPr>
            </w:pPr>
            <w:r w:rsidRPr="00AD159B">
              <w:rPr>
                <w:rFonts w:ascii="Times New Roman" w:hAnsi="Times New Roman" w:cs="Times New Roman"/>
                <w:b/>
                <w:bCs/>
                <w:i w:val="0"/>
                <w:iCs w:val="0"/>
                <w:color w:val="000000"/>
                <w:lang w:val="id-ID" w:bidi="ar-SA"/>
              </w:rPr>
              <w:t>SK1</w:t>
            </w:r>
          </w:p>
        </w:tc>
        <w:tc>
          <w:tcPr>
            <w:tcW w:w="1971" w:type="dxa"/>
            <w:shd w:val="clear" w:color="auto" w:fill="auto"/>
            <w:noWrap/>
          </w:tcPr>
          <w:p w14:paraId="198B45E0" w14:textId="77777777" w:rsidR="00AD159B" w:rsidRPr="00AD159B" w:rsidRDefault="00AD159B" w:rsidP="00AD159B">
            <w:pPr>
              <w:suppressAutoHyphens w:val="0"/>
              <w:spacing w:after="0" w:line="240" w:lineRule="auto"/>
              <w:jc w:val="center"/>
              <w:rPr>
                <w:rFonts w:ascii="Times New Roman" w:eastAsia="Times New Roman" w:hAnsi="Times New Roman" w:cs="Times New Roman"/>
                <w:b/>
                <w:bCs/>
                <w:i w:val="0"/>
                <w:iCs w:val="0"/>
                <w:color w:val="00B050"/>
                <w:lang w:val="id-ID" w:eastAsia="id-ID" w:bidi="ar-SA"/>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F046657" w14:textId="77777777" w:rsidR="00AD159B" w:rsidRPr="00AD159B" w:rsidRDefault="00AD159B" w:rsidP="00AD159B">
            <w:pPr>
              <w:suppressAutoHyphens w:val="0"/>
              <w:spacing w:after="0" w:line="240" w:lineRule="auto"/>
              <w:jc w:val="center"/>
              <w:rPr>
                <w:rFonts w:ascii="Times New Roman" w:eastAsia="Times New Roman" w:hAnsi="Times New Roman" w:cs="Times New Roman"/>
                <w:b/>
                <w:bCs/>
                <w:i w:val="0"/>
                <w:iCs w:val="0"/>
                <w:color w:val="00B050"/>
                <w:lang w:val="id-ID" w:eastAsia="id-ID" w:bidi="ar-SA"/>
              </w:rPr>
            </w:pPr>
            <w:r w:rsidRPr="00AD159B">
              <w:rPr>
                <w:rFonts w:ascii="Times New Roman" w:hAnsi="Times New Roman" w:cs="Times New Roman"/>
                <w:b/>
                <w:bCs/>
                <w:i w:val="0"/>
                <w:iCs w:val="0"/>
                <w:color w:val="00B050"/>
                <w:lang w:val="id-ID" w:bidi="ar-SA"/>
              </w:rPr>
              <w:t>0,823</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D6C16B" w14:textId="77777777" w:rsidR="00AD159B" w:rsidRPr="00AD159B" w:rsidRDefault="00AD159B" w:rsidP="00AD159B">
            <w:pPr>
              <w:suppressAutoHyphens w:val="0"/>
              <w:spacing w:after="0" w:line="240" w:lineRule="auto"/>
              <w:rPr>
                <w:rFonts w:ascii="Times New Roman" w:eastAsia="Times New Roman" w:hAnsi="Times New Roman" w:cs="Times New Roman"/>
                <w:b/>
                <w:bCs/>
                <w:i w:val="0"/>
                <w:iCs w:val="0"/>
                <w:color w:val="00B050"/>
                <w:lang w:val="id-ID" w:eastAsia="id-ID" w:bidi="ar-SA"/>
              </w:rPr>
            </w:pPr>
          </w:p>
        </w:tc>
      </w:tr>
      <w:tr w:rsidR="00AD159B" w:rsidRPr="00AD159B" w14:paraId="4447D91D" w14:textId="77777777" w:rsidTr="00AD159B">
        <w:trPr>
          <w:trHeight w:val="261"/>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54982577" w14:textId="77777777" w:rsidR="00AD159B" w:rsidRPr="00AD159B" w:rsidRDefault="00AD159B" w:rsidP="00AD159B">
            <w:pPr>
              <w:suppressAutoHyphens w:val="0"/>
              <w:spacing w:after="0" w:line="240" w:lineRule="auto"/>
              <w:rPr>
                <w:rFonts w:ascii="Times New Roman" w:eastAsia="Times New Roman" w:hAnsi="Times New Roman" w:cs="Times New Roman"/>
                <w:b/>
                <w:bCs/>
                <w:i w:val="0"/>
                <w:iCs w:val="0"/>
                <w:color w:val="000000"/>
                <w:lang w:val="id-ID" w:eastAsia="id-ID" w:bidi="ar-SA"/>
              </w:rPr>
            </w:pPr>
            <w:r w:rsidRPr="00AD159B">
              <w:rPr>
                <w:rFonts w:ascii="Times New Roman" w:hAnsi="Times New Roman" w:cs="Times New Roman"/>
                <w:b/>
                <w:bCs/>
                <w:i w:val="0"/>
                <w:iCs w:val="0"/>
                <w:color w:val="000000"/>
                <w:lang w:val="id-ID" w:bidi="ar-SA"/>
              </w:rPr>
              <w:t>SK2</w:t>
            </w:r>
          </w:p>
        </w:tc>
        <w:tc>
          <w:tcPr>
            <w:tcW w:w="1971" w:type="dxa"/>
            <w:shd w:val="clear" w:color="auto" w:fill="auto"/>
            <w:noWrap/>
          </w:tcPr>
          <w:p w14:paraId="6BE230DA" w14:textId="77777777" w:rsidR="00AD159B" w:rsidRPr="00AD159B" w:rsidRDefault="00AD159B" w:rsidP="00AD159B">
            <w:pPr>
              <w:suppressAutoHyphens w:val="0"/>
              <w:spacing w:after="0" w:line="240" w:lineRule="auto"/>
              <w:jc w:val="center"/>
              <w:rPr>
                <w:rFonts w:ascii="Times New Roman" w:eastAsia="Times New Roman" w:hAnsi="Times New Roman" w:cs="Times New Roman"/>
                <w:b/>
                <w:bCs/>
                <w:i w:val="0"/>
                <w:iCs w:val="0"/>
                <w:color w:val="00B050"/>
                <w:lang w:val="id-ID" w:eastAsia="id-ID" w:bidi="ar-SA"/>
              </w:rPr>
            </w:pPr>
          </w:p>
        </w:tc>
        <w:tc>
          <w:tcPr>
            <w:tcW w:w="1559" w:type="dxa"/>
            <w:tcBorders>
              <w:top w:val="nil"/>
              <w:left w:val="single" w:sz="4" w:space="0" w:color="auto"/>
              <w:bottom w:val="single" w:sz="4" w:space="0" w:color="auto"/>
              <w:right w:val="single" w:sz="4" w:space="0" w:color="auto"/>
            </w:tcBorders>
            <w:shd w:val="clear" w:color="auto" w:fill="auto"/>
            <w:vAlign w:val="center"/>
          </w:tcPr>
          <w:p w14:paraId="5F79073E" w14:textId="77777777" w:rsidR="00AD159B" w:rsidRPr="00AD159B" w:rsidRDefault="00AD159B" w:rsidP="00AD159B">
            <w:pPr>
              <w:suppressAutoHyphens w:val="0"/>
              <w:spacing w:after="0" w:line="240" w:lineRule="auto"/>
              <w:jc w:val="center"/>
              <w:rPr>
                <w:rFonts w:ascii="Times New Roman" w:eastAsia="Times New Roman" w:hAnsi="Times New Roman" w:cs="Times New Roman"/>
                <w:b/>
                <w:bCs/>
                <w:i w:val="0"/>
                <w:iCs w:val="0"/>
                <w:color w:val="00B050"/>
                <w:lang w:val="id-ID" w:eastAsia="id-ID" w:bidi="ar-SA"/>
              </w:rPr>
            </w:pPr>
            <w:r w:rsidRPr="00AD159B">
              <w:rPr>
                <w:rFonts w:ascii="Times New Roman" w:hAnsi="Times New Roman" w:cs="Times New Roman"/>
                <w:b/>
                <w:bCs/>
                <w:i w:val="0"/>
                <w:iCs w:val="0"/>
                <w:color w:val="00B050"/>
                <w:lang w:val="id-ID" w:bidi="ar-SA"/>
              </w:rPr>
              <w:t>0,893</w:t>
            </w:r>
          </w:p>
        </w:tc>
        <w:tc>
          <w:tcPr>
            <w:tcW w:w="1984" w:type="dxa"/>
            <w:tcBorders>
              <w:top w:val="nil"/>
              <w:left w:val="single" w:sz="4" w:space="0" w:color="auto"/>
              <w:bottom w:val="single" w:sz="4" w:space="0" w:color="auto"/>
              <w:right w:val="single" w:sz="4" w:space="0" w:color="auto"/>
            </w:tcBorders>
            <w:shd w:val="clear" w:color="auto" w:fill="auto"/>
            <w:noWrap/>
            <w:vAlign w:val="center"/>
          </w:tcPr>
          <w:p w14:paraId="4117ACAA" w14:textId="77777777" w:rsidR="00AD159B" w:rsidRPr="00AD159B" w:rsidRDefault="00AD159B" w:rsidP="00AD159B">
            <w:pPr>
              <w:suppressAutoHyphens w:val="0"/>
              <w:spacing w:after="0" w:line="240" w:lineRule="auto"/>
              <w:rPr>
                <w:rFonts w:ascii="Times New Roman" w:eastAsia="Times New Roman" w:hAnsi="Times New Roman" w:cs="Times New Roman"/>
                <w:b/>
                <w:bCs/>
                <w:i w:val="0"/>
                <w:iCs w:val="0"/>
                <w:color w:val="00B050"/>
                <w:lang w:val="id-ID" w:eastAsia="id-ID" w:bidi="ar-SA"/>
              </w:rPr>
            </w:pPr>
          </w:p>
        </w:tc>
      </w:tr>
      <w:tr w:rsidR="00AD159B" w:rsidRPr="00AD159B" w14:paraId="2E04B2C5" w14:textId="77777777" w:rsidTr="00AD159B">
        <w:trPr>
          <w:trHeight w:val="261"/>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136101D5" w14:textId="77777777" w:rsidR="00AD159B" w:rsidRPr="00AD159B" w:rsidRDefault="00AD159B" w:rsidP="00AD159B">
            <w:pPr>
              <w:suppressAutoHyphens w:val="0"/>
              <w:spacing w:after="0" w:line="240" w:lineRule="auto"/>
              <w:rPr>
                <w:rFonts w:ascii="Times New Roman" w:eastAsia="Times New Roman" w:hAnsi="Times New Roman" w:cs="Times New Roman"/>
                <w:b/>
                <w:bCs/>
                <w:i w:val="0"/>
                <w:iCs w:val="0"/>
                <w:color w:val="000000"/>
                <w:lang w:val="id-ID" w:eastAsia="id-ID" w:bidi="ar-SA"/>
              </w:rPr>
            </w:pPr>
            <w:r w:rsidRPr="00AD159B">
              <w:rPr>
                <w:rFonts w:ascii="Times New Roman" w:hAnsi="Times New Roman" w:cs="Times New Roman"/>
                <w:b/>
                <w:bCs/>
                <w:i w:val="0"/>
                <w:iCs w:val="0"/>
                <w:color w:val="000000"/>
                <w:lang w:val="id-ID" w:bidi="ar-SA"/>
              </w:rPr>
              <w:t>SK3</w:t>
            </w:r>
          </w:p>
        </w:tc>
        <w:tc>
          <w:tcPr>
            <w:tcW w:w="1971" w:type="dxa"/>
            <w:shd w:val="clear" w:color="auto" w:fill="auto"/>
            <w:noWrap/>
          </w:tcPr>
          <w:p w14:paraId="0B90091F" w14:textId="77777777" w:rsidR="00AD159B" w:rsidRPr="00AD159B" w:rsidRDefault="00AD159B" w:rsidP="00AD159B">
            <w:pPr>
              <w:suppressAutoHyphens w:val="0"/>
              <w:spacing w:after="0" w:line="240" w:lineRule="auto"/>
              <w:rPr>
                <w:rFonts w:ascii="Times New Roman" w:eastAsia="Times New Roman" w:hAnsi="Times New Roman" w:cs="Times New Roman"/>
                <w:b/>
                <w:bCs/>
                <w:i w:val="0"/>
                <w:iCs w:val="0"/>
                <w:color w:val="00B050"/>
                <w:lang w:val="id-ID" w:eastAsia="id-ID" w:bidi="ar-SA"/>
              </w:rPr>
            </w:pPr>
          </w:p>
        </w:tc>
        <w:tc>
          <w:tcPr>
            <w:tcW w:w="1559" w:type="dxa"/>
            <w:tcBorders>
              <w:top w:val="nil"/>
              <w:left w:val="single" w:sz="4" w:space="0" w:color="auto"/>
              <w:bottom w:val="single" w:sz="4" w:space="0" w:color="auto"/>
              <w:right w:val="single" w:sz="4" w:space="0" w:color="auto"/>
            </w:tcBorders>
            <w:shd w:val="clear" w:color="auto" w:fill="auto"/>
            <w:vAlign w:val="center"/>
          </w:tcPr>
          <w:p w14:paraId="2FBA9B57" w14:textId="77777777" w:rsidR="00AD159B" w:rsidRPr="00AD159B" w:rsidRDefault="00AD159B" w:rsidP="00AD159B">
            <w:pPr>
              <w:suppressAutoHyphens w:val="0"/>
              <w:spacing w:after="0" w:line="240" w:lineRule="auto"/>
              <w:jc w:val="center"/>
              <w:rPr>
                <w:rFonts w:ascii="Times New Roman" w:eastAsia="Times New Roman" w:hAnsi="Times New Roman" w:cs="Times New Roman"/>
                <w:b/>
                <w:bCs/>
                <w:i w:val="0"/>
                <w:iCs w:val="0"/>
                <w:color w:val="00B050"/>
                <w:lang w:val="id-ID" w:eastAsia="id-ID" w:bidi="ar-SA"/>
              </w:rPr>
            </w:pPr>
            <w:r w:rsidRPr="00AD159B">
              <w:rPr>
                <w:rFonts w:ascii="Times New Roman" w:hAnsi="Times New Roman" w:cs="Times New Roman"/>
                <w:b/>
                <w:bCs/>
                <w:i w:val="0"/>
                <w:iCs w:val="0"/>
                <w:color w:val="00B050"/>
                <w:lang w:val="id-ID" w:bidi="ar-SA"/>
              </w:rPr>
              <w:t>0,904</w:t>
            </w:r>
          </w:p>
        </w:tc>
        <w:tc>
          <w:tcPr>
            <w:tcW w:w="1984" w:type="dxa"/>
            <w:tcBorders>
              <w:top w:val="nil"/>
              <w:left w:val="single" w:sz="4" w:space="0" w:color="auto"/>
              <w:bottom w:val="single" w:sz="4" w:space="0" w:color="auto"/>
              <w:right w:val="single" w:sz="4" w:space="0" w:color="auto"/>
            </w:tcBorders>
            <w:shd w:val="clear" w:color="auto" w:fill="auto"/>
            <w:noWrap/>
            <w:vAlign w:val="center"/>
          </w:tcPr>
          <w:p w14:paraId="24E63179" w14:textId="77777777" w:rsidR="00AD159B" w:rsidRPr="00AD159B" w:rsidRDefault="00AD159B" w:rsidP="00AD159B">
            <w:pPr>
              <w:suppressAutoHyphens w:val="0"/>
              <w:spacing w:after="0" w:line="240" w:lineRule="auto"/>
              <w:rPr>
                <w:rFonts w:ascii="Times New Roman" w:eastAsia="Times New Roman" w:hAnsi="Times New Roman" w:cs="Times New Roman"/>
                <w:b/>
                <w:bCs/>
                <w:i w:val="0"/>
                <w:iCs w:val="0"/>
                <w:color w:val="00B050"/>
                <w:lang w:val="id-ID" w:eastAsia="id-ID" w:bidi="ar-SA"/>
              </w:rPr>
            </w:pPr>
          </w:p>
        </w:tc>
      </w:tr>
      <w:tr w:rsidR="00AD159B" w:rsidRPr="00AD159B" w14:paraId="1C76D35F" w14:textId="77777777" w:rsidTr="00AD159B">
        <w:trPr>
          <w:trHeight w:val="261"/>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054AF1CF" w14:textId="77777777" w:rsidR="00AD159B" w:rsidRPr="00AD159B" w:rsidRDefault="00AD159B" w:rsidP="00AD159B">
            <w:pPr>
              <w:suppressAutoHyphens w:val="0"/>
              <w:spacing w:after="0" w:line="240" w:lineRule="auto"/>
              <w:rPr>
                <w:rFonts w:ascii="Times New Roman" w:eastAsia="Times New Roman" w:hAnsi="Times New Roman" w:cs="Times New Roman"/>
                <w:b/>
                <w:bCs/>
                <w:i w:val="0"/>
                <w:iCs w:val="0"/>
                <w:color w:val="000000"/>
                <w:lang w:val="id-ID" w:eastAsia="id-ID" w:bidi="ar-SA"/>
              </w:rPr>
            </w:pPr>
            <w:r w:rsidRPr="00AD159B">
              <w:rPr>
                <w:rFonts w:ascii="Times New Roman" w:hAnsi="Times New Roman" w:cs="Times New Roman"/>
                <w:b/>
                <w:bCs/>
                <w:i w:val="0"/>
                <w:iCs w:val="0"/>
                <w:color w:val="000000"/>
                <w:lang w:val="id-ID" w:bidi="ar-SA"/>
              </w:rPr>
              <w:t>SK6</w:t>
            </w:r>
          </w:p>
        </w:tc>
        <w:tc>
          <w:tcPr>
            <w:tcW w:w="1971" w:type="dxa"/>
            <w:shd w:val="clear" w:color="auto" w:fill="auto"/>
            <w:noWrap/>
          </w:tcPr>
          <w:p w14:paraId="272B3531" w14:textId="77777777" w:rsidR="00AD159B" w:rsidRPr="00AD159B" w:rsidRDefault="00AD159B" w:rsidP="00AD159B">
            <w:pPr>
              <w:suppressAutoHyphens w:val="0"/>
              <w:spacing w:after="0" w:line="240" w:lineRule="auto"/>
              <w:rPr>
                <w:rFonts w:ascii="Times New Roman" w:eastAsia="Times New Roman" w:hAnsi="Times New Roman" w:cs="Times New Roman"/>
                <w:b/>
                <w:bCs/>
                <w:i w:val="0"/>
                <w:iCs w:val="0"/>
                <w:color w:val="00B050"/>
                <w:lang w:val="id-ID" w:eastAsia="id-ID" w:bidi="ar-SA"/>
              </w:rPr>
            </w:pPr>
          </w:p>
        </w:tc>
        <w:tc>
          <w:tcPr>
            <w:tcW w:w="1559" w:type="dxa"/>
            <w:tcBorders>
              <w:top w:val="nil"/>
              <w:left w:val="single" w:sz="4" w:space="0" w:color="auto"/>
              <w:bottom w:val="single" w:sz="4" w:space="0" w:color="auto"/>
              <w:right w:val="single" w:sz="4" w:space="0" w:color="auto"/>
            </w:tcBorders>
            <w:shd w:val="clear" w:color="auto" w:fill="auto"/>
            <w:vAlign w:val="center"/>
          </w:tcPr>
          <w:p w14:paraId="3FA46BF9" w14:textId="77777777" w:rsidR="00AD159B" w:rsidRPr="00AD159B" w:rsidRDefault="00AD159B" w:rsidP="00AD159B">
            <w:pPr>
              <w:suppressAutoHyphens w:val="0"/>
              <w:spacing w:after="0" w:line="240" w:lineRule="auto"/>
              <w:jc w:val="center"/>
              <w:rPr>
                <w:rFonts w:ascii="Times New Roman" w:eastAsia="Times New Roman" w:hAnsi="Times New Roman" w:cs="Times New Roman"/>
                <w:b/>
                <w:bCs/>
                <w:i w:val="0"/>
                <w:iCs w:val="0"/>
                <w:color w:val="00B050"/>
                <w:lang w:val="id-ID" w:eastAsia="id-ID" w:bidi="ar-SA"/>
              </w:rPr>
            </w:pPr>
            <w:r w:rsidRPr="00AD159B">
              <w:rPr>
                <w:rFonts w:ascii="Times New Roman" w:hAnsi="Times New Roman" w:cs="Times New Roman"/>
                <w:b/>
                <w:bCs/>
                <w:i w:val="0"/>
                <w:iCs w:val="0"/>
                <w:color w:val="00B050"/>
                <w:lang w:val="id-ID" w:bidi="ar-SA"/>
              </w:rPr>
              <w:t>0,793</w:t>
            </w:r>
          </w:p>
        </w:tc>
        <w:tc>
          <w:tcPr>
            <w:tcW w:w="1984" w:type="dxa"/>
            <w:tcBorders>
              <w:top w:val="nil"/>
              <w:left w:val="single" w:sz="4" w:space="0" w:color="auto"/>
              <w:bottom w:val="single" w:sz="4" w:space="0" w:color="auto"/>
              <w:right w:val="single" w:sz="4" w:space="0" w:color="auto"/>
            </w:tcBorders>
            <w:shd w:val="clear" w:color="auto" w:fill="auto"/>
            <w:noWrap/>
            <w:vAlign w:val="center"/>
          </w:tcPr>
          <w:p w14:paraId="21CEFAC3" w14:textId="77777777" w:rsidR="00AD159B" w:rsidRPr="00AD159B" w:rsidRDefault="00AD159B" w:rsidP="00AD159B">
            <w:pPr>
              <w:suppressAutoHyphens w:val="0"/>
              <w:spacing w:after="0" w:line="240" w:lineRule="auto"/>
              <w:rPr>
                <w:rFonts w:ascii="Times New Roman" w:eastAsia="Times New Roman" w:hAnsi="Times New Roman" w:cs="Times New Roman"/>
                <w:b/>
                <w:bCs/>
                <w:i w:val="0"/>
                <w:iCs w:val="0"/>
                <w:color w:val="00B050"/>
                <w:lang w:val="id-ID" w:eastAsia="id-ID" w:bidi="ar-SA"/>
              </w:rPr>
            </w:pPr>
          </w:p>
        </w:tc>
      </w:tr>
      <w:tr w:rsidR="00AD159B" w:rsidRPr="00AD159B" w14:paraId="4F5DF2A6" w14:textId="77777777" w:rsidTr="00AD159B">
        <w:trPr>
          <w:trHeight w:val="261"/>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1597B6C3" w14:textId="77777777" w:rsidR="00AD159B" w:rsidRPr="00AD159B" w:rsidRDefault="00AD159B" w:rsidP="00AD159B">
            <w:pPr>
              <w:suppressAutoHyphens w:val="0"/>
              <w:spacing w:after="0" w:line="240" w:lineRule="auto"/>
              <w:rPr>
                <w:rFonts w:ascii="Times New Roman" w:eastAsia="Times New Roman" w:hAnsi="Times New Roman" w:cs="Times New Roman"/>
                <w:b/>
                <w:bCs/>
                <w:i w:val="0"/>
                <w:iCs w:val="0"/>
                <w:color w:val="000000"/>
                <w:lang w:val="id-ID" w:eastAsia="id-ID" w:bidi="ar-SA"/>
              </w:rPr>
            </w:pPr>
            <w:r w:rsidRPr="00AD159B">
              <w:rPr>
                <w:rFonts w:ascii="Times New Roman" w:hAnsi="Times New Roman" w:cs="Times New Roman"/>
                <w:b/>
                <w:bCs/>
                <w:i w:val="0"/>
                <w:iCs w:val="0"/>
                <w:color w:val="000000"/>
                <w:lang w:val="id-ID" w:bidi="ar-SA"/>
              </w:rPr>
              <w:t>SK8</w:t>
            </w:r>
          </w:p>
        </w:tc>
        <w:tc>
          <w:tcPr>
            <w:tcW w:w="1971" w:type="dxa"/>
            <w:shd w:val="clear" w:color="auto" w:fill="auto"/>
            <w:noWrap/>
          </w:tcPr>
          <w:p w14:paraId="784B02BF" w14:textId="77777777" w:rsidR="00AD159B" w:rsidRPr="00AD159B" w:rsidRDefault="00AD159B" w:rsidP="00AD159B">
            <w:pPr>
              <w:suppressAutoHyphens w:val="0"/>
              <w:spacing w:after="0" w:line="240" w:lineRule="auto"/>
              <w:rPr>
                <w:rFonts w:ascii="Times New Roman" w:eastAsia="Times New Roman" w:hAnsi="Times New Roman" w:cs="Times New Roman"/>
                <w:b/>
                <w:bCs/>
                <w:i w:val="0"/>
                <w:iCs w:val="0"/>
                <w:color w:val="00B050"/>
                <w:lang w:val="id-ID" w:eastAsia="id-ID" w:bidi="ar-SA"/>
              </w:rPr>
            </w:pPr>
          </w:p>
        </w:tc>
        <w:tc>
          <w:tcPr>
            <w:tcW w:w="1559" w:type="dxa"/>
            <w:tcBorders>
              <w:top w:val="nil"/>
              <w:left w:val="single" w:sz="4" w:space="0" w:color="auto"/>
              <w:bottom w:val="single" w:sz="4" w:space="0" w:color="auto"/>
              <w:right w:val="single" w:sz="4" w:space="0" w:color="auto"/>
            </w:tcBorders>
            <w:shd w:val="clear" w:color="auto" w:fill="auto"/>
            <w:vAlign w:val="center"/>
          </w:tcPr>
          <w:p w14:paraId="70B54428" w14:textId="77777777" w:rsidR="00AD159B" w:rsidRPr="00AD159B" w:rsidRDefault="00AD159B" w:rsidP="00AD159B">
            <w:pPr>
              <w:suppressAutoHyphens w:val="0"/>
              <w:spacing w:after="0" w:line="240" w:lineRule="auto"/>
              <w:jc w:val="center"/>
              <w:rPr>
                <w:rFonts w:ascii="Times New Roman" w:eastAsia="Times New Roman" w:hAnsi="Times New Roman" w:cs="Times New Roman"/>
                <w:b/>
                <w:bCs/>
                <w:i w:val="0"/>
                <w:iCs w:val="0"/>
                <w:color w:val="00B050"/>
                <w:lang w:val="id-ID" w:eastAsia="id-ID" w:bidi="ar-SA"/>
              </w:rPr>
            </w:pPr>
            <w:r w:rsidRPr="00AD159B">
              <w:rPr>
                <w:rFonts w:ascii="Times New Roman" w:hAnsi="Times New Roman" w:cs="Times New Roman"/>
                <w:b/>
                <w:bCs/>
                <w:i w:val="0"/>
                <w:iCs w:val="0"/>
                <w:color w:val="00B050"/>
                <w:lang w:val="id-ID" w:bidi="ar-SA"/>
              </w:rPr>
              <w:t>0,653</w:t>
            </w:r>
          </w:p>
        </w:tc>
        <w:tc>
          <w:tcPr>
            <w:tcW w:w="1984" w:type="dxa"/>
            <w:tcBorders>
              <w:top w:val="nil"/>
              <w:left w:val="single" w:sz="4" w:space="0" w:color="auto"/>
              <w:bottom w:val="single" w:sz="4" w:space="0" w:color="auto"/>
              <w:right w:val="single" w:sz="4" w:space="0" w:color="auto"/>
            </w:tcBorders>
            <w:shd w:val="clear" w:color="auto" w:fill="auto"/>
            <w:noWrap/>
            <w:vAlign w:val="center"/>
          </w:tcPr>
          <w:p w14:paraId="7504AC96" w14:textId="77777777" w:rsidR="00AD159B" w:rsidRPr="00AD159B" w:rsidRDefault="00AD159B" w:rsidP="00AD159B">
            <w:pPr>
              <w:suppressAutoHyphens w:val="0"/>
              <w:spacing w:after="0" w:line="240" w:lineRule="auto"/>
              <w:rPr>
                <w:rFonts w:ascii="Times New Roman" w:eastAsia="Times New Roman" w:hAnsi="Times New Roman" w:cs="Times New Roman"/>
                <w:b/>
                <w:bCs/>
                <w:i w:val="0"/>
                <w:iCs w:val="0"/>
                <w:color w:val="00B050"/>
                <w:lang w:val="id-ID" w:eastAsia="id-ID" w:bidi="ar-SA"/>
              </w:rPr>
            </w:pPr>
          </w:p>
        </w:tc>
      </w:tr>
      <w:tr w:rsidR="00AD159B" w:rsidRPr="00AD159B" w14:paraId="788ECA36" w14:textId="77777777" w:rsidTr="00AD159B">
        <w:trPr>
          <w:trHeight w:val="261"/>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6232A365" w14:textId="77777777" w:rsidR="00AD159B" w:rsidRPr="00AD159B" w:rsidRDefault="00AD159B" w:rsidP="00AD159B">
            <w:pPr>
              <w:suppressAutoHyphens w:val="0"/>
              <w:spacing w:after="0" w:line="240" w:lineRule="auto"/>
              <w:rPr>
                <w:rFonts w:ascii="Times New Roman" w:hAnsi="Times New Roman" w:cs="Times New Roman"/>
                <w:b/>
                <w:bCs/>
                <w:i w:val="0"/>
                <w:iCs w:val="0"/>
                <w:lang w:val="id-ID" w:bidi="ar-SA"/>
              </w:rPr>
            </w:pPr>
            <w:r w:rsidRPr="00AD159B">
              <w:rPr>
                <w:rFonts w:ascii="Times New Roman" w:hAnsi="Times New Roman" w:cs="Times New Roman"/>
                <w:b/>
                <w:bCs/>
                <w:i w:val="0"/>
                <w:iCs w:val="0"/>
                <w:color w:val="000000"/>
                <w:lang w:val="id-ID" w:bidi="ar-SA"/>
              </w:rPr>
              <w:t>SK9</w:t>
            </w:r>
          </w:p>
        </w:tc>
        <w:tc>
          <w:tcPr>
            <w:tcW w:w="1971" w:type="dxa"/>
            <w:shd w:val="clear" w:color="auto" w:fill="auto"/>
            <w:noWrap/>
          </w:tcPr>
          <w:p w14:paraId="4BB33268" w14:textId="77777777" w:rsidR="00AD159B" w:rsidRPr="00AD159B" w:rsidRDefault="00AD159B" w:rsidP="00AD159B">
            <w:pPr>
              <w:suppressAutoHyphens w:val="0"/>
              <w:spacing w:after="0" w:line="240" w:lineRule="auto"/>
              <w:rPr>
                <w:rFonts w:ascii="Times New Roman" w:eastAsia="Times New Roman" w:hAnsi="Times New Roman" w:cs="Times New Roman"/>
                <w:b/>
                <w:bCs/>
                <w:i w:val="0"/>
                <w:iCs w:val="0"/>
                <w:color w:val="00B050"/>
                <w:lang w:val="id-ID" w:eastAsia="id-ID" w:bidi="ar-SA"/>
              </w:rPr>
            </w:pPr>
          </w:p>
        </w:tc>
        <w:tc>
          <w:tcPr>
            <w:tcW w:w="1559" w:type="dxa"/>
            <w:tcBorders>
              <w:top w:val="nil"/>
              <w:left w:val="single" w:sz="4" w:space="0" w:color="auto"/>
              <w:bottom w:val="single" w:sz="4" w:space="0" w:color="auto"/>
              <w:right w:val="single" w:sz="4" w:space="0" w:color="auto"/>
            </w:tcBorders>
            <w:shd w:val="clear" w:color="auto" w:fill="auto"/>
            <w:vAlign w:val="center"/>
          </w:tcPr>
          <w:p w14:paraId="34A19C05" w14:textId="77777777" w:rsidR="00AD159B" w:rsidRPr="00AD159B" w:rsidRDefault="00AD159B" w:rsidP="00AD159B">
            <w:pPr>
              <w:suppressAutoHyphens w:val="0"/>
              <w:spacing w:after="0" w:line="240" w:lineRule="auto"/>
              <w:jc w:val="center"/>
              <w:rPr>
                <w:rFonts w:ascii="Times New Roman" w:hAnsi="Times New Roman" w:cs="Times New Roman"/>
                <w:b/>
                <w:bCs/>
                <w:i w:val="0"/>
                <w:iCs w:val="0"/>
                <w:color w:val="00B050"/>
                <w:lang w:val="id-ID" w:bidi="ar-SA"/>
              </w:rPr>
            </w:pPr>
            <w:r w:rsidRPr="00AD159B">
              <w:rPr>
                <w:rFonts w:ascii="Times New Roman" w:hAnsi="Times New Roman" w:cs="Times New Roman"/>
                <w:b/>
                <w:bCs/>
                <w:i w:val="0"/>
                <w:iCs w:val="0"/>
                <w:color w:val="00B050"/>
                <w:lang w:val="id-ID" w:bidi="ar-SA"/>
              </w:rPr>
              <w:t>0,909</w:t>
            </w:r>
          </w:p>
        </w:tc>
        <w:tc>
          <w:tcPr>
            <w:tcW w:w="1984" w:type="dxa"/>
            <w:tcBorders>
              <w:top w:val="nil"/>
              <w:left w:val="single" w:sz="4" w:space="0" w:color="auto"/>
              <w:bottom w:val="single" w:sz="4" w:space="0" w:color="auto"/>
              <w:right w:val="single" w:sz="4" w:space="0" w:color="auto"/>
            </w:tcBorders>
            <w:shd w:val="clear" w:color="auto" w:fill="auto"/>
            <w:noWrap/>
            <w:vAlign w:val="center"/>
          </w:tcPr>
          <w:p w14:paraId="36EB364C" w14:textId="77777777" w:rsidR="00AD159B" w:rsidRPr="00AD159B" w:rsidRDefault="00AD159B" w:rsidP="00AD159B">
            <w:pPr>
              <w:suppressAutoHyphens w:val="0"/>
              <w:spacing w:after="0" w:line="240" w:lineRule="auto"/>
              <w:rPr>
                <w:rFonts w:ascii="Times New Roman" w:eastAsia="Times New Roman" w:hAnsi="Times New Roman" w:cs="Times New Roman"/>
                <w:b/>
                <w:bCs/>
                <w:i w:val="0"/>
                <w:iCs w:val="0"/>
                <w:color w:val="00B050"/>
                <w:lang w:val="id-ID" w:eastAsia="id-ID" w:bidi="ar-SA"/>
              </w:rPr>
            </w:pPr>
          </w:p>
        </w:tc>
      </w:tr>
      <w:tr w:rsidR="00AD159B" w:rsidRPr="00AD159B" w14:paraId="320F75FD" w14:textId="77777777" w:rsidTr="00AD159B">
        <w:trPr>
          <w:trHeight w:val="261"/>
          <w:jc w:val="center"/>
        </w:trPr>
        <w:tc>
          <w:tcPr>
            <w:tcW w:w="0" w:type="auto"/>
            <w:noWrap/>
          </w:tcPr>
          <w:p w14:paraId="18F07A32" w14:textId="77777777" w:rsidR="00AD159B" w:rsidRPr="00AD159B" w:rsidRDefault="00AD159B" w:rsidP="00AD159B">
            <w:pPr>
              <w:suppressAutoHyphens w:val="0"/>
              <w:spacing w:after="0" w:line="240" w:lineRule="auto"/>
              <w:rPr>
                <w:rFonts w:ascii="Times New Roman" w:eastAsia="Times New Roman" w:hAnsi="Times New Roman" w:cs="Times New Roman"/>
                <w:b/>
                <w:bCs/>
                <w:i w:val="0"/>
                <w:iCs w:val="0"/>
                <w:color w:val="000000"/>
                <w:lang w:val="id-ID" w:eastAsia="id-ID" w:bidi="ar-SA"/>
              </w:rPr>
            </w:pPr>
            <w:r w:rsidRPr="00AD159B">
              <w:rPr>
                <w:rFonts w:ascii="Times New Roman" w:hAnsi="Times New Roman" w:cs="Times New Roman"/>
                <w:b/>
                <w:bCs/>
                <w:i w:val="0"/>
                <w:iCs w:val="0"/>
                <w:lang w:val="id-ID" w:bidi="ar-SA"/>
              </w:rPr>
              <w:t>PM1</w:t>
            </w:r>
          </w:p>
        </w:tc>
        <w:tc>
          <w:tcPr>
            <w:tcW w:w="1971" w:type="dxa"/>
            <w:shd w:val="clear" w:color="auto" w:fill="auto"/>
            <w:noWrap/>
          </w:tcPr>
          <w:p w14:paraId="5C8C9E50" w14:textId="77777777" w:rsidR="00AD159B" w:rsidRPr="00AD159B" w:rsidRDefault="00AD159B" w:rsidP="00AD159B">
            <w:pPr>
              <w:suppressAutoHyphens w:val="0"/>
              <w:spacing w:after="0" w:line="240" w:lineRule="auto"/>
              <w:rPr>
                <w:rFonts w:ascii="Times New Roman" w:eastAsia="Times New Roman" w:hAnsi="Times New Roman" w:cs="Times New Roman"/>
                <w:b/>
                <w:bCs/>
                <w:i w:val="0"/>
                <w:iCs w:val="0"/>
                <w:color w:val="00B050"/>
                <w:lang w:val="id-ID" w:eastAsia="id-ID" w:bidi="ar-SA"/>
              </w:rPr>
            </w:pPr>
          </w:p>
        </w:tc>
        <w:tc>
          <w:tcPr>
            <w:tcW w:w="1559" w:type="dxa"/>
            <w:shd w:val="clear" w:color="auto" w:fill="auto"/>
          </w:tcPr>
          <w:p w14:paraId="19A24E36" w14:textId="77777777" w:rsidR="00AD159B" w:rsidRPr="00AD159B" w:rsidRDefault="00AD159B" w:rsidP="00AD159B">
            <w:pPr>
              <w:suppressAutoHyphens w:val="0"/>
              <w:spacing w:after="0" w:line="240" w:lineRule="auto"/>
              <w:jc w:val="center"/>
              <w:rPr>
                <w:rFonts w:ascii="Times New Roman" w:eastAsia="Times New Roman" w:hAnsi="Times New Roman" w:cs="Times New Roman"/>
                <w:b/>
                <w:bCs/>
                <w:i w:val="0"/>
                <w:iCs w:val="0"/>
                <w:color w:val="00B050"/>
                <w:lang w:val="id-ID" w:eastAsia="id-ID" w:bidi="ar-SA"/>
              </w:rPr>
            </w:pP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9F3DB8" w14:textId="77777777" w:rsidR="00AD159B" w:rsidRPr="00AD159B" w:rsidRDefault="00AD159B" w:rsidP="00AD159B">
            <w:pPr>
              <w:suppressAutoHyphens w:val="0"/>
              <w:spacing w:after="0" w:line="240" w:lineRule="auto"/>
              <w:jc w:val="center"/>
              <w:rPr>
                <w:rFonts w:ascii="Times New Roman" w:eastAsia="Times New Roman" w:hAnsi="Times New Roman" w:cs="Times New Roman"/>
                <w:b/>
                <w:bCs/>
                <w:i w:val="0"/>
                <w:iCs w:val="0"/>
                <w:color w:val="00B050"/>
                <w:lang w:val="id-ID" w:eastAsia="id-ID" w:bidi="ar-SA"/>
              </w:rPr>
            </w:pPr>
            <w:r w:rsidRPr="00AD159B">
              <w:rPr>
                <w:rFonts w:ascii="Times New Roman" w:hAnsi="Times New Roman" w:cs="Times New Roman"/>
                <w:b/>
                <w:bCs/>
                <w:i w:val="0"/>
                <w:iCs w:val="0"/>
                <w:color w:val="00B050"/>
                <w:lang w:val="id-ID" w:bidi="ar-SA"/>
              </w:rPr>
              <w:t>0,816</w:t>
            </w:r>
          </w:p>
        </w:tc>
      </w:tr>
      <w:tr w:rsidR="00AD159B" w:rsidRPr="00AD159B" w14:paraId="2733ACD8" w14:textId="77777777" w:rsidTr="00AD159B">
        <w:trPr>
          <w:trHeight w:val="261"/>
          <w:jc w:val="center"/>
        </w:trPr>
        <w:tc>
          <w:tcPr>
            <w:tcW w:w="0" w:type="auto"/>
            <w:noWrap/>
          </w:tcPr>
          <w:p w14:paraId="162E42F5" w14:textId="77777777" w:rsidR="00AD159B" w:rsidRPr="00AD159B" w:rsidRDefault="00AD159B" w:rsidP="00AD159B">
            <w:pPr>
              <w:suppressAutoHyphens w:val="0"/>
              <w:spacing w:after="0" w:line="240" w:lineRule="auto"/>
              <w:rPr>
                <w:rFonts w:ascii="Times New Roman" w:eastAsia="Times New Roman" w:hAnsi="Times New Roman" w:cs="Times New Roman"/>
                <w:b/>
                <w:bCs/>
                <w:i w:val="0"/>
                <w:iCs w:val="0"/>
                <w:color w:val="000000"/>
                <w:lang w:val="id-ID" w:eastAsia="id-ID" w:bidi="ar-SA"/>
              </w:rPr>
            </w:pPr>
            <w:r w:rsidRPr="00AD159B">
              <w:rPr>
                <w:rFonts w:ascii="Times New Roman" w:hAnsi="Times New Roman" w:cs="Times New Roman"/>
                <w:b/>
                <w:bCs/>
                <w:i w:val="0"/>
                <w:iCs w:val="0"/>
                <w:lang w:val="id-ID" w:bidi="ar-SA"/>
              </w:rPr>
              <w:t>PM2</w:t>
            </w:r>
          </w:p>
        </w:tc>
        <w:tc>
          <w:tcPr>
            <w:tcW w:w="1971" w:type="dxa"/>
            <w:shd w:val="clear" w:color="auto" w:fill="auto"/>
            <w:noWrap/>
          </w:tcPr>
          <w:p w14:paraId="07CB6588" w14:textId="77777777" w:rsidR="00AD159B" w:rsidRPr="00AD159B" w:rsidRDefault="00AD159B" w:rsidP="00AD159B">
            <w:pPr>
              <w:suppressAutoHyphens w:val="0"/>
              <w:spacing w:after="0" w:line="240" w:lineRule="auto"/>
              <w:rPr>
                <w:rFonts w:ascii="Times New Roman" w:eastAsia="Times New Roman" w:hAnsi="Times New Roman" w:cs="Times New Roman"/>
                <w:b/>
                <w:bCs/>
                <w:i w:val="0"/>
                <w:iCs w:val="0"/>
                <w:color w:val="00B050"/>
                <w:lang w:val="id-ID" w:eastAsia="id-ID" w:bidi="ar-SA"/>
              </w:rPr>
            </w:pPr>
          </w:p>
        </w:tc>
        <w:tc>
          <w:tcPr>
            <w:tcW w:w="1559" w:type="dxa"/>
            <w:shd w:val="clear" w:color="auto" w:fill="auto"/>
          </w:tcPr>
          <w:p w14:paraId="2102D28C" w14:textId="77777777" w:rsidR="00AD159B" w:rsidRPr="00AD159B" w:rsidRDefault="00AD159B" w:rsidP="00AD159B">
            <w:pPr>
              <w:suppressAutoHyphens w:val="0"/>
              <w:spacing w:after="0" w:line="240" w:lineRule="auto"/>
              <w:jc w:val="center"/>
              <w:rPr>
                <w:rFonts w:ascii="Times New Roman" w:eastAsia="Times New Roman" w:hAnsi="Times New Roman" w:cs="Times New Roman"/>
                <w:b/>
                <w:bCs/>
                <w:i w:val="0"/>
                <w:iCs w:val="0"/>
                <w:color w:val="00B050"/>
                <w:lang w:val="id-ID" w:eastAsia="id-ID" w:bidi="ar-SA"/>
              </w:rPr>
            </w:pPr>
          </w:p>
        </w:tc>
        <w:tc>
          <w:tcPr>
            <w:tcW w:w="1984" w:type="dxa"/>
            <w:tcBorders>
              <w:top w:val="nil"/>
              <w:left w:val="single" w:sz="4" w:space="0" w:color="auto"/>
              <w:bottom w:val="single" w:sz="4" w:space="0" w:color="auto"/>
              <w:right w:val="single" w:sz="4" w:space="0" w:color="auto"/>
            </w:tcBorders>
            <w:shd w:val="clear" w:color="auto" w:fill="auto"/>
            <w:noWrap/>
            <w:vAlign w:val="center"/>
          </w:tcPr>
          <w:p w14:paraId="04540AEC" w14:textId="77777777" w:rsidR="00AD159B" w:rsidRPr="00AD159B" w:rsidRDefault="00AD159B" w:rsidP="00AD159B">
            <w:pPr>
              <w:suppressAutoHyphens w:val="0"/>
              <w:spacing w:after="0" w:line="240" w:lineRule="auto"/>
              <w:jc w:val="center"/>
              <w:rPr>
                <w:rFonts w:ascii="Times New Roman" w:eastAsia="Times New Roman" w:hAnsi="Times New Roman" w:cs="Times New Roman"/>
                <w:b/>
                <w:bCs/>
                <w:i w:val="0"/>
                <w:iCs w:val="0"/>
                <w:color w:val="00B050"/>
                <w:lang w:val="id-ID" w:eastAsia="id-ID" w:bidi="ar-SA"/>
              </w:rPr>
            </w:pPr>
            <w:r w:rsidRPr="00AD159B">
              <w:rPr>
                <w:rFonts w:ascii="Times New Roman" w:hAnsi="Times New Roman" w:cs="Times New Roman"/>
                <w:b/>
                <w:bCs/>
                <w:i w:val="0"/>
                <w:iCs w:val="0"/>
                <w:color w:val="00B050"/>
                <w:lang w:val="id-ID" w:bidi="ar-SA"/>
              </w:rPr>
              <w:t>0,747</w:t>
            </w:r>
          </w:p>
        </w:tc>
      </w:tr>
      <w:tr w:rsidR="00AD159B" w:rsidRPr="00AD159B" w14:paraId="1A972ED3" w14:textId="77777777" w:rsidTr="00AD159B">
        <w:trPr>
          <w:trHeight w:val="261"/>
          <w:jc w:val="center"/>
        </w:trPr>
        <w:tc>
          <w:tcPr>
            <w:tcW w:w="0" w:type="auto"/>
            <w:noWrap/>
          </w:tcPr>
          <w:p w14:paraId="047A9B49" w14:textId="77777777" w:rsidR="00AD159B" w:rsidRPr="00AD159B" w:rsidRDefault="00AD159B" w:rsidP="00AD159B">
            <w:pPr>
              <w:suppressAutoHyphens w:val="0"/>
              <w:spacing w:after="0" w:line="240" w:lineRule="auto"/>
              <w:rPr>
                <w:rFonts w:ascii="Times New Roman" w:eastAsia="Times New Roman" w:hAnsi="Times New Roman" w:cs="Times New Roman"/>
                <w:b/>
                <w:bCs/>
                <w:i w:val="0"/>
                <w:iCs w:val="0"/>
                <w:color w:val="000000"/>
                <w:lang w:val="id-ID" w:eastAsia="id-ID" w:bidi="ar-SA"/>
              </w:rPr>
            </w:pPr>
            <w:r w:rsidRPr="00AD159B">
              <w:rPr>
                <w:rFonts w:ascii="Times New Roman" w:hAnsi="Times New Roman" w:cs="Times New Roman"/>
                <w:b/>
                <w:bCs/>
                <w:i w:val="0"/>
                <w:iCs w:val="0"/>
                <w:lang w:val="id-ID" w:bidi="ar-SA"/>
              </w:rPr>
              <w:t>PM3</w:t>
            </w:r>
          </w:p>
        </w:tc>
        <w:tc>
          <w:tcPr>
            <w:tcW w:w="1971" w:type="dxa"/>
            <w:shd w:val="clear" w:color="auto" w:fill="auto"/>
            <w:noWrap/>
          </w:tcPr>
          <w:p w14:paraId="6EA3F790" w14:textId="77777777" w:rsidR="00AD159B" w:rsidRPr="00AD159B" w:rsidRDefault="00AD159B" w:rsidP="00AD159B">
            <w:pPr>
              <w:suppressAutoHyphens w:val="0"/>
              <w:spacing w:after="0" w:line="240" w:lineRule="auto"/>
              <w:rPr>
                <w:rFonts w:ascii="Times New Roman" w:eastAsia="Times New Roman" w:hAnsi="Times New Roman" w:cs="Times New Roman"/>
                <w:b/>
                <w:bCs/>
                <w:i w:val="0"/>
                <w:iCs w:val="0"/>
                <w:color w:val="00B050"/>
                <w:lang w:val="id-ID" w:eastAsia="id-ID" w:bidi="ar-SA"/>
              </w:rPr>
            </w:pPr>
          </w:p>
        </w:tc>
        <w:tc>
          <w:tcPr>
            <w:tcW w:w="1559" w:type="dxa"/>
            <w:shd w:val="clear" w:color="auto" w:fill="auto"/>
          </w:tcPr>
          <w:p w14:paraId="235D4A6C" w14:textId="77777777" w:rsidR="00AD159B" w:rsidRPr="00AD159B" w:rsidRDefault="00AD159B" w:rsidP="00AD159B">
            <w:pPr>
              <w:suppressAutoHyphens w:val="0"/>
              <w:spacing w:after="0" w:line="240" w:lineRule="auto"/>
              <w:jc w:val="center"/>
              <w:rPr>
                <w:rFonts w:ascii="Times New Roman" w:eastAsia="Times New Roman" w:hAnsi="Times New Roman" w:cs="Times New Roman"/>
                <w:b/>
                <w:bCs/>
                <w:i w:val="0"/>
                <w:iCs w:val="0"/>
                <w:color w:val="00B050"/>
                <w:lang w:val="id-ID" w:eastAsia="id-ID" w:bidi="ar-SA"/>
              </w:rPr>
            </w:pPr>
          </w:p>
        </w:tc>
        <w:tc>
          <w:tcPr>
            <w:tcW w:w="1984" w:type="dxa"/>
            <w:tcBorders>
              <w:top w:val="nil"/>
              <w:left w:val="single" w:sz="4" w:space="0" w:color="auto"/>
              <w:bottom w:val="single" w:sz="4" w:space="0" w:color="auto"/>
              <w:right w:val="single" w:sz="4" w:space="0" w:color="auto"/>
            </w:tcBorders>
            <w:shd w:val="clear" w:color="auto" w:fill="auto"/>
            <w:noWrap/>
            <w:vAlign w:val="center"/>
          </w:tcPr>
          <w:p w14:paraId="4CFCD57E" w14:textId="77777777" w:rsidR="00AD159B" w:rsidRPr="00AD159B" w:rsidRDefault="00AD159B" w:rsidP="00AD159B">
            <w:pPr>
              <w:suppressAutoHyphens w:val="0"/>
              <w:spacing w:after="0" w:line="240" w:lineRule="auto"/>
              <w:jc w:val="center"/>
              <w:rPr>
                <w:rFonts w:ascii="Times New Roman" w:eastAsia="Times New Roman" w:hAnsi="Times New Roman" w:cs="Times New Roman"/>
                <w:b/>
                <w:bCs/>
                <w:i w:val="0"/>
                <w:iCs w:val="0"/>
                <w:color w:val="00B050"/>
                <w:lang w:val="id-ID" w:eastAsia="id-ID" w:bidi="ar-SA"/>
              </w:rPr>
            </w:pPr>
            <w:r w:rsidRPr="00AD159B">
              <w:rPr>
                <w:rFonts w:ascii="Times New Roman" w:hAnsi="Times New Roman" w:cs="Times New Roman"/>
                <w:b/>
                <w:bCs/>
                <w:i w:val="0"/>
                <w:iCs w:val="0"/>
                <w:color w:val="00B050"/>
                <w:lang w:val="id-ID" w:bidi="ar-SA"/>
              </w:rPr>
              <w:t>0,873</w:t>
            </w:r>
          </w:p>
        </w:tc>
      </w:tr>
      <w:tr w:rsidR="00AD159B" w:rsidRPr="00AD159B" w14:paraId="7D0C40C4" w14:textId="77777777" w:rsidTr="00AD159B">
        <w:trPr>
          <w:trHeight w:val="261"/>
          <w:jc w:val="center"/>
        </w:trPr>
        <w:tc>
          <w:tcPr>
            <w:tcW w:w="0" w:type="auto"/>
            <w:noWrap/>
          </w:tcPr>
          <w:p w14:paraId="34EC0548" w14:textId="77777777" w:rsidR="00AD159B" w:rsidRPr="00AD159B" w:rsidRDefault="00AD159B" w:rsidP="00AD159B">
            <w:pPr>
              <w:suppressAutoHyphens w:val="0"/>
              <w:spacing w:after="0" w:line="240" w:lineRule="auto"/>
              <w:rPr>
                <w:rFonts w:ascii="Times New Roman" w:eastAsia="Times New Roman" w:hAnsi="Times New Roman" w:cs="Times New Roman"/>
                <w:b/>
                <w:bCs/>
                <w:i w:val="0"/>
                <w:iCs w:val="0"/>
                <w:color w:val="000000"/>
                <w:lang w:val="id-ID" w:eastAsia="id-ID" w:bidi="ar-SA"/>
              </w:rPr>
            </w:pPr>
            <w:r w:rsidRPr="00AD159B">
              <w:rPr>
                <w:rFonts w:ascii="Times New Roman" w:hAnsi="Times New Roman" w:cs="Times New Roman"/>
                <w:b/>
                <w:bCs/>
                <w:i w:val="0"/>
                <w:iCs w:val="0"/>
                <w:lang w:val="id-ID" w:bidi="ar-SA"/>
              </w:rPr>
              <w:t>PM4</w:t>
            </w:r>
          </w:p>
        </w:tc>
        <w:tc>
          <w:tcPr>
            <w:tcW w:w="1971" w:type="dxa"/>
            <w:shd w:val="clear" w:color="auto" w:fill="auto"/>
            <w:noWrap/>
          </w:tcPr>
          <w:p w14:paraId="5D937093" w14:textId="77777777" w:rsidR="00AD159B" w:rsidRPr="00AD159B" w:rsidRDefault="00AD159B" w:rsidP="00AD159B">
            <w:pPr>
              <w:suppressAutoHyphens w:val="0"/>
              <w:spacing w:after="0" w:line="240" w:lineRule="auto"/>
              <w:rPr>
                <w:rFonts w:ascii="Times New Roman" w:eastAsia="Times New Roman" w:hAnsi="Times New Roman" w:cs="Times New Roman"/>
                <w:b/>
                <w:bCs/>
                <w:i w:val="0"/>
                <w:iCs w:val="0"/>
                <w:color w:val="00B050"/>
                <w:lang w:val="id-ID" w:eastAsia="id-ID" w:bidi="ar-SA"/>
              </w:rPr>
            </w:pPr>
          </w:p>
        </w:tc>
        <w:tc>
          <w:tcPr>
            <w:tcW w:w="1559" w:type="dxa"/>
            <w:shd w:val="clear" w:color="auto" w:fill="auto"/>
          </w:tcPr>
          <w:p w14:paraId="7C5293EF" w14:textId="77777777" w:rsidR="00AD159B" w:rsidRPr="00AD159B" w:rsidRDefault="00AD159B" w:rsidP="00AD159B">
            <w:pPr>
              <w:suppressAutoHyphens w:val="0"/>
              <w:spacing w:after="0" w:line="240" w:lineRule="auto"/>
              <w:jc w:val="center"/>
              <w:rPr>
                <w:rFonts w:ascii="Times New Roman" w:eastAsia="Times New Roman" w:hAnsi="Times New Roman" w:cs="Times New Roman"/>
                <w:b/>
                <w:bCs/>
                <w:i w:val="0"/>
                <w:iCs w:val="0"/>
                <w:color w:val="00B050"/>
                <w:lang w:val="id-ID" w:eastAsia="id-ID" w:bidi="ar-SA"/>
              </w:rPr>
            </w:pPr>
          </w:p>
        </w:tc>
        <w:tc>
          <w:tcPr>
            <w:tcW w:w="1984" w:type="dxa"/>
            <w:tcBorders>
              <w:top w:val="nil"/>
              <w:left w:val="single" w:sz="4" w:space="0" w:color="auto"/>
              <w:bottom w:val="single" w:sz="4" w:space="0" w:color="auto"/>
              <w:right w:val="single" w:sz="4" w:space="0" w:color="auto"/>
            </w:tcBorders>
            <w:shd w:val="clear" w:color="auto" w:fill="auto"/>
            <w:noWrap/>
            <w:vAlign w:val="center"/>
          </w:tcPr>
          <w:p w14:paraId="0702448B" w14:textId="77777777" w:rsidR="00AD159B" w:rsidRPr="00AD159B" w:rsidRDefault="00AD159B" w:rsidP="00AD159B">
            <w:pPr>
              <w:suppressAutoHyphens w:val="0"/>
              <w:spacing w:after="0" w:line="240" w:lineRule="auto"/>
              <w:jc w:val="center"/>
              <w:rPr>
                <w:rFonts w:ascii="Times New Roman" w:eastAsia="Times New Roman" w:hAnsi="Times New Roman" w:cs="Times New Roman"/>
                <w:b/>
                <w:bCs/>
                <w:i w:val="0"/>
                <w:iCs w:val="0"/>
                <w:color w:val="00B050"/>
                <w:lang w:val="id-ID" w:eastAsia="id-ID" w:bidi="ar-SA"/>
              </w:rPr>
            </w:pPr>
            <w:r w:rsidRPr="00AD159B">
              <w:rPr>
                <w:rFonts w:ascii="Times New Roman" w:hAnsi="Times New Roman" w:cs="Times New Roman"/>
                <w:b/>
                <w:bCs/>
                <w:i w:val="0"/>
                <w:iCs w:val="0"/>
                <w:color w:val="00B050"/>
                <w:lang w:val="id-ID" w:bidi="ar-SA"/>
              </w:rPr>
              <w:t>0,820</w:t>
            </w:r>
          </w:p>
        </w:tc>
      </w:tr>
      <w:tr w:rsidR="00AD159B" w:rsidRPr="00AD159B" w14:paraId="3A21B0F1" w14:textId="77777777" w:rsidTr="00AD159B">
        <w:trPr>
          <w:trHeight w:val="261"/>
          <w:jc w:val="center"/>
        </w:trPr>
        <w:tc>
          <w:tcPr>
            <w:tcW w:w="0" w:type="auto"/>
            <w:noWrap/>
          </w:tcPr>
          <w:p w14:paraId="5A1D88DA" w14:textId="77777777" w:rsidR="00AD159B" w:rsidRPr="00AD159B" w:rsidRDefault="00AD159B" w:rsidP="00AD159B">
            <w:pPr>
              <w:suppressAutoHyphens w:val="0"/>
              <w:spacing w:after="0" w:line="240" w:lineRule="auto"/>
              <w:rPr>
                <w:rFonts w:ascii="Times New Roman" w:eastAsia="Times New Roman" w:hAnsi="Times New Roman" w:cs="Times New Roman"/>
                <w:b/>
                <w:bCs/>
                <w:i w:val="0"/>
                <w:iCs w:val="0"/>
                <w:color w:val="000000"/>
                <w:lang w:val="id-ID" w:eastAsia="id-ID" w:bidi="ar-SA"/>
              </w:rPr>
            </w:pPr>
            <w:r w:rsidRPr="00AD159B">
              <w:rPr>
                <w:rFonts w:ascii="Times New Roman" w:hAnsi="Times New Roman" w:cs="Times New Roman"/>
                <w:b/>
                <w:bCs/>
                <w:i w:val="0"/>
                <w:iCs w:val="0"/>
                <w:lang w:val="id-ID" w:bidi="ar-SA"/>
              </w:rPr>
              <w:t>PM5</w:t>
            </w:r>
          </w:p>
        </w:tc>
        <w:tc>
          <w:tcPr>
            <w:tcW w:w="1971" w:type="dxa"/>
            <w:shd w:val="clear" w:color="auto" w:fill="auto"/>
            <w:noWrap/>
            <w:hideMark/>
          </w:tcPr>
          <w:p w14:paraId="3A17F188" w14:textId="77777777" w:rsidR="00AD159B" w:rsidRPr="00AD159B" w:rsidRDefault="00AD159B" w:rsidP="00AD159B">
            <w:pPr>
              <w:suppressAutoHyphens w:val="0"/>
              <w:spacing w:after="0" w:line="240" w:lineRule="auto"/>
              <w:rPr>
                <w:rFonts w:ascii="Times New Roman" w:eastAsia="Times New Roman" w:hAnsi="Times New Roman" w:cs="Times New Roman"/>
                <w:b/>
                <w:bCs/>
                <w:i w:val="0"/>
                <w:iCs w:val="0"/>
                <w:color w:val="00B050"/>
                <w:lang w:val="id-ID" w:eastAsia="id-ID" w:bidi="ar-SA"/>
              </w:rPr>
            </w:pPr>
            <w:r w:rsidRPr="00AD159B">
              <w:rPr>
                <w:rFonts w:ascii="Times New Roman" w:eastAsia="Times New Roman" w:hAnsi="Times New Roman" w:cs="Times New Roman"/>
                <w:b/>
                <w:bCs/>
                <w:i w:val="0"/>
                <w:iCs w:val="0"/>
                <w:color w:val="00B050"/>
                <w:lang w:val="id-ID" w:eastAsia="id-ID" w:bidi="ar-SA"/>
              </w:rPr>
              <w:t> </w:t>
            </w:r>
          </w:p>
        </w:tc>
        <w:tc>
          <w:tcPr>
            <w:tcW w:w="1559" w:type="dxa"/>
            <w:shd w:val="clear" w:color="auto" w:fill="auto"/>
          </w:tcPr>
          <w:p w14:paraId="4399BC2F" w14:textId="77777777" w:rsidR="00AD159B" w:rsidRPr="00AD159B" w:rsidRDefault="00AD159B" w:rsidP="00AD159B">
            <w:pPr>
              <w:suppressAutoHyphens w:val="0"/>
              <w:spacing w:after="0" w:line="240" w:lineRule="auto"/>
              <w:rPr>
                <w:rFonts w:ascii="Times New Roman" w:eastAsia="Times New Roman" w:hAnsi="Times New Roman" w:cs="Times New Roman"/>
                <w:b/>
                <w:bCs/>
                <w:i w:val="0"/>
                <w:iCs w:val="0"/>
                <w:color w:val="00B050"/>
                <w:lang w:val="id-ID" w:eastAsia="id-ID" w:bidi="ar-SA"/>
              </w:rPr>
            </w:pPr>
          </w:p>
        </w:tc>
        <w:tc>
          <w:tcPr>
            <w:tcW w:w="1984" w:type="dxa"/>
            <w:tcBorders>
              <w:top w:val="nil"/>
              <w:left w:val="single" w:sz="4" w:space="0" w:color="auto"/>
              <w:bottom w:val="single" w:sz="4" w:space="0" w:color="auto"/>
              <w:right w:val="single" w:sz="4" w:space="0" w:color="auto"/>
            </w:tcBorders>
            <w:shd w:val="clear" w:color="auto" w:fill="auto"/>
            <w:noWrap/>
            <w:vAlign w:val="center"/>
          </w:tcPr>
          <w:p w14:paraId="7BD51F60" w14:textId="77777777" w:rsidR="00AD159B" w:rsidRPr="00AD159B" w:rsidRDefault="00AD159B" w:rsidP="00AD159B">
            <w:pPr>
              <w:suppressAutoHyphens w:val="0"/>
              <w:spacing w:after="0" w:line="240" w:lineRule="auto"/>
              <w:jc w:val="center"/>
              <w:rPr>
                <w:rFonts w:ascii="Times New Roman" w:eastAsia="Times New Roman" w:hAnsi="Times New Roman" w:cs="Times New Roman"/>
                <w:b/>
                <w:bCs/>
                <w:i w:val="0"/>
                <w:iCs w:val="0"/>
                <w:color w:val="00B050"/>
                <w:lang w:val="id-ID" w:eastAsia="id-ID" w:bidi="ar-SA"/>
              </w:rPr>
            </w:pPr>
            <w:r w:rsidRPr="00AD159B">
              <w:rPr>
                <w:rFonts w:ascii="Times New Roman" w:hAnsi="Times New Roman" w:cs="Times New Roman"/>
                <w:b/>
                <w:bCs/>
                <w:i w:val="0"/>
                <w:iCs w:val="0"/>
                <w:color w:val="00B050"/>
                <w:lang w:val="id-ID" w:bidi="ar-SA"/>
              </w:rPr>
              <w:t>0,819</w:t>
            </w:r>
          </w:p>
        </w:tc>
      </w:tr>
    </w:tbl>
    <w:p w14:paraId="66418BEB" w14:textId="282BD36B" w:rsidR="007359AD" w:rsidRDefault="00AD159B" w:rsidP="00AD159B">
      <w:pPr>
        <w:suppressAutoHyphens w:val="0"/>
        <w:spacing w:after="0" w:line="240" w:lineRule="auto"/>
        <w:rPr>
          <w:rFonts w:ascii="Times New Roman" w:hAnsi="Times New Roman" w:cs="Times New Roman"/>
          <w:bCs/>
          <w:i w:val="0"/>
          <w:iCs w:val="0"/>
          <w:sz w:val="22"/>
          <w:szCs w:val="22"/>
          <w:lang w:val="id-ID"/>
        </w:rPr>
      </w:pPr>
      <w:r>
        <w:rPr>
          <w:rFonts w:ascii="Times New Roman" w:hAnsi="Times New Roman" w:cs="Times New Roman"/>
          <w:bCs/>
          <w:i w:val="0"/>
          <w:iCs w:val="0"/>
          <w:sz w:val="22"/>
          <w:szCs w:val="22"/>
        </w:rPr>
        <w:t>Source</w:t>
      </w:r>
      <w:r w:rsidRPr="00067624">
        <w:rPr>
          <w:rFonts w:ascii="Times New Roman" w:hAnsi="Times New Roman" w:cs="Times New Roman"/>
          <w:bCs/>
          <w:i w:val="0"/>
          <w:iCs w:val="0"/>
          <w:sz w:val="22"/>
          <w:szCs w:val="22"/>
        </w:rPr>
        <w:t xml:space="preserve">: </w:t>
      </w:r>
      <w:r w:rsidRPr="00E0029F">
        <w:rPr>
          <w:rFonts w:ascii="Times New Roman" w:hAnsi="Times New Roman" w:cs="Times New Roman"/>
          <w:bCs/>
          <w:i w:val="0"/>
          <w:iCs w:val="0"/>
          <w:sz w:val="22"/>
          <w:szCs w:val="22"/>
          <w:lang w:val="id-ID"/>
        </w:rPr>
        <w:t>Author's Processed Results</w:t>
      </w:r>
      <w:r w:rsidRPr="00067624">
        <w:rPr>
          <w:rFonts w:ascii="Times New Roman" w:hAnsi="Times New Roman" w:cs="Times New Roman"/>
          <w:bCs/>
          <w:i w:val="0"/>
          <w:iCs w:val="0"/>
          <w:sz w:val="22"/>
          <w:szCs w:val="22"/>
          <w:lang w:val="id-ID"/>
        </w:rPr>
        <w:t xml:space="preserve"> (20</w:t>
      </w:r>
      <w:r>
        <w:rPr>
          <w:rFonts w:ascii="Times New Roman" w:hAnsi="Times New Roman" w:cs="Times New Roman"/>
          <w:bCs/>
          <w:i w:val="0"/>
          <w:iCs w:val="0"/>
        </w:rPr>
        <w:t>21</w:t>
      </w:r>
      <w:r w:rsidRPr="00067624">
        <w:rPr>
          <w:rFonts w:ascii="Times New Roman" w:hAnsi="Times New Roman" w:cs="Times New Roman"/>
          <w:bCs/>
          <w:i w:val="0"/>
          <w:iCs w:val="0"/>
          <w:sz w:val="22"/>
          <w:szCs w:val="22"/>
          <w:lang w:val="id-ID"/>
        </w:rPr>
        <w:t>)</w:t>
      </w:r>
    </w:p>
    <w:p w14:paraId="345A6838" w14:textId="0B5CF69A" w:rsidR="00AD159B" w:rsidRDefault="00AD159B" w:rsidP="00AD159B">
      <w:pPr>
        <w:suppressAutoHyphens w:val="0"/>
        <w:spacing w:after="0" w:line="240" w:lineRule="auto"/>
        <w:rPr>
          <w:rFonts w:ascii="Times New Roman" w:hAnsi="Times New Roman" w:cs="Times New Roman"/>
          <w:bCs/>
          <w:i w:val="0"/>
          <w:iCs w:val="0"/>
          <w:sz w:val="22"/>
          <w:szCs w:val="22"/>
          <w:lang w:val="id-ID"/>
        </w:rPr>
      </w:pPr>
    </w:p>
    <w:p w14:paraId="086D25A6" w14:textId="0016AFC4" w:rsidR="00AD159B" w:rsidRDefault="00AD159B" w:rsidP="00AD159B">
      <w:pPr>
        <w:suppressAutoHyphens w:val="0"/>
        <w:spacing w:after="0" w:line="240" w:lineRule="auto"/>
        <w:ind w:firstLine="720"/>
        <w:jc w:val="both"/>
        <w:rPr>
          <w:rFonts w:ascii="Times New Roman" w:hAnsi="Times New Roman" w:cs="Times New Roman"/>
          <w:bCs/>
          <w:i w:val="0"/>
          <w:iCs w:val="0"/>
          <w:sz w:val="24"/>
          <w:szCs w:val="24"/>
          <w:lang w:val="id-ID"/>
        </w:rPr>
      </w:pPr>
      <w:r w:rsidRPr="00AD159B">
        <w:rPr>
          <w:rFonts w:ascii="Times New Roman" w:hAnsi="Times New Roman" w:cs="Times New Roman"/>
          <w:bCs/>
          <w:i w:val="0"/>
          <w:iCs w:val="0"/>
          <w:sz w:val="24"/>
          <w:szCs w:val="24"/>
          <w:lang w:val="id-ID"/>
        </w:rPr>
        <w:t>After all items werewithout including items SK4, SK5, and SK7, the loading factor value was obtained above 0.5, or in other words all items were declared valid. Next is the output of the AVE table to measure discriminant validity below.</w:t>
      </w:r>
    </w:p>
    <w:p w14:paraId="0161AB3A" w14:textId="77777777" w:rsidR="00AD159B" w:rsidRDefault="00AD159B" w:rsidP="00AD159B">
      <w:pPr>
        <w:suppressAutoHyphens w:val="0"/>
        <w:spacing w:after="0" w:line="240" w:lineRule="auto"/>
        <w:ind w:firstLine="720"/>
        <w:jc w:val="both"/>
        <w:rPr>
          <w:rFonts w:ascii="Times New Roman" w:hAnsi="Times New Roman" w:cs="Times New Roman"/>
          <w:bCs/>
          <w:i w:val="0"/>
          <w:iCs w:val="0"/>
          <w:sz w:val="24"/>
          <w:szCs w:val="24"/>
          <w:lang w:val="id-ID"/>
        </w:rPr>
      </w:pPr>
    </w:p>
    <w:p w14:paraId="71827819" w14:textId="26B86960" w:rsidR="00AD159B" w:rsidRDefault="00AD159B" w:rsidP="00AD159B">
      <w:pPr>
        <w:pStyle w:val="BodyText"/>
        <w:spacing w:after="0" w:line="240" w:lineRule="auto"/>
        <w:jc w:val="center"/>
        <w:rPr>
          <w:rFonts w:ascii="Times New Roman" w:hAnsi="Times New Roman" w:cs="Times New Roman"/>
          <w:b/>
          <w:bCs/>
          <w:i w:val="0"/>
          <w:iCs w:val="0"/>
          <w:sz w:val="24"/>
          <w:szCs w:val="24"/>
        </w:rPr>
      </w:pPr>
      <w:proofErr w:type="gramStart"/>
      <w:r>
        <w:rPr>
          <w:rFonts w:ascii="Times New Roman" w:hAnsi="Times New Roman" w:cs="Times New Roman"/>
          <w:b/>
          <w:bCs/>
          <w:i w:val="0"/>
          <w:iCs w:val="0"/>
          <w:sz w:val="24"/>
          <w:szCs w:val="24"/>
        </w:rPr>
        <w:t>Table</w:t>
      </w:r>
      <w:r w:rsidRPr="00B25871">
        <w:rPr>
          <w:rFonts w:ascii="Times New Roman" w:hAnsi="Times New Roman" w:cs="Times New Roman"/>
          <w:b/>
          <w:bCs/>
          <w:i w:val="0"/>
          <w:iCs w:val="0"/>
          <w:sz w:val="24"/>
          <w:szCs w:val="24"/>
          <w:lang w:val="id-ID"/>
        </w:rPr>
        <w:t xml:space="preserve"> </w:t>
      </w:r>
      <w:r>
        <w:rPr>
          <w:rFonts w:ascii="Times New Roman" w:hAnsi="Times New Roman" w:cs="Times New Roman"/>
          <w:b/>
          <w:bCs/>
          <w:i w:val="0"/>
          <w:iCs w:val="0"/>
          <w:sz w:val="24"/>
          <w:szCs w:val="24"/>
        </w:rPr>
        <w:t>3</w:t>
      </w:r>
      <w:r w:rsidRPr="00B25871">
        <w:rPr>
          <w:rFonts w:ascii="Times New Roman" w:hAnsi="Times New Roman" w:cs="Times New Roman"/>
          <w:b/>
          <w:bCs/>
          <w:i w:val="0"/>
          <w:iCs w:val="0"/>
          <w:sz w:val="24"/>
          <w:szCs w:val="24"/>
          <w:lang w:val="id-ID"/>
        </w:rPr>
        <w:t>.</w:t>
      </w:r>
      <w:proofErr w:type="gramEnd"/>
      <w:r w:rsidRPr="00B25871">
        <w:rPr>
          <w:rFonts w:ascii="Times New Roman" w:hAnsi="Times New Roman" w:cs="Times New Roman"/>
          <w:b/>
          <w:bCs/>
          <w:i w:val="0"/>
          <w:iCs w:val="0"/>
          <w:sz w:val="24"/>
          <w:szCs w:val="24"/>
        </w:rPr>
        <w:t xml:space="preserve"> </w:t>
      </w:r>
      <w:r>
        <w:rPr>
          <w:rFonts w:ascii="Times New Roman" w:hAnsi="Times New Roman" w:cs="Times New Roman"/>
          <w:b/>
          <w:bCs/>
          <w:i w:val="0"/>
          <w:iCs w:val="0"/>
          <w:sz w:val="24"/>
          <w:szCs w:val="24"/>
        </w:rPr>
        <w:t>AVE Model Output (Discriminant Validity)</w:t>
      </w:r>
    </w:p>
    <w:tbl>
      <w:tblPr>
        <w:tblW w:w="3517" w:type="pct"/>
        <w:jc w:val="center"/>
        <w:tblCellMar>
          <w:top w:w="15" w:type="dxa"/>
          <w:left w:w="15" w:type="dxa"/>
          <w:bottom w:w="15" w:type="dxa"/>
          <w:right w:w="15" w:type="dxa"/>
        </w:tblCellMar>
        <w:tblLook w:val="04A0" w:firstRow="1" w:lastRow="0" w:firstColumn="1" w:lastColumn="0" w:noHBand="0" w:noVBand="1"/>
      </w:tblPr>
      <w:tblGrid>
        <w:gridCol w:w="3765"/>
        <w:gridCol w:w="2756"/>
      </w:tblGrid>
      <w:tr w:rsidR="00773E1F" w:rsidRPr="00773E1F" w14:paraId="2BB87C87" w14:textId="77777777" w:rsidTr="00773E1F">
        <w:trPr>
          <w:trHeight w:val="20"/>
          <w:jc w:val="center"/>
        </w:trPr>
        <w:tc>
          <w:tcPr>
            <w:tcW w:w="288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FA0F98B" w14:textId="77777777" w:rsidR="00773E1F" w:rsidRPr="00773E1F" w:rsidRDefault="00773E1F" w:rsidP="00773E1F">
            <w:pPr>
              <w:spacing w:after="0" w:line="240" w:lineRule="auto"/>
              <w:jc w:val="center"/>
              <w:rPr>
                <w:rFonts w:ascii="Times New Roman" w:eastAsia="Times New Roman" w:hAnsi="Times New Roman" w:cs="Times New Roman"/>
                <w:i w:val="0"/>
                <w:sz w:val="22"/>
                <w:szCs w:val="22"/>
                <w:lang w:val="id-ID" w:eastAsia="id-ID"/>
              </w:rPr>
            </w:pPr>
            <w:r w:rsidRPr="00773E1F">
              <w:rPr>
                <w:rFonts w:ascii="Times New Roman" w:eastAsia="Times New Roman" w:hAnsi="Times New Roman" w:cs="Times New Roman"/>
                <w:b/>
                <w:bCs/>
                <w:i w:val="0"/>
                <w:color w:val="0D0D0D"/>
                <w:sz w:val="22"/>
                <w:szCs w:val="22"/>
                <w:lang w:val="id-ID" w:eastAsia="id-ID"/>
              </w:rPr>
              <w:t>Information</w:t>
            </w:r>
          </w:p>
        </w:tc>
        <w:tc>
          <w:tcPr>
            <w:tcW w:w="21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D922C41" w14:textId="77777777" w:rsidR="00773E1F" w:rsidRPr="00773E1F" w:rsidRDefault="00773E1F" w:rsidP="00773E1F">
            <w:pPr>
              <w:spacing w:after="0" w:line="240" w:lineRule="auto"/>
              <w:jc w:val="center"/>
              <w:rPr>
                <w:rFonts w:ascii="Times New Roman" w:eastAsia="Times New Roman" w:hAnsi="Times New Roman" w:cs="Times New Roman"/>
                <w:i w:val="0"/>
                <w:sz w:val="22"/>
                <w:szCs w:val="22"/>
                <w:lang w:val="id-ID" w:eastAsia="id-ID"/>
              </w:rPr>
            </w:pPr>
            <w:r w:rsidRPr="00773E1F">
              <w:rPr>
                <w:rFonts w:ascii="Times New Roman" w:eastAsia="Times New Roman" w:hAnsi="Times New Roman" w:cs="Times New Roman"/>
                <w:b/>
                <w:bCs/>
                <w:i w:val="0"/>
                <w:color w:val="0D0D0D"/>
                <w:sz w:val="22"/>
                <w:szCs w:val="22"/>
                <w:lang w:val="id-ID" w:eastAsia="id-ID"/>
              </w:rPr>
              <w:t>AVE</w:t>
            </w:r>
          </w:p>
        </w:tc>
      </w:tr>
      <w:tr w:rsidR="00773E1F" w:rsidRPr="00773E1F" w14:paraId="6B5EDED1" w14:textId="77777777" w:rsidTr="00773E1F">
        <w:trPr>
          <w:trHeight w:val="295"/>
          <w:jc w:val="center"/>
        </w:trPr>
        <w:tc>
          <w:tcPr>
            <w:tcW w:w="288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F8E0262" w14:textId="77777777" w:rsidR="00773E1F" w:rsidRPr="00773E1F" w:rsidRDefault="00773E1F" w:rsidP="00773E1F">
            <w:pPr>
              <w:spacing w:after="0" w:line="240" w:lineRule="auto"/>
              <w:ind w:left="20"/>
              <w:jc w:val="center"/>
              <w:rPr>
                <w:rFonts w:ascii="Times New Roman" w:eastAsia="Times New Roman" w:hAnsi="Times New Roman" w:cs="Times New Roman"/>
                <w:b/>
                <w:bCs/>
                <w:i w:val="0"/>
                <w:sz w:val="22"/>
                <w:szCs w:val="22"/>
                <w:lang w:val="id-ID" w:eastAsia="id-ID"/>
              </w:rPr>
            </w:pPr>
            <w:r w:rsidRPr="00773E1F">
              <w:rPr>
                <w:rFonts w:ascii="Times New Roman" w:eastAsia="Times New Roman" w:hAnsi="Times New Roman" w:cs="Times New Roman"/>
                <w:b/>
                <w:bCs/>
                <w:i w:val="0"/>
                <w:color w:val="0D0D0D"/>
                <w:sz w:val="22"/>
                <w:szCs w:val="22"/>
                <w:lang w:val="id-ID" w:eastAsia="id-ID"/>
              </w:rPr>
              <w:t>Financial Knowledge (X1)</w:t>
            </w:r>
          </w:p>
        </w:tc>
        <w:tc>
          <w:tcPr>
            <w:tcW w:w="21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5FE6468" w14:textId="77777777" w:rsidR="00773E1F" w:rsidRPr="00773E1F" w:rsidRDefault="00773E1F" w:rsidP="00773E1F">
            <w:pPr>
              <w:spacing w:after="0" w:line="240" w:lineRule="auto"/>
              <w:jc w:val="center"/>
              <w:rPr>
                <w:rFonts w:ascii="Times New Roman" w:eastAsia="Times New Roman" w:hAnsi="Times New Roman" w:cs="Times New Roman"/>
                <w:i w:val="0"/>
                <w:sz w:val="22"/>
                <w:szCs w:val="22"/>
                <w:lang w:val="id-ID" w:eastAsia="id-ID"/>
              </w:rPr>
            </w:pPr>
            <w:r w:rsidRPr="00773E1F">
              <w:rPr>
                <w:rFonts w:ascii="Times New Roman" w:eastAsia="Times New Roman" w:hAnsi="Times New Roman" w:cs="Times New Roman"/>
                <w:b/>
                <w:bCs/>
                <w:i w:val="0"/>
                <w:color w:val="00B050"/>
                <w:sz w:val="22"/>
                <w:szCs w:val="22"/>
                <w:lang w:val="id-ID" w:eastAsia="id-ID"/>
              </w:rPr>
              <w:t>0.686</w:t>
            </w:r>
          </w:p>
        </w:tc>
      </w:tr>
      <w:tr w:rsidR="00773E1F" w:rsidRPr="00773E1F" w14:paraId="5520DF2E" w14:textId="77777777" w:rsidTr="00773E1F">
        <w:trPr>
          <w:trHeight w:val="22"/>
          <w:jc w:val="center"/>
        </w:trPr>
        <w:tc>
          <w:tcPr>
            <w:tcW w:w="288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196ED7D" w14:textId="77777777" w:rsidR="00773E1F" w:rsidRPr="00773E1F" w:rsidRDefault="00773E1F" w:rsidP="00773E1F">
            <w:pPr>
              <w:spacing w:after="0" w:line="240" w:lineRule="auto"/>
              <w:ind w:left="20"/>
              <w:jc w:val="center"/>
              <w:rPr>
                <w:rFonts w:ascii="Times New Roman" w:eastAsia="Times New Roman" w:hAnsi="Times New Roman" w:cs="Times New Roman"/>
                <w:b/>
                <w:bCs/>
                <w:i w:val="0"/>
                <w:sz w:val="22"/>
                <w:szCs w:val="22"/>
                <w:lang w:val="id-ID" w:eastAsia="id-ID"/>
              </w:rPr>
            </w:pPr>
            <w:r w:rsidRPr="00773E1F">
              <w:rPr>
                <w:rFonts w:ascii="Times New Roman" w:eastAsia="Times New Roman" w:hAnsi="Times New Roman" w:cs="Times New Roman"/>
                <w:b/>
                <w:bCs/>
                <w:i w:val="0"/>
                <w:color w:val="0D0D0D"/>
                <w:sz w:val="22"/>
                <w:szCs w:val="22"/>
                <w:lang w:val="id-ID" w:eastAsia="id-ID"/>
              </w:rPr>
              <w:t>Financial Attitude (X2)</w:t>
            </w:r>
          </w:p>
        </w:tc>
        <w:tc>
          <w:tcPr>
            <w:tcW w:w="21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621AE1A" w14:textId="77777777" w:rsidR="00773E1F" w:rsidRPr="00773E1F" w:rsidRDefault="00773E1F" w:rsidP="00773E1F">
            <w:pPr>
              <w:spacing w:after="0" w:line="240" w:lineRule="auto"/>
              <w:jc w:val="center"/>
              <w:rPr>
                <w:rFonts w:ascii="Times New Roman" w:eastAsia="Times New Roman" w:hAnsi="Times New Roman" w:cs="Times New Roman"/>
                <w:i w:val="0"/>
                <w:sz w:val="22"/>
                <w:szCs w:val="22"/>
                <w:lang w:val="id-ID" w:eastAsia="id-ID"/>
              </w:rPr>
            </w:pPr>
            <w:r w:rsidRPr="00773E1F">
              <w:rPr>
                <w:rFonts w:ascii="Times New Roman" w:eastAsia="Times New Roman" w:hAnsi="Times New Roman" w:cs="Times New Roman"/>
                <w:b/>
                <w:bCs/>
                <w:i w:val="0"/>
                <w:color w:val="00B050"/>
                <w:sz w:val="22"/>
                <w:szCs w:val="22"/>
                <w:lang w:val="id-ID" w:eastAsia="id-ID"/>
              </w:rPr>
              <w:t>0.696</w:t>
            </w:r>
          </w:p>
        </w:tc>
      </w:tr>
      <w:tr w:rsidR="00773E1F" w:rsidRPr="00773E1F" w14:paraId="09ADA237" w14:textId="77777777" w:rsidTr="00773E1F">
        <w:trPr>
          <w:trHeight w:val="20"/>
          <w:jc w:val="center"/>
        </w:trPr>
        <w:tc>
          <w:tcPr>
            <w:tcW w:w="288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91EC957" w14:textId="77777777" w:rsidR="00773E1F" w:rsidRPr="00773E1F" w:rsidRDefault="00773E1F" w:rsidP="00773E1F">
            <w:pPr>
              <w:spacing w:after="0" w:line="240" w:lineRule="auto"/>
              <w:ind w:left="20"/>
              <w:jc w:val="center"/>
              <w:rPr>
                <w:rFonts w:ascii="Times New Roman" w:eastAsia="Times New Roman" w:hAnsi="Times New Roman" w:cs="Times New Roman"/>
                <w:b/>
                <w:bCs/>
                <w:i w:val="0"/>
                <w:sz w:val="22"/>
                <w:szCs w:val="22"/>
                <w:lang w:val="id-ID" w:eastAsia="id-ID"/>
              </w:rPr>
            </w:pPr>
            <w:r w:rsidRPr="00773E1F">
              <w:rPr>
                <w:rFonts w:ascii="Times New Roman" w:eastAsia="Times New Roman" w:hAnsi="Times New Roman" w:cs="Times New Roman"/>
                <w:b/>
                <w:bCs/>
                <w:i w:val="0"/>
                <w:color w:val="0D0D0D"/>
                <w:sz w:val="22"/>
                <w:szCs w:val="22"/>
                <w:lang w:val="id-ID" w:eastAsia="id-ID"/>
              </w:rPr>
              <w:t>Financial Management Behavior (Y)</w:t>
            </w:r>
          </w:p>
        </w:tc>
        <w:tc>
          <w:tcPr>
            <w:tcW w:w="21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D1F0271" w14:textId="77777777" w:rsidR="00773E1F" w:rsidRPr="00773E1F" w:rsidRDefault="00773E1F" w:rsidP="00773E1F">
            <w:pPr>
              <w:spacing w:after="0" w:line="240" w:lineRule="auto"/>
              <w:jc w:val="center"/>
              <w:rPr>
                <w:rFonts w:ascii="Times New Roman" w:eastAsia="Times New Roman" w:hAnsi="Times New Roman" w:cs="Times New Roman"/>
                <w:i w:val="0"/>
                <w:sz w:val="22"/>
                <w:szCs w:val="22"/>
                <w:lang w:val="id-ID" w:eastAsia="id-ID"/>
              </w:rPr>
            </w:pPr>
            <w:r w:rsidRPr="00773E1F">
              <w:rPr>
                <w:rFonts w:ascii="Times New Roman" w:eastAsia="Times New Roman" w:hAnsi="Times New Roman" w:cs="Times New Roman"/>
                <w:b/>
                <w:bCs/>
                <w:i w:val="0"/>
                <w:color w:val="00B050"/>
                <w:sz w:val="22"/>
                <w:szCs w:val="22"/>
                <w:lang w:val="id-ID" w:eastAsia="id-ID"/>
              </w:rPr>
              <w:t>0.666</w:t>
            </w:r>
          </w:p>
        </w:tc>
      </w:tr>
    </w:tbl>
    <w:p w14:paraId="3031C31B" w14:textId="1AFD4906" w:rsidR="00AD159B" w:rsidRDefault="00AD159B" w:rsidP="00AD159B">
      <w:pPr>
        <w:suppressAutoHyphens w:val="0"/>
        <w:spacing w:after="0" w:line="240" w:lineRule="auto"/>
        <w:rPr>
          <w:rFonts w:ascii="Times New Roman" w:hAnsi="Times New Roman" w:cs="Times New Roman"/>
          <w:bCs/>
          <w:i w:val="0"/>
          <w:iCs w:val="0"/>
          <w:sz w:val="22"/>
          <w:szCs w:val="22"/>
          <w:lang w:val="id-ID"/>
        </w:rPr>
      </w:pPr>
      <w:r>
        <w:rPr>
          <w:rFonts w:ascii="Times New Roman" w:hAnsi="Times New Roman" w:cs="Times New Roman"/>
          <w:bCs/>
          <w:i w:val="0"/>
          <w:iCs w:val="0"/>
          <w:sz w:val="22"/>
          <w:szCs w:val="22"/>
        </w:rPr>
        <w:t>Source</w:t>
      </w:r>
      <w:r w:rsidRPr="00067624">
        <w:rPr>
          <w:rFonts w:ascii="Times New Roman" w:hAnsi="Times New Roman" w:cs="Times New Roman"/>
          <w:bCs/>
          <w:i w:val="0"/>
          <w:iCs w:val="0"/>
          <w:sz w:val="22"/>
          <w:szCs w:val="22"/>
        </w:rPr>
        <w:t xml:space="preserve">: </w:t>
      </w:r>
      <w:r w:rsidRPr="00E0029F">
        <w:rPr>
          <w:rFonts w:ascii="Times New Roman" w:hAnsi="Times New Roman" w:cs="Times New Roman"/>
          <w:bCs/>
          <w:i w:val="0"/>
          <w:iCs w:val="0"/>
          <w:sz w:val="22"/>
          <w:szCs w:val="22"/>
          <w:lang w:val="id-ID"/>
        </w:rPr>
        <w:t>Author's Processed Results</w:t>
      </w:r>
      <w:r w:rsidRPr="00067624">
        <w:rPr>
          <w:rFonts w:ascii="Times New Roman" w:hAnsi="Times New Roman" w:cs="Times New Roman"/>
          <w:bCs/>
          <w:i w:val="0"/>
          <w:iCs w:val="0"/>
          <w:sz w:val="22"/>
          <w:szCs w:val="22"/>
          <w:lang w:val="id-ID"/>
        </w:rPr>
        <w:t xml:space="preserve"> (20</w:t>
      </w:r>
      <w:r>
        <w:rPr>
          <w:rFonts w:ascii="Times New Roman" w:hAnsi="Times New Roman" w:cs="Times New Roman"/>
          <w:bCs/>
          <w:i w:val="0"/>
          <w:iCs w:val="0"/>
        </w:rPr>
        <w:t>21</w:t>
      </w:r>
      <w:r w:rsidRPr="00067624">
        <w:rPr>
          <w:rFonts w:ascii="Times New Roman" w:hAnsi="Times New Roman" w:cs="Times New Roman"/>
          <w:bCs/>
          <w:i w:val="0"/>
          <w:iCs w:val="0"/>
          <w:sz w:val="22"/>
          <w:szCs w:val="22"/>
          <w:lang w:val="id-ID"/>
        </w:rPr>
        <w:t>)</w:t>
      </w:r>
    </w:p>
    <w:p w14:paraId="01E729F9" w14:textId="77777777" w:rsidR="00773E1F" w:rsidRDefault="00773E1F" w:rsidP="00AD159B">
      <w:pPr>
        <w:suppressAutoHyphens w:val="0"/>
        <w:spacing w:after="0" w:line="240" w:lineRule="auto"/>
        <w:rPr>
          <w:rFonts w:ascii="Times New Roman" w:hAnsi="Times New Roman" w:cs="Times New Roman"/>
          <w:bCs/>
          <w:i w:val="0"/>
          <w:iCs w:val="0"/>
          <w:sz w:val="22"/>
          <w:szCs w:val="22"/>
          <w:lang w:val="id-ID"/>
        </w:rPr>
      </w:pPr>
    </w:p>
    <w:p w14:paraId="6E98A86E" w14:textId="74DFD75A" w:rsidR="00AD159B" w:rsidRDefault="00773E1F" w:rsidP="00AD159B">
      <w:pPr>
        <w:suppressAutoHyphens w:val="0"/>
        <w:spacing w:after="0" w:line="240" w:lineRule="auto"/>
        <w:ind w:firstLine="720"/>
        <w:jc w:val="both"/>
        <w:rPr>
          <w:rFonts w:ascii="Times New Roman" w:hAnsi="Times New Roman" w:cs="Times New Roman"/>
          <w:bCs/>
          <w:i w:val="0"/>
          <w:iCs w:val="0"/>
          <w:sz w:val="24"/>
          <w:szCs w:val="24"/>
          <w:lang w:val="id-ID"/>
        </w:rPr>
      </w:pPr>
      <w:r w:rsidRPr="00773E1F">
        <w:rPr>
          <w:rFonts w:ascii="Times New Roman" w:hAnsi="Times New Roman" w:cs="Times New Roman"/>
          <w:bCs/>
          <w:i w:val="0"/>
          <w:iCs w:val="0"/>
          <w:sz w:val="24"/>
          <w:szCs w:val="24"/>
          <w:lang w:val="id-ID"/>
        </w:rPr>
        <w:t>Based on the table above, the AVE value of the variable Financial Knowledge, Financial Attitude, and Behavior Financial Management above 0.5. So it can be stated that each variable has good discriminant validity. Furthermore, the results of the reliability test based on the Composite Reliability and Cronbach's Alpha output values are complete, in the following table:</w:t>
      </w:r>
    </w:p>
    <w:p w14:paraId="4A558FF4" w14:textId="77777777" w:rsidR="00773E1F" w:rsidRPr="00AD159B" w:rsidRDefault="00773E1F" w:rsidP="00AD159B">
      <w:pPr>
        <w:suppressAutoHyphens w:val="0"/>
        <w:spacing w:after="0" w:line="240" w:lineRule="auto"/>
        <w:ind w:firstLine="720"/>
        <w:jc w:val="both"/>
        <w:rPr>
          <w:rFonts w:ascii="Times New Roman" w:hAnsi="Times New Roman" w:cs="Times New Roman"/>
          <w:bCs/>
          <w:i w:val="0"/>
          <w:iCs w:val="0"/>
          <w:sz w:val="24"/>
          <w:szCs w:val="24"/>
          <w:lang w:val="id-ID"/>
        </w:rPr>
      </w:pPr>
    </w:p>
    <w:p w14:paraId="7F1F7531" w14:textId="0861F91B" w:rsidR="00773E1F" w:rsidRDefault="00773E1F" w:rsidP="00773E1F">
      <w:pPr>
        <w:pStyle w:val="BodyText"/>
        <w:spacing w:after="0" w:line="240" w:lineRule="auto"/>
        <w:jc w:val="center"/>
        <w:rPr>
          <w:rFonts w:ascii="Times New Roman" w:hAnsi="Times New Roman" w:cs="Times New Roman"/>
          <w:b/>
          <w:bCs/>
          <w:i w:val="0"/>
          <w:iCs w:val="0"/>
          <w:sz w:val="24"/>
          <w:szCs w:val="24"/>
        </w:rPr>
      </w:pPr>
      <w:proofErr w:type="gramStart"/>
      <w:r>
        <w:rPr>
          <w:rFonts w:ascii="Times New Roman" w:hAnsi="Times New Roman" w:cs="Times New Roman"/>
          <w:b/>
          <w:bCs/>
          <w:i w:val="0"/>
          <w:iCs w:val="0"/>
          <w:sz w:val="24"/>
          <w:szCs w:val="24"/>
        </w:rPr>
        <w:t>Table</w:t>
      </w:r>
      <w:r w:rsidRPr="00B25871">
        <w:rPr>
          <w:rFonts w:ascii="Times New Roman" w:hAnsi="Times New Roman" w:cs="Times New Roman"/>
          <w:b/>
          <w:bCs/>
          <w:i w:val="0"/>
          <w:iCs w:val="0"/>
          <w:sz w:val="24"/>
          <w:szCs w:val="24"/>
          <w:lang w:val="id-ID"/>
        </w:rPr>
        <w:t xml:space="preserve"> </w:t>
      </w:r>
      <w:r>
        <w:rPr>
          <w:rFonts w:ascii="Times New Roman" w:hAnsi="Times New Roman" w:cs="Times New Roman"/>
          <w:b/>
          <w:bCs/>
          <w:i w:val="0"/>
          <w:iCs w:val="0"/>
          <w:sz w:val="24"/>
          <w:szCs w:val="24"/>
        </w:rPr>
        <w:t>4</w:t>
      </w:r>
      <w:r w:rsidRPr="00B25871">
        <w:rPr>
          <w:rFonts w:ascii="Times New Roman" w:hAnsi="Times New Roman" w:cs="Times New Roman"/>
          <w:b/>
          <w:bCs/>
          <w:i w:val="0"/>
          <w:iCs w:val="0"/>
          <w:sz w:val="24"/>
          <w:szCs w:val="24"/>
          <w:lang w:val="id-ID"/>
        </w:rPr>
        <w:t>.</w:t>
      </w:r>
      <w:proofErr w:type="gramEnd"/>
      <w:r w:rsidRPr="00B25871">
        <w:rPr>
          <w:rFonts w:ascii="Times New Roman" w:hAnsi="Times New Roman" w:cs="Times New Roman"/>
          <w:b/>
          <w:bCs/>
          <w:i w:val="0"/>
          <w:iCs w:val="0"/>
          <w:sz w:val="24"/>
          <w:szCs w:val="24"/>
        </w:rPr>
        <w:t xml:space="preserve"> </w:t>
      </w:r>
      <w:r>
        <w:rPr>
          <w:rFonts w:ascii="Times New Roman" w:hAnsi="Times New Roman" w:cs="Times New Roman"/>
          <w:b/>
          <w:bCs/>
          <w:i w:val="0"/>
          <w:iCs w:val="0"/>
          <w:sz w:val="24"/>
          <w:szCs w:val="24"/>
        </w:rPr>
        <w:t>Reliability Test Output</w:t>
      </w:r>
    </w:p>
    <w:tbl>
      <w:tblPr>
        <w:tblW w:w="0" w:type="auto"/>
        <w:jc w:val="center"/>
        <w:tblCellMar>
          <w:top w:w="15" w:type="dxa"/>
          <w:left w:w="15" w:type="dxa"/>
          <w:bottom w:w="15" w:type="dxa"/>
          <w:right w:w="15" w:type="dxa"/>
        </w:tblCellMar>
        <w:tblLook w:val="04A0" w:firstRow="1" w:lastRow="0" w:firstColumn="1" w:lastColumn="0" w:noHBand="0" w:noVBand="1"/>
      </w:tblPr>
      <w:tblGrid>
        <w:gridCol w:w="3676"/>
        <w:gridCol w:w="1701"/>
        <w:gridCol w:w="1620"/>
      </w:tblGrid>
      <w:tr w:rsidR="00773E1F" w:rsidRPr="00773E1F" w14:paraId="59E9DBFD" w14:textId="77777777" w:rsidTr="00773E1F">
        <w:trPr>
          <w:trHeight w:val="144"/>
          <w:jc w:val="center"/>
        </w:trPr>
        <w:tc>
          <w:tcPr>
            <w:tcW w:w="36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299377D" w14:textId="77777777" w:rsidR="00773E1F" w:rsidRPr="00773E1F" w:rsidRDefault="00773E1F" w:rsidP="00773E1F">
            <w:pPr>
              <w:spacing w:after="0" w:line="240" w:lineRule="auto"/>
              <w:jc w:val="center"/>
              <w:rPr>
                <w:rFonts w:ascii="Times New Roman" w:eastAsia="Times New Roman" w:hAnsi="Times New Roman" w:cs="Times New Roman"/>
                <w:i w:val="0"/>
                <w:sz w:val="22"/>
                <w:szCs w:val="22"/>
                <w:lang w:val="id-ID" w:eastAsia="id-ID"/>
              </w:rPr>
            </w:pPr>
            <w:r w:rsidRPr="00773E1F">
              <w:rPr>
                <w:rFonts w:ascii="Times New Roman" w:eastAsia="Times New Roman" w:hAnsi="Times New Roman" w:cs="Times New Roman"/>
                <w:b/>
                <w:bCs/>
                <w:i w:val="0"/>
                <w:color w:val="0D0D0D"/>
                <w:sz w:val="22"/>
                <w:szCs w:val="22"/>
                <w:lang w:val="id-ID" w:eastAsia="id-ID"/>
              </w:rPr>
              <w:t>Information</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AF27C78" w14:textId="77777777" w:rsidR="00773E1F" w:rsidRPr="00773E1F" w:rsidRDefault="00773E1F" w:rsidP="00773E1F">
            <w:pPr>
              <w:spacing w:after="0" w:line="240" w:lineRule="auto"/>
              <w:jc w:val="center"/>
              <w:rPr>
                <w:rFonts w:ascii="Times New Roman" w:eastAsia="Times New Roman" w:hAnsi="Times New Roman" w:cs="Times New Roman"/>
                <w:i w:val="0"/>
                <w:sz w:val="22"/>
                <w:szCs w:val="22"/>
                <w:lang w:val="id-ID" w:eastAsia="id-ID"/>
              </w:rPr>
            </w:pPr>
            <w:r w:rsidRPr="00773E1F">
              <w:rPr>
                <w:rFonts w:ascii="Times New Roman" w:eastAsia="Times New Roman" w:hAnsi="Times New Roman" w:cs="Times New Roman"/>
                <w:b/>
                <w:bCs/>
                <w:i w:val="0"/>
                <w:color w:val="0D0D0D"/>
                <w:sz w:val="22"/>
                <w:szCs w:val="22"/>
                <w:lang w:val="id-ID" w:eastAsia="id-ID"/>
              </w:rPr>
              <w:t>Composite Reliability</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39DDB11" w14:textId="77777777" w:rsidR="00773E1F" w:rsidRPr="00773E1F" w:rsidRDefault="00773E1F" w:rsidP="00773E1F">
            <w:pPr>
              <w:spacing w:after="0" w:line="240" w:lineRule="auto"/>
              <w:ind w:right="-20"/>
              <w:jc w:val="center"/>
              <w:rPr>
                <w:rFonts w:ascii="Times New Roman" w:eastAsia="Times New Roman" w:hAnsi="Times New Roman" w:cs="Times New Roman"/>
                <w:i w:val="0"/>
                <w:sz w:val="22"/>
                <w:szCs w:val="22"/>
                <w:lang w:val="id-ID" w:eastAsia="id-ID"/>
              </w:rPr>
            </w:pPr>
            <w:r w:rsidRPr="00773E1F">
              <w:rPr>
                <w:rFonts w:ascii="Times New Roman" w:eastAsia="Times New Roman" w:hAnsi="Times New Roman" w:cs="Times New Roman"/>
                <w:b/>
                <w:bCs/>
                <w:i w:val="0"/>
                <w:color w:val="0D0D0D"/>
                <w:sz w:val="22"/>
                <w:szCs w:val="22"/>
                <w:lang w:val="id-ID" w:eastAsia="id-ID"/>
              </w:rPr>
              <w:t>Cronbach's Alpha</w:t>
            </w:r>
          </w:p>
        </w:tc>
      </w:tr>
      <w:tr w:rsidR="00773E1F" w:rsidRPr="00773E1F" w14:paraId="0693D598" w14:textId="77777777" w:rsidTr="00773E1F">
        <w:trPr>
          <w:trHeight w:val="20"/>
          <w:jc w:val="center"/>
        </w:trPr>
        <w:tc>
          <w:tcPr>
            <w:tcW w:w="36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BA95751" w14:textId="77777777" w:rsidR="00773E1F" w:rsidRPr="00773E1F" w:rsidRDefault="00773E1F" w:rsidP="00773E1F">
            <w:pPr>
              <w:spacing w:after="0" w:line="240" w:lineRule="auto"/>
              <w:ind w:left="20"/>
              <w:jc w:val="center"/>
              <w:rPr>
                <w:rFonts w:ascii="Times New Roman" w:eastAsia="Times New Roman" w:hAnsi="Times New Roman" w:cs="Times New Roman"/>
                <w:b/>
                <w:bCs/>
                <w:i w:val="0"/>
                <w:sz w:val="22"/>
                <w:szCs w:val="22"/>
                <w:lang w:val="id-ID" w:eastAsia="id-ID"/>
              </w:rPr>
            </w:pPr>
            <w:r w:rsidRPr="00773E1F">
              <w:rPr>
                <w:rFonts w:ascii="Times New Roman" w:eastAsia="Times New Roman" w:hAnsi="Times New Roman" w:cs="Times New Roman"/>
                <w:b/>
                <w:bCs/>
                <w:i w:val="0"/>
                <w:color w:val="000000"/>
                <w:sz w:val="22"/>
                <w:szCs w:val="22"/>
                <w:lang w:val="id-ID" w:eastAsia="id-ID"/>
              </w:rPr>
              <w:t>Financial Knowledge (X1)</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A87B989" w14:textId="77777777" w:rsidR="00773E1F" w:rsidRPr="00773E1F" w:rsidRDefault="00773E1F" w:rsidP="00773E1F">
            <w:pPr>
              <w:spacing w:after="0" w:line="240" w:lineRule="auto"/>
              <w:ind w:right="40"/>
              <w:jc w:val="center"/>
              <w:rPr>
                <w:rFonts w:ascii="Times New Roman" w:eastAsia="Times New Roman" w:hAnsi="Times New Roman" w:cs="Times New Roman"/>
                <w:i w:val="0"/>
                <w:sz w:val="22"/>
                <w:szCs w:val="22"/>
                <w:lang w:val="id-ID" w:eastAsia="id-ID"/>
              </w:rPr>
            </w:pPr>
            <w:r w:rsidRPr="00773E1F">
              <w:rPr>
                <w:rFonts w:ascii="Times New Roman" w:eastAsia="Times New Roman" w:hAnsi="Times New Roman" w:cs="Times New Roman"/>
                <w:b/>
                <w:bCs/>
                <w:i w:val="0"/>
                <w:color w:val="00B050"/>
                <w:sz w:val="22"/>
                <w:szCs w:val="22"/>
                <w:lang w:val="id-ID" w:eastAsia="id-ID"/>
              </w:rPr>
              <w:t>0.956</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3E58108" w14:textId="77777777" w:rsidR="00773E1F" w:rsidRPr="00773E1F" w:rsidRDefault="00773E1F" w:rsidP="00773E1F">
            <w:pPr>
              <w:spacing w:after="0" w:line="240" w:lineRule="auto"/>
              <w:ind w:left="20"/>
              <w:jc w:val="center"/>
              <w:rPr>
                <w:rFonts w:ascii="Times New Roman" w:eastAsia="Times New Roman" w:hAnsi="Times New Roman" w:cs="Times New Roman"/>
                <w:i w:val="0"/>
                <w:sz w:val="22"/>
                <w:szCs w:val="22"/>
                <w:lang w:val="id-ID" w:eastAsia="id-ID"/>
              </w:rPr>
            </w:pPr>
            <w:r w:rsidRPr="00773E1F">
              <w:rPr>
                <w:rFonts w:ascii="Times New Roman" w:eastAsia="Times New Roman" w:hAnsi="Times New Roman" w:cs="Times New Roman"/>
                <w:b/>
                <w:bCs/>
                <w:i w:val="0"/>
                <w:color w:val="00B050"/>
                <w:sz w:val="22"/>
                <w:szCs w:val="22"/>
                <w:lang w:val="id-ID" w:eastAsia="id-ID"/>
              </w:rPr>
              <w:t>0.950</w:t>
            </w:r>
          </w:p>
        </w:tc>
      </w:tr>
      <w:tr w:rsidR="00773E1F" w:rsidRPr="00773E1F" w14:paraId="0A7FAE73" w14:textId="77777777" w:rsidTr="00773E1F">
        <w:trPr>
          <w:trHeight w:val="48"/>
          <w:jc w:val="center"/>
        </w:trPr>
        <w:tc>
          <w:tcPr>
            <w:tcW w:w="36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075D8D8" w14:textId="77777777" w:rsidR="00773E1F" w:rsidRPr="00773E1F" w:rsidRDefault="00773E1F" w:rsidP="00773E1F">
            <w:pPr>
              <w:spacing w:after="0" w:line="240" w:lineRule="auto"/>
              <w:ind w:left="20"/>
              <w:jc w:val="center"/>
              <w:rPr>
                <w:rFonts w:ascii="Times New Roman" w:eastAsia="Times New Roman" w:hAnsi="Times New Roman" w:cs="Times New Roman"/>
                <w:b/>
                <w:bCs/>
                <w:i w:val="0"/>
                <w:sz w:val="22"/>
                <w:szCs w:val="22"/>
                <w:lang w:val="id-ID" w:eastAsia="id-ID"/>
              </w:rPr>
            </w:pPr>
            <w:r w:rsidRPr="00773E1F">
              <w:rPr>
                <w:rFonts w:ascii="Times New Roman" w:eastAsia="Times New Roman" w:hAnsi="Times New Roman" w:cs="Times New Roman"/>
                <w:b/>
                <w:bCs/>
                <w:i w:val="0"/>
                <w:color w:val="000000"/>
                <w:sz w:val="22"/>
                <w:szCs w:val="22"/>
                <w:lang w:val="id-ID" w:eastAsia="id-ID"/>
              </w:rPr>
              <w:t>Financial Attitude (X2)</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40CD23F" w14:textId="77777777" w:rsidR="00773E1F" w:rsidRPr="00773E1F" w:rsidRDefault="00773E1F" w:rsidP="00773E1F">
            <w:pPr>
              <w:spacing w:after="0" w:line="240" w:lineRule="auto"/>
              <w:jc w:val="center"/>
              <w:rPr>
                <w:rFonts w:ascii="Times New Roman" w:eastAsia="Times New Roman" w:hAnsi="Times New Roman" w:cs="Times New Roman"/>
                <w:i w:val="0"/>
                <w:sz w:val="22"/>
                <w:szCs w:val="22"/>
                <w:lang w:val="id-ID" w:eastAsia="id-ID"/>
              </w:rPr>
            </w:pPr>
            <w:r w:rsidRPr="00773E1F">
              <w:rPr>
                <w:rFonts w:ascii="Times New Roman" w:eastAsia="Times New Roman" w:hAnsi="Times New Roman" w:cs="Times New Roman"/>
                <w:b/>
                <w:bCs/>
                <w:i w:val="0"/>
                <w:color w:val="00B050"/>
                <w:sz w:val="22"/>
                <w:szCs w:val="22"/>
                <w:lang w:val="id-ID" w:eastAsia="id-ID"/>
              </w:rPr>
              <w:t>0.931</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AEABDCA" w14:textId="77777777" w:rsidR="00773E1F" w:rsidRPr="00773E1F" w:rsidRDefault="00773E1F" w:rsidP="00773E1F">
            <w:pPr>
              <w:spacing w:after="0" w:line="240" w:lineRule="auto"/>
              <w:ind w:left="20"/>
              <w:jc w:val="center"/>
              <w:rPr>
                <w:rFonts w:ascii="Times New Roman" w:eastAsia="Times New Roman" w:hAnsi="Times New Roman" w:cs="Times New Roman"/>
                <w:i w:val="0"/>
                <w:sz w:val="22"/>
                <w:szCs w:val="22"/>
                <w:lang w:val="id-ID" w:eastAsia="id-ID"/>
              </w:rPr>
            </w:pPr>
            <w:r w:rsidRPr="00773E1F">
              <w:rPr>
                <w:rFonts w:ascii="Times New Roman" w:eastAsia="Times New Roman" w:hAnsi="Times New Roman" w:cs="Times New Roman"/>
                <w:b/>
                <w:bCs/>
                <w:i w:val="0"/>
                <w:color w:val="00B050"/>
                <w:sz w:val="22"/>
                <w:szCs w:val="22"/>
                <w:lang w:val="id-ID" w:eastAsia="id-ID"/>
              </w:rPr>
              <w:t>0.913</w:t>
            </w:r>
          </w:p>
        </w:tc>
      </w:tr>
      <w:tr w:rsidR="00773E1F" w:rsidRPr="00773E1F" w14:paraId="2FB44D4D" w14:textId="77777777" w:rsidTr="00773E1F">
        <w:trPr>
          <w:trHeight w:val="20"/>
          <w:jc w:val="center"/>
        </w:trPr>
        <w:tc>
          <w:tcPr>
            <w:tcW w:w="36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F5430DE" w14:textId="77777777" w:rsidR="00773E1F" w:rsidRPr="00773E1F" w:rsidRDefault="00773E1F" w:rsidP="00773E1F">
            <w:pPr>
              <w:spacing w:after="0" w:line="240" w:lineRule="auto"/>
              <w:ind w:left="20"/>
              <w:jc w:val="center"/>
              <w:rPr>
                <w:rFonts w:ascii="Times New Roman" w:eastAsia="Times New Roman" w:hAnsi="Times New Roman" w:cs="Times New Roman"/>
                <w:b/>
                <w:bCs/>
                <w:i w:val="0"/>
                <w:sz w:val="22"/>
                <w:szCs w:val="22"/>
                <w:lang w:val="id-ID" w:eastAsia="id-ID"/>
              </w:rPr>
            </w:pPr>
            <w:r w:rsidRPr="00773E1F">
              <w:rPr>
                <w:rFonts w:ascii="Times New Roman" w:eastAsia="Times New Roman" w:hAnsi="Times New Roman" w:cs="Times New Roman"/>
                <w:b/>
                <w:bCs/>
                <w:i w:val="0"/>
                <w:color w:val="000000"/>
                <w:sz w:val="22"/>
                <w:szCs w:val="22"/>
                <w:lang w:val="id-ID" w:eastAsia="id-ID"/>
              </w:rPr>
              <w:t>Financial Management Behavior (Y)</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BE38C3D" w14:textId="77777777" w:rsidR="00773E1F" w:rsidRPr="00773E1F" w:rsidRDefault="00773E1F" w:rsidP="00773E1F">
            <w:pPr>
              <w:spacing w:after="0" w:line="240" w:lineRule="auto"/>
              <w:jc w:val="center"/>
              <w:rPr>
                <w:rFonts w:ascii="Times New Roman" w:eastAsia="Times New Roman" w:hAnsi="Times New Roman" w:cs="Times New Roman"/>
                <w:i w:val="0"/>
                <w:sz w:val="22"/>
                <w:szCs w:val="22"/>
                <w:lang w:val="id-ID" w:eastAsia="id-ID"/>
              </w:rPr>
            </w:pPr>
            <w:r w:rsidRPr="00773E1F">
              <w:rPr>
                <w:rFonts w:ascii="Times New Roman" w:eastAsia="Times New Roman" w:hAnsi="Times New Roman" w:cs="Times New Roman"/>
                <w:b/>
                <w:bCs/>
                <w:i w:val="0"/>
                <w:color w:val="00B050"/>
                <w:sz w:val="22"/>
                <w:szCs w:val="22"/>
                <w:lang w:val="id-ID" w:eastAsia="id-ID"/>
              </w:rPr>
              <w:t>0.909</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387E6F7" w14:textId="77777777" w:rsidR="00773E1F" w:rsidRPr="00773E1F" w:rsidRDefault="00773E1F" w:rsidP="00773E1F">
            <w:pPr>
              <w:spacing w:after="0" w:line="240" w:lineRule="auto"/>
              <w:ind w:left="20"/>
              <w:jc w:val="center"/>
              <w:rPr>
                <w:rFonts w:ascii="Times New Roman" w:eastAsia="Times New Roman" w:hAnsi="Times New Roman" w:cs="Times New Roman"/>
                <w:i w:val="0"/>
                <w:sz w:val="22"/>
                <w:szCs w:val="22"/>
                <w:lang w:val="id-ID" w:eastAsia="id-ID"/>
              </w:rPr>
            </w:pPr>
            <w:r w:rsidRPr="00773E1F">
              <w:rPr>
                <w:rFonts w:ascii="Times New Roman" w:eastAsia="Times New Roman" w:hAnsi="Times New Roman" w:cs="Times New Roman"/>
                <w:b/>
                <w:bCs/>
                <w:i w:val="0"/>
                <w:color w:val="00B050"/>
                <w:sz w:val="22"/>
                <w:szCs w:val="22"/>
                <w:lang w:val="id-ID" w:eastAsia="id-ID"/>
              </w:rPr>
              <w:t>0.877</w:t>
            </w:r>
          </w:p>
        </w:tc>
      </w:tr>
    </w:tbl>
    <w:p w14:paraId="0CED4F32" w14:textId="77777777" w:rsidR="00773E1F" w:rsidRDefault="00773E1F" w:rsidP="00773E1F">
      <w:pPr>
        <w:suppressAutoHyphens w:val="0"/>
        <w:spacing w:after="0" w:line="240" w:lineRule="auto"/>
        <w:rPr>
          <w:rFonts w:ascii="Times New Roman" w:hAnsi="Times New Roman" w:cs="Times New Roman"/>
          <w:bCs/>
          <w:i w:val="0"/>
          <w:iCs w:val="0"/>
          <w:sz w:val="22"/>
          <w:szCs w:val="22"/>
          <w:lang w:val="id-ID"/>
        </w:rPr>
      </w:pPr>
      <w:r>
        <w:rPr>
          <w:rFonts w:ascii="Times New Roman" w:hAnsi="Times New Roman" w:cs="Times New Roman"/>
          <w:bCs/>
          <w:i w:val="0"/>
          <w:iCs w:val="0"/>
          <w:sz w:val="22"/>
          <w:szCs w:val="22"/>
        </w:rPr>
        <w:t>Source</w:t>
      </w:r>
      <w:r w:rsidRPr="00067624">
        <w:rPr>
          <w:rFonts w:ascii="Times New Roman" w:hAnsi="Times New Roman" w:cs="Times New Roman"/>
          <w:bCs/>
          <w:i w:val="0"/>
          <w:iCs w:val="0"/>
          <w:sz w:val="22"/>
          <w:szCs w:val="22"/>
        </w:rPr>
        <w:t xml:space="preserve">: </w:t>
      </w:r>
      <w:r w:rsidRPr="00E0029F">
        <w:rPr>
          <w:rFonts w:ascii="Times New Roman" w:hAnsi="Times New Roman" w:cs="Times New Roman"/>
          <w:bCs/>
          <w:i w:val="0"/>
          <w:iCs w:val="0"/>
          <w:sz w:val="22"/>
          <w:szCs w:val="22"/>
          <w:lang w:val="id-ID"/>
        </w:rPr>
        <w:t>Author's Processed Results</w:t>
      </w:r>
      <w:r w:rsidRPr="00067624">
        <w:rPr>
          <w:rFonts w:ascii="Times New Roman" w:hAnsi="Times New Roman" w:cs="Times New Roman"/>
          <w:bCs/>
          <w:i w:val="0"/>
          <w:iCs w:val="0"/>
          <w:sz w:val="22"/>
          <w:szCs w:val="22"/>
          <w:lang w:val="id-ID"/>
        </w:rPr>
        <w:t xml:space="preserve"> (20</w:t>
      </w:r>
      <w:r>
        <w:rPr>
          <w:rFonts w:ascii="Times New Roman" w:hAnsi="Times New Roman" w:cs="Times New Roman"/>
          <w:bCs/>
          <w:i w:val="0"/>
          <w:iCs w:val="0"/>
        </w:rPr>
        <w:t>21</w:t>
      </w:r>
      <w:r w:rsidRPr="00067624">
        <w:rPr>
          <w:rFonts w:ascii="Times New Roman" w:hAnsi="Times New Roman" w:cs="Times New Roman"/>
          <w:bCs/>
          <w:i w:val="0"/>
          <w:iCs w:val="0"/>
          <w:sz w:val="22"/>
          <w:szCs w:val="22"/>
          <w:lang w:val="id-ID"/>
        </w:rPr>
        <w:t>)</w:t>
      </w:r>
    </w:p>
    <w:p w14:paraId="01735FC5" w14:textId="73D3DE22" w:rsidR="00AD159B" w:rsidRDefault="00AD159B" w:rsidP="00AD159B">
      <w:pPr>
        <w:suppressAutoHyphens w:val="0"/>
        <w:spacing w:after="0" w:line="240" w:lineRule="auto"/>
        <w:rPr>
          <w:rFonts w:ascii="Times New Roman" w:hAnsi="Times New Roman" w:cs="Times New Roman"/>
          <w:bCs/>
          <w:i w:val="0"/>
          <w:iCs w:val="0"/>
          <w:sz w:val="24"/>
          <w:szCs w:val="24"/>
        </w:rPr>
      </w:pPr>
    </w:p>
    <w:p w14:paraId="21FDB006" w14:textId="5E423BFE" w:rsidR="00773E1F" w:rsidRDefault="00773E1F" w:rsidP="00773E1F">
      <w:pPr>
        <w:suppressAutoHyphens w:val="0"/>
        <w:spacing w:after="0" w:line="240" w:lineRule="auto"/>
        <w:ind w:firstLine="720"/>
        <w:jc w:val="both"/>
        <w:rPr>
          <w:rFonts w:ascii="Times New Roman" w:hAnsi="Times New Roman" w:cs="Times New Roman"/>
          <w:bCs/>
          <w:i w:val="0"/>
          <w:iCs w:val="0"/>
          <w:sz w:val="24"/>
          <w:szCs w:val="24"/>
        </w:rPr>
      </w:pPr>
      <w:r>
        <w:rPr>
          <w:rFonts w:ascii="Times New Roman" w:hAnsi="Times New Roman" w:cs="Times New Roman"/>
          <w:bCs/>
          <w:i w:val="0"/>
          <w:iCs w:val="0"/>
          <w:sz w:val="24"/>
          <w:szCs w:val="24"/>
        </w:rPr>
        <w:lastRenderedPageBreak/>
        <w:t xml:space="preserve">All </w:t>
      </w:r>
      <w:r w:rsidRPr="00773E1F">
        <w:rPr>
          <w:rFonts w:ascii="Times New Roman" w:hAnsi="Times New Roman" w:cs="Times New Roman"/>
          <w:bCs/>
          <w:i w:val="0"/>
          <w:iCs w:val="0"/>
          <w:sz w:val="24"/>
          <w:szCs w:val="24"/>
        </w:rPr>
        <w:t>construct is declared reliable if it has a Composite Reliability value above 0.7 and Cronbach's Alpha is above 0.6. Based on the table above, all constructs have Composite</w:t>
      </w:r>
      <w:r>
        <w:rPr>
          <w:rFonts w:ascii="Times New Roman" w:hAnsi="Times New Roman" w:cs="Times New Roman"/>
          <w:bCs/>
          <w:i w:val="0"/>
          <w:iCs w:val="0"/>
          <w:sz w:val="24"/>
          <w:szCs w:val="24"/>
        </w:rPr>
        <w:t xml:space="preserve"> </w:t>
      </w:r>
      <w:r w:rsidRPr="00773E1F">
        <w:rPr>
          <w:rFonts w:ascii="Times New Roman" w:hAnsi="Times New Roman" w:cs="Times New Roman"/>
          <w:bCs/>
          <w:i w:val="0"/>
          <w:iCs w:val="0"/>
          <w:sz w:val="24"/>
          <w:szCs w:val="24"/>
        </w:rPr>
        <w:t>Reliability values above 0.7 and Cronbach's Alpha above 0.6. So it can be concluded that the construct has good reliability.</w:t>
      </w:r>
    </w:p>
    <w:p w14:paraId="2E045F2F" w14:textId="78C454BA" w:rsidR="000E4A64" w:rsidRDefault="000E4A64" w:rsidP="00773E1F">
      <w:pPr>
        <w:suppressAutoHyphens w:val="0"/>
        <w:spacing w:after="0" w:line="240" w:lineRule="auto"/>
        <w:ind w:firstLine="720"/>
        <w:jc w:val="both"/>
        <w:rPr>
          <w:rFonts w:ascii="Times New Roman" w:hAnsi="Times New Roman" w:cs="Times New Roman"/>
          <w:bCs/>
          <w:i w:val="0"/>
          <w:iCs w:val="0"/>
          <w:sz w:val="24"/>
          <w:szCs w:val="24"/>
        </w:rPr>
      </w:pPr>
    </w:p>
    <w:p w14:paraId="1EF36ECA" w14:textId="7BEE01BD" w:rsidR="000E4A64" w:rsidRDefault="000E4A64" w:rsidP="00773E1F">
      <w:pPr>
        <w:suppressAutoHyphens w:val="0"/>
        <w:spacing w:after="0" w:line="240" w:lineRule="auto"/>
        <w:ind w:firstLine="720"/>
        <w:jc w:val="both"/>
        <w:rPr>
          <w:rFonts w:ascii="Times New Roman" w:hAnsi="Times New Roman" w:cs="Times New Roman"/>
          <w:bCs/>
          <w:i w:val="0"/>
          <w:iCs w:val="0"/>
          <w:sz w:val="24"/>
          <w:szCs w:val="24"/>
        </w:rPr>
      </w:pPr>
    </w:p>
    <w:p w14:paraId="74C59F00" w14:textId="77777777" w:rsidR="000E4A64" w:rsidRDefault="000E4A64" w:rsidP="00773E1F">
      <w:pPr>
        <w:suppressAutoHyphens w:val="0"/>
        <w:spacing w:after="0" w:line="240" w:lineRule="auto"/>
        <w:ind w:firstLine="720"/>
        <w:jc w:val="both"/>
        <w:rPr>
          <w:rFonts w:ascii="Times New Roman" w:hAnsi="Times New Roman" w:cs="Times New Roman"/>
          <w:bCs/>
          <w:i w:val="0"/>
          <w:iCs w:val="0"/>
          <w:sz w:val="24"/>
          <w:szCs w:val="24"/>
        </w:rPr>
      </w:pPr>
    </w:p>
    <w:p w14:paraId="312EE82B" w14:textId="77777777" w:rsidR="00773E1F" w:rsidRDefault="00773E1F" w:rsidP="00773E1F">
      <w:pPr>
        <w:suppressAutoHyphens w:val="0"/>
        <w:spacing w:after="0" w:line="240" w:lineRule="auto"/>
        <w:ind w:firstLine="720"/>
        <w:jc w:val="both"/>
        <w:rPr>
          <w:rFonts w:ascii="Times New Roman" w:hAnsi="Times New Roman" w:cs="Times New Roman"/>
          <w:bCs/>
          <w:i w:val="0"/>
          <w:iCs w:val="0"/>
          <w:sz w:val="24"/>
          <w:szCs w:val="24"/>
        </w:rPr>
      </w:pPr>
    </w:p>
    <w:p w14:paraId="04B60B9A" w14:textId="77777777" w:rsidR="00773E1F" w:rsidRPr="00773E1F" w:rsidRDefault="00773E1F" w:rsidP="00773E1F">
      <w:pPr>
        <w:spacing w:after="0" w:line="240" w:lineRule="auto"/>
        <w:rPr>
          <w:rFonts w:ascii="Times New Roman" w:eastAsia="Times New Roman" w:hAnsi="Times New Roman" w:cs="Times New Roman"/>
          <w:iCs w:val="0"/>
          <w:sz w:val="24"/>
          <w:szCs w:val="24"/>
          <w:lang w:val="id-ID" w:eastAsia="id-ID"/>
        </w:rPr>
      </w:pPr>
      <w:r w:rsidRPr="00773E1F">
        <w:rPr>
          <w:rFonts w:ascii="Times New Roman" w:eastAsia="Times New Roman" w:hAnsi="Times New Roman" w:cs="Times New Roman"/>
          <w:b/>
          <w:bCs/>
          <w:iCs w:val="0"/>
          <w:color w:val="000000"/>
          <w:sz w:val="24"/>
          <w:szCs w:val="24"/>
          <w:lang w:val="id-ID" w:eastAsia="id-ID"/>
        </w:rPr>
        <w:t>Testing the Inner Model (Structural Model)</w:t>
      </w:r>
    </w:p>
    <w:p w14:paraId="56E7C05A" w14:textId="77777777" w:rsidR="00773E1F" w:rsidRPr="00F01987" w:rsidRDefault="00773E1F" w:rsidP="00773E1F">
      <w:pPr>
        <w:spacing w:after="0" w:line="240" w:lineRule="auto"/>
        <w:ind w:firstLine="720"/>
        <w:jc w:val="both"/>
        <w:rPr>
          <w:rFonts w:ascii="Times New Roman" w:eastAsia="Times New Roman" w:hAnsi="Times New Roman" w:cs="Times New Roman"/>
          <w:i w:val="0"/>
          <w:sz w:val="24"/>
          <w:szCs w:val="24"/>
          <w:lang w:val="id-ID" w:eastAsia="id-ID"/>
        </w:rPr>
      </w:pPr>
      <w:r w:rsidRPr="00F01987">
        <w:rPr>
          <w:rFonts w:ascii="Times New Roman" w:eastAsia="Times New Roman" w:hAnsi="Times New Roman" w:cs="Times New Roman"/>
          <w:i w:val="0"/>
          <w:color w:val="000000"/>
          <w:sz w:val="24"/>
          <w:szCs w:val="24"/>
          <w:lang w:val="id-ID" w:eastAsia="id-ID"/>
        </w:rPr>
        <w:t>Inner model or structural model in PLS, begins by looking at the percentage of variance described, namely looking at the R-Square (R</w:t>
      </w:r>
      <w:r w:rsidRPr="00B274E4">
        <w:rPr>
          <w:rFonts w:ascii="Times New Roman" w:eastAsia="Times New Roman" w:hAnsi="Times New Roman" w:cs="Times New Roman"/>
          <w:i w:val="0"/>
          <w:color w:val="000000"/>
          <w:sz w:val="24"/>
          <w:szCs w:val="24"/>
          <w:vertAlign w:val="superscript"/>
          <w:lang w:val="id-ID" w:eastAsia="id-ID"/>
        </w:rPr>
        <w:t>2</w:t>
      </w:r>
      <w:r w:rsidRPr="00F01987">
        <w:rPr>
          <w:rFonts w:ascii="Times New Roman" w:eastAsia="Times New Roman" w:hAnsi="Times New Roman" w:cs="Times New Roman"/>
          <w:i w:val="0"/>
          <w:color w:val="000000"/>
          <w:sz w:val="24"/>
          <w:szCs w:val="24"/>
          <w:lang w:val="id-ID" w:eastAsia="id-ID"/>
        </w:rPr>
        <w:t>) value for endogenous latent variables as the predictive power of the structural model, with the following assessment 0, 50; 0.30; and 0.10 means that the model is said to have a large, medium, and small effect. The larger this value, the better the predictor model in explaining variance. Below is the output table for calculating the value of R-Square (R</w:t>
      </w:r>
      <w:r w:rsidRPr="00B274E4">
        <w:rPr>
          <w:rFonts w:ascii="Times New Roman" w:eastAsia="Times New Roman" w:hAnsi="Times New Roman" w:cs="Times New Roman"/>
          <w:i w:val="0"/>
          <w:color w:val="000000"/>
          <w:sz w:val="24"/>
          <w:szCs w:val="24"/>
          <w:vertAlign w:val="superscript"/>
          <w:lang w:val="id-ID" w:eastAsia="id-ID"/>
        </w:rPr>
        <w:t>2</w:t>
      </w:r>
      <w:r w:rsidRPr="00F01987">
        <w:rPr>
          <w:rFonts w:ascii="Times New Roman" w:eastAsia="Times New Roman" w:hAnsi="Times New Roman" w:cs="Times New Roman"/>
          <w:i w:val="0"/>
          <w:color w:val="000000"/>
          <w:sz w:val="24"/>
          <w:szCs w:val="24"/>
          <w:lang w:val="id-ID" w:eastAsia="id-ID"/>
        </w:rPr>
        <w:t>):</w:t>
      </w:r>
    </w:p>
    <w:p w14:paraId="71999286" w14:textId="6830A2D9" w:rsidR="00773E1F" w:rsidRPr="00B274E4" w:rsidRDefault="00773E1F" w:rsidP="00B274E4">
      <w:pPr>
        <w:spacing w:after="0" w:line="240" w:lineRule="auto"/>
        <w:jc w:val="center"/>
        <w:rPr>
          <w:rFonts w:ascii="Times New Roman" w:eastAsia="Times New Roman" w:hAnsi="Times New Roman" w:cs="Times New Roman"/>
          <w:b/>
          <w:bCs/>
          <w:i w:val="0"/>
          <w:color w:val="000000"/>
          <w:sz w:val="24"/>
          <w:szCs w:val="24"/>
          <w:lang w:eastAsia="id-ID"/>
        </w:rPr>
      </w:pPr>
      <w:r w:rsidRPr="00F01987">
        <w:rPr>
          <w:rFonts w:ascii="Times New Roman" w:eastAsia="Times New Roman" w:hAnsi="Times New Roman" w:cs="Times New Roman"/>
          <w:b/>
          <w:bCs/>
          <w:i w:val="0"/>
          <w:color w:val="000000"/>
          <w:sz w:val="24"/>
          <w:szCs w:val="24"/>
          <w:lang w:val="id-ID" w:eastAsia="id-ID"/>
        </w:rPr>
        <w:t>Table</w:t>
      </w:r>
      <w:r w:rsidRPr="00F01987">
        <w:rPr>
          <w:rFonts w:ascii="Times New Roman" w:eastAsia="Times New Roman" w:hAnsi="Times New Roman" w:cs="Times New Roman"/>
          <w:b/>
          <w:bCs/>
          <w:i w:val="0"/>
          <w:color w:val="000000"/>
          <w:sz w:val="24"/>
          <w:szCs w:val="24"/>
          <w:lang w:eastAsia="id-ID"/>
        </w:rPr>
        <w:t xml:space="preserve"> </w:t>
      </w:r>
      <w:r w:rsidR="00B274E4">
        <w:rPr>
          <w:rFonts w:ascii="Times New Roman" w:eastAsia="Times New Roman" w:hAnsi="Times New Roman" w:cs="Times New Roman"/>
          <w:b/>
          <w:bCs/>
          <w:i w:val="0"/>
          <w:color w:val="000000"/>
          <w:sz w:val="24"/>
          <w:szCs w:val="24"/>
          <w:lang w:eastAsia="id-ID"/>
        </w:rPr>
        <w:t>5.</w:t>
      </w:r>
      <w:r w:rsidRPr="00F01987">
        <w:rPr>
          <w:rFonts w:ascii="Times New Roman" w:eastAsia="Times New Roman" w:hAnsi="Times New Roman" w:cs="Times New Roman"/>
          <w:b/>
          <w:bCs/>
          <w:i w:val="0"/>
          <w:color w:val="000000"/>
          <w:sz w:val="24"/>
          <w:szCs w:val="24"/>
          <w:lang w:val="id-ID" w:eastAsia="id-ID"/>
        </w:rPr>
        <w:t xml:space="preserve"> R-Square (R</w:t>
      </w:r>
      <w:r w:rsidRPr="00B274E4">
        <w:rPr>
          <w:rFonts w:ascii="Times New Roman" w:eastAsia="Times New Roman" w:hAnsi="Times New Roman" w:cs="Times New Roman"/>
          <w:b/>
          <w:bCs/>
          <w:i w:val="0"/>
          <w:color w:val="000000"/>
          <w:sz w:val="24"/>
          <w:szCs w:val="24"/>
          <w:vertAlign w:val="superscript"/>
          <w:lang w:val="id-ID" w:eastAsia="id-ID"/>
        </w:rPr>
        <w:t>2</w:t>
      </w:r>
      <w:r w:rsidRPr="00F01987">
        <w:rPr>
          <w:rFonts w:ascii="Times New Roman" w:eastAsia="Times New Roman" w:hAnsi="Times New Roman" w:cs="Times New Roman"/>
          <w:b/>
          <w:bCs/>
          <w:i w:val="0"/>
          <w:color w:val="000000"/>
          <w:sz w:val="24"/>
          <w:szCs w:val="24"/>
          <w:lang w:val="id-ID" w:eastAsia="id-ID"/>
        </w:rPr>
        <w:t>)</w:t>
      </w:r>
      <w:r w:rsidR="00B274E4">
        <w:rPr>
          <w:rFonts w:ascii="Times New Roman" w:eastAsia="Times New Roman" w:hAnsi="Times New Roman" w:cs="Times New Roman"/>
          <w:b/>
          <w:bCs/>
          <w:i w:val="0"/>
          <w:color w:val="000000"/>
          <w:sz w:val="24"/>
          <w:szCs w:val="24"/>
          <w:lang w:eastAsia="id-ID"/>
        </w:rPr>
        <w:t xml:space="preserve"> Output</w:t>
      </w:r>
    </w:p>
    <w:tbl>
      <w:tblPr>
        <w:tblpPr w:leftFromText="180" w:rightFromText="180" w:vertAnchor="text" w:horzAnchor="page" w:tblpX="2545" w:tblpY="114"/>
        <w:tblW w:w="0" w:type="auto"/>
        <w:tblCellMar>
          <w:top w:w="15" w:type="dxa"/>
          <w:left w:w="15" w:type="dxa"/>
          <w:bottom w:w="15" w:type="dxa"/>
          <w:right w:w="15" w:type="dxa"/>
        </w:tblCellMar>
        <w:tblLook w:val="04A0" w:firstRow="1" w:lastRow="0" w:firstColumn="1" w:lastColumn="0" w:noHBand="0" w:noVBand="1"/>
      </w:tblPr>
      <w:tblGrid>
        <w:gridCol w:w="3818"/>
        <w:gridCol w:w="1417"/>
        <w:gridCol w:w="1701"/>
      </w:tblGrid>
      <w:tr w:rsidR="00773E1F" w:rsidRPr="00B274E4" w14:paraId="1C7EC62D" w14:textId="77777777" w:rsidTr="00B274E4">
        <w:trPr>
          <w:trHeight w:val="24"/>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B971B49" w14:textId="77777777" w:rsidR="00773E1F" w:rsidRPr="00B274E4" w:rsidRDefault="00773E1F" w:rsidP="00B274E4">
            <w:pPr>
              <w:spacing w:after="0" w:line="240" w:lineRule="auto"/>
              <w:jc w:val="center"/>
              <w:rPr>
                <w:rFonts w:ascii="Times New Roman" w:eastAsia="Times New Roman" w:hAnsi="Times New Roman" w:cs="Times New Roman"/>
                <w:i w:val="0"/>
                <w:sz w:val="22"/>
                <w:szCs w:val="22"/>
                <w:lang w:val="id-ID" w:eastAsia="id-ID"/>
              </w:rPr>
            </w:pPr>
            <w:r w:rsidRPr="00B274E4">
              <w:rPr>
                <w:rFonts w:ascii="Times New Roman" w:eastAsia="Times New Roman" w:hAnsi="Times New Roman" w:cs="Times New Roman"/>
                <w:b/>
                <w:bCs/>
                <w:i w:val="0"/>
                <w:color w:val="000000"/>
                <w:sz w:val="22"/>
                <w:szCs w:val="22"/>
                <w:lang w:val="id-ID" w:eastAsia="id-ID"/>
              </w:rPr>
              <w:t>Description</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EFE9C0E" w14:textId="77777777" w:rsidR="00773E1F" w:rsidRPr="00B274E4" w:rsidRDefault="00773E1F" w:rsidP="00B274E4">
            <w:pPr>
              <w:spacing w:after="0" w:line="240" w:lineRule="auto"/>
              <w:jc w:val="center"/>
              <w:rPr>
                <w:rFonts w:ascii="Times New Roman" w:eastAsia="Times New Roman" w:hAnsi="Times New Roman" w:cs="Times New Roman"/>
                <w:i w:val="0"/>
                <w:sz w:val="22"/>
                <w:szCs w:val="22"/>
                <w:lang w:val="id-ID" w:eastAsia="id-ID"/>
              </w:rPr>
            </w:pPr>
            <w:r w:rsidRPr="00B274E4">
              <w:rPr>
                <w:rFonts w:ascii="Times New Roman" w:eastAsia="Times New Roman" w:hAnsi="Times New Roman" w:cs="Times New Roman"/>
                <w:b/>
                <w:bCs/>
                <w:i w:val="0"/>
                <w:color w:val="000000"/>
                <w:sz w:val="22"/>
                <w:szCs w:val="22"/>
                <w:lang w:val="id-ID" w:eastAsia="id-ID"/>
              </w:rPr>
              <w:t>R-Square</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8B5AB70" w14:textId="77777777" w:rsidR="00773E1F" w:rsidRPr="00B274E4" w:rsidRDefault="00773E1F" w:rsidP="00B274E4">
            <w:pPr>
              <w:spacing w:after="0" w:line="240" w:lineRule="auto"/>
              <w:jc w:val="center"/>
              <w:rPr>
                <w:rFonts w:ascii="Times New Roman" w:eastAsia="Times New Roman" w:hAnsi="Times New Roman" w:cs="Times New Roman"/>
                <w:i w:val="0"/>
                <w:sz w:val="22"/>
                <w:szCs w:val="22"/>
                <w:lang w:val="id-ID" w:eastAsia="id-ID"/>
              </w:rPr>
            </w:pPr>
            <w:r w:rsidRPr="00B274E4">
              <w:rPr>
                <w:rFonts w:ascii="Times New Roman" w:eastAsia="Times New Roman" w:hAnsi="Times New Roman" w:cs="Times New Roman"/>
                <w:b/>
                <w:bCs/>
                <w:i w:val="0"/>
                <w:color w:val="000000"/>
                <w:sz w:val="22"/>
                <w:szCs w:val="22"/>
                <w:lang w:val="id-ID" w:eastAsia="id-ID"/>
              </w:rPr>
              <w:t>R-Square Adjusted</w:t>
            </w:r>
          </w:p>
        </w:tc>
      </w:tr>
      <w:tr w:rsidR="00773E1F" w:rsidRPr="00B274E4" w14:paraId="1B01C7CB" w14:textId="77777777" w:rsidTr="00B274E4">
        <w:trPr>
          <w:trHeight w:val="88"/>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68561B2" w14:textId="77777777" w:rsidR="00773E1F" w:rsidRPr="00B274E4" w:rsidRDefault="00773E1F" w:rsidP="00B274E4">
            <w:pPr>
              <w:spacing w:after="0" w:line="240" w:lineRule="auto"/>
              <w:jc w:val="center"/>
              <w:rPr>
                <w:rFonts w:ascii="Times New Roman" w:eastAsia="Times New Roman" w:hAnsi="Times New Roman" w:cs="Times New Roman"/>
                <w:i w:val="0"/>
                <w:sz w:val="22"/>
                <w:szCs w:val="22"/>
                <w:lang w:val="id-ID" w:eastAsia="id-ID"/>
              </w:rPr>
            </w:pPr>
            <w:r w:rsidRPr="00B274E4">
              <w:rPr>
                <w:rFonts w:ascii="Times New Roman" w:eastAsia="Times New Roman" w:hAnsi="Times New Roman" w:cs="Times New Roman"/>
                <w:i w:val="0"/>
                <w:color w:val="000000"/>
                <w:sz w:val="22"/>
                <w:szCs w:val="22"/>
                <w:lang w:val="id-ID" w:eastAsia="id-ID"/>
              </w:rPr>
              <w:t>Behavior Financial Management (Y)</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601D018" w14:textId="77777777" w:rsidR="00773E1F" w:rsidRPr="00B274E4" w:rsidRDefault="00773E1F" w:rsidP="00B274E4">
            <w:pPr>
              <w:spacing w:after="0" w:line="240" w:lineRule="auto"/>
              <w:jc w:val="center"/>
              <w:rPr>
                <w:rFonts w:ascii="Times New Roman" w:eastAsia="Times New Roman" w:hAnsi="Times New Roman" w:cs="Times New Roman"/>
                <w:i w:val="0"/>
                <w:sz w:val="22"/>
                <w:szCs w:val="22"/>
                <w:lang w:val="id-ID" w:eastAsia="id-ID"/>
              </w:rPr>
            </w:pPr>
            <w:r w:rsidRPr="00B274E4">
              <w:rPr>
                <w:rFonts w:ascii="Times New Roman" w:eastAsia="Times New Roman" w:hAnsi="Times New Roman" w:cs="Times New Roman"/>
                <w:b/>
                <w:bCs/>
                <w:i w:val="0"/>
                <w:color w:val="00B050"/>
                <w:sz w:val="22"/>
                <w:szCs w:val="22"/>
                <w:lang w:val="id-ID" w:eastAsia="id-ID"/>
              </w:rPr>
              <w:t>0.182</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E98E7D0" w14:textId="77777777" w:rsidR="00773E1F" w:rsidRPr="00B274E4" w:rsidRDefault="00773E1F" w:rsidP="00B274E4">
            <w:pPr>
              <w:spacing w:after="0" w:line="240" w:lineRule="auto"/>
              <w:jc w:val="center"/>
              <w:rPr>
                <w:rFonts w:ascii="Times New Roman" w:eastAsia="Times New Roman" w:hAnsi="Times New Roman" w:cs="Times New Roman"/>
                <w:i w:val="0"/>
                <w:sz w:val="22"/>
                <w:szCs w:val="22"/>
                <w:lang w:val="id-ID" w:eastAsia="id-ID"/>
              </w:rPr>
            </w:pPr>
            <w:r w:rsidRPr="00B274E4">
              <w:rPr>
                <w:rFonts w:ascii="Times New Roman" w:eastAsia="Times New Roman" w:hAnsi="Times New Roman" w:cs="Times New Roman"/>
                <w:b/>
                <w:bCs/>
                <w:i w:val="0"/>
                <w:color w:val="00B050"/>
                <w:sz w:val="22"/>
                <w:szCs w:val="22"/>
                <w:lang w:val="id-ID" w:eastAsia="id-ID"/>
              </w:rPr>
              <w:t>0.124</w:t>
            </w:r>
          </w:p>
        </w:tc>
      </w:tr>
    </w:tbl>
    <w:p w14:paraId="2E5A7730" w14:textId="77777777" w:rsidR="00773E1F" w:rsidRPr="00F01987" w:rsidRDefault="00773E1F" w:rsidP="00773E1F">
      <w:pPr>
        <w:spacing w:after="0" w:line="240" w:lineRule="auto"/>
        <w:jc w:val="both"/>
        <w:rPr>
          <w:rFonts w:ascii="Times New Roman" w:eastAsia="Times New Roman" w:hAnsi="Times New Roman" w:cs="Times New Roman"/>
          <w:i w:val="0"/>
          <w:sz w:val="24"/>
          <w:szCs w:val="24"/>
          <w:lang w:eastAsia="id-ID"/>
        </w:rPr>
      </w:pPr>
    </w:p>
    <w:p w14:paraId="5F9B2801" w14:textId="77777777" w:rsidR="00773E1F" w:rsidRPr="00F01987" w:rsidRDefault="00773E1F" w:rsidP="00773E1F">
      <w:pPr>
        <w:spacing w:after="0" w:line="240" w:lineRule="auto"/>
        <w:jc w:val="both"/>
        <w:rPr>
          <w:rFonts w:ascii="Times New Roman" w:eastAsia="Times New Roman" w:hAnsi="Times New Roman" w:cs="Times New Roman"/>
          <w:i w:val="0"/>
          <w:color w:val="000000"/>
          <w:sz w:val="24"/>
          <w:szCs w:val="24"/>
          <w:lang w:eastAsia="id-ID"/>
        </w:rPr>
      </w:pPr>
    </w:p>
    <w:p w14:paraId="5E5A97B6" w14:textId="77777777" w:rsidR="00773E1F" w:rsidRPr="00F01987" w:rsidRDefault="00773E1F" w:rsidP="00773E1F">
      <w:pPr>
        <w:spacing w:after="0" w:line="240" w:lineRule="auto"/>
        <w:jc w:val="both"/>
        <w:rPr>
          <w:rFonts w:ascii="Times New Roman" w:eastAsia="Times New Roman" w:hAnsi="Times New Roman" w:cs="Times New Roman"/>
          <w:i w:val="0"/>
          <w:color w:val="000000"/>
          <w:sz w:val="24"/>
          <w:szCs w:val="24"/>
          <w:lang w:eastAsia="id-ID"/>
        </w:rPr>
      </w:pPr>
    </w:p>
    <w:p w14:paraId="547B09CB" w14:textId="77777777" w:rsidR="00773E1F" w:rsidRPr="00F01987" w:rsidRDefault="00773E1F" w:rsidP="00773E1F">
      <w:pPr>
        <w:spacing w:after="0" w:line="240" w:lineRule="auto"/>
        <w:jc w:val="both"/>
        <w:rPr>
          <w:rFonts w:ascii="Times New Roman" w:eastAsia="Times New Roman" w:hAnsi="Times New Roman" w:cs="Times New Roman"/>
          <w:i w:val="0"/>
          <w:color w:val="000000"/>
          <w:sz w:val="24"/>
          <w:szCs w:val="24"/>
          <w:lang w:eastAsia="id-ID"/>
        </w:rPr>
      </w:pPr>
    </w:p>
    <w:p w14:paraId="15621051" w14:textId="77777777" w:rsidR="00B274E4" w:rsidRDefault="00B274E4" w:rsidP="00773E1F">
      <w:pPr>
        <w:spacing w:after="0" w:line="240" w:lineRule="auto"/>
        <w:jc w:val="both"/>
        <w:rPr>
          <w:rFonts w:ascii="Times New Roman" w:eastAsia="Times New Roman" w:hAnsi="Times New Roman" w:cs="Times New Roman"/>
          <w:i w:val="0"/>
          <w:color w:val="000000"/>
          <w:sz w:val="24"/>
          <w:szCs w:val="24"/>
          <w:lang w:val="id-ID" w:eastAsia="id-ID"/>
        </w:rPr>
      </w:pPr>
    </w:p>
    <w:p w14:paraId="019093EB" w14:textId="22874077" w:rsidR="00B274E4" w:rsidRDefault="00B274E4" w:rsidP="00B274E4">
      <w:pPr>
        <w:suppressAutoHyphens w:val="0"/>
        <w:spacing w:after="0" w:line="240" w:lineRule="auto"/>
        <w:rPr>
          <w:rFonts w:ascii="Times New Roman" w:hAnsi="Times New Roman" w:cs="Times New Roman"/>
          <w:bCs/>
          <w:i w:val="0"/>
          <w:iCs w:val="0"/>
          <w:sz w:val="22"/>
          <w:szCs w:val="22"/>
          <w:lang w:val="id-ID"/>
        </w:rPr>
      </w:pPr>
      <w:r>
        <w:rPr>
          <w:rFonts w:ascii="Times New Roman" w:hAnsi="Times New Roman" w:cs="Times New Roman"/>
          <w:bCs/>
          <w:i w:val="0"/>
          <w:iCs w:val="0"/>
          <w:sz w:val="22"/>
          <w:szCs w:val="22"/>
        </w:rPr>
        <w:t>Source</w:t>
      </w:r>
      <w:r w:rsidRPr="00067624">
        <w:rPr>
          <w:rFonts w:ascii="Times New Roman" w:hAnsi="Times New Roman" w:cs="Times New Roman"/>
          <w:bCs/>
          <w:i w:val="0"/>
          <w:iCs w:val="0"/>
          <w:sz w:val="22"/>
          <w:szCs w:val="22"/>
        </w:rPr>
        <w:t xml:space="preserve">: </w:t>
      </w:r>
      <w:r w:rsidRPr="00E0029F">
        <w:rPr>
          <w:rFonts w:ascii="Times New Roman" w:hAnsi="Times New Roman" w:cs="Times New Roman"/>
          <w:bCs/>
          <w:i w:val="0"/>
          <w:iCs w:val="0"/>
          <w:sz w:val="22"/>
          <w:szCs w:val="22"/>
          <w:lang w:val="id-ID"/>
        </w:rPr>
        <w:t>Author's Processed Results</w:t>
      </w:r>
      <w:r w:rsidRPr="00067624">
        <w:rPr>
          <w:rFonts w:ascii="Times New Roman" w:hAnsi="Times New Roman" w:cs="Times New Roman"/>
          <w:bCs/>
          <w:i w:val="0"/>
          <w:iCs w:val="0"/>
          <w:sz w:val="22"/>
          <w:szCs w:val="22"/>
          <w:lang w:val="id-ID"/>
        </w:rPr>
        <w:t xml:space="preserve"> (20</w:t>
      </w:r>
      <w:r>
        <w:rPr>
          <w:rFonts w:ascii="Times New Roman" w:hAnsi="Times New Roman" w:cs="Times New Roman"/>
          <w:bCs/>
          <w:i w:val="0"/>
          <w:iCs w:val="0"/>
        </w:rPr>
        <w:t>21</w:t>
      </w:r>
      <w:r w:rsidRPr="00067624">
        <w:rPr>
          <w:rFonts w:ascii="Times New Roman" w:hAnsi="Times New Roman" w:cs="Times New Roman"/>
          <w:bCs/>
          <w:i w:val="0"/>
          <w:iCs w:val="0"/>
          <w:sz w:val="22"/>
          <w:szCs w:val="22"/>
          <w:lang w:val="id-ID"/>
        </w:rPr>
        <w:t>)</w:t>
      </w:r>
    </w:p>
    <w:p w14:paraId="39C0E182" w14:textId="77777777" w:rsidR="00B274E4" w:rsidRDefault="00B274E4" w:rsidP="00B274E4">
      <w:pPr>
        <w:suppressAutoHyphens w:val="0"/>
        <w:spacing w:after="0" w:line="240" w:lineRule="auto"/>
        <w:rPr>
          <w:rFonts w:ascii="Times New Roman" w:hAnsi="Times New Roman" w:cs="Times New Roman"/>
          <w:bCs/>
          <w:i w:val="0"/>
          <w:iCs w:val="0"/>
          <w:sz w:val="22"/>
          <w:szCs w:val="22"/>
          <w:lang w:val="id-ID"/>
        </w:rPr>
      </w:pPr>
    </w:p>
    <w:p w14:paraId="0F338113" w14:textId="7A7B1674" w:rsidR="00773E1F" w:rsidRPr="00F01987" w:rsidRDefault="00773E1F" w:rsidP="00B274E4">
      <w:pPr>
        <w:spacing w:after="0" w:line="240" w:lineRule="auto"/>
        <w:ind w:firstLine="720"/>
        <w:jc w:val="both"/>
        <w:rPr>
          <w:rFonts w:ascii="Times New Roman" w:eastAsia="Times New Roman" w:hAnsi="Times New Roman" w:cs="Times New Roman"/>
          <w:i w:val="0"/>
          <w:color w:val="000000"/>
          <w:sz w:val="24"/>
          <w:szCs w:val="24"/>
          <w:lang w:eastAsia="id-ID"/>
        </w:rPr>
      </w:pPr>
      <w:r w:rsidRPr="00F01987">
        <w:rPr>
          <w:rFonts w:ascii="Times New Roman" w:eastAsia="Times New Roman" w:hAnsi="Times New Roman" w:cs="Times New Roman"/>
          <w:i w:val="0"/>
          <w:color w:val="000000"/>
          <w:sz w:val="24"/>
          <w:szCs w:val="24"/>
          <w:lang w:val="id-ID" w:eastAsia="id-ID"/>
        </w:rPr>
        <w:t>The value of R-Square Adjusted Behavior Financial Management amounted to 0.124 which means that the effect of Knowledge Finance, Financial Attitude towards Financial Management Behavior is weak at 0.124 or 12.4% and the remaining 87.6% is influenced by other variables outside this research.</w:t>
      </w:r>
    </w:p>
    <w:p w14:paraId="4F540466" w14:textId="77777777" w:rsidR="007359AD" w:rsidRDefault="007359AD" w:rsidP="00B274E4">
      <w:pPr>
        <w:pStyle w:val="BodyText"/>
        <w:spacing w:after="0" w:line="240" w:lineRule="auto"/>
        <w:jc w:val="both"/>
        <w:rPr>
          <w:rFonts w:ascii="Times New Roman" w:hAnsi="Times New Roman" w:cs="Times New Roman"/>
          <w:i w:val="0"/>
          <w:iCs w:val="0"/>
          <w:sz w:val="24"/>
          <w:szCs w:val="24"/>
        </w:rPr>
      </w:pPr>
    </w:p>
    <w:p w14:paraId="73946F3A" w14:textId="688F0664" w:rsidR="005E0288" w:rsidRDefault="005E0288" w:rsidP="005E0288">
      <w:pPr>
        <w:pStyle w:val="BodyText"/>
        <w:spacing w:after="0" w:line="240" w:lineRule="auto"/>
        <w:jc w:val="both"/>
        <w:rPr>
          <w:rFonts w:ascii="Times New Roman" w:hAnsi="Times New Roman" w:cs="Times New Roman"/>
          <w:i w:val="0"/>
          <w:iCs w:val="0"/>
          <w:sz w:val="24"/>
          <w:szCs w:val="24"/>
        </w:rPr>
      </w:pPr>
      <w:r w:rsidRPr="00E841C6">
        <w:rPr>
          <w:rFonts w:ascii="Times New Roman" w:hAnsi="Times New Roman" w:cs="Times New Roman"/>
          <w:b/>
          <w:i w:val="0"/>
          <w:sz w:val="24"/>
          <w:szCs w:val="24"/>
          <w:lang w:val="id-ID"/>
        </w:rPr>
        <w:t>Discussion</w:t>
      </w:r>
      <w:r>
        <w:rPr>
          <w:rFonts w:ascii="Times New Roman" w:hAnsi="Times New Roman" w:cs="Times New Roman"/>
          <w:b/>
          <w:i w:val="0"/>
          <w:sz w:val="24"/>
          <w:szCs w:val="24"/>
        </w:rPr>
        <w:t xml:space="preserve"> </w:t>
      </w:r>
    </w:p>
    <w:p w14:paraId="207C0793" w14:textId="24BEC89A" w:rsidR="005E0288" w:rsidRPr="00B274E4" w:rsidRDefault="00B274E4" w:rsidP="00B274E4">
      <w:pPr>
        <w:pStyle w:val="BodyText"/>
        <w:spacing w:after="0" w:line="240" w:lineRule="auto"/>
        <w:jc w:val="both"/>
        <w:rPr>
          <w:rFonts w:ascii="Times New Roman" w:hAnsi="Times New Roman" w:cs="Times New Roman"/>
          <w:b/>
          <w:bCs/>
          <w:sz w:val="24"/>
          <w:szCs w:val="24"/>
        </w:rPr>
      </w:pPr>
      <w:r w:rsidRPr="00B274E4">
        <w:rPr>
          <w:rFonts w:ascii="Times New Roman" w:hAnsi="Times New Roman" w:cs="Times New Roman"/>
          <w:b/>
          <w:bCs/>
          <w:sz w:val="24"/>
          <w:szCs w:val="24"/>
        </w:rPr>
        <w:t>Hypothesis Testing</w:t>
      </w:r>
    </w:p>
    <w:p w14:paraId="155BF7EC" w14:textId="101C0338" w:rsidR="005E0288" w:rsidRDefault="00B274E4" w:rsidP="005E0288">
      <w:pPr>
        <w:pStyle w:val="BodyText"/>
        <w:spacing w:after="0" w:line="240" w:lineRule="auto"/>
        <w:ind w:firstLine="720"/>
        <w:jc w:val="both"/>
        <w:rPr>
          <w:rFonts w:ascii="Times New Roman" w:hAnsi="Times New Roman" w:cs="Times New Roman"/>
          <w:i w:val="0"/>
          <w:iCs w:val="0"/>
          <w:sz w:val="24"/>
          <w:szCs w:val="24"/>
        </w:rPr>
      </w:pPr>
      <w:proofErr w:type="gramStart"/>
      <w:r>
        <w:rPr>
          <w:rFonts w:ascii="Times New Roman" w:hAnsi="Times New Roman" w:cs="Times New Roman"/>
          <w:i w:val="0"/>
          <w:iCs w:val="0"/>
          <w:sz w:val="24"/>
          <w:szCs w:val="24"/>
        </w:rPr>
        <w:t xml:space="preserve">Hypothesis </w:t>
      </w:r>
      <w:r w:rsidRPr="00B274E4">
        <w:rPr>
          <w:rFonts w:ascii="Times New Roman" w:hAnsi="Times New Roman" w:cs="Times New Roman"/>
          <w:i w:val="0"/>
          <w:iCs w:val="0"/>
          <w:sz w:val="24"/>
          <w:szCs w:val="24"/>
        </w:rPr>
        <w:t>testing in this study</w:t>
      </w:r>
      <w:r>
        <w:rPr>
          <w:rFonts w:ascii="Times New Roman" w:hAnsi="Times New Roman" w:cs="Times New Roman"/>
          <w:i w:val="0"/>
          <w:iCs w:val="0"/>
          <w:sz w:val="24"/>
          <w:szCs w:val="24"/>
        </w:rPr>
        <w:t xml:space="preserve"> </w:t>
      </w:r>
      <w:r w:rsidRPr="00B274E4">
        <w:rPr>
          <w:rFonts w:ascii="Times New Roman" w:hAnsi="Times New Roman" w:cs="Times New Roman"/>
          <w:i w:val="0"/>
          <w:iCs w:val="0"/>
          <w:sz w:val="24"/>
          <w:szCs w:val="24"/>
        </w:rPr>
        <w:t>conducted by t-test.</w:t>
      </w:r>
      <w:proofErr w:type="gramEnd"/>
      <w:r w:rsidRPr="00B274E4">
        <w:rPr>
          <w:rFonts w:ascii="Times New Roman" w:hAnsi="Times New Roman" w:cs="Times New Roman"/>
          <w:i w:val="0"/>
          <w:iCs w:val="0"/>
          <w:sz w:val="24"/>
          <w:szCs w:val="24"/>
        </w:rPr>
        <w:t xml:space="preserve"> The t-test is used to determine whether</w:t>
      </w:r>
      <w:r>
        <w:rPr>
          <w:rFonts w:ascii="Times New Roman" w:hAnsi="Times New Roman" w:cs="Times New Roman"/>
          <w:i w:val="0"/>
          <w:iCs w:val="0"/>
          <w:sz w:val="24"/>
          <w:szCs w:val="24"/>
        </w:rPr>
        <w:t xml:space="preserve"> </w:t>
      </w:r>
      <w:r w:rsidRPr="00B274E4">
        <w:rPr>
          <w:rFonts w:ascii="Times New Roman" w:hAnsi="Times New Roman" w:cs="Times New Roman"/>
          <w:i w:val="0"/>
          <w:iCs w:val="0"/>
          <w:sz w:val="24"/>
          <w:szCs w:val="24"/>
        </w:rPr>
        <w:t>there is an influence between Financial Knowledge (</w:t>
      </w:r>
      <w:proofErr w:type="gramStart"/>
      <w:r w:rsidRPr="00B274E4">
        <w:rPr>
          <w:rFonts w:ascii="Times New Roman" w:hAnsi="Times New Roman" w:cs="Times New Roman"/>
          <w:i w:val="0"/>
          <w:iCs w:val="0"/>
          <w:sz w:val="24"/>
          <w:szCs w:val="24"/>
        </w:rPr>
        <w:t>X1),</w:t>
      </w:r>
      <w:proofErr w:type="gramEnd"/>
      <w:r w:rsidRPr="00B274E4">
        <w:rPr>
          <w:rFonts w:ascii="Times New Roman" w:hAnsi="Times New Roman" w:cs="Times New Roman"/>
          <w:i w:val="0"/>
          <w:iCs w:val="0"/>
          <w:sz w:val="24"/>
          <w:szCs w:val="24"/>
        </w:rPr>
        <w:t xml:space="preserve"> and Financial Attitude (X2) on Financial Management Behavior (Y). Based on the results of data processing for the significance test (t-test), the following results were obtained:</w:t>
      </w:r>
    </w:p>
    <w:p w14:paraId="1244E4B7" w14:textId="77777777" w:rsidR="00B274E4" w:rsidRDefault="00B274E4" w:rsidP="005E0288">
      <w:pPr>
        <w:pStyle w:val="BodyText"/>
        <w:spacing w:after="0" w:line="240" w:lineRule="auto"/>
        <w:ind w:firstLine="720"/>
        <w:jc w:val="both"/>
        <w:rPr>
          <w:rFonts w:ascii="Times New Roman" w:hAnsi="Times New Roman" w:cs="Times New Roman"/>
          <w:i w:val="0"/>
          <w:iCs w:val="0"/>
          <w:sz w:val="24"/>
          <w:szCs w:val="24"/>
        </w:rPr>
      </w:pPr>
    </w:p>
    <w:p w14:paraId="09609BA3" w14:textId="3B76F7AE" w:rsidR="00B274E4" w:rsidRDefault="00B274E4" w:rsidP="00B274E4">
      <w:pPr>
        <w:spacing w:after="0" w:line="240" w:lineRule="auto"/>
        <w:jc w:val="center"/>
        <w:rPr>
          <w:rFonts w:ascii="Times New Roman" w:eastAsia="Times New Roman" w:hAnsi="Times New Roman" w:cs="Times New Roman"/>
          <w:b/>
          <w:bCs/>
          <w:i w:val="0"/>
          <w:color w:val="000000"/>
          <w:sz w:val="24"/>
          <w:szCs w:val="24"/>
          <w:lang w:eastAsia="id-ID"/>
        </w:rPr>
      </w:pPr>
      <w:r w:rsidRPr="00F01987">
        <w:rPr>
          <w:rFonts w:ascii="Times New Roman" w:eastAsia="Times New Roman" w:hAnsi="Times New Roman" w:cs="Times New Roman"/>
          <w:b/>
          <w:bCs/>
          <w:i w:val="0"/>
          <w:color w:val="000000"/>
          <w:sz w:val="24"/>
          <w:szCs w:val="24"/>
          <w:lang w:val="id-ID" w:eastAsia="id-ID"/>
        </w:rPr>
        <w:t>Table</w:t>
      </w:r>
      <w:r w:rsidRPr="00F01987">
        <w:rPr>
          <w:rFonts w:ascii="Times New Roman" w:eastAsia="Times New Roman" w:hAnsi="Times New Roman" w:cs="Times New Roman"/>
          <w:b/>
          <w:bCs/>
          <w:i w:val="0"/>
          <w:color w:val="000000"/>
          <w:sz w:val="24"/>
          <w:szCs w:val="24"/>
          <w:lang w:eastAsia="id-ID"/>
        </w:rPr>
        <w:t xml:space="preserve"> </w:t>
      </w:r>
      <w:r>
        <w:rPr>
          <w:rFonts w:ascii="Times New Roman" w:eastAsia="Times New Roman" w:hAnsi="Times New Roman" w:cs="Times New Roman"/>
          <w:b/>
          <w:bCs/>
          <w:i w:val="0"/>
          <w:color w:val="000000"/>
          <w:sz w:val="24"/>
          <w:szCs w:val="24"/>
          <w:lang w:eastAsia="id-ID"/>
        </w:rPr>
        <w:t>6.</w:t>
      </w:r>
      <w:r w:rsidRPr="00F01987">
        <w:rPr>
          <w:rFonts w:ascii="Times New Roman" w:eastAsia="Times New Roman" w:hAnsi="Times New Roman" w:cs="Times New Roman"/>
          <w:b/>
          <w:bCs/>
          <w:i w:val="0"/>
          <w:color w:val="000000"/>
          <w:sz w:val="24"/>
          <w:szCs w:val="24"/>
          <w:lang w:val="id-ID" w:eastAsia="id-ID"/>
        </w:rPr>
        <w:t xml:space="preserve"> </w:t>
      </w:r>
      <w:r>
        <w:rPr>
          <w:rFonts w:ascii="Times New Roman" w:eastAsia="Times New Roman" w:hAnsi="Times New Roman" w:cs="Times New Roman"/>
          <w:b/>
          <w:bCs/>
          <w:i w:val="0"/>
          <w:color w:val="000000"/>
          <w:sz w:val="24"/>
          <w:szCs w:val="24"/>
          <w:lang w:eastAsia="id-ID"/>
        </w:rPr>
        <w:t>Hypothesis Testing Output</w:t>
      </w:r>
    </w:p>
    <w:tbl>
      <w:tblPr>
        <w:tblStyle w:val="TableGrid"/>
        <w:tblW w:w="0" w:type="auto"/>
        <w:tblLayout w:type="fixed"/>
        <w:tblLook w:val="04A0" w:firstRow="1" w:lastRow="0" w:firstColumn="1" w:lastColumn="0" w:noHBand="0" w:noVBand="1"/>
      </w:tblPr>
      <w:tblGrid>
        <w:gridCol w:w="2830"/>
        <w:gridCol w:w="1134"/>
        <w:gridCol w:w="1418"/>
        <w:gridCol w:w="1276"/>
        <w:gridCol w:w="1275"/>
        <w:gridCol w:w="1083"/>
      </w:tblGrid>
      <w:tr w:rsidR="00B274E4" w:rsidRPr="00B274E4" w14:paraId="346052B5" w14:textId="77777777" w:rsidTr="003005F5">
        <w:trPr>
          <w:trHeight w:val="300"/>
        </w:trPr>
        <w:tc>
          <w:tcPr>
            <w:tcW w:w="2830" w:type="dxa"/>
            <w:noWrap/>
            <w:vAlign w:val="center"/>
            <w:hideMark/>
          </w:tcPr>
          <w:p w14:paraId="0EDB989C" w14:textId="77777777" w:rsidR="00B274E4" w:rsidRPr="00B274E4" w:rsidRDefault="00B274E4" w:rsidP="000E4A64">
            <w:pPr>
              <w:spacing w:after="0" w:line="240" w:lineRule="auto"/>
              <w:jc w:val="center"/>
              <w:rPr>
                <w:rFonts w:ascii="Times New Roman" w:eastAsia="Times New Roman" w:hAnsi="Times New Roman" w:cs="Times New Roman"/>
                <w:b/>
                <w:bCs/>
                <w:i w:val="0"/>
                <w:iCs w:val="0"/>
                <w:color w:val="000000"/>
                <w:sz w:val="22"/>
                <w:szCs w:val="22"/>
                <w:lang w:eastAsia="id-ID"/>
              </w:rPr>
            </w:pPr>
            <w:proofErr w:type="spellStart"/>
            <w:r w:rsidRPr="00B274E4">
              <w:rPr>
                <w:rFonts w:ascii="Times New Roman" w:eastAsia="Times New Roman" w:hAnsi="Times New Roman" w:cs="Times New Roman"/>
                <w:b/>
                <w:bCs/>
                <w:i w:val="0"/>
                <w:iCs w:val="0"/>
                <w:color w:val="000000"/>
                <w:sz w:val="22"/>
                <w:szCs w:val="22"/>
                <w:lang w:eastAsia="id-ID"/>
              </w:rPr>
              <w:t>Keterangan</w:t>
            </w:r>
            <w:proofErr w:type="spellEnd"/>
          </w:p>
        </w:tc>
        <w:tc>
          <w:tcPr>
            <w:tcW w:w="1134" w:type="dxa"/>
            <w:noWrap/>
            <w:vAlign w:val="center"/>
            <w:hideMark/>
          </w:tcPr>
          <w:p w14:paraId="197A615B" w14:textId="77777777" w:rsidR="00B274E4" w:rsidRPr="00B274E4" w:rsidRDefault="00B274E4" w:rsidP="000E4A64">
            <w:pPr>
              <w:spacing w:after="0" w:line="240" w:lineRule="auto"/>
              <w:jc w:val="center"/>
              <w:rPr>
                <w:rFonts w:ascii="Times New Roman" w:eastAsia="Times New Roman" w:hAnsi="Times New Roman" w:cs="Times New Roman"/>
                <w:b/>
                <w:bCs/>
                <w:i w:val="0"/>
                <w:iCs w:val="0"/>
                <w:color w:val="000000"/>
                <w:sz w:val="22"/>
                <w:szCs w:val="22"/>
                <w:lang w:eastAsia="id-ID"/>
              </w:rPr>
            </w:pPr>
            <w:r w:rsidRPr="00B274E4">
              <w:rPr>
                <w:rFonts w:ascii="Times New Roman" w:eastAsia="Times New Roman" w:hAnsi="Times New Roman" w:cs="Times New Roman"/>
                <w:b/>
                <w:bCs/>
                <w:i w:val="0"/>
                <w:iCs w:val="0"/>
                <w:color w:val="000000"/>
                <w:sz w:val="22"/>
                <w:szCs w:val="22"/>
                <w:lang w:eastAsia="id-ID"/>
              </w:rPr>
              <w:t>Original Sample</w:t>
            </w:r>
          </w:p>
        </w:tc>
        <w:tc>
          <w:tcPr>
            <w:tcW w:w="1418" w:type="dxa"/>
            <w:noWrap/>
            <w:vAlign w:val="center"/>
            <w:hideMark/>
          </w:tcPr>
          <w:p w14:paraId="06F59AE2" w14:textId="77777777" w:rsidR="00B274E4" w:rsidRPr="00B274E4" w:rsidRDefault="00B274E4" w:rsidP="000E4A64">
            <w:pPr>
              <w:spacing w:after="0" w:line="240" w:lineRule="auto"/>
              <w:jc w:val="center"/>
              <w:rPr>
                <w:rFonts w:ascii="Times New Roman" w:eastAsia="Times New Roman" w:hAnsi="Times New Roman" w:cs="Times New Roman"/>
                <w:b/>
                <w:bCs/>
                <w:i w:val="0"/>
                <w:iCs w:val="0"/>
                <w:color w:val="000000"/>
                <w:sz w:val="22"/>
                <w:szCs w:val="22"/>
                <w:lang w:eastAsia="id-ID"/>
              </w:rPr>
            </w:pPr>
            <w:r w:rsidRPr="00B274E4">
              <w:rPr>
                <w:rFonts w:ascii="Times New Roman" w:eastAsia="Times New Roman" w:hAnsi="Times New Roman" w:cs="Times New Roman"/>
                <w:b/>
                <w:bCs/>
                <w:i w:val="0"/>
                <w:iCs w:val="0"/>
                <w:color w:val="000000"/>
                <w:sz w:val="22"/>
                <w:szCs w:val="22"/>
                <w:lang w:eastAsia="id-ID"/>
              </w:rPr>
              <w:t>Mean of Subsamples</w:t>
            </w:r>
          </w:p>
        </w:tc>
        <w:tc>
          <w:tcPr>
            <w:tcW w:w="1276" w:type="dxa"/>
            <w:noWrap/>
            <w:vAlign w:val="center"/>
            <w:hideMark/>
          </w:tcPr>
          <w:p w14:paraId="174373C5" w14:textId="77777777" w:rsidR="00B274E4" w:rsidRPr="00B274E4" w:rsidRDefault="00B274E4" w:rsidP="000E4A64">
            <w:pPr>
              <w:spacing w:after="0" w:line="240" w:lineRule="auto"/>
              <w:jc w:val="center"/>
              <w:rPr>
                <w:rFonts w:ascii="Times New Roman" w:eastAsia="Times New Roman" w:hAnsi="Times New Roman" w:cs="Times New Roman"/>
                <w:b/>
                <w:bCs/>
                <w:i w:val="0"/>
                <w:iCs w:val="0"/>
                <w:color w:val="000000"/>
                <w:sz w:val="22"/>
                <w:szCs w:val="22"/>
                <w:lang w:eastAsia="id-ID"/>
              </w:rPr>
            </w:pPr>
            <w:r w:rsidRPr="00B274E4">
              <w:rPr>
                <w:rFonts w:ascii="Times New Roman" w:eastAsia="Times New Roman" w:hAnsi="Times New Roman" w:cs="Times New Roman"/>
                <w:b/>
                <w:bCs/>
                <w:i w:val="0"/>
                <w:iCs w:val="0"/>
                <w:color w:val="000000"/>
                <w:sz w:val="22"/>
                <w:szCs w:val="22"/>
                <w:lang w:eastAsia="id-ID"/>
              </w:rPr>
              <w:t>Standard Deviation</w:t>
            </w:r>
          </w:p>
        </w:tc>
        <w:tc>
          <w:tcPr>
            <w:tcW w:w="1275" w:type="dxa"/>
            <w:noWrap/>
            <w:vAlign w:val="center"/>
            <w:hideMark/>
          </w:tcPr>
          <w:p w14:paraId="11BD11BA" w14:textId="77777777" w:rsidR="00B274E4" w:rsidRPr="00B274E4" w:rsidRDefault="00B274E4" w:rsidP="000E4A64">
            <w:pPr>
              <w:spacing w:after="0" w:line="240" w:lineRule="auto"/>
              <w:jc w:val="center"/>
              <w:rPr>
                <w:rFonts w:ascii="Times New Roman" w:eastAsia="Times New Roman" w:hAnsi="Times New Roman" w:cs="Times New Roman"/>
                <w:b/>
                <w:bCs/>
                <w:i w:val="0"/>
                <w:iCs w:val="0"/>
                <w:color w:val="000000"/>
                <w:sz w:val="22"/>
                <w:szCs w:val="22"/>
                <w:lang w:eastAsia="id-ID"/>
              </w:rPr>
            </w:pPr>
            <w:r w:rsidRPr="00B274E4">
              <w:rPr>
                <w:rFonts w:ascii="Times New Roman" w:eastAsia="Times New Roman" w:hAnsi="Times New Roman" w:cs="Times New Roman"/>
                <w:b/>
                <w:bCs/>
                <w:i w:val="0"/>
                <w:iCs w:val="0"/>
                <w:color w:val="000000"/>
                <w:sz w:val="22"/>
                <w:szCs w:val="22"/>
                <w:lang w:eastAsia="id-ID"/>
              </w:rPr>
              <w:t>T-Statistics</w:t>
            </w:r>
          </w:p>
        </w:tc>
        <w:tc>
          <w:tcPr>
            <w:tcW w:w="1083" w:type="dxa"/>
            <w:noWrap/>
            <w:vAlign w:val="center"/>
            <w:hideMark/>
          </w:tcPr>
          <w:p w14:paraId="1D5DD926" w14:textId="77777777" w:rsidR="00B274E4" w:rsidRPr="00B274E4" w:rsidRDefault="00B274E4" w:rsidP="000E4A64">
            <w:pPr>
              <w:spacing w:after="0" w:line="240" w:lineRule="auto"/>
              <w:jc w:val="center"/>
              <w:rPr>
                <w:rFonts w:ascii="Times New Roman" w:eastAsia="Times New Roman" w:hAnsi="Times New Roman" w:cs="Times New Roman"/>
                <w:b/>
                <w:bCs/>
                <w:i w:val="0"/>
                <w:iCs w:val="0"/>
                <w:color w:val="000000"/>
                <w:sz w:val="22"/>
                <w:szCs w:val="22"/>
                <w:lang w:eastAsia="id-ID"/>
              </w:rPr>
            </w:pPr>
            <w:r w:rsidRPr="00B274E4">
              <w:rPr>
                <w:rFonts w:ascii="Times New Roman" w:eastAsia="Times New Roman" w:hAnsi="Times New Roman" w:cs="Times New Roman"/>
                <w:b/>
                <w:bCs/>
                <w:i w:val="0"/>
                <w:iCs w:val="0"/>
                <w:color w:val="000000"/>
                <w:sz w:val="22"/>
                <w:szCs w:val="22"/>
                <w:lang w:eastAsia="id-ID"/>
              </w:rPr>
              <w:t>P-Values</w:t>
            </w:r>
          </w:p>
        </w:tc>
      </w:tr>
      <w:tr w:rsidR="00B274E4" w:rsidRPr="00B274E4" w14:paraId="2068399D" w14:textId="77777777" w:rsidTr="003005F5">
        <w:trPr>
          <w:trHeight w:val="300"/>
        </w:trPr>
        <w:tc>
          <w:tcPr>
            <w:tcW w:w="2830" w:type="dxa"/>
            <w:noWrap/>
            <w:hideMark/>
          </w:tcPr>
          <w:p w14:paraId="6E51C3AA" w14:textId="2B750B20" w:rsidR="00B274E4" w:rsidRPr="00B274E4" w:rsidRDefault="00B274E4" w:rsidP="000E4A64">
            <w:pPr>
              <w:spacing w:after="0" w:line="240" w:lineRule="auto"/>
              <w:jc w:val="center"/>
              <w:rPr>
                <w:rFonts w:ascii="Times New Roman" w:eastAsia="Times New Roman" w:hAnsi="Times New Roman" w:cs="Times New Roman"/>
                <w:i w:val="0"/>
                <w:iCs w:val="0"/>
                <w:color w:val="000000"/>
                <w:sz w:val="22"/>
                <w:szCs w:val="22"/>
                <w:lang w:eastAsia="id-ID"/>
              </w:rPr>
            </w:pPr>
            <w:r>
              <w:rPr>
                <w:rFonts w:ascii="Times New Roman" w:hAnsi="Times New Roman" w:cs="Times New Roman"/>
                <w:i w:val="0"/>
                <w:iCs w:val="0"/>
                <w:sz w:val="22"/>
                <w:szCs w:val="22"/>
              </w:rPr>
              <w:t>Financial Knowledge</w:t>
            </w:r>
            <w:r w:rsidRPr="00B274E4">
              <w:rPr>
                <w:rFonts w:ascii="Times New Roman" w:hAnsi="Times New Roman" w:cs="Times New Roman"/>
                <w:i w:val="0"/>
                <w:iCs w:val="0"/>
                <w:sz w:val="22"/>
                <w:szCs w:val="22"/>
              </w:rPr>
              <w:t xml:space="preserve"> (X1) -&gt; </w:t>
            </w:r>
            <w:r>
              <w:rPr>
                <w:rFonts w:ascii="Times New Roman" w:hAnsi="Times New Roman" w:cs="Times New Roman"/>
                <w:i w:val="0"/>
                <w:iCs w:val="0"/>
                <w:sz w:val="22"/>
                <w:szCs w:val="22"/>
              </w:rPr>
              <w:t>Financial Management Behavior</w:t>
            </w:r>
            <w:r w:rsidRPr="00B274E4">
              <w:rPr>
                <w:rFonts w:ascii="Times New Roman" w:hAnsi="Times New Roman" w:cs="Times New Roman"/>
                <w:i w:val="0"/>
                <w:iCs w:val="0"/>
                <w:sz w:val="22"/>
                <w:szCs w:val="22"/>
              </w:rPr>
              <w:t xml:space="preserve"> (Y)</w:t>
            </w:r>
          </w:p>
        </w:tc>
        <w:tc>
          <w:tcPr>
            <w:tcW w:w="1134" w:type="dxa"/>
            <w:noWrap/>
            <w:vAlign w:val="center"/>
            <w:hideMark/>
          </w:tcPr>
          <w:p w14:paraId="51CC4FC3" w14:textId="77777777" w:rsidR="00B274E4" w:rsidRPr="00B274E4" w:rsidRDefault="00B274E4" w:rsidP="000E4A64">
            <w:pPr>
              <w:spacing w:after="0" w:line="240" w:lineRule="auto"/>
              <w:jc w:val="center"/>
              <w:rPr>
                <w:rFonts w:ascii="Times New Roman" w:eastAsia="Times New Roman" w:hAnsi="Times New Roman" w:cs="Times New Roman"/>
                <w:i w:val="0"/>
                <w:iCs w:val="0"/>
                <w:color w:val="000000"/>
                <w:sz w:val="22"/>
                <w:szCs w:val="22"/>
                <w:lang w:eastAsia="id-ID"/>
              </w:rPr>
            </w:pPr>
            <w:r w:rsidRPr="00B274E4">
              <w:rPr>
                <w:rFonts w:ascii="Times New Roman" w:hAnsi="Times New Roman" w:cs="Times New Roman"/>
                <w:i w:val="0"/>
                <w:iCs w:val="0"/>
                <w:sz w:val="22"/>
                <w:szCs w:val="22"/>
              </w:rPr>
              <w:t>0,254</w:t>
            </w:r>
          </w:p>
        </w:tc>
        <w:tc>
          <w:tcPr>
            <w:tcW w:w="1418" w:type="dxa"/>
            <w:noWrap/>
            <w:vAlign w:val="center"/>
            <w:hideMark/>
          </w:tcPr>
          <w:p w14:paraId="261CC12F" w14:textId="77777777" w:rsidR="00B274E4" w:rsidRPr="00B274E4" w:rsidRDefault="00B274E4" w:rsidP="000E4A64">
            <w:pPr>
              <w:spacing w:after="0" w:line="240" w:lineRule="auto"/>
              <w:jc w:val="center"/>
              <w:rPr>
                <w:rFonts w:ascii="Times New Roman" w:eastAsia="Times New Roman" w:hAnsi="Times New Roman" w:cs="Times New Roman"/>
                <w:i w:val="0"/>
                <w:iCs w:val="0"/>
                <w:color w:val="000000"/>
                <w:sz w:val="22"/>
                <w:szCs w:val="22"/>
                <w:lang w:eastAsia="id-ID"/>
              </w:rPr>
            </w:pPr>
            <w:r w:rsidRPr="00B274E4">
              <w:rPr>
                <w:rFonts w:ascii="Times New Roman" w:hAnsi="Times New Roman" w:cs="Times New Roman"/>
                <w:i w:val="0"/>
                <w:iCs w:val="0"/>
                <w:sz w:val="22"/>
                <w:szCs w:val="22"/>
              </w:rPr>
              <w:t>0,180</w:t>
            </w:r>
          </w:p>
        </w:tc>
        <w:tc>
          <w:tcPr>
            <w:tcW w:w="1276" w:type="dxa"/>
            <w:noWrap/>
            <w:vAlign w:val="center"/>
            <w:hideMark/>
          </w:tcPr>
          <w:p w14:paraId="382BFDA5" w14:textId="77777777" w:rsidR="00B274E4" w:rsidRPr="00B274E4" w:rsidRDefault="00B274E4" w:rsidP="000E4A64">
            <w:pPr>
              <w:spacing w:after="0" w:line="240" w:lineRule="auto"/>
              <w:jc w:val="center"/>
              <w:rPr>
                <w:rFonts w:ascii="Times New Roman" w:eastAsia="Times New Roman" w:hAnsi="Times New Roman" w:cs="Times New Roman"/>
                <w:i w:val="0"/>
                <w:iCs w:val="0"/>
                <w:color w:val="000000"/>
                <w:sz w:val="22"/>
                <w:szCs w:val="22"/>
                <w:lang w:eastAsia="id-ID"/>
              </w:rPr>
            </w:pPr>
            <w:r w:rsidRPr="00B274E4">
              <w:rPr>
                <w:rFonts w:ascii="Times New Roman" w:hAnsi="Times New Roman" w:cs="Times New Roman"/>
                <w:i w:val="0"/>
                <w:iCs w:val="0"/>
                <w:sz w:val="22"/>
                <w:szCs w:val="22"/>
              </w:rPr>
              <w:t>0,385</w:t>
            </w:r>
          </w:p>
        </w:tc>
        <w:tc>
          <w:tcPr>
            <w:tcW w:w="1275" w:type="dxa"/>
            <w:noWrap/>
            <w:vAlign w:val="center"/>
            <w:hideMark/>
          </w:tcPr>
          <w:p w14:paraId="0AAE670E" w14:textId="77777777" w:rsidR="00B274E4" w:rsidRPr="00B274E4" w:rsidRDefault="00B274E4" w:rsidP="000E4A64">
            <w:pPr>
              <w:spacing w:after="0" w:line="240" w:lineRule="auto"/>
              <w:jc w:val="center"/>
              <w:rPr>
                <w:rFonts w:ascii="Times New Roman" w:eastAsia="Times New Roman" w:hAnsi="Times New Roman" w:cs="Times New Roman"/>
                <w:i w:val="0"/>
                <w:iCs w:val="0"/>
                <w:color w:val="FF0000"/>
                <w:sz w:val="22"/>
                <w:szCs w:val="22"/>
                <w:lang w:eastAsia="id-ID"/>
              </w:rPr>
            </w:pPr>
            <w:r w:rsidRPr="00B274E4">
              <w:rPr>
                <w:rFonts w:ascii="Times New Roman" w:hAnsi="Times New Roman" w:cs="Times New Roman"/>
                <w:i w:val="0"/>
                <w:iCs w:val="0"/>
                <w:color w:val="FF0000"/>
                <w:sz w:val="22"/>
                <w:szCs w:val="22"/>
              </w:rPr>
              <w:t>0,662</w:t>
            </w:r>
          </w:p>
        </w:tc>
        <w:tc>
          <w:tcPr>
            <w:tcW w:w="1083" w:type="dxa"/>
            <w:noWrap/>
            <w:vAlign w:val="center"/>
            <w:hideMark/>
          </w:tcPr>
          <w:p w14:paraId="5FB43BD5" w14:textId="77777777" w:rsidR="00B274E4" w:rsidRPr="00B274E4" w:rsidRDefault="00B274E4" w:rsidP="000E4A64">
            <w:pPr>
              <w:spacing w:after="0" w:line="240" w:lineRule="auto"/>
              <w:jc w:val="center"/>
              <w:rPr>
                <w:rFonts w:ascii="Times New Roman" w:eastAsia="Times New Roman" w:hAnsi="Times New Roman" w:cs="Times New Roman"/>
                <w:i w:val="0"/>
                <w:iCs w:val="0"/>
                <w:color w:val="FF0000"/>
                <w:sz w:val="22"/>
                <w:szCs w:val="22"/>
                <w:lang w:eastAsia="id-ID"/>
              </w:rPr>
            </w:pPr>
            <w:r w:rsidRPr="00B274E4">
              <w:rPr>
                <w:rFonts w:ascii="Times New Roman" w:hAnsi="Times New Roman" w:cs="Times New Roman"/>
                <w:i w:val="0"/>
                <w:iCs w:val="0"/>
                <w:color w:val="FF0000"/>
                <w:sz w:val="22"/>
                <w:szCs w:val="22"/>
              </w:rPr>
              <w:t>0,508</w:t>
            </w:r>
          </w:p>
        </w:tc>
      </w:tr>
      <w:tr w:rsidR="00B274E4" w:rsidRPr="00B274E4" w14:paraId="4948CA81" w14:textId="77777777" w:rsidTr="003005F5">
        <w:trPr>
          <w:trHeight w:val="300"/>
        </w:trPr>
        <w:tc>
          <w:tcPr>
            <w:tcW w:w="2830" w:type="dxa"/>
            <w:noWrap/>
            <w:hideMark/>
          </w:tcPr>
          <w:p w14:paraId="597710B4" w14:textId="21F48BB4" w:rsidR="00B274E4" w:rsidRPr="00B274E4" w:rsidRDefault="00B274E4" w:rsidP="000E4A64">
            <w:pPr>
              <w:spacing w:after="0" w:line="240" w:lineRule="auto"/>
              <w:jc w:val="center"/>
              <w:rPr>
                <w:rFonts w:ascii="Times New Roman" w:eastAsia="Times New Roman" w:hAnsi="Times New Roman" w:cs="Times New Roman"/>
                <w:i w:val="0"/>
                <w:iCs w:val="0"/>
                <w:color w:val="000000"/>
                <w:sz w:val="22"/>
                <w:szCs w:val="22"/>
                <w:lang w:eastAsia="id-ID"/>
              </w:rPr>
            </w:pPr>
            <w:r>
              <w:rPr>
                <w:rFonts w:ascii="Times New Roman" w:hAnsi="Times New Roman" w:cs="Times New Roman"/>
                <w:i w:val="0"/>
                <w:iCs w:val="0"/>
                <w:sz w:val="22"/>
                <w:szCs w:val="22"/>
              </w:rPr>
              <w:t>Financial Attitude</w:t>
            </w:r>
            <w:r w:rsidRPr="00B274E4">
              <w:rPr>
                <w:rFonts w:ascii="Times New Roman" w:hAnsi="Times New Roman" w:cs="Times New Roman"/>
                <w:i w:val="0"/>
                <w:iCs w:val="0"/>
                <w:sz w:val="22"/>
                <w:szCs w:val="22"/>
              </w:rPr>
              <w:t xml:space="preserve"> (X2) -&gt; </w:t>
            </w:r>
            <w:r>
              <w:rPr>
                <w:rFonts w:ascii="Times New Roman" w:hAnsi="Times New Roman" w:cs="Times New Roman"/>
                <w:i w:val="0"/>
                <w:iCs w:val="0"/>
                <w:sz w:val="22"/>
                <w:szCs w:val="22"/>
              </w:rPr>
              <w:t>Financial Management Behavior</w:t>
            </w:r>
            <w:r w:rsidRPr="00B274E4">
              <w:rPr>
                <w:rFonts w:ascii="Times New Roman" w:hAnsi="Times New Roman" w:cs="Times New Roman"/>
                <w:i w:val="0"/>
                <w:iCs w:val="0"/>
                <w:sz w:val="22"/>
                <w:szCs w:val="22"/>
              </w:rPr>
              <w:t xml:space="preserve"> (Y)</w:t>
            </w:r>
          </w:p>
        </w:tc>
        <w:tc>
          <w:tcPr>
            <w:tcW w:w="1134" w:type="dxa"/>
            <w:noWrap/>
            <w:vAlign w:val="center"/>
            <w:hideMark/>
          </w:tcPr>
          <w:p w14:paraId="47C8ACF8" w14:textId="77777777" w:rsidR="00B274E4" w:rsidRPr="00B274E4" w:rsidRDefault="00B274E4" w:rsidP="000E4A64">
            <w:pPr>
              <w:spacing w:after="0" w:line="240" w:lineRule="auto"/>
              <w:jc w:val="center"/>
              <w:rPr>
                <w:rFonts w:ascii="Times New Roman" w:eastAsia="Times New Roman" w:hAnsi="Times New Roman" w:cs="Times New Roman"/>
                <w:i w:val="0"/>
                <w:iCs w:val="0"/>
                <w:color w:val="000000"/>
                <w:sz w:val="22"/>
                <w:szCs w:val="22"/>
                <w:lang w:eastAsia="id-ID"/>
              </w:rPr>
            </w:pPr>
            <w:r w:rsidRPr="00B274E4">
              <w:rPr>
                <w:rFonts w:ascii="Times New Roman" w:hAnsi="Times New Roman" w:cs="Times New Roman"/>
                <w:i w:val="0"/>
                <w:iCs w:val="0"/>
                <w:sz w:val="22"/>
                <w:szCs w:val="22"/>
              </w:rPr>
              <w:t>0,194</w:t>
            </w:r>
          </w:p>
        </w:tc>
        <w:tc>
          <w:tcPr>
            <w:tcW w:w="1418" w:type="dxa"/>
            <w:noWrap/>
            <w:vAlign w:val="center"/>
            <w:hideMark/>
          </w:tcPr>
          <w:p w14:paraId="78A08F4A" w14:textId="77777777" w:rsidR="00B274E4" w:rsidRPr="00B274E4" w:rsidRDefault="00B274E4" w:rsidP="000E4A64">
            <w:pPr>
              <w:spacing w:after="0" w:line="240" w:lineRule="auto"/>
              <w:jc w:val="center"/>
              <w:rPr>
                <w:rFonts w:ascii="Times New Roman" w:eastAsia="Times New Roman" w:hAnsi="Times New Roman" w:cs="Times New Roman"/>
                <w:i w:val="0"/>
                <w:iCs w:val="0"/>
                <w:color w:val="000000"/>
                <w:sz w:val="22"/>
                <w:szCs w:val="22"/>
                <w:lang w:eastAsia="id-ID"/>
              </w:rPr>
            </w:pPr>
            <w:r w:rsidRPr="00B274E4">
              <w:rPr>
                <w:rFonts w:ascii="Times New Roman" w:hAnsi="Times New Roman" w:cs="Times New Roman"/>
                <w:i w:val="0"/>
                <w:iCs w:val="0"/>
                <w:sz w:val="22"/>
                <w:szCs w:val="22"/>
              </w:rPr>
              <w:t>0,091</w:t>
            </w:r>
          </w:p>
        </w:tc>
        <w:tc>
          <w:tcPr>
            <w:tcW w:w="1276" w:type="dxa"/>
            <w:noWrap/>
            <w:vAlign w:val="center"/>
            <w:hideMark/>
          </w:tcPr>
          <w:p w14:paraId="42A60AFC" w14:textId="77777777" w:rsidR="00B274E4" w:rsidRPr="00B274E4" w:rsidRDefault="00B274E4" w:rsidP="000E4A64">
            <w:pPr>
              <w:spacing w:after="0" w:line="240" w:lineRule="auto"/>
              <w:jc w:val="center"/>
              <w:rPr>
                <w:rFonts w:ascii="Times New Roman" w:eastAsia="Times New Roman" w:hAnsi="Times New Roman" w:cs="Times New Roman"/>
                <w:i w:val="0"/>
                <w:iCs w:val="0"/>
                <w:color w:val="000000"/>
                <w:sz w:val="22"/>
                <w:szCs w:val="22"/>
                <w:lang w:eastAsia="id-ID"/>
              </w:rPr>
            </w:pPr>
            <w:r w:rsidRPr="00B274E4">
              <w:rPr>
                <w:rFonts w:ascii="Times New Roman" w:hAnsi="Times New Roman" w:cs="Times New Roman"/>
                <w:i w:val="0"/>
                <w:iCs w:val="0"/>
                <w:sz w:val="22"/>
                <w:szCs w:val="22"/>
              </w:rPr>
              <w:t>0,368</w:t>
            </w:r>
          </w:p>
        </w:tc>
        <w:tc>
          <w:tcPr>
            <w:tcW w:w="1275" w:type="dxa"/>
            <w:noWrap/>
            <w:vAlign w:val="center"/>
            <w:hideMark/>
          </w:tcPr>
          <w:p w14:paraId="77003E2F" w14:textId="77777777" w:rsidR="00B274E4" w:rsidRPr="00B274E4" w:rsidRDefault="00B274E4" w:rsidP="000E4A64">
            <w:pPr>
              <w:spacing w:after="0" w:line="240" w:lineRule="auto"/>
              <w:jc w:val="center"/>
              <w:rPr>
                <w:rFonts w:ascii="Times New Roman" w:eastAsia="Times New Roman" w:hAnsi="Times New Roman" w:cs="Times New Roman"/>
                <w:i w:val="0"/>
                <w:iCs w:val="0"/>
                <w:color w:val="FF0000"/>
                <w:sz w:val="22"/>
                <w:szCs w:val="22"/>
                <w:lang w:eastAsia="id-ID"/>
              </w:rPr>
            </w:pPr>
            <w:r w:rsidRPr="00B274E4">
              <w:rPr>
                <w:rFonts w:ascii="Times New Roman" w:hAnsi="Times New Roman" w:cs="Times New Roman"/>
                <w:i w:val="0"/>
                <w:iCs w:val="0"/>
                <w:color w:val="FF0000"/>
                <w:sz w:val="22"/>
                <w:szCs w:val="22"/>
              </w:rPr>
              <w:t>0,527</w:t>
            </w:r>
          </w:p>
        </w:tc>
        <w:tc>
          <w:tcPr>
            <w:tcW w:w="1083" w:type="dxa"/>
            <w:noWrap/>
            <w:vAlign w:val="center"/>
            <w:hideMark/>
          </w:tcPr>
          <w:p w14:paraId="5F5E8CB4" w14:textId="77777777" w:rsidR="00B274E4" w:rsidRPr="00B274E4" w:rsidRDefault="00B274E4" w:rsidP="000E4A64">
            <w:pPr>
              <w:spacing w:after="0" w:line="240" w:lineRule="auto"/>
              <w:jc w:val="center"/>
              <w:rPr>
                <w:rFonts w:ascii="Times New Roman" w:eastAsia="Times New Roman" w:hAnsi="Times New Roman" w:cs="Times New Roman"/>
                <w:i w:val="0"/>
                <w:iCs w:val="0"/>
                <w:color w:val="FF0000"/>
                <w:sz w:val="22"/>
                <w:szCs w:val="22"/>
                <w:lang w:eastAsia="id-ID"/>
              </w:rPr>
            </w:pPr>
            <w:r w:rsidRPr="00B274E4">
              <w:rPr>
                <w:rFonts w:ascii="Times New Roman" w:hAnsi="Times New Roman" w:cs="Times New Roman"/>
                <w:i w:val="0"/>
                <w:iCs w:val="0"/>
                <w:color w:val="FF0000"/>
                <w:sz w:val="22"/>
                <w:szCs w:val="22"/>
              </w:rPr>
              <w:t>0,598</w:t>
            </w:r>
          </w:p>
        </w:tc>
      </w:tr>
    </w:tbl>
    <w:p w14:paraId="7837D3C2" w14:textId="77777777" w:rsidR="000E4A64" w:rsidRDefault="000E4A64" w:rsidP="000E4A64">
      <w:pPr>
        <w:suppressAutoHyphens w:val="0"/>
        <w:spacing w:after="0" w:line="240" w:lineRule="auto"/>
        <w:rPr>
          <w:rFonts w:ascii="Times New Roman" w:hAnsi="Times New Roman" w:cs="Times New Roman"/>
          <w:bCs/>
          <w:i w:val="0"/>
          <w:iCs w:val="0"/>
          <w:sz w:val="22"/>
          <w:szCs w:val="22"/>
          <w:lang w:val="id-ID"/>
        </w:rPr>
      </w:pPr>
      <w:r>
        <w:rPr>
          <w:rFonts w:ascii="Times New Roman" w:hAnsi="Times New Roman" w:cs="Times New Roman"/>
          <w:bCs/>
          <w:i w:val="0"/>
          <w:iCs w:val="0"/>
          <w:sz w:val="22"/>
          <w:szCs w:val="22"/>
        </w:rPr>
        <w:t>Source</w:t>
      </w:r>
      <w:r w:rsidRPr="00067624">
        <w:rPr>
          <w:rFonts w:ascii="Times New Roman" w:hAnsi="Times New Roman" w:cs="Times New Roman"/>
          <w:bCs/>
          <w:i w:val="0"/>
          <w:iCs w:val="0"/>
          <w:sz w:val="22"/>
          <w:szCs w:val="22"/>
        </w:rPr>
        <w:t xml:space="preserve">: </w:t>
      </w:r>
      <w:r w:rsidRPr="00E0029F">
        <w:rPr>
          <w:rFonts w:ascii="Times New Roman" w:hAnsi="Times New Roman" w:cs="Times New Roman"/>
          <w:bCs/>
          <w:i w:val="0"/>
          <w:iCs w:val="0"/>
          <w:sz w:val="22"/>
          <w:szCs w:val="22"/>
          <w:lang w:val="id-ID"/>
        </w:rPr>
        <w:t>Author's Processed Results</w:t>
      </w:r>
      <w:r w:rsidRPr="00067624">
        <w:rPr>
          <w:rFonts w:ascii="Times New Roman" w:hAnsi="Times New Roman" w:cs="Times New Roman"/>
          <w:bCs/>
          <w:i w:val="0"/>
          <w:iCs w:val="0"/>
          <w:sz w:val="22"/>
          <w:szCs w:val="22"/>
          <w:lang w:val="id-ID"/>
        </w:rPr>
        <w:t xml:space="preserve"> (20</w:t>
      </w:r>
      <w:r>
        <w:rPr>
          <w:rFonts w:ascii="Times New Roman" w:hAnsi="Times New Roman" w:cs="Times New Roman"/>
          <w:bCs/>
          <w:i w:val="0"/>
          <w:iCs w:val="0"/>
        </w:rPr>
        <w:t>21</w:t>
      </w:r>
      <w:r w:rsidRPr="00067624">
        <w:rPr>
          <w:rFonts w:ascii="Times New Roman" w:hAnsi="Times New Roman" w:cs="Times New Roman"/>
          <w:bCs/>
          <w:i w:val="0"/>
          <w:iCs w:val="0"/>
          <w:sz w:val="22"/>
          <w:szCs w:val="22"/>
          <w:lang w:val="id-ID"/>
        </w:rPr>
        <w:t>)</w:t>
      </w:r>
    </w:p>
    <w:p w14:paraId="37A07732" w14:textId="77777777" w:rsidR="000E4A64" w:rsidRDefault="000E4A64" w:rsidP="000E4A64">
      <w:pPr>
        <w:spacing w:after="0" w:line="240" w:lineRule="auto"/>
        <w:ind w:firstLine="720"/>
        <w:jc w:val="both"/>
        <w:rPr>
          <w:rFonts w:ascii="Times New Roman" w:eastAsia="Times New Roman" w:hAnsi="Times New Roman" w:cs="Times New Roman"/>
          <w:i w:val="0"/>
          <w:color w:val="000000"/>
          <w:sz w:val="24"/>
          <w:szCs w:val="24"/>
          <w:lang w:eastAsia="id-ID"/>
        </w:rPr>
      </w:pPr>
    </w:p>
    <w:p w14:paraId="08F6E01F" w14:textId="71AA9198" w:rsidR="000E4A64" w:rsidRPr="000E4A64" w:rsidRDefault="000E4A64" w:rsidP="000E4A64">
      <w:pPr>
        <w:spacing w:after="0" w:line="240" w:lineRule="auto"/>
        <w:ind w:firstLine="720"/>
        <w:jc w:val="both"/>
        <w:rPr>
          <w:rFonts w:ascii="Times New Roman" w:eastAsia="Times New Roman" w:hAnsi="Times New Roman" w:cs="Times New Roman"/>
          <w:i w:val="0"/>
          <w:color w:val="000000"/>
          <w:sz w:val="24"/>
          <w:szCs w:val="24"/>
          <w:lang w:eastAsia="id-ID"/>
        </w:rPr>
      </w:pPr>
      <w:proofErr w:type="gramStart"/>
      <w:r w:rsidRPr="000E4A64">
        <w:rPr>
          <w:rFonts w:ascii="Times New Roman" w:eastAsia="Times New Roman" w:hAnsi="Times New Roman" w:cs="Times New Roman"/>
          <w:i w:val="0"/>
          <w:color w:val="000000"/>
          <w:sz w:val="24"/>
          <w:szCs w:val="24"/>
          <w:lang w:eastAsia="id-ID"/>
        </w:rPr>
        <w:t xml:space="preserve">From the table above shows that the Financial Knowledge variable has a t-statistic of 0.662 &lt; t-table 1.962 and a significance value (p-value) of 0.508 &gt; 0.05 which indicates that </w:t>
      </w:r>
      <w:r w:rsidRPr="000E4A64">
        <w:rPr>
          <w:rFonts w:ascii="Times New Roman" w:eastAsia="Times New Roman" w:hAnsi="Times New Roman" w:cs="Times New Roman"/>
          <w:i w:val="0"/>
          <w:color w:val="000000"/>
          <w:sz w:val="24"/>
          <w:szCs w:val="24"/>
          <w:lang w:eastAsia="id-ID"/>
        </w:rPr>
        <w:lastRenderedPageBreak/>
        <w:t>H1 is rejected.</w:t>
      </w:r>
      <w:proofErr w:type="gramEnd"/>
      <w:r w:rsidRPr="000E4A64">
        <w:rPr>
          <w:rFonts w:ascii="Times New Roman" w:eastAsia="Times New Roman" w:hAnsi="Times New Roman" w:cs="Times New Roman"/>
          <w:i w:val="0"/>
          <w:color w:val="000000"/>
          <w:sz w:val="24"/>
          <w:szCs w:val="24"/>
          <w:lang w:eastAsia="id-ID"/>
        </w:rPr>
        <w:t xml:space="preserve"> Therefore, it can be said that Financial Knowledge has no significant effect on Financial Management Behavior.</w:t>
      </w:r>
    </w:p>
    <w:p w14:paraId="5E08B383" w14:textId="0200BEF6" w:rsidR="00B274E4" w:rsidRPr="00B274E4" w:rsidRDefault="000E4A64" w:rsidP="000E4A64">
      <w:pPr>
        <w:spacing w:after="0" w:line="240" w:lineRule="auto"/>
        <w:ind w:firstLine="720"/>
        <w:jc w:val="both"/>
        <w:rPr>
          <w:rFonts w:ascii="Times New Roman" w:eastAsia="Times New Roman" w:hAnsi="Times New Roman" w:cs="Times New Roman"/>
          <w:b/>
          <w:bCs/>
          <w:i w:val="0"/>
          <w:color w:val="000000"/>
          <w:sz w:val="24"/>
          <w:szCs w:val="24"/>
          <w:lang w:eastAsia="id-ID"/>
        </w:rPr>
      </w:pPr>
      <w:r w:rsidRPr="000E4A64">
        <w:rPr>
          <w:rFonts w:ascii="Times New Roman" w:eastAsia="Times New Roman" w:hAnsi="Times New Roman" w:cs="Times New Roman"/>
          <w:i w:val="0"/>
          <w:color w:val="000000"/>
          <w:sz w:val="24"/>
          <w:szCs w:val="24"/>
          <w:lang w:eastAsia="id-ID"/>
        </w:rPr>
        <w:t>The test results for the technological progress variable have a t-statistic of 1.389 &gt; t-table 1.962 and a significance value (P-Values) of 0.137 &lt;0.05, which indicates that H2 is rejected. Therefore, it can be said that Financial Attitude has no significant effect on Financial Management Behavior</w:t>
      </w:r>
      <w:r w:rsidRPr="000E4A64">
        <w:rPr>
          <w:rFonts w:ascii="Times New Roman" w:eastAsia="Times New Roman" w:hAnsi="Times New Roman" w:cs="Times New Roman"/>
          <w:b/>
          <w:bCs/>
          <w:i w:val="0"/>
          <w:color w:val="000000"/>
          <w:sz w:val="24"/>
          <w:szCs w:val="24"/>
          <w:lang w:eastAsia="id-ID"/>
        </w:rPr>
        <w:t>.</w:t>
      </w:r>
    </w:p>
    <w:p w14:paraId="4D7B2C55" w14:textId="77777777" w:rsidR="00B274E4" w:rsidRDefault="00B274E4" w:rsidP="005E0288">
      <w:pPr>
        <w:pStyle w:val="BodyText"/>
        <w:spacing w:after="0" w:line="240" w:lineRule="auto"/>
        <w:ind w:firstLine="720"/>
        <w:jc w:val="both"/>
        <w:rPr>
          <w:rFonts w:ascii="Times New Roman" w:hAnsi="Times New Roman" w:cs="Times New Roman"/>
          <w:i w:val="0"/>
          <w:iCs w:val="0"/>
          <w:sz w:val="24"/>
          <w:szCs w:val="24"/>
        </w:rPr>
      </w:pPr>
    </w:p>
    <w:p w14:paraId="68DA1ADC" w14:textId="5C71C034" w:rsidR="00B274E4" w:rsidRDefault="00B274E4" w:rsidP="005E0288">
      <w:pPr>
        <w:pStyle w:val="BodyText"/>
        <w:spacing w:after="0" w:line="240" w:lineRule="auto"/>
        <w:ind w:firstLine="720"/>
        <w:jc w:val="both"/>
        <w:rPr>
          <w:rFonts w:ascii="Times New Roman" w:hAnsi="Times New Roman" w:cs="Times New Roman"/>
          <w:i w:val="0"/>
          <w:iCs w:val="0"/>
          <w:sz w:val="24"/>
          <w:szCs w:val="24"/>
        </w:rPr>
      </w:pPr>
    </w:p>
    <w:p w14:paraId="12E778D0" w14:textId="77777777" w:rsidR="000E4A64" w:rsidRPr="005E0288" w:rsidRDefault="000E4A64" w:rsidP="005E0288">
      <w:pPr>
        <w:pStyle w:val="BodyText"/>
        <w:spacing w:after="0" w:line="240" w:lineRule="auto"/>
        <w:ind w:firstLine="720"/>
        <w:jc w:val="both"/>
        <w:rPr>
          <w:rFonts w:ascii="Times New Roman" w:hAnsi="Times New Roman" w:cs="Times New Roman"/>
          <w:i w:val="0"/>
          <w:iCs w:val="0"/>
          <w:sz w:val="24"/>
          <w:szCs w:val="24"/>
        </w:rPr>
      </w:pPr>
    </w:p>
    <w:p w14:paraId="0442DFEC" w14:textId="7C5E1DAC" w:rsidR="005E0288" w:rsidRDefault="005E0288" w:rsidP="005E0288">
      <w:pPr>
        <w:pStyle w:val="BodyText"/>
        <w:spacing w:after="0" w:line="240" w:lineRule="auto"/>
        <w:jc w:val="both"/>
        <w:rPr>
          <w:rFonts w:ascii="Times New Roman" w:hAnsi="Times New Roman" w:cs="Times New Roman"/>
          <w:b/>
          <w:i w:val="0"/>
          <w:color w:val="FF0000"/>
          <w:sz w:val="24"/>
          <w:szCs w:val="24"/>
        </w:rPr>
      </w:pPr>
      <w:r w:rsidRPr="005E0288">
        <w:rPr>
          <w:rFonts w:ascii="Times New Roman" w:hAnsi="Times New Roman" w:cs="Times New Roman"/>
          <w:b/>
          <w:bCs/>
          <w:i w:val="0"/>
          <w:iCs w:val="0"/>
          <w:sz w:val="24"/>
          <w:szCs w:val="24"/>
        </w:rPr>
        <w:t>Thank-You Note</w:t>
      </w:r>
    </w:p>
    <w:p w14:paraId="7152946F" w14:textId="306FACCE" w:rsidR="009450A2" w:rsidRDefault="00B53923" w:rsidP="009450A2">
      <w:pPr>
        <w:pStyle w:val="BodyText"/>
        <w:spacing w:after="0" w:line="240" w:lineRule="auto"/>
        <w:ind w:firstLine="720"/>
        <w:jc w:val="both"/>
        <w:rPr>
          <w:rFonts w:ascii="Times New Roman" w:hAnsi="Times New Roman" w:cs="Times New Roman"/>
          <w:i w:val="0"/>
          <w:iCs w:val="0"/>
          <w:sz w:val="24"/>
          <w:szCs w:val="24"/>
        </w:rPr>
      </w:pPr>
      <w:r w:rsidRPr="00B53923">
        <w:rPr>
          <w:rFonts w:ascii="Times New Roman" w:hAnsi="Times New Roman" w:cs="Times New Roman"/>
          <w:i w:val="0"/>
          <w:iCs w:val="0"/>
          <w:sz w:val="24"/>
          <w:szCs w:val="24"/>
        </w:rPr>
        <w:t>Thank you for accepting</w:t>
      </w:r>
      <w:r>
        <w:rPr>
          <w:rFonts w:ascii="Times New Roman" w:hAnsi="Times New Roman" w:cs="Times New Roman"/>
          <w:i w:val="0"/>
          <w:iCs w:val="0"/>
          <w:sz w:val="24"/>
          <w:szCs w:val="24"/>
        </w:rPr>
        <w:t xml:space="preserve"> </w:t>
      </w:r>
      <w:r w:rsidRPr="00B53923">
        <w:rPr>
          <w:rFonts w:ascii="Times New Roman" w:hAnsi="Times New Roman" w:cs="Times New Roman"/>
          <w:i w:val="0"/>
          <w:iCs w:val="0"/>
          <w:sz w:val="24"/>
          <w:szCs w:val="24"/>
        </w:rPr>
        <w:t>our manuscript "THE EFFECT OF FINANCIAL KNOWLEGDE, FINANCIAL ATTITUDE ON FINANCIAL MANAGEMENT BEHAVIOR IN COFFEE SHOP IN TANGERANG CITY" and for giving us the opportunity to improve it.  All the</w:t>
      </w:r>
      <w:r>
        <w:rPr>
          <w:rFonts w:ascii="Times New Roman" w:hAnsi="Times New Roman" w:cs="Times New Roman"/>
          <w:i w:val="0"/>
          <w:iCs w:val="0"/>
          <w:sz w:val="24"/>
          <w:szCs w:val="24"/>
        </w:rPr>
        <w:t xml:space="preserve"> point by</w:t>
      </w:r>
      <w:r w:rsidRPr="00B53923">
        <w:rPr>
          <w:rFonts w:ascii="Times New Roman" w:hAnsi="Times New Roman" w:cs="Times New Roman"/>
          <w:i w:val="0"/>
          <w:iCs w:val="0"/>
          <w:sz w:val="24"/>
          <w:szCs w:val="24"/>
        </w:rPr>
        <w:t xml:space="preserve"> point</w:t>
      </w:r>
      <w:r>
        <w:rPr>
          <w:rFonts w:ascii="Times New Roman" w:hAnsi="Times New Roman" w:cs="Times New Roman"/>
          <w:i w:val="0"/>
          <w:iCs w:val="0"/>
          <w:sz w:val="24"/>
          <w:szCs w:val="24"/>
        </w:rPr>
        <w:t xml:space="preserve"> we’re </w:t>
      </w:r>
      <w:r w:rsidRPr="00B53923">
        <w:rPr>
          <w:rFonts w:ascii="Times New Roman" w:hAnsi="Times New Roman" w:cs="Times New Roman"/>
          <w:i w:val="0"/>
          <w:iCs w:val="0"/>
          <w:sz w:val="24"/>
          <w:szCs w:val="24"/>
        </w:rPr>
        <w:t>answers to the reviewer’s comments were introduced. We would be very happy, if the</w:t>
      </w:r>
      <w:r w:rsidR="009450A2">
        <w:rPr>
          <w:rFonts w:ascii="Times New Roman" w:hAnsi="Times New Roman" w:cs="Times New Roman"/>
          <w:i w:val="0"/>
          <w:iCs w:val="0"/>
          <w:sz w:val="24"/>
          <w:szCs w:val="24"/>
        </w:rPr>
        <w:t xml:space="preserve"> </w:t>
      </w:r>
      <w:r w:rsidRPr="00B53923">
        <w:rPr>
          <w:rFonts w:ascii="Times New Roman" w:hAnsi="Times New Roman" w:cs="Times New Roman"/>
          <w:i w:val="0"/>
          <w:iCs w:val="0"/>
          <w:sz w:val="24"/>
          <w:szCs w:val="24"/>
        </w:rPr>
        <w:t>manuscript will now fulfill the high standards of the “</w:t>
      </w:r>
      <w:proofErr w:type="spellStart"/>
      <w:r w:rsidR="009450A2" w:rsidRPr="009450A2">
        <w:rPr>
          <w:rFonts w:ascii="Times New Roman" w:hAnsi="Times New Roman" w:cs="Times New Roman"/>
          <w:i w:val="0"/>
          <w:iCs w:val="0"/>
          <w:sz w:val="24"/>
          <w:szCs w:val="24"/>
        </w:rPr>
        <w:t>Indikator</w:t>
      </w:r>
      <w:proofErr w:type="spellEnd"/>
      <w:r w:rsidR="009450A2" w:rsidRPr="009450A2">
        <w:rPr>
          <w:rFonts w:ascii="Times New Roman" w:hAnsi="Times New Roman" w:cs="Times New Roman"/>
          <w:i w:val="0"/>
          <w:iCs w:val="0"/>
          <w:sz w:val="24"/>
          <w:szCs w:val="24"/>
        </w:rPr>
        <w:t xml:space="preserve">: </w:t>
      </w:r>
      <w:proofErr w:type="spellStart"/>
      <w:r w:rsidR="009450A2" w:rsidRPr="009450A2">
        <w:rPr>
          <w:rFonts w:ascii="Times New Roman" w:hAnsi="Times New Roman" w:cs="Times New Roman"/>
          <w:i w:val="0"/>
          <w:iCs w:val="0"/>
          <w:sz w:val="24"/>
          <w:szCs w:val="24"/>
        </w:rPr>
        <w:t>Jurnal</w:t>
      </w:r>
      <w:proofErr w:type="spellEnd"/>
      <w:r w:rsidR="009450A2" w:rsidRPr="009450A2">
        <w:rPr>
          <w:rFonts w:ascii="Times New Roman" w:hAnsi="Times New Roman" w:cs="Times New Roman"/>
          <w:i w:val="0"/>
          <w:iCs w:val="0"/>
          <w:sz w:val="24"/>
          <w:szCs w:val="24"/>
        </w:rPr>
        <w:t xml:space="preserve"> </w:t>
      </w:r>
      <w:proofErr w:type="spellStart"/>
      <w:r w:rsidR="009450A2" w:rsidRPr="009450A2">
        <w:rPr>
          <w:rFonts w:ascii="Times New Roman" w:hAnsi="Times New Roman" w:cs="Times New Roman"/>
          <w:i w:val="0"/>
          <w:iCs w:val="0"/>
          <w:sz w:val="24"/>
          <w:szCs w:val="24"/>
        </w:rPr>
        <w:t>Ilmiah</w:t>
      </w:r>
      <w:proofErr w:type="spellEnd"/>
      <w:r w:rsidR="009450A2" w:rsidRPr="009450A2">
        <w:rPr>
          <w:rFonts w:ascii="Times New Roman" w:hAnsi="Times New Roman" w:cs="Times New Roman"/>
          <w:i w:val="0"/>
          <w:iCs w:val="0"/>
          <w:sz w:val="24"/>
          <w:szCs w:val="24"/>
        </w:rPr>
        <w:t xml:space="preserve"> </w:t>
      </w:r>
      <w:proofErr w:type="spellStart"/>
      <w:r w:rsidR="009450A2" w:rsidRPr="009450A2">
        <w:rPr>
          <w:rFonts w:ascii="Times New Roman" w:hAnsi="Times New Roman" w:cs="Times New Roman"/>
          <w:i w:val="0"/>
          <w:iCs w:val="0"/>
          <w:sz w:val="24"/>
          <w:szCs w:val="24"/>
        </w:rPr>
        <w:t>Manajemen</w:t>
      </w:r>
      <w:proofErr w:type="spellEnd"/>
      <w:r w:rsidR="009450A2" w:rsidRPr="009450A2">
        <w:rPr>
          <w:rFonts w:ascii="Times New Roman" w:hAnsi="Times New Roman" w:cs="Times New Roman"/>
          <w:i w:val="0"/>
          <w:iCs w:val="0"/>
          <w:sz w:val="24"/>
          <w:szCs w:val="24"/>
        </w:rPr>
        <w:t xml:space="preserve"> </w:t>
      </w:r>
      <w:proofErr w:type="spellStart"/>
      <w:r w:rsidR="009450A2" w:rsidRPr="009450A2">
        <w:rPr>
          <w:rFonts w:ascii="Times New Roman" w:hAnsi="Times New Roman" w:cs="Times New Roman"/>
          <w:i w:val="0"/>
          <w:iCs w:val="0"/>
          <w:sz w:val="24"/>
          <w:szCs w:val="24"/>
        </w:rPr>
        <w:t>dan</w:t>
      </w:r>
      <w:proofErr w:type="spellEnd"/>
      <w:r w:rsidR="009450A2" w:rsidRPr="009450A2">
        <w:rPr>
          <w:rFonts w:ascii="Times New Roman" w:hAnsi="Times New Roman" w:cs="Times New Roman"/>
          <w:i w:val="0"/>
          <w:iCs w:val="0"/>
          <w:sz w:val="24"/>
          <w:szCs w:val="24"/>
        </w:rPr>
        <w:t xml:space="preserve"> </w:t>
      </w:r>
      <w:proofErr w:type="spellStart"/>
      <w:r w:rsidR="009450A2" w:rsidRPr="009450A2">
        <w:rPr>
          <w:rFonts w:ascii="Times New Roman" w:hAnsi="Times New Roman" w:cs="Times New Roman"/>
          <w:i w:val="0"/>
          <w:iCs w:val="0"/>
          <w:sz w:val="24"/>
          <w:szCs w:val="24"/>
        </w:rPr>
        <w:t>Bisnis</w:t>
      </w:r>
      <w:proofErr w:type="spellEnd"/>
      <w:r w:rsidRPr="00B53923">
        <w:rPr>
          <w:rFonts w:ascii="Times New Roman" w:hAnsi="Times New Roman" w:cs="Times New Roman"/>
          <w:i w:val="0"/>
          <w:iCs w:val="0"/>
          <w:sz w:val="24"/>
          <w:szCs w:val="24"/>
        </w:rPr>
        <w:t>” for</w:t>
      </w:r>
      <w:r w:rsidR="009450A2">
        <w:rPr>
          <w:rFonts w:ascii="Times New Roman" w:hAnsi="Times New Roman" w:cs="Times New Roman"/>
          <w:i w:val="0"/>
          <w:iCs w:val="0"/>
          <w:sz w:val="24"/>
          <w:szCs w:val="24"/>
        </w:rPr>
        <w:t xml:space="preserve"> </w:t>
      </w:r>
      <w:r w:rsidRPr="00B53923">
        <w:rPr>
          <w:rFonts w:ascii="Times New Roman" w:hAnsi="Times New Roman" w:cs="Times New Roman"/>
          <w:i w:val="0"/>
          <w:iCs w:val="0"/>
          <w:sz w:val="24"/>
          <w:szCs w:val="24"/>
        </w:rPr>
        <w:t xml:space="preserve">publication. </w:t>
      </w:r>
    </w:p>
    <w:p w14:paraId="56EDCDFB" w14:textId="6F171B99" w:rsidR="005E0288" w:rsidRDefault="00B53923" w:rsidP="00C13E24">
      <w:pPr>
        <w:pStyle w:val="BodyText"/>
        <w:spacing w:after="0" w:line="240" w:lineRule="auto"/>
        <w:jc w:val="both"/>
        <w:rPr>
          <w:rFonts w:ascii="Times New Roman" w:hAnsi="Times New Roman" w:cs="Times New Roman"/>
          <w:i w:val="0"/>
          <w:iCs w:val="0"/>
          <w:sz w:val="24"/>
          <w:szCs w:val="24"/>
        </w:rPr>
      </w:pPr>
      <w:r w:rsidRPr="00B53923">
        <w:rPr>
          <w:rFonts w:ascii="Times New Roman" w:hAnsi="Times New Roman" w:cs="Times New Roman"/>
          <w:i w:val="0"/>
          <w:iCs w:val="0"/>
          <w:sz w:val="24"/>
          <w:szCs w:val="24"/>
        </w:rPr>
        <w:t>Thank you again for consideration</w:t>
      </w:r>
      <w:r w:rsidR="00C13E24">
        <w:rPr>
          <w:rFonts w:ascii="Times New Roman" w:hAnsi="Times New Roman" w:cs="Times New Roman"/>
          <w:i w:val="0"/>
          <w:iCs w:val="0"/>
          <w:sz w:val="24"/>
          <w:szCs w:val="24"/>
        </w:rPr>
        <w:t>.</w:t>
      </w:r>
    </w:p>
    <w:p w14:paraId="6633DFA1" w14:textId="77777777" w:rsidR="00C13E24" w:rsidRDefault="00C13E24" w:rsidP="00C13E24">
      <w:pPr>
        <w:pStyle w:val="BodyText"/>
        <w:spacing w:after="0" w:line="240" w:lineRule="auto"/>
        <w:jc w:val="both"/>
        <w:rPr>
          <w:rFonts w:ascii="Times New Roman" w:hAnsi="Times New Roman" w:cs="Times New Roman"/>
          <w:i w:val="0"/>
          <w:iCs w:val="0"/>
          <w:sz w:val="24"/>
          <w:szCs w:val="24"/>
        </w:rPr>
      </w:pPr>
    </w:p>
    <w:p w14:paraId="7C0402D4" w14:textId="0A0FCD3F" w:rsidR="008E0BC3" w:rsidRPr="008E0BC3" w:rsidRDefault="008E0BC3" w:rsidP="008E0BC3">
      <w:pPr>
        <w:spacing w:after="0" w:line="240" w:lineRule="auto"/>
        <w:jc w:val="both"/>
        <w:rPr>
          <w:rFonts w:ascii="Times New Roman" w:hAnsi="Times New Roman" w:cs="Times New Roman"/>
          <w:b/>
          <w:i w:val="0"/>
          <w:sz w:val="24"/>
          <w:szCs w:val="24"/>
        </w:rPr>
      </w:pPr>
      <w:r w:rsidRPr="008E0BC3">
        <w:rPr>
          <w:rFonts w:ascii="Times New Roman" w:hAnsi="Times New Roman" w:cs="Times New Roman"/>
          <w:b/>
          <w:i w:val="0"/>
          <w:sz w:val="24"/>
          <w:szCs w:val="24"/>
        </w:rPr>
        <w:t>CONCLUSION</w:t>
      </w:r>
    </w:p>
    <w:p w14:paraId="4B5ADFC0" w14:textId="77777777" w:rsidR="009450A2" w:rsidRPr="009450A2" w:rsidRDefault="009450A2" w:rsidP="009450A2">
      <w:pPr>
        <w:spacing w:after="0" w:line="240" w:lineRule="auto"/>
        <w:jc w:val="both"/>
        <w:rPr>
          <w:rFonts w:ascii="Times New Roman" w:hAnsi="Times New Roman" w:cs="Times New Roman"/>
          <w:b/>
          <w:iCs w:val="0"/>
          <w:sz w:val="24"/>
          <w:szCs w:val="24"/>
        </w:rPr>
      </w:pPr>
      <w:r w:rsidRPr="009450A2">
        <w:rPr>
          <w:rFonts w:ascii="Times New Roman" w:hAnsi="Times New Roman" w:cs="Times New Roman"/>
          <w:b/>
          <w:iCs w:val="0"/>
          <w:sz w:val="24"/>
          <w:szCs w:val="24"/>
        </w:rPr>
        <w:t>The Effect of Financial Knowledge on Financial Management Behavior Financial</w:t>
      </w:r>
    </w:p>
    <w:p w14:paraId="7846B099" w14:textId="608F775D" w:rsidR="009450A2" w:rsidRPr="009450A2" w:rsidRDefault="009450A2" w:rsidP="009450A2">
      <w:pPr>
        <w:spacing w:after="0" w:line="240" w:lineRule="auto"/>
        <w:ind w:firstLine="720"/>
        <w:jc w:val="both"/>
        <w:rPr>
          <w:rFonts w:ascii="Times New Roman" w:hAnsi="Times New Roman" w:cs="Times New Roman"/>
          <w:bCs/>
          <w:i w:val="0"/>
          <w:sz w:val="24"/>
          <w:szCs w:val="24"/>
        </w:rPr>
      </w:pPr>
      <w:r>
        <w:rPr>
          <w:rFonts w:ascii="Times New Roman" w:hAnsi="Times New Roman" w:cs="Times New Roman"/>
          <w:bCs/>
          <w:i w:val="0"/>
          <w:sz w:val="24"/>
          <w:szCs w:val="24"/>
        </w:rPr>
        <w:t xml:space="preserve">Financial </w:t>
      </w:r>
      <w:r w:rsidRPr="009450A2">
        <w:rPr>
          <w:rFonts w:ascii="Times New Roman" w:hAnsi="Times New Roman" w:cs="Times New Roman"/>
          <w:bCs/>
          <w:i w:val="0"/>
          <w:sz w:val="24"/>
          <w:szCs w:val="24"/>
        </w:rPr>
        <w:t xml:space="preserve">knowledge has no significant effect on financial management behavior in coffee shop business actors in the city of Tangerang, meaning that coffee shop business actors in the city of Tangerang with high or low financial knowledge have little effect on their financial management behavior in coffee shop business in the city of Tangerang. This indicates that a person's high or low financial knowledge, and the tendency to show financial management behavior in terms of budgeting, management and punctuality in fulfilling financial obligations also do not really affect the coffee shop business in the city of Tangerang. </w:t>
      </w:r>
      <w:proofErr w:type="gramStart"/>
      <w:r w:rsidRPr="009450A2">
        <w:rPr>
          <w:rFonts w:ascii="Times New Roman" w:hAnsi="Times New Roman" w:cs="Times New Roman"/>
          <w:bCs/>
          <w:i w:val="0"/>
          <w:sz w:val="24"/>
          <w:szCs w:val="24"/>
        </w:rPr>
        <w:t>emphasizes</w:t>
      </w:r>
      <w:proofErr w:type="gramEnd"/>
      <w:r w:rsidRPr="009450A2">
        <w:rPr>
          <w:rFonts w:ascii="Times New Roman" w:hAnsi="Times New Roman" w:cs="Times New Roman"/>
          <w:bCs/>
          <w:i w:val="0"/>
          <w:sz w:val="24"/>
          <w:szCs w:val="24"/>
        </w:rPr>
        <w:t xml:space="preserve"> his personal financial knowledge on financial management behavior in his coffee shop business in the city of Tangerang.</w:t>
      </w:r>
    </w:p>
    <w:p w14:paraId="4AF1D458" w14:textId="77777777" w:rsidR="009450A2" w:rsidRPr="009450A2" w:rsidRDefault="009450A2" w:rsidP="009450A2">
      <w:pPr>
        <w:spacing w:after="0" w:line="240" w:lineRule="auto"/>
        <w:ind w:firstLine="720"/>
        <w:jc w:val="both"/>
        <w:rPr>
          <w:rFonts w:ascii="Times New Roman" w:hAnsi="Times New Roman" w:cs="Times New Roman"/>
          <w:bCs/>
          <w:i w:val="0"/>
          <w:sz w:val="24"/>
          <w:szCs w:val="24"/>
        </w:rPr>
      </w:pPr>
      <w:r w:rsidRPr="009450A2">
        <w:rPr>
          <w:rFonts w:ascii="Times New Roman" w:hAnsi="Times New Roman" w:cs="Times New Roman"/>
          <w:bCs/>
          <w:i w:val="0"/>
          <w:sz w:val="24"/>
          <w:szCs w:val="24"/>
        </w:rPr>
        <w:t xml:space="preserve"> </w:t>
      </w:r>
    </w:p>
    <w:p w14:paraId="3A6C0A10" w14:textId="77777777" w:rsidR="009450A2" w:rsidRPr="009450A2" w:rsidRDefault="009450A2" w:rsidP="009450A2">
      <w:pPr>
        <w:spacing w:after="0" w:line="240" w:lineRule="auto"/>
        <w:jc w:val="both"/>
        <w:rPr>
          <w:rFonts w:ascii="Times New Roman" w:hAnsi="Times New Roman" w:cs="Times New Roman"/>
          <w:b/>
          <w:iCs w:val="0"/>
          <w:sz w:val="24"/>
          <w:szCs w:val="24"/>
        </w:rPr>
      </w:pPr>
      <w:r w:rsidRPr="009450A2">
        <w:rPr>
          <w:rFonts w:ascii="Times New Roman" w:hAnsi="Times New Roman" w:cs="Times New Roman"/>
          <w:b/>
          <w:iCs w:val="0"/>
          <w:sz w:val="24"/>
          <w:szCs w:val="24"/>
        </w:rPr>
        <w:t>The Effect of Financial Attitude on Financial Management Behavior Financial</w:t>
      </w:r>
    </w:p>
    <w:p w14:paraId="40ED6764" w14:textId="46BA96FE" w:rsidR="008E0BC3" w:rsidRDefault="009450A2" w:rsidP="009450A2">
      <w:pPr>
        <w:spacing w:after="0" w:line="240" w:lineRule="auto"/>
        <w:ind w:firstLine="720"/>
        <w:jc w:val="both"/>
        <w:rPr>
          <w:rFonts w:ascii="Times New Roman" w:hAnsi="Times New Roman" w:cs="Times New Roman"/>
          <w:bCs/>
          <w:i w:val="0"/>
          <w:sz w:val="24"/>
          <w:szCs w:val="24"/>
        </w:rPr>
      </w:pPr>
      <w:r>
        <w:rPr>
          <w:rFonts w:ascii="Times New Roman" w:hAnsi="Times New Roman" w:cs="Times New Roman"/>
          <w:bCs/>
          <w:i w:val="0"/>
          <w:sz w:val="24"/>
          <w:szCs w:val="24"/>
        </w:rPr>
        <w:t>Financial a</w:t>
      </w:r>
      <w:r w:rsidRPr="009450A2">
        <w:rPr>
          <w:rFonts w:ascii="Times New Roman" w:hAnsi="Times New Roman" w:cs="Times New Roman"/>
          <w:bCs/>
          <w:i w:val="0"/>
          <w:sz w:val="24"/>
          <w:szCs w:val="24"/>
        </w:rPr>
        <w:t xml:space="preserve">ttitude has no significant effect on </w:t>
      </w:r>
      <w:r>
        <w:rPr>
          <w:rFonts w:ascii="Times New Roman" w:hAnsi="Times New Roman" w:cs="Times New Roman"/>
          <w:bCs/>
          <w:i w:val="0"/>
          <w:sz w:val="24"/>
          <w:szCs w:val="24"/>
        </w:rPr>
        <w:t>f</w:t>
      </w:r>
      <w:r w:rsidRPr="009450A2">
        <w:rPr>
          <w:rFonts w:ascii="Times New Roman" w:hAnsi="Times New Roman" w:cs="Times New Roman"/>
          <w:bCs/>
          <w:i w:val="0"/>
          <w:sz w:val="24"/>
          <w:szCs w:val="24"/>
        </w:rPr>
        <w:t xml:space="preserve">inancial </w:t>
      </w:r>
      <w:r>
        <w:rPr>
          <w:rFonts w:ascii="Times New Roman" w:hAnsi="Times New Roman" w:cs="Times New Roman"/>
          <w:bCs/>
          <w:i w:val="0"/>
          <w:sz w:val="24"/>
          <w:szCs w:val="24"/>
        </w:rPr>
        <w:t>m</w:t>
      </w:r>
      <w:r w:rsidRPr="009450A2">
        <w:rPr>
          <w:rFonts w:ascii="Times New Roman" w:hAnsi="Times New Roman" w:cs="Times New Roman"/>
          <w:bCs/>
          <w:i w:val="0"/>
          <w:sz w:val="24"/>
          <w:szCs w:val="24"/>
        </w:rPr>
        <w:t xml:space="preserve">anagement </w:t>
      </w:r>
      <w:r>
        <w:rPr>
          <w:rFonts w:ascii="Times New Roman" w:hAnsi="Times New Roman" w:cs="Times New Roman"/>
          <w:bCs/>
          <w:i w:val="0"/>
          <w:sz w:val="24"/>
          <w:szCs w:val="24"/>
        </w:rPr>
        <w:t>b</w:t>
      </w:r>
      <w:r w:rsidRPr="009450A2">
        <w:rPr>
          <w:rFonts w:ascii="Times New Roman" w:hAnsi="Times New Roman" w:cs="Times New Roman"/>
          <w:bCs/>
          <w:i w:val="0"/>
          <w:sz w:val="24"/>
          <w:szCs w:val="24"/>
        </w:rPr>
        <w:t>ehavior on coffee shop business actors in the city of Tangerang. This result is probably because the indicators or statement items used to measure the financial attitude variable in this study are less effective or have not covered a wider range of coffee shop business actors in the city of Tangerang, so it is suspected to be the cause of the unsupported research hypothesis. Another possibility is that there are several factors that can influence the financial management behavior of coffee shop business actors in the city of Tangerang, such as demographic factors, gender, education level and financial knowledge. This means that further financial attitudes also require many other, more personal factors to influence the financial management behavior of coffee shop business actors in the city of Tangerang.</w:t>
      </w:r>
    </w:p>
    <w:p w14:paraId="5B172EB2" w14:textId="3390B3D3" w:rsidR="009450A2" w:rsidRPr="009450A2" w:rsidRDefault="009450A2" w:rsidP="009450A2">
      <w:pPr>
        <w:spacing w:after="0" w:line="240" w:lineRule="auto"/>
        <w:jc w:val="both"/>
        <w:rPr>
          <w:rFonts w:ascii="Times New Roman" w:hAnsi="Times New Roman" w:cs="Times New Roman"/>
          <w:b/>
          <w:iCs w:val="0"/>
          <w:sz w:val="24"/>
          <w:szCs w:val="24"/>
        </w:rPr>
      </w:pPr>
      <w:r w:rsidRPr="009450A2">
        <w:rPr>
          <w:rFonts w:ascii="Times New Roman" w:hAnsi="Times New Roman" w:cs="Times New Roman"/>
          <w:b/>
          <w:iCs w:val="0"/>
          <w:sz w:val="24"/>
          <w:szCs w:val="24"/>
        </w:rPr>
        <w:t xml:space="preserve">Suggestions </w:t>
      </w:r>
    </w:p>
    <w:p w14:paraId="7F3F7466" w14:textId="5623C85A" w:rsidR="009450A2" w:rsidRPr="008E0BC3" w:rsidRDefault="009450A2" w:rsidP="009450A2">
      <w:pPr>
        <w:spacing w:after="0" w:line="240" w:lineRule="auto"/>
        <w:ind w:firstLine="720"/>
        <w:jc w:val="both"/>
        <w:rPr>
          <w:rFonts w:ascii="Times New Roman" w:hAnsi="Times New Roman" w:cs="Times New Roman"/>
          <w:bCs/>
          <w:i w:val="0"/>
          <w:sz w:val="24"/>
          <w:szCs w:val="24"/>
        </w:rPr>
      </w:pPr>
      <w:r w:rsidRPr="009450A2">
        <w:rPr>
          <w:rFonts w:ascii="Times New Roman" w:hAnsi="Times New Roman" w:cs="Times New Roman"/>
          <w:bCs/>
          <w:i w:val="0"/>
          <w:sz w:val="24"/>
          <w:szCs w:val="24"/>
        </w:rPr>
        <w:t xml:space="preserve">In this study, the sample used was only 31 people, it is hoped that further research can add more samples to coffee shop business actors, especially in the city of Tangerang so that they can produce more representative data. This study also uses independent variables that are only able to explain 12.4% and are also dominated by young people, so it is recommended that further research can add other independent variables such as education level, gender, or demographic factors to explain the financial management behavior of coffee business actors. </w:t>
      </w:r>
      <w:proofErr w:type="gramStart"/>
      <w:r w:rsidRPr="009450A2">
        <w:rPr>
          <w:rFonts w:ascii="Times New Roman" w:hAnsi="Times New Roman" w:cs="Times New Roman"/>
          <w:bCs/>
          <w:i w:val="0"/>
          <w:sz w:val="24"/>
          <w:szCs w:val="24"/>
        </w:rPr>
        <w:lastRenderedPageBreak/>
        <w:t>shop</w:t>
      </w:r>
      <w:proofErr w:type="gramEnd"/>
      <w:r w:rsidRPr="009450A2">
        <w:rPr>
          <w:rFonts w:ascii="Times New Roman" w:hAnsi="Times New Roman" w:cs="Times New Roman"/>
          <w:bCs/>
          <w:i w:val="0"/>
          <w:sz w:val="24"/>
          <w:szCs w:val="24"/>
        </w:rPr>
        <w:t xml:space="preserve"> in the city of Tangerang. For coffee shop actors in the city of </w:t>
      </w:r>
      <w:proofErr w:type="spellStart"/>
      <w:r w:rsidRPr="009450A2">
        <w:rPr>
          <w:rFonts w:ascii="Times New Roman" w:hAnsi="Times New Roman" w:cs="Times New Roman"/>
          <w:bCs/>
          <w:i w:val="0"/>
          <w:sz w:val="24"/>
          <w:szCs w:val="24"/>
        </w:rPr>
        <w:t>Tangereng</w:t>
      </w:r>
      <w:proofErr w:type="spellEnd"/>
      <w:r>
        <w:rPr>
          <w:rFonts w:ascii="Times New Roman" w:hAnsi="Times New Roman" w:cs="Times New Roman"/>
          <w:bCs/>
          <w:i w:val="0"/>
          <w:sz w:val="24"/>
          <w:szCs w:val="24"/>
        </w:rPr>
        <w:t xml:space="preserve"> </w:t>
      </w:r>
      <w:r w:rsidRPr="009450A2">
        <w:rPr>
          <w:rFonts w:ascii="Times New Roman" w:hAnsi="Times New Roman" w:cs="Times New Roman"/>
          <w:bCs/>
          <w:i w:val="0"/>
          <w:sz w:val="24"/>
          <w:szCs w:val="24"/>
        </w:rPr>
        <w:t xml:space="preserve">in particular, they are expected to pay more attention to their financial knowledge and financial attitudes towards their business financial management behavior due to the long-term sustainability of the local coffee shop business in terms of finance and </w:t>
      </w:r>
      <w:r>
        <w:rPr>
          <w:rFonts w:ascii="Times New Roman" w:hAnsi="Times New Roman" w:cs="Times New Roman"/>
          <w:bCs/>
          <w:i w:val="0"/>
          <w:sz w:val="24"/>
          <w:szCs w:val="24"/>
        </w:rPr>
        <w:t xml:space="preserve">also </w:t>
      </w:r>
      <w:r w:rsidRPr="009450A2">
        <w:rPr>
          <w:rFonts w:ascii="Times New Roman" w:hAnsi="Times New Roman" w:cs="Times New Roman"/>
          <w:bCs/>
          <w:i w:val="0"/>
          <w:sz w:val="24"/>
          <w:szCs w:val="24"/>
        </w:rPr>
        <w:t>growing rapidly</w:t>
      </w:r>
      <w:r>
        <w:rPr>
          <w:rFonts w:ascii="Times New Roman" w:hAnsi="Times New Roman" w:cs="Times New Roman"/>
          <w:bCs/>
          <w:i w:val="0"/>
          <w:sz w:val="24"/>
          <w:szCs w:val="24"/>
        </w:rPr>
        <w:t>.</w:t>
      </w:r>
    </w:p>
    <w:p w14:paraId="2E8D1E7C" w14:textId="32894C0B" w:rsidR="008E0BC3" w:rsidRDefault="008E0BC3" w:rsidP="008E0BC3">
      <w:pPr>
        <w:spacing w:after="0" w:line="240" w:lineRule="auto"/>
        <w:jc w:val="both"/>
        <w:rPr>
          <w:rFonts w:ascii="Times New Roman" w:hAnsi="Times New Roman" w:cs="Times New Roman"/>
          <w:b/>
          <w:i w:val="0"/>
          <w:sz w:val="24"/>
          <w:szCs w:val="24"/>
        </w:rPr>
      </w:pPr>
    </w:p>
    <w:p w14:paraId="58371CE2" w14:textId="555BF09A" w:rsidR="00BF098A" w:rsidRDefault="00BF098A" w:rsidP="008E0BC3">
      <w:pPr>
        <w:spacing w:after="0" w:line="240" w:lineRule="auto"/>
        <w:jc w:val="both"/>
        <w:rPr>
          <w:rFonts w:ascii="Times New Roman" w:hAnsi="Times New Roman" w:cs="Times New Roman"/>
          <w:b/>
          <w:i w:val="0"/>
          <w:sz w:val="24"/>
          <w:szCs w:val="24"/>
        </w:rPr>
      </w:pPr>
    </w:p>
    <w:p w14:paraId="432A305E" w14:textId="448E599E" w:rsidR="00BF098A" w:rsidRDefault="00BF098A" w:rsidP="008E0BC3">
      <w:pPr>
        <w:spacing w:after="0" w:line="240" w:lineRule="auto"/>
        <w:jc w:val="both"/>
        <w:rPr>
          <w:rFonts w:ascii="Times New Roman" w:hAnsi="Times New Roman" w:cs="Times New Roman"/>
          <w:b/>
          <w:i w:val="0"/>
          <w:sz w:val="24"/>
          <w:szCs w:val="24"/>
        </w:rPr>
      </w:pPr>
    </w:p>
    <w:p w14:paraId="2410E994" w14:textId="37DD8AD0" w:rsidR="00BF098A" w:rsidRDefault="00BF098A" w:rsidP="008E0BC3">
      <w:pPr>
        <w:spacing w:after="0" w:line="240" w:lineRule="auto"/>
        <w:jc w:val="both"/>
        <w:rPr>
          <w:rFonts w:ascii="Times New Roman" w:hAnsi="Times New Roman" w:cs="Times New Roman"/>
          <w:b/>
          <w:i w:val="0"/>
          <w:sz w:val="24"/>
          <w:szCs w:val="24"/>
        </w:rPr>
      </w:pPr>
    </w:p>
    <w:p w14:paraId="4923224E" w14:textId="77777777" w:rsidR="00BF098A" w:rsidRPr="008E0BC3" w:rsidRDefault="00BF098A" w:rsidP="008E0BC3">
      <w:pPr>
        <w:spacing w:after="0" w:line="240" w:lineRule="auto"/>
        <w:jc w:val="both"/>
        <w:rPr>
          <w:rFonts w:ascii="Times New Roman" w:hAnsi="Times New Roman" w:cs="Times New Roman"/>
          <w:b/>
          <w:i w:val="0"/>
          <w:sz w:val="24"/>
          <w:szCs w:val="24"/>
        </w:rPr>
      </w:pPr>
    </w:p>
    <w:p w14:paraId="76D7411A" w14:textId="1BB3C9E7" w:rsidR="008E0BC3" w:rsidRPr="008E0BC3" w:rsidRDefault="003D6B56" w:rsidP="008E0BC3">
      <w:pPr>
        <w:spacing w:after="0" w:line="240" w:lineRule="auto"/>
        <w:jc w:val="both"/>
        <w:rPr>
          <w:rFonts w:ascii="Times New Roman" w:hAnsi="Times New Roman" w:cs="Times New Roman"/>
          <w:b/>
          <w:i w:val="0"/>
          <w:sz w:val="24"/>
          <w:szCs w:val="24"/>
        </w:rPr>
      </w:pPr>
      <w:r>
        <w:rPr>
          <w:rFonts w:ascii="Times New Roman" w:hAnsi="Times New Roman" w:cs="Times New Roman"/>
          <w:b/>
          <w:i w:val="0"/>
          <w:sz w:val="24"/>
          <w:szCs w:val="24"/>
        </w:rPr>
        <w:t>REFERENCE</w:t>
      </w:r>
    </w:p>
    <w:p w14:paraId="75662CFE" w14:textId="7565EBFE" w:rsidR="009450A2" w:rsidRDefault="009450A2" w:rsidP="009450A2">
      <w:pPr>
        <w:pStyle w:val="p0"/>
        <w:ind w:left="811" w:hanging="811"/>
        <w:jc w:val="both"/>
      </w:pPr>
      <w:proofErr w:type="spellStart"/>
      <w:r>
        <w:t>Amanah</w:t>
      </w:r>
      <w:proofErr w:type="spellEnd"/>
      <w:r>
        <w:t xml:space="preserve">, </w:t>
      </w:r>
      <w:proofErr w:type="spellStart"/>
      <w:r>
        <w:t>Ersha</w:t>
      </w:r>
      <w:proofErr w:type="spellEnd"/>
      <w:r>
        <w:t xml:space="preserve">. (2016) entitled "The Influence of Financial Knowledge, Financial Attitude and External Locus of Control on Personal Financial Management Behavior in Undergraduate Students at Telkom University". </w:t>
      </w:r>
      <w:proofErr w:type="gramStart"/>
      <w:r>
        <w:t>Thesis.</w:t>
      </w:r>
      <w:proofErr w:type="gramEnd"/>
      <w:r>
        <w:t xml:space="preserve"> </w:t>
      </w:r>
      <w:proofErr w:type="gramStart"/>
      <w:r>
        <w:t>Telkom University.</w:t>
      </w:r>
      <w:proofErr w:type="gramEnd"/>
      <w:r>
        <w:t xml:space="preserve"> </w:t>
      </w:r>
    </w:p>
    <w:p w14:paraId="6BD91145" w14:textId="46D98FA6" w:rsidR="009450A2" w:rsidRDefault="009450A2" w:rsidP="009450A2">
      <w:pPr>
        <w:pStyle w:val="p0"/>
        <w:ind w:left="811" w:hanging="811"/>
        <w:jc w:val="both"/>
      </w:pPr>
      <w:proofErr w:type="gramStart"/>
      <w:r>
        <w:t xml:space="preserve">Andrew, </w:t>
      </w:r>
      <w:proofErr w:type="spellStart"/>
      <w:r>
        <w:t>Vincentinus</w:t>
      </w:r>
      <w:proofErr w:type="spellEnd"/>
      <w:r>
        <w:t xml:space="preserve"> &amp; </w:t>
      </w:r>
      <w:proofErr w:type="spellStart"/>
      <w:r>
        <w:t>Nanik</w:t>
      </w:r>
      <w:proofErr w:type="spellEnd"/>
      <w:r>
        <w:t xml:space="preserve">, </w:t>
      </w:r>
      <w:proofErr w:type="spellStart"/>
      <w:r>
        <w:t>Linawati</w:t>
      </w:r>
      <w:proofErr w:type="spellEnd"/>
      <w:r>
        <w:t xml:space="preserve"> (2014).</w:t>
      </w:r>
      <w:proofErr w:type="gramEnd"/>
      <w:r>
        <w:t xml:space="preserve"> </w:t>
      </w:r>
      <w:proofErr w:type="gramStart"/>
      <w:r>
        <w:t xml:space="preserve">Relationship between Demographic Factors and </w:t>
      </w:r>
      <w:r>
        <w:tab/>
        <w:t>Financial Knowledge with Financial Behavior of Private Employees in Surabaya.</w:t>
      </w:r>
      <w:proofErr w:type="gramEnd"/>
      <w:r>
        <w:t xml:space="preserve"> </w:t>
      </w:r>
      <w:proofErr w:type="spellStart"/>
      <w:proofErr w:type="gramStart"/>
      <w:r>
        <w:t>FINESTA.Vol</w:t>
      </w:r>
      <w:proofErr w:type="spellEnd"/>
      <w:r>
        <w:t>. 02.</w:t>
      </w:r>
      <w:proofErr w:type="gramEnd"/>
      <w:r>
        <w:t xml:space="preserve"> </w:t>
      </w:r>
      <w:proofErr w:type="gramStart"/>
      <w:r>
        <w:t>No. 02.</w:t>
      </w:r>
      <w:proofErr w:type="gramEnd"/>
      <w:r>
        <w:t xml:space="preserve"> </w:t>
      </w:r>
    </w:p>
    <w:p w14:paraId="01786DCB" w14:textId="2368C01A" w:rsidR="009450A2" w:rsidRDefault="009450A2" w:rsidP="009450A2">
      <w:pPr>
        <w:pStyle w:val="p0"/>
        <w:ind w:left="811" w:hanging="811"/>
        <w:jc w:val="both"/>
      </w:pPr>
      <w:proofErr w:type="spellStart"/>
      <w:r>
        <w:t>Aprilia</w:t>
      </w:r>
      <w:proofErr w:type="spellEnd"/>
      <w:r>
        <w:t xml:space="preserve">, </w:t>
      </w:r>
      <w:proofErr w:type="spellStart"/>
      <w:r>
        <w:t>Zenika</w:t>
      </w:r>
      <w:proofErr w:type="spellEnd"/>
      <w:r>
        <w:t xml:space="preserve">. </w:t>
      </w:r>
      <w:proofErr w:type="gramStart"/>
      <w:r>
        <w:t xml:space="preserve">(2015) "The Influence of Locus of Control, Financial Knowledge and Personal Income on Financial Management Behavior in KPP </w:t>
      </w:r>
      <w:proofErr w:type="spellStart"/>
      <w:r>
        <w:t>Pratama</w:t>
      </w:r>
      <w:proofErr w:type="spellEnd"/>
      <w:r>
        <w:t xml:space="preserve"> </w:t>
      </w:r>
      <w:proofErr w:type="spellStart"/>
      <w:r>
        <w:t>Blitar</w:t>
      </w:r>
      <w:proofErr w:type="spellEnd"/>
      <w:r>
        <w:t xml:space="preserve"> employees".</w:t>
      </w:r>
      <w:proofErr w:type="gramEnd"/>
      <w:r>
        <w:t xml:space="preserve"> </w:t>
      </w:r>
      <w:proofErr w:type="spellStart"/>
      <w:proofErr w:type="gramStart"/>
      <w:r>
        <w:t>Skipsi</w:t>
      </w:r>
      <w:proofErr w:type="spellEnd"/>
      <w:r>
        <w:t>.</w:t>
      </w:r>
      <w:proofErr w:type="gramEnd"/>
      <w:r>
        <w:t xml:space="preserve"> State </w:t>
      </w:r>
      <w:r>
        <w:tab/>
        <w:t xml:space="preserve">University of Malang. </w:t>
      </w:r>
    </w:p>
    <w:p w14:paraId="0418C39D" w14:textId="62886542" w:rsidR="009450A2" w:rsidRDefault="009450A2" w:rsidP="009450A2">
      <w:pPr>
        <w:pStyle w:val="p0"/>
        <w:ind w:left="811" w:hanging="811"/>
        <w:jc w:val="both"/>
      </w:pPr>
      <w:proofErr w:type="spellStart"/>
      <w:proofErr w:type="gramStart"/>
      <w:r>
        <w:t>Damanik</w:t>
      </w:r>
      <w:proofErr w:type="spellEnd"/>
      <w:r>
        <w:t xml:space="preserve">, Lady Angela and </w:t>
      </w:r>
      <w:proofErr w:type="spellStart"/>
      <w:r>
        <w:t>Herdjiono</w:t>
      </w:r>
      <w:proofErr w:type="spellEnd"/>
      <w:r>
        <w:t xml:space="preserve">, </w:t>
      </w:r>
      <w:proofErr w:type="spellStart"/>
      <w:r>
        <w:t>Irine</w:t>
      </w:r>
      <w:proofErr w:type="spellEnd"/>
      <w:r>
        <w:t xml:space="preserve"> (2016).</w:t>
      </w:r>
      <w:proofErr w:type="gramEnd"/>
      <w:r>
        <w:t xml:space="preserve"> </w:t>
      </w:r>
      <w:proofErr w:type="gramStart"/>
      <w:r>
        <w:t>Effect of Financial Attitude, Financial Knowledge, Parental Income on Financial Management Behavior.</w:t>
      </w:r>
      <w:proofErr w:type="gramEnd"/>
      <w:r>
        <w:t xml:space="preserve"> </w:t>
      </w:r>
      <w:proofErr w:type="gramStart"/>
      <w:r>
        <w:t>Journal of Theoretical and Applied Management Year 9.</w:t>
      </w:r>
      <w:proofErr w:type="gramEnd"/>
      <w:r>
        <w:t xml:space="preserve"> No. 3, December 2016. </w:t>
      </w:r>
    </w:p>
    <w:p w14:paraId="451520B9" w14:textId="5192D338" w:rsidR="009450A2" w:rsidRDefault="009450A2" w:rsidP="009450A2">
      <w:pPr>
        <w:pStyle w:val="p0"/>
        <w:ind w:left="811" w:hanging="811"/>
        <w:jc w:val="both"/>
      </w:pPr>
      <w:r>
        <w:t xml:space="preserve">Ida and </w:t>
      </w:r>
      <w:proofErr w:type="spellStart"/>
      <w:r>
        <w:t>Dwinta</w:t>
      </w:r>
      <w:proofErr w:type="spellEnd"/>
      <w:r>
        <w:t xml:space="preserve">, </w:t>
      </w:r>
      <w:proofErr w:type="spellStart"/>
      <w:r>
        <w:t>Chintia</w:t>
      </w:r>
      <w:proofErr w:type="spellEnd"/>
      <w:r>
        <w:t xml:space="preserve"> </w:t>
      </w:r>
      <w:proofErr w:type="spellStart"/>
      <w:r>
        <w:t>Yohana</w:t>
      </w:r>
      <w:proofErr w:type="spellEnd"/>
      <w:r>
        <w:t xml:space="preserve"> (2010) </w:t>
      </w:r>
      <w:proofErr w:type="gramStart"/>
      <w:r>
        <w:t>The</w:t>
      </w:r>
      <w:proofErr w:type="gramEnd"/>
      <w:r>
        <w:t xml:space="preserve"> Effect of Locus of Control, Financial Knowledge, and Income on Financial Management Behavior. </w:t>
      </w:r>
      <w:proofErr w:type="gramStart"/>
      <w:r>
        <w:t>Journal of Business and Accounting.</w:t>
      </w:r>
      <w:proofErr w:type="gramEnd"/>
      <w:r>
        <w:t xml:space="preserve"> Maranatha Christian University. Vol.12, No.3, hlm.131-144</w:t>
      </w:r>
    </w:p>
    <w:p w14:paraId="56953181" w14:textId="54469571" w:rsidR="009450A2" w:rsidRDefault="009450A2" w:rsidP="009450A2">
      <w:pPr>
        <w:pStyle w:val="p0"/>
        <w:ind w:left="811" w:hanging="811"/>
        <w:jc w:val="both"/>
      </w:pPr>
      <w:r>
        <w:t xml:space="preserve">Ida and </w:t>
      </w:r>
      <w:proofErr w:type="spellStart"/>
      <w:r>
        <w:t>Dwinta</w:t>
      </w:r>
      <w:proofErr w:type="spellEnd"/>
      <w:r>
        <w:t xml:space="preserve">, </w:t>
      </w:r>
      <w:proofErr w:type="spellStart"/>
      <w:r>
        <w:t>Chintia</w:t>
      </w:r>
      <w:proofErr w:type="spellEnd"/>
      <w:r>
        <w:t xml:space="preserve"> </w:t>
      </w:r>
      <w:proofErr w:type="spellStart"/>
      <w:r>
        <w:t>Yohana</w:t>
      </w:r>
      <w:proofErr w:type="spellEnd"/>
      <w:r>
        <w:t xml:space="preserve">. (2010). </w:t>
      </w:r>
      <w:proofErr w:type="gramStart"/>
      <w:r>
        <w:t>The</w:t>
      </w:r>
      <w:proofErr w:type="gramEnd"/>
      <w:r>
        <w:t xml:space="preserve"> Influence of Locus of Control, Financial Knowledge, and Income on Financial Management Behavior. </w:t>
      </w:r>
      <w:proofErr w:type="gramStart"/>
      <w:r>
        <w:t>Journal of Business and Accounting.</w:t>
      </w:r>
      <w:proofErr w:type="gramEnd"/>
      <w:r>
        <w:t xml:space="preserve"> Maranatha Christian University. Vol.12, No.3, pp.131-144</w:t>
      </w:r>
    </w:p>
    <w:p w14:paraId="349909B7" w14:textId="77777777" w:rsidR="009450A2" w:rsidRDefault="009450A2" w:rsidP="009450A2">
      <w:pPr>
        <w:pStyle w:val="p0"/>
        <w:ind w:left="811" w:hanging="811"/>
        <w:jc w:val="both"/>
      </w:pPr>
      <w:proofErr w:type="spellStart"/>
      <w:r>
        <w:t>Indriantoro</w:t>
      </w:r>
      <w:proofErr w:type="spellEnd"/>
      <w:r>
        <w:t xml:space="preserve">, </w:t>
      </w:r>
      <w:proofErr w:type="spellStart"/>
      <w:r>
        <w:t>Nur</w:t>
      </w:r>
      <w:proofErr w:type="spellEnd"/>
      <w:r>
        <w:t xml:space="preserve"> and </w:t>
      </w:r>
      <w:proofErr w:type="spellStart"/>
      <w:r>
        <w:t>Supomo</w:t>
      </w:r>
      <w:proofErr w:type="spellEnd"/>
      <w:r>
        <w:t xml:space="preserve">, Bambang. </w:t>
      </w:r>
      <w:proofErr w:type="gramStart"/>
      <w:r>
        <w:t>(1999). Business Research Methods.</w:t>
      </w:r>
      <w:proofErr w:type="gramEnd"/>
      <w:r>
        <w:t xml:space="preserve"> Yogyakarta: BFE.</w:t>
      </w:r>
    </w:p>
    <w:p w14:paraId="6E1681E0" w14:textId="765C0145" w:rsidR="009450A2" w:rsidRDefault="009450A2" w:rsidP="009450A2">
      <w:pPr>
        <w:pStyle w:val="p0"/>
        <w:ind w:left="811" w:hanging="811"/>
        <w:jc w:val="both"/>
      </w:pPr>
      <w:proofErr w:type="spellStart"/>
      <w:proofErr w:type="gramStart"/>
      <w:r>
        <w:t>Kholilah</w:t>
      </w:r>
      <w:proofErr w:type="spellEnd"/>
      <w:r>
        <w:t xml:space="preserve">, </w:t>
      </w:r>
      <w:proofErr w:type="spellStart"/>
      <w:r>
        <w:t>Naila</w:t>
      </w:r>
      <w:proofErr w:type="spellEnd"/>
      <w:r>
        <w:t xml:space="preserve"> Al and Rr. </w:t>
      </w:r>
      <w:proofErr w:type="spellStart"/>
      <w:r>
        <w:t>Iramani</w:t>
      </w:r>
      <w:proofErr w:type="spellEnd"/>
      <w:r>
        <w:t>.</w:t>
      </w:r>
      <w:proofErr w:type="gramEnd"/>
      <w:r>
        <w:t xml:space="preserve"> </w:t>
      </w:r>
      <w:proofErr w:type="gramStart"/>
      <w:r>
        <w:t>(2013). Study of Financial Management Behavior in Surabaya Community.</w:t>
      </w:r>
      <w:proofErr w:type="gramEnd"/>
      <w:r>
        <w:t xml:space="preserve"> </w:t>
      </w:r>
      <w:proofErr w:type="gramStart"/>
      <w:r>
        <w:t>Journal of Business and Banking.</w:t>
      </w:r>
      <w:proofErr w:type="gramEnd"/>
      <w:r>
        <w:t xml:space="preserve"> </w:t>
      </w:r>
      <w:proofErr w:type="gramStart"/>
      <w:r>
        <w:t>Vol.3, No.1, Pg.69-80.</w:t>
      </w:r>
      <w:proofErr w:type="gramEnd"/>
    </w:p>
    <w:p w14:paraId="70816AC1" w14:textId="435AE2EB" w:rsidR="009450A2" w:rsidRDefault="009450A2" w:rsidP="009450A2">
      <w:pPr>
        <w:pStyle w:val="p0"/>
        <w:ind w:left="811" w:hanging="811"/>
        <w:jc w:val="both"/>
      </w:pPr>
      <w:proofErr w:type="spellStart"/>
      <w:proofErr w:type="gramStart"/>
      <w:r>
        <w:t>Kholilah</w:t>
      </w:r>
      <w:proofErr w:type="spellEnd"/>
      <w:r>
        <w:t xml:space="preserve">, </w:t>
      </w:r>
      <w:proofErr w:type="spellStart"/>
      <w:r>
        <w:t>Naila</w:t>
      </w:r>
      <w:proofErr w:type="spellEnd"/>
      <w:r>
        <w:t xml:space="preserve"> Al and Rr. </w:t>
      </w:r>
      <w:proofErr w:type="spellStart"/>
      <w:r>
        <w:t>Iramani</w:t>
      </w:r>
      <w:proofErr w:type="spellEnd"/>
      <w:r>
        <w:t xml:space="preserve"> (2013).</w:t>
      </w:r>
      <w:proofErr w:type="gramEnd"/>
      <w:r>
        <w:t xml:space="preserve"> </w:t>
      </w:r>
      <w:proofErr w:type="gramStart"/>
      <w:r>
        <w:t>Study of Financial Management Behavior in Surabaya Society.</w:t>
      </w:r>
      <w:proofErr w:type="gramEnd"/>
      <w:r>
        <w:t xml:space="preserve"> </w:t>
      </w:r>
      <w:proofErr w:type="gramStart"/>
      <w:r>
        <w:t>Journal of Business and Banking.</w:t>
      </w:r>
      <w:proofErr w:type="gramEnd"/>
      <w:r>
        <w:t xml:space="preserve"> </w:t>
      </w:r>
      <w:proofErr w:type="gramStart"/>
      <w:r>
        <w:t>Vol.3, No.1, Pg.69-80.</w:t>
      </w:r>
      <w:proofErr w:type="gramEnd"/>
      <w:r>
        <w:t xml:space="preserve"> </w:t>
      </w:r>
    </w:p>
    <w:p w14:paraId="2FE95C09" w14:textId="3A330C8C" w:rsidR="009450A2" w:rsidRDefault="009450A2" w:rsidP="009450A2">
      <w:pPr>
        <w:pStyle w:val="p0"/>
        <w:ind w:left="811" w:hanging="811"/>
        <w:jc w:val="both"/>
      </w:pPr>
      <w:proofErr w:type="spellStart"/>
      <w:proofErr w:type="gramStart"/>
      <w:r>
        <w:t>Kiryanto</w:t>
      </w:r>
      <w:proofErr w:type="spellEnd"/>
      <w:r>
        <w:t>, et al. (2000).</w:t>
      </w:r>
      <w:proofErr w:type="gramEnd"/>
      <w:r>
        <w:t xml:space="preserve"> </w:t>
      </w:r>
      <w:proofErr w:type="gramStart"/>
      <w:r>
        <w:t>The Influence of Managers' Perceptions of Financial Accounting Information on the Success of Small Companies.</w:t>
      </w:r>
      <w:proofErr w:type="gramEnd"/>
      <w:r>
        <w:t xml:space="preserve"> </w:t>
      </w:r>
      <w:proofErr w:type="gramStart"/>
      <w:r>
        <w:t>Third National Accounting Symposium (SNA).</w:t>
      </w:r>
      <w:proofErr w:type="gramEnd"/>
      <w:r>
        <w:t xml:space="preserve"> </w:t>
      </w:r>
      <w:r>
        <w:tab/>
      </w:r>
      <w:proofErr w:type="gramStart"/>
      <w:r>
        <w:t>University of Indonesia.</w:t>
      </w:r>
      <w:proofErr w:type="gramEnd"/>
      <w:r>
        <w:t xml:space="preserve"> Jakarta.</w:t>
      </w:r>
    </w:p>
    <w:p w14:paraId="267C8ABB" w14:textId="00A5F3EA" w:rsidR="009450A2" w:rsidRDefault="009450A2" w:rsidP="009450A2">
      <w:pPr>
        <w:pStyle w:val="p0"/>
        <w:ind w:left="811" w:hanging="811"/>
        <w:jc w:val="both"/>
      </w:pPr>
      <w:proofErr w:type="gramStart"/>
      <w:r>
        <w:t>Maharani, Tarry Novita.</w:t>
      </w:r>
      <w:proofErr w:type="gramEnd"/>
      <w:r>
        <w:t xml:space="preserve"> (2016). </w:t>
      </w:r>
      <w:proofErr w:type="gramStart"/>
      <w:r>
        <w:t>The</w:t>
      </w:r>
      <w:proofErr w:type="gramEnd"/>
      <w:r>
        <w:t xml:space="preserve"> Influence of Personal Financial Literacy, Financial Attitude on </w:t>
      </w:r>
      <w:r>
        <w:tab/>
        <w:t xml:space="preserve">Financial Management Behavior of Undergraduate Students of the Faculty of Economics, </w:t>
      </w:r>
      <w:proofErr w:type="spellStart"/>
      <w:r>
        <w:t>Andalas</w:t>
      </w:r>
      <w:proofErr w:type="spellEnd"/>
      <w:r>
        <w:t xml:space="preserve"> University. </w:t>
      </w:r>
      <w:proofErr w:type="gramStart"/>
      <w:r>
        <w:t>Essay.</w:t>
      </w:r>
      <w:proofErr w:type="gramEnd"/>
      <w:r>
        <w:t xml:space="preserve"> </w:t>
      </w:r>
      <w:proofErr w:type="spellStart"/>
      <w:proofErr w:type="gramStart"/>
      <w:r>
        <w:t>Andalas</w:t>
      </w:r>
      <w:proofErr w:type="spellEnd"/>
      <w:r>
        <w:t xml:space="preserve"> University.</w:t>
      </w:r>
      <w:proofErr w:type="gramEnd"/>
    </w:p>
    <w:p w14:paraId="12E2EA06" w14:textId="67BC804D" w:rsidR="009450A2" w:rsidRDefault="009450A2" w:rsidP="009450A2">
      <w:pPr>
        <w:pStyle w:val="p0"/>
        <w:ind w:left="811" w:hanging="811"/>
        <w:jc w:val="both"/>
      </w:pPr>
      <w:proofErr w:type="gramStart"/>
      <w:r>
        <w:t xml:space="preserve">Mien, Nguyen </w:t>
      </w:r>
      <w:proofErr w:type="spellStart"/>
      <w:r>
        <w:t>Thi</w:t>
      </w:r>
      <w:proofErr w:type="spellEnd"/>
      <w:r>
        <w:t xml:space="preserve"> Ngoc and </w:t>
      </w:r>
      <w:proofErr w:type="spellStart"/>
      <w:r>
        <w:t>Thao</w:t>
      </w:r>
      <w:proofErr w:type="spellEnd"/>
      <w:r>
        <w:t>, Tran Phuong.</w:t>
      </w:r>
      <w:proofErr w:type="gramEnd"/>
      <w:r>
        <w:t xml:space="preserve"> (2015). Factors Affecting Personal Financial Management Behaviors: Evidence from Vietnam. Proceedings of the Second Asia-Pacific Conference on Global Business, Economics, Finance and Social Sciences (AP15 Vietnam Conference) ISBN: 978-1-63415-833-6. 10-12 July</w:t>
      </w:r>
      <w:proofErr w:type="gramStart"/>
      <w:r>
        <w:t>,2015</w:t>
      </w:r>
      <w:proofErr w:type="gramEnd"/>
      <w:r>
        <w:t xml:space="preserve">. </w:t>
      </w:r>
      <w:proofErr w:type="gramStart"/>
      <w:r>
        <w:t>Danang-Vietnam.</w:t>
      </w:r>
      <w:proofErr w:type="gramEnd"/>
    </w:p>
    <w:p w14:paraId="2638A39A" w14:textId="5BD24938" w:rsidR="009450A2" w:rsidRDefault="009450A2" w:rsidP="009450A2">
      <w:pPr>
        <w:pStyle w:val="p0"/>
        <w:ind w:left="811" w:hanging="811"/>
        <w:jc w:val="both"/>
      </w:pPr>
      <w:proofErr w:type="spellStart"/>
      <w:r>
        <w:t>Ningsih</w:t>
      </w:r>
      <w:proofErr w:type="spellEnd"/>
      <w:r>
        <w:t>,</w:t>
      </w:r>
      <w:r w:rsidR="00C13E24">
        <w:t xml:space="preserve"> </w:t>
      </w:r>
      <w:proofErr w:type="spellStart"/>
      <w:r>
        <w:t>Retno</w:t>
      </w:r>
      <w:proofErr w:type="spellEnd"/>
      <w:r w:rsidR="00C13E24">
        <w:t xml:space="preserve"> </w:t>
      </w:r>
      <w:proofErr w:type="spellStart"/>
      <w:r>
        <w:t>Utami</w:t>
      </w:r>
      <w:proofErr w:type="spellEnd"/>
      <w:r>
        <w:t xml:space="preserve"> and Rita, Mario Rio. (2010). Financial Attitudes and Family Communication </w:t>
      </w:r>
      <w:proofErr w:type="gramStart"/>
      <w:r>
        <w:t>About</w:t>
      </w:r>
      <w:proofErr w:type="gramEnd"/>
      <w:r>
        <w:t xml:space="preserve"> Pocket Money Spending: From Gender Differences. </w:t>
      </w:r>
      <w:proofErr w:type="gramStart"/>
      <w:r>
        <w:t>JMK.</w:t>
      </w:r>
      <w:proofErr w:type="gramEnd"/>
      <w:r>
        <w:t xml:space="preserve"> </w:t>
      </w:r>
      <w:proofErr w:type="gramStart"/>
      <w:r>
        <w:t>Vol.8, No.2.</w:t>
      </w:r>
      <w:proofErr w:type="gramEnd"/>
    </w:p>
    <w:p w14:paraId="65E8FFFE" w14:textId="5AD83F97" w:rsidR="009450A2" w:rsidRDefault="009450A2" w:rsidP="009450A2">
      <w:pPr>
        <w:pStyle w:val="p0"/>
        <w:ind w:left="811" w:hanging="811"/>
        <w:jc w:val="both"/>
      </w:pPr>
      <w:proofErr w:type="spellStart"/>
      <w:r>
        <w:lastRenderedPageBreak/>
        <w:t>Pinasti</w:t>
      </w:r>
      <w:proofErr w:type="spellEnd"/>
      <w:r>
        <w:t xml:space="preserve">, </w:t>
      </w:r>
      <w:proofErr w:type="spellStart"/>
      <w:r>
        <w:t>Margani</w:t>
      </w:r>
      <w:proofErr w:type="spellEnd"/>
      <w:r>
        <w:t xml:space="preserve">. (2007). </w:t>
      </w:r>
      <w:proofErr w:type="gramStart"/>
      <w:r>
        <w:t>The</w:t>
      </w:r>
      <w:proofErr w:type="gramEnd"/>
      <w:r>
        <w:t xml:space="preserve"> Effect of Implementation and Use of Accounting Information on Small </w:t>
      </w:r>
      <w:r>
        <w:tab/>
        <w:t xml:space="preserve">Entrepreneurs' Perceptions of Accounting Information: An Experimental Research, </w:t>
      </w:r>
      <w:proofErr w:type="spellStart"/>
      <w:r>
        <w:t>Xth</w:t>
      </w:r>
      <w:proofErr w:type="spellEnd"/>
      <w:r w:rsidR="00C13E24">
        <w:t xml:space="preserve"> </w:t>
      </w:r>
      <w:r>
        <w:t>National Accounting Symposium (SNA), Makassar.</w:t>
      </w:r>
    </w:p>
    <w:p w14:paraId="350C7419" w14:textId="55E0A711" w:rsidR="00C13E24" w:rsidRDefault="00C13E24" w:rsidP="009450A2">
      <w:pPr>
        <w:pStyle w:val="p0"/>
        <w:ind w:left="811" w:hanging="811"/>
        <w:jc w:val="both"/>
      </w:pPr>
      <w:proofErr w:type="gramStart"/>
      <w:r w:rsidRPr="00C13E24">
        <w:t xml:space="preserve">Rahman, A., &amp; </w:t>
      </w:r>
      <w:proofErr w:type="spellStart"/>
      <w:r w:rsidRPr="00C13E24">
        <w:t>Risman</w:t>
      </w:r>
      <w:proofErr w:type="spellEnd"/>
      <w:r w:rsidRPr="00C13E24">
        <w:t>, A. (2021).</w:t>
      </w:r>
      <w:proofErr w:type="gramEnd"/>
      <w:r w:rsidRPr="00C13E24">
        <w:t xml:space="preserve"> IS BEHAVIOR FINANCE AFFECTED BY INCOME, LEARNING FINANCE AND LIFESTYLE</w:t>
      </w:r>
      <w:proofErr w:type="gramStart"/>
      <w:r w:rsidRPr="00C13E24">
        <w:t>?.</w:t>
      </w:r>
      <w:proofErr w:type="gramEnd"/>
      <w:r w:rsidRPr="00C13E24">
        <w:t xml:space="preserve"> The </w:t>
      </w:r>
      <w:proofErr w:type="spellStart"/>
      <w:r w:rsidRPr="00C13E24">
        <w:t>EUrASEANs</w:t>
      </w:r>
      <w:proofErr w:type="spellEnd"/>
      <w:r w:rsidRPr="00C13E24">
        <w:t>: Journal on Global Socio-Economic Dynamics, (4(29), 29-40.</w:t>
      </w:r>
    </w:p>
    <w:p w14:paraId="36B1A431" w14:textId="4E5D8AED" w:rsidR="009450A2" w:rsidRDefault="009450A2" w:rsidP="009450A2">
      <w:pPr>
        <w:pStyle w:val="p0"/>
        <w:ind w:left="811" w:hanging="811"/>
        <w:jc w:val="both"/>
      </w:pPr>
      <w:proofErr w:type="spellStart"/>
      <w:proofErr w:type="gramStart"/>
      <w:r>
        <w:t>Rajna</w:t>
      </w:r>
      <w:proofErr w:type="spellEnd"/>
      <w:r>
        <w:t>, A.,</w:t>
      </w:r>
      <w:r w:rsidR="00C13E24">
        <w:t xml:space="preserve"> </w:t>
      </w:r>
      <w:proofErr w:type="spellStart"/>
      <w:r>
        <w:t>Ezat</w:t>
      </w:r>
      <w:proofErr w:type="spellEnd"/>
      <w:r>
        <w:t xml:space="preserve">, </w:t>
      </w:r>
      <w:proofErr w:type="spellStart"/>
      <w:r>
        <w:t>Sharifah</w:t>
      </w:r>
      <w:proofErr w:type="spellEnd"/>
      <w:r>
        <w:t xml:space="preserve"> WP,</w:t>
      </w:r>
      <w:r w:rsidR="00C13E24">
        <w:t xml:space="preserve"> </w:t>
      </w:r>
      <w:proofErr w:type="spellStart"/>
      <w:r>
        <w:t>Junid</w:t>
      </w:r>
      <w:proofErr w:type="spellEnd"/>
      <w:r>
        <w:t>, Syed Al, and Moshiri, H. (2011).</w:t>
      </w:r>
      <w:proofErr w:type="gramEnd"/>
      <w:r>
        <w:t xml:space="preserve"> Financial Management Attitude and Practice among the Medical Practitioners in Public and Private Medical Service</w:t>
      </w:r>
      <w:r w:rsidR="00C13E24">
        <w:t xml:space="preserve"> </w:t>
      </w:r>
      <w:r>
        <w:t>in Malaysia. International Journal of Business and Management Vol. 6, No. 8, Pg. 105-113.</w:t>
      </w:r>
    </w:p>
    <w:p w14:paraId="59A990E2" w14:textId="3AB7137E" w:rsidR="00C13E24" w:rsidRDefault="00C13E24" w:rsidP="009450A2">
      <w:pPr>
        <w:pStyle w:val="p0"/>
        <w:ind w:left="811" w:hanging="811"/>
        <w:jc w:val="both"/>
      </w:pPr>
      <w:proofErr w:type="spellStart"/>
      <w:proofErr w:type="gramStart"/>
      <w:r w:rsidRPr="00C13E24">
        <w:t>Risman</w:t>
      </w:r>
      <w:proofErr w:type="spellEnd"/>
      <w:r w:rsidRPr="00C13E24">
        <w:t xml:space="preserve">, A., </w:t>
      </w:r>
      <w:proofErr w:type="spellStart"/>
      <w:r w:rsidRPr="00C13E24">
        <w:t>Prowanta</w:t>
      </w:r>
      <w:proofErr w:type="spellEnd"/>
      <w:r w:rsidRPr="00C13E24">
        <w:t xml:space="preserve">, E. &amp; </w:t>
      </w:r>
      <w:proofErr w:type="spellStart"/>
      <w:r w:rsidRPr="00C13E24">
        <w:t>Siswanti</w:t>
      </w:r>
      <w:proofErr w:type="spellEnd"/>
      <w:r w:rsidRPr="00C13E24">
        <w:t>, I. (2021).</w:t>
      </w:r>
      <w:proofErr w:type="gramEnd"/>
      <w:r w:rsidRPr="00C13E24">
        <w:t xml:space="preserve"> </w:t>
      </w:r>
      <w:proofErr w:type="gramStart"/>
      <w:r w:rsidRPr="00C13E24">
        <w:t>Behavioral Corporate Finance.</w:t>
      </w:r>
      <w:proofErr w:type="gramEnd"/>
      <w:r w:rsidRPr="00C13E24">
        <w:t xml:space="preserve"> </w:t>
      </w:r>
      <w:proofErr w:type="gramStart"/>
      <w:r w:rsidRPr="00C13E24">
        <w:t>Yogyakarta.</w:t>
      </w:r>
      <w:proofErr w:type="gramEnd"/>
      <w:r w:rsidRPr="00C13E24">
        <w:t xml:space="preserve"> </w:t>
      </w:r>
      <w:proofErr w:type="spellStart"/>
      <w:proofErr w:type="gramStart"/>
      <w:r w:rsidRPr="00C13E24">
        <w:t>Penerbit</w:t>
      </w:r>
      <w:proofErr w:type="spellEnd"/>
      <w:r w:rsidRPr="00C13E24">
        <w:t xml:space="preserve"> KBM Indonesia.</w:t>
      </w:r>
      <w:proofErr w:type="gramEnd"/>
    </w:p>
    <w:p w14:paraId="57F4BB60" w14:textId="59192139" w:rsidR="009450A2" w:rsidRDefault="009450A2" w:rsidP="009450A2">
      <w:pPr>
        <w:pStyle w:val="p0"/>
        <w:ind w:left="811" w:hanging="811"/>
        <w:jc w:val="both"/>
      </w:pPr>
      <w:proofErr w:type="spellStart"/>
      <w:r>
        <w:t>Sina</w:t>
      </w:r>
      <w:proofErr w:type="spellEnd"/>
      <w:r>
        <w:t xml:space="preserve">, Peter </w:t>
      </w:r>
      <w:proofErr w:type="spellStart"/>
      <w:r>
        <w:t>Garlans</w:t>
      </w:r>
      <w:proofErr w:type="spellEnd"/>
      <w:r>
        <w:t xml:space="preserve">. (2014). Personality Types in Personal Finance. </w:t>
      </w:r>
      <w:proofErr w:type="gramStart"/>
      <w:r>
        <w:t>JIBEKA Journal Vol.8 No.1 Pg.54-59.</w:t>
      </w:r>
      <w:proofErr w:type="gramEnd"/>
    </w:p>
    <w:p w14:paraId="62C527F7" w14:textId="77777777" w:rsidR="009450A2" w:rsidRDefault="009450A2" w:rsidP="009450A2">
      <w:pPr>
        <w:pStyle w:val="p0"/>
        <w:ind w:left="811" w:hanging="811"/>
        <w:jc w:val="both"/>
      </w:pPr>
      <w:proofErr w:type="spellStart"/>
      <w:proofErr w:type="gramStart"/>
      <w:r>
        <w:t>Sugiyono</w:t>
      </w:r>
      <w:proofErr w:type="spellEnd"/>
      <w:r>
        <w:t>.</w:t>
      </w:r>
      <w:proofErr w:type="gramEnd"/>
      <w:r>
        <w:t xml:space="preserve"> </w:t>
      </w:r>
      <w:proofErr w:type="gramStart"/>
      <w:r>
        <w:t>(2010). Educational Research Methods.</w:t>
      </w:r>
      <w:proofErr w:type="gramEnd"/>
      <w:r>
        <w:t xml:space="preserve"> Bandung: </w:t>
      </w:r>
      <w:proofErr w:type="spellStart"/>
      <w:r>
        <w:t>Alphabeta</w:t>
      </w:r>
      <w:proofErr w:type="spellEnd"/>
    </w:p>
    <w:p w14:paraId="409B239E" w14:textId="5B27C91F" w:rsidR="009450A2" w:rsidRDefault="009450A2" w:rsidP="009450A2">
      <w:pPr>
        <w:pStyle w:val="p0"/>
        <w:ind w:left="811" w:hanging="811"/>
        <w:jc w:val="both"/>
      </w:pPr>
      <w:proofErr w:type="spellStart"/>
      <w:r>
        <w:t>Wirjono</w:t>
      </w:r>
      <w:proofErr w:type="spellEnd"/>
      <w:r>
        <w:t xml:space="preserve">, </w:t>
      </w:r>
      <w:proofErr w:type="spellStart"/>
      <w:r>
        <w:t>Endang</w:t>
      </w:r>
      <w:proofErr w:type="spellEnd"/>
      <w:r w:rsidR="00C13E24">
        <w:t xml:space="preserve"> </w:t>
      </w:r>
      <w:proofErr w:type="spellStart"/>
      <w:r>
        <w:t>Raino</w:t>
      </w:r>
      <w:proofErr w:type="spellEnd"/>
      <w:r>
        <w:t xml:space="preserve"> &amp; </w:t>
      </w:r>
      <w:proofErr w:type="spellStart"/>
      <w:r>
        <w:t>Raharjono</w:t>
      </w:r>
      <w:proofErr w:type="spellEnd"/>
      <w:r>
        <w:t xml:space="preserve">, D. </w:t>
      </w:r>
      <w:proofErr w:type="spellStart"/>
      <w:r>
        <w:t>Agus</w:t>
      </w:r>
      <w:proofErr w:type="spellEnd"/>
      <w:r>
        <w:t xml:space="preserve"> Budi. </w:t>
      </w:r>
      <w:proofErr w:type="gramStart"/>
      <w:r>
        <w:t>(2012). Survey of Understanding and Utilization of Accounting Information in Small and Medium Enterprises in the Special Region of Yogyakarta.</w:t>
      </w:r>
      <w:proofErr w:type="gramEnd"/>
      <w:r>
        <w:t xml:space="preserve"> </w:t>
      </w:r>
      <w:proofErr w:type="gramStart"/>
      <w:r>
        <w:t>AUDI Journal of Accounting and Business.</w:t>
      </w:r>
      <w:proofErr w:type="gramEnd"/>
      <w:r>
        <w:t xml:space="preserve"> Vol.7, No.2, July 2012.</w:t>
      </w:r>
    </w:p>
    <w:p w14:paraId="311AF6A6" w14:textId="205B85C0" w:rsidR="00AB0D07" w:rsidRPr="00573525" w:rsidRDefault="009450A2" w:rsidP="009450A2">
      <w:pPr>
        <w:pStyle w:val="p0"/>
        <w:ind w:left="811" w:hanging="811"/>
        <w:jc w:val="both"/>
        <w:rPr>
          <w:lang w:val="es-AR"/>
        </w:rPr>
      </w:pPr>
      <w:proofErr w:type="spellStart"/>
      <w:proofErr w:type="gramStart"/>
      <w:r>
        <w:t>Yulianti</w:t>
      </w:r>
      <w:proofErr w:type="spellEnd"/>
      <w:r>
        <w:t xml:space="preserve">, Norma and </w:t>
      </w:r>
      <w:proofErr w:type="spellStart"/>
      <w:r>
        <w:t>Silvy</w:t>
      </w:r>
      <w:proofErr w:type="spellEnd"/>
      <w:r>
        <w:t xml:space="preserve">, </w:t>
      </w:r>
      <w:proofErr w:type="spellStart"/>
      <w:r>
        <w:t>Meliza</w:t>
      </w:r>
      <w:proofErr w:type="spellEnd"/>
      <w:r>
        <w:t xml:space="preserve"> (2013).</w:t>
      </w:r>
      <w:proofErr w:type="gramEnd"/>
      <w:r>
        <w:t xml:space="preserve"> </w:t>
      </w:r>
      <w:proofErr w:type="gramStart"/>
      <w:r>
        <w:t>Attitudes of Financial Managers and Behavior of Family Investment Planning in Surabaya.</w:t>
      </w:r>
      <w:proofErr w:type="gramEnd"/>
      <w:r>
        <w:t xml:space="preserve"> Journal of Business and Banking Vol. 3 No. 1, May</w:t>
      </w:r>
    </w:p>
    <w:sectPr w:rsidR="00AB0D07" w:rsidRPr="00573525" w:rsidSect="007B42C2">
      <w:headerReference w:type="even" r:id="rId11"/>
      <w:headerReference w:type="default" r:id="rId12"/>
      <w:footerReference w:type="even" r:id="rId13"/>
      <w:footerReference w:type="default" r:id="rId14"/>
      <w:headerReference w:type="first" r:id="rId15"/>
      <w:footerReference w:type="first" r:id="rId16"/>
      <w:pgSz w:w="11906" w:h="16838" w:code="9"/>
      <w:pgMar w:top="1701" w:right="1418" w:bottom="1701" w:left="1418" w:header="709" w:footer="567" w:gutter="0"/>
      <w:pgNumType w:start="1"/>
      <w:cols w:space="720"/>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126F3B" w14:textId="77777777" w:rsidR="004F1222" w:rsidRDefault="004F1222">
      <w:pPr>
        <w:spacing w:after="0" w:line="240" w:lineRule="auto"/>
      </w:pPr>
      <w:r>
        <w:separator/>
      </w:r>
    </w:p>
  </w:endnote>
  <w:endnote w:type="continuationSeparator" w:id="0">
    <w:p w14:paraId="0A2583FE" w14:textId="77777777" w:rsidR="004F1222" w:rsidRDefault="004F1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OpenSymbol">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ff2">
    <w:altName w:val="Cambri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69"/>
      <w:gridCol w:w="8517"/>
    </w:tblGrid>
    <w:tr w:rsidR="001745FA" w:rsidRPr="00EF7480" w14:paraId="5BC8C780" w14:textId="77777777" w:rsidTr="00C769AA">
      <w:trPr>
        <w:jc w:val="center"/>
      </w:trPr>
      <w:tc>
        <w:tcPr>
          <w:tcW w:w="414" w:type="pct"/>
          <w:vAlign w:val="center"/>
        </w:tcPr>
        <w:p w14:paraId="4756A41E" w14:textId="77777777" w:rsidR="001745FA" w:rsidRPr="00EF7480" w:rsidRDefault="004F1222" w:rsidP="00EF7480">
          <w:pPr>
            <w:pStyle w:val="Footer"/>
            <w:tabs>
              <w:tab w:val="right" w:pos="7938"/>
            </w:tabs>
            <w:spacing w:after="0" w:line="240" w:lineRule="auto"/>
            <w:rPr>
              <w:rFonts w:ascii="Tahoma" w:hAnsi="Tahoma" w:cs="Tahoma"/>
              <w:i w:val="0"/>
              <w:iCs w:val="0"/>
              <w:sz w:val="24"/>
              <w:szCs w:val="24"/>
            </w:rPr>
          </w:pPr>
          <w:sdt>
            <w:sdtPr>
              <w:rPr>
                <w:rFonts w:ascii="Tahoma" w:hAnsi="Tahoma" w:cs="Tahoma"/>
                <w:i w:val="0"/>
                <w:iCs w:val="0"/>
                <w:sz w:val="24"/>
                <w:szCs w:val="24"/>
              </w:rPr>
              <w:id w:val="707462928"/>
              <w:docPartObj>
                <w:docPartGallery w:val="Page Numbers (Bottom of Page)"/>
                <w:docPartUnique/>
              </w:docPartObj>
            </w:sdtPr>
            <w:sdtEndPr>
              <w:rPr>
                <w:b/>
                <w:bCs/>
                <w:noProof/>
              </w:rPr>
            </w:sdtEndPr>
            <w:sdtContent>
              <w:r w:rsidR="001745FA" w:rsidRPr="00EF7480">
                <w:rPr>
                  <w:rFonts w:ascii="Tahoma" w:hAnsi="Tahoma" w:cs="Tahoma"/>
                  <w:b/>
                  <w:bCs/>
                  <w:i w:val="0"/>
                  <w:iCs w:val="0"/>
                  <w:sz w:val="24"/>
                  <w:szCs w:val="24"/>
                </w:rPr>
                <w:fldChar w:fldCharType="begin"/>
              </w:r>
              <w:r w:rsidR="001745FA" w:rsidRPr="00EF7480">
                <w:rPr>
                  <w:rFonts w:ascii="Tahoma" w:hAnsi="Tahoma" w:cs="Tahoma"/>
                  <w:b/>
                  <w:bCs/>
                  <w:i w:val="0"/>
                  <w:iCs w:val="0"/>
                  <w:sz w:val="24"/>
                  <w:szCs w:val="24"/>
                </w:rPr>
                <w:instrText xml:space="preserve"> PAGE   \* MERGEFORMAT </w:instrText>
              </w:r>
              <w:r w:rsidR="001745FA" w:rsidRPr="00EF7480">
                <w:rPr>
                  <w:rFonts w:ascii="Tahoma" w:hAnsi="Tahoma" w:cs="Tahoma"/>
                  <w:b/>
                  <w:bCs/>
                  <w:i w:val="0"/>
                  <w:iCs w:val="0"/>
                  <w:sz w:val="24"/>
                  <w:szCs w:val="24"/>
                </w:rPr>
                <w:fldChar w:fldCharType="separate"/>
              </w:r>
              <w:r w:rsidR="004F1E7C">
                <w:rPr>
                  <w:rFonts w:ascii="Tahoma" w:hAnsi="Tahoma" w:cs="Tahoma"/>
                  <w:b/>
                  <w:bCs/>
                  <w:i w:val="0"/>
                  <w:iCs w:val="0"/>
                  <w:noProof/>
                  <w:sz w:val="24"/>
                  <w:szCs w:val="24"/>
                </w:rPr>
                <w:t>2</w:t>
              </w:r>
              <w:r w:rsidR="001745FA" w:rsidRPr="00EF7480">
                <w:rPr>
                  <w:rFonts w:ascii="Tahoma" w:hAnsi="Tahoma" w:cs="Tahoma"/>
                  <w:b/>
                  <w:bCs/>
                  <w:i w:val="0"/>
                  <w:iCs w:val="0"/>
                  <w:noProof/>
                  <w:sz w:val="24"/>
                  <w:szCs w:val="24"/>
                </w:rPr>
                <w:fldChar w:fldCharType="end"/>
              </w:r>
            </w:sdtContent>
          </w:sdt>
        </w:p>
      </w:tc>
      <w:tc>
        <w:tcPr>
          <w:tcW w:w="4586" w:type="pct"/>
          <w:vAlign w:val="center"/>
        </w:tcPr>
        <w:p w14:paraId="61E2FB1F" w14:textId="3BD58680" w:rsidR="001745FA" w:rsidRPr="00EF7480" w:rsidRDefault="007F4CA7" w:rsidP="00EF7480">
          <w:pPr>
            <w:pStyle w:val="Footer"/>
            <w:tabs>
              <w:tab w:val="right" w:pos="7938"/>
            </w:tabs>
            <w:spacing w:after="0" w:line="240" w:lineRule="auto"/>
            <w:rPr>
              <w:rFonts w:ascii="Tahoma" w:hAnsi="Tahoma" w:cs="Tahoma"/>
              <w:i w:val="0"/>
              <w:iCs w:val="0"/>
            </w:rPr>
          </w:pPr>
          <w:r w:rsidRPr="007F4CA7">
            <w:rPr>
              <w:rFonts w:ascii="Arial Narrow" w:hAnsi="Arial Narrow"/>
              <w:b/>
              <w:i w:val="0"/>
              <w:iCs w:val="0"/>
            </w:rPr>
            <w:t>https://publikasi.mercubuana.ac.id/index.php/indikator</w:t>
          </w:r>
        </w:p>
      </w:tc>
    </w:tr>
  </w:tbl>
  <w:p w14:paraId="409A6147" w14:textId="77777777" w:rsidR="001745FA" w:rsidRPr="00EF7480" w:rsidRDefault="001745FA" w:rsidP="00EF7480">
    <w:pPr>
      <w:pStyle w:val="Footer"/>
      <w:tabs>
        <w:tab w:val="right" w:pos="7938"/>
      </w:tabs>
      <w:spacing w:after="0" w:line="240" w:lineRule="auto"/>
      <w:jc w:val="both"/>
      <w:rPr>
        <w:i w:val="0"/>
        <w:iCs w:val="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8519"/>
      <w:gridCol w:w="767"/>
    </w:tblGrid>
    <w:tr w:rsidR="001745FA" w14:paraId="0519B44F" w14:textId="77777777" w:rsidTr="00C769AA">
      <w:trPr>
        <w:jc w:val="center"/>
      </w:trPr>
      <w:tc>
        <w:tcPr>
          <w:tcW w:w="4587" w:type="pct"/>
          <w:vAlign w:val="center"/>
        </w:tcPr>
        <w:p w14:paraId="7E9926D8" w14:textId="0C536C82" w:rsidR="001745FA" w:rsidRPr="00EF7480" w:rsidRDefault="004F1222" w:rsidP="00EF7480">
          <w:pPr>
            <w:pStyle w:val="Footer"/>
            <w:tabs>
              <w:tab w:val="right" w:pos="7938"/>
            </w:tabs>
            <w:spacing w:after="0" w:line="240" w:lineRule="auto"/>
            <w:jc w:val="right"/>
            <w:rPr>
              <w:rFonts w:ascii="Tahoma" w:hAnsi="Tahoma" w:cs="Tahoma"/>
              <w:i w:val="0"/>
              <w:iCs w:val="0"/>
            </w:rPr>
          </w:pPr>
          <w:sdt>
            <w:sdtPr>
              <w:rPr>
                <w:rFonts w:ascii="Tahoma" w:hAnsi="Tahoma" w:cs="Tahoma"/>
                <w:i w:val="0"/>
                <w:iCs w:val="0"/>
              </w:rPr>
              <w:id w:val="-1039360419"/>
              <w:docPartObj>
                <w:docPartGallery w:val="Page Numbers (Bottom of Page)"/>
                <w:docPartUnique/>
              </w:docPartObj>
            </w:sdtPr>
            <w:sdtEndPr>
              <w:rPr>
                <w:b/>
                <w:bCs/>
                <w:noProof/>
              </w:rPr>
            </w:sdtEndPr>
            <w:sdtContent>
              <w:r w:rsidR="001745FA" w:rsidRPr="00EF7480">
                <w:rPr>
                  <w:rFonts w:ascii="Arial Narrow" w:hAnsi="Arial Narrow"/>
                  <w:b/>
                  <w:i w:val="0"/>
                  <w:iCs w:val="0"/>
                </w:rPr>
                <w:t>http://dx.doi.org/</w:t>
              </w:r>
              <w:r w:rsidR="00E80419" w:rsidRPr="00E80419">
                <w:rPr>
                  <w:rFonts w:ascii="Arial Narrow" w:hAnsi="Arial Narrow"/>
                  <w:b/>
                  <w:i w:val="0"/>
                  <w:iCs w:val="0"/>
                </w:rPr>
                <w:t>10.22441/indikator.v5i1.11239</w:t>
              </w:r>
            </w:sdtContent>
          </w:sdt>
        </w:p>
      </w:tc>
      <w:tc>
        <w:tcPr>
          <w:tcW w:w="413" w:type="pct"/>
          <w:vAlign w:val="center"/>
        </w:tcPr>
        <w:p w14:paraId="54741A17" w14:textId="77777777" w:rsidR="001745FA" w:rsidRPr="00EF7480" w:rsidRDefault="004F1222" w:rsidP="00EF7480">
          <w:pPr>
            <w:pStyle w:val="Footer"/>
            <w:tabs>
              <w:tab w:val="right" w:pos="7938"/>
            </w:tabs>
            <w:spacing w:after="0" w:line="240" w:lineRule="auto"/>
            <w:jc w:val="right"/>
            <w:rPr>
              <w:rFonts w:ascii="Tahoma" w:hAnsi="Tahoma" w:cs="Tahoma"/>
              <w:i w:val="0"/>
              <w:iCs w:val="0"/>
              <w:sz w:val="24"/>
              <w:szCs w:val="24"/>
            </w:rPr>
          </w:pPr>
          <w:sdt>
            <w:sdtPr>
              <w:rPr>
                <w:rFonts w:ascii="Tahoma" w:hAnsi="Tahoma" w:cs="Tahoma"/>
                <w:i w:val="0"/>
                <w:iCs w:val="0"/>
                <w:sz w:val="24"/>
                <w:szCs w:val="24"/>
              </w:rPr>
              <w:id w:val="-1071962407"/>
              <w:docPartObj>
                <w:docPartGallery w:val="Page Numbers (Bottom of Page)"/>
                <w:docPartUnique/>
              </w:docPartObj>
            </w:sdtPr>
            <w:sdtEndPr>
              <w:rPr>
                <w:b/>
                <w:bCs/>
                <w:noProof/>
              </w:rPr>
            </w:sdtEndPr>
            <w:sdtContent>
              <w:r w:rsidR="001745FA" w:rsidRPr="00EF7480">
                <w:rPr>
                  <w:rFonts w:ascii="Tahoma" w:hAnsi="Tahoma" w:cs="Tahoma"/>
                  <w:b/>
                  <w:bCs/>
                  <w:i w:val="0"/>
                  <w:iCs w:val="0"/>
                  <w:sz w:val="24"/>
                  <w:szCs w:val="24"/>
                </w:rPr>
                <w:fldChar w:fldCharType="begin"/>
              </w:r>
              <w:r w:rsidR="001745FA" w:rsidRPr="00EF7480">
                <w:rPr>
                  <w:rFonts w:ascii="Tahoma" w:hAnsi="Tahoma" w:cs="Tahoma"/>
                  <w:b/>
                  <w:bCs/>
                  <w:i w:val="0"/>
                  <w:iCs w:val="0"/>
                  <w:sz w:val="24"/>
                  <w:szCs w:val="24"/>
                </w:rPr>
                <w:instrText xml:space="preserve"> PAGE   \* MERGEFORMAT </w:instrText>
              </w:r>
              <w:r w:rsidR="001745FA" w:rsidRPr="00EF7480">
                <w:rPr>
                  <w:rFonts w:ascii="Tahoma" w:hAnsi="Tahoma" w:cs="Tahoma"/>
                  <w:b/>
                  <w:bCs/>
                  <w:i w:val="0"/>
                  <w:iCs w:val="0"/>
                  <w:sz w:val="24"/>
                  <w:szCs w:val="24"/>
                </w:rPr>
                <w:fldChar w:fldCharType="separate"/>
              </w:r>
              <w:r w:rsidR="004F1E7C">
                <w:rPr>
                  <w:rFonts w:ascii="Tahoma" w:hAnsi="Tahoma" w:cs="Tahoma"/>
                  <w:b/>
                  <w:bCs/>
                  <w:i w:val="0"/>
                  <w:iCs w:val="0"/>
                  <w:noProof/>
                  <w:sz w:val="24"/>
                  <w:szCs w:val="24"/>
                </w:rPr>
                <w:t>11</w:t>
              </w:r>
              <w:r w:rsidR="001745FA" w:rsidRPr="00EF7480">
                <w:rPr>
                  <w:rFonts w:ascii="Tahoma" w:hAnsi="Tahoma" w:cs="Tahoma"/>
                  <w:b/>
                  <w:bCs/>
                  <w:i w:val="0"/>
                  <w:iCs w:val="0"/>
                  <w:noProof/>
                  <w:sz w:val="24"/>
                  <w:szCs w:val="24"/>
                </w:rPr>
                <w:fldChar w:fldCharType="end"/>
              </w:r>
            </w:sdtContent>
          </w:sdt>
        </w:p>
      </w:tc>
    </w:tr>
  </w:tbl>
  <w:p w14:paraId="4626E6E8" w14:textId="77777777" w:rsidR="001745FA" w:rsidRPr="00750B04" w:rsidRDefault="001745FA" w:rsidP="007B42C2">
    <w:pPr>
      <w:pStyle w:val="Footer"/>
      <w:tabs>
        <w:tab w:val="right" w:pos="7938"/>
      </w:tabs>
      <w:jc w:val="both"/>
      <w:rPr>
        <w:i w:val="0"/>
        <w:iCs w:val="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Borders>
        <w:insideV w:val="single" w:sz="4" w:space="0" w:color="auto"/>
      </w:tblBorders>
      <w:tblLook w:val="04A0" w:firstRow="1" w:lastRow="0" w:firstColumn="1" w:lastColumn="0" w:noHBand="0" w:noVBand="1"/>
    </w:tblPr>
    <w:tblGrid>
      <w:gridCol w:w="8519"/>
      <w:gridCol w:w="767"/>
    </w:tblGrid>
    <w:tr w:rsidR="001745FA" w14:paraId="2A94ADC4" w14:textId="77777777" w:rsidTr="00BC34C3">
      <w:trPr>
        <w:trHeight w:val="284"/>
        <w:jc w:val="center"/>
      </w:trPr>
      <w:tc>
        <w:tcPr>
          <w:tcW w:w="4587" w:type="pct"/>
          <w:shd w:val="clear" w:color="auto" w:fill="auto"/>
          <w:vAlign w:val="center"/>
        </w:tcPr>
        <w:p w14:paraId="21582184" w14:textId="2101C7D5" w:rsidR="001745FA" w:rsidRPr="00FD5BDB" w:rsidRDefault="001A18F9" w:rsidP="003D04EE">
          <w:pPr>
            <w:pStyle w:val="Footer"/>
            <w:tabs>
              <w:tab w:val="right" w:pos="7938"/>
            </w:tabs>
            <w:spacing w:after="0" w:line="240" w:lineRule="auto"/>
            <w:jc w:val="both"/>
            <w:rPr>
              <w:rFonts w:ascii="Tahoma" w:hAnsi="Tahoma" w:cs="Tahoma"/>
              <w:i w:val="0"/>
              <w:iCs w:val="0"/>
            </w:rPr>
          </w:pPr>
          <w:proofErr w:type="spellStart"/>
          <w:r>
            <w:rPr>
              <w:rFonts w:ascii="Tahoma" w:hAnsi="Tahoma"/>
              <w:i w:val="0"/>
            </w:rPr>
            <w:t>Indikator</w:t>
          </w:r>
          <w:proofErr w:type="spellEnd"/>
          <w:r>
            <w:rPr>
              <w:rFonts w:ascii="Tahoma" w:hAnsi="Tahoma"/>
              <w:i w:val="0"/>
            </w:rPr>
            <w:t>, journal Vol.6 No. 1, January 2022</w:t>
          </w:r>
        </w:p>
      </w:tc>
      <w:tc>
        <w:tcPr>
          <w:tcW w:w="413" w:type="pct"/>
          <w:shd w:val="clear" w:color="auto" w:fill="auto"/>
          <w:vAlign w:val="center"/>
        </w:tcPr>
        <w:p w14:paraId="4D0A98CC" w14:textId="77777777" w:rsidR="001745FA" w:rsidRPr="00FD5BDB" w:rsidRDefault="001745FA" w:rsidP="003D04EE">
          <w:pPr>
            <w:pStyle w:val="Footer"/>
            <w:tabs>
              <w:tab w:val="right" w:pos="7938"/>
            </w:tabs>
            <w:spacing w:after="0" w:line="240" w:lineRule="auto"/>
            <w:jc w:val="right"/>
            <w:rPr>
              <w:rFonts w:ascii="Tahoma" w:hAnsi="Tahoma" w:cs="Tahoma"/>
              <w:i w:val="0"/>
              <w:iCs w:val="0"/>
              <w:sz w:val="24"/>
              <w:szCs w:val="24"/>
            </w:rPr>
          </w:pPr>
          <w:r w:rsidRPr="00FD5BDB">
            <w:rPr>
              <w:rFonts w:ascii="Tahoma" w:hAnsi="Tahoma" w:cs="Tahoma"/>
              <w:b/>
              <w:bCs/>
              <w:i w:val="0"/>
              <w:iCs w:val="0"/>
              <w:sz w:val="24"/>
              <w:szCs w:val="24"/>
            </w:rPr>
            <w:fldChar w:fldCharType="begin"/>
          </w:r>
          <w:r w:rsidRPr="00FD5BDB">
            <w:rPr>
              <w:rFonts w:ascii="Tahoma" w:hAnsi="Tahoma" w:cs="Tahoma"/>
              <w:b/>
              <w:bCs/>
              <w:i w:val="0"/>
              <w:iCs w:val="0"/>
              <w:sz w:val="24"/>
              <w:szCs w:val="24"/>
            </w:rPr>
            <w:instrText xml:space="preserve"> PAGE   \* MERGEFORMAT </w:instrText>
          </w:r>
          <w:r w:rsidRPr="00FD5BDB">
            <w:rPr>
              <w:rFonts w:ascii="Tahoma" w:hAnsi="Tahoma" w:cs="Tahoma"/>
              <w:b/>
              <w:bCs/>
              <w:i w:val="0"/>
              <w:iCs w:val="0"/>
              <w:sz w:val="24"/>
              <w:szCs w:val="24"/>
            </w:rPr>
            <w:fldChar w:fldCharType="separate"/>
          </w:r>
          <w:r w:rsidR="004F1E7C">
            <w:rPr>
              <w:rFonts w:ascii="Tahoma" w:hAnsi="Tahoma" w:cs="Tahoma"/>
              <w:b/>
              <w:bCs/>
              <w:i w:val="0"/>
              <w:iCs w:val="0"/>
              <w:noProof/>
              <w:sz w:val="24"/>
              <w:szCs w:val="24"/>
            </w:rPr>
            <w:t>1</w:t>
          </w:r>
          <w:r w:rsidRPr="00FD5BDB">
            <w:rPr>
              <w:rFonts w:ascii="Tahoma" w:hAnsi="Tahoma" w:cs="Tahoma"/>
              <w:b/>
              <w:bCs/>
              <w:i w:val="0"/>
              <w:iCs w:val="0"/>
              <w:noProof/>
              <w:sz w:val="24"/>
              <w:szCs w:val="24"/>
            </w:rPr>
            <w:fldChar w:fldCharType="end"/>
          </w:r>
        </w:p>
      </w:tc>
    </w:tr>
  </w:tbl>
  <w:p w14:paraId="24DB0202" w14:textId="77777777" w:rsidR="001745FA" w:rsidRPr="00750B04" w:rsidRDefault="001745FA" w:rsidP="003D04EE">
    <w:pPr>
      <w:pStyle w:val="Footer"/>
      <w:tabs>
        <w:tab w:val="right" w:pos="7938"/>
      </w:tabs>
      <w:jc w:val="both"/>
      <w:rPr>
        <w:i w:val="0"/>
        <w:iCs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1C1E40" w14:textId="77777777" w:rsidR="004F1222" w:rsidRDefault="004F1222">
      <w:pPr>
        <w:spacing w:after="0" w:line="240" w:lineRule="auto"/>
      </w:pPr>
      <w:r>
        <w:separator/>
      </w:r>
    </w:p>
  </w:footnote>
  <w:footnote w:type="continuationSeparator" w:id="0">
    <w:p w14:paraId="2F3630FD" w14:textId="77777777" w:rsidR="004F1222" w:rsidRDefault="004F12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546"/>
      <w:gridCol w:w="1740"/>
    </w:tblGrid>
    <w:tr w:rsidR="001745FA" w14:paraId="3A6094C5" w14:textId="77777777" w:rsidTr="008D6EC4">
      <w:trPr>
        <w:trHeight w:val="284"/>
        <w:jc w:val="center"/>
      </w:trPr>
      <w:tc>
        <w:tcPr>
          <w:tcW w:w="4063" w:type="pct"/>
          <w:vAlign w:val="center"/>
        </w:tcPr>
        <w:sdt>
          <w:sdtPr>
            <w:rPr>
              <w:rFonts w:ascii="Tahoma" w:hAnsi="Tahoma" w:cs="Tahoma"/>
              <w:i w:val="0"/>
              <w:iCs w:val="0"/>
            </w:rPr>
            <w:id w:val="-817573846"/>
            <w:docPartObj>
              <w:docPartGallery w:val="Page Numbers (Bottom of Page)"/>
              <w:docPartUnique/>
            </w:docPartObj>
          </w:sdtPr>
          <w:sdtEndPr>
            <w:rPr>
              <w:b/>
              <w:bCs/>
              <w:noProof/>
            </w:rPr>
          </w:sdtEndPr>
          <w:sdtContent>
            <w:p w14:paraId="69F01F6A" w14:textId="7F95025B" w:rsidR="001745FA" w:rsidRPr="00EF7480" w:rsidRDefault="001745FA" w:rsidP="00D50408">
              <w:pPr>
                <w:pStyle w:val="Footer"/>
                <w:tabs>
                  <w:tab w:val="center" w:pos="1171"/>
                  <w:tab w:val="right" w:pos="7260"/>
                </w:tabs>
                <w:spacing w:after="0" w:line="240" w:lineRule="auto"/>
                <w:jc w:val="both"/>
                <w:rPr>
                  <w:rFonts w:ascii="Tahoma" w:hAnsi="Tahoma" w:cs="Tahoma"/>
                  <w:i w:val="0"/>
                  <w:iCs w:val="0"/>
                </w:rPr>
              </w:pPr>
              <w:r>
                <w:tab/>
              </w:r>
              <w:r w:rsidR="008D6EC4">
                <w:rPr>
                  <w:noProof/>
                  <w:lang w:bidi="ar-SA"/>
                </w:rPr>
                <w:drawing>
                  <wp:inline distT="0" distB="0" distL="0" distR="0" wp14:anchorId="2204FE48" wp14:editId="349BC821">
                    <wp:extent cx="1694815" cy="426720"/>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4815" cy="426720"/>
                            </a:xfrm>
                            <a:prstGeom prst="rect">
                              <a:avLst/>
                            </a:prstGeom>
                            <a:noFill/>
                          </pic:spPr>
                        </pic:pic>
                      </a:graphicData>
                    </a:graphic>
                  </wp:inline>
                </w:drawing>
              </w:r>
              <w:r w:rsidR="008D6EC4" w:rsidRPr="00F46C80">
                <w:rPr>
                  <w:rFonts w:ascii="Arial Narrow" w:hAnsi="Arial Narrow" w:cs="Tahoma"/>
                  <w:b/>
                  <w:i w:val="0"/>
                  <w:iCs w:val="0"/>
                  <w:lang w:val="id-ID"/>
                </w:rPr>
                <w:t xml:space="preserve"> </w:t>
              </w:r>
              <w:r w:rsidR="008D6EC4">
                <w:rPr>
                  <w:rFonts w:ascii="Arial Narrow" w:hAnsi="Arial Narrow" w:cs="Tahoma"/>
                  <w:b/>
                  <w:i w:val="0"/>
                  <w:iCs w:val="0"/>
                </w:rPr>
                <w:t xml:space="preserve">   </w:t>
              </w:r>
              <w:r w:rsidR="008D6EC4" w:rsidRPr="00F46C80">
                <w:rPr>
                  <w:rFonts w:ascii="Arial Narrow" w:hAnsi="Arial Narrow" w:cs="Tahoma"/>
                  <w:b/>
                  <w:i w:val="0"/>
                  <w:iCs w:val="0"/>
                  <w:lang w:val="id-ID"/>
                </w:rPr>
                <w:t>Vol</w:t>
              </w:r>
              <w:r w:rsidR="008D6EC4">
                <w:rPr>
                  <w:rFonts w:ascii="Arial Narrow" w:hAnsi="Arial Narrow" w:cs="Tahoma"/>
                  <w:b/>
                  <w:i w:val="0"/>
                  <w:iCs w:val="0"/>
                </w:rPr>
                <w:t>.</w:t>
              </w:r>
              <w:r w:rsidR="008D6EC4">
                <w:rPr>
                  <w:rFonts w:ascii="Arial Narrow" w:hAnsi="Arial Narrow" w:cs="Tahoma"/>
                  <w:b/>
                  <w:i w:val="0"/>
                  <w:iCs w:val="0"/>
                  <w:lang w:val="id-ID"/>
                </w:rPr>
                <w:t xml:space="preserve"> </w:t>
              </w:r>
              <w:r w:rsidR="008D6EC4">
                <w:rPr>
                  <w:rFonts w:ascii="Arial Narrow" w:hAnsi="Arial Narrow" w:cs="Tahoma"/>
                  <w:b/>
                  <w:i w:val="0"/>
                  <w:iCs w:val="0"/>
                </w:rPr>
                <w:t>6</w:t>
              </w:r>
              <w:r w:rsidR="008D6EC4" w:rsidRPr="00F46C80">
                <w:rPr>
                  <w:rFonts w:ascii="Arial Narrow" w:hAnsi="Arial Narrow" w:cs="Tahoma"/>
                  <w:b/>
                  <w:i w:val="0"/>
                  <w:iCs w:val="0"/>
                  <w:lang w:val="id-ID"/>
                </w:rPr>
                <w:t xml:space="preserve"> No</w:t>
              </w:r>
              <w:r w:rsidR="008D6EC4">
                <w:rPr>
                  <w:rFonts w:ascii="Arial Narrow" w:hAnsi="Arial Narrow" w:cs="Tahoma"/>
                  <w:b/>
                  <w:i w:val="0"/>
                  <w:iCs w:val="0"/>
                </w:rPr>
                <w:t>.</w:t>
              </w:r>
              <w:r w:rsidR="008D6EC4" w:rsidRPr="00F46C80">
                <w:rPr>
                  <w:rFonts w:ascii="Arial Narrow" w:hAnsi="Arial Narrow" w:cs="Tahoma"/>
                  <w:b/>
                  <w:i w:val="0"/>
                  <w:iCs w:val="0"/>
                  <w:lang w:val="id-ID"/>
                </w:rPr>
                <w:t xml:space="preserve"> </w:t>
              </w:r>
              <w:r w:rsidR="008D6EC4">
                <w:rPr>
                  <w:rFonts w:ascii="Arial Narrow" w:hAnsi="Arial Narrow" w:cs="Tahoma"/>
                  <w:b/>
                  <w:i w:val="0"/>
                  <w:iCs w:val="0"/>
                </w:rPr>
                <w:t>1</w:t>
              </w:r>
              <w:r w:rsidR="008D6EC4">
                <w:rPr>
                  <w:rFonts w:ascii="Arial Narrow" w:hAnsi="Arial Narrow" w:cs="Tahoma"/>
                  <w:b/>
                  <w:i w:val="0"/>
                  <w:iCs w:val="0"/>
                  <w:lang w:val="id-ID"/>
                </w:rPr>
                <w:t xml:space="preserve"> | </w:t>
              </w:r>
              <w:r w:rsidR="008D6EC4">
                <w:rPr>
                  <w:rFonts w:ascii="Arial Narrow" w:hAnsi="Arial Narrow" w:cs="Tahoma"/>
                  <w:b/>
                  <w:i w:val="0"/>
                  <w:iCs w:val="0"/>
                </w:rPr>
                <w:t xml:space="preserve">January </w:t>
              </w:r>
              <w:r w:rsidR="008D6EC4" w:rsidRPr="00F46C80">
                <w:rPr>
                  <w:rFonts w:ascii="Arial Narrow" w:hAnsi="Arial Narrow" w:cs="Tahoma"/>
                  <w:b/>
                  <w:i w:val="0"/>
                  <w:iCs w:val="0"/>
                  <w:lang w:val="id-ID"/>
                </w:rPr>
                <w:t xml:space="preserve"> 20</w:t>
              </w:r>
              <w:r w:rsidR="008D6EC4">
                <w:rPr>
                  <w:rFonts w:ascii="Arial Narrow" w:hAnsi="Arial Narrow" w:cs="Tahoma"/>
                  <w:b/>
                  <w:i w:val="0"/>
                  <w:iCs w:val="0"/>
                </w:rPr>
                <w:t>2</w:t>
              </w:r>
              <w:r w:rsidR="001A18F9">
                <w:rPr>
                  <w:rFonts w:ascii="Arial Narrow" w:hAnsi="Arial Narrow" w:cs="Tahoma"/>
                  <w:b/>
                  <w:i w:val="0"/>
                  <w:iCs w:val="0"/>
                </w:rPr>
                <w:t>2</w:t>
              </w:r>
            </w:p>
          </w:sdtContent>
        </w:sdt>
      </w:tc>
      <w:tc>
        <w:tcPr>
          <w:tcW w:w="937" w:type="pct"/>
          <w:vAlign w:val="center"/>
        </w:tcPr>
        <w:sdt>
          <w:sdtPr>
            <w:rPr>
              <w:rFonts w:ascii="Tahoma" w:hAnsi="Tahoma" w:cs="Tahoma"/>
              <w:i w:val="0"/>
              <w:iCs w:val="0"/>
              <w:sz w:val="24"/>
              <w:szCs w:val="24"/>
            </w:rPr>
            <w:id w:val="1184324895"/>
            <w:docPartObj>
              <w:docPartGallery w:val="Page Numbers (Bottom of Page)"/>
              <w:docPartUnique/>
            </w:docPartObj>
          </w:sdtPr>
          <w:sdtEndPr>
            <w:rPr>
              <w:b/>
              <w:bCs/>
              <w:noProof/>
            </w:rPr>
          </w:sdtEndPr>
          <w:sdtContent>
            <w:p w14:paraId="3BF21C1F" w14:textId="16534EF0" w:rsidR="001745FA" w:rsidRDefault="001745FA" w:rsidP="00D50408">
              <w:pPr>
                <w:pStyle w:val="Footer"/>
                <w:tabs>
                  <w:tab w:val="right" w:pos="7938"/>
                </w:tabs>
                <w:spacing w:after="0" w:line="240" w:lineRule="auto"/>
                <w:jc w:val="right"/>
                <w:rPr>
                  <w:rFonts w:ascii="Arial Narrow" w:hAnsi="Arial Narrow"/>
                  <w:b/>
                  <w:i w:val="0"/>
                </w:rPr>
              </w:pPr>
              <w:r w:rsidRPr="007B70B1">
                <w:rPr>
                  <w:rFonts w:ascii="Arial Narrow" w:hAnsi="Arial Narrow"/>
                  <w:b/>
                  <w:i w:val="0"/>
                </w:rPr>
                <w:t xml:space="preserve">p-ISSN: </w:t>
              </w:r>
              <w:r w:rsidR="001A18F9" w:rsidRPr="001A18F9">
                <w:rPr>
                  <w:rFonts w:ascii="Arial Narrow" w:hAnsi="Arial Narrow"/>
                  <w:b/>
                  <w:i w:val="0"/>
                </w:rPr>
                <w:t>2598-6783</w:t>
              </w:r>
            </w:p>
            <w:p w14:paraId="522D9958" w14:textId="3AE82C6D" w:rsidR="001745FA" w:rsidRPr="00EF7480" w:rsidRDefault="001745FA" w:rsidP="00D50408">
              <w:pPr>
                <w:pStyle w:val="Footer"/>
                <w:tabs>
                  <w:tab w:val="right" w:pos="7938"/>
                </w:tabs>
                <w:spacing w:after="0" w:line="240" w:lineRule="auto"/>
                <w:jc w:val="right"/>
                <w:rPr>
                  <w:rFonts w:ascii="Tahoma" w:hAnsi="Tahoma" w:cs="Tahoma"/>
                  <w:i w:val="0"/>
                  <w:iCs w:val="0"/>
                  <w:sz w:val="24"/>
                  <w:szCs w:val="24"/>
                </w:rPr>
              </w:pPr>
              <w:r w:rsidRPr="007B70B1">
                <w:rPr>
                  <w:rFonts w:ascii="Arial Narrow" w:hAnsi="Arial Narrow"/>
                  <w:b/>
                  <w:i w:val="0"/>
                </w:rPr>
                <w:t>e-ISSN:</w:t>
              </w:r>
              <w:r w:rsidR="001A18F9" w:rsidRPr="001A18F9">
                <w:rPr>
                  <w:rFonts w:ascii="Arial Narrow" w:hAnsi="Arial Narrow"/>
                  <w:b/>
                  <w:i w:val="0"/>
                </w:rPr>
                <w:t xml:space="preserve"> 2598-4888</w:t>
              </w:r>
            </w:p>
          </w:sdtContent>
        </w:sdt>
      </w:tc>
    </w:tr>
  </w:tbl>
  <w:p w14:paraId="26380E34" w14:textId="77777777" w:rsidR="001745FA" w:rsidRPr="007F4CA7" w:rsidRDefault="001745FA" w:rsidP="00D50408">
    <w:pPr>
      <w:pStyle w:val="Footer"/>
      <w:tabs>
        <w:tab w:val="right" w:pos="7938"/>
      </w:tabs>
      <w:jc w:val="both"/>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Look w:val="04A0" w:firstRow="1" w:lastRow="0" w:firstColumn="1" w:lastColumn="0" w:noHBand="0" w:noVBand="1"/>
    </w:tblPr>
    <w:tblGrid>
      <w:gridCol w:w="7546"/>
      <w:gridCol w:w="1740"/>
    </w:tblGrid>
    <w:tr w:rsidR="001745FA" w14:paraId="392A91C4" w14:textId="77777777" w:rsidTr="007F4CA7">
      <w:trPr>
        <w:jc w:val="center"/>
      </w:trPr>
      <w:tc>
        <w:tcPr>
          <w:tcW w:w="4063" w:type="pct"/>
          <w:vAlign w:val="center"/>
        </w:tcPr>
        <w:sdt>
          <w:sdtPr>
            <w:rPr>
              <w:rFonts w:ascii="Tahoma" w:hAnsi="Tahoma" w:cs="Tahoma"/>
              <w:i w:val="0"/>
              <w:iCs w:val="0"/>
            </w:rPr>
            <w:id w:val="996773282"/>
            <w:docPartObj>
              <w:docPartGallery w:val="Page Numbers (Bottom of Page)"/>
              <w:docPartUnique/>
            </w:docPartObj>
          </w:sdtPr>
          <w:sdtEndPr>
            <w:rPr>
              <w:b/>
              <w:bCs/>
              <w:noProof/>
            </w:rPr>
          </w:sdtEndPr>
          <w:sdtContent>
            <w:p w14:paraId="5A4A833F" w14:textId="2F9B81ED" w:rsidR="001745FA" w:rsidRPr="00EF7480" w:rsidRDefault="001745FA" w:rsidP="00D50408">
              <w:pPr>
                <w:pStyle w:val="Footer"/>
                <w:tabs>
                  <w:tab w:val="center" w:pos="1171"/>
                  <w:tab w:val="right" w:pos="7260"/>
                </w:tabs>
                <w:spacing w:after="0" w:line="240" w:lineRule="auto"/>
                <w:jc w:val="both"/>
                <w:rPr>
                  <w:rFonts w:ascii="Tahoma" w:hAnsi="Tahoma" w:cs="Tahoma"/>
                  <w:i w:val="0"/>
                  <w:iCs w:val="0"/>
                </w:rPr>
              </w:pPr>
              <w:r>
                <w:tab/>
              </w:r>
              <w:r w:rsidR="007F4CA7">
                <w:rPr>
                  <w:noProof/>
                  <w:lang w:bidi="ar-SA"/>
                </w:rPr>
                <w:drawing>
                  <wp:inline distT="0" distB="0" distL="0" distR="0" wp14:anchorId="7BD439CF" wp14:editId="17BABCCD">
                    <wp:extent cx="1694815" cy="426720"/>
                    <wp:effectExtent l="0" t="0" r="63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4815" cy="426720"/>
                            </a:xfrm>
                            <a:prstGeom prst="rect">
                              <a:avLst/>
                            </a:prstGeom>
                            <a:noFill/>
                          </pic:spPr>
                        </pic:pic>
                      </a:graphicData>
                    </a:graphic>
                  </wp:inline>
                </w:drawing>
              </w:r>
              <w:r w:rsidR="007F4CA7">
                <w:t xml:space="preserve">   </w:t>
              </w:r>
              <w:r w:rsidR="007F4CA7" w:rsidRPr="00F46C80">
                <w:rPr>
                  <w:rFonts w:ascii="Arial Narrow" w:hAnsi="Arial Narrow" w:cs="Tahoma"/>
                  <w:b/>
                  <w:i w:val="0"/>
                  <w:iCs w:val="0"/>
                  <w:lang w:val="id-ID"/>
                </w:rPr>
                <w:t>Vol</w:t>
              </w:r>
              <w:r w:rsidR="007F4CA7">
                <w:rPr>
                  <w:rFonts w:ascii="Arial Narrow" w:hAnsi="Arial Narrow" w:cs="Tahoma"/>
                  <w:b/>
                  <w:i w:val="0"/>
                  <w:iCs w:val="0"/>
                </w:rPr>
                <w:t>.</w:t>
              </w:r>
              <w:r w:rsidR="007F4CA7">
                <w:rPr>
                  <w:rFonts w:ascii="Arial Narrow" w:hAnsi="Arial Narrow" w:cs="Tahoma"/>
                  <w:b/>
                  <w:i w:val="0"/>
                  <w:iCs w:val="0"/>
                  <w:lang w:val="id-ID"/>
                </w:rPr>
                <w:t xml:space="preserve"> </w:t>
              </w:r>
              <w:r w:rsidR="007F4CA7">
                <w:rPr>
                  <w:rFonts w:ascii="Arial Narrow" w:hAnsi="Arial Narrow" w:cs="Tahoma"/>
                  <w:b/>
                  <w:i w:val="0"/>
                  <w:iCs w:val="0"/>
                </w:rPr>
                <w:t>6</w:t>
              </w:r>
              <w:r w:rsidR="007F4CA7" w:rsidRPr="00F46C80">
                <w:rPr>
                  <w:rFonts w:ascii="Arial Narrow" w:hAnsi="Arial Narrow" w:cs="Tahoma"/>
                  <w:b/>
                  <w:i w:val="0"/>
                  <w:iCs w:val="0"/>
                  <w:lang w:val="id-ID"/>
                </w:rPr>
                <w:t xml:space="preserve"> No</w:t>
              </w:r>
              <w:r w:rsidR="007F4CA7">
                <w:rPr>
                  <w:rFonts w:ascii="Arial Narrow" w:hAnsi="Arial Narrow" w:cs="Tahoma"/>
                  <w:b/>
                  <w:i w:val="0"/>
                  <w:iCs w:val="0"/>
                </w:rPr>
                <w:t>.</w:t>
              </w:r>
              <w:r w:rsidR="007F4CA7" w:rsidRPr="00F46C80">
                <w:rPr>
                  <w:rFonts w:ascii="Arial Narrow" w:hAnsi="Arial Narrow" w:cs="Tahoma"/>
                  <w:b/>
                  <w:i w:val="0"/>
                  <w:iCs w:val="0"/>
                  <w:lang w:val="id-ID"/>
                </w:rPr>
                <w:t xml:space="preserve"> </w:t>
              </w:r>
              <w:r w:rsidR="007F4CA7">
                <w:rPr>
                  <w:rFonts w:ascii="Arial Narrow" w:hAnsi="Arial Narrow" w:cs="Tahoma"/>
                  <w:b/>
                  <w:i w:val="0"/>
                  <w:iCs w:val="0"/>
                </w:rPr>
                <w:t>1</w:t>
              </w:r>
              <w:r w:rsidR="007F4CA7">
                <w:rPr>
                  <w:rFonts w:ascii="Arial Narrow" w:hAnsi="Arial Narrow" w:cs="Tahoma"/>
                  <w:b/>
                  <w:i w:val="0"/>
                  <w:iCs w:val="0"/>
                  <w:lang w:val="id-ID"/>
                </w:rPr>
                <w:t xml:space="preserve"> | </w:t>
              </w:r>
              <w:r w:rsidR="007F4CA7">
                <w:rPr>
                  <w:rFonts w:ascii="Arial Narrow" w:hAnsi="Arial Narrow" w:cs="Tahoma"/>
                  <w:b/>
                  <w:i w:val="0"/>
                  <w:iCs w:val="0"/>
                </w:rPr>
                <w:t xml:space="preserve">January </w:t>
              </w:r>
              <w:r w:rsidR="007F4CA7" w:rsidRPr="00F46C80">
                <w:rPr>
                  <w:rFonts w:ascii="Arial Narrow" w:hAnsi="Arial Narrow" w:cs="Tahoma"/>
                  <w:b/>
                  <w:i w:val="0"/>
                  <w:iCs w:val="0"/>
                  <w:lang w:val="id-ID"/>
                </w:rPr>
                <w:t xml:space="preserve"> 20</w:t>
              </w:r>
              <w:r w:rsidR="007F4CA7">
                <w:rPr>
                  <w:rFonts w:ascii="Arial Narrow" w:hAnsi="Arial Narrow" w:cs="Tahoma"/>
                  <w:b/>
                  <w:i w:val="0"/>
                  <w:iCs w:val="0"/>
                </w:rPr>
                <w:t>22</w:t>
              </w:r>
            </w:p>
          </w:sdtContent>
        </w:sdt>
      </w:tc>
      <w:tc>
        <w:tcPr>
          <w:tcW w:w="937" w:type="pct"/>
          <w:vAlign w:val="center"/>
        </w:tcPr>
        <w:sdt>
          <w:sdtPr>
            <w:rPr>
              <w:rFonts w:ascii="Tahoma" w:hAnsi="Tahoma" w:cs="Tahoma"/>
              <w:i w:val="0"/>
              <w:iCs w:val="0"/>
              <w:sz w:val="24"/>
              <w:szCs w:val="24"/>
            </w:rPr>
            <w:id w:val="-579681514"/>
            <w:docPartObj>
              <w:docPartGallery w:val="Page Numbers (Bottom of Page)"/>
              <w:docPartUnique/>
            </w:docPartObj>
          </w:sdtPr>
          <w:sdtEndPr>
            <w:rPr>
              <w:b/>
              <w:bCs/>
              <w:noProof/>
            </w:rPr>
          </w:sdtEndPr>
          <w:sdtContent>
            <w:sdt>
              <w:sdtPr>
                <w:rPr>
                  <w:rFonts w:ascii="Tahoma" w:hAnsi="Tahoma" w:cs="Tahoma"/>
                  <w:i w:val="0"/>
                  <w:iCs w:val="0"/>
                  <w:sz w:val="24"/>
                  <w:szCs w:val="24"/>
                </w:rPr>
                <w:id w:val="-723757241"/>
                <w:docPartObj>
                  <w:docPartGallery w:val="Page Numbers (Bottom of Page)"/>
                  <w:docPartUnique/>
                </w:docPartObj>
              </w:sdtPr>
              <w:sdtEndPr>
                <w:rPr>
                  <w:b/>
                  <w:bCs/>
                  <w:noProof/>
                </w:rPr>
              </w:sdtEndPr>
              <w:sdtContent>
                <w:p w14:paraId="4A7AFB9F" w14:textId="77777777" w:rsidR="001A18F9" w:rsidRDefault="001A18F9" w:rsidP="001A18F9">
                  <w:pPr>
                    <w:pStyle w:val="Footer"/>
                    <w:tabs>
                      <w:tab w:val="right" w:pos="7938"/>
                    </w:tabs>
                    <w:spacing w:after="0" w:line="240" w:lineRule="auto"/>
                    <w:jc w:val="right"/>
                    <w:rPr>
                      <w:rFonts w:ascii="Arial Narrow" w:hAnsi="Arial Narrow"/>
                      <w:b/>
                      <w:i w:val="0"/>
                    </w:rPr>
                  </w:pPr>
                  <w:r w:rsidRPr="007B70B1">
                    <w:rPr>
                      <w:rFonts w:ascii="Arial Narrow" w:hAnsi="Arial Narrow"/>
                      <w:b/>
                      <w:i w:val="0"/>
                    </w:rPr>
                    <w:t xml:space="preserve">p-ISSN: </w:t>
                  </w:r>
                  <w:r w:rsidRPr="001A18F9">
                    <w:rPr>
                      <w:rFonts w:ascii="Arial Narrow" w:hAnsi="Arial Narrow"/>
                      <w:b/>
                      <w:i w:val="0"/>
                    </w:rPr>
                    <w:t>2598-6783</w:t>
                  </w:r>
                </w:p>
                <w:p w14:paraId="68F925C3" w14:textId="25CEBFE4" w:rsidR="001745FA" w:rsidRPr="001A18F9" w:rsidRDefault="001A18F9" w:rsidP="001A18F9">
                  <w:pPr>
                    <w:pStyle w:val="Footer"/>
                    <w:tabs>
                      <w:tab w:val="right" w:pos="7938"/>
                    </w:tabs>
                    <w:spacing w:after="0" w:line="240" w:lineRule="auto"/>
                    <w:jc w:val="right"/>
                    <w:rPr>
                      <w:rFonts w:ascii="Tahoma" w:hAnsi="Tahoma" w:cs="Tahoma"/>
                      <w:b/>
                      <w:bCs/>
                      <w:i w:val="0"/>
                      <w:iCs w:val="0"/>
                      <w:noProof/>
                      <w:sz w:val="24"/>
                      <w:szCs w:val="24"/>
                    </w:rPr>
                  </w:pPr>
                  <w:r w:rsidRPr="007B70B1">
                    <w:rPr>
                      <w:rFonts w:ascii="Arial Narrow" w:hAnsi="Arial Narrow"/>
                      <w:b/>
                      <w:i w:val="0"/>
                    </w:rPr>
                    <w:t>e-ISSN:</w:t>
                  </w:r>
                  <w:r w:rsidRPr="001A18F9">
                    <w:rPr>
                      <w:rFonts w:ascii="Arial Narrow" w:hAnsi="Arial Narrow"/>
                      <w:b/>
                      <w:i w:val="0"/>
                    </w:rPr>
                    <w:t xml:space="preserve"> 2598-4888</w:t>
                  </w:r>
                </w:p>
              </w:sdtContent>
            </w:sdt>
          </w:sdtContent>
        </w:sdt>
      </w:tc>
    </w:tr>
  </w:tbl>
  <w:p w14:paraId="3126E392" w14:textId="77777777" w:rsidR="001745FA" w:rsidRPr="007F4CA7" w:rsidRDefault="001745FA" w:rsidP="00D50408">
    <w:pPr>
      <w:pStyle w:val="Footer"/>
      <w:tabs>
        <w:tab w:val="right" w:pos="7938"/>
      </w:tabs>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Look w:val="04A0" w:firstRow="1" w:lastRow="0" w:firstColumn="1" w:lastColumn="0" w:noHBand="0" w:noVBand="1"/>
    </w:tblPr>
    <w:tblGrid>
      <w:gridCol w:w="7546"/>
      <w:gridCol w:w="1740"/>
    </w:tblGrid>
    <w:tr w:rsidR="001745FA" w14:paraId="0BEF758D" w14:textId="77777777" w:rsidTr="00BC34C3">
      <w:trPr>
        <w:trHeight w:val="699"/>
        <w:jc w:val="center"/>
      </w:trPr>
      <w:tc>
        <w:tcPr>
          <w:tcW w:w="4063" w:type="pct"/>
          <w:vAlign w:val="center"/>
        </w:tcPr>
        <w:sdt>
          <w:sdtPr>
            <w:rPr>
              <w:rFonts w:ascii="Tahoma" w:hAnsi="Tahoma" w:cs="Tahoma"/>
              <w:i w:val="0"/>
              <w:iCs w:val="0"/>
            </w:rPr>
            <w:id w:val="-1354027274"/>
            <w:docPartObj>
              <w:docPartGallery w:val="Page Numbers (Bottom of Page)"/>
              <w:docPartUnique/>
            </w:docPartObj>
          </w:sdtPr>
          <w:sdtEndPr>
            <w:rPr>
              <w:b/>
              <w:bCs/>
              <w:noProof/>
            </w:rPr>
          </w:sdtEndPr>
          <w:sdtContent>
            <w:p w14:paraId="4A2FA6CF" w14:textId="24FC0535" w:rsidR="001745FA" w:rsidRPr="00E92575" w:rsidRDefault="001745FA" w:rsidP="00E92575">
              <w:pPr>
                <w:pStyle w:val="Header"/>
                <w:tabs>
                  <w:tab w:val="clear" w:pos="4513"/>
                  <w:tab w:val="clear" w:pos="9026"/>
                  <w:tab w:val="center" w:pos="1171"/>
                  <w:tab w:val="right" w:pos="9070"/>
                </w:tabs>
                <w:spacing w:after="0" w:line="240" w:lineRule="auto"/>
                <w:jc w:val="both"/>
              </w:pPr>
              <w:r>
                <w:tab/>
              </w:r>
              <w:r w:rsidR="00E92575">
                <w:rPr>
                  <w:noProof/>
                  <w:lang w:bidi="ar-SA"/>
                </w:rPr>
                <w:drawing>
                  <wp:inline distT="0" distB="0" distL="0" distR="0" wp14:anchorId="4E8E5F0F" wp14:editId="46E19DDD">
                    <wp:extent cx="1694815" cy="426720"/>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4815" cy="426720"/>
                            </a:xfrm>
                            <a:prstGeom prst="rect">
                              <a:avLst/>
                            </a:prstGeom>
                            <a:noFill/>
                          </pic:spPr>
                        </pic:pic>
                      </a:graphicData>
                    </a:graphic>
                  </wp:inline>
                </w:drawing>
              </w:r>
              <w:r w:rsidR="00BC34C3">
                <w:t xml:space="preserve">   </w:t>
              </w:r>
              <w:r w:rsidR="00BC34C3" w:rsidRPr="00F46C80">
                <w:rPr>
                  <w:rFonts w:ascii="Arial Narrow" w:hAnsi="Arial Narrow" w:cs="Tahoma"/>
                  <w:b/>
                  <w:i w:val="0"/>
                  <w:iCs w:val="0"/>
                  <w:lang w:val="id-ID"/>
                </w:rPr>
                <w:t>Vol</w:t>
              </w:r>
              <w:r w:rsidR="00BC34C3">
                <w:rPr>
                  <w:rFonts w:ascii="Arial Narrow" w:hAnsi="Arial Narrow" w:cs="Tahoma"/>
                  <w:b/>
                  <w:i w:val="0"/>
                  <w:iCs w:val="0"/>
                </w:rPr>
                <w:t>.</w:t>
              </w:r>
              <w:r w:rsidR="00BC34C3">
                <w:rPr>
                  <w:rFonts w:ascii="Arial Narrow" w:hAnsi="Arial Narrow" w:cs="Tahoma"/>
                  <w:b/>
                  <w:i w:val="0"/>
                  <w:iCs w:val="0"/>
                  <w:lang w:val="id-ID"/>
                </w:rPr>
                <w:t xml:space="preserve"> </w:t>
              </w:r>
              <w:r w:rsidR="00BC34C3">
                <w:rPr>
                  <w:rFonts w:ascii="Arial Narrow" w:hAnsi="Arial Narrow" w:cs="Tahoma"/>
                  <w:b/>
                  <w:i w:val="0"/>
                  <w:iCs w:val="0"/>
                </w:rPr>
                <w:t>6</w:t>
              </w:r>
              <w:r w:rsidR="00BC34C3" w:rsidRPr="00F46C80">
                <w:rPr>
                  <w:rFonts w:ascii="Arial Narrow" w:hAnsi="Arial Narrow" w:cs="Tahoma"/>
                  <w:b/>
                  <w:i w:val="0"/>
                  <w:iCs w:val="0"/>
                  <w:lang w:val="id-ID"/>
                </w:rPr>
                <w:t xml:space="preserve"> No</w:t>
              </w:r>
              <w:r w:rsidR="00BC34C3">
                <w:rPr>
                  <w:rFonts w:ascii="Arial Narrow" w:hAnsi="Arial Narrow" w:cs="Tahoma"/>
                  <w:b/>
                  <w:i w:val="0"/>
                  <w:iCs w:val="0"/>
                </w:rPr>
                <w:t>.</w:t>
              </w:r>
              <w:r w:rsidR="00BC34C3" w:rsidRPr="00F46C80">
                <w:rPr>
                  <w:rFonts w:ascii="Arial Narrow" w:hAnsi="Arial Narrow" w:cs="Tahoma"/>
                  <w:b/>
                  <w:i w:val="0"/>
                  <w:iCs w:val="0"/>
                  <w:lang w:val="id-ID"/>
                </w:rPr>
                <w:t xml:space="preserve"> </w:t>
              </w:r>
              <w:r w:rsidR="00BC34C3">
                <w:rPr>
                  <w:rFonts w:ascii="Arial Narrow" w:hAnsi="Arial Narrow" w:cs="Tahoma"/>
                  <w:b/>
                  <w:i w:val="0"/>
                  <w:iCs w:val="0"/>
                </w:rPr>
                <w:t>1</w:t>
              </w:r>
              <w:r w:rsidR="00BC34C3">
                <w:rPr>
                  <w:rFonts w:ascii="Arial Narrow" w:hAnsi="Arial Narrow" w:cs="Tahoma"/>
                  <w:b/>
                  <w:i w:val="0"/>
                  <w:iCs w:val="0"/>
                  <w:lang w:val="id-ID"/>
                </w:rPr>
                <w:t xml:space="preserve"> | </w:t>
              </w:r>
              <w:r w:rsidR="00BC34C3" w:rsidRPr="00E80419">
                <w:rPr>
                  <w:rFonts w:ascii="Arial Narrow" w:hAnsi="Arial Narrow" w:cs="Tahoma"/>
                  <w:b/>
                  <w:i w:val="0"/>
                  <w:iCs w:val="0"/>
                </w:rPr>
                <w:t xml:space="preserve">January </w:t>
              </w:r>
              <w:r w:rsidR="00BC34C3" w:rsidRPr="00E80419">
                <w:rPr>
                  <w:rFonts w:ascii="Arial Narrow" w:hAnsi="Arial Narrow" w:cs="Tahoma"/>
                  <w:b/>
                  <w:i w:val="0"/>
                  <w:iCs w:val="0"/>
                  <w:lang w:val="id-ID"/>
                </w:rPr>
                <w:t xml:space="preserve"> 20</w:t>
              </w:r>
              <w:r w:rsidR="00BC34C3" w:rsidRPr="00E80419">
                <w:rPr>
                  <w:rFonts w:ascii="Arial Narrow" w:hAnsi="Arial Narrow" w:cs="Tahoma"/>
                  <w:b/>
                  <w:i w:val="0"/>
                  <w:iCs w:val="0"/>
                </w:rPr>
                <w:t>2</w:t>
              </w:r>
              <w:r w:rsidR="001A18F9" w:rsidRPr="00E80419">
                <w:rPr>
                  <w:rFonts w:ascii="Arial Narrow" w:hAnsi="Arial Narrow" w:cs="Tahoma"/>
                  <w:b/>
                  <w:i w:val="0"/>
                  <w:iCs w:val="0"/>
                </w:rPr>
                <w:t>2</w:t>
              </w:r>
            </w:p>
          </w:sdtContent>
        </w:sdt>
      </w:tc>
      <w:tc>
        <w:tcPr>
          <w:tcW w:w="937" w:type="pct"/>
          <w:vAlign w:val="center"/>
        </w:tcPr>
        <w:sdt>
          <w:sdtPr>
            <w:rPr>
              <w:rFonts w:ascii="Tahoma" w:hAnsi="Tahoma" w:cs="Tahoma"/>
              <w:i w:val="0"/>
              <w:iCs w:val="0"/>
              <w:sz w:val="24"/>
              <w:szCs w:val="24"/>
            </w:rPr>
            <w:id w:val="-167942648"/>
            <w:docPartObj>
              <w:docPartGallery w:val="Page Numbers (Bottom of Page)"/>
              <w:docPartUnique/>
            </w:docPartObj>
          </w:sdtPr>
          <w:sdtEndPr>
            <w:rPr>
              <w:b/>
              <w:bCs/>
              <w:noProof/>
            </w:rPr>
          </w:sdtEndPr>
          <w:sdtContent>
            <w:p w14:paraId="211F41B8" w14:textId="0486B896" w:rsidR="001745FA" w:rsidRDefault="001745FA" w:rsidP="00DF424F">
              <w:pPr>
                <w:pStyle w:val="Footer"/>
                <w:tabs>
                  <w:tab w:val="right" w:pos="7938"/>
                </w:tabs>
                <w:spacing w:after="0" w:line="240" w:lineRule="auto"/>
                <w:jc w:val="right"/>
                <w:rPr>
                  <w:rFonts w:ascii="Arial Narrow" w:hAnsi="Arial Narrow"/>
                  <w:b/>
                  <w:i w:val="0"/>
                </w:rPr>
              </w:pPr>
              <w:r w:rsidRPr="007B70B1">
                <w:rPr>
                  <w:rFonts w:ascii="Arial Narrow" w:hAnsi="Arial Narrow"/>
                  <w:b/>
                  <w:i w:val="0"/>
                </w:rPr>
                <w:t xml:space="preserve">p-ISSN: </w:t>
              </w:r>
              <w:r w:rsidR="001A18F9" w:rsidRPr="001A18F9">
                <w:rPr>
                  <w:rFonts w:ascii="Arial Narrow" w:hAnsi="Arial Narrow"/>
                  <w:b/>
                  <w:i w:val="0"/>
                </w:rPr>
                <w:t>2598-6783</w:t>
              </w:r>
              <w:r w:rsidRPr="007B70B1">
                <w:rPr>
                  <w:rFonts w:ascii="Arial Narrow" w:hAnsi="Arial Narrow"/>
                  <w:b/>
                  <w:i w:val="0"/>
                </w:rPr>
                <w:t xml:space="preserve"> </w:t>
              </w:r>
            </w:p>
            <w:p w14:paraId="4729069C" w14:textId="4D4A38C2" w:rsidR="001745FA" w:rsidRPr="00EF7480" w:rsidRDefault="001745FA" w:rsidP="00DF424F">
              <w:pPr>
                <w:pStyle w:val="Footer"/>
                <w:tabs>
                  <w:tab w:val="right" w:pos="7938"/>
                </w:tabs>
                <w:spacing w:after="0" w:line="240" w:lineRule="auto"/>
                <w:jc w:val="right"/>
                <w:rPr>
                  <w:rFonts w:ascii="Tahoma" w:hAnsi="Tahoma" w:cs="Tahoma"/>
                  <w:i w:val="0"/>
                  <w:iCs w:val="0"/>
                  <w:sz w:val="24"/>
                  <w:szCs w:val="24"/>
                </w:rPr>
              </w:pPr>
              <w:r w:rsidRPr="007B70B1">
                <w:rPr>
                  <w:rFonts w:ascii="Arial Narrow" w:hAnsi="Arial Narrow"/>
                  <w:b/>
                  <w:i w:val="0"/>
                </w:rPr>
                <w:t xml:space="preserve">e-ISSN: </w:t>
              </w:r>
              <w:r w:rsidR="001A18F9" w:rsidRPr="001A18F9">
                <w:rPr>
                  <w:rFonts w:ascii="Arial Narrow" w:hAnsi="Arial Narrow"/>
                  <w:b/>
                  <w:i w:val="0"/>
                </w:rPr>
                <w:t>2598-4888</w:t>
              </w:r>
            </w:p>
          </w:sdtContent>
        </w:sdt>
      </w:tc>
    </w:tr>
  </w:tbl>
  <w:p w14:paraId="7C7D64C1" w14:textId="77777777" w:rsidR="001745FA" w:rsidRPr="00E92575" w:rsidRDefault="001745FA" w:rsidP="00E92575">
    <w:pPr>
      <w:pStyle w:val="Footer"/>
      <w:tabs>
        <w:tab w:val="right" w:pos="7938"/>
      </w:tabs>
      <w:jc w:val="both"/>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rPr>
        <w:rFonts w:ascii="Arial" w:eastAsia="Calibri" w:hAnsi="Arial" w:cs="Arial"/>
      </w:rPr>
    </w:lvl>
    <w:lvl w:ilvl="1">
      <w:start w:val="1"/>
      <w:numFmt w:val="none"/>
      <w:pStyle w:val="Heading2"/>
      <w:suff w:val="nothing"/>
      <w:lvlText w:val=""/>
      <w:lvlJc w:val="left"/>
      <w:pPr>
        <w:tabs>
          <w:tab w:val="num" w:pos="576"/>
        </w:tabs>
        <w:ind w:left="576" w:hanging="576"/>
      </w:pPr>
      <w:rPr>
        <w:rFonts w:ascii="Courier New" w:hAnsi="Courier New" w:cs="Courier New"/>
      </w:rPr>
    </w:lvl>
    <w:lvl w:ilvl="2">
      <w:start w:val="1"/>
      <w:numFmt w:val="none"/>
      <w:pStyle w:val="Heading3"/>
      <w:suff w:val="nothing"/>
      <w:lvlText w:val=""/>
      <w:lvlJc w:val="left"/>
      <w:pPr>
        <w:tabs>
          <w:tab w:val="num" w:pos="720"/>
        </w:tabs>
        <w:ind w:left="720" w:hanging="720"/>
      </w:pPr>
      <w:rPr>
        <w:rFonts w:ascii="Wingdings" w:hAnsi="Wingdings" w:cs="Wingdings"/>
      </w:rPr>
    </w:lvl>
    <w:lvl w:ilvl="3">
      <w:start w:val="1"/>
      <w:numFmt w:val="none"/>
      <w:pStyle w:val="Heading4"/>
      <w:suff w:val="nothing"/>
      <w:lvlText w:val=""/>
      <w:lvlJc w:val="left"/>
      <w:pPr>
        <w:tabs>
          <w:tab w:val="num" w:pos="864"/>
        </w:tabs>
        <w:ind w:left="864" w:hanging="864"/>
      </w:pPr>
      <w:rPr>
        <w:rFonts w:ascii="Symbol" w:hAnsi="Symbol" w:cs="Symbol"/>
      </w:r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1">
    <w:nsid w:val="00000002"/>
    <w:multiLevelType w:val="singleLevel"/>
    <w:tmpl w:val="DC44DAC2"/>
    <w:name w:val="WW8Num2"/>
    <w:lvl w:ilvl="0">
      <w:start w:val="1"/>
      <w:numFmt w:val="decimal"/>
      <w:lvlText w:val="%1."/>
      <w:lvlJc w:val="left"/>
      <w:pPr>
        <w:tabs>
          <w:tab w:val="num" w:pos="0"/>
        </w:tabs>
        <w:ind w:left="720" w:hanging="360"/>
      </w:pPr>
      <w:rPr>
        <w:rFonts w:ascii="Arial" w:eastAsia="Calibri" w:hAnsi="Arial" w:cs="Arial"/>
        <w:b w:val="0"/>
      </w:rPr>
    </w:lvl>
  </w:abstractNum>
  <w:abstractNum w:abstractNumId="2">
    <w:nsid w:val="00000003"/>
    <w:multiLevelType w:val="singleLevel"/>
    <w:tmpl w:val="00000003"/>
    <w:name w:val="WW8Num3"/>
    <w:lvl w:ilvl="0">
      <w:start w:val="1"/>
      <w:numFmt w:val="upperLetter"/>
      <w:lvlText w:val="%1."/>
      <w:lvlJc w:val="left"/>
      <w:pPr>
        <w:tabs>
          <w:tab w:val="num" w:pos="0"/>
        </w:tabs>
        <w:ind w:left="720" w:hanging="360"/>
      </w:pPr>
      <w:rPr>
        <w:b w:val="0"/>
      </w:rPr>
    </w:lvl>
  </w:abstractNum>
  <w:abstractNum w:abstractNumId="3">
    <w:nsid w:val="00000004"/>
    <w:multiLevelType w:val="singleLevel"/>
    <w:tmpl w:val="00000004"/>
    <w:name w:val="WW8Num4"/>
    <w:lvl w:ilvl="0">
      <w:start w:val="1"/>
      <w:numFmt w:val="decimal"/>
      <w:lvlText w:val="%1."/>
      <w:lvlJc w:val="left"/>
      <w:pPr>
        <w:tabs>
          <w:tab w:val="num" w:pos="0"/>
        </w:tabs>
        <w:ind w:left="1080" w:hanging="360"/>
      </w:pPr>
      <w:rPr>
        <w:rFonts w:ascii="Arial" w:hAnsi="Arial" w:cs="Arial"/>
        <w:b w:val="0"/>
        <w:i w:val="0"/>
        <w:sz w:val="24"/>
        <w:szCs w:val="24"/>
        <w:lang w:val="id-ID"/>
      </w:rPr>
    </w:lvl>
  </w:abstractNum>
  <w:abstractNum w:abstractNumId="4">
    <w:nsid w:val="00000005"/>
    <w:multiLevelType w:val="singleLevel"/>
    <w:tmpl w:val="FD02C97E"/>
    <w:name w:val="WW8Num5"/>
    <w:lvl w:ilvl="0">
      <w:start w:val="1"/>
      <w:numFmt w:val="decimal"/>
      <w:lvlText w:val="%1."/>
      <w:lvlJc w:val="left"/>
      <w:pPr>
        <w:tabs>
          <w:tab w:val="num" w:pos="0"/>
        </w:tabs>
        <w:ind w:left="1080" w:hanging="360"/>
      </w:pPr>
      <w:rPr>
        <w:rFonts w:ascii="Arial" w:hAnsi="Arial" w:cs="Arial"/>
        <w:b w:val="0"/>
        <w:i w:val="0"/>
        <w:sz w:val="24"/>
        <w:szCs w:val="24"/>
        <w:lang w:val="id-ID"/>
      </w:rPr>
    </w:lvl>
  </w:abstractNum>
  <w:abstractNum w:abstractNumId="5">
    <w:nsid w:val="00000007"/>
    <w:multiLevelType w:val="singleLevel"/>
    <w:tmpl w:val="00000007"/>
    <w:name w:val="WW8Num7"/>
    <w:lvl w:ilvl="0">
      <w:start w:val="1"/>
      <w:numFmt w:val="decimal"/>
      <w:lvlText w:val="%1."/>
      <w:lvlJc w:val="left"/>
      <w:pPr>
        <w:tabs>
          <w:tab w:val="num" w:pos="0"/>
        </w:tabs>
        <w:ind w:left="1080" w:hanging="360"/>
      </w:pPr>
    </w:lvl>
  </w:abstractNum>
  <w:abstractNum w:abstractNumId="6">
    <w:nsid w:val="00000009"/>
    <w:multiLevelType w:val="singleLevel"/>
    <w:tmpl w:val="00000009"/>
    <w:name w:val="WW8Num10"/>
    <w:lvl w:ilvl="0">
      <w:start w:val="1"/>
      <w:numFmt w:val="upperLetter"/>
      <w:lvlText w:val="%1."/>
      <w:lvlJc w:val="left"/>
      <w:pPr>
        <w:tabs>
          <w:tab w:val="num" w:pos="0"/>
        </w:tabs>
        <w:ind w:left="720" w:hanging="360"/>
      </w:pPr>
      <w:rPr>
        <w:b w:val="0"/>
      </w:rPr>
    </w:lvl>
  </w:abstractNum>
  <w:abstractNum w:abstractNumId="7">
    <w:nsid w:val="0000000A"/>
    <w:multiLevelType w:val="singleLevel"/>
    <w:tmpl w:val="0000000A"/>
    <w:name w:val="WW8Num11"/>
    <w:lvl w:ilvl="0">
      <w:start w:val="1"/>
      <w:numFmt w:val="bullet"/>
      <w:lvlText w:val=""/>
      <w:lvlJc w:val="left"/>
      <w:pPr>
        <w:tabs>
          <w:tab w:val="num" w:pos="0"/>
        </w:tabs>
        <w:ind w:left="720" w:hanging="360"/>
      </w:pPr>
      <w:rPr>
        <w:rFonts w:ascii="Symbol" w:hAnsi="Symbol" w:cs="Arial"/>
      </w:rPr>
    </w:lvl>
  </w:abstractNum>
  <w:abstractNum w:abstractNumId="8">
    <w:nsid w:val="0000000B"/>
    <w:multiLevelType w:val="multilevel"/>
    <w:tmpl w:val="0000000B"/>
    <w:name w:val="WW8Num12"/>
    <w:lvl w:ilvl="0">
      <w:start w:val="1"/>
      <w:numFmt w:val="bullet"/>
      <w:lvlText w:val=""/>
      <w:lvlJc w:val="left"/>
      <w:pPr>
        <w:tabs>
          <w:tab w:val="num" w:pos="720"/>
        </w:tabs>
        <w:ind w:left="720" w:hanging="360"/>
      </w:pPr>
      <w:rPr>
        <w:rFonts w:ascii="Symbol" w:hAnsi="Symbol" w:cs="Arial"/>
        <w:sz w:val="24"/>
        <w:szCs w:val="24"/>
        <w:lang w:val="id-ID"/>
      </w:rPr>
    </w:lvl>
    <w:lvl w:ilvl="1">
      <w:start w:val="1"/>
      <w:numFmt w:val="bullet"/>
      <w:lvlText w:val=""/>
      <w:lvlJc w:val="left"/>
      <w:pPr>
        <w:tabs>
          <w:tab w:val="num" w:pos="1080"/>
        </w:tabs>
        <w:ind w:left="1080" w:hanging="360"/>
      </w:pPr>
      <w:rPr>
        <w:rFonts w:ascii="Symbol" w:hAnsi="Symbol" w:cs="Arial"/>
        <w:sz w:val="24"/>
        <w:szCs w:val="24"/>
        <w:lang w:val="id-ID"/>
      </w:rPr>
    </w:lvl>
    <w:lvl w:ilvl="2">
      <w:start w:val="1"/>
      <w:numFmt w:val="bullet"/>
      <w:lvlText w:val=""/>
      <w:lvlJc w:val="left"/>
      <w:pPr>
        <w:tabs>
          <w:tab w:val="num" w:pos="1440"/>
        </w:tabs>
        <w:ind w:left="1440" w:hanging="360"/>
      </w:pPr>
      <w:rPr>
        <w:rFonts w:ascii="Symbol" w:hAnsi="Symbol" w:cs="Arial"/>
        <w:sz w:val="24"/>
        <w:szCs w:val="24"/>
        <w:lang w:val="id-ID"/>
      </w:rPr>
    </w:lvl>
    <w:lvl w:ilvl="3">
      <w:start w:val="1"/>
      <w:numFmt w:val="bullet"/>
      <w:lvlText w:val=""/>
      <w:lvlJc w:val="left"/>
      <w:pPr>
        <w:tabs>
          <w:tab w:val="num" w:pos="1800"/>
        </w:tabs>
        <w:ind w:left="1800" w:hanging="360"/>
      </w:pPr>
      <w:rPr>
        <w:rFonts w:ascii="Symbol" w:hAnsi="Symbol" w:cs="Arial"/>
        <w:sz w:val="24"/>
        <w:szCs w:val="24"/>
        <w:lang w:val="id-ID"/>
      </w:rPr>
    </w:lvl>
    <w:lvl w:ilvl="4">
      <w:start w:val="1"/>
      <w:numFmt w:val="bullet"/>
      <w:lvlText w:val=""/>
      <w:lvlJc w:val="left"/>
      <w:pPr>
        <w:tabs>
          <w:tab w:val="num" w:pos="2160"/>
        </w:tabs>
        <w:ind w:left="2160" w:hanging="360"/>
      </w:pPr>
      <w:rPr>
        <w:rFonts w:ascii="Symbol" w:hAnsi="Symbol" w:cs="Arial"/>
        <w:sz w:val="24"/>
        <w:szCs w:val="24"/>
        <w:lang w:val="id-ID"/>
      </w:rPr>
    </w:lvl>
    <w:lvl w:ilvl="5">
      <w:start w:val="1"/>
      <w:numFmt w:val="bullet"/>
      <w:lvlText w:val=""/>
      <w:lvlJc w:val="left"/>
      <w:pPr>
        <w:tabs>
          <w:tab w:val="num" w:pos="2520"/>
        </w:tabs>
        <w:ind w:left="2520" w:hanging="360"/>
      </w:pPr>
      <w:rPr>
        <w:rFonts w:ascii="Symbol" w:hAnsi="Symbol" w:cs="Arial"/>
        <w:sz w:val="24"/>
        <w:szCs w:val="24"/>
        <w:lang w:val="id-ID"/>
      </w:rPr>
    </w:lvl>
    <w:lvl w:ilvl="6">
      <w:start w:val="1"/>
      <w:numFmt w:val="bullet"/>
      <w:lvlText w:val=""/>
      <w:lvlJc w:val="left"/>
      <w:pPr>
        <w:tabs>
          <w:tab w:val="num" w:pos="2880"/>
        </w:tabs>
        <w:ind w:left="2880" w:hanging="360"/>
      </w:pPr>
      <w:rPr>
        <w:rFonts w:ascii="Symbol" w:hAnsi="Symbol" w:cs="Arial"/>
        <w:sz w:val="24"/>
        <w:szCs w:val="24"/>
        <w:lang w:val="id-ID"/>
      </w:rPr>
    </w:lvl>
    <w:lvl w:ilvl="7">
      <w:start w:val="1"/>
      <w:numFmt w:val="bullet"/>
      <w:lvlText w:val=""/>
      <w:lvlJc w:val="left"/>
      <w:pPr>
        <w:tabs>
          <w:tab w:val="num" w:pos="3240"/>
        </w:tabs>
        <w:ind w:left="3240" w:hanging="360"/>
      </w:pPr>
      <w:rPr>
        <w:rFonts w:ascii="Symbol" w:hAnsi="Symbol" w:cs="Arial"/>
        <w:sz w:val="24"/>
        <w:szCs w:val="24"/>
        <w:lang w:val="id-ID"/>
      </w:rPr>
    </w:lvl>
    <w:lvl w:ilvl="8">
      <w:start w:val="1"/>
      <w:numFmt w:val="bullet"/>
      <w:lvlText w:val=""/>
      <w:lvlJc w:val="left"/>
      <w:pPr>
        <w:tabs>
          <w:tab w:val="num" w:pos="3600"/>
        </w:tabs>
        <w:ind w:left="3600" w:hanging="360"/>
      </w:pPr>
      <w:rPr>
        <w:rFonts w:ascii="Symbol" w:hAnsi="Symbol" w:cs="Arial"/>
        <w:sz w:val="24"/>
        <w:szCs w:val="24"/>
        <w:lang w:val="id-ID"/>
      </w:rPr>
    </w:lvl>
  </w:abstractNum>
  <w:abstractNum w:abstractNumId="9">
    <w:nsid w:val="0000000C"/>
    <w:multiLevelType w:val="singleLevel"/>
    <w:tmpl w:val="0000000C"/>
    <w:name w:val="WW8Num13"/>
    <w:lvl w:ilvl="0">
      <w:start w:val="1"/>
      <w:numFmt w:val="upperLetter"/>
      <w:lvlText w:val="%1."/>
      <w:lvlJc w:val="left"/>
      <w:pPr>
        <w:tabs>
          <w:tab w:val="num" w:pos="0"/>
        </w:tabs>
        <w:ind w:left="927" w:hanging="360"/>
      </w:pPr>
      <w:rPr>
        <w:b/>
      </w:rPr>
    </w:lvl>
  </w:abstractNum>
  <w:abstractNum w:abstractNumId="10">
    <w:nsid w:val="0000000D"/>
    <w:multiLevelType w:val="singleLevel"/>
    <w:tmpl w:val="0000000D"/>
    <w:name w:val="WW8Num15"/>
    <w:lvl w:ilvl="0">
      <w:start w:val="1"/>
      <w:numFmt w:val="decimal"/>
      <w:lvlText w:val="%1."/>
      <w:lvlJc w:val="left"/>
      <w:pPr>
        <w:tabs>
          <w:tab w:val="num" w:pos="0"/>
        </w:tabs>
        <w:ind w:left="720" w:hanging="360"/>
      </w:pPr>
      <w:rPr>
        <w:b/>
      </w:rPr>
    </w:lvl>
  </w:abstractNum>
  <w:abstractNum w:abstractNumId="11">
    <w:nsid w:val="0000000F"/>
    <w:multiLevelType w:val="singleLevel"/>
    <w:tmpl w:val="0000000F"/>
    <w:name w:val="WW8Num18"/>
    <w:lvl w:ilvl="0">
      <w:start w:val="1"/>
      <w:numFmt w:val="upperLetter"/>
      <w:lvlText w:val="%1."/>
      <w:lvlJc w:val="left"/>
      <w:pPr>
        <w:tabs>
          <w:tab w:val="num" w:pos="0"/>
        </w:tabs>
        <w:ind w:left="720" w:hanging="360"/>
      </w:pPr>
      <w:rPr>
        <w:rFonts w:ascii="Arial" w:hAnsi="Arial" w:cs="Arial" w:hint="default"/>
        <w:b/>
        <w:i w:val="0"/>
        <w:sz w:val="22"/>
        <w:szCs w:val="22"/>
        <w:lang w:val="id-ID"/>
      </w:rPr>
    </w:lvl>
  </w:abstractNum>
  <w:abstractNum w:abstractNumId="12">
    <w:nsid w:val="00000011"/>
    <w:multiLevelType w:val="singleLevel"/>
    <w:tmpl w:val="00000011"/>
    <w:name w:val="WW8Num22"/>
    <w:lvl w:ilvl="0">
      <w:start w:val="1"/>
      <w:numFmt w:val="decimal"/>
      <w:lvlText w:val="%1."/>
      <w:lvlJc w:val="left"/>
      <w:pPr>
        <w:tabs>
          <w:tab w:val="num" w:pos="0"/>
        </w:tabs>
        <w:ind w:left="720" w:hanging="360"/>
      </w:pPr>
      <w:rPr>
        <w:rFonts w:hint="default"/>
      </w:rPr>
    </w:lvl>
  </w:abstractNum>
  <w:abstractNum w:abstractNumId="13">
    <w:nsid w:val="00000012"/>
    <w:multiLevelType w:val="singleLevel"/>
    <w:tmpl w:val="00000012"/>
    <w:name w:val="WW8Num24"/>
    <w:lvl w:ilvl="0">
      <w:start w:val="1"/>
      <w:numFmt w:val="decimal"/>
      <w:lvlText w:val="%1."/>
      <w:lvlJc w:val="left"/>
      <w:pPr>
        <w:tabs>
          <w:tab w:val="num" w:pos="0"/>
        </w:tabs>
        <w:ind w:left="720" w:hanging="360"/>
      </w:pPr>
      <w:rPr>
        <w:rFonts w:hint="default"/>
      </w:rPr>
    </w:lvl>
  </w:abstractNum>
  <w:abstractNum w:abstractNumId="14">
    <w:nsid w:val="00000013"/>
    <w:multiLevelType w:val="singleLevel"/>
    <w:tmpl w:val="00000013"/>
    <w:name w:val="WW8Num25"/>
    <w:lvl w:ilvl="0">
      <w:start w:val="1"/>
      <w:numFmt w:val="decimal"/>
      <w:lvlText w:val="%1."/>
      <w:lvlJc w:val="left"/>
      <w:pPr>
        <w:tabs>
          <w:tab w:val="num" w:pos="0"/>
        </w:tabs>
        <w:ind w:left="720" w:hanging="360"/>
      </w:pPr>
      <w:rPr>
        <w:rFonts w:hint="default"/>
      </w:rPr>
    </w:lvl>
  </w:abstractNum>
  <w:abstractNum w:abstractNumId="15">
    <w:nsid w:val="00000014"/>
    <w:multiLevelType w:val="singleLevel"/>
    <w:tmpl w:val="6EC4DF00"/>
    <w:name w:val="WW8Num26"/>
    <w:lvl w:ilvl="0">
      <w:start w:val="1"/>
      <w:numFmt w:val="decimal"/>
      <w:lvlText w:val="%1."/>
      <w:lvlJc w:val="left"/>
      <w:pPr>
        <w:tabs>
          <w:tab w:val="num" w:pos="0"/>
        </w:tabs>
        <w:ind w:left="720" w:hanging="360"/>
      </w:pPr>
      <w:rPr>
        <w:rFonts w:ascii="Arial" w:eastAsia="Calibri" w:hAnsi="Arial" w:cs="Arial"/>
      </w:rPr>
    </w:lvl>
  </w:abstractNum>
  <w:abstractNum w:abstractNumId="16">
    <w:nsid w:val="00000015"/>
    <w:multiLevelType w:val="singleLevel"/>
    <w:tmpl w:val="00000015"/>
    <w:name w:val="WW8Num29"/>
    <w:lvl w:ilvl="0">
      <w:start w:val="1"/>
      <w:numFmt w:val="bullet"/>
      <w:lvlText w:val="-"/>
      <w:lvlJc w:val="left"/>
      <w:pPr>
        <w:tabs>
          <w:tab w:val="num" w:pos="0"/>
        </w:tabs>
        <w:ind w:left="720" w:hanging="360"/>
      </w:pPr>
      <w:rPr>
        <w:rFonts w:ascii="Arial" w:hAnsi="Arial" w:cs="Arial" w:hint="default"/>
      </w:rPr>
    </w:lvl>
  </w:abstractNum>
  <w:abstractNum w:abstractNumId="17">
    <w:nsid w:val="00000016"/>
    <w:multiLevelType w:val="singleLevel"/>
    <w:tmpl w:val="00000016"/>
    <w:name w:val="WW8Num31"/>
    <w:lvl w:ilvl="0">
      <w:numFmt w:val="bullet"/>
      <w:lvlText w:val="-"/>
      <w:lvlJc w:val="left"/>
      <w:pPr>
        <w:tabs>
          <w:tab w:val="num" w:pos="0"/>
        </w:tabs>
        <w:ind w:left="720" w:hanging="360"/>
      </w:pPr>
      <w:rPr>
        <w:rFonts w:ascii="Arial" w:hAnsi="Arial" w:cs="Arial" w:hint="default"/>
      </w:rPr>
    </w:lvl>
  </w:abstractNum>
  <w:abstractNum w:abstractNumId="18">
    <w:nsid w:val="00000017"/>
    <w:multiLevelType w:val="singleLevel"/>
    <w:tmpl w:val="00000017"/>
    <w:name w:val="WW8Num32"/>
    <w:lvl w:ilvl="0">
      <w:start w:val="1"/>
      <w:numFmt w:val="decimal"/>
      <w:lvlText w:val="%1."/>
      <w:lvlJc w:val="left"/>
      <w:pPr>
        <w:tabs>
          <w:tab w:val="num" w:pos="0"/>
        </w:tabs>
        <w:ind w:left="720" w:hanging="360"/>
      </w:pPr>
      <w:rPr>
        <w:rFonts w:hint="default"/>
      </w:rPr>
    </w:lvl>
  </w:abstractNum>
  <w:abstractNum w:abstractNumId="19">
    <w:nsid w:val="00000018"/>
    <w:multiLevelType w:val="singleLevel"/>
    <w:tmpl w:val="00000018"/>
    <w:name w:val="WW8Num33"/>
    <w:lvl w:ilvl="0">
      <w:start w:val="1"/>
      <w:numFmt w:val="decimal"/>
      <w:lvlText w:val="%1."/>
      <w:lvlJc w:val="left"/>
      <w:pPr>
        <w:tabs>
          <w:tab w:val="num" w:pos="0"/>
        </w:tabs>
        <w:ind w:left="720" w:hanging="360"/>
      </w:pPr>
      <w:rPr>
        <w:rFonts w:ascii="Arial" w:hAnsi="Arial" w:cs="Arial" w:hint="default"/>
        <w:b/>
        <w:i w:val="0"/>
        <w:sz w:val="22"/>
        <w:szCs w:val="22"/>
        <w:lang w:val="id-ID"/>
      </w:rPr>
    </w:lvl>
  </w:abstractNum>
  <w:abstractNum w:abstractNumId="20">
    <w:nsid w:val="00000019"/>
    <w:multiLevelType w:val="singleLevel"/>
    <w:tmpl w:val="00000019"/>
    <w:name w:val="WW8Num35"/>
    <w:lvl w:ilvl="0">
      <w:start w:val="1"/>
      <w:numFmt w:val="decimal"/>
      <w:lvlText w:val="%1."/>
      <w:lvlJc w:val="left"/>
      <w:pPr>
        <w:tabs>
          <w:tab w:val="num" w:pos="0"/>
        </w:tabs>
        <w:ind w:left="720" w:hanging="360"/>
      </w:pPr>
      <w:rPr>
        <w:rFonts w:hint="default"/>
      </w:rPr>
    </w:lvl>
  </w:abstractNum>
  <w:abstractNum w:abstractNumId="21">
    <w:nsid w:val="36604921"/>
    <w:multiLevelType w:val="hybridMultilevel"/>
    <w:tmpl w:val="DC60F494"/>
    <w:lvl w:ilvl="0" w:tplc="9326A6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num w:numId="1">
    <w:abstractNumId w:val="0"/>
  </w:num>
  <w:num w:numId="2">
    <w:abstractNumId w:val="22"/>
  </w:num>
  <w:num w:numId="3">
    <w:abstractNumId w:val="21"/>
  </w:num>
  <w:num w:numId="4">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65B"/>
    <w:rsid w:val="000012D4"/>
    <w:rsid w:val="000019C6"/>
    <w:rsid w:val="000022C9"/>
    <w:rsid w:val="00005085"/>
    <w:rsid w:val="00010A81"/>
    <w:rsid w:val="0001776F"/>
    <w:rsid w:val="000202D6"/>
    <w:rsid w:val="00020611"/>
    <w:rsid w:val="00021B1A"/>
    <w:rsid w:val="000234C1"/>
    <w:rsid w:val="00023A60"/>
    <w:rsid w:val="00033854"/>
    <w:rsid w:val="00033D3B"/>
    <w:rsid w:val="00035519"/>
    <w:rsid w:val="00036133"/>
    <w:rsid w:val="00036A2B"/>
    <w:rsid w:val="000405D2"/>
    <w:rsid w:val="0004126F"/>
    <w:rsid w:val="000426C8"/>
    <w:rsid w:val="00050439"/>
    <w:rsid w:val="00050B59"/>
    <w:rsid w:val="00051484"/>
    <w:rsid w:val="00055BF7"/>
    <w:rsid w:val="00063E73"/>
    <w:rsid w:val="00065B48"/>
    <w:rsid w:val="00065FAD"/>
    <w:rsid w:val="00067624"/>
    <w:rsid w:val="0007179B"/>
    <w:rsid w:val="00072C6C"/>
    <w:rsid w:val="00073F22"/>
    <w:rsid w:val="00077797"/>
    <w:rsid w:val="00081140"/>
    <w:rsid w:val="00083960"/>
    <w:rsid w:val="00086A3D"/>
    <w:rsid w:val="00086EB6"/>
    <w:rsid w:val="00087EFF"/>
    <w:rsid w:val="000922D1"/>
    <w:rsid w:val="00095B51"/>
    <w:rsid w:val="00096854"/>
    <w:rsid w:val="000A123C"/>
    <w:rsid w:val="000A6B7D"/>
    <w:rsid w:val="000A7DE1"/>
    <w:rsid w:val="000A7FC2"/>
    <w:rsid w:val="000B00B0"/>
    <w:rsid w:val="000B1BF9"/>
    <w:rsid w:val="000B2D14"/>
    <w:rsid w:val="000C2A6A"/>
    <w:rsid w:val="000C3E7D"/>
    <w:rsid w:val="000C4F78"/>
    <w:rsid w:val="000D7EB9"/>
    <w:rsid w:val="000E4A64"/>
    <w:rsid w:val="000E4F48"/>
    <w:rsid w:val="000F03B4"/>
    <w:rsid w:val="000F3870"/>
    <w:rsid w:val="000F3D98"/>
    <w:rsid w:val="000F4DEE"/>
    <w:rsid w:val="00102FC7"/>
    <w:rsid w:val="00106191"/>
    <w:rsid w:val="00110BDE"/>
    <w:rsid w:val="00113416"/>
    <w:rsid w:val="00113FE5"/>
    <w:rsid w:val="00114875"/>
    <w:rsid w:val="001173F2"/>
    <w:rsid w:val="00124A6E"/>
    <w:rsid w:val="00127046"/>
    <w:rsid w:val="00136B06"/>
    <w:rsid w:val="00137AFC"/>
    <w:rsid w:val="00141B33"/>
    <w:rsid w:val="00145302"/>
    <w:rsid w:val="00147305"/>
    <w:rsid w:val="001532AD"/>
    <w:rsid w:val="00155D5C"/>
    <w:rsid w:val="001745FA"/>
    <w:rsid w:val="00176658"/>
    <w:rsid w:val="00177799"/>
    <w:rsid w:val="001804E4"/>
    <w:rsid w:val="001816EE"/>
    <w:rsid w:val="001936B7"/>
    <w:rsid w:val="00193F21"/>
    <w:rsid w:val="00196C2F"/>
    <w:rsid w:val="001A18F9"/>
    <w:rsid w:val="001B3357"/>
    <w:rsid w:val="001B453F"/>
    <w:rsid w:val="001B4DE4"/>
    <w:rsid w:val="001C6BBE"/>
    <w:rsid w:val="001C7693"/>
    <w:rsid w:val="001C7CA1"/>
    <w:rsid w:val="001E4A6A"/>
    <w:rsid w:val="001F0084"/>
    <w:rsid w:val="0021047B"/>
    <w:rsid w:val="002106D9"/>
    <w:rsid w:val="00214A9A"/>
    <w:rsid w:val="00217FAE"/>
    <w:rsid w:val="0023054B"/>
    <w:rsid w:val="0024017D"/>
    <w:rsid w:val="00241F80"/>
    <w:rsid w:val="002527E7"/>
    <w:rsid w:val="00256356"/>
    <w:rsid w:val="002570F1"/>
    <w:rsid w:val="0026049F"/>
    <w:rsid w:val="00260DCD"/>
    <w:rsid w:val="00264282"/>
    <w:rsid w:val="00271886"/>
    <w:rsid w:val="0027597A"/>
    <w:rsid w:val="002818E5"/>
    <w:rsid w:val="002819F0"/>
    <w:rsid w:val="00282435"/>
    <w:rsid w:val="00286207"/>
    <w:rsid w:val="00293AB6"/>
    <w:rsid w:val="002A71FA"/>
    <w:rsid w:val="002B194A"/>
    <w:rsid w:val="002B74AF"/>
    <w:rsid w:val="002C0037"/>
    <w:rsid w:val="002C3E7C"/>
    <w:rsid w:val="002C402F"/>
    <w:rsid w:val="002D080C"/>
    <w:rsid w:val="002D5C52"/>
    <w:rsid w:val="002E26CC"/>
    <w:rsid w:val="002F0841"/>
    <w:rsid w:val="002F2064"/>
    <w:rsid w:val="002F3EB0"/>
    <w:rsid w:val="003024A8"/>
    <w:rsid w:val="00306030"/>
    <w:rsid w:val="0030623E"/>
    <w:rsid w:val="00306405"/>
    <w:rsid w:val="00306B8E"/>
    <w:rsid w:val="00313CEB"/>
    <w:rsid w:val="00314524"/>
    <w:rsid w:val="0031528F"/>
    <w:rsid w:val="00323594"/>
    <w:rsid w:val="00324D9A"/>
    <w:rsid w:val="00335EFA"/>
    <w:rsid w:val="00336827"/>
    <w:rsid w:val="003374BE"/>
    <w:rsid w:val="00341689"/>
    <w:rsid w:val="0035708A"/>
    <w:rsid w:val="00360B28"/>
    <w:rsid w:val="00367A6D"/>
    <w:rsid w:val="00367C80"/>
    <w:rsid w:val="003712A6"/>
    <w:rsid w:val="00380B3F"/>
    <w:rsid w:val="00386C14"/>
    <w:rsid w:val="00387F4C"/>
    <w:rsid w:val="003913B1"/>
    <w:rsid w:val="003925BF"/>
    <w:rsid w:val="00394770"/>
    <w:rsid w:val="003961BA"/>
    <w:rsid w:val="003A218F"/>
    <w:rsid w:val="003A516E"/>
    <w:rsid w:val="003A5234"/>
    <w:rsid w:val="003A657E"/>
    <w:rsid w:val="003C0440"/>
    <w:rsid w:val="003C1163"/>
    <w:rsid w:val="003C11BF"/>
    <w:rsid w:val="003C292F"/>
    <w:rsid w:val="003C6C62"/>
    <w:rsid w:val="003D04EE"/>
    <w:rsid w:val="003D3973"/>
    <w:rsid w:val="003D6B56"/>
    <w:rsid w:val="003D705B"/>
    <w:rsid w:val="003E085A"/>
    <w:rsid w:val="003E2C71"/>
    <w:rsid w:val="003E6D43"/>
    <w:rsid w:val="003F0611"/>
    <w:rsid w:val="003F3455"/>
    <w:rsid w:val="003F4DB4"/>
    <w:rsid w:val="00401D6D"/>
    <w:rsid w:val="00402E3C"/>
    <w:rsid w:val="0041443F"/>
    <w:rsid w:val="00414559"/>
    <w:rsid w:val="00422203"/>
    <w:rsid w:val="004231A8"/>
    <w:rsid w:val="0043022B"/>
    <w:rsid w:val="00433EAB"/>
    <w:rsid w:val="00436697"/>
    <w:rsid w:val="00444348"/>
    <w:rsid w:val="00451D2D"/>
    <w:rsid w:val="00454200"/>
    <w:rsid w:val="00457550"/>
    <w:rsid w:val="00457FFB"/>
    <w:rsid w:val="0046089A"/>
    <w:rsid w:val="004624E3"/>
    <w:rsid w:val="004631BC"/>
    <w:rsid w:val="004635CF"/>
    <w:rsid w:val="00464A19"/>
    <w:rsid w:val="00471CD1"/>
    <w:rsid w:val="00472C88"/>
    <w:rsid w:val="00474DC3"/>
    <w:rsid w:val="004762DE"/>
    <w:rsid w:val="004767A5"/>
    <w:rsid w:val="00481C8F"/>
    <w:rsid w:val="004905C0"/>
    <w:rsid w:val="00490C1F"/>
    <w:rsid w:val="0049114D"/>
    <w:rsid w:val="0049189F"/>
    <w:rsid w:val="00492AC9"/>
    <w:rsid w:val="004955CA"/>
    <w:rsid w:val="004964CF"/>
    <w:rsid w:val="00496B03"/>
    <w:rsid w:val="004A12EB"/>
    <w:rsid w:val="004A2114"/>
    <w:rsid w:val="004B19FC"/>
    <w:rsid w:val="004B433B"/>
    <w:rsid w:val="004B7732"/>
    <w:rsid w:val="004C67D2"/>
    <w:rsid w:val="004D0F6A"/>
    <w:rsid w:val="004D216A"/>
    <w:rsid w:val="004D6955"/>
    <w:rsid w:val="004D779C"/>
    <w:rsid w:val="004E2C75"/>
    <w:rsid w:val="004E3390"/>
    <w:rsid w:val="004E47F5"/>
    <w:rsid w:val="004E6798"/>
    <w:rsid w:val="004F0385"/>
    <w:rsid w:val="004F1222"/>
    <w:rsid w:val="004F1E7C"/>
    <w:rsid w:val="005042FC"/>
    <w:rsid w:val="005108DB"/>
    <w:rsid w:val="00516B50"/>
    <w:rsid w:val="00524A50"/>
    <w:rsid w:val="00526576"/>
    <w:rsid w:val="00527B79"/>
    <w:rsid w:val="00531437"/>
    <w:rsid w:val="00531827"/>
    <w:rsid w:val="0053225F"/>
    <w:rsid w:val="005334E3"/>
    <w:rsid w:val="00540076"/>
    <w:rsid w:val="005468A3"/>
    <w:rsid w:val="0055783C"/>
    <w:rsid w:val="00561F3E"/>
    <w:rsid w:val="005673DF"/>
    <w:rsid w:val="00571D5F"/>
    <w:rsid w:val="00580016"/>
    <w:rsid w:val="005868C8"/>
    <w:rsid w:val="00592F3B"/>
    <w:rsid w:val="005941ED"/>
    <w:rsid w:val="00597B15"/>
    <w:rsid w:val="005A4562"/>
    <w:rsid w:val="005A5AA6"/>
    <w:rsid w:val="005B0E75"/>
    <w:rsid w:val="005B73D0"/>
    <w:rsid w:val="005B7D6C"/>
    <w:rsid w:val="005C61CA"/>
    <w:rsid w:val="005C745D"/>
    <w:rsid w:val="005E0288"/>
    <w:rsid w:val="005E15A6"/>
    <w:rsid w:val="005F57C0"/>
    <w:rsid w:val="005F6440"/>
    <w:rsid w:val="00601923"/>
    <w:rsid w:val="006033DA"/>
    <w:rsid w:val="006143A8"/>
    <w:rsid w:val="0061455A"/>
    <w:rsid w:val="006145C1"/>
    <w:rsid w:val="006205DC"/>
    <w:rsid w:val="00622043"/>
    <w:rsid w:val="006232F7"/>
    <w:rsid w:val="00623F2A"/>
    <w:rsid w:val="00625C59"/>
    <w:rsid w:val="00626E22"/>
    <w:rsid w:val="006308E9"/>
    <w:rsid w:val="0063241A"/>
    <w:rsid w:val="006328AA"/>
    <w:rsid w:val="0063596D"/>
    <w:rsid w:val="0063640C"/>
    <w:rsid w:val="0064025E"/>
    <w:rsid w:val="00647FAA"/>
    <w:rsid w:val="00655B39"/>
    <w:rsid w:val="0066720D"/>
    <w:rsid w:val="00674992"/>
    <w:rsid w:val="00674DC2"/>
    <w:rsid w:val="006778A9"/>
    <w:rsid w:val="00681EC4"/>
    <w:rsid w:val="006837B4"/>
    <w:rsid w:val="006856BD"/>
    <w:rsid w:val="00694498"/>
    <w:rsid w:val="00695A98"/>
    <w:rsid w:val="006A08C0"/>
    <w:rsid w:val="006A1AC6"/>
    <w:rsid w:val="006A3703"/>
    <w:rsid w:val="006A4988"/>
    <w:rsid w:val="006A50CF"/>
    <w:rsid w:val="006B08CA"/>
    <w:rsid w:val="006B7ADD"/>
    <w:rsid w:val="006B7C0D"/>
    <w:rsid w:val="006C6FEA"/>
    <w:rsid w:val="006D0A5D"/>
    <w:rsid w:val="006D2553"/>
    <w:rsid w:val="006D6234"/>
    <w:rsid w:val="006E47DF"/>
    <w:rsid w:val="006F546A"/>
    <w:rsid w:val="00702BF8"/>
    <w:rsid w:val="00710E86"/>
    <w:rsid w:val="00712C3E"/>
    <w:rsid w:val="0071577B"/>
    <w:rsid w:val="007159DB"/>
    <w:rsid w:val="00715E35"/>
    <w:rsid w:val="0071640F"/>
    <w:rsid w:val="007214EB"/>
    <w:rsid w:val="00722AF2"/>
    <w:rsid w:val="007232CF"/>
    <w:rsid w:val="00725562"/>
    <w:rsid w:val="00726C4B"/>
    <w:rsid w:val="0073256B"/>
    <w:rsid w:val="00733FE8"/>
    <w:rsid w:val="007359AD"/>
    <w:rsid w:val="007415FE"/>
    <w:rsid w:val="007429A1"/>
    <w:rsid w:val="00743847"/>
    <w:rsid w:val="007450B1"/>
    <w:rsid w:val="007569DF"/>
    <w:rsid w:val="00757D4E"/>
    <w:rsid w:val="00760DF9"/>
    <w:rsid w:val="0076335E"/>
    <w:rsid w:val="0076680A"/>
    <w:rsid w:val="00773E1F"/>
    <w:rsid w:val="00775541"/>
    <w:rsid w:val="00790F07"/>
    <w:rsid w:val="0079181F"/>
    <w:rsid w:val="00794EA4"/>
    <w:rsid w:val="007A1E8B"/>
    <w:rsid w:val="007A212C"/>
    <w:rsid w:val="007A2C84"/>
    <w:rsid w:val="007A30A6"/>
    <w:rsid w:val="007A3DB6"/>
    <w:rsid w:val="007A56E2"/>
    <w:rsid w:val="007A746D"/>
    <w:rsid w:val="007B373E"/>
    <w:rsid w:val="007B42C2"/>
    <w:rsid w:val="007B682E"/>
    <w:rsid w:val="007C0356"/>
    <w:rsid w:val="007C4184"/>
    <w:rsid w:val="007C5E26"/>
    <w:rsid w:val="007C6722"/>
    <w:rsid w:val="007D0A0B"/>
    <w:rsid w:val="007E29D2"/>
    <w:rsid w:val="007E2EC8"/>
    <w:rsid w:val="007E3242"/>
    <w:rsid w:val="007E58AC"/>
    <w:rsid w:val="007E5D79"/>
    <w:rsid w:val="007F1157"/>
    <w:rsid w:val="007F1BDA"/>
    <w:rsid w:val="007F4CA7"/>
    <w:rsid w:val="007F55CA"/>
    <w:rsid w:val="008031FB"/>
    <w:rsid w:val="00810422"/>
    <w:rsid w:val="008127EE"/>
    <w:rsid w:val="00814D8A"/>
    <w:rsid w:val="008310E8"/>
    <w:rsid w:val="00836C64"/>
    <w:rsid w:val="008445AF"/>
    <w:rsid w:val="008460EF"/>
    <w:rsid w:val="008502D3"/>
    <w:rsid w:val="008560C6"/>
    <w:rsid w:val="00857C28"/>
    <w:rsid w:val="00874711"/>
    <w:rsid w:val="0087651F"/>
    <w:rsid w:val="008846FC"/>
    <w:rsid w:val="0089349F"/>
    <w:rsid w:val="008A4BA9"/>
    <w:rsid w:val="008A4DE6"/>
    <w:rsid w:val="008B200A"/>
    <w:rsid w:val="008C169D"/>
    <w:rsid w:val="008C63C1"/>
    <w:rsid w:val="008D2B16"/>
    <w:rsid w:val="008D347E"/>
    <w:rsid w:val="008D3578"/>
    <w:rsid w:val="008D3B0E"/>
    <w:rsid w:val="008D5F14"/>
    <w:rsid w:val="008D6EC4"/>
    <w:rsid w:val="008D72FA"/>
    <w:rsid w:val="008E0BC3"/>
    <w:rsid w:val="008E12E3"/>
    <w:rsid w:val="008E713B"/>
    <w:rsid w:val="008F16D8"/>
    <w:rsid w:val="008F3A78"/>
    <w:rsid w:val="008F61F5"/>
    <w:rsid w:val="008F6A05"/>
    <w:rsid w:val="00900DE2"/>
    <w:rsid w:val="00902A54"/>
    <w:rsid w:val="00905A83"/>
    <w:rsid w:val="0091238B"/>
    <w:rsid w:val="00922F4F"/>
    <w:rsid w:val="0092592D"/>
    <w:rsid w:val="00934248"/>
    <w:rsid w:val="009367F4"/>
    <w:rsid w:val="009419E9"/>
    <w:rsid w:val="00943537"/>
    <w:rsid w:val="009450A2"/>
    <w:rsid w:val="00945A2C"/>
    <w:rsid w:val="00950103"/>
    <w:rsid w:val="009515DE"/>
    <w:rsid w:val="00952459"/>
    <w:rsid w:val="009524B2"/>
    <w:rsid w:val="00961D2B"/>
    <w:rsid w:val="00966020"/>
    <w:rsid w:val="00967847"/>
    <w:rsid w:val="009746CD"/>
    <w:rsid w:val="009757DC"/>
    <w:rsid w:val="009767FC"/>
    <w:rsid w:val="0098530E"/>
    <w:rsid w:val="00985688"/>
    <w:rsid w:val="00987A0D"/>
    <w:rsid w:val="00992056"/>
    <w:rsid w:val="009A0D60"/>
    <w:rsid w:val="009A1BB7"/>
    <w:rsid w:val="009A4119"/>
    <w:rsid w:val="009A42CA"/>
    <w:rsid w:val="009A4D07"/>
    <w:rsid w:val="009A57C9"/>
    <w:rsid w:val="009B0BE9"/>
    <w:rsid w:val="009B2A2E"/>
    <w:rsid w:val="009B32A1"/>
    <w:rsid w:val="009B5C12"/>
    <w:rsid w:val="009C4A9F"/>
    <w:rsid w:val="009E54D6"/>
    <w:rsid w:val="009E5C94"/>
    <w:rsid w:val="009E7A1E"/>
    <w:rsid w:val="009F0E2D"/>
    <w:rsid w:val="009F2E02"/>
    <w:rsid w:val="00A07616"/>
    <w:rsid w:val="00A11412"/>
    <w:rsid w:val="00A129E3"/>
    <w:rsid w:val="00A13496"/>
    <w:rsid w:val="00A16467"/>
    <w:rsid w:val="00A211AE"/>
    <w:rsid w:val="00A222CC"/>
    <w:rsid w:val="00A25ECB"/>
    <w:rsid w:val="00A32E06"/>
    <w:rsid w:val="00A3707D"/>
    <w:rsid w:val="00A503F0"/>
    <w:rsid w:val="00A51C68"/>
    <w:rsid w:val="00A53F13"/>
    <w:rsid w:val="00A64876"/>
    <w:rsid w:val="00A67BDD"/>
    <w:rsid w:val="00A82A8E"/>
    <w:rsid w:val="00A82C82"/>
    <w:rsid w:val="00A85364"/>
    <w:rsid w:val="00A8581C"/>
    <w:rsid w:val="00A86BEF"/>
    <w:rsid w:val="00A94AD2"/>
    <w:rsid w:val="00AA4510"/>
    <w:rsid w:val="00AA70C3"/>
    <w:rsid w:val="00AB0D07"/>
    <w:rsid w:val="00AB143C"/>
    <w:rsid w:val="00AB1F41"/>
    <w:rsid w:val="00AB424B"/>
    <w:rsid w:val="00AC318B"/>
    <w:rsid w:val="00AD0801"/>
    <w:rsid w:val="00AD159B"/>
    <w:rsid w:val="00AD29B4"/>
    <w:rsid w:val="00AE2177"/>
    <w:rsid w:val="00AE2330"/>
    <w:rsid w:val="00AE362C"/>
    <w:rsid w:val="00AE78BB"/>
    <w:rsid w:val="00AF443A"/>
    <w:rsid w:val="00AF683F"/>
    <w:rsid w:val="00B05DC8"/>
    <w:rsid w:val="00B069F6"/>
    <w:rsid w:val="00B152B3"/>
    <w:rsid w:val="00B25871"/>
    <w:rsid w:val="00B274E4"/>
    <w:rsid w:val="00B328CA"/>
    <w:rsid w:val="00B34900"/>
    <w:rsid w:val="00B35105"/>
    <w:rsid w:val="00B468B0"/>
    <w:rsid w:val="00B51F0D"/>
    <w:rsid w:val="00B53923"/>
    <w:rsid w:val="00B541A8"/>
    <w:rsid w:val="00B5499F"/>
    <w:rsid w:val="00B54D90"/>
    <w:rsid w:val="00B54FD9"/>
    <w:rsid w:val="00B564B2"/>
    <w:rsid w:val="00B57FAD"/>
    <w:rsid w:val="00B64D45"/>
    <w:rsid w:val="00B7408A"/>
    <w:rsid w:val="00B75C56"/>
    <w:rsid w:val="00B768B0"/>
    <w:rsid w:val="00B85CC9"/>
    <w:rsid w:val="00B86D83"/>
    <w:rsid w:val="00B87253"/>
    <w:rsid w:val="00BA5D90"/>
    <w:rsid w:val="00BB20E9"/>
    <w:rsid w:val="00BC34C3"/>
    <w:rsid w:val="00BD4905"/>
    <w:rsid w:val="00BD4A35"/>
    <w:rsid w:val="00BD55B6"/>
    <w:rsid w:val="00BD6105"/>
    <w:rsid w:val="00BD6A83"/>
    <w:rsid w:val="00BE407D"/>
    <w:rsid w:val="00BE67AE"/>
    <w:rsid w:val="00BE7933"/>
    <w:rsid w:val="00BF098A"/>
    <w:rsid w:val="00BF6C5C"/>
    <w:rsid w:val="00BF7532"/>
    <w:rsid w:val="00BF7672"/>
    <w:rsid w:val="00BF7688"/>
    <w:rsid w:val="00C03B44"/>
    <w:rsid w:val="00C05251"/>
    <w:rsid w:val="00C05B99"/>
    <w:rsid w:val="00C05DD8"/>
    <w:rsid w:val="00C07A26"/>
    <w:rsid w:val="00C13729"/>
    <w:rsid w:val="00C13E24"/>
    <w:rsid w:val="00C1481B"/>
    <w:rsid w:val="00C17707"/>
    <w:rsid w:val="00C17773"/>
    <w:rsid w:val="00C20DD3"/>
    <w:rsid w:val="00C23A37"/>
    <w:rsid w:val="00C2675F"/>
    <w:rsid w:val="00C27039"/>
    <w:rsid w:val="00C35726"/>
    <w:rsid w:val="00C35994"/>
    <w:rsid w:val="00C36851"/>
    <w:rsid w:val="00C40895"/>
    <w:rsid w:val="00C40983"/>
    <w:rsid w:val="00C4102C"/>
    <w:rsid w:val="00C42477"/>
    <w:rsid w:val="00C51B9A"/>
    <w:rsid w:val="00C555F2"/>
    <w:rsid w:val="00C603AA"/>
    <w:rsid w:val="00C64F8A"/>
    <w:rsid w:val="00C7053D"/>
    <w:rsid w:val="00C70EF8"/>
    <w:rsid w:val="00C74327"/>
    <w:rsid w:val="00C769AA"/>
    <w:rsid w:val="00C80871"/>
    <w:rsid w:val="00C80CF3"/>
    <w:rsid w:val="00C84084"/>
    <w:rsid w:val="00C901B6"/>
    <w:rsid w:val="00C90F13"/>
    <w:rsid w:val="00C9250C"/>
    <w:rsid w:val="00C97DF6"/>
    <w:rsid w:val="00CA6620"/>
    <w:rsid w:val="00CA7244"/>
    <w:rsid w:val="00CA7D07"/>
    <w:rsid w:val="00CB4E56"/>
    <w:rsid w:val="00CC13F9"/>
    <w:rsid w:val="00CC201C"/>
    <w:rsid w:val="00CD44C5"/>
    <w:rsid w:val="00CD6EB6"/>
    <w:rsid w:val="00CD73CB"/>
    <w:rsid w:val="00CE2FF2"/>
    <w:rsid w:val="00CE4D98"/>
    <w:rsid w:val="00CE66AB"/>
    <w:rsid w:val="00CF1156"/>
    <w:rsid w:val="00CF2CE0"/>
    <w:rsid w:val="00D01DF1"/>
    <w:rsid w:val="00D13ECE"/>
    <w:rsid w:val="00D1745C"/>
    <w:rsid w:val="00D22784"/>
    <w:rsid w:val="00D22832"/>
    <w:rsid w:val="00D2397B"/>
    <w:rsid w:val="00D304D6"/>
    <w:rsid w:val="00D33023"/>
    <w:rsid w:val="00D36BE5"/>
    <w:rsid w:val="00D40348"/>
    <w:rsid w:val="00D43C7C"/>
    <w:rsid w:val="00D44340"/>
    <w:rsid w:val="00D50408"/>
    <w:rsid w:val="00D5640F"/>
    <w:rsid w:val="00D614C0"/>
    <w:rsid w:val="00D61DEA"/>
    <w:rsid w:val="00D667CE"/>
    <w:rsid w:val="00D857DF"/>
    <w:rsid w:val="00D87298"/>
    <w:rsid w:val="00D92247"/>
    <w:rsid w:val="00DA060A"/>
    <w:rsid w:val="00DA1D6B"/>
    <w:rsid w:val="00DA2187"/>
    <w:rsid w:val="00DA281F"/>
    <w:rsid w:val="00DA4F45"/>
    <w:rsid w:val="00DB2F7C"/>
    <w:rsid w:val="00DC6504"/>
    <w:rsid w:val="00DC6F37"/>
    <w:rsid w:val="00DD128C"/>
    <w:rsid w:val="00DE020B"/>
    <w:rsid w:val="00DE1CC8"/>
    <w:rsid w:val="00DE265B"/>
    <w:rsid w:val="00DE2A75"/>
    <w:rsid w:val="00DE4857"/>
    <w:rsid w:val="00DE5CC0"/>
    <w:rsid w:val="00DF2617"/>
    <w:rsid w:val="00DF424F"/>
    <w:rsid w:val="00DF679C"/>
    <w:rsid w:val="00E0029F"/>
    <w:rsid w:val="00E1047C"/>
    <w:rsid w:val="00E16BCB"/>
    <w:rsid w:val="00E203D0"/>
    <w:rsid w:val="00E23209"/>
    <w:rsid w:val="00E24575"/>
    <w:rsid w:val="00E41CDC"/>
    <w:rsid w:val="00E45580"/>
    <w:rsid w:val="00E4613B"/>
    <w:rsid w:val="00E462F8"/>
    <w:rsid w:val="00E46EBC"/>
    <w:rsid w:val="00E5192D"/>
    <w:rsid w:val="00E52BC1"/>
    <w:rsid w:val="00E548CA"/>
    <w:rsid w:val="00E5793A"/>
    <w:rsid w:val="00E60505"/>
    <w:rsid w:val="00E634AE"/>
    <w:rsid w:val="00E65F33"/>
    <w:rsid w:val="00E67786"/>
    <w:rsid w:val="00E72827"/>
    <w:rsid w:val="00E73F9F"/>
    <w:rsid w:val="00E740EC"/>
    <w:rsid w:val="00E80419"/>
    <w:rsid w:val="00E81243"/>
    <w:rsid w:val="00E835A8"/>
    <w:rsid w:val="00E83B2A"/>
    <w:rsid w:val="00E841C6"/>
    <w:rsid w:val="00E845BC"/>
    <w:rsid w:val="00E8574A"/>
    <w:rsid w:val="00E92575"/>
    <w:rsid w:val="00EA05B9"/>
    <w:rsid w:val="00EA6C83"/>
    <w:rsid w:val="00EA71D0"/>
    <w:rsid w:val="00EB28C9"/>
    <w:rsid w:val="00EB61E0"/>
    <w:rsid w:val="00EB7B2E"/>
    <w:rsid w:val="00EC0052"/>
    <w:rsid w:val="00EC013E"/>
    <w:rsid w:val="00EC04D7"/>
    <w:rsid w:val="00EC1F03"/>
    <w:rsid w:val="00ED0324"/>
    <w:rsid w:val="00ED7B7E"/>
    <w:rsid w:val="00EE1496"/>
    <w:rsid w:val="00EE4BD4"/>
    <w:rsid w:val="00EE5FD1"/>
    <w:rsid w:val="00EE67D3"/>
    <w:rsid w:val="00EF00B7"/>
    <w:rsid w:val="00EF04C2"/>
    <w:rsid w:val="00EF71B8"/>
    <w:rsid w:val="00EF7480"/>
    <w:rsid w:val="00F02085"/>
    <w:rsid w:val="00F042E9"/>
    <w:rsid w:val="00F04EC3"/>
    <w:rsid w:val="00F220E0"/>
    <w:rsid w:val="00F22D65"/>
    <w:rsid w:val="00F22FE9"/>
    <w:rsid w:val="00F23C98"/>
    <w:rsid w:val="00F2414A"/>
    <w:rsid w:val="00F24A3F"/>
    <w:rsid w:val="00F2621E"/>
    <w:rsid w:val="00F26AB7"/>
    <w:rsid w:val="00F3224D"/>
    <w:rsid w:val="00F32C4D"/>
    <w:rsid w:val="00F46C80"/>
    <w:rsid w:val="00F514E3"/>
    <w:rsid w:val="00F52CA8"/>
    <w:rsid w:val="00F54D51"/>
    <w:rsid w:val="00F60134"/>
    <w:rsid w:val="00F60DB7"/>
    <w:rsid w:val="00F62474"/>
    <w:rsid w:val="00F6538C"/>
    <w:rsid w:val="00F65999"/>
    <w:rsid w:val="00F65E31"/>
    <w:rsid w:val="00F70650"/>
    <w:rsid w:val="00F73CF7"/>
    <w:rsid w:val="00F778DE"/>
    <w:rsid w:val="00F77E82"/>
    <w:rsid w:val="00F804E3"/>
    <w:rsid w:val="00F82A9A"/>
    <w:rsid w:val="00F83586"/>
    <w:rsid w:val="00F84FAD"/>
    <w:rsid w:val="00F9587C"/>
    <w:rsid w:val="00F96ABB"/>
    <w:rsid w:val="00FA01A1"/>
    <w:rsid w:val="00FA2289"/>
    <w:rsid w:val="00FA3918"/>
    <w:rsid w:val="00FA45B1"/>
    <w:rsid w:val="00FB0B31"/>
    <w:rsid w:val="00FD5C78"/>
    <w:rsid w:val="00FD6FC6"/>
    <w:rsid w:val="00FD71CB"/>
    <w:rsid w:val="00FE36B2"/>
    <w:rsid w:val="00FE4C2E"/>
    <w:rsid w:val="00FE6185"/>
    <w:rsid w:val="00FF0DC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6D3C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59B"/>
    <w:pPr>
      <w:suppressAutoHyphens/>
      <w:spacing w:after="200" w:line="288" w:lineRule="auto"/>
    </w:pPr>
    <w:rPr>
      <w:rFonts w:ascii="Calibri" w:eastAsia="Calibri" w:hAnsi="Calibri" w:cs="Calibri"/>
      <w:i/>
      <w:iCs/>
      <w:lang w:val="en-US" w:eastAsia="en-US" w:bidi="en-US"/>
    </w:rPr>
  </w:style>
  <w:style w:type="paragraph" w:styleId="Heading1">
    <w:name w:val="heading 1"/>
    <w:basedOn w:val="Normal"/>
    <w:next w:val="Normal"/>
    <w:qFormat/>
    <w:rsid w:val="00147305"/>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qFormat/>
    <w:rsid w:val="00147305"/>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qFormat/>
    <w:rsid w:val="00147305"/>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qFormat/>
    <w:rsid w:val="00147305"/>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qFormat/>
    <w:rsid w:val="00147305"/>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qFormat/>
    <w:rsid w:val="00147305"/>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val="0"/>
      <w:sz w:val="24"/>
      <w:szCs w:val="24"/>
      <w:lang w:val="id-ID"/>
    </w:rPr>
  </w:style>
  <w:style w:type="character" w:customStyle="1" w:styleId="WW8Num5z0">
    <w:name w:val="WW8Num5z0"/>
    <w:rsid w:val="00147305"/>
    <w:rPr>
      <w:rFonts w:ascii="Arial" w:hAnsi="Arial" w:cs="Arial"/>
      <w:i w:val="0"/>
      <w:sz w:val="24"/>
      <w:szCs w:val="24"/>
      <w:lang w:val="id-ID"/>
    </w:rPr>
  </w:style>
  <w:style w:type="character" w:customStyle="1" w:styleId="WW8Num6z0">
    <w:name w:val="WW8Num6z0"/>
    <w:rsid w:val="00147305"/>
    <w:rPr>
      <w:rFonts w:ascii="Arial" w:hAnsi="Arial" w:cs="Arial"/>
      <w:b w:val="0"/>
      <w:i w:val="0"/>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val="0"/>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val="0"/>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iCs/>
      <w:sz w:val="20"/>
      <w:szCs w:val="20"/>
    </w:rPr>
  </w:style>
  <w:style w:type="character" w:customStyle="1" w:styleId="Heading1Char">
    <w:name w:val="Heading 1 Char"/>
    <w:rsid w:val="00147305"/>
    <w:rPr>
      <w:rFonts w:ascii="Cambria" w:eastAsia="Times New Roman" w:hAnsi="Cambria" w:cs="Times New Roman"/>
      <w:b/>
      <w:bCs/>
      <w:i/>
      <w:iCs/>
      <w:color w:val="622423"/>
      <w:shd w:val="clear" w:color="auto" w:fill="F2DBDB"/>
    </w:rPr>
  </w:style>
  <w:style w:type="character" w:customStyle="1" w:styleId="Heading2Char">
    <w:name w:val="Heading 2 Char"/>
    <w:rsid w:val="00147305"/>
    <w:rPr>
      <w:rFonts w:ascii="Cambria" w:eastAsia="Times New Roman" w:hAnsi="Cambria" w:cs="Times New Roman"/>
      <w:b/>
      <w:bCs/>
      <w:i/>
      <w:iCs/>
      <w:color w:val="943634"/>
    </w:rPr>
  </w:style>
  <w:style w:type="character" w:customStyle="1" w:styleId="Heading3Char">
    <w:name w:val="Heading 3 Char"/>
    <w:rsid w:val="00147305"/>
    <w:rPr>
      <w:rFonts w:ascii="Cambria" w:eastAsia="Times New Roman" w:hAnsi="Cambria" w:cs="Times New Roman"/>
      <w:b/>
      <w:bCs/>
      <w:i/>
      <w:iCs/>
      <w:color w:val="943634"/>
    </w:rPr>
  </w:style>
  <w:style w:type="character" w:customStyle="1" w:styleId="Heading4Char">
    <w:name w:val="Heading 4 Char"/>
    <w:rsid w:val="00147305"/>
    <w:rPr>
      <w:rFonts w:ascii="Cambria" w:eastAsia="Times New Roman" w:hAnsi="Cambria" w:cs="Times New Roman"/>
      <w:b/>
      <w:bCs/>
      <w:i/>
      <w:iCs/>
      <w:color w:val="943634"/>
    </w:rPr>
  </w:style>
  <w:style w:type="character" w:customStyle="1" w:styleId="Heading5Char">
    <w:name w:val="Heading 5 Char"/>
    <w:rsid w:val="00147305"/>
    <w:rPr>
      <w:rFonts w:ascii="Cambria" w:eastAsia="Times New Roman" w:hAnsi="Cambria" w:cs="Times New Roman"/>
      <w:b/>
      <w:bCs/>
      <w:i/>
      <w:iCs/>
      <w:color w:val="943634"/>
    </w:rPr>
  </w:style>
  <w:style w:type="character" w:customStyle="1" w:styleId="Heading6Char">
    <w:name w:val="Heading 6 Char"/>
    <w:rsid w:val="00147305"/>
    <w:rPr>
      <w:rFonts w:ascii="Cambria" w:eastAsia="Times New Roman" w:hAnsi="Cambria" w:cs="Times New Roman"/>
      <w:i/>
      <w:iCs/>
      <w:color w:val="943634"/>
    </w:rPr>
  </w:style>
  <w:style w:type="character" w:customStyle="1" w:styleId="Heading7Char">
    <w:name w:val="Heading 7 Char"/>
    <w:rsid w:val="00147305"/>
    <w:rPr>
      <w:rFonts w:ascii="Cambria" w:eastAsia="Times New Roman" w:hAnsi="Cambria" w:cs="Times New Roman"/>
      <w:i/>
      <w:iCs/>
      <w:color w:val="943634"/>
    </w:rPr>
  </w:style>
  <w:style w:type="character" w:customStyle="1" w:styleId="Heading8Char">
    <w:name w:val="Heading 8 Char"/>
    <w:rsid w:val="00147305"/>
    <w:rPr>
      <w:rFonts w:ascii="Cambria" w:eastAsia="Times New Roman" w:hAnsi="Cambria" w:cs="Times New Roman"/>
      <w:i/>
      <w:iCs/>
      <w:color w:val="C0504D"/>
    </w:rPr>
  </w:style>
  <w:style w:type="character" w:customStyle="1" w:styleId="Heading9Char">
    <w:name w:val="Heading 9 Char"/>
    <w:rsid w:val="00147305"/>
    <w:rPr>
      <w:rFonts w:ascii="Cambria" w:eastAsia="Times New Roman" w:hAnsi="Cambria" w:cs="Times New Roman"/>
      <w:i/>
      <w:iCs/>
      <w:color w:val="C0504D"/>
      <w:sz w:val="20"/>
      <w:szCs w:val="20"/>
    </w:rPr>
  </w:style>
  <w:style w:type="character" w:customStyle="1" w:styleId="TitleChar">
    <w:name w:val="Title Char"/>
    <w:rsid w:val="00147305"/>
    <w:rPr>
      <w:rFonts w:ascii="Cambria" w:eastAsia="Times New Roman" w:hAnsi="Cambria" w:cs="Times New Roman"/>
      <w:i/>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iCs/>
      <w:color w:val="622423"/>
      <w:sz w:val="24"/>
      <w:szCs w:val="24"/>
    </w:rPr>
  </w:style>
  <w:style w:type="character" w:styleId="Strong">
    <w:name w:val="Strong"/>
    <w:qFormat/>
    <w:rsid w:val="00147305"/>
    <w:rPr>
      <w:b/>
      <w:bCs/>
      <w:spacing w:val="0"/>
    </w:rPr>
  </w:style>
  <w:style w:type="character" w:styleId="Emphasis">
    <w:name w:val="Emphasis"/>
    <w:qFormat/>
    <w:rsid w:val="00147305"/>
    <w:rPr>
      <w:rFonts w:ascii="Cambria" w:eastAsia="Times New Roman" w:hAnsi="Cambria" w:cs="Times New Roman"/>
      <w:b/>
      <w:bCs/>
      <w:i/>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iCs/>
      <w:color w:val="C0504D"/>
      <w:sz w:val="20"/>
      <w:szCs w:val="20"/>
    </w:rPr>
  </w:style>
  <w:style w:type="character" w:styleId="SubtleEmphasis">
    <w:name w:val="Subtle Emphasis"/>
    <w:qFormat/>
    <w:rsid w:val="00147305"/>
    <w:rPr>
      <w:rFonts w:ascii="Cambria" w:eastAsia="Times New Roman" w:hAnsi="Cambria" w:cs="Times New Roman"/>
      <w:i/>
      <w:iCs/>
      <w:color w:val="C0504D"/>
    </w:rPr>
  </w:style>
  <w:style w:type="character" w:styleId="IntenseEmphasis">
    <w:name w:val="Intense Emphasis"/>
    <w:qFormat/>
    <w:rsid w:val="00147305"/>
    <w:rPr>
      <w:rFonts w:ascii="Cambria" w:eastAsia="Times New Roman" w:hAnsi="Cambria" w:cs="Times New Roman"/>
      <w:b/>
      <w:bCs/>
      <w:i/>
      <w:iCs/>
      <w:strike w:val="0"/>
      <w:dstrike w:val="0"/>
      <w:color w:val="FFFFFF"/>
      <w:position w:val="0"/>
      <w:sz w:val="24"/>
      <w:shd w:val="clear" w:color="auto" w:fill="C0504D"/>
      <w:vertAlign w:val="baseline"/>
    </w:rPr>
  </w:style>
  <w:style w:type="character" w:styleId="SubtleReference">
    <w:name w:val="Subtle Reference"/>
    <w:qFormat/>
    <w:rsid w:val="00147305"/>
    <w:rPr>
      <w:i/>
      <w:iCs/>
      <w:smallCaps/>
      <w:color w:val="C0504D"/>
    </w:rPr>
  </w:style>
  <w:style w:type="character" w:styleId="IntenseReference">
    <w:name w:val="Intense Reference"/>
    <w:qFormat/>
    <w:rsid w:val="00147305"/>
    <w:rPr>
      <w:b/>
      <w:bCs/>
      <w:i/>
      <w:iCs/>
      <w:smallCaps/>
      <w:color w:val="C0504D"/>
    </w:rPr>
  </w:style>
  <w:style w:type="character" w:styleId="BookTitle">
    <w:name w:val="Book Title"/>
    <w:qFormat/>
    <w:rsid w:val="00147305"/>
    <w:rPr>
      <w:rFonts w:ascii="Cambria" w:eastAsia="Times New Roman" w:hAnsi="Cambria" w:cs="Times New Roman"/>
      <w:b/>
      <w:bCs/>
      <w:i/>
      <w:iCs/>
      <w:smallCaps/>
      <w:color w:val="943634"/>
      <w:u w:val="single"/>
    </w:rPr>
  </w:style>
  <w:style w:type="character" w:customStyle="1" w:styleId="HeaderChar">
    <w:name w:val="Header Char"/>
    <w:uiPriority w:val="99"/>
    <w:rsid w:val="00147305"/>
    <w:rPr>
      <w:i/>
      <w:iCs/>
      <w:lang w:val="en-US" w:eastAsia="en-US" w:bidi="en-US"/>
    </w:rPr>
  </w:style>
  <w:style w:type="character" w:customStyle="1" w:styleId="FooterChar">
    <w:name w:val="Footer Char"/>
    <w:uiPriority w:val="99"/>
    <w:rsid w:val="00147305"/>
    <w:rPr>
      <w:i/>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Title">
    <w:name w:val="Title"/>
    <w:basedOn w:val="Normal"/>
    <w:next w:val="Normal"/>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paragraph" w:styleId="Subtitle">
    <w:name w:val="Subtitle"/>
    <w:basedOn w:val="Normal"/>
    <w:next w:val="Normal"/>
    <w:qFormat/>
    <w:rsid w:val="00147305"/>
    <w:pPr>
      <w:spacing w:before="200" w:after="900" w:line="240" w:lineRule="auto"/>
      <w:jc w:val="center"/>
    </w:pPr>
    <w:rPr>
      <w:rFonts w:ascii="Cambria" w:eastAsia="Times New Roman" w:hAnsi="Cambria" w:cs="Times New Roman"/>
      <w:color w:val="622423"/>
      <w:sz w:val="24"/>
      <w:szCs w:val="24"/>
    </w:rPr>
  </w:style>
  <w:style w:type="paragraph" w:styleId="ListParagraph">
    <w:name w:val="List Paragraph"/>
    <w:basedOn w:val="Normal"/>
    <w:link w:val="ListParagraphChar"/>
    <w:uiPriority w:val="34"/>
    <w:qFormat/>
    <w:rsid w:val="00147305"/>
    <w:pPr>
      <w:ind w:left="720"/>
    </w:pPr>
  </w:style>
  <w:style w:type="paragraph" w:styleId="Quote">
    <w:name w:val="Quote"/>
    <w:basedOn w:val="Normal"/>
    <w:next w:val="Normal"/>
    <w:qFormat/>
    <w:rsid w:val="00147305"/>
    <w:rPr>
      <w:i w:val="0"/>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numPr>
        <w:numId w:val="0"/>
      </w:numPr>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39"/>
    <w:rsid w:val="00DE02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6D2553"/>
    <w:rPr>
      <w:rFonts w:ascii="Calibri" w:eastAsia="Calibri" w:hAnsi="Calibri" w:cs="Calibri"/>
      <w:i/>
      <w:iCs/>
      <w:lang w:val="en-US" w:eastAsia="en-US" w:bidi="en-US"/>
    </w:rPr>
  </w:style>
  <w:style w:type="character" w:customStyle="1" w:styleId="UnresolvedMention1">
    <w:name w:val="Unresolved Mention1"/>
    <w:basedOn w:val="DefaultParagraphFont"/>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val="0"/>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lang w:val="en-US" w:eastAsia="en-US"/>
    </w:rPr>
  </w:style>
  <w:style w:type="character" w:customStyle="1" w:styleId="BodyTextChar">
    <w:name w:val="Body Text Char"/>
    <w:link w:val="BodyText"/>
    <w:rsid w:val="00C769AA"/>
    <w:rPr>
      <w:rFonts w:ascii="Calibri" w:eastAsia="Calibri" w:hAnsi="Calibri" w:cs="Calibri"/>
      <w:i/>
      <w:iCs/>
      <w:lang w:val="en-US" w:eastAsia="en-US" w:bidi="en-US"/>
    </w:rPr>
  </w:style>
  <w:style w:type="paragraph" w:customStyle="1" w:styleId="bulletlist">
    <w:name w:val="bullet list"/>
    <w:basedOn w:val="BodyText"/>
    <w:rsid w:val="000022C9"/>
    <w:pPr>
      <w:numPr>
        <w:numId w:val="2"/>
      </w:numPr>
      <w:tabs>
        <w:tab w:val="num" w:pos="648"/>
      </w:tabs>
      <w:suppressAutoHyphens w:val="0"/>
      <w:spacing w:after="0" w:line="360" w:lineRule="auto"/>
      <w:jc w:val="both"/>
    </w:pPr>
    <w:rPr>
      <w:rFonts w:ascii="Times New Roman" w:eastAsia="SimSun" w:hAnsi="Times New Roman" w:cs="Times New Roman"/>
      <w:i w:val="0"/>
      <w:iCs w:val="0"/>
      <w:spacing w:val="-1"/>
      <w:lang w:bidi="ar-SA"/>
    </w:rPr>
  </w:style>
  <w:style w:type="paragraph" w:customStyle="1" w:styleId="equation">
    <w:name w:val="equation"/>
    <w:basedOn w:val="Normal"/>
    <w:rsid w:val="000022C9"/>
    <w:pPr>
      <w:tabs>
        <w:tab w:val="center" w:pos="2520"/>
        <w:tab w:val="right" w:pos="5040"/>
      </w:tabs>
      <w:suppressAutoHyphens w:val="0"/>
      <w:spacing w:before="240" w:after="240" w:line="216" w:lineRule="auto"/>
      <w:jc w:val="center"/>
    </w:pPr>
    <w:rPr>
      <w:rFonts w:ascii="Symbol" w:eastAsia="SimSun" w:hAnsi="Symbol" w:cs="Symbol"/>
      <w:i w:val="0"/>
      <w:iCs w:val="0"/>
      <w:lang w:bidi="ar-SA"/>
    </w:rPr>
  </w:style>
  <w:style w:type="paragraph" w:customStyle="1" w:styleId="tablecolhead">
    <w:name w:val="table col head"/>
    <w:basedOn w:val="Normal"/>
    <w:rsid w:val="000022C9"/>
    <w:pPr>
      <w:suppressAutoHyphens w:val="0"/>
      <w:spacing w:after="0" w:line="240" w:lineRule="auto"/>
      <w:jc w:val="center"/>
    </w:pPr>
    <w:rPr>
      <w:rFonts w:ascii="Times New Roman" w:eastAsia="SimSun" w:hAnsi="Times New Roman" w:cs="Times New Roman"/>
      <w:b/>
      <w:bCs/>
      <w:i w:val="0"/>
      <w:iCs w:val="0"/>
      <w:sz w:val="16"/>
      <w:szCs w:val="16"/>
      <w:lang w:bidi="ar-SA"/>
    </w:rPr>
  </w:style>
  <w:style w:type="paragraph" w:customStyle="1" w:styleId="tablecolsubhead">
    <w:name w:val="table col subhead"/>
    <w:basedOn w:val="tablecolhead"/>
    <w:rsid w:val="000022C9"/>
    <w:rPr>
      <w:i/>
      <w:iCs/>
      <w:sz w:val="15"/>
      <w:szCs w:val="15"/>
    </w:rPr>
  </w:style>
  <w:style w:type="paragraph" w:customStyle="1" w:styleId="tablecopy">
    <w:name w:val="table copy"/>
    <w:rsid w:val="000022C9"/>
    <w:pPr>
      <w:jc w:val="both"/>
    </w:pPr>
    <w:rPr>
      <w:rFonts w:eastAsia="SimSun"/>
      <w:noProof/>
      <w:sz w:val="16"/>
      <w:szCs w:val="16"/>
      <w:lang w:val="en-US" w:eastAsia="en-US"/>
    </w:rPr>
  </w:style>
  <w:style w:type="paragraph" w:customStyle="1" w:styleId="tablefootnote">
    <w:name w:val="table footnote"/>
    <w:rsid w:val="000022C9"/>
    <w:pPr>
      <w:spacing w:before="60" w:after="30"/>
      <w:jc w:val="right"/>
    </w:pPr>
    <w:rPr>
      <w:rFonts w:eastAsia="SimSun"/>
      <w:sz w:val="12"/>
      <w:szCs w:val="12"/>
      <w:lang w:val="en-US" w:eastAsia="en-US"/>
    </w:rPr>
  </w:style>
  <w:style w:type="paragraph" w:customStyle="1" w:styleId="DaftarPustaka">
    <w:name w:val="Daftar Pustaka"/>
    <w:basedOn w:val="Title"/>
    <w:qFormat/>
    <w:rsid w:val="006A3703"/>
    <w:pPr>
      <w:shd w:val="clear" w:color="auto" w:fill="auto"/>
      <w:suppressAutoHyphens w:val="0"/>
      <w:spacing w:before="120" w:after="120"/>
      <w:ind w:left="284" w:hanging="284"/>
      <w:jc w:val="both"/>
    </w:pPr>
    <w:rPr>
      <w:rFonts w:ascii="Times New Roman" w:hAnsi="Times New Roman"/>
      <w:i w:val="0"/>
      <w:iCs w:val="0"/>
      <w:noProof/>
      <w:color w:val="auto"/>
      <w:spacing w:val="0"/>
      <w:sz w:val="20"/>
      <w:szCs w:val="24"/>
      <w:lang w:bidi="ar-SA"/>
    </w:rPr>
  </w:style>
  <w:style w:type="paragraph" w:customStyle="1" w:styleId="StyleAuthorBold">
    <w:name w:val="Style Author + Bold"/>
    <w:basedOn w:val="Normal"/>
    <w:rsid w:val="009B32A1"/>
    <w:pPr>
      <w:suppressAutoHyphens w:val="0"/>
      <w:spacing w:before="240" w:after="40" w:line="240" w:lineRule="auto"/>
      <w:jc w:val="center"/>
    </w:pPr>
    <w:rPr>
      <w:rFonts w:ascii="Times New Roman" w:eastAsia="SimSun" w:hAnsi="Times New Roman" w:cs="Times New Roman"/>
      <w:b/>
      <w:bCs/>
      <w:i w:val="0"/>
      <w:iCs w:val="0"/>
      <w:noProof/>
      <w:sz w:val="22"/>
      <w:szCs w:val="22"/>
      <w:lang w:bidi="ar-SA"/>
    </w:rPr>
  </w:style>
  <w:style w:type="paragraph" w:customStyle="1" w:styleId="abstrak">
    <w:name w:val="abstrak"/>
    <w:basedOn w:val="BodyText"/>
    <w:qFormat/>
    <w:rsid w:val="009B32A1"/>
    <w:pPr>
      <w:suppressAutoHyphens w:val="0"/>
      <w:spacing w:after="0" w:line="240" w:lineRule="auto"/>
      <w:ind w:left="567" w:right="567"/>
      <w:jc w:val="both"/>
    </w:pPr>
    <w:rPr>
      <w:rFonts w:ascii="Times New Roman" w:eastAsia="SimSun" w:hAnsi="Times New Roman" w:cs="Times New Roman"/>
      <w:i w:val="0"/>
      <w:iCs w:val="0"/>
      <w:spacing w:val="-1"/>
      <w:szCs w:val="24"/>
      <w:lang w:bidi="ar-SA"/>
    </w:rPr>
  </w:style>
  <w:style w:type="character" w:customStyle="1" w:styleId="UnresolvedMention">
    <w:name w:val="Unresolved Mention"/>
    <w:basedOn w:val="DefaultParagraphFont"/>
    <w:uiPriority w:val="99"/>
    <w:semiHidden/>
    <w:unhideWhenUsed/>
    <w:rsid w:val="00492AC9"/>
    <w:rPr>
      <w:color w:val="605E5C"/>
      <w:shd w:val="clear" w:color="auto" w:fill="E1DFDD"/>
    </w:rPr>
  </w:style>
  <w:style w:type="character" w:customStyle="1" w:styleId="a">
    <w:name w:val="_"/>
    <w:basedOn w:val="DefaultParagraphFont"/>
    <w:rsid w:val="00622043"/>
  </w:style>
  <w:style w:type="table" w:customStyle="1" w:styleId="TableGrid1">
    <w:name w:val="Table Grid1"/>
    <w:basedOn w:val="TableNormal"/>
    <w:next w:val="TableGrid"/>
    <w:uiPriority w:val="39"/>
    <w:rsid w:val="00AD159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773E1F"/>
    <w:pPr>
      <w:spacing w:after="200" w:line="276" w:lineRule="auto"/>
    </w:pPr>
    <w:rPr>
      <w:rFonts w:ascii="Calibri" w:eastAsia="Calibri" w:hAnsi="Calibri" w:cs="Calibr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59B"/>
    <w:pPr>
      <w:suppressAutoHyphens/>
      <w:spacing w:after="200" w:line="288" w:lineRule="auto"/>
    </w:pPr>
    <w:rPr>
      <w:rFonts w:ascii="Calibri" w:eastAsia="Calibri" w:hAnsi="Calibri" w:cs="Calibri"/>
      <w:i/>
      <w:iCs/>
      <w:lang w:val="en-US" w:eastAsia="en-US" w:bidi="en-US"/>
    </w:rPr>
  </w:style>
  <w:style w:type="paragraph" w:styleId="Heading1">
    <w:name w:val="heading 1"/>
    <w:basedOn w:val="Normal"/>
    <w:next w:val="Normal"/>
    <w:qFormat/>
    <w:rsid w:val="00147305"/>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qFormat/>
    <w:rsid w:val="00147305"/>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qFormat/>
    <w:rsid w:val="00147305"/>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qFormat/>
    <w:rsid w:val="00147305"/>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qFormat/>
    <w:rsid w:val="00147305"/>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qFormat/>
    <w:rsid w:val="00147305"/>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val="0"/>
      <w:sz w:val="24"/>
      <w:szCs w:val="24"/>
      <w:lang w:val="id-ID"/>
    </w:rPr>
  </w:style>
  <w:style w:type="character" w:customStyle="1" w:styleId="WW8Num5z0">
    <w:name w:val="WW8Num5z0"/>
    <w:rsid w:val="00147305"/>
    <w:rPr>
      <w:rFonts w:ascii="Arial" w:hAnsi="Arial" w:cs="Arial"/>
      <w:i w:val="0"/>
      <w:sz w:val="24"/>
      <w:szCs w:val="24"/>
      <w:lang w:val="id-ID"/>
    </w:rPr>
  </w:style>
  <w:style w:type="character" w:customStyle="1" w:styleId="WW8Num6z0">
    <w:name w:val="WW8Num6z0"/>
    <w:rsid w:val="00147305"/>
    <w:rPr>
      <w:rFonts w:ascii="Arial" w:hAnsi="Arial" w:cs="Arial"/>
      <w:b w:val="0"/>
      <w:i w:val="0"/>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val="0"/>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val="0"/>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iCs/>
      <w:sz w:val="20"/>
      <w:szCs w:val="20"/>
    </w:rPr>
  </w:style>
  <w:style w:type="character" w:customStyle="1" w:styleId="Heading1Char">
    <w:name w:val="Heading 1 Char"/>
    <w:rsid w:val="00147305"/>
    <w:rPr>
      <w:rFonts w:ascii="Cambria" w:eastAsia="Times New Roman" w:hAnsi="Cambria" w:cs="Times New Roman"/>
      <w:b/>
      <w:bCs/>
      <w:i/>
      <w:iCs/>
      <w:color w:val="622423"/>
      <w:shd w:val="clear" w:color="auto" w:fill="F2DBDB"/>
    </w:rPr>
  </w:style>
  <w:style w:type="character" w:customStyle="1" w:styleId="Heading2Char">
    <w:name w:val="Heading 2 Char"/>
    <w:rsid w:val="00147305"/>
    <w:rPr>
      <w:rFonts w:ascii="Cambria" w:eastAsia="Times New Roman" w:hAnsi="Cambria" w:cs="Times New Roman"/>
      <w:b/>
      <w:bCs/>
      <w:i/>
      <w:iCs/>
      <w:color w:val="943634"/>
    </w:rPr>
  </w:style>
  <w:style w:type="character" w:customStyle="1" w:styleId="Heading3Char">
    <w:name w:val="Heading 3 Char"/>
    <w:rsid w:val="00147305"/>
    <w:rPr>
      <w:rFonts w:ascii="Cambria" w:eastAsia="Times New Roman" w:hAnsi="Cambria" w:cs="Times New Roman"/>
      <w:b/>
      <w:bCs/>
      <w:i/>
      <w:iCs/>
      <w:color w:val="943634"/>
    </w:rPr>
  </w:style>
  <w:style w:type="character" w:customStyle="1" w:styleId="Heading4Char">
    <w:name w:val="Heading 4 Char"/>
    <w:rsid w:val="00147305"/>
    <w:rPr>
      <w:rFonts w:ascii="Cambria" w:eastAsia="Times New Roman" w:hAnsi="Cambria" w:cs="Times New Roman"/>
      <w:b/>
      <w:bCs/>
      <w:i/>
      <w:iCs/>
      <w:color w:val="943634"/>
    </w:rPr>
  </w:style>
  <w:style w:type="character" w:customStyle="1" w:styleId="Heading5Char">
    <w:name w:val="Heading 5 Char"/>
    <w:rsid w:val="00147305"/>
    <w:rPr>
      <w:rFonts w:ascii="Cambria" w:eastAsia="Times New Roman" w:hAnsi="Cambria" w:cs="Times New Roman"/>
      <w:b/>
      <w:bCs/>
      <w:i/>
      <w:iCs/>
      <w:color w:val="943634"/>
    </w:rPr>
  </w:style>
  <w:style w:type="character" w:customStyle="1" w:styleId="Heading6Char">
    <w:name w:val="Heading 6 Char"/>
    <w:rsid w:val="00147305"/>
    <w:rPr>
      <w:rFonts w:ascii="Cambria" w:eastAsia="Times New Roman" w:hAnsi="Cambria" w:cs="Times New Roman"/>
      <w:i/>
      <w:iCs/>
      <w:color w:val="943634"/>
    </w:rPr>
  </w:style>
  <w:style w:type="character" w:customStyle="1" w:styleId="Heading7Char">
    <w:name w:val="Heading 7 Char"/>
    <w:rsid w:val="00147305"/>
    <w:rPr>
      <w:rFonts w:ascii="Cambria" w:eastAsia="Times New Roman" w:hAnsi="Cambria" w:cs="Times New Roman"/>
      <w:i/>
      <w:iCs/>
      <w:color w:val="943634"/>
    </w:rPr>
  </w:style>
  <w:style w:type="character" w:customStyle="1" w:styleId="Heading8Char">
    <w:name w:val="Heading 8 Char"/>
    <w:rsid w:val="00147305"/>
    <w:rPr>
      <w:rFonts w:ascii="Cambria" w:eastAsia="Times New Roman" w:hAnsi="Cambria" w:cs="Times New Roman"/>
      <w:i/>
      <w:iCs/>
      <w:color w:val="C0504D"/>
    </w:rPr>
  </w:style>
  <w:style w:type="character" w:customStyle="1" w:styleId="Heading9Char">
    <w:name w:val="Heading 9 Char"/>
    <w:rsid w:val="00147305"/>
    <w:rPr>
      <w:rFonts w:ascii="Cambria" w:eastAsia="Times New Roman" w:hAnsi="Cambria" w:cs="Times New Roman"/>
      <w:i/>
      <w:iCs/>
      <w:color w:val="C0504D"/>
      <w:sz w:val="20"/>
      <w:szCs w:val="20"/>
    </w:rPr>
  </w:style>
  <w:style w:type="character" w:customStyle="1" w:styleId="TitleChar">
    <w:name w:val="Title Char"/>
    <w:rsid w:val="00147305"/>
    <w:rPr>
      <w:rFonts w:ascii="Cambria" w:eastAsia="Times New Roman" w:hAnsi="Cambria" w:cs="Times New Roman"/>
      <w:i/>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iCs/>
      <w:color w:val="622423"/>
      <w:sz w:val="24"/>
      <w:szCs w:val="24"/>
    </w:rPr>
  </w:style>
  <w:style w:type="character" w:styleId="Strong">
    <w:name w:val="Strong"/>
    <w:qFormat/>
    <w:rsid w:val="00147305"/>
    <w:rPr>
      <w:b/>
      <w:bCs/>
      <w:spacing w:val="0"/>
    </w:rPr>
  </w:style>
  <w:style w:type="character" w:styleId="Emphasis">
    <w:name w:val="Emphasis"/>
    <w:qFormat/>
    <w:rsid w:val="00147305"/>
    <w:rPr>
      <w:rFonts w:ascii="Cambria" w:eastAsia="Times New Roman" w:hAnsi="Cambria" w:cs="Times New Roman"/>
      <w:b/>
      <w:bCs/>
      <w:i/>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iCs/>
      <w:color w:val="C0504D"/>
      <w:sz w:val="20"/>
      <w:szCs w:val="20"/>
    </w:rPr>
  </w:style>
  <w:style w:type="character" w:styleId="SubtleEmphasis">
    <w:name w:val="Subtle Emphasis"/>
    <w:qFormat/>
    <w:rsid w:val="00147305"/>
    <w:rPr>
      <w:rFonts w:ascii="Cambria" w:eastAsia="Times New Roman" w:hAnsi="Cambria" w:cs="Times New Roman"/>
      <w:i/>
      <w:iCs/>
      <w:color w:val="C0504D"/>
    </w:rPr>
  </w:style>
  <w:style w:type="character" w:styleId="IntenseEmphasis">
    <w:name w:val="Intense Emphasis"/>
    <w:qFormat/>
    <w:rsid w:val="00147305"/>
    <w:rPr>
      <w:rFonts w:ascii="Cambria" w:eastAsia="Times New Roman" w:hAnsi="Cambria" w:cs="Times New Roman"/>
      <w:b/>
      <w:bCs/>
      <w:i/>
      <w:iCs/>
      <w:strike w:val="0"/>
      <w:dstrike w:val="0"/>
      <w:color w:val="FFFFFF"/>
      <w:position w:val="0"/>
      <w:sz w:val="24"/>
      <w:shd w:val="clear" w:color="auto" w:fill="C0504D"/>
      <w:vertAlign w:val="baseline"/>
    </w:rPr>
  </w:style>
  <w:style w:type="character" w:styleId="SubtleReference">
    <w:name w:val="Subtle Reference"/>
    <w:qFormat/>
    <w:rsid w:val="00147305"/>
    <w:rPr>
      <w:i/>
      <w:iCs/>
      <w:smallCaps/>
      <w:color w:val="C0504D"/>
    </w:rPr>
  </w:style>
  <w:style w:type="character" w:styleId="IntenseReference">
    <w:name w:val="Intense Reference"/>
    <w:qFormat/>
    <w:rsid w:val="00147305"/>
    <w:rPr>
      <w:b/>
      <w:bCs/>
      <w:i/>
      <w:iCs/>
      <w:smallCaps/>
      <w:color w:val="C0504D"/>
    </w:rPr>
  </w:style>
  <w:style w:type="character" w:styleId="BookTitle">
    <w:name w:val="Book Title"/>
    <w:qFormat/>
    <w:rsid w:val="00147305"/>
    <w:rPr>
      <w:rFonts w:ascii="Cambria" w:eastAsia="Times New Roman" w:hAnsi="Cambria" w:cs="Times New Roman"/>
      <w:b/>
      <w:bCs/>
      <w:i/>
      <w:iCs/>
      <w:smallCaps/>
      <w:color w:val="943634"/>
      <w:u w:val="single"/>
    </w:rPr>
  </w:style>
  <w:style w:type="character" w:customStyle="1" w:styleId="HeaderChar">
    <w:name w:val="Header Char"/>
    <w:uiPriority w:val="99"/>
    <w:rsid w:val="00147305"/>
    <w:rPr>
      <w:i/>
      <w:iCs/>
      <w:lang w:val="en-US" w:eastAsia="en-US" w:bidi="en-US"/>
    </w:rPr>
  </w:style>
  <w:style w:type="character" w:customStyle="1" w:styleId="FooterChar">
    <w:name w:val="Footer Char"/>
    <w:uiPriority w:val="99"/>
    <w:rsid w:val="00147305"/>
    <w:rPr>
      <w:i/>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Title">
    <w:name w:val="Title"/>
    <w:basedOn w:val="Normal"/>
    <w:next w:val="Normal"/>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paragraph" w:styleId="Subtitle">
    <w:name w:val="Subtitle"/>
    <w:basedOn w:val="Normal"/>
    <w:next w:val="Normal"/>
    <w:qFormat/>
    <w:rsid w:val="00147305"/>
    <w:pPr>
      <w:spacing w:before="200" w:after="900" w:line="240" w:lineRule="auto"/>
      <w:jc w:val="center"/>
    </w:pPr>
    <w:rPr>
      <w:rFonts w:ascii="Cambria" w:eastAsia="Times New Roman" w:hAnsi="Cambria" w:cs="Times New Roman"/>
      <w:color w:val="622423"/>
      <w:sz w:val="24"/>
      <w:szCs w:val="24"/>
    </w:rPr>
  </w:style>
  <w:style w:type="paragraph" w:styleId="ListParagraph">
    <w:name w:val="List Paragraph"/>
    <w:basedOn w:val="Normal"/>
    <w:link w:val="ListParagraphChar"/>
    <w:uiPriority w:val="34"/>
    <w:qFormat/>
    <w:rsid w:val="00147305"/>
    <w:pPr>
      <w:ind w:left="720"/>
    </w:pPr>
  </w:style>
  <w:style w:type="paragraph" w:styleId="Quote">
    <w:name w:val="Quote"/>
    <w:basedOn w:val="Normal"/>
    <w:next w:val="Normal"/>
    <w:qFormat/>
    <w:rsid w:val="00147305"/>
    <w:rPr>
      <w:i w:val="0"/>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numPr>
        <w:numId w:val="0"/>
      </w:numPr>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39"/>
    <w:rsid w:val="00DE02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6D2553"/>
    <w:rPr>
      <w:rFonts w:ascii="Calibri" w:eastAsia="Calibri" w:hAnsi="Calibri" w:cs="Calibri"/>
      <w:i/>
      <w:iCs/>
      <w:lang w:val="en-US" w:eastAsia="en-US" w:bidi="en-US"/>
    </w:rPr>
  </w:style>
  <w:style w:type="character" w:customStyle="1" w:styleId="UnresolvedMention1">
    <w:name w:val="Unresolved Mention1"/>
    <w:basedOn w:val="DefaultParagraphFont"/>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val="0"/>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lang w:val="en-US" w:eastAsia="en-US"/>
    </w:rPr>
  </w:style>
  <w:style w:type="character" w:customStyle="1" w:styleId="BodyTextChar">
    <w:name w:val="Body Text Char"/>
    <w:link w:val="BodyText"/>
    <w:rsid w:val="00C769AA"/>
    <w:rPr>
      <w:rFonts w:ascii="Calibri" w:eastAsia="Calibri" w:hAnsi="Calibri" w:cs="Calibri"/>
      <w:i/>
      <w:iCs/>
      <w:lang w:val="en-US" w:eastAsia="en-US" w:bidi="en-US"/>
    </w:rPr>
  </w:style>
  <w:style w:type="paragraph" w:customStyle="1" w:styleId="bulletlist">
    <w:name w:val="bullet list"/>
    <w:basedOn w:val="BodyText"/>
    <w:rsid w:val="000022C9"/>
    <w:pPr>
      <w:numPr>
        <w:numId w:val="2"/>
      </w:numPr>
      <w:tabs>
        <w:tab w:val="num" w:pos="648"/>
      </w:tabs>
      <w:suppressAutoHyphens w:val="0"/>
      <w:spacing w:after="0" w:line="360" w:lineRule="auto"/>
      <w:jc w:val="both"/>
    </w:pPr>
    <w:rPr>
      <w:rFonts w:ascii="Times New Roman" w:eastAsia="SimSun" w:hAnsi="Times New Roman" w:cs="Times New Roman"/>
      <w:i w:val="0"/>
      <w:iCs w:val="0"/>
      <w:spacing w:val="-1"/>
      <w:lang w:bidi="ar-SA"/>
    </w:rPr>
  </w:style>
  <w:style w:type="paragraph" w:customStyle="1" w:styleId="equation">
    <w:name w:val="equation"/>
    <w:basedOn w:val="Normal"/>
    <w:rsid w:val="000022C9"/>
    <w:pPr>
      <w:tabs>
        <w:tab w:val="center" w:pos="2520"/>
        <w:tab w:val="right" w:pos="5040"/>
      </w:tabs>
      <w:suppressAutoHyphens w:val="0"/>
      <w:spacing w:before="240" w:after="240" w:line="216" w:lineRule="auto"/>
      <w:jc w:val="center"/>
    </w:pPr>
    <w:rPr>
      <w:rFonts w:ascii="Symbol" w:eastAsia="SimSun" w:hAnsi="Symbol" w:cs="Symbol"/>
      <w:i w:val="0"/>
      <w:iCs w:val="0"/>
      <w:lang w:bidi="ar-SA"/>
    </w:rPr>
  </w:style>
  <w:style w:type="paragraph" w:customStyle="1" w:styleId="tablecolhead">
    <w:name w:val="table col head"/>
    <w:basedOn w:val="Normal"/>
    <w:rsid w:val="000022C9"/>
    <w:pPr>
      <w:suppressAutoHyphens w:val="0"/>
      <w:spacing w:after="0" w:line="240" w:lineRule="auto"/>
      <w:jc w:val="center"/>
    </w:pPr>
    <w:rPr>
      <w:rFonts w:ascii="Times New Roman" w:eastAsia="SimSun" w:hAnsi="Times New Roman" w:cs="Times New Roman"/>
      <w:b/>
      <w:bCs/>
      <w:i w:val="0"/>
      <w:iCs w:val="0"/>
      <w:sz w:val="16"/>
      <w:szCs w:val="16"/>
      <w:lang w:bidi="ar-SA"/>
    </w:rPr>
  </w:style>
  <w:style w:type="paragraph" w:customStyle="1" w:styleId="tablecolsubhead">
    <w:name w:val="table col subhead"/>
    <w:basedOn w:val="tablecolhead"/>
    <w:rsid w:val="000022C9"/>
    <w:rPr>
      <w:i/>
      <w:iCs/>
      <w:sz w:val="15"/>
      <w:szCs w:val="15"/>
    </w:rPr>
  </w:style>
  <w:style w:type="paragraph" w:customStyle="1" w:styleId="tablecopy">
    <w:name w:val="table copy"/>
    <w:rsid w:val="000022C9"/>
    <w:pPr>
      <w:jc w:val="both"/>
    </w:pPr>
    <w:rPr>
      <w:rFonts w:eastAsia="SimSun"/>
      <w:noProof/>
      <w:sz w:val="16"/>
      <w:szCs w:val="16"/>
      <w:lang w:val="en-US" w:eastAsia="en-US"/>
    </w:rPr>
  </w:style>
  <w:style w:type="paragraph" w:customStyle="1" w:styleId="tablefootnote">
    <w:name w:val="table footnote"/>
    <w:rsid w:val="000022C9"/>
    <w:pPr>
      <w:spacing w:before="60" w:after="30"/>
      <w:jc w:val="right"/>
    </w:pPr>
    <w:rPr>
      <w:rFonts w:eastAsia="SimSun"/>
      <w:sz w:val="12"/>
      <w:szCs w:val="12"/>
      <w:lang w:val="en-US" w:eastAsia="en-US"/>
    </w:rPr>
  </w:style>
  <w:style w:type="paragraph" w:customStyle="1" w:styleId="DaftarPustaka">
    <w:name w:val="Daftar Pustaka"/>
    <w:basedOn w:val="Title"/>
    <w:qFormat/>
    <w:rsid w:val="006A3703"/>
    <w:pPr>
      <w:shd w:val="clear" w:color="auto" w:fill="auto"/>
      <w:suppressAutoHyphens w:val="0"/>
      <w:spacing w:before="120" w:after="120"/>
      <w:ind w:left="284" w:hanging="284"/>
      <w:jc w:val="both"/>
    </w:pPr>
    <w:rPr>
      <w:rFonts w:ascii="Times New Roman" w:hAnsi="Times New Roman"/>
      <w:i w:val="0"/>
      <w:iCs w:val="0"/>
      <w:noProof/>
      <w:color w:val="auto"/>
      <w:spacing w:val="0"/>
      <w:sz w:val="20"/>
      <w:szCs w:val="24"/>
      <w:lang w:bidi="ar-SA"/>
    </w:rPr>
  </w:style>
  <w:style w:type="paragraph" w:customStyle="1" w:styleId="StyleAuthorBold">
    <w:name w:val="Style Author + Bold"/>
    <w:basedOn w:val="Normal"/>
    <w:rsid w:val="009B32A1"/>
    <w:pPr>
      <w:suppressAutoHyphens w:val="0"/>
      <w:spacing w:before="240" w:after="40" w:line="240" w:lineRule="auto"/>
      <w:jc w:val="center"/>
    </w:pPr>
    <w:rPr>
      <w:rFonts w:ascii="Times New Roman" w:eastAsia="SimSun" w:hAnsi="Times New Roman" w:cs="Times New Roman"/>
      <w:b/>
      <w:bCs/>
      <w:i w:val="0"/>
      <w:iCs w:val="0"/>
      <w:noProof/>
      <w:sz w:val="22"/>
      <w:szCs w:val="22"/>
      <w:lang w:bidi="ar-SA"/>
    </w:rPr>
  </w:style>
  <w:style w:type="paragraph" w:customStyle="1" w:styleId="abstrak">
    <w:name w:val="abstrak"/>
    <w:basedOn w:val="BodyText"/>
    <w:qFormat/>
    <w:rsid w:val="009B32A1"/>
    <w:pPr>
      <w:suppressAutoHyphens w:val="0"/>
      <w:spacing w:after="0" w:line="240" w:lineRule="auto"/>
      <w:ind w:left="567" w:right="567"/>
      <w:jc w:val="both"/>
    </w:pPr>
    <w:rPr>
      <w:rFonts w:ascii="Times New Roman" w:eastAsia="SimSun" w:hAnsi="Times New Roman" w:cs="Times New Roman"/>
      <w:i w:val="0"/>
      <w:iCs w:val="0"/>
      <w:spacing w:val="-1"/>
      <w:szCs w:val="24"/>
      <w:lang w:bidi="ar-SA"/>
    </w:rPr>
  </w:style>
  <w:style w:type="character" w:customStyle="1" w:styleId="UnresolvedMention">
    <w:name w:val="Unresolved Mention"/>
    <w:basedOn w:val="DefaultParagraphFont"/>
    <w:uiPriority w:val="99"/>
    <w:semiHidden/>
    <w:unhideWhenUsed/>
    <w:rsid w:val="00492AC9"/>
    <w:rPr>
      <w:color w:val="605E5C"/>
      <w:shd w:val="clear" w:color="auto" w:fill="E1DFDD"/>
    </w:rPr>
  </w:style>
  <w:style w:type="character" w:customStyle="1" w:styleId="a">
    <w:name w:val="_"/>
    <w:basedOn w:val="DefaultParagraphFont"/>
    <w:rsid w:val="00622043"/>
  </w:style>
  <w:style w:type="table" w:customStyle="1" w:styleId="TableGrid1">
    <w:name w:val="Table Grid1"/>
    <w:basedOn w:val="TableNormal"/>
    <w:next w:val="TableGrid"/>
    <w:uiPriority w:val="39"/>
    <w:rsid w:val="00AD159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773E1F"/>
    <w:pPr>
      <w:spacing w:after="200" w:line="276" w:lineRule="auto"/>
    </w:pPr>
    <w:rPr>
      <w:rFonts w:ascii="Calibri" w:eastAsia="Calibr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90125">
      <w:bodyDiv w:val="1"/>
      <w:marLeft w:val="0"/>
      <w:marRight w:val="0"/>
      <w:marTop w:val="0"/>
      <w:marBottom w:val="0"/>
      <w:divBdr>
        <w:top w:val="none" w:sz="0" w:space="0" w:color="auto"/>
        <w:left w:val="none" w:sz="0" w:space="0" w:color="auto"/>
        <w:bottom w:val="none" w:sz="0" w:space="0" w:color="auto"/>
        <w:right w:val="none" w:sz="0" w:space="0" w:color="auto"/>
      </w:divBdr>
    </w:div>
    <w:div w:id="106438284">
      <w:bodyDiv w:val="1"/>
      <w:marLeft w:val="0"/>
      <w:marRight w:val="0"/>
      <w:marTop w:val="0"/>
      <w:marBottom w:val="0"/>
      <w:divBdr>
        <w:top w:val="none" w:sz="0" w:space="0" w:color="auto"/>
        <w:left w:val="none" w:sz="0" w:space="0" w:color="auto"/>
        <w:bottom w:val="none" w:sz="0" w:space="0" w:color="auto"/>
        <w:right w:val="none" w:sz="0" w:space="0" w:color="auto"/>
      </w:divBdr>
      <w:divsChild>
        <w:div w:id="1442066511">
          <w:marLeft w:val="0"/>
          <w:marRight w:val="0"/>
          <w:marTop w:val="0"/>
          <w:marBottom w:val="0"/>
          <w:divBdr>
            <w:top w:val="none" w:sz="0" w:space="0" w:color="auto"/>
            <w:left w:val="none" w:sz="0" w:space="0" w:color="auto"/>
            <w:bottom w:val="none" w:sz="0" w:space="0" w:color="auto"/>
            <w:right w:val="none" w:sz="0" w:space="0" w:color="auto"/>
          </w:divBdr>
        </w:div>
        <w:div w:id="1859853575">
          <w:marLeft w:val="0"/>
          <w:marRight w:val="0"/>
          <w:marTop w:val="0"/>
          <w:marBottom w:val="0"/>
          <w:divBdr>
            <w:top w:val="none" w:sz="0" w:space="0" w:color="auto"/>
            <w:left w:val="none" w:sz="0" w:space="0" w:color="auto"/>
            <w:bottom w:val="none" w:sz="0" w:space="0" w:color="auto"/>
            <w:right w:val="none" w:sz="0" w:space="0" w:color="auto"/>
          </w:divBdr>
        </w:div>
        <w:div w:id="506528090">
          <w:marLeft w:val="0"/>
          <w:marRight w:val="0"/>
          <w:marTop w:val="0"/>
          <w:marBottom w:val="0"/>
          <w:divBdr>
            <w:top w:val="none" w:sz="0" w:space="0" w:color="auto"/>
            <w:left w:val="none" w:sz="0" w:space="0" w:color="auto"/>
            <w:bottom w:val="none" w:sz="0" w:space="0" w:color="auto"/>
            <w:right w:val="none" w:sz="0" w:space="0" w:color="auto"/>
          </w:divBdr>
        </w:div>
        <w:div w:id="1929459282">
          <w:marLeft w:val="0"/>
          <w:marRight w:val="0"/>
          <w:marTop w:val="0"/>
          <w:marBottom w:val="0"/>
          <w:divBdr>
            <w:top w:val="none" w:sz="0" w:space="0" w:color="auto"/>
            <w:left w:val="none" w:sz="0" w:space="0" w:color="auto"/>
            <w:bottom w:val="none" w:sz="0" w:space="0" w:color="auto"/>
            <w:right w:val="none" w:sz="0" w:space="0" w:color="auto"/>
          </w:divBdr>
        </w:div>
      </w:divsChild>
    </w:div>
    <w:div w:id="171454296">
      <w:bodyDiv w:val="1"/>
      <w:marLeft w:val="0"/>
      <w:marRight w:val="0"/>
      <w:marTop w:val="0"/>
      <w:marBottom w:val="0"/>
      <w:divBdr>
        <w:top w:val="none" w:sz="0" w:space="0" w:color="auto"/>
        <w:left w:val="none" w:sz="0" w:space="0" w:color="auto"/>
        <w:bottom w:val="none" w:sz="0" w:space="0" w:color="auto"/>
        <w:right w:val="none" w:sz="0" w:space="0" w:color="auto"/>
      </w:divBdr>
    </w:div>
    <w:div w:id="258873755">
      <w:bodyDiv w:val="1"/>
      <w:marLeft w:val="0"/>
      <w:marRight w:val="0"/>
      <w:marTop w:val="0"/>
      <w:marBottom w:val="0"/>
      <w:divBdr>
        <w:top w:val="none" w:sz="0" w:space="0" w:color="auto"/>
        <w:left w:val="none" w:sz="0" w:space="0" w:color="auto"/>
        <w:bottom w:val="none" w:sz="0" w:space="0" w:color="auto"/>
        <w:right w:val="none" w:sz="0" w:space="0" w:color="auto"/>
      </w:divBdr>
    </w:div>
    <w:div w:id="555120452">
      <w:bodyDiv w:val="1"/>
      <w:marLeft w:val="0"/>
      <w:marRight w:val="0"/>
      <w:marTop w:val="0"/>
      <w:marBottom w:val="0"/>
      <w:divBdr>
        <w:top w:val="none" w:sz="0" w:space="0" w:color="auto"/>
        <w:left w:val="none" w:sz="0" w:space="0" w:color="auto"/>
        <w:bottom w:val="none" w:sz="0" w:space="0" w:color="auto"/>
        <w:right w:val="none" w:sz="0" w:space="0" w:color="auto"/>
      </w:divBdr>
    </w:div>
    <w:div w:id="603537155">
      <w:bodyDiv w:val="1"/>
      <w:marLeft w:val="0"/>
      <w:marRight w:val="0"/>
      <w:marTop w:val="0"/>
      <w:marBottom w:val="0"/>
      <w:divBdr>
        <w:top w:val="none" w:sz="0" w:space="0" w:color="auto"/>
        <w:left w:val="none" w:sz="0" w:space="0" w:color="auto"/>
        <w:bottom w:val="none" w:sz="0" w:space="0" w:color="auto"/>
        <w:right w:val="none" w:sz="0" w:space="0" w:color="auto"/>
      </w:divBdr>
    </w:div>
    <w:div w:id="735276672">
      <w:bodyDiv w:val="1"/>
      <w:marLeft w:val="0"/>
      <w:marRight w:val="0"/>
      <w:marTop w:val="0"/>
      <w:marBottom w:val="0"/>
      <w:divBdr>
        <w:top w:val="none" w:sz="0" w:space="0" w:color="auto"/>
        <w:left w:val="none" w:sz="0" w:space="0" w:color="auto"/>
        <w:bottom w:val="none" w:sz="0" w:space="0" w:color="auto"/>
        <w:right w:val="none" w:sz="0" w:space="0" w:color="auto"/>
      </w:divBdr>
    </w:div>
    <w:div w:id="751439279">
      <w:bodyDiv w:val="1"/>
      <w:marLeft w:val="0"/>
      <w:marRight w:val="0"/>
      <w:marTop w:val="0"/>
      <w:marBottom w:val="0"/>
      <w:divBdr>
        <w:top w:val="none" w:sz="0" w:space="0" w:color="auto"/>
        <w:left w:val="none" w:sz="0" w:space="0" w:color="auto"/>
        <w:bottom w:val="none" w:sz="0" w:space="0" w:color="auto"/>
        <w:right w:val="none" w:sz="0" w:space="0" w:color="auto"/>
      </w:divBdr>
      <w:divsChild>
        <w:div w:id="927277931">
          <w:marLeft w:val="0"/>
          <w:marRight w:val="0"/>
          <w:marTop w:val="0"/>
          <w:marBottom w:val="0"/>
          <w:divBdr>
            <w:top w:val="none" w:sz="0" w:space="0" w:color="auto"/>
            <w:left w:val="none" w:sz="0" w:space="0" w:color="auto"/>
            <w:bottom w:val="none" w:sz="0" w:space="0" w:color="auto"/>
            <w:right w:val="none" w:sz="0" w:space="0" w:color="auto"/>
          </w:divBdr>
        </w:div>
        <w:div w:id="1232273606">
          <w:marLeft w:val="0"/>
          <w:marRight w:val="0"/>
          <w:marTop w:val="0"/>
          <w:marBottom w:val="0"/>
          <w:divBdr>
            <w:top w:val="none" w:sz="0" w:space="0" w:color="auto"/>
            <w:left w:val="none" w:sz="0" w:space="0" w:color="auto"/>
            <w:bottom w:val="none" w:sz="0" w:space="0" w:color="auto"/>
            <w:right w:val="none" w:sz="0" w:space="0" w:color="auto"/>
          </w:divBdr>
        </w:div>
        <w:div w:id="597299405">
          <w:marLeft w:val="0"/>
          <w:marRight w:val="0"/>
          <w:marTop w:val="0"/>
          <w:marBottom w:val="0"/>
          <w:divBdr>
            <w:top w:val="none" w:sz="0" w:space="0" w:color="auto"/>
            <w:left w:val="none" w:sz="0" w:space="0" w:color="auto"/>
            <w:bottom w:val="none" w:sz="0" w:space="0" w:color="auto"/>
            <w:right w:val="none" w:sz="0" w:space="0" w:color="auto"/>
          </w:divBdr>
        </w:div>
        <w:div w:id="291398575">
          <w:marLeft w:val="0"/>
          <w:marRight w:val="0"/>
          <w:marTop w:val="0"/>
          <w:marBottom w:val="0"/>
          <w:divBdr>
            <w:top w:val="none" w:sz="0" w:space="0" w:color="auto"/>
            <w:left w:val="none" w:sz="0" w:space="0" w:color="auto"/>
            <w:bottom w:val="none" w:sz="0" w:space="0" w:color="auto"/>
            <w:right w:val="none" w:sz="0" w:space="0" w:color="auto"/>
          </w:divBdr>
        </w:div>
        <w:div w:id="1497040492">
          <w:marLeft w:val="0"/>
          <w:marRight w:val="0"/>
          <w:marTop w:val="0"/>
          <w:marBottom w:val="0"/>
          <w:divBdr>
            <w:top w:val="none" w:sz="0" w:space="0" w:color="auto"/>
            <w:left w:val="none" w:sz="0" w:space="0" w:color="auto"/>
            <w:bottom w:val="none" w:sz="0" w:space="0" w:color="auto"/>
            <w:right w:val="none" w:sz="0" w:space="0" w:color="auto"/>
          </w:divBdr>
        </w:div>
        <w:div w:id="1987272295">
          <w:marLeft w:val="0"/>
          <w:marRight w:val="0"/>
          <w:marTop w:val="0"/>
          <w:marBottom w:val="0"/>
          <w:divBdr>
            <w:top w:val="none" w:sz="0" w:space="0" w:color="auto"/>
            <w:left w:val="none" w:sz="0" w:space="0" w:color="auto"/>
            <w:bottom w:val="none" w:sz="0" w:space="0" w:color="auto"/>
            <w:right w:val="none" w:sz="0" w:space="0" w:color="auto"/>
          </w:divBdr>
        </w:div>
        <w:div w:id="1270161393">
          <w:marLeft w:val="0"/>
          <w:marRight w:val="0"/>
          <w:marTop w:val="0"/>
          <w:marBottom w:val="0"/>
          <w:divBdr>
            <w:top w:val="none" w:sz="0" w:space="0" w:color="auto"/>
            <w:left w:val="none" w:sz="0" w:space="0" w:color="auto"/>
            <w:bottom w:val="none" w:sz="0" w:space="0" w:color="auto"/>
            <w:right w:val="none" w:sz="0" w:space="0" w:color="auto"/>
          </w:divBdr>
        </w:div>
        <w:div w:id="2094012241">
          <w:marLeft w:val="0"/>
          <w:marRight w:val="0"/>
          <w:marTop w:val="0"/>
          <w:marBottom w:val="0"/>
          <w:divBdr>
            <w:top w:val="none" w:sz="0" w:space="0" w:color="auto"/>
            <w:left w:val="none" w:sz="0" w:space="0" w:color="auto"/>
            <w:bottom w:val="none" w:sz="0" w:space="0" w:color="auto"/>
            <w:right w:val="none" w:sz="0" w:space="0" w:color="auto"/>
          </w:divBdr>
        </w:div>
        <w:div w:id="242951814">
          <w:marLeft w:val="0"/>
          <w:marRight w:val="0"/>
          <w:marTop w:val="0"/>
          <w:marBottom w:val="0"/>
          <w:divBdr>
            <w:top w:val="none" w:sz="0" w:space="0" w:color="auto"/>
            <w:left w:val="none" w:sz="0" w:space="0" w:color="auto"/>
            <w:bottom w:val="none" w:sz="0" w:space="0" w:color="auto"/>
            <w:right w:val="none" w:sz="0" w:space="0" w:color="auto"/>
          </w:divBdr>
        </w:div>
        <w:div w:id="2099208778">
          <w:marLeft w:val="0"/>
          <w:marRight w:val="0"/>
          <w:marTop w:val="0"/>
          <w:marBottom w:val="0"/>
          <w:divBdr>
            <w:top w:val="none" w:sz="0" w:space="0" w:color="auto"/>
            <w:left w:val="none" w:sz="0" w:space="0" w:color="auto"/>
            <w:bottom w:val="none" w:sz="0" w:space="0" w:color="auto"/>
            <w:right w:val="none" w:sz="0" w:space="0" w:color="auto"/>
          </w:divBdr>
        </w:div>
        <w:div w:id="1309095968">
          <w:marLeft w:val="0"/>
          <w:marRight w:val="0"/>
          <w:marTop w:val="0"/>
          <w:marBottom w:val="0"/>
          <w:divBdr>
            <w:top w:val="none" w:sz="0" w:space="0" w:color="auto"/>
            <w:left w:val="none" w:sz="0" w:space="0" w:color="auto"/>
            <w:bottom w:val="none" w:sz="0" w:space="0" w:color="auto"/>
            <w:right w:val="none" w:sz="0" w:space="0" w:color="auto"/>
          </w:divBdr>
        </w:div>
        <w:div w:id="1274166704">
          <w:marLeft w:val="0"/>
          <w:marRight w:val="0"/>
          <w:marTop w:val="0"/>
          <w:marBottom w:val="0"/>
          <w:divBdr>
            <w:top w:val="none" w:sz="0" w:space="0" w:color="auto"/>
            <w:left w:val="none" w:sz="0" w:space="0" w:color="auto"/>
            <w:bottom w:val="none" w:sz="0" w:space="0" w:color="auto"/>
            <w:right w:val="none" w:sz="0" w:space="0" w:color="auto"/>
          </w:divBdr>
        </w:div>
      </w:divsChild>
    </w:div>
    <w:div w:id="811940944">
      <w:bodyDiv w:val="1"/>
      <w:marLeft w:val="0"/>
      <w:marRight w:val="0"/>
      <w:marTop w:val="0"/>
      <w:marBottom w:val="0"/>
      <w:divBdr>
        <w:top w:val="none" w:sz="0" w:space="0" w:color="auto"/>
        <w:left w:val="none" w:sz="0" w:space="0" w:color="auto"/>
        <w:bottom w:val="none" w:sz="0" w:space="0" w:color="auto"/>
        <w:right w:val="none" w:sz="0" w:space="0" w:color="auto"/>
      </w:divBdr>
    </w:div>
    <w:div w:id="848371167">
      <w:bodyDiv w:val="1"/>
      <w:marLeft w:val="0"/>
      <w:marRight w:val="0"/>
      <w:marTop w:val="0"/>
      <w:marBottom w:val="0"/>
      <w:divBdr>
        <w:top w:val="none" w:sz="0" w:space="0" w:color="auto"/>
        <w:left w:val="none" w:sz="0" w:space="0" w:color="auto"/>
        <w:bottom w:val="none" w:sz="0" w:space="0" w:color="auto"/>
        <w:right w:val="none" w:sz="0" w:space="0" w:color="auto"/>
      </w:divBdr>
    </w:div>
    <w:div w:id="954482787">
      <w:bodyDiv w:val="1"/>
      <w:marLeft w:val="0"/>
      <w:marRight w:val="0"/>
      <w:marTop w:val="0"/>
      <w:marBottom w:val="0"/>
      <w:divBdr>
        <w:top w:val="none" w:sz="0" w:space="0" w:color="auto"/>
        <w:left w:val="none" w:sz="0" w:space="0" w:color="auto"/>
        <w:bottom w:val="none" w:sz="0" w:space="0" w:color="auto"/>
        <w:right w:val="none" w:sz="0" w:space="0" w:color="auto"/>
      </w:divBdr>
      <w:divsChild>
        <w:div w:id="218175655">
          <w:marLeft w:val="0"/>
          <w:marRight w:val="0"/>
          <w:marTop w:val="0"/>
          <w:marBottom w:val="0"/>
          <w:divBdr>
            <w:top w:val="none" w:sz="0" w:space="0" w:color="auto"/>
            <w:left w:val="none" w:sz="0" w:space="0" w:color="auto"/>
            <w:bottom w:val="none" w:sz="0" w:space="0" w:color="auto"/>
            <w:right w:val="none" w:sz="0" w:space="0" w:color="auto"/>
          </w:divBdr>
        </w:div>
        <w:div w:id="1103452875">
          <w:marLeft w:val="0"/>
          <w:marRight w:val="0"/>
          <w:marTop w:val="0"/>
          <w:marBottom w:val="0"/>
          <w:divBdr>
            <w:top w:val="none" w:sz="0" w:space="0" w:color="auto"/>
            <w:left w:val="none" w:sz="0" w:space="0" w:color="auto"/>
            <w:bottom w:val="none" w:sz="0" w:space="0" w:color="auto"/>
            <w:right w:val="none" w:sz="0" w:space="0" w:color="auto"/>
          </w:divBdr>
        </w:div>
      </w:divsChild>
    </w:div>
    <w:div w:id="974337653">
      <w:bodyDiv w:val="1"/>
      <w:marLeft w:val="0"/>
      <w:marRight w:val="0"/>
      <w:marTop w:val="0"/>
      <w:marBottom w:val="0"/>
      <w:divBdr>
        <w:top w:val="none" w:sz="0" w:space="0" w:color="auto"/>
        <w:left w:val="none" w:sz="0" w:space="0" w:color="auto"/>
        <w:bottom w:val="none" w:sz="0" w:space="0" w:color="auto"/>
        <w:right w:val="none" w:sz="0" w:space="0" w:color="auto"/>
      </w:divBdr>
      <w:divsChild>
        <w:div w:id="893346112">
          <w:marLeft w:val="0"/>
          <w:marRight w:val="0"/>
          <w:marTop w:val="0"/>
          <w:marBottom w:val="0"/>
          <w:divBdr>
            <w:top w:val="none" w:sz="0" w:space="0" w:color="auto"/>
            <w:left w:val="none" w:sz="0" w:space="0" w:color="auto"/>
            <w:bottom w:val="none" w:sz="0" w:space="0" w:color="auto"/>
            <w:right w:val="none" w:sz="0" w:space="0" w:color="auto"/>
          </w:divBdr>
        </w:div>
        <w:div w:id="122576716">
          <w:marLeft w:val="0"/>
          <w:marRight w:val="0"/>
          <w:marTop w:val="0"/>
          <w:marBottom w:val="0"/>
          <w:divBdr>
            <w:top w:val="none" w:sz="0" w:space="0" w:color="auto"/>
            <w:left w:val="none" w:sz="0" w:space="0" w:color="auto"/>
            <w:bottom w:val="none" w:sz="0" w:space="0" w:color="auto"/>
            <w:right w:val="none" w:sz="0" w:space="0" w:color="auto"/>
          </w:divBdr>
        </w:div>
        <w:div w:id="9065580">
          <w:marLeft w:val="0"/>
          <w:marRight w:val="0"/>
          <w:marTop w:val="0"/>
          <w:marBottom w:val="0"/>
          <w:divBdr>
            <w:top w:val="none" w:sz="0" w:space="0" w:color="auto"/>
            <w:left w:val="none" w:sz="0" w:space="0" w:color="auto"/>
            <w:bottom w:val="none" w:sz="0" w:space="0" w:color="auto"/>
            <w:right w:val="none" w:sz="0" w:space="0" w:color="auto"/>
          </w:divBdr>
        </w:div>
        <w:div w:id="1453592589">
          <w:marLeft w:val="0"/>
          <w:marRight w:val="0"/>
          <w:marTop w:val="0"/>
          <w:marBottom w:val="0"/>
          <w:divBdr>
            <w:top w:val="none" w:sz="0" w:space="0" w:color="auto"/>
            <w:left w:val="none" w:sz="0" w:space="0" w:color="auto"/>
            <w:bottom w:val="none" w:sz="0" w:space="0" w:color="auto"/>
            <w:right w:val="none" w:sz="0" w:space="0" w:color="auto"/>
          </w:divBdr>
        </w:div>
        <w:div w:id="1354453636">
          <w:marLeft w:val="0"/>
          <w:marRight w:val="0"/>
          <w:marTop w:val="0"/>
          <w:marBottom w:val="0"/>
          <w:divBdr>
            <w:top w:val="none" w:sz="0" w:space="0" w:color="auto"/>
            <w:left w:val="none" w:sz="0" w:space="0" w:color="auto"/>
            <w:bottom w:val="none" w:sz="0" w:space="0" w:color="auto"/>
            <w:right w:val="none" w:sz="0" w:space="0" w:color="auto"/>
          </w:divBdr>
        </w:div>
        <w:div w:id="644088030">
          <w:marLeft w:val="0"/>
          <w:marRight w:val="0"/>
          <w:marTop w:val="0"/>
          <w:marBottom w:val="0"/>
          <w:divBdr>
            <w:top w:val="none" w:sz="0" w:space="0" w:color="auto"/>
            <w:left w:val="none" w:sz="0" w:space="0" w:color="auto"/>
            <w:bottom w:val="none" w:sz="0" w:space="0" w:color="auto"/>
            <w:right w:val="none" w:sz="0" w:space="0" w:color="auto"/>
          </w:divBdr>
        </w:div>
        <w:div w:id="1516192768">
          <w:marLeft w:val="0"/>
          <w:marRight w:val="0"/>
          <w:marTop w:val="0"/>
          <w:marBottom w:val="0"/>
          <w:divBdr>
            <w:top w:val="none" w:sz="0" w:space="0" w:color="auto"/>
            <w:left w:val="none" w:sz="0" w:space="0" w:color="auto"/>
            <w:bottom w:val="none" w:sz="0" w:space="0" w:color="auto"/>
            <w:right w:val="none" w:sz="0" w:space="0" w:color="auto"/>
          </w:divBdr>
        </w:div>
        <w:div w:id="1561942089">
          <w:marLeft w:val="0"/>
          <w:marRight w:val="0"/>
          <w:marTop w:val="0"/>
          <w:marBottom w:val="0"/>
          <w:divBdr>
            <w:top w:val="none" w:sz="0" w:space="0" w:color="auto"/>
            <w:left w:val="none" w:sz="0" w:space="0" w:color="auto"/>
            <w:bottom w:val="none" w:sz="0" w:space="0" w:color="auto"/>
            <w:right w:val="none" w:sz="0" w:space="0" w:color="auto"/>
          </w:divBdr>
        </w:div>
        <w:div w:id="248007397">
          <w:marLeft w:val="0"/>
          <w:marRight w:val="0"/>
          <w:marTop w:val="0"/>
          <w:marBottom w:val="0"/>
          <w:divBdr>
            <w:top w:val="none" w:sz="0" w:space="0" w:color="auto"/>
            <w:left w:val="none" w:sz="0" w:space="0" w:color="auto"/>
            <w:bottom w:val="none" w:sz="0" w:space="0" w:color="auto"/>
            <w:right w:val="none" w:sz="0" w:space="0" w:color="auto"/>
          </w:divBdr>
        </w:div>
        <w:div w:id="1321150903">
          <w:marLeft w:val="0"/>
          <w:marRight w:val="0"/>
          <w:marTop w:val="0"/>
          <w:marBottom w:val="0"/>
          <w:divBdr>
            <w:top w:val="none" w:sz="0" w:space="0" w:color="auto"/>
            <w:left w:val="none" w:sz="0" w:space="0" w:color="auto"/>
            <w:bottom w:val="none" w:sz="0" w:space="0" w:color="auto"/>
            <w:right w:val="none" w:sz="0" w:space="0" w:color="auto"/>
          </w:divBdr>
        </w:div>
        <w:div w:id="1867254066">
          <w:marLeft w:val="0"/>
          <w:marRight w:val="0"/>
          <w:marTop w:val="0"/>
          <w:marBottom w:val="0"/>
          <w:divBdr>
            <w:top w:val="none" w:sz="0" w:space="0" w:color="auto"/>
            <w:left w:val="none" w:sz="0" w:space="0" w:color="auto"/>
            <w:bottom w:val="none" w:sz="0" w:space="0" w:color="auto"/>
            <w:right w:val="none" w:sz="0" w:space="0" w:color="auto"/>
          </w:divBdr>
        </w:div>
        <w:div w:id="1007638619">
          <w:marLeft w:val="0"/>
          <w:marRight w:val="0"/>
          <w:marTop w:val="0"/>
          <w:marBottom w:val="0"/>
          <w:divBdr>
            <w:top w:val="none" w:sz="0" w:space="0" w:color="auto"/>
            <w:left w:val="none" w:sz="0" w:space="0" w:color="auto"/>
            <w:bottom w:val="none" w:sz="0" w:space="0" w:color="auto"/>
            <w:right w:val="none" w:sz="0" w:space="0" w:color="auto"/>
          </w:divBdr>
        </w:div>
        <w:div w:id="890309377">
          <w:marLeft w:val="0"/>
          <w:marRight w:val="0"/>
          <w:marTop w:val="0"/>
          <w:marBottom w:val="0"/>
          <w:divBdr>
            <w:top w:val="none" w:sz="0" w:space="0" w:color="auto"/>
            <w:left w:val="none" w:sz="0" w:space="0" w:color="auto"/>
            <w:bottom w:val="none" w:sz="0" w:space="0" w:color="auto"/>
            <w:right w:val="none" w:sz="0" w:space="0" w:color="auto"/>
          </w:divBdr>
        </w:div>
        <w:div w:id="526599372">
          <w:marLeft w:val="0"/>
          <w:marRight w:val="0"/>
          <w:marTop w:val="0"/>
          <w:marBottom w:val="0"/>
          <w:divBdr>
            <w:top w:val="none" w:sz="0" w:space="0" w:color="auto"/>
            <w:left w:val="none" w:sz="0" w:space="0" w:color="auto"/>
            <w:bottom w:val="none" w:sz="0" w:space="0" w:color="auto"/>
            <w:right w:val="none" w:sz="0" w:space="0" w:color="auto"/>
          </w:divBdr>
        </w:div>
        <w:div w:id="1725444596">
          <w:marLeft w:val="0"/>
          <w:marRight w:val="0"/>
          <w:marTop w:val="0"/>
          <w:marBottom w:val="0"/>
          <w:divBdr>
            <w:top w:val="none" w:sz="0" w:space="0" w:color="auto"/>
            <w:left w:val="none" w:sz="0" w:space="0" w:color="auto"/>
            <w:bottom w:val="none" w:sz="0" w:space="0" w:color="auto"/>
            <w:right w:val="none" w:sz="0" w:space="0" w:color="auto"/>
          </w:divBdr>
        </w:div>
        <w:div w:id="2108842405">
          <w:marLeft w:val="0"/>
          <w:marRight w:val="0"/>
          <w:marTop w:val="0"/>
          <w:marBottom w:val="0"/>
          <w:divBdr>
            <w:top w:val="none" w:sz="0" w:space="0" w:color="auto"/>
            <w:left w:val="none" w:sz="0" w:space="0" w:color="auto"/>
            <w:bottom w:val="none" w:sz="0" w:space="0" w:color="auto"/>
            <w:right w:val="none" w:sz="0" w:space="0" w:color="auto"/>
          </w:divBdr>
        </w:div>
        <w:div w:id="244851064">
          <w:marLeft w:val="0"/>
          <w:marRight w:val="0"/>
          <w:marTop w:val="0"/>
          <w:marBottom w:val="0"/>
          <w:divBdr>
            <w:top w:val="none" w:sz="0" w:space="0" w:color="auto"/>
            <w:left w:val="none" w:sz="0" w:space="0" w:color="auto"/>
            <w:bottom w:val="none" w:sz="0" w:space="0" w:color="auto"/>
            <w:right w:val="none" w:sz="0" w:space="0" w:color="auto"/>
          </w:divBdr>
        </w:div>
        <w:div w:id="2074961562">
          <w:marLeft w:val="0"/>
          <w:marRight w:val="0"/>
          <w:marTop w:val="0"/>
          <w:marBottom w:val="0"/>
          <w:divBdr>
            <w:top w:val="none" w:sz="0" w:space="0" w:color="auto"/>
            <w:left w:val="none" w:sz="0" w:space="0" w:color="auto"/>
            <w:bottom w:val="none" w:sz="0" w:space="0" w:color="auto"/>
            <w:right w:val="none" w:sz="0" w:space="0" w:color="auto"/>
          </w:divBdr>
        </w:div>
      </w:divsChild>
    </w:div>
    <w:div w:id="1036351375">
      <w:bodyDiv w:val="1"/>
      <w:marLeft w:val="0"/>
      <w:marRight w:val="0"/>
      <w:marTop w:val="0"/>
      <w:marBottom w:val="0"/>
      <w:divBdr>
        <w:top w:val="none" w:sz="0" w:space="0" w:color="auto"/>
        <w:left w:val="none" w:sz="0" w:space="0" w:color="auto"/>
        <w:bottom w:val="none" w:sz="0" w:space="0" w:color="auto"/>
        <w:right w:val="none" w:sz="0" w:space="0" w:color="auto"/>
      </w:divBdr>
    </w:div>
    <w:div w:id="1067803474">
      <w:bodyDiv w:val="1"/>
      <w:marLeft w:val="0"/>
      <w:marRight w:val="0"/>
      <w:marTop w:val="0"/>
      <w:marBottom w:val="0"/>
      <w:divBdr>
        <w:top w:val="none" w:sz="0" w:space="0" w:color="auto"/>
        <w:left w:val="none" w:sz="0" w:space="0" w:color="auto"/>
        <w:bottom w:val="none" w:sz="0" w:space="0" w:color="auto"/>
        <w:right w:val="none" w:sz="0" w:space="0" w:color="auto"/>
      </w:divBdr>
    </w:div>
    <w:div w:id="1075320389">
      <w:bodyDiv w:val="1"/>
      <w:marLeft w:val="0"/>
      <w:marRight w:val="0"/>
      <w:marTop w:val="0"/>
      <w:marBottom w:val="0"/>
      <w:divBdr>
        <w:top w:val="none" w:sz="0" w:space="0" w:color="auto"/>
        <w:left w:val="none" w:sz="0" w:space="0" w:color="auto"/>
        <w:bottom w:val="none" w:sz="0" w:space="0" w:color="auto"/>
        <w:right w:val="none" w:sz="0" w:space="0" w:color="auto"/>
      </w:divBdr>
      <w:divsChild>
        <w:div w:id="71008169">
          <w:marLeft w:val="0"/>
          <w:marRight w:val="0"/>
          <w:marTop w:val="0"/>
          <w:marBottom w:val="0"/>
          <w:divBdr>
            <w:top w:val="none" w:sz="0" w:space="0" w:color="auto"/>
            <w:left w:val="none" w:sz="0" w:space="0" w:color="auto"/>
            <w:bottom w:val="none" w:sz="0" w:space="0" w:color="auto"/>
            <w:right w:val="none" w:sz="0" w:space="0" w:color="auto"/>
          </w:divBdr>
        </w:div>
        <w:div w:id="388039321">
          <w:marLeft w:val="0"/>
          <w:marRight w:val="0"/>
          <w:marTop w:val="0"/>
          <w:marBottom w:val="0"/>
          <w:divBdr>
            <w:top w:val="none" w:sz="0" w:space="0" w:color="auto"/>
            <w:left w:val="none" w:sz="0" w:space="0" w:color="auto"/>
            <w:bottom w:val="none" w:sz="0" w:space="0" w:color="auto"/>
            <w:right w:val="none" w:sz="0" w:space="0" w:color="auto"/>
          </w:divBdr>
        </w:div>
        <w:div w:id="857280982">
          <w:marLeft w:val="0"/>
          <w:marRight w:val="0"/>
          <w:marTop w:val="0"/>
          <w:marBottom w:val="0"/>
          <w:divBdr>
            <w:top w:val="none" w:sz="0" w:space="0" w:color="auto"/>
            <w:left w:val="none" w:sz="0" w:space="0" w:color="auto"/>
            <w:bottom w:val="none" w:sz="0" w:space="0" w:color="auto"/>
            <w:right w:val="none" w:sz="0" w:space="0" w:color="auto"/>
          </w:divBdr>
        </w:div>
      </w:divsChild>
    </w:div>
    <w:div w:id="1100027595">
      <w:bodyDiv w:val="1"/>
      <w:marLeft w:val="0"/>
      <w:marRight w:val="0"/>
      <w:marTop w:val="0"/>
      <w:marBottom w:val="0"/>
      <w:divBdr>
        <w:top w:val="none" w:sz="0" w:space="0" w:color="auto"/>
        <w:left w:val="none" w:sz="0" w:space="0" w:color="auto"/>
        <w:bottom w:val="none" w:sz="0" w:space="0" w:color="auto"/>
        <w:right w:val="none" w:sz="0" w:space="0" w:color="auto"/>
      </w:divBdr>
    </w:div>
    <w:div w:id="1120494917">
      <w:bodyDiv w:val="1"/>
      <w:marLeft w:val="0"/>
      <w:marRight w:val="0"/>
      <w:marTop w:val="0"/>
      <w:marBottom w:val="0"/>
      <w:divBdr>
        <w:top w:val="none" w:sz="0" w:space="0" w:color="auto"/>
        <w:left w:val="none" w:sz="0" w:space="0" w:color="auto"/>
        <w:bottom w:val="none" w:sz="0" w:space="0" w:color="auto"/>
        <w:right w:val="none" w:sz="0" w:space="0" w:color="auto"/>
      </w:divBdr>
    </w:div>
    <w:div w:id="1208297416">
      <w:bodyDiv w:val="1"/>
      <w:marLeft w:val="0"/>
      <w:marRight w:val="0"/>
      <w:marTop w:val="0"/>
      <w:marBottom w:val="0"/>
      <w:divBdr>
        <w:top w:val="none" w:sz="0" w:space="0" w:color="auto"/>
        <w:left w:val="none" w:sz="0" w:space="0" w:color="auto"/>
        <w:bottom w:val="none" w:sz="0" w:space="0" w:color="auto"/>
        <w:right w:val="none" w:sz="0" w:space="0" w:color="auto"/>
      </w:divBdr>
    </w:div>
    <w:div w:id="1418746220">
      <w:bodyDiv w:val="1"/>
      <w:marLeft w:val="0"/>
      <w:marRight w:val="0"/>
      <w:marTop w:val="0"/>
      <w:marBottom w:val="0"/>
      <w:divBdr>
        <w:top w:val="none" w:sz="0" w:space="0" w:color="auto"/>
        <w:left w:val="none" w:sz="0" w:space="0" w:color="auto"/>
        <w:bottom w:val="none" w:sz="0" w:space="0" w:color="auto"/>
        <w:right w:val="none" w:sz="0" w:space="0" w:color="auto"/>
      </w:divBdr>
    </w:div>
    <w:div w:id="1495027958">
      <w:bodyDiv w:val="1"/>
      <w:marLeft w:val="0"/>
      <w:marRight w:val="0"/>
      <w:marTop w:val="0"/>
      <w:marBottom w:val="0"/>
      <w:divBdr>
        <w:top w:val="none" w:sz="0" w:space="0" w:color="auto"/>
        <w:left w:val="none" w:sz="0" w:space="0" w:color="auto"/>
        <w:bottom w:val="none" w:sz="0" w:space="0" w:color="auto"/>
        <w:right w:val="none" w:sz="0" w:space="0" w:color="auto"/>
      </w:divBdr>
    </w:div>
    <w:div w:id="1535658035">
      <w:bodyDiv w:val="1"/>
      <w:marLeft w:val="0"/>
      <w:marRight w:val="0"/>
      <w:marTop w:val="0"/>
      <w:marBottom w:val="0"/>
      <w:divBdr>
        <w:top w:val="none" w:sz="0" w:space="0" w:color="auto"/>
        <w:left w:val="none" w:sz="0" w:space="0" w:color="auto"/>
        <w:bottom w:val="none" w:sz="0" w:space="0" w:color="auto"/>
        <w:right w:val="none" w:sz="0" w:space="0" w:color="auto"/>
      </w:divBdr>
    </w:div>
    <w:div w:id="1704481404">
      <w:bodyDiv w:val="1"/>
      <w:marLeft w:val="0"/>
      <w:marRight w:val="0"/>
      <w:marTop w:val="0"/>
      <w:marBottom w:val="0"/>
      <w:divBdr>
        <w:top w:val="none" w:sz="0" w:space="0" w:color="auto"/>
        <w:left w:val="none" w:sz="0" w:space="0" w:color="auto"/>
        <w:bottom w:val="none" w:sz="0" w:space="0" w:color="auto"/>
        <w:right w:val="none" w:sz="0" w:space="0" w:color="auto"/>
      </w:divBdr>
    </w:div>
    <w:div w:id="1834300319">
      <w:bodyDiv w:val="1"/>
      <w:marLeft w:val="0"/>
      <w:marRight w:val="0"/>
      <w:marTop w:val="0"/>
      <w:marBottom w:val="0"/>
      <w:divBdr>
        <w:top w:val="none" w:sz="0" w:space="0" w:color="auto"/>
        <w:left w:val="none" w:sz="0" w:space="0" w:color="auto"/>
        <w:bottom w:val="none" w:sz="0" w:space="0" w:color="auto"/>
        <w:right w:val="none" w:sz="0" w:space="0" w:color="auto"/>
      </w:divBdr>
      <w:divsChild>
        <w:div w:id="894466410">
          <w:marLeft w:val="0"/>
          <w:marRight w:val="0"/>
          <w:marTop w:val="0"/>
          <w:marBottom w:val="0"/>
          <w:divBdr>
            <w:top w:val="none" w:sz="0" w:space="0" w:color="auto"/>
            <w:left w:val="none" w:sz="0" w:space="0" w:color="auto"/>
            <w:bottom w:val="none" w:sz="0" w:space="0" w:color="auto"/>
            <w:right w:val="none" w:sz="0" w:space="0" w:color="auto"/>
          </w:divBdr>
        </w:div>
        <w:div w:id="4719002">
          <w:marLeft w:val="0"/>
          <w:marRight w:val="0"/>
          <w:marTop w:val="0"/>
          <w:marBottom w:val="0"/>
          <w:divBdr>
            <w:top w:val="none" w:sz="0" w:space="0" w:color="auto"/>
            <w:left w:val="none" w:sz="0" w:space="0" w:color="auto"/>
            <w:bottom w:val="none" w:sz="0" w:space="0" w:color="auto"/>
            <w:right w:val="none" w:sz="0" w:space="0" w:color="auto"/>
          </w:divBdr>
        </w:div>
        <w:div w:id="2052267115">
          <w:marLeft w:val="0"/>
          <w:marRight w:val="0"/>
          <w:marTop w:val="0"/>
          <w:marBottom w:val="0"/>
          <w:divBdr>
            <w:top w:val="none" w:sz="0" w:space="0" w:color="auto"/>
            <w:left w:val="none" w:sz="0" w:space="0" w:color="auto"/>
            <w:bottom w:val="none" w:sz="0" w:space="0" w:color="auto"/>
            <w:right w:val="none" w:sz="0" w:space="0" w:color="auto"/>
          </w:divBdr>
        </w:div>
        <w:div w:id="924338628">
          <w:marLeft w:val="0"/>
          <w:marRight w:val="0"/>
          <w:marTop w:val="0"/>
          <w:marBottom w:val="0"/>
          <w:divBdr>
            <w:top w:val="none" w:sz="0" w:space="0" w:color="auto"/>
            <w:left w:val="none" w:sz="0" w:space="0" w:color="auto"/>
            <w:bottom w:val="none" w:sz="0" w:space="0" w:color="auto"/>
            <w:right w:val="none" w:sz="0" w:space="0" w:color="auto"/>
          </w:divBdr>
        </w:div>
        <w:div w:id="357198743">
          <w:marLeft w:val="0"/>
          <w:marRight w:val="0"/>
          <w:marTop w:val="0"/>
          <w:marBottom w:val="0"/>
          <w:divBdr>
            <w:top w:val="none" w:sz="0" w:space="0" w:color="auto"/>
            <w:left w:val="none" w:sz="0" w:space="0" w:color="auto"/>
            <w:bottom w:val="none" w:sz="0" w:space="0" w:color="auto"/>
            <w:right w:val="none" w:sz="0" w:space="0" w:color="auto"/>
          </w:divBdr>
        </w:div>
        <w:div w:id="878667297">
          <w:marLeft w:val="0"/>
          <w:marRight w:val="0"/>
          <w:marTop w:val="0"/>
          <w:marBottom w:val="0"/>
          <w:divBdr>
            <w:top w:val="none" w:sz="0" w:space="0" w:color="auto"/>
            <w:left w:val="none" w:sz="0" w:space="0" w:color="auto"/>
            <w:bottom w:val="none" w:sz="0" w:space="0" w:color="auto"/>
            <w:right w:val="none" w:sz="0" w:space="0" w:color="auto"/>
          </w:divBdr>
        </w:div>
        <w:div w:id="572396916">
          <w:marLeft w:val="0"/>
          <w:marRight w:val="0"/>
          <w:marTop w:val="0"/>
          <w:marBottom w:val="0"/>
          <w:divBdr>
            <w:top w:val="none" w:sz="0" w:space="0" w:color="auto"/>
            <w:left w:val="none" w:sz="0" w:space="0" w:color="auto"/>
            <w:bottom w:val="none" w:sz="0" w:space="0" w:color="auto"/>
            <w:right w:val="none" w:sz="0" w:space="0" w:color="auto"/>
          </w:divBdr>
        </w:div>
        <w:div w:id="491718120">
          <w:marLeft w:val="0"/>
          <w:marRight w:val="0"/>
          <w:marTop w:val="0"/>
          <w:marBottom w:val="0"/>
          <w:divBdr>
            <w:top w:val="none" w:sz="0" w:space="0" w:color="auto"/>
            <w:left w:val="none" w:sz="0" w:space="0" w:color="auto"/>
            <w:bottom w:val="none" w:sz="0" w:space="0" w:color="auto"/>
            <w:right w:val="none" w:sz="0" w:space="0" w:color="auto"/>
          </w:divBdr>
        </w:div>
        <w:div w:id="367414012">
          <w:marLeft w:val="0"/>
          <w:marRight w:val="0"/>
          <w:marTop w:val="0"/>
          <w:marBottom w:val="0"/>
          <w:divBdr>
            <w:top w:val="none" w:sz="0" w:space="0" w:color="auto"/>
            <w:left w:val="none" w:sz="0" w:space="0" w:color="auto"/>
            <w:bottom w:val="none" w:sz="0" w:space="0" w:color="auto"/>
            <w:right w:val="none" w:sz="0" w:space="0" w:color="auto"/>
          </w:divBdr>
        </w:div>
        <w:div w:id="1242254712">
          <w:marLeft w:val="0"/>
          <w:marRight w:val="0"/>
          <w:marTop w:val="0"/>
          <w:marBottom w:val="0"/>
          <w:divBdr>
            <w:top w:val="none" w:sz="0" w:space="0" w:color="auto"/>
            <w:left w:val="none" w:sz="0" w:space="0" w:color="auto"/>
            <w:bottom w:val="none" w:sz="0" w:space="0" w:color="auto"/>
            <w:right w:val="none" w:sz="0" w:space="0" w:color="auto"/>
          </w:divBdr>
        </w:div>
        <w:div w:id="180509190">
          <w:marLeft w:val="0"/>
          <w:marRight w:val="0"/>
          <w:marTop w:val="0"/>
          <w:marBottom w:val="0"/>
          <w:divBdr>
            <w:top w:val="none" w:sz="0" w:space="0" w:color="auto"/>
            <w:left w:val="none" w:sz="0" w:space="0" w:color="auto"/>
            <w:bottom w:val="none" w:sz="0" w:space="0" w:color="auto"/>
            <w:right w:val="none" w:sz="0" w:space="0" w:color="auto"/>
          </w:divBdr>
        </w:div>
        <w:div w:id="689453108">
          <w:marLeft w:val="0"/>
          <w:marRight w:val="0"/>
          <w:marTop w:val="0"/>
          <w:marBottom w:val="0"/>
          <w:divBdr>
            <w:top w:val="none" w:sz="0" w:space="0" w:color="auto"/>
            <w:left w:val="none" w:sz="0" w:space="0" w:color="auto"/>
            <w:bottom w:val="none" w:sz="0" w:space="0" w:color="auto"/>
            <w:right w:val="none" w:sz="0" w:space="0" w:color="auto"/>
          </w:divBdr>
        </w:div>
        <w:div w:id="1220288754">
          <w:marLeft w:val="0"/>
          <w:marRight w:val="0"/>
          <w:marTop w:val="0"/>
          <w:marBottom w:val="0"/>
          <w:divBdr>
            <w:top w:val="none" w:sz="0" w:space="0" w:color="auto"/>
            <w:left w:val="none" w:sz="0" w:space="0" w:color="auto"/>
            <w:bottom w:val="none" w:sz="0" w:space="0" w:color="auto"/>
            <w:right w:val="none" w:sz="0" w:space="0" w:color="auto"/>
          </w:divBdr>
        </w:div>
        <w:div w:id="1699810900">
          <w:marLeft w:val="0"/>
          <w:marRight w:val="0"/>
          <w:marTop w:val="0"/>
          <w:marBottom w:val="0"/>
          <w:divBdr>
            <w:top w:val="none" w:sz="0" w:space="0" w:color="auto"/>
            <w:left w:val="none" w:sz="0" w:space="0" w:color="auto"/>
            <w:bottom w:val="none" w:sz="0" w:space="0" w:color="auto"/>
            <w:right w:val="none" w:sz="0" w:space="0" w:color="auto"/>
          </w:divBdr>
        </w:div>
        <w:div w:id="1030182487">
          <w:marLeft w:val="0"/>
          <w:marRight w:val="0"/>
          <w:marTop w:val="0"/>
          <w:marBottom w:val="0"/>
          <w:divBdr>
            <w:top w:val="none" w:sz="0" w:space="0" w:color="auto"/>
            <w:left w:val="none" w:sz="0" w:space="0" w:color="auto"/>
            <w:bottom w:val="none" w:sz="0" w:space="0" w:color="auto"/>
            <w:right w:val="none" w:sz="0" w:space="0" w:color="auto"/>
          </w:divBdr>
        </w:div>
        <w:div w:id="1950354051">
          <w:marLeft w:val="0"/>
          <w:marRight w:val="0"/>
          <w:marTop w:val="0"/>
          <w:marBottom w:val="0"/>
          <w:divBdr>
            <w:top w:val="none" w:sz="0" w:space="0" w:color="auto"/>
            <w:left w:val="none" w:sz="0" w:space="0" w:color="auto"/>
            <w:bottom w:val="none" w:sz="0" w:space="0" w:color="auto"/>
            <w:right w:val="none" w:sz="0" w:space="0" w:color="auto"/>
          </w:divBdr>
        </w:div>
        <w:div w:id="1269850814">
          <w:marLeft w:val="0"/>
          <w:marRight w:val="0"/>
          <w:marTop w:val="0"/>
          <w:marBottom w:val="0"/>
          <w:divBdr>
            <w:top w:val="none" w:sz="0" w:space="0" w:color="auto"/>
            <w:left w:val="none" w:sz="0" w:space="0" w:color="auto"/>
            <w:bottom w:val="none" w:sz="0" w:space="0" w:color="auto"/>
            <w:right w:val="none" w:sz="0" w:space="0" w:color="auto"/>
          </w:divBdr>
        </w:div>
        <w:div w:id="810707711">
          <w:marLeft w:val="0"/>
          <w:marRight w:val="0"/>
          <w:marTop w:val="0"/>
          <w:marBottom w:val="0"/>
          <w:divBdr>
            <w:top w:val="none" w:sz="0" w:space="0" w:color="auto"/>
            <w:left w:val="none" w:sz="0" w:space="0" w:color="auto"/>
            <w:bottom w:val="none" w:sz="0" w:space="0" w:color="auto"/>
            <w:right w:val="none" w:sz="0" w:space="0" w:color="auto"/>
          </w:divBdr>
        </w:div>
      </w:divsChild>
    </w:div>
    <w:div w:id="1927108445">
      <w:bodyDiv w:val="1"/>
      <w:marLeft w:val="0"/>
      <w:marRight w:val="0"/>
      <w:marTop w:val="0"/>
      <w:marBottom w:val="0"/>
      <w:divBdr>
        <w:top w:val="none" w:sz="0" w:space="0" w:color="auto"/>
        <w:left w:val="none" w:sz="0" w:space="0" w:color="auto"/>
        <w:bottom w:val="none" w:sz="0" w:space="0" w:color="auto"/>
        <w:right w:val="none" w:sz="0" w:space="0" w:color="auto"/>
      </w:divBdr>
    </w:div>
    <w:div w:id="1985694661">
      <w:bodyDiv w:val="1"/>
      <w:marLeft w:val="0"/>
      <w:marRight w:val="0"/>
      <w:marTop w:val="0"/>
      <w:marBottom w:val="0"/>
      <w:divBdr>
        <w:top w:val="none" w:sz="0" w:space="0" w:color="auto"/>
        <w:left w:val="none" w:sz="0" w:space="0" w:color="auto"/>
        <w:bottom w:val="none" w:sz="0" w:space="0" w:color="auto"/>
        <w:right w:val="none" w:sz="0" w:space="0" w:color="auto"/>
      </w:divBdr>
      <w:divsChild>
        <w:div w:id="188370598">
          <w:marLeft w:val="0"/>
          <w:marRight w:val="0"/>
          <w:marTop w:val="0"/>
          <w:marBottom w:val="0"/>
          <w:divBdr>
            <w:top w:val="none" w:sz="0" w:space="0" w:color="auto"/>
            <w:left w:val="none" w:sz="0" w:space="0" w:color="auto"/>
            <w:bottom w:val="none" w:sz="0" w:space="0" w:color="auto"/>
            <w:right w:val="none" w:sz="0" w:space="0" w:color="auto"/>
          </w:divBdr>
        </w:div>
        <w:div w:id="1368720294">
          <w:marLeft w:val="0"/>
          <w:marRight w:val="0"/>
          <w:marTop w:val="0"/>
          <w:marBottom w:val="0"/>
          <w:divBdr>
            <w:top w:val="none" w:sz="0" w:space="0" w:color="auto"/>
            <w:left w:val="none" w:sz="0" w:space="0" w:color="auto"/>
            <w:bottom w:val="none" w:sz="0" w:space="0" w:color="auto"/>
            <w:right w:val="none" w:sz="0" w:space="0" w:color="auto"/>
          </w:divBdr>
        </w:div>
        <w:div w:id="2039961612">
          <w:marLeft w:val="0"/>
          <w:marRight w:val="0"/>
          <w:marTop w:val="0"/>
          <w:marBottom w:val="0"/>
          <w:divBdr>
            <w:top w:val="none" w:sz="0" w:space="0" w:color="auto"/>
            <w:left w:val="none" w:sz="0" w:space="0" w:color="auto"/>
            <w:bottom w:val="none" w:sz="0" w:space="0" w:color="auto"/>
            <w:right w:val="none" w:sz="0" w:space="0" w:color="auto"/>
          </w:divBdr>
        </w:div>
        <w:div w:id="1624580835">
          <w:marLeft w:val="0"/>
          <w:marRight w:val="0"/>
          <w:marTop w:val="0"/>
          <w:marBottom w:val="0"/>
          <w:divBdr>
            <w:top w:val="none" w:sz="0" w:space="0" w:color="auto"/>
            <w:left w:val="none" w:sz="0" w:space="0" w:color="auto"/>
            <w:bottom w:val="none" w:sz="0" w:space="0" w:color="auto"/>
            <w:right w:val="none" w:sz="0" w:space="0" w:color="auto"/>
          </w:divBdr>
        </w:div>
        <w:div w:id="1800880844">
          <w:marLeft w:val="0"/>
          <w:marRight w:val="0"/>
          <w:marTop w:val="0"/>
          <w:marBottom w:val="0"/>
          <w:divBdr>
            <w:top w:val="none" w:sz="0" w:space="0" w:color="auto"/>
            <w:left w:val="none" w:sz="0" w:space="0" w:color="auto"/>
            <w:bottom w:val="none" w:sz="0" w:space="0" w:color="auto"/>
            <w:right w:val="none" w:sz="0" w:space="0" w:color="auto"/>
          </w:divBdr>
        </w:div>
        <w:div w:id="759372340">
          <w:marLeft w:val="0"/>
          <w:marRight w:val="0"/>
          <w:marTop w:val="0"/>
          <w:marBottom w:val="0"/>
          <w:divBdr>
            <w:top w:val="none" w:sz="0" w:space="0" w:color="auto"/>
            <w:left w:val="none" w:sz="0" w:space="0" w:color="auto"/>
            <w:bottom w:val="none" w:sz="0" w:space="0" w:color="auto"/>
            <w:right w:val="none" w:sz="0" w:space="0" w:color="auto"/>
          </w:divBdr>
        </w:div>
        <w:div w:id="1383285577">
          <w:marLeft w:val="0"/>
          <w:marRight w:val="0"/>
          <w:marTop w:val="0"/>
          <w:marBottom w:val="0"/>
          <w:divBdr>
            <w:top w:val="none" w:sz="0" w:space="0" w:color="auto"/>
            <w:left w:val="none" w:sz="0" w:space="0" w:color="auto"/>
            <w:bottom w:val="none" w:sz="0" w:space="0" w:color="auto"/>
            <w:right w:val="none" w:sz="0" w:space="0" w:color="auto"/>
          </w:divBdr>
        </w:div>
        <w:div w:id="1693607874">
          <w:marLeft w:val="0"/>
          <w:marRight w:val="0"/>
          <w:marTop w:val="0"/>
          <w:marBottom w:val="0"/>
          <w:divBdr>
            <w:top w:val="none" w:sz="0" w:space="0" w:color="auto"/>
            <w:left w:val="none" w:sz="0" w:space="0" w:color="auto"/>
            <w:bottom w:val="none" w:sz="0" w:space="0" w:color="auto"/>
            <w:right w:val="none" w:sz="0" w:space="0" w:color="auto"/>
          </w:divBdr>
        </w:div>
        <w:div w:id="303703388">
          <w:marLeft w:val="0"/>
          <w:marRight w:val="0"/>
          <w:marTop w:val="0"/>
          <w:marBottom w:val="0"/>
          <w:divBdr>
            <w:top w:val="none" w:sz="0" w:space="0" w:color="auto"/>
            <w:left w:val="none" w:sz="0" w:space="0" w:color="auto"/>
            <w:bottom w:val="none" w:sz="0" w:space="0" w:color="auto"/>
            <w:right w:val="none" w:sz="0" w:space="0" w:color="auto"/>
          </w:divBdr>
        </w:div>
        <w:div w:id="1058480956">
          <w:marLeft w:val="0"/>
          <w:marRight w:val="0"/>
          <w:marTop w:val="0"/>
          <w:marBottom w:val="0"/>
          <w:divBdr>
            <w:top w:val="none" w:sz="0" w:space="0" w:color="auto"/>
            <w:left w:val="none" w:sz="0" w:space="0" w:color="auto"/>
            <w:bottom w:val="none" w:sz="0" w:space="0" w:color="auto"/>
            <w:right w:val="none" w:sz="0" w:space="0" w:color="auto"/>
          </w:divBdr>
        </w:div>
        <w:div w:id="1197474109">
          <w:marLeft w:val="0"/>
          <w:marRight w:val="0"/>
          <w:marTop w:val="0"/>
          <w:marBottom w:val="0"/>
          <w:divBdr>
            <w:top w:val="none" w:sz="0" w:space="0" w:color="auto"/>
            <w:left w:val="none" w:sz="0" w:space="0" w:color="auto"/>
            <w:bottom w:val="none" w:sz="0" w:space="0" w:color="auto"/>
            <w:right w:val="none" w:sz="0" w:space="0" w:color="auto"/>
          </w:divBdr>
        </w:div>
      </w:divsChild>
    </w:div>
    <w:div w:id="2120103729">
      <w:bodyDiv w:val="1"/>
      <w:marLeft w:val="0"/>
      <w:marRight w:val="0"/>
      <w:marTop w:val="0"/>
      <w:marBottom w:val="0"/>
      <w:divBdr>
        <w:top w:val="none" w:sz="0" w:space="0" w:color="auto"/>
        <w:left w:val="none" w:sz="0" w:space="0" w:color="auto"/>
        <w:bottom w:val="none" w:sz="0" w:space="0" w:color="auto"/>
        <w:right w:val="none" w:sz="0" w:space="0" w:color="auto"/>
      </w:divBdr>
    </w:div>
    <w:div w:id="213752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tmp"/><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isman\Downloads\template_artikel_profita_en%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C82A582-6EC0-4A1C-A4ED-AD7D3693F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template_artikel_profita_en (3)</Template>
  <TotalTime>1</TotalTime>
  <Pages>12</Pages>
  <Words>5527</Words>
  <Characters>31504</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Profita: Komunikasi Ilmiah Akuntansi dan Perpajakan</vt:lpstr>
    </vt:vector>
  </TitlesOfParts>
  <Company>home</Company>
  <LinksUpToDate>false</LinksUpToDate>
  <CharactersWithSpaces>36958</CharactersWithSpaces>
  <SharedDoc>false</SharedDoc>
  <HLinks>
    <vt:vector size="24" baseType="variant">
      <vt:variant>
        <vt:i4>2162739</vt:i4>
      </vt:variant>
      <vt:variant>
        <vt:i4>51</vt:i4>
      </vt:variant>
      <vt:variant>
        <vt:i4>0</vt:i4>
      </vt:variant>
      <vt:variant>
        <vt:i4>5</vt:i4>
      </vt:variant>
      <vt:variant>
        <vt:lpwstr>http://www.google.com/</vt:lpwstr>
      </vt:variant>
      <vt:variant>
        <vt:lpwstr/>
      </vt:variant>
      <vt:variant>
        <vt:i4>1638408</vt:i4>
      </vt:variant>
      <vt:variant>
        <vt:i4>48</vt:i4>
      </vt:variant>
      <vt:variant>
        <vt:i4>0</vt:i4>
      </vt:variant>
      <vt:variant>
        <vt:i4>5</vt:i4>
      </vt:variant>
      <vt:variant>
        <vt:lpwstr>http://www.lps.go.id/</vt:lpwstr>
      </vt:variant>
      <vt:variant>
        <vt:lpwstr/>
      </vt:variant>
      <vt:variant>
        <vt:i4>4915223</vt:i4>
      </vt:variant>
      <vt:variant>
        <vt:i4>24</vt:i4>
      </vt:variant>
      <vt:variant>
        <vt:i4>0</vt:i4>
      </vt:variant>
      <vt:variant>
        <vt:i4>5</vt:i4>
      </vt:variant>
      <vt:variant>
        <vt:lpwstr>http://www.bi.go.id/2015</vt:lpwstr>
      </vt:variant>
      <vt:variant>
        <vt:lpwstr/>
      </vt:variant>
      <vt:variant>
        <vt:i4>4915223</vt:i4>
      </vt:variant>
      <vt:variant>
        <vt:i4>0</vt:i4>
      </vt:variant>
      <vt:variant>
        <vt:i4>0</vt:i4>
      </vt:variant>
      <vt:variant>
        <vt:i4>5</vt:i4>
      </vt:variant>
      <vt:variant>
        <vt:lpwstr>http://www.bi.go.id/2015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Profita: Komunikasi Ilmiah Akuntansi dan Perpajakan</dc:title>
  <dc:creator>Asep Risman</dc:creator>
  <cp:lastModifiedBy>asep</cp:lastModifiedBy>
  <cp:revision>2</cp:revision>
  <cp:lastPrinted>2017-01-26T11:37:00Z</cp:lastPrinted>
  <dcterms:created xsi:type="dcterms:W3CDTF">2022-01-13T13:45:00Z</dcterms:created>
  <dcterms:modified xsi:type="dcterms:W3CDTF">2022-01-13T13:45:00Z</dcterms:modified>
</cp:coreProperties>
</file>