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EF" w:rsidRDefault="008A58EF">
      <w:pPr>
        <w:pStyle w:val="BodyText"/>
        <w:spacing w:before="9"/>
        <w:rPr>
          <w:sz w:val="26"/>
        </w:rPr>
      </w:pPr>
    </w:p>
    <w:p w:rsidR="007C55F9" w:rsidRDefault="007C55F9" w:rsidP="007C55F9">
      <w:pPr>
        <w:pStyle w:val="Title"/>
        <w:tabs>
          <w:tab w:val="left" w:pos="2552"/>
        </w:tabs>
        <w:spacing w:before="93"/>
        <w:ind w:left="630"/>
        <w:rPr>
          <w:lang w:val="id-ID"/>
        </w:rPr>
      </w:pPr>
      <w:r>
        <w:t>Stock</w:t>
      </w:r>
      <w:r>
        <w:rPr>
          <w:spacing w:val="5"/>
        </w:rPr>
        <w:t xml:space="preserve"> </w:t>
      </w:r>
      <w:r>
        <w:t>Price</w:t>
      </w:r>
      <w:r>
        <w:rPr>
          <w:spacing w:val="6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rPr>
          <w:lang w:val="id-ID"/>
        </w:rPr>
        <w:t>a</w:t>
      </w:r>
      <w:proofErr w:type="spellStart"/>
      <w:r>
        <w:t>nd</w:t>
      </w:r>
      <w:proofErr w:type="spellEnd"/>
      <w:r>
        <w:rPr>
          <w:spacing w:val="7"/>
        </w:rPr>
        <w:t xml:space="preserve"> </w:t>
      </w:r>
      <w:r>
        <w:t>During</w:t>
      </w:r>
      <w:r>
        <w:rPr>
          <w:spacing w:val="-19"/>
        </w:rPr>
        <w:t xml:space="preserve"> </w:t>
      </w:r>
      <w:proofErr w:type="gramStart"/>
      <w:r>
        <w:t>The</w:t>
      </w:r>
      <w:proofErr w:type="gramEnd"/>
      <w:r>
        <w:rPr>
          <w:spacing w:val="7"/>
        </w:rPr>
        <w:t xml:space="preserve"> </w:t>
      </w:r>
      <w:r>
        <w:t>Covid-19</w:t>
      </w:r>
      <w:r>
        <w:rPr>
          <w:lang w:val="id-ID"/>
        </w:rPr>
        <w:t xml:space="preserve"> </w:t>
      </w:r>
      <w:r>
        <w:t xml:space="preserve">Pandemic </w:t>
      </w:r>
    </w:p>
    <w:p w:rsidR="008A58EF" w:rsidRPr="007C55F9" w:rsidRDefault="00003CD3" w:rsidP="007C55F9">
      <w:pPr>
        <w:pStyle w:val="Title"/>
        <w:tabs>
          <w:tab w:val="left" w:pos="2552"/>
        </w:tabs>
        <w:spacing w:before="93"/>
        <w:ind w:left="630"/>
        <w:rPr>
          <w:b w:val="0"/>
        </w:rPr>
      </w:pPr>
      <w:r w:rsidRPr="007C55F9">
        <w:rPr>
          <w:b w:val="0"/>
        </w:rPr>
        <w:t>(Case Study on Pharmaceutical Sub-Sector</w:t>
      </w:r>
      <w:r w:rsidR="007C55F9" w:rsidRPr="007C55F9">
        <w:rPr>
          <w:b w:val="0"/>
          <w:lang w:val="id-ID"/>
        </w:rPr>
        <w:t xml:space="preserve">, </w:t>
      </w:r>
      <w:r w:rsidRPr="007C55F9">
        <w:rPr>
          <w:b w:val="0"/>
        </w:rPr>
        <w:t>I</w:t>
      </w:r>
      <w:r w:rsidR="00FD325F">
        <w:rPr>
          <w:b w:val="0"/>
          <w:lang w:val="id-ID"/>
        </w:rPr>
        <w:t>DX</w:t>
      </w:r>
      <w:r w:rsidRPr="007C55F9">
        <w:rPr>
          <w:b w:val="0"/>
        </w:rPr>
        <w:t>)</w:t>
      </w:r>
    </w:p>
    <w:p w:rsidR="007C55F9" w:rsidRPr="007C55F9" w:rsidRDefault="007C55F9" w:rsidP="007C55F9">
      <w:pPr>
        <w:pStyle w:val="Title"/>
        <w:spacing w:line="256" w:lineRule="auto"/>
        <w:rPr>
          <w:lang w:val="id-ID"/>
        </w:rPr>
      </w:pPr>
    </w:p>
    <w:p w:rsidR="008A58EF" w:rsidRPr="007C55F9" w:rsidRDefault="00003CD3">
      <w:pPr>
        <w:ind w:left="599" w:right="821"/>
        <w:jc w:val="center"/>
        <w:rPr>
          <w:b/>
          <w:sz w:val="20"/>
          <w:szCs w:val="20"/>
        </w:rPr>
      </w:pPr>
      <w:r w:rsidRPr="007C55F9">
        <w:rPr>
          <w:b/>
          <w:sz w:val="20"/>
          <w:szCs w:val="20"/>
        </w:rPr>
        <w:t>Vera</w:t>
      </w:r>
      <w:r w:rsidRPr="007C55F9">
        <w:rPr>
          <w:b/>
          <w:spacing w:val="16"/>
          <w:sz w:val="20"/>
          <w:szCs w:val="20"/>
        </w:rPr>
        <w:t xml:space="preserve"> </w:t>
      </w:r>
      <w:proofErr w:type="spellStart"/>
      <w:r w:rsidRPr="007C55F9">
        <w:rPr>
          <w:b/>
          <w:sz w:val="20"/>
          <w:szCs w:val="20"/>
        </w:rPr>
        <w:t>Fitri</w:t>
      </w:r>
      <w:proofErr w:type="spellEnd"/>
      <w:r w:rsidRPr="007C55F9">
        <w:rPr>
          <w:b/>
          <w:spacing w:val="33"/>
          <w:sz w:val="20"/>
          <w:szCs w:val="20"/>
        </w:rPr>
        <w:t xml:space="preserve"> </w:t>
      </w:r>
      <w:proofErr w:type="spellStart"/>
      <w:r w:rsidRPr="007C55F9">
        <w:rPr>
          <w:b/>
          <w:sz w:val="20"/>
          <w:szCs w:val="20"/>
        </w:rPr>
        <w:t>Anur</w:t>
      </w:r>
      <w:proofErr w:type="spellEnd"/>
      <w:r w:rsidRPr="007C55F9">
        <w:rPr>
          <w:b/>
          <w:sz w:val="20"/>
          <w:szCs w:val="20"/>
        </w:rPr>
        <w:t>,</w:t>
      </w:r>
      <w:r w:rsidRPr="007C55F9">
        <w:rPr>
          <w:b/>
          <w:spacing w:val="39"/>
          <w:sz w:val="20"/>
          <w:szCs w:val="20"/>
        </w:rPr>
        <w:t xml:space="preserve"> </w:t>
      </w:r>
      <w:proofErr w:type="spellStart"/>
      <w:r w:rsidRPr="007C55F9">
        <w:rPr>
          <w:b/>
          <w:sz w:val="20"/>
          <w:szCs w:val="20"/>
        </w:rPr>
        <w:t>Jhon</w:t>
      </w:r>
      <w:proofErr w:type="spellEnd"/>
      <w:r w:rsidRPr="007C55F9">
        <w:rPr>
          <w:b/>
          <w:spacing w:val="4"/>
          <w:sz w:val="20"/>
          <w:szCs w:val="20"/>
        </w:rPr>
        <w:t xml:space="preserve"> </w:t>
      </w:r>
      <w:proofErr w:type="spellStart"/>
      <w:r w:rsidRPr="007C55F9">
        <w:rPr>
          <w:b/>
          <w:sz w:val="20"/>
          <w:szCs w:val="20"/>
        </w:rPr>
        <w:t>Edy</w:t>
      </w:r>
      <w:proofErr w:type="spellEnd"/>
      <w:r w:rsidRPr="007C55F9">
        <w:rPr>
          <w:b/>
          <w:spacing w:val="35"/>
          <w:sz w:val="20"/>
          <w:szCs w:val="20"/>
        </w:rPr>
        <w:t xml:space="preserve"> </w:t>
      </w:r>
      <w:proofErr w:type="spellStart"/>
      <w:r w:rsidRPr="007C55F9">
        <w:rPr>
          <w:b/>
          <w:sz w:val="20"/>
          <w:szCs w:val="20"/>
        </w:rPr>
        <w:t>Mufid</w:t>
      </w:r>
      <w:proofErr w:type="spellEnd"/>
      <w:r w:rsidRPr="007C55F9">
        <w:rPr>
          <w:b/>
          <w:sz w:val="20"/>
          <w:szCs w:val="20"/>
        </w:rPr>
        <w:t>,</w:t>
      </w:r>
      <w:r w:rsidRPr="007C55F9">
        <w:rPr>
          <w:b/>
          <w:spacing w:val="21"/>
          <w:sz w:val="20"/>
          <w:szCs w:val="20"/>
        </w:rPr>
        <w:t xml:space="preserve"> </w:t>
      </w:r>
      <w:proofErr w:type="spellStart"/>
      <w:proofErr w:type="gramStart"/>
      <w:r w:rsidRPr="007C55F9">
        <w:rPr>
          <w:b/>
          <w:sz w:val="20"/>
          <w:szCs w:val="20"/>
        </w:rPr>
        <w:t>Dwi</w:t>
      </w:r>
      <w:proofErr w:type="spellEnd"/>
      <w:proofErr w:type="gramEnd"/>
      <w:r w:rsidRPr="007C55F9">
        <w:rPr>
          <w:b/>
          <w:spacing w:val="33"/>
          <w:sz w:val="20"/>
          <w:szCs w:val="20"/>
        </w:rPr>
        <w:t xml:space="preserve"> </w:t>
      </w:r>
      <w:r w:rsidRPr="007C55F9">
        <w:rPr>
          <w:b/>
          <w:sz w:val="20"/>
          <w:szCs w:val="20"/>
        </w:rPr>
        <w:t>Siva</w:t>
      </w:r>
      <w:r w:rsidRPr="007C55F9">
        <w:rPr>
          <w:b/>
          <w:spacing w:val="16"/>
          <w:sz w:val="20"/>
          <w:szCs w:val="20"/>
        </w:rPr>
        <w:t xml:space="preserve"> </w:t>
      </w:r>
      <w:proofErr w:type="spellStart"/>
      <w:r w:rsidRPr="007C55F9">
        <w:rPr>
          <w:b/>
          <w:sz w:val="20"/>
          <w:szCs w:val="20"/>
        </w:rPr>
        <w:t>Wulandari</w:t>
      </w:r>
      <w:proofErr w:type="spellEnd"/>
    </w:p>
    <w:p w:rsidR="008A58EF" w:rsidRDefault="008A58EF">
      <w:pPr>
        <w:pStyle w:val="BodyText"/>
        <w:spacing w:before="7"/>
        <w:rPr>
          <w:b/>
          <w:sz w:val="23"/>
        </w:rPr>
      </w:pPr>
    </w:p>
    <w:p w:rsidR="007C55F9" w:rsidRPr="007C55F9" w:rsidRDefault="007C55F9" w:rsidP="00FD325F">
      <w:pPr>
        <w:pStyle w:val="BodyText"/>
        <w:ind w:firstLine="284"/>
        <w:rPr>
          <w:i/>
          <w:sz w:val="18"/>
          <w:szCs w:val="18"/>
        </w:rPr>
      </w:pPr>
      <w:r w:rsidRPr="007C55F9">
        <w:rPr>
          <w:i/>
          <w:sz w:val="18"/>
          <w:szCs w:val="18"/>
        </w:rPr>
        <w:t xml:space="preserve">1) verafitrianur22@gmail.com, </w:t>
      </w:r>
      <w:r w:rsidR="002451B0" w:rsidRPr="002451B0">
        <w:rPr>
          <w:i/>
          <w:sz w:val="18"/>
          <w:szCs w:val="18"/>
        </w:rPr>
        <w:t xml:space="preserve">Faculty of Economics &amp; Business, </w:t>
      </w:r>
      <w:proofErr w:type="spellStart"/>
      <w:r w:rsidR="002451B0" w:rsidRPr="002451B0">
        <w:rPr>
          <w:i/>
          <w:sz w:val="18"/>
          <w:szCs w:val="18"/>
        </w:rPr>
        <w:t>Universitas</w:t>
      </w:r>
      <w:proofErr w:type="spellEnd"/>
      <w:r w:rsidR="002451B0" w:rsidRPr="002451B0">
        <w:rPr>
          <w:i/>
          <w:sz w:val="18"/>
          <w:szCs w:val="18"/>
        </w:rPr>
        <w:t xml:space="preserve"> </w:t>
      </w:r>
      <w:proofErr w:type="spellStart"/>
      <w:r w:rsidR="002451B0" w:rsidRPr="002451B0">
        <w:rPr>
          <w:i/>
          <w:sz w:val="18"/>
          <w:szCs w:val="18"/>
        </w:rPr>
        <w:t>Mercu</w:t>
      </w:r>
      <w:proofErr w:type="spellEnd"/>
      <w:r w:rsidR="002451B0" w:rsidRPr="002451B0">
        <w:rPr>
          <w:i/>
          <w:sz w:val="18"/>
          <w:szCs w:val="18"/>
        </w:rPr>
        <w:t xml:space="preserve"> </w:t>
      </w:r>
      <w:proofErr w:type="spellStart"/>
      <w:r w:rsidR="002451B0" w:rsidRPr="002451B0">
        <w:rPr>
          <w:i/>
          <w:sz w:val="18"/>
          <w:szCs w:val="18"/>
        </w:rPr>
        <w:t>Buana</w:t>
      </w:r>
      <w:proofErr w:type="spellEnd"/>
      <w:r w:rsidR="002451B0" w:rsidRPr="002451B0">
        <w:rPr>
          <w:i/>
          <w:sz w:val="18"/>
          <w:szCs w:val="18"/>
        </w:rPr>
        <w:t>, Jakarta, Indonesia</w:t>
      </w:r>
    </w:p>
    <w:p w:rsidR="007C55F9" w:rsidRPr="007C55F9" w:rsidRDefault="007C55F9" w:rsidP="00FD325F">
      <w:pPr>
        <w:pStyle w:val="BodyText"/>
        <w:ind w:firstLine="284"/>
        <w:rPr>
          <w:i/>
          <w:sz w:val="18"/>
          <w:szCs w:val="18"/>
        </w:rPr>
      </w:pPr>
      <w:r w:rsidRPr="007C55F9">
        <w:rPr>
          <w:i/>
          <w:sz w:val="18"/>
          <w:szCs w:val="18"/>
        </w:rPr>
        <w:t xml:space="preserve">2) jhonedm123@gmail.com, </w:t>
      </w:r>
      <w:r w:rsidR="002451B0" w:rsidRPr="002451B0">
        <w:rPr>
          <w:i/>
          <w:sz w:val="18"/>
          <w:szCs w:val="18"/>
        </w:rPr>
        <w:t xml:space="preserve">Faculty of Economics &amp; Business, </w:t>
      </w:r>
      <w:proofErr w:type="spellStart"/>
      <w:r w:rsidR="002451B0" w:rsidRPr="002451B0">
        <w:rPr>
          <w:i/>
          <w:sz w:val="18"/>
          <w:szCs w:val="18"/>
        </w:rPr>
        <w:t>Universitas</w:t>
      </w:r>
      <w:proofErr w:type="spellEnd"/>
      <w:r w:rsidR="002451B0" w:rsidRPr="002451B0">
        <w:rPr>
          <w:i/>
          <w:sz w:val="18"/>
          <w:szCs w:val="18"/>
        </w:rPr>
        <w:t xml:space="preserve"> </w:t>
      </w:r>
      <w:proofErr w:type="spellStart"/>
      <w:r w:rsidR="002451B0" w:rsidRPr="002451B0">
        <w:rPr>
          <w:i/>
          <w:sz w:val="18"/>
          <w:szCs w:val="18"/>
        </w:rPr>
        <w:t>Mercu</w:t>
      </w:r>
      <w:proofErr w:type="spellEnd"/>
      <w:r w:rsidR="002451B0" w:rsidRPr="002451B0">
        <w:rPr>
          <w:i/>
          <w:sz w:val="18"/>
          <w:szCs w:val="18"/>
        </w:rPr>
        <w:t xml:space="preserve"> </w:t>
      </w:r>
      <w:proofErr w:type="spellStart"/>
      <w:r w:rsidR="002451B0" w:rsidRPr="002451B0">
        <w:rPr>
          <w:i/>
          <w:sz w:val="18"/>
          <w:szCs w:val="18"/>
        </w:rPr>
        <w:t>Buana</w:t>
      </w:r>
      <w:proofErr w:type="spellEnd"/>
      <w:r w:rsidR="002451B0" w:rsidRPr="002451B0">
        <w:rPr>
          <w:i/>
          <w:sz w:val="18"/>
          <w:szCs w:val="18"/>
        </w:rPr>
        <w:t>, Jakarta, Indonesia</w:t>
      </w:r>
    </w:p>
    <w:p w:rsidR="008A58EF" w:rsidRPr="007C55F9" w:rsidRDefault="007C55F9" w:rsidP="00FD325F">
      <w:pPr>
        <w:pStyle w:val="BodyText"/>
        <w:ind w:firstLine="284"/>
        <w:rPr>
          <w:i/>
          <w:sz w:val="18"/>
          <w:szCs w:val="18"/>
        </w:rPr>
      </w:pPr>
      <w:r w:rsidRPr="007C55F9">
        <w:rPr>
          <w:i/>
          <w:sz w:val="18"/>
          <w:szCs w:val="18"/>
        </w:rPr>
        <w:t xml:space="preserve">3) dwisiva13@gmail.com, </w:t>
      </w:r>
      <w:r w:rsidR="002451B0" w:rsidRPr="002451B0">
        <w:rPr>
          <w:i/>
          <w:sz w:val="18"/>
          <w:szCs w:val="18"/>
        </w:rPr>
        <w:t xml:space="preserve">Faculty of Economics &amp; Business, </w:t>
      </w:r>
      <w:proofErr w:type="spellStart"/>
      <w:r w:rsidR="002451B0" w:rsidRPr="002451B0">
        <w:rPr>
          <w:i/>
          <w:sz w:val="18"/>
          <w:szCs w:val="18"/>
        </w:rPr>
        <w:t>Universitas</w:t>
      </w:r>
      <w:proofErr w:type="spellEnd"/>
      <w:r w:rsidR="002451B0" w:rsidRPr="002451B0">
        <w:rPr>
          <w:i/>
          <w:sz w:val="18"/>
          <w:szCs w:val="18"/>
        </w:rPr>
        <w:t xml:space="preserve"> </w:t>
      </w:r>
      <w:proofErr w:type="spellStart"/>
      <w:r w:rsidR="002451B0" w:rsidRPr="002451B0">
        <w:rPr>
          <w:i/>
          <w:sz w:val="18"/>
          <w:szCs w:val="18"/>
        </w:rPr>
        <w:t>Mercu</w:t>
      </w:r>
      <w:proofErr w:type="spellEnd"/>
      <w:r w:rsidR="002451B0" w:rsidRPr="002451B0">
        <w:rPr>
          <w:i/>
          <w:sz w:val="18"/>
          <w:szCs w:val="18"/>
        </w:rPr>
        <w:t xml:space="preserve"> </w:t>
      </w:r>
      <w:proofErr w:type="spellStart"/>
      <w:r w:rsidR="002451B0" w:rsidRPr="002451B0">
        <w:rPr>
          <w:i/>
          <w:sz w:val="18"/>
          <w:szCs w:val="18"/>
        </w:rPr>
        <w:t>Buana</w:t>
      </w:r>
      <w:proofErr w:type="spellEnd"/>
      <w:r w:rsidR="002451B0" w:rsidRPr="002451B0">
        <w:rPr>
          <w:i/>
          <w:sz w:val="18"/>
          <w:szCs w:val="18"/>
        </w:rPr>
        <w:t>, Jakarta, Indonesia</w:t>
      </w:r>
      <w:bookmarkStart w:id="0" w:name="_GoBack"/>
      <w:bookmarkEnd w:id="0"/>
    </w:p>
    <w:p w:rsidR="008A58EF" w:rsidRDefault="008A58EF">
      <w:pPr>
        <w:pStyle w:val="BodyText"/>
        <w:spacing w:before="6"/>
        <w:rPr>
          <w:i/>
          <w:sz w:val="22"/>
        </w:rPr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6066"/>
      </w:tblGrid>
      <w:tr w:rsidR="008A58EF" w:rsidTr="00FD325F">
        <w:trPr>
          <w:trHeight w:val="4021"/>
        </w:trPr>
        <w:tc>
          <w:tcPr>
            <w:tcW w:w="3148" w:type="dxa"/>
          </w:tcPr>
          <w:p w:rsidR="008A58EF" w:rsidRDefault="008A58EF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8A58EF" w:rsidRDefault="00003CD3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Article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</w:rPr>
              <w:t>Informatin</w:t>
            </w:r>
            <w:proofErr w:type="spellEnd"/>
            <w:r>
              <w:rPr>
                <w:b/>
              </w:rPr>
              <w:t>:</w:t>
            </w:r>
          </w:p>
          <w:p w:rsidR="008A58EF" w:rsidRDefault="00003CD3">
            <w:pPr>
              <w:pStyle w:val="TableParagraph"/>
              <w:spacing w:before="0" w:line="20" w:lineRule="exact"/>
              <w:ind w:left="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50.2pt;height:.8pt;mso-position-horizontal-relative:char;mso-position-vertical-relative:line" coordsize="3004,16">
                  <v:rect id="_x0000_s1033" style="position:absolute;width:3004;height:16" fillcolor="black" stroked="f"/>
                  <w10:wrap type="none"/>
                  <w10:anchorlock/>
                </v:group>
              </w:pict>
            </w:r>
          </w:p>
          <w:p w:rsidR="000070DE" w:rsidRDefault="000070DE">
            <w:pPr>
              <w:pStyle w:val="TableParagraph"/>
              <w:spacing w:before="0"/>
              <w:ind w:left="112"/>
              <w:rPr>
                <w:b/>
                <w:w w:val="105"/>
                <w:sz w:val="13"/>
                <w:lang w:val="id-ID"/>
              </w:rPr>
            </w:pPr>
          </w:p>
          <w:p w:rsidR="008A58EF" w:rsidRDefault="00003CD3">
            <w:pPr>
              <w:pStyle w:val="TableParagraph"/>
              <w:spacing w:before="0"/>
              <w:ind w:left="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Keywords:</w:t>
            </w:r>
          </w:p>
          <w:p w:rsidR="000070DE" w:rsidRDefault="00C1565B">
            <w:pPr>
              <w:pStyle w:val="TableParagraph"/>
              <w:spacing w:before="16"/>
              <w:ind w:left="112"/>
              <w:rPr>
                <w:b/>
                <w:i/>
                <w:w w:val="105"/>
                <w:sz w:val="13"/>
                <w:lang w:val="id-ID"/>
              </w:rPr>
            </w:pPr>
            <w:r>
              <w:rPr>
                <w:b/>
                <w:i/>
                <w:w w:val="105"/>
                <w:sz w:val="13"/>
              </w:rPr>
              <w:t>Stock</w:t>
            </w:r>
            <w:r>
              <w:rPr>
                <w:b/>
                <w:i/>
                <w:spacing w:val="10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Price</w:t>
            </w:r>
            <w:r>
              <w:rPr>
                <w:b/>
                <w:i/>
                <w:w w:val="105"/>
                <w:sz w:val="13"/>
                <w:lang w:val="id-ID"/>
              </w:rPr>
              <w:t xml:space="preserve"> Analyisis</w:t>
            </w:r>
          </w:p>
          <w:p w:rsidR="00C1565B" w:rsidRDefault="000070DE">
            <w:pPr>
              <w:pStyle w:val="TableParagraph"/>
              <w:spacing w:before="16"/>
              <w:ind w:left="112"/>
              <w:rPr>
                <w:b/>
                <w:i/>
                <w:w w:val="105"/>
                <w:sz w:val="13"/>
                <w:lang w:val="id-ID"/>
              </w:rPr>
            </w:pPr>
            <w:r w:rsidRPr="000070DE">
              <w:rPr>
                <w:b/>
                <w:i/>
                <w:w w:val="105"/>
                <w:sz w:val="13"/>
              </w:rPr>
              <w:t>Event Study</w:t>
            </w:r>
            <w:r w:rsidR="00C1565B">
              <w:rPr>
                <w:b/>
                <w:i/>
                <w:w w:val="105"/>
                <w:sz w:val="13"/>
              </w:rPr>
              <w:t xml:space="preserve"> </w:t>
            </w:r>
          </w:p>
          <w:p w:rsidR="008A58EF" w:rsidRPr="00C1565B" w:rsidRDefault="00003CD3">
            <w:pPr>
              <w:pStyle w:val="TableParagraph"/>
              <w:spacing w:before="16"/>
              <w:ind w:left="112"/>
              <w:rPr>
                <w:b/>
                <w:i/>
                <w:sz w:val="13"/>
                <w:lang w:val="id-ID"/>
              </w:rPr>
            </w:pPr>
            <w:r>
              <w:rPr>
                <w:b/>
                <w:i/>
                <w:w w:val="105"/>
                <w:sz w:val="13"/>
              </w:rPr>
              <w:t>Covid-19</w:t>
            </w:r>
            <w:r w:rsidR="00C1565B">
              <w:rPr>
                <w:b/>
                <w:i/>
                <w:w w:val="105"/>
                <w:sz w:val="13"/>
                <w:lang w:val="id-ID"/>
              </w:rPr>
              <w:t xml:space="preserve"> pandemic</w:t>
            </w:r>
          </w:p>
          <w:p w:rsidR="008A58EF" w:rsidRPr="00C1565B" w:rsidRDefault="00003CD3" w:rsidP="00C1565B">
            <w:pPr>
              <w:pStyle w:val="TableParagraph"/>
              <w:spacing w:before="16"/>
              <w:ind w:left="112"/>
              <w:rPr>
                <w:b/>
                <w:i/>
                <w:sz w:val="13"/>
                <w:lang w:val="id-ID"/>
              </w:rPr>
            </w:pPr>
            <w:r>
              <w:rPr>
                <w:b/>
                <w:i/>
                <w:w w:val="105"/>
                <w:sz w:val="13"/>
              </w:rPr>
              <w:t>Pharmacy</w:t>
            </w:r>
            <w:r w:rsidR="00C1565B">
              <w:rPr>
                <w:b/>
                <w:i/>
                <w:w w:val="105"/>
                <w:sz w:val="13"/>
                <w:lang w:val="id-ID"/>
              </w:rPr>
              <w:t xml:space="preserve"> Campany</w:t>
            </w:r>
          </w:p>
          <w:p w:rsidR="008A58EF" w:rsidRDefault="00003CD3">
            <w:pPr>
              <w:pStyle w:val="TableParagraph"/>
              <w:spacing w:before="0" w:line="20" w:lineRule="exact"/>
              <w:ind w:left="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50.2pt;height:.75pt;mso-position-horizontal-relative:char;mso-position-vertical-relative:line" coordsize="3004,15">
                  <v:rect id="_x0000_s1031" style="position:absolute;width:3004;height:15" fillcolor="black" stroked="f"/>
                  <w10:wrap type="none"/>
                  <w10:anchorlock/>
                </v:group>
              </w:pict>
            </w:r>
          </w:p>
          <w:p w:rsidR="008A58EF" w:rsidRDefault="008A58EF">
            <w:pPr>
              <w:pStyle w:val="TableParagraph"/>
              <w:spacing w:before="0"/>
              <w:rPr>
                <w:i/>
                <w:sz w:val="14"/>
              </w:rPr>
            </w:pPr>
          </w:p>
          <w:p w:rsidR="008A58EF" w:rsidRDefault="008A58EF">
            <w:pPr>
              <w:pStyle w:val="TableParagraph"/>
              <w:spacing w:before="6"/>
              <w:rPr>
                <w:i/>
                <w:sz w:val="11"/>
              </w:rPr>
            </w:pPr>
          </w:p>
          <w:p w:rsidR="008A58EF" w:rsidRDefault="00003CD3">
            <w:pPr>
              <w:pStyle w:val="TableParagraph"/>
              <w:spacing w:before="0"/>
              <w:ind w:left="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Article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History:</w:t>
            </w:r>
          </w:p>
          <w:p w:rsidR="00C1565B" w:rsidRPr="00C1565B" w:rsidRDefault="00C1565B" w:rsidP="00C1565B">
            <w:pPr>
              <w:pStyle w:val="TableParagraph"/>
              <w:tabs>
                <w:tab w:val="left" w:pos="1238"/>
              </w:tabs>
              <w:spacing w:before="1"/>
              <w:ind w:left="112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Received</w:t>
            </w:r>
            <w:r w:rsidRPr="00C1565B">
              <w:rPr>
                <w:w w:val="105"/>
                <w:sz w:val="13"/>
              </w:rPr>
              <w:t>: January 28, 2022</w:t>
            </w:r>
          </w:p>
          <w:p w:rsidR="00C1565B" w:rsidRDefault="00C1565B" w:rsidP="00C1565B">
            <w:pPr>
              <w:pStyle w:val="TableParagraph"/>
              <w:tabs>
                <w:tab w:val="left" w:pos="1238"/>
              </w:tabs>
              <w:spacing w:before="1"/>
              <w:ind w:left="112"/>
              <w:rPr>
                <w:w w:val="105"/>
                <w:sz w:val="13"/>
                <w:lang w:val="id-ID"/>
              </w:rPr>
            </w:pPr>
            <w:r>
              <w:rPr>
                <w:w w:val="105"/>
                <w:sz w:val="13"/>
              </w:rPr>
              <w:t>Revised : March 1, 2022</w:t>
            </w:r>
          </w:p>
          <w:p w:rsidR="008A58EF" w:rsidRPr="00C1565B" w:rsidRDefault="00C1565B" w:rsidP="00C1565B">
            <w:pPr>
              <w:pStyle w:val="TableParagraph"/>
              <w:tabs>
                <w:tab w:val="left" w:pos="1238"/>
              </w:tabs>
              <w:spacing w:before="1"/>
              <w:ind w:left="112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Accepted</w:t>
            </w:r>
            <w:r>
              <w:rPr>
                <w:w w:val="105"/>
                <w:sz w:val="13"/>
                <w:lang w:val="id-ID"/>
              </w:rPr>
              <w:t xml:space="preserve"> </w:t>
            </w:r>
            <w:r w:rsidRPr="00C1565B">
              <w:rPr>
                <w:w w:val="105"/>
                <w:sz w:val="13"/>
              </w:rPr>
              <w:t>: March 9, 2022</w:t>
            </w:r>
          </w:p>
          <w:p w:rsidR="008A58EF" w:rsidRDefault="00003CD3">
            <w:pPr>
              <w:pStyle w:val="TableParagraph"/>
              <w:spacing w:before="0" w:line="20" w:lineRule="exact"/>
              <w:ind w:left="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50.2pt;height:.75pt;mso-position-horizontal-relative:char;mso-position-vertical-relative:line" coordsize="3004,15">
                  <v:rect id="_x0000_s1029" style="position:absolute;width:3004;height:15" fillcolor="black" stroked="f"/>
                  <w10:wrap type="none"/>
                  <w10:anchorlock/>
                </v:group>
              </w:pict>
            </w:r>
          </w:p>
          <w:p w:rsidR="008A58EF" w:rsidRDefault="008A58EF">
            <w:pPr>
              <w:pStyle w:val="TableParagraph"/>
              <w:spacing w:before="0"/>
              <w:rPr>
                <w:i/>
                <w:sz w:val="14"/>
              </w:rPr>
            </w:pPr>
          </w:p>
          <w:p w:rsidR="008A58EF" w:rsidRDefault="00003CD3">
            <w:pPr>
              <w:pStyle w:val="TableParagraph"/>
              <w:spacing w:before="0"/>
              <w:ind w:left="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Article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Doi</w:t>
            </w:r>
            <w:proofErr w:type="spellEnd"/>
            <w:r>
              <w:rPr>
                <w:b/>
                <w:w w:val="105"/>
                <w:sz w:val="13"/>
              </w:rPr>
              <w:t>:</w:t>
            </w:r>
          </w:p>
        </w:tc>
        <w:tc>
          <w:tcPr>
            <w:tcW w:w="6066" w:type="dxa"/>
          </w:tcPr>
          <w:p w:rsidR="008A58EF" w:rsidRDefault="008A58EF">
            <w:pPr>
              <w:pStyle w:val="TableParagraph"/>
              <w:spacing w:before="8"/>
              <w:rPr>
                <w:i/>
                <w:sz w:val="23"/>
              </w:rPr>
            </w:pPr>
          </w:p>
          <w:p w:rsidR="008A58EF" w:rsidRDefault="00003CD3">
            <w:pPr>
              <w:pStyle w:val="TableParagraph"/>
              <w:spacing w:before="0"/>
              <w:ind w:left="2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Abstract</w:t>
            </w:r>
          </w:p>
          <w:p w:rsidR="008A58EF" w:rsidRDefault="008A58EF">
            <w:pPr>
              <w:pStyle w:val="TableParagraph"/>
              <w:spacing w:before="1" w:after="1"/>
              <w:rPr>
                <w:i/>
                <w:sz w:val="25"/>
              </w:rPr>
            </w:pPr>
          </w:p>
          <w:p w:rsidR="008A58EF" w:rsidRDefault="00003CD3">
            <w:pPr>
              <w:pStyle w:val="TableParagraph"/>
              <w:spacing w:before="0" w:line="20" w:lineRule="exact"/>
              <w:ind w:left="248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71.85pt;height:.75pt;mso-position-horizontal-relative:char;mso-position-vertical-relative:line" coordsize="5437,15">
                  <v:rect id="_x0000_s1027" style="position:absolute;width:5437;height:15" fillcolor="black" stroked="f"/>
                  <w10:wrap type="none"/>
                  <w10:anchorlock/>
                </v:group>
              </w:pict>
            </w:r>
          </w:p>
          <w:p w:rsidR="008A58EF" w:rsidRPr="007C55F9" w:rsidRDefault="00003CD3" w:rsidP="007C55F9">
            <w:pPr>
              <w:pStyle w:val="TableParagraph"/>
              <w:spacing w:before="0" w:line="290" w:lineRule="auto"/>
              <w:ind w:left="113" w:right="67"/>
              <w:jc w:val="both"/>
              <w:rPr>
                <w:i/>
                <w:sz w:val="20"/>
                <w:szCs w:val="20"/>
              </w:rPr>
            </w:pPr>
            <w:r w:rsidRPr="007C55F9">
              <w:rPr>
                <w:i/>
                <w:w w:val="105"/>
                <w:sz w:val="20"/>
                <w:szCs w:val="20"/>
              </w:rPr>
              <w:t>This study aims to analyze the stock prices of the pharmaceutical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sub-sector listed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in</w:t>
            </w:r>
            <w:r w:rsidRPr="007C55F9">
              <w:rPr>
                <w:i/>
                <w:spacing w:val="47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the Indonesia</w:t>
            </w:r>
            <w:r w:rsidRPr="007C55F9">
              <w:rPr>
                <w:i/>
                <w:spacing w:val="48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Stock Exchange before and</w:t>
            </w:r>
            <w:r w:rsidRPr="007C55F9">
              <w:rPr>
                <w:i/>
                <w:spacing w:val="47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during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the Covid-19 pandemic stock price. The background of this research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because of the negative effect of the spread of the Covid-19 virus on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 xml:space="preserve">stock prices. </w:t>
            </w:r>
            <w:proofErr w:type="gramStart"/>
            <w:r w:rsidRPr="007C55F9">
              <w:rPr>
                <w:i/>
                <w:sz w:val="20"/>
                <w:szCs w:val="20"/>
              </w:rPr>
              <w:t>on</w:t>
            </w:r>
            <w:proofErr w:type="gramEnd"/>
            <w:r w:rsidRPr="007C55F9">
              <w:rPr>
                <w:i/>
                <w:sz w:val="20"/>
                <w:szCs w:val="20"/>
              </w:rPr>
              <w:t xml:space="preserve"> In this study, the data used are the stock prices of 10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pharmaceutical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companies on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the</w:t>
            </w:r>
            <w:r w:rsidRPr="007C55F9">
              <w:rPr>
                <w:i/>
                <w:spacing w:val="47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Stock</w:t>
            </w:r>
            <w:r w:rsidRPr="007C55F9">
              <w:rPr>
                <w:i/>
                <w:spacing w:val="48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E</w:t>
            </w:r>
            <w:r w:rsidRPr="007C55F9">
              <w:rPr>
                <w:i/>
                <w:sz w:val="20"/>
                <w:szCs w:val="20"/>
              </w:rPr>
              <w:t>xchange</w:t>
            </w:r>
            <w:r w:rsidRPr="007C55F9">
              <w:rPr>
                <w:i/>
                <w:spacing w:val="47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Indonesia</w:t>
            </w:r>
            <w:r w:rsidRPr="007C55F9">
              <w:rPr>
                <w:i/>
                <w:spacing w:val="48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q</w:t>
            </w:r>
            <w:r w:rsidR="007C55F9">
              <w:rPr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C55F9">
              <w:rPr>
                <w:i/>
                <w:sz w:val="20"/>
                <w:szCs w:val="20"/>
              </w:rPr>
              <w:t>uarter</w:t>
            </w:r>
            <w:proofErr w:type="spellEnd"/>
            <w:r w:rsidRPr="007C55F9">
              <w:rPr>
                <w:i/>
                <w:spacing w:val="-45"/>
                <w:sz w:val="20"/>
                <w:szCs w:val="20"/>
              </w:rPr>
              <w:t xml:space="preserve"> </w:t>
            </w:r>
            <w:r w:rsidRPr="007C55F9">
              <w:rPr>
                <w:i/>
                <w:sz w:val="20"/>
                <w:szCs w:val="20"/>
              </w:rPr>
              <w:t>II (April-June) The data used is secondary data that can be accessed</w:t>
            </w:r>
            <w:r w:rsidRPr="007C55F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through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yahoo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finance and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55F9">
              <w:rPr>
                <w:i/>
                <w:w w:val="105"/>
                <w:sz w:val="20"/>
                <w:szCs w:val="20"/>
              </w:rPr>
              <w:t>idx</w:t>
            </w:r>
            <w:proofErr w:type="spellEnd"/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stock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exchange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then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the data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is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processed</w:t>
            </w:r>
            <w:r w:rsidRPr="007C55F9">
              <w:rPr>
                <w:i/>
                <w:spacing w:val="1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using</w:t>
            </w:r>
            <w:r w:rsidRPr="007C55F9">
              <w:rPr>
                <w:i/>
                <w:spacing w:val="12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the</w:t>
            </w:r>
            <w:r w:rsidRPr="007C55F9">
              <w:rPr>
                <w:i/>
                <w:spacing w:val="9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SPSS</w:t>
            </w:r>
            <w:r w:rsidRPr="007C55F9">
              <w:rPr>
                <w:i/>
                <w:spacing w:val="12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version</w:t>
            </w:r>
            <w:r w:rsidRPr="007C55F9">
              <w:rPr>
                <w:i/>
                <w:spacing w:val="12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25.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The</w:t>
            </w:r>
            <w:r w:rsidRPr="007C55F9">
              <w:rPr>
                <w:i/>
                <w:spacing w:val="9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results</w:t>
            </w:r>
            <w:r w:rsidRPr="007C55F9">
              <w:rPr>
                <w:i/>
                <w:spacing w:val="4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of</w:t>
            </w:r>
            <w:r w:rsidRPr="007C55F9">
              <w:rPr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processing</w:t>
            </w:r>
            <w:r w:rsidRPr="007C55F9">
              <w:rPr>
                <w:i/>
                <w:spacing w:val="1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55F9">
              <w:rPr>
                <w:i/>
                <w:w w:val="105"/>
                <w:sz w:val="20"/>
                <w:szCs w:val="20"/>
              </w:rPr>
              <w:t>data</w:t>
            </w:r>
            <w:r w:rsidRPr="007C55F9">
              <w:rPr>
                <w:i/>
                <w:w w:val="105"/>
                <w:sz w:val="20"/>
                <w:szCs w:val="20"/>
              </w:rPr>
              <w:t>on</w:t>
            </w:r>
            <w:proofErr w:type="spellEnd"/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significant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differences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in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stock prices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before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and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during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the</w:t>
            </w:r>
            <w:r w:rsidRPr="007C55F9">
              <w:rPr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COVID-19</w:t>
            </w:r>
            <w:r w:rsidRPr="007C55F9">
              <w:rPr>
                <w:i/>
                <w:spacing w:val="31"/>
                <w:w w:val="105"/>
                <w:sz w:val="20"/>
                <w:szCs w:val="20"/>
              </w:rPr>
              <w:t xml:space="preserve"> </w:t>
            </w:r>
            <w:r w:rsidRPr="007C55F9">
              <w:rPr>
                <w:i/>
                <w:w w:val="105"/>
                <w:sz w:val="20"/>
                <w:szCs w:val="20"/>
              </w:rPr>
              <w:t>pandemic.</w:t>
            </w:r>
          </w:p>
        </w:tc>
      </w:tr>
    </w:tbl>
    <w:p w:rsidR="008A58EF" w:rsidRPr="00FD325F" w:rsidRDefault="008A58EF">
      <w:pPr>
        <w:pStyle w:val="BodyText"/>
        <w:spacing w:before="5"/>
        <w:rPr>
          <w:i/>
          <w:sz w:val="21"/>
          <w:lang w:val="id-ID"/>
        </w:rPr>
      </w:pPr>
    </w:p>
    <w:p w:rsidR="008A58EF" w:rsidRDefault="00003CD3">
      <w:pPr>
        <w:pStyle w:val="Heading1"/>
        <w:spacing w:before="90"/>
      </w:pPr>
      <w:r>
        <w:t>INTRODUCTION</w:t>
      </w:r>
    </w:p>
    <w:p w:rsidR="000070DE" w:rsidRDefault="00003CD3" w:rsidP="000070DE">
      <w:pPr>
        <w:pStyle w:val="BodyText"/>
        <w:ind w:left="226" w:right="412" w:firstLine="720"/>
        <w:jc w:val="both"/>
        <w:rPr>
          <w:lang w:val="id-ID"/>
        </w:rPr>
      </w:pPr>
      <w:r w:rsidRPr="00FD325F">
        <w:t>The development of stock prices is always an interesting object to predict and analyzed.</w:t>
      </w:r>
      <w:r w:rsidRPr="00FD325F">
        <w:rPr>
          <w:spacing w:val="1"/>
        </w:rPr>
        <w:t xml:space="preserve"> </w:t>
      </w:r>
      <w:r w:rsidRPr="00FD325F">
        <w:t>Success and accuracy in predicting price developments stock is something that is desired by</w:t>
      </w:r>
      <w:r w:rsidRPr="00FD325F">
        <w:rPr>
          <w:spacing w:val="1"/>
        </w:rPr>
        <w:t xml:space="preserve"> </w:t>
      </w:r>
      <w:r w:rsidRPr="00FD325F">
        <w:t>capi</w:t>
      </w:r>
      <w:r w:rsidRPr="00FD325F">
        <w:t>tal market participants, especially investors who invest their funds in the capital market.</w:t>
      </w:r>
      <w:r w:rsidRPr="00FD325F">
        <w:rPr>
          <w:spacing w:val="1"/>
        </w:rPr>
        <w:t xml:space="preserve"> </w:t>
      </w:r>
      <w:r w:rsidRPr="00FD325F">
        <w:t xml:space="preserve">According to </w:t>
      </w:r>
      <w:proofErr w:type="spellStart"/>
      <w:r w:rsidRPr="00FD325F">
        <w:t>Tandelilin</w:t>
      </w:r>
      <w:proofErr w:type="spellEnd"/>
      <w:r w:rsidRPr="00FD325F">
        <w:t xml:space="preserve"> (2010:7) </w:t>
      </w:r>
      <w:proofErr w:type="gramStart"/>
      <w:r w:rsidRPr="00FD325F">
        <w:t>The</w:t>
      </w:r>
      <w:proofErr w:type="gramEnd"/>
      <w:r w:rsidRPr="00FD325F">
        <w:t xml:space="preserve"> stock price is the price that occurs in the stock market</w:t>
      </w:r>
      <w:r w:rsidRPr="00FD325F">
        <w:rPr>
          <w:spacing w:val="1"/>
        </w:rPr>
        <w:t xml:space="preserve"> </w:t>
      </w:r>
      <w:r w:rsidRPr="00FD325F">
        <w:t>which is very meaningful to company because the stock price determines</w:t>
      </w:r>
      <w:r w:rsidRPr="00FD325F">
        <w:t xml:space="preserve"> how</w:t>
      </w:r>
      <w:r w:rsidRPr="00FD325F">
        <w:rPr>
          <w:spacing w:val="60"/>
        </w:rPr>
        <w:t xml:space="preserve"> </w:t>
      </w:r>
      <w:r w:rsidRPr="00FD325F">
        <w:t>much the value of</w:t>
      </w:r>
      <w:r w:rsidRPr="00FD325F">
        <w:rPr>
          <w:spacing w:val="-57"/>
        </w:rPr>
        <w:t xml:space="preserve"> </w:t>
      </w:r>
      <w:r w:rsidRPr="00FD325F">
        <w:t>a company and</w:t>
      </w:r>
      <w:r w:rsidRPr="00FD325F">
        <w:rPr>
          <w:spacing w:val="1"/>
        </w:rPr>
        <w:t xml:space="preserve"> </w:t>
      </w:r>
      <w:r w:rsidRPr="00FD325F">
        <w:t>can</w:t>
      </w:r>
      <w:r w:rsidRPr="00FD325F">
        <w:rPr>
          <w:spacing w:val="1"/>
        </w:rPr>
        <w:t xml:space="preserve"> </w:t>
      </w:r>
      <w:r w:rsidRPr="00FD325F">
        <w:t>show the success achieved</w:t>
      </w:r>
      <w:r w:rsidRPr="00FD325F">
        <w:rPr>
          <w:spacing w:val="1"/>
        </w:rPr>
        <w:t xml:space="preserve"> </w:t>
      </w:r>
      <w:r w:rsidRPr="00FD325F">
        <w:t>by the company in</w:t>
      </w:r>
      <w:r w:rsidRPr="00FD325F">
        <w:rPr>
          <w:spacing w:val="60"/>
        </w:rPr>
        <w:t xml:space="preserve"> </w:t>
      </w:r>
      <w:r w:rsidRPr="00FD325F">
        <w:t>carrying out management. If</w:t>
      </w:r>
      <w:r w:rsidRPr="00FD325F">
        <w:rPr>
          <w:spacing w:val="1"/>
        </w:rPr>
        <w:t xml:space="preserve"> </w:t>
      </w:r>
      <w:r w:rsidRPr="00FD325F">
        <w:t xml:space="preserve">the company achieves good performance, then the company's stock </w:t>
      </w:r>
      <w:proofErr w:type="gramStart"/>
      <w:r w:rsidRPr="00FD325F">
        <w:t>This</w:t>
      </w:r>
      <w:proofErr w:type="gramEnd"/>
      <w:r w:rsidRPr="00FD325F">
        <w:t xml:space="preserve"> will be in great demand</w:t>
      </w:r>
      <w:r w:rsidRPr="00FD325F">
        <w:rPr>
          <w:spacing w:val="1"/>
        </w:rPr>
        <w:t xml:space="preserve"> </w:t>
      </w:r>
      <w:r w:rsidRPr="00FD325F">
        <w:t>by</w:t>
      </w:r>
      <w:r w:rsidRPr="00FD325F">
        <w:rPr>
          <w:spacing w:val="-1"/>
        </w:rPr>
        <w:t xml:space="preserve"> </w:t>
      </w:r>
      <w:r w:rsidRPr="00FD325F">
        <w:t>investors.</w:t>
      </w:r>
    </w:p>
    <w:p w:rsidR="008A58EF" w:rsidRPr="00FD325F" w:rsidRDefault="00003CD3" w:rsidP="000070DE">
      <w:pPr>
        <w:pStyle w:val="BodyText"/>
        <w:ind w:left="226" w:right="412" w:firstLine="720"/>
        <w:jc w:val="both"/>
      </w:pPr>
      <w:r w:rsidRPr="00FD325F">
        <w:t>Stock</w:t>
      </w:r>
      <w:r w:rsidRPr="00FD325F">
        <w:rPr>
          <w:spacing w:val="8"/>
        </w:rPr>
        <w:t xml:space="preserve"> </w:t>
      </w:r>
      <w:r w:rsidRPr="00FD325F">
        <w:t>prices</w:t>
      </w:r>
      <w:r w:rsidRPr="00FD325F">
        <w:rPr>
          <w:spacing w:val="6"/>
        </w:rPr>
        <w:t xml:space="preserve"> </w:t>
      </w:r>
      <w:r w:rsidRPr="00FD325F">
        <w:t>have</w:t>
      </w:r>
      <w:r w:rsidRPr="00FD325F">
        <w:rPr>
          <w:spacing w:val="7"/>
        </w:rPr>
        <w:t xml:space="preserve"> </w:t>
      </w:r>
      <w:r w:rsidRPr="00FD325F">
        <w:t>an</w:t>
      </w:r>
      <w:r w:rsidRPr="00FD325F">
        <w:rPr>
          <w:spacing w:val="9"/>
        </w:rPr>
        <w:t xml:space="preserve"> </w:t>
      </w:r>
      <w:r w:rsidRPr="00FD325F">
        <w:t>important</w:t>
      </w:r>
      <w:r w:rsidRPr="00FD325F">
        <w:rPr>
          <w:spacing w:val="16"/>
        </w:rPr>
        <w:t xml:space="preserve"> </w:t>
      </w:r>
      <w:r w:rsidRPr="00FD325F">
        <w:t>value</w:t>
      </w:r>
      <w:r w:rsidRPr="00FD325F">
        <w:rPr>
          <w:spacing w:val="8"/>
        </w:rPr>
        <w:t xml:space="preserve"> </w:t>
      </w:r>
      <w:r w:rsidRPr="00FD325F">
        <w:t>and</w:t>
      </w:r>
      <w:r w:rsidRPr="00FD325F">
        <w:rPr>
          <w:spacing w:val="22"/>
        </w:rPr>
        <w:t xml:space="preserve"> </w:t>
      </w:r>
      <w:r w:rsidRPr="00FD325F">
        <w:t>become</w:t>
      </w:r>
      <w:r w:rsidRPr="00FD325F">
        <w:rPr>
          <w:spacing w:val="8"/>
        </w:rPr>
        <w:t xml:space="preserve"> </w:t>
      </w:r>
      <w:r w:rsidRPr="00FD325F">
        <w:t>one</w:t>
      </w:r>
      <w:r w:rsidRPr="00FD325F">
        <w:rPr>
          <w:spacing w:val="7"/>
        </w:rPr>
        <w:t xml:space="preserve"> </w:t>
      </w:r>
      <w:r w:rsidRPr="00FD325F">
        <w:t>of</w:t>
      </w:r>
      <w:r w:rsidRPr="00FD325F">
        <w:rPr>
          <w:spacing w:val="4"/>
        </w:rPr>
        <w:t xml:space="preserve"> </w:t>
      </w:r>
      <w:r w:rsidRPr="00FD325F">
        <w:t>the</w:t>
      </w:r>
      <w:r w:rsidRPr="00FD325F">
        <w:rPr>
          <w:spacing w:val="8"/>
        </w:rPr>
        <w:t xml:space="preserve"> </w:t>
      </w:r>
      <w:r w:rsidRPr="00FD325F">
        <w:t>indicators</w:t>
      </w:r>
      <w:r w:rsidRPr="00FD325F">
        <w:rPr>
          <w:spacing w:val="5"/>
        </w:rPr>
        <w:t xml:space="preserve"> </w:t>
      </w:r>
      <w:proofErr w:type="gramStart"/>
      <w:r w:rsidRPr="00FD325F">
        <w:t>success</w:t>
      </w:r>
      <w:proofErr w:type="gramEnd"/>
      <w:r w:rsidRPr="00FD325F">
        <w:rPr>
          <w:spacing w:val="6"/>
        </w:rPr>
        <w:t xml:space="preserve"> </w:t>
      </w:r>
      <w:r w:rsidRPr="00FD325F">
        <w:t>for</w:t>
      </w:r>
      <w:r w:rsidRPr="00FD325F">
        <w:rPr>
          <w:spacing w:val="-10"/>
        </w:rPr>
        <w:t xml:space="preserve"> </w:t>
      </w:r>
      <w:r w:rsidRPr="00FD325F">
        <w:t>the</w:t>
      </w:r>
      <w:r w:rsidRPr="00FD325F">
        <w:rPr>
          <w:spacing w:val="7"/>
        </w:rPr>
        <w:t xml:space="preserve"> </w:t>
      </w:r>
      <w:r w:rsidRPr="00FD325F">
        <w:t>company,</w:t>
      </w:r>
      <w:r w:rsidRPr="00FD325F">
        <w:rPr>
          <w:spacing w:val="-57"/>
        </w:rPr>
        <w:t xml:space="preserve"> </w:t>
      </w:r>
      <w:r w:rsidRPr="00FD325F">
        <w:t>because</w:t>
      </w:r>
      <w:r w:rsidRPr="00FD325F">
        <w:rPr>
          <w:spacing w:val="12"/>
        </w:rPr>
        <w:t xml:space="preserve"> </w:t>
      </w:r>
      <w:r w:rsidRPr="00FD325F">
        <w:t>when</w:t>
      </w:r>
      <w:r w:rsidRPr="00FD325F">
        <w:rPr>
          <w:spacing w:val="13"/>
        </w:rPr>
        <w:t xml:space="preserve"> </w:t>
      </w:r>
      <w:r w:rsidRPr="00FD325F">
        <w:t>the</w:t>
      </w:r>
      <w:r w:rsidRPr="00FD325F">
        <w:rPr>
          <w:spacing w:val="12"/>
        </w:rPr>
        <w:t xml:space="preserve"> </w:t>
      </w:r>
      <w:r w:rsidRPr="00FD325F">
        <w:t>stock</w:t>
      </w:r>
      <w:r w:rsidRPr="00FD325F">
        <w:rPr>
          <w:spacing w:val="13"/>
        </w:rPr>
        <w:t xml:space="preserve"> </w:t>
      </w:r>
      <w:r w:rsidRPr="00FD325F">
        <w:t>price</w:t>
      </w:r>
      <w:r w:rsidRPr="00FD325F">
        <w:rPr>
          <w:spacing w:val="12"/>
        </w:rPr>
        <w:t xml:space="preserve"> </w:t>
      </w:r>
      <w:r w:rsidRPr="00FD325F">
        <w:t>of</w:t>
      </w:r>
      <w:r w:rsidRPr="00FD325F">
        <w:rPr>
          <w:spacing w:val="22"/>
        </w:rPr>
        <w:t xml:space="preserve"> </w:t>
      </w:r>
      <w:r w:rsidRPr="00FD325F">
        <w:t>a</w:t>
      </w:r>
      <w:r w:rsidRPr="00FD325F">
        <w:rPr>
          <w:spacing w:val="13"/>
        </w:rPr>
        <w:t xml:space="preserve"> </w:t>
      </w:r>
      <w:r w:rsidRPr="00FD325F">
        <w:t>company</w:t>
      </w:r>
      <w:r w:rsidRPr="00FD325F">
        <w:rPr>
          <w:spacing w:val="13"/>
        </w:rPr>
        <w:t xml:space="preserve"> </w:t>
      </w:r>
      <w:r w:rsidRPr="00FD325F">
        <w:t>is</w:t>
      </w:r>
      <w:r w:rsidRPr="00FD325F">
        <w:rPr>
          <w:spacing w:val="10"/>
        </w:rPr>
        <w:t xml:space="preserve"> </w:t>
      </w:r>
      <w:r w:rsidRPr="00FD325F">
        <w:t>high</w:t>
      </w:r>
      <w:r w:rsidRPr="00FD325F">
        <w:rPr>
          <w:spacing w:val="13"/>
        </w:rPr>
        <w:t xml:space="preserve"> </w:t>
      </w:r>
      <w:r w:rsidRPr="00FD325F">
        <w:t>then</w:t>
      </w:r>
      <w:r w:rsidRPr="00FD325F">
        <w:rPr>
          <w:spacing w:val="13"/>
        </w:rPr>
        <w:t xml:space="preserve"> </w:t>
      </w:r>
      <w:r w:rsidRPr="00FD325F">
        <w:t>the</w:t>
      </w:r>
      <w:r w:rsidRPr="00FD325F">
        <w:rPr>
          <w:spacing w:val="12"/>
        </w:rPr>
        <w:t xml:space="preserve"> </w:t>
      </w:r>
      <w:r w:rsidRPr="00FD325F">
        <w:t>company</w:t>
      </w:r>
      <w:r w:rsidRPr="00FD325F">
        <w:rPr>
          <w:spacing w:val="13"/>
        </w:rPr>
        <w:t xml:space="preserve"> </w:t>
      </w:r>
      <w:r w:rsidRPr="00FD325F">
        <w:t>has</w:t>
      </w:r>
      <w:r w:rsidRPr="00FD325F">
        <w:rPr>
          <w:spacing w:val="10"/>
        </w:rPr>
        <w:t xml:space="preserve"> </w:t>
      </w:r>
      <w:r w:rsidRPr="00FD325F">
        <w:t>the</w:t>
      </w:r>
      <w:r w:rsidRPr="00FD325F">
        <w:rPr>
          <w:spacing w:val="12"/>
        </w:rPr>
        <w:t xml:space="preserve"> </w:t>
      </w:r>
      <w:r w:rsidRPr="00FD325F">
        <w:t>opportunity</w:t>
      </w:r>
      <w:r w:rsidRPr="00FD325F">
        <w:rPr>
          <w:spacing w:val="13"/>
        </w:rPr>
        <w:t xml:space="preserve"> </w:t>
      </w:r>
      <w:r w:rsidRPr="00FD325F">
        <w:t>to</w:t>
      </w:r>
      <w:r w:rsidRPr="00FD325F">
        <w:rPr>
          <w:spacing w:val="13"/>
        </w:rPr>
        <w:t xml:space="preserve"> </w:t>
      </w:r>
      <w:proofErr w:type="spellStart"/>
      <w:r w:rsidR="00FD325F">
        <w:t>ge</w:t>
      </w:r>
      <w:proofErr w:type="spellEnd"/>
      <w:r w:rsidR="000070DE">
        <w:rPr>
          <w:lang w:val="id-ID"/>
        </w:rPr>
        <w:t xml:space="preserve">t </w:t>
      </w:r>
      <w:r w:rsidRPr="00FD325F">
        <w:t>additional investment from investors for the increase in the price of their shares. Investors will</w:t>
      </w:r>
      <w:r w:rsidRPr="00FD325F">
        <w:rPr>
          <w:spacing w:val="1"/>
        </w:rPr>
        <w:t xml:space="preserve"> </w:t>
      </w:r>
      <w:r w:rsidRPr="00FD325F">
        <w:t xml:space="preserve">conclude that The </w:t>
      </w:r>
      <w:proofErr w:type="gramStart"/>
      <w:r w:rsidRPr="00FD325F">
        <w:t>company</w:t>
      </w:r>
      <w:proofErr w:type="gramEnd"/>
      <w:r w:rsidRPr="00FD325F">
        <w:t xml:space="preserve"> has a good performance. However, if the stock price decreased, then</w:t>
      </w:r>
      <w:r w:rsidRPr="00FD325F">
        <w:rPr>
          <w:spacing w:val="1"/>
        </w:rPr>
        <w:t xml:space="preserve"> </w:t>
      </w:r>
      <w:r w:rsidRPr="00FD325F">
        <w:t xml:space="preserve">this indicates that the performance of </w:t>
      </w:r>
      <w:proofErr w:type="gramStart"/>
      <w:r w:rsidRPr="00FD325F">
        <w:t>a the</w:t>
      </w:r>
      <w:proofErr w:type="gramEnd"/>
      <w:r w:rsidRPr="00FD325F">
        <w:t xml:space="preserve"> company has not been maximized as a result investors</w:t>
      </w:r>
      <w:r w:rsidRPr="00FD325F">
        <w:rPr>
          <w:spacing w:val="-57"/>
        </w:rPr>
        <w:t xml:space="preserve"> </w:t>
      </w:r>
      <w:r w:rsidRPr="00FD325F">
        <w:rPr>
          <w:spacing w:val="-1"/>
        </w:rPr>
        <w:t>do</w:t>
      </w:r>
      <w:r w:rsidRPr="00FD325F">
        <w:rPr>
          <w:spacing w:val="-16"/>
        </w:rPr>
        <w:t xml:space="preserve"> </w:t>
      </w:r>
      <w:r w:rsidRPr="00FD325F">
        <w:rPr>
          <w:spacing w:val="-1"/>
        </w:rPr>
        <w:t>not</w:t>
      </w:r>
      <w:r w:rsidRPr="00FD325F">
        <w:rPr>
          <w:spacing w:val="-7"/>
        </w:rPr>
        <w:t xml:space="preserve"> </w:t>
      </w:r>
      <w:r w:rsidRPr="00FD325F">
        <w:rPr>
          <w:spacing w:val="-1"/>
        </w:rPr>
        <w:t>trust</w:t>
      </w:r>
      <w:r w:rsidRPr="00FD325F">
        <w:rPr>
          <w:spacing w:val="8"/>
        </w:rPr>
        <w:t xml:space="preserve"> </w:t>
      </w:r>
      <w:r w:rsidRPr="00FD325F">
        <w:rPr>
          <w:spacing w:val="-1"/>
        </w:rPr>
        <w:t>to</w:t>
      </w:r>
      <w:r w:rsidRPr="00FD325F">
        <w:rPr>
          <w:spacing w:val="-16"/>
        </w:rPr>
        <w:t xml:space="preserve"> </w:t>
      </w:r>
      <w:r w:rsidRPr="00FD325F">
        <w:rPr>
          <w:spacing w:val="-1"/>
        </w:rPr>
        <w:t>invest</w:t>
      </w:r>
      <w:r w:rsidRPr="00FD325F">
        <w:rPr>
          <w:spacing w:val="23"/>
        </w:rPr>
        <w:t xml:space="preserve"> </w:t>
      </w:r>
      <w:r w:rsidRPr="00FD325F">
        <w:rPr>
          <w:spacing w:val="-1"/>
        </w:rPr>
        <w:t>capital</w:t>
      </w:r>
      <w:r w:rsidRPr="00FD325F">
        <w:rPr>
          <w:spacing w:val="-7"/>
        </w:rPr>
        <w:t xml:space="preserve"> </w:t>
      </w:r>
      <w:r w:rsidRPr="00FD325F">
        <w:rPr>
          <w:spacing w:val="-1"/>
        </w:rPr>
        <w:t>and</w:t>
      </w:r>
      <w:r w:rsidRPr="00FD325F">
        <w:t xml:space="preserve"> </w:t>
      </w:r>
      <w:r w:rsidRPr="00FD325F">
        <w:rPr>
          <w:spacing w:val="-1"/>
        </w:rPr>
        <w:t>can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reduce</w:t>
      </w:r>
      <w:r w:rsidRPr="00FD325F">
        <w:rPr>
          <w:spacing w:val="-17"/>
        </w:rPr>
        <w:t xml:space="preserve"> </w:t>
      </w:r>
      <w:r w:rsidRPr="00FD325F">
        <w:rPr>
          <w:spacing w:val="-1"/>
        </w:rPr>
        <w:t>investor</w:t>
      </w:r>
      <w:r w:rsidRPr="00FD325F">
        <w:rPr>
          <w:spacing w:val="9"/>
        </w:rPr>
        <w:t xml:space="preserve"> </w:t>
      </w:r>
      <w:r w:rsidRPr="00FD325F">
        <w:t>interest</w:t>
      </w:r>
      <w:r w:rsidRPr="00FD325F">
        <w:rPr>
          <w:spacing w:val="8"/>
        </w:rPr>
        <w:t xml:space="preserve"> </w:t>
      </w:r>
      <w:r w:rsidRPr="00FD325F">
        <w:t>in investing</w:t>
      </w:r>
      <w:r w:rsidR="00C1220B">
        <w:rPr>
          <w:lang w:val="id-ID"/>
        </w:rPr>
        <w:t xml:space="preserve"> (Risman, 2017, 2021)</w:t>
      </w:r>
      <w:r w:rsidRPr="00FD325F">
        <w:t>.</w:t>
      </w:r>
    </w:p>
    <w:p w:rsidR="008A58EF" w:rsidRPr="00FD325F" w:rsidRDefault="00003CD3" w:rsidP="00FD325F">
      <w:pPr>
        <w:pStyle w:val="BodyText"/>
        <w:ind w:left="226" w:right="405" w:firstLine="780"/>
        <w:jc w:val="both"/>
      </w:pPr>
      <w:r w:rsidRPr="00FD325F">
        <w:t>At the end of December 2019, the public was shocked by the emergence of the virus</w:t>
      </w:r>
      <w:r w:rsidRPr="00FD325F">
        <w:rPr>
          <w:spacing w:val="1"/>
        </w:rPr>
        <w:t xml:space="preserve"> </w:t>
      </w:r>
      <w:r w:rsidRPr="00FD325F">
        <w:t>world-shaking new. Corona virus or Covid-19 is a new virus originating from Wuhan, China</w:t>
      </w:r>
      <w:r w:rsidRPr="00FD325F">
        <w:rPr>
          <w:spacing w:val="1"/>
        </w:rPr>
        <w:t xml:space="preserve"> </w:t>
      </w:r>
      <w:r w:rsidRPr="00FD325F">
        <w:t xml:space="preserve">which infected millions of people. The spread of the corona virus that </w:t>
      </w:r>
      <w:r w:rsidRPr="00FD325F">
        <w:t>has spread to various parts</w:t>
      </w:r>
      <w:r w:rsidRPr="00FD325F">
        <w:rPr>
          <w:spacing w:val="1"/>
        </w:rPr>
        <w:t xml:space="preserve"> </w:t>
      </w:r>
      <w:r w:rsidRPr="00FD325F">
        <w:lastRenderedPageBreak/>
        <w:t>of the world have an impact on the Indonesian economy and even the world economy. As shown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Figure</w:t>
      </w:r>
      <w:r w:rsidRPr="00FD325F">
        <w:rPr>
          <w:spacing w:val="1"/>
        </w:rPr>
        <w:t xml:space="preserve"> </w:t>
      </w:r>
      <w:r w:rsidRPr="00FD325F">
        <w:t>1,</w:t>
      </w:r>
      <w:r w:rsidRPr="00FD325F">
        <w:rPr>
          <w:spacing w:val="1"/>
        </w:rPr>
        <w:t xml:space="preserve"> </w:t>
      </w:r>
      <w:r w:rsidRPr="00FD325F">
        <w:t>the economic recession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has occurred</w:t>
      </w:r>
      <w:r w:rsidRPr="00FD325F">
        <w:rPr>
          <w:spacing w:val="1"/>
        </w:rPr>
        <w:t xml:space="preserve"> </w:t>
      </w:r>
      <w:r w:rsidRPr="00FD325F">
        <w:t>generally</w:t>
      </w:r>
      <w:r w:rsidRPr="00FD325F">
        <w:rPr>
          <w:spacing w:val="1"/>
        </w:rPr>
        <w:t xml:space="preserve"> </w:t>
      </w:r>
      <w:r w:rsidRPr="00FD325F">
        <w:t>experienced</w:t>
      </w:r>
      <w:r w:rsidRPr="00FD325F">
        <w:rPr>
          <w:spacing w:val="1"/>
        </w:rPr>
        <w:t xml:space="preserve"> </w:t>
      </w:r>
      <w:r w:rsidRPr="00FD325F">
        <w:t>by</w:t>
      </w:r>
      <w:r w:rsidRPr="00FD325F">
        <w:rPr>
          <w:spacing w:val="1"/>
        </w:rPr>
        <w:t xml:space="preserve"> </w:t>
      </w:r>
      <w:r w:rsidRPr="00FD325F">
        <w:t>developed</w:t>
      </w:r>
      <w:r w:rsidRPr="00FD325F">
        <w:rPr>
          <w:spacing w:val="1"/>
        </w:rPr>
        <w:t xml:space="preserve"> </w:t>
      </w:r>
      <w:r w:rsidRPr="00FD325F">
        <w:rPr>
          <w:spacing w:val="-2"/>
        </w:rPr>
        <w:t>countries</w:t>
      </w:r>
      <w:r w:rsidRPr="00FD325F">
        <w:rPr>
          <w:spacing w:val="-1"/>
        </w:rPr>
        <w:t xml:space="preserve"> in</w:t>
      </w:r>
      <w:r w:rsidRPr="00FD325F">
        <w:t xml:space="preserve"> </w:t>
      </w:r>
      <w:r w:rsidRPr="00FD325F">
        <w:rPr>
          <w:spacing w:val="-1"/>
        </w:rPr>
        <w:t>the</w:t>
      </w:r>
      <w:r w:rsidRPr="00FD325F">
        <w:t xml:space="preserve"> </w:t>
      </w:r>
      <w:r w:rsidRPr="00FD325F">
        <w:rPr>
          <w:spacing w:val="-1"/>
        </w:rPr>
        <w:t>world. The</w:t>
      </w:r>
      <w:r w:rsidRPr="00FD325F">
        <w:t xml:space="preserve"> </w:t>
      </w:r>
      <w:r w:rsidRPr="00FD325F">
        <w:rPr>
          <w:spacing w:val="-1"/>
        </w:rPr>
        <w:t>turmoil of</w:t>
      </w:r>
      <w:r w:rsidRPr="00FD325F">
        <w:t xml:space="preserve"> </w:t>
      </w:r>
      <w:r w:rsidRPr="00FD325F">
        <w:rPr>
          <w:spacing w:val="-1"/>
        </w:rPr>
        <w:t xml:space="preserve">the </w:t>
      </w:r>
      <w:proofErr w:type="spellStart"/>
      <w:r w:rsidRPr="00FD325F">
        <w:rPr>
          <w:spacing w:val="-1"/>
        </w:rPr>
        <w:t>Covid</w:t>
      </w:r>
      <w:proofErr w:type="spellEnd"/>
      <w:r w:rsidRPr="00FD325F">
        <w:rPr>
          <w:spacing w:val="-1"/>
        </w:rPr>
        <w:t xml:space="preserve"> -19</w:t>
      </w:r>
      <w:r w:rsidRPr="00FD325F">
        <w:t xml:space="preserve"> </w:t>
      </w:r>
      <w:r w:rsidRPr="00FD325F">
        <w:rPr>
          <w:spacing w:val="-1"/>
        </w:rPr>
        <w:t>pandemic</w:t>
      </w:r>
      <w:r w:rsidRPr="00FD325F">
        <w:t xml:space="preserve"> </w:t>
      </w:r>
      <w:r w:rsidRPr="00FD325F">
        <w:rPr>
          <w:spacing w:val="-1"/>
        </w:rPr>
        <w:t>has</w:t>
      </w:r>
      <w:r w:rsidRPr="00FD325F">
        <w:t xml:space="preserve"> </w:t>
      </w:r>
      <w:r w:rsidRPr="00FD325F">
        <w:rPr>
          <w:spacing w:val="-1"/>
        </w:rPr>
        <w:t>hit</w:t>
      </w:r>
      <w:r w:rsidRPr="00FD325F">
        <w:t xml:space="preserve"> </w:t>
      </w:r>
      <w:r w:rsidRPr="00FD325F">
        <w:rPr>
          <w:spacing w:val="-1"/>
        </w:rPr>
        <w:t>the</w:t>
      </w:r>
      <w:r w:rsidRPr="00FD325F">
        <w:t xml:space="preserve"> </w:t>
      </w:r>
      <w:r w:rsidRPr="00FD325F">
        <w:rPr>
          <w:spacing w:val="-1"/>
        </w:rPr>
        <w:t>global economy,</w:t>
      </w:r>
      <w:r w:rsidRPr="00FD325F">
        <w:t xml:space="preserve"> Indonesia</w:t>
      </w:r>
      <w:r w:rsidRPr="00FD325F">
        <w:rPr>
          <w:spacing w:val="1"/>
        </w:rPr>
        <w:t xml:space="preserve"> </w:t>
      </w:r>
      <w:r w:rsidRPr="00FD325F">
        <w:t>is</w:t>
      </w:r>
      <w:r w:rsidRPr="00FD325F">
        <w:rPr>
          <w:spacing w:val="1"/>
        </w:rPr>
        <w:t xml:space="preserve"> </w:t>
      </w:r>
      <w:r w:rsidRPr="00FD325F">
        <w:t>no</w:t>
      </w:r>
      <w:r w:rsidRPr="00FD325F">
        <w:rPr>
          <w:spacing w:val="1"/>
        </w:rPr>
        <w:t xml:space="preserve"> </w:t>
      </w:r>
      <w:r w:rsidRPr="00FD325F">
        <w:t>exception.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Central</w:t>
      </w:r>
      <w:r w:rsidRPr="00FD325F">
        <w:rPr>
          <w:spacing w:val="1"/>
        </w:rPr>
        <w:t xml:space="preserve"> </w:t>
      </w:r>
      <w:r w:rsidRPr="00FD325F">
        <w:t>Statistics</w:t>
      </w:r>
      <w:r w:rsidRPr="00FD325F">
        <w:rPr>
          <w:spacing w:val="1"/>
        </w:rPr>
        <w:t xml:space="preserve"> </w:t>
      </w:r>
      <w:r w:rsidRPr="00FD325F">
        <w:t>Agency</w:t>
      </w:r>
      <w:r w:rsidRPr="00FD325F">
        <w:rPr>
          <w:spacing w:val="1"/>
        </w:rPr>
        <w:t xml:space="preserve"> </w:t>
      </w:r>
      <w:r w:rsidRPr="00FD325F">
        <w:t>(BPS)</w:t>
      </w:r>
      <w:r w:rsidRPr="00FD325F">
        <w:rPr>
          <w:spacing w:val="1"/>
        </w:rPr>
        <w:t xml:space="preserve"> </w:t>
      </w:r>
      <w:r w:rsidRPr="00FD325F">
        <w:t>has</w:t>
      </w:r>
      <w:r w:rsidRPr="00FD325F">
        <w:rPr>
          <w:spacing w:val="1"/>
        </w:rPr>
        <w:t xml:space="preserve"> </w:t>
      </w:r>
      <w:r w:rsidRPr="00FD325F">
        <w:t>released</w:t>
      </w:r>
      <w:r w:rsidRPr="00FD325F">
        <w:rPr>
          <w:spacing w:val="60"/>
        </w:rPr>
        <w:t xml:space="preserve"> </w:t>
      </w:r>
      <w:r w:rsidRPr="00FD325F">
        <w:t>Indonesia's</w:t>
      </w:r>
      <w:r w:rsidRPr="00FD325F">
        <w:rPr>
          <w:spacing w:val="1"/>
        </w:rPr>
        <w:t xml:space="preserve"> </w:t>
      </w:r>
      <w:r w:rsidRPr="00FD325F">
        <w:t>economic growth figures in second</w:t>
      </w:r>
      <w:r w:rsidRPr="00FD325F">
        <w:rPr>
          <w:spacing w:val="1"/>
        </w:rPr>
        <w:t xml:space="preserve"> </w:t>
      </w:r>
      <w:r w:rsidRPr="00FD325F">
        <w:t>quarter 2020. Indonesian economy contracted</w:t>
      </w:r>
      <w:r w:rsidRPr="00FD325F">
        <w:rPr>
          <w:spacing w:val="60"/>
        </w:rPr>
        <w:t xml:space="preserve"> </w:t>
      </w:r>
      <w:r w:rsidRPr="00FD325F">
        <w:t>by -5.32%</w:t>
      </w:r>
      <w:r w:rsidRPr="00FD325F">
        <w:rPr>
          <w:spacing w:val="1"/>
        </w:rPr>
        <w:t xml:space="preserve"> </w:t>
      </w:r>
      <w:r w:rsidRPr="00FD325F">
        <w:t>(year on year) (See picture 2</w:t>
      </w:r>
      <w:r w:rsidRPr="00FD325F">
        <w:t>). Economic growth in the first and</w:t>
      </w:r>
      <w:r w:rsidRPr="00FD325F">
        <w:rPr>
          <w:spacing w:val="1"/>
        </w:rPr>
        <w:t xml:space="preserve"> </w:t>
      </w:r>
      <w:r w:rsidRPr="00FD325F">
        <w:t>second</w:t>
      </w:r>
      <w:r w:rsidRPr="00FD325F">
        <w:rPr>
          <w:spacing w:val="60"/>
        </w:rPr>
        <w:t xml:space="preserve"> </w:t>
      </w:r>
      <w:r w:rsidRPr="00FD325F">
        <w:t>quarters in 2018-2019</w:t>
      </w:r>
      <w:r w:rsidRPr="00FD325F">
        <w:rPr>
          <w:spacing w:val="1"/>
        </w:rPr>
        <w:t xml:space="preserve"> </w:t>
      </w:r>
      <w:r w:rsidRPr="00FD325F">
        <w:t>was around 5% figure. Meanwhile, in 2020 there was a significant decline due to a pandemic</w:t>
      </w:r>
      <w:r w:rsidRPr="00FD325F">
        <w:rPr>
          <w:spacing w:val="1"/>
        </w:rPr>
        <w:t xml:space="preserve"> </w:t>
      </w:r>
      <w:r w:rsidRPr="00FD325F">
        <w:t xml:space="preserve">outbreak. The pandemic also affects the capital market Indonesia. Judging from the </w:t>
      </w:r>
      <w:proofErr w:type="spellStart"/>
      <w:r w:rsidRPr="00FD325F">
        <w:t>sectoral</w:t>
      </w:r>
      <w:proofErr w:type="spellEnd"/>
      <w:r w:rsidRPr="00FD325F">
        <w:t xml:space="preserve"> stock</w:t>
      </w:r>
      <w:r w:rsidRPr="00FD325F">
        <w:rPr>
          <w:spacing w:val="-57"/>
        </w:rPr>
        <w:t xml:space="preserve"> </w:t>
      </w:r>
      <w:r w:rsidRPr="00FD325F">
        <w:t>in</w:t>
      </w:r>
      <w:r w:rsidRPr="00FD325F">
        <w:t>dex, there are several sectors that are still positive growth in the midst of a pandemic. The</w:t>
      </w:r>
      <w:r w:rsidRPr="00FD325F">
        <w:rPr>
          <w:spacing w:val="1"/>
        </w:rPr>
        <w:t xml:space="preserve"> </w:t>
      </w:r>
      <w:r w:rsidRPr="00FD325F">
        <w:t>consumption</w:t>
      </w:r>
      <w:r w:rsidRPr="00FD325F">
        <w:rPr>
          <w:spacing w:val="1"/>
        </w:rPr>
        <w:t xml:space="preserve"> </w:t>
      </w:r>
      <w:r w:rsidRPr="00FD325F">
        <w:t>industry</w:t>
      </w:r>
      <w:r w:rsidRPr="00FD325F">
        <w:rPr>
          <w:spacing w:val="1"/>
        </w:rPr>
        <w:t xml:space="preserve"> </w:t>
      </w:r>
      <w:r w:rsidRPr="00FD325F">
        <w:t>sector</w:t>
      </w:r>
      <w:r w:rsidRPr="00FD325F">
        <w:rPr>
          <w:spacing w:val="1"/>
        </w:rPr>
        <w:t xml:space="preserve"> </w:t>
      </w:r>
      <w:r w:rsidRPr="00FD325F">
        <w:t>did</w:t>
      </w:r>
      <w:r w:rsidRPr="00FD325F">
        <w:rPr>
          <w:spacing w:val="1"/>
        </w:rPr>
        <w:t xml:space="preserve"> </w:t>
      </w:r>
      <w:r w:rsidRPr="00FD325F">
        <w:t>not</w:t>
      </w:r>
      <w:r w:rsidRPr="00FD325F">
        <w:rPr>
          <w:spacing w:val="1"/>
        </w:rPr>
        <w:t xml:space="preserve"> </w:t>
      </w:r>
      <w:r w:rsidRPr="00FD325F">
        <w:t>experience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significant</w:t>
      </w:r>
      <w:r w:rsidRPr="00FD325F">
        <w:rPr>
          <w:spacing w:val="1"/>
        </w:rPr>
        <w:t xml:space="preserve"> </w:t>
      </w:r>
      <w:r w:rsidRPr="00FD325F">
        <w:t>decrease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11.55%</w:t>
      </w:r>
      <w:r w:rsidRPr="00FD325F">
        <w:rPr>
          <w:spacing w:val="1"/>
        </w:rPr>
        <w:t xml:space="preserve"> </w:t>
      </w:r>
      <w:r w:rsidRPr="00FD325F">
        <w:t>because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consumption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needs</w:t>
      </w:r>
      <w:r w:rsidRPr="00FD325F">
        <w:rPr>
          <w:spacing w:val="-19"/>
        </w:rPr>
        <w:t xml:space="preserve"> </w:t>
      </w:r>
      <w:r w:rsidRPr="00FD325F">
        <w:rPr>
          <w:spacing w:val="-1"/>
        </w:rPr>
        <w:t>are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basic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needs</w:t>
      </w:r>
      <w:r w:rsidRPr="00FD325F">
        <w:rPr>
          <w:spacing w:val="-19"/>
        </w:rPr>
        <w:t xml:space="preserve"> </w:t>
      </w:r>
      <w:r w:rsidRPr="00FD325F">
        <w:rPr>
          <w:spacing w:val="-1"/>
        </w:rPr>
        <w:t>of</w:t>
      </w:r>
      <w:r w:rsidRPr="00FD325F">
        <w:rPr>
          <w:spacing w:val="-6"/>
        </w:rPr>
        <w:t xml:space="preserve"> </w:t>
      </w:r>
      <w:r w:rsidRPr="00FD325F">
        <w:rPr>
          <w:spacing w:val="-1"/>
        </w:rPr>
        <w:t>the</w:t>
      </w:r>
      <w:r w:rsidRPr="00FD325F">
        <w:rPr>
          <w:spacing w:val="-2"/>
        </w:rPr>
        <w:t xml:space="preserve"> </w:t>
      </w:r>
      <w:r w:rsidRPr="00FD325F">
        <w:rPr>
          <w:spacing w:val="-1"/>
        </w:rPr>
        <w:t>community</w:t>
      </w:r>
      <w:r w:rsidRPr="00FD325F">
        <w:rPr>
          <w:spacing w:val="15"/>
        </w:rPr>
        <w:t xml:space="preserve"> </w:t>
      </w:r>
      <w:r w:rsidRPr="00FD325F">
        <w:rPr>
          <w:spacing w:val="-1"/>
        </w:rPr>
        <w:t>in</w:t>
      </w:r>
      <w:r w:rsidRPr="00FD325F">
        <w:t xml:space="preserve"> </w:t>
      </w:r>
      <w:r w:rsidRPr="00FD325F">
        <w:rPr>
          <w:spacing w:val="-1"/>
        </w:rPr>
        <w:t>any</w:t>
      </w:r>
      <w:r w:rsidRPr="00FD325F">
        <w:t xml:space="preserve"> </w:t>
      </w:r>
      <w:r w:rsidRPr="00FD325F">
        <w:rPr>
          <w:spacing w:val="-1"/>
        </w:rPr>
        <w:t>situation</w:t>
      </w:r>
      <w:r w:rsidRPr="00FD325F">
        <w:rPr>
          <w:spacing w:val="14"/>
        </w:rPr>
        <w:t xml:space="preserve"> </w:t>
      </w:r>
      <w:r w:rsidRPr="00FD325F">
        <w:t>(See</w:t>
      </w:r>
      <w:r w:rsidRPr="00FD325F">
        <w:rPr>
          <w:spacing w:val="-1"/>
        </w:rPr>
        <w:t xml:space="preserve"> </w:t>
      </w:r>
      <w:r w:rsidRPr="00FD325F">
        <w:t>figure</w:t>
      </w:r>
      <w:r w:rsidRPr="00FD325F">
        <w:rPr>
          <w:spacing w:val="-2"/>
        </w:rPr>
        <w:t xml:space="preserve"> </w:t>
      </w:r>
      <w:r w:rsidRPr="00FD325F">
        <w:t>3).</w:t>
      </w:r>
    </w:p>
    <w:p w:rsidR="008A58EF" w:rsidRPr="00FD325F" w:rsidRDefault="00003CD3" w:rsidP="00FD325F">
      <w:pPr>
        <w:pStyle w:val="BodyText"/>
        <w:ind w:left="226" w:right="425" w:firstLine="720"/>
        <w:jc w:val="both"/>
      </w:pPr>
      <w:r w:rsidRPr="00FD325F">
        <w:t>The introduction is the main part of the article, it should start with an introductory section</w:t>
      </w:r>
      <w:r w:rsidRPr="00FD325F">
        <w:rPr>
          <w:spacing w:val="-57"/>
        </w:rPr>
        <w:t xml:space="preserve"> </w:t>
      </w:r>
      <w:r w:rsidRPr="00FD325F">
        <w:t>that provides further details on (1) the phenomenon or research problem; (2) problem-solving</w:t>
      </w:r>
      <w:r w:rsidRPr="00FD325F">
        <w:rPr>
          <w:spacing w:val="1"/>
        </w:rPr>
        <w:t xml:space="preserve"> </w:t>
      </w:r>
      <w:r w:rsidRPr="00FD325F">
        <w:t>insights</w:t>
      </w:r>
      <w:r w:rsidRPr="00FD325F">
        <w:rPr>
          <w:spacing w:val="8"/>
        </w:rPr>
        <w:t xml:space="preserve"> </w:t>
      </w:r>
      <w:r w:rsidRPr="00FD325F">
        <w:t>and</w:t>
      </w:r>
      <w:r w:rsidRPr="00FD325F">
        <w:rPr>
          <w:spacing w:val="26"/>
        </w:rPr>
        <w:t xml:space="preserve"> </w:t>
      </w:r>
      <w:r w:rsidRPr="00FD325F">
        <w:t>plans;</w:t>
      </w:r>
      <w:r w:rsidRPr="00FD325F">
        <w:rPr>
          <w:spacing w:val="20"/>
        </w:rPr>
        <w:t xml:space="preserve"> </w:t>
      </w:r>
      <w:r w:rsidRPr="00FD325F">
        <w:t>(3)</w:t>
      </w:r>
      <w:r w:rsidRPr="00FD325F">
        <w:rPr>
          <w:spacing w:val="6"/>
        </w:rPr>
        <w:t xml:space="preserve"> </w:t>
      </w:r>
      <w:r w:rsidRPr="00FD325F">
        <w:t>the</w:t>
      </w:r>
      <w:r w:rsidRPr="00FD325F">
        <w:rPr>
          <w:spacing w:val="11"/>
        </w:rPr>
        <w:t xml:space="preserve"> </w:t>
      </w:r>
      <w:r w:rsidRPr="00FD325F">
        <w:t>formulation</w:t>
      </w:r>
      <w:r w:rsidRPr="00FD325F">
        <w:rPr>
          <w:spacing w:val="11"/>
        </w:rPr>
        <w:t xml:space="preserve"> </w:t>
      </w:r>
      <w:r w:rsidRPr="00FD325F">
        <w:t>of</w:t>
      </w:r>
      <w:r w:rsidRPr="00FD325F">
        <w:rPr>
          <w:spacing w:val="21"/>
        </w:rPr>
        <w:t xml:space="preserve"> </w:t>
      </w:r>
      <w:r w:rsidRPr="00FD325F">
        <w:t>research</w:t>
      </w:r>
      <w:r w:rsidRPr="00FD325F">
        <w:rPr>
          <w:spacing w:val="11"/>
        </w:rPr>
        <w:t xml:space="preserve"> </w:t>
      </w:r>
      <w:r w:rsidRPr="00FD325F">
        <w:t>objec</w:t>
      </w:r>
      <w:r w:rsidRPr="00FD325F">
        <w:t>tives</w:t>
      </w:r>
      <w:r w:rsidRPr="00FD325F">
        <w:rPr>
          <w:spacing w:val="9"/>
        </w:rPr>
        <w:t xml:space="preserve"> </w:t>
      </w:r>
      <w:r w:rsidRPr="00FD325F">
        <w:t>on</w:t>
      </w:r>
      <w:r w:rsidRPr="00FD325F">
        <w:rPr>
          <w:spacing w:val="11"/>
        </w:rPr>
        <w:t xml:space="preserve"> </w:t>
      </w:r>
      <w:r w:rsidRPr="00FD325F">
        <w:t>the</w:t>
      </w:r>
      <w:r w:rsidRPr="00FD325F">
        <w:rPr>
          <w:spacing w:val="10"/>
        </w:rPr>
        <w:t xml:space="preserve"> </w:t>
      </w:r>
      <w:r w:rsidRPr="00FD325F">
        <w:t>manuscript;</w:t>
      </w:r>
      <w:r w:rsidRPr="00FD325F">
        <w:rPr>
          <w:spacing w:val="20"/>
        </w:rPr>
        <w:t xml:space="preserve"> </w:t>
      </w:r>
      <w:r w:rsidRPr="00FD325F">
        <w:t>(3)</w:t>
      </w:r>
      <w:r w:rsidRPr="00FD325F">
        <w:rPr>
          <w:spacing w:val="7"/>
        </w:rPr>
        <w:t xml:space="preserve"> </w:t>
      </w:r>
      <w:r w:rsidRPr="00FD325F">
        <w:t>motivation;</w:t>
      </w:r>
    </w:p>
    <w:p w:rsidR="008A58EF" w:rsidRPr="000070DE" w:rsidRDefault="00003CD3" w:rsidP="00FD325F">
      <w:pPr>
        <w:pStyle w:val="ListParagraph"/>
        <w:numPr>
          <w:ilvl w:val="0"/>
          <w:numId w:val="3"/>
        </w:numPr>
        <w:tabs>
          <w:tab w:val="left" w:pos="587"/>
        </w:tabs>
        <w:ind w:left="226" w:right="438" w:firstLine="0"/>
        <w:jc w:val="both"/>
        <w:rPr>
          <w:sz w:val="24"/>
          <w:szCs w:val="24"/>
        </w:rPr>
      </w:pPr>
      <w:r w:rsidRPr="00FD325F">
        <w:rPr>
          <w:sz w:val="24"/>
          <w:szCs w:val="24"/>
        </w:rPr>
        <w:t xml:space="preserve">State of the </w:t>
      </w:r>
      <w:proofErr w:type="gramStart"/>
      <w:r w:rsidRPr="00FD325F">
        <w:rPr>
          <w:sz w:val="24"/>
          <w:szCs w:val="24"/>
        </w:rPr>
        <w:t>Art,</w:t>
      </w:r>
      <w:proofErr w:type="gramEnd"/>
      <w:r w:rsidRPr="00FD325F">
        <w:rPr>
          <w:sz w:val="24"/>
          <w:szCs w:val="24"/>
        </w:rPr>
        <w:t xml:space="preserve"> and Research Gap. The introduction should be relatively nontechnical, yet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clear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z w:val="24"/>
          <w:szCs w:val="24"/>
        </w:rPr>
        <w:t>enough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for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z w:val="24"/>
          <w:szCs w:val="24"/>
        </w:rPr>
        <w:t>an</w:t>
      </w:r>
      <w:r w:rsidRPr="00FD325F">
        <w:rPr>
          <w:spacing w:val="4"/>
          <w:sz w:val="24"/>
          <w:szCs w:val="24"/>
        </w:rPr>
        <w:t xml:space="preserve"> </w:t>
      </w:r>
      <w:r w:rsidRPr="00FD325F">
        <w:rPr>
          <w:sz w:val="24"/>
          <w:szCs w:val="24"/>
        </w:rPr>
        <w:t>insightful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reader</w:t>
      </w:r>
      <w:r w:rsidRPr="00FD325F">
        <w:rPr>
          <w:spacing w:val="-5"/>
          <w:sz w:val="24"/>
          <w:szCs w:val="24"/>
        </w:rPr>
        <w:t xml:space="preserve"> </w:t>
      </w:r>
      <w:r w:rsidRPr="00FD325F">
        <w:rPr>
          <w:sz w:val="24"/>
          <w:szCs w:val="24"/>
        </w:rPr>
        <w:t>to understand the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z w:val="24"/>
          <w:szCs w:val="24"/>
        </w:rPr>
        <w:t>text's</w:t>
      </w:r>
      <w:r w:rsidRPr="00FD325F">
        <w:rPr>
          <w:spacing w:val="-19"/>
          <w:sz w:val="24"/>
          <w:szCs w:val="24"/>
        </w:rPr>
        <w:t xml:space="preserve"> </w:t>
      </w:r>
      <w:r w:rsidRPr="00FD325F">
        <w:rPr>
          <w:sz w:val="24"/>
          <w:szCs w:val="24"/>
        </w:rPr>
        <w:t>contribution.</w:t>
      </w:r>
    </w:p>
    <w:p w:rsidR="000070DE" w:rsidRPr="000070DE" w:rsidRDefault="000070DE" w:rsidP="000070DE">
      <w:pPr>
        <w:pStyle w:val="ListParagraph"/>
        <w:tabs>
          <w:tab w:val="left" w:pos="587"/>
        </w:tabs>
        <w:ind w:left="226" w:right="438" w:firstLine="0"/>
        <w:jc w:val="center"/>
        <w:rPr>
          <w:b/>
          <w:sz w:val="24"/>
          <w:szCs w:val="24"/>
        </w:rPr>
      </w:pPr>
      <w:proofErr w:type="gramStart"/>
      <w:r w:rsidRPr="000070DE">
        <w:rPr>
          <w:b/>
          <w:i/>
          <w:sz w:val="24"/>
          <w:szCs w:val="24"/>
        </w:rPr>
        <w:t>Figure</w:t>
      </w:r>
      <w:r w:rsidRPr="000070DE">
        <w:rPr>
          <w:b/>
          <w:i/>
          <w:spacing w:val="33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1.</w:t>
      </w:r>
      <w:proofErr w:type="gramEnd"/>
      <w:r w:rsidRPr="000070DE">
        <w:rPr>
          <w:b/>
          <w:i/>
          <w:spacing w:val="22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Global</w:t>
      </w:r>
      <w:r w:rsidRPr="000070DE">
        <w:rPr>
          <w:b/>
          <w:i/>
          <w:spacing w:val="14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Economic</w:t>
      </w:r>
      <w:r w:rsidRPr="000070DE">
        <w:rPr>
          <w:b/>
          <w:i/>
          <w:spacing w:val="34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Growth</w:t>
      </w:r>
      <w:r w:rsidRPr="000070DE">
        <w:rPr>
          <w:b/>
          <w:i/>
          <w:spacing w:val="40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Second</w:t>
      </w:r>
      <w:r w:rsidRPr="000070DE">
        <w:rPr>
          <w:b/>
          <w:i/>
          <w:spacing w:val="15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Quarter</w:t>
      </w:r>
      <w:r w:rsidRPr="000070DE">
        <w:rPr>
          <w:b/>
          <w:i/>
          <w:spacing w:val="28"/>
          <w:sz w:val="24"/>
          <w:szCs w:val="24"/>
        </w:rPr>
        <w:t xml:space="preserve"> </w:t>
      </w:r>
      <w:r w:rsidRPr="000070DE">
        <w:rPr>
          <w:b/>
          <w:i/>
          <w:sz w:val="24"/>
          <w:szCs w:val="24"/>
        </w:rPr>
        <w:t>2020</w:t>
      </w:r>
    </w:p>
    <w:p w:rsidR="008A58EF" w:rsidRPr="00FD325F" w:rsidRDefault="000070DE" w:rsidP="00FD325F">
      <w:pPr>
        <w:pStyle w:val="BodyText"/>
      </w:pPr>
      <w:r w:rsidRPr="00FD325F">
        <w:rPr>
          <w:noProof/>
        </w:rPr>
        <w:drawing>
          <wp:anchor distT="0" distB="0" distL="0" distR="0" simplePos="0" relativeHeight="4" behindDoc="0" locked="0" layoutInCell="1" allowOverlap="1" wp14:anchorId="27382DCE" wp14:editId="31421054">
            <wp:simplePos x="0" y="0"/>
            <wp:positionH relativeFrom="page">
              <wp:posOffset>1701165</wp:posOffset>
            </wp:positionH>
            <wp:positionV relativeFrom="paragraph">
              <wp:posOffset>227965</wp:posOffset>
            </wp:positionV>
            <wp:extent cx="3681095" cy="127952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 rotWithShape="1">
                    <a:blip r:embed="rId8" cstate="print"/>
                    <a:srcRect l="12476" t="5296"/>
                    <a:stretch/>
                  </pic:blipFill>
                  <pic:spPr bwMode="auto">
                    <a:xfrm>
                      <a:off x="0" y="0"/>
                      <a:ext cx="3681095" cy="127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58EF" w:rsidRDefault="00003CD3" w:rsidP="000070DE">
      <w:pPr>
        <w:ind w:left="1113" w:firstLine="730"/>
        <w:rPr>
          <w:i/>
          <w:sz w:val="24"/>
          <w:szCs w:val="24"/>
          <w:lang w:val="id-ID"/>
        </w:rPr>
      </w:pPr>
      <w:r w:rsidRPr="00FD325F">
        <w:rPr>
          <w:i/>
          <w:sz w:val="24"/>
          <w:szCs w:val="24"/>
        </w:rPr>
        <w:t>Source:</w:t>
      </w:r>
      <w:r w:rsidRPr="00FD325F">
        <w:rPr>
          <w:i/>
          <w:spacing w:val="20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kompas.com</w:t>
      </w:r>
      <w:r w:rsidRPr="00FD325F">
        <w:rPr>
          <w:i/>
          <w:spacing w:val="44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(Data</w:t>
      </w:r>
      <w:r w:rsidRPr="00FD325F">
        <w:rPr>
          <w:i/>
          <w:spacing w:val="41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Processed,</w:t>
      </w:r>
      <w:r w:rsidRPr="00FD325F">
        <w:rPr>
          <w:i/>
          <w:spacing w:val="47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2020)</w:t>
      </w:r>
    </w:p>
    <w:p w:rsidR="00610B94" w:rsidRDefault="00610B94" w:rsidP="000070DE">
      <w:pPr>
        <w:ind w:left="1113" w:firstLine="730"/>
        <w:rPr>
          <w:i/>
          <w:sz w:val="24"/>
          <w:szCs w:val="24"/>
          <w:lang w:val="id-ID"/>
        </w:rPr>
      </w:pPr>
    </w:p>
    <w:p w:rsidR="00610B94" w:rsidRPr="00610B94" w:rsidRDefault="00610B94" w:rsidP="00610B94">
      <w:pPr>
        <w:ind w:left="1113" w:hanging="971"/>
        <w:jc w:val="center"/>
        <w:rPr>
          <w:b/>
          <w:i/>
          <w:sz w:val="24"/>
          <w:szCs w:val="24"/>
          <w:lang w:val="id-ID"/>
        </w:rPr>
      </w:pPr>
      <w:r w:rsidRPr="00FD325F">
        <w:rPr>
          <w:noProof/>
          <w:sz w:val="24"/>
          <w:szCs w:val="24"/>
        </w:rPr>
        <w:drawing>
          <wp:anchor distT="0" distB="0" distL="0" distR="0" simplePos="0" relativeHeight="5" behindDoc="0" locked="0" layoutInCell="1" allowOverlap="1" wp14:anchorId="2C615124" wp14:editId="2C729CEF">
            <wp:simplePos x="0" y="0"/>
            <wp:positionH relativeFrom="page">
              <wp:posOffset>1423035</wp:posOffset>
            </wp:positionH>
            <wp:positionV relativeFrom="paragraph">
              <wp:posOffset>349885</wp:posOffset>
            </wp:positionV>
            <wp:extent cx="5033010" cy="1725295"/>
            <wp:effectExtent l="0" t="0" r="0" b="8255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 rotWithShape="1">
                    <a:blip r:embed="rId9" cstate="print"/>
                    <a:srcRect l="14567" t="19521" r="10905" b="23588"/>
                    <a:stretch/>
                  </pic:blipFill>
                  <pic:spPr bwMode="auto">
                    <a:xfrm>
                      <a:off x="0" y="0"/>
                      <a:ext cx="503301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610B94">
        <w:rPr>
          <w:b/>
          <w:i/>
          <w:sz w:val="24"/>
          <w:szCs w:val="24"/>
        </w:rPr>
        <w:t>Figure</w:t>
      </w:r>
      <w:r w:rsidRPr="00610B94">
        <w:rPr>
          <w:b/>
          <w:i/>
          <w:spacing w:val="32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2.</w:t>
      </w:r>
      <w:proofErr w:type="gramEnd"/>
      <w:r w:rsidRPr="00610B94">
        <w:rPr>
          <w:b/>
          <w:i/>
          <w:spacing w:val="22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Indonesia's Quarter</w:t>
      </w:r>
      <w:r w:rsidRPr="00610B94">
        <w:rPr>
          <w:b/>
          <w:i/>
          <w:spacing w:val="26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I</w:t>
      </w:r>
      <w:r w:rsidRPr="00610B94">
        <w:rPr>
          <w:b/>
          <w:i/>
          <w:spacing w:val="45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and</w:t>
      </w:r>
      <w:r w:rsidRPr="00610B94">
        <w:rPr>
          <w:b/>
          <w:i/>
          <w:spacing w:val="15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II</w:t>
      </w:r>
      <w:r w:rsidRPr="00610B94">
        <w:rPr>
          <w:b/>
          <w:i/>
          <w:spacing w:val="70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Economic</w:t>
      </w:r>
      <w:r w:rsidRPr="00610B94">
        <w:rPr>
          <w:b/>
          <w:i/>
          <w:spacing w:val="7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Changes</w:t>
      </w:r>
      <w:r w:rsidRPr="00610B94">
        <w:rPr>
          <w:b/>
          <w:i/>
          <w:spacing w:val="1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2018</w:t>
      </w:r>
      <w:r w:rsidRPr="00610B94">
        <w:rPr>
          <w:b/>
          <w:i/>
          <w:spacing w:val="-11"/>
          <w:sz w:val="24"/>
          <w:szCs w:val="24"/>
        </w:rPr>
        <w:t xml:space="preserve"> </w:t>
      </w:r>
      <w:r w:rsidRPr="00610B94">
        <w:rPr>
          <w:b/>
          <w:i/>
          <w:sz w:val="24"/>
          <w:szCs w:val="24"/>
        </w:rPr>
        <w:t>-2020</w:t>
      </w:r>
    </w:p>
    <w:p w:rsidR="000070DE" w:rsidRPr="000070DE" w:rsidRDefault="000070DE" w:rsidP="000070DE">
      <w:pPr>
        <w:ind w:left="1113" w:firstLine="730"/>
        <w:rPr>
          <w:i/>
          <w:sz w:val="24"/>
          <w:szCs w:val="24"/>
          <w:lang w:val="id-ID"/>
        </w:rPr>
      </w:pPr>
    </w:p>
    <w:p w:rsidR="008A58EF" w:rsidRPr="00FD325F" w:rsidRDefault="00003CD3" w:rsidP="00610B94">
      <w:pPr>
        <w:pStyle w:val="BodyText"/>
        <w:ind w:firstLine="1418"/>
        <w:rPr>
          <w:i/>
        </w:rPr>
      </w:pPr>
      <w:r w:rsidRPr="00FD325F">
        <w:rPr>
          <w:i/>
        </w:rPr>
        <w:t>Source:</w:t>
      </w:r>
      <w:r w:rsidRPr="00FD325F">
        <w:rPr>
          <w:i/>
          <w:spacing w:val="-6"/>
        </w:rPr>
        <w:t xml:space="preserve"> </w:t>
      </w:r>
      <w:r w:rsidRPr="00FD325F">
        <w:rPr>
          <w:i/>
        </w:rPr>
        <w:t>BPS</w:t>
      </w:r>
    </w:p>
    <w:p w:rsidR="008A58EF" w:rsidRPr="00FD325F" w:rsidRDefault="008A58EF" w:rsidP="00FD325F">
      <w:pPr>
        <w:jc w:val="center"/>
        <w:rPr>
          <w:sz w:val="24"/>
          <w:szCs w:val="24"/>
        </w:rPr>
        <w:sectPr w:rsidR="008A58EF" w:rsidRPr="00FD325F">
          <w:headerReference w:type="default" r:id="rId10"/>
          <w:footerReference w:type="default" r:id="rId11"/>
          <w:pgSz w:w="12240" w:h="15840"/>
          <w:pgMar w:top="1560" w:right="1000" w:bottom="1500" w:left="1200" w:header="721" w:footer="1260" w:gutter="0"/>
          <w:cols w:space="720"/>
        </w:sectPr>
      </w:pPr>
    </w:p>
    <w:p w:rsidR="008A58EF" w:rsidRPr="00FD325F" w:rsidRDefault="008A58EF" w:rsidP="00FD325F">
      <w:pPr>
        <w:pStyle w:val="BodyText"/>
        <w:rPr>
          <w:i/>
        </w:rPr>
      </w:pPr>
    </w:p>
    <w:p w:rsidR="008A58EF" w:rsidRDefault="00003CD3" w:rsidP="00FD325F">
      <w:pPr>
        <w:pStyle w:val="BodyText"/>
        <w:ind w:left="226" w:right="412" w:firstLine="60"/>
        <w:jc w:val="both"/>
        <w:rPr>
          <w:lang w:val="id-ID"/>
        </w:rPr>
      </w:pPr>
      <w:r w:rsidRPr="00FD325F">
        <w:t>The pharmaceutical industry is one of the industries included in the pharmaceutical sector</w:t>
      </w:r>
      <w:r w:rsidRPr="00FD325F">
        <w:rPr>
          <w:spacing w:val="1"/>
        </w:rPr>
        <w:t xml:space="preserve"> </w:t>
      </w:r>
      <w:r w:rsidRPr="00FD325F">
        <w:t>consumption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is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priority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Indonesian</w:t>
      </w:r>
      <w:r w:rsidRPr="00FD325F">
        <w:rPr>
          <w:spacing w:val="1"/>
        </w:rPr>
        <w:t xml:space="preserve"> </w:t>
      </w:r>
      <w:r w:rsidRPr="00FD325F">
        <w:t>economy.</w:t>
      </w:r>
      <w:r w:rsidRPr="00FD325F">
        <w:rPr>
          <w:spacing w:val="1"/>
        </w:rPr>
        <w:t xml:space="preserve"> </w:t>
      </w:r>
      <w:r w:rsidRPr="00FD325F">
        <w:t>During</w:t>
      </w:r>
      <w:r w:rsidRPr="00FD325F">
        <w:rPr>
          <w:spacing w:val="1"/>
        </w:rPr>
        <w:t xml:space="preserve"> </w:t>
      </w:r>
      <w:r w:rsidRPr="00FD325F">
        <w:t>pandemic,</w:t>
      </w:r>
      <w:r w:rsidRPr="00FD325F">
        <w:rPr>
          <w:spacing w:val="1"/>
        </w:rPr>
        <w:t xml:space="preserve"> </w:t>
      </w:r>
      <w:r w:rsidRPr="00FD325F">
        <w:t>demand</w:t>
      </w:r>
      <w:r w:rsidRPr="00FD325F">
        <w:rPr>
          <w:spacing w:val="1"/>
        </w:rPr>
        <w:t xml:space="preserve"> </w:t>
      </w:r>
      <w:r w:rsidRPr="00FD325F">
        <w:t>for</w:t>
      </w:r>
      <w:r w:rsidRPr="00FD325F">
        <w:rPr>
          <w:spacing w:val="1"/>
        </w:rPr>
        <w:t xml:space="preserve"> </w:t>
      </w:r>
      <w:r w:rsidRPr="00FD325F">
        <w:t>pharmaceutical</w:t>
      </w:r>
      <w:r w:rsidRPr="00FD325F">
        <w:rPr>
          <w:spacing w:val="1"/>
        </w:rPr>
        <w:t xml:space="preserve"> </w:t>
      </w:r>
      <w:r w:rsidRPr="00FD325F">
        <w:t>products</w:t>
      </w:r>
      <w:r w:rsidRPr="00FD325F">
        <w:rPr>
          <w:spacing w:val="1"/>
        </w:rPr>
        <w:t xml:space="preserve"> </w:t>
      </w:r>
      <w:r w:rsidRPr="00FD325F">
        <w:t>or</w:t>
      </w:r>
      <w:r w:rsidRPr="00FD325F">
        <w:rPr>
          <w:spacing w:val="1"/>
        </w:rPr>
        <w:t xml:space="preserve"> </w:t>
      </w:r>
      <w:r w:rsidRPr="00FD325F">
        <w:t>drugs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can</w:t>
      </w:r>
      <w:r w:rsidRPr="00FD325F">
        <w:rPr>
          <w:spacing w:val="1"/>
        </w:rPr>
        <w:t xml:space="preserve"> </w:t>
      </w:r>
      <w:r w:rsidRPr="00FD325F">
        <w:t>increase</w:t>
      </w:r>
      <w:r w:rsidRPr="00FD325F">
        <w:rPr>
          <w:spacing w:val="1"/>
        </w:rPr>
        <w:t xml:space="preserve"> </w:t>
      </w:r>
      <w:r w:rsidRPr="00FD325F">
        <w:t>body</w:t>
      </w:r>
      <w:r w:rsidRPr="00FD325F">
        <w:rPr>
          <w:spacing w:val="1"/>
        </w:rPr>
        <w:t xml:space="preserve"> </w:t>
      </w:r>
      <w:r w:rsidRPr="00FD325F">
        <w:t>resistance</w:t>
      </w:r>
      <w:r w:rsidRPr="00FD325F">
        <w:rPr>
          <w:spacing w:val="1"/>
        </w:rPr>
        <w:t xml:space="preserve"> </w:t>
      </w:r>
      <w:r w:rsidRPr="00FD325F">
        <w:t>tends</w:t>
      </w:r>
      <w:r w:rsidRPr="00FD325F">
        <w:rPr>
          <w:spacing w:val="54"/>
        </w:rPr>
        <w:t xml:space="preserve"> </w:t>
      </w:r>
      <w:r w:rsidRPr="00FD325F">
        <w:t>to</w:t>
      </w:r>
      <w:r w:rsidRPr="00FD325F">
        <w:rPr>
          <w:spacing w:val="54"/>
        </w:rPr>
        <w:t xml:space="preserve"> </w:t>
      </w:r>
      <w:r w:rsidRPr="00FD325F">
        <w:t>increase,</w:t>
      </w:r>
      <w:r w:rsidRPr="00FD325F">
        <w:rPr>
          <w:spacing w:val="1"/>
        </w:rPr>
        <w:t xml:space="preserve"> </w:t>
      </w:r>
      <w:r w:rsidRPr="00FD325F">
        <w:t>especially for types of herbal multivitamins. In the midst of the strengthening of the JCI, the</w:t>
      </w:r>
      <w:r w:rsidRPr="00FD325F">
        <w:rPr>
          <w:spacing w:val="1"/>
        </w:rPr>
        <w:t xml:space="preserve"> </w:t>
      </w:r>
      <w:r w:rsidRPr="00FD325F">
        <w:t>stocks of pharmaceutical issuers continued to since the early cases of Covid-19 were found in</w:t>
      </w:r>
      <w:r w:rsidRPr="00FD325F">
        <w:rPr>
          <w:spacing w:val="1"/>
        </w:rPr>
        <w:t xml:space="preserve"> </w:t>
      </w:r>
      <w:r w:rsidRPr="00FD325F">
        <w:t>Indonesia.</w:t>
      </w:r>
    </w:p>
    <w:p w:rsidR="00610B94" w:rsidRPr="00610B94" w:rsidRDefault="00610B94" w:rsidP="00FD325F">
      <w:pPr>
        <w:pStyle w:val="BodyText"/>
        <w:ind w:left="226" w:right="412" w:firstLine="60"/>
        <w:jc w:val="both"/>
        <w:rPr>
          <w:lang w:val="id-ID"/>
        </w:rPr>
      </w:pPr>
    </w:p>
    <w:p w:rsidR="008A58EF" w:rsidRPr="00FD325F" w:rsidRDefault="00FD325F" w:rsidP="00FD325F">
      <w:pPr>
        <w:pStyle w:val="BodyText"/>
        <w:ind w:left="226" w:right="412" w:firstLine="60"/>
        <w:jc w:val="center"/>
        <w:rPr>
          <w:b/>
          <w:lang w:val="id-ID"/>
        </w:rPr>
      </w:pPr>
      <w:r w:rsidRPr="00FD325F">
        <w:rPr>
          <w:noProof/>
        </w:rPr>
        <w:drawing>
          <wp:anchor distT="0" distB="0" distL="0" distR="0" simplePos="0" relativeHeight="6" behindDoc="0" locked="0" layoutInCell="1" allowOverlap="1" wp14:anchorId="6C994FE7" wp14:editId="509B4595">
            <wp:simplePos x="0" y="0"/>
            <wp:positionH relativeFrom="page">
              <wp:posOffset>1743075</wp:posOffset>
            </wp:positionH>
            <wp:positionV relativeFrom="paragraph">
              <wp:posOffset>239395</wp:posOffset>
            </wp:positionV>
            <wp:extent cx="4220210" cy="1565910"/>
            <wp:effectExtent l="0" t="0" r="889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 rotWithShape="1">
                    <a:blip r:embed="rId12" cstate="print"/>
                    <a:srcRect l="8021" t="3311" r="15200" b="40421"/>
                    <a:stretch/>
                  </pic:blipFill>
                  <pic:spPr bwMode="auto">
                    <a:xfrm>
                      <a:off x="0" y="0"/>
                      <a:ext cx="4220210" cy="156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FD325F">
        <w:rPr>
          <w:b/>
          <w:i/>
        </w:rPr>
        <w:t>Figure</w:t>
      </w:r>
      <w:r w:rsidRPr="00FD325F">
        <w:rPr>
          <w:b/>
          <w:i/>
          <w:spacing w:val="39"/>
        </w:rPr>
        <w:t xml:space="preserve"> </w:t>
      </w:r>
      <w:r w:rsidRPr="00FD325F">
        <w:rPr>
          <w:b/>
          <w:i/>
        </w:rPr>
        <w:t>3.</w:t>
      </w:r>
      <w:proofErr w:type="gramEnd"/>
      <w:r w:rsidRPr="00FD325F">
        <w:rPr>
          <w:b/>
          <w:i/>
          <w:spacing w:val="26"/>
        </w:rPr>
        <w:t xml:space="preserve"> </w:t>
      </w:r>
      <w:r w:rsidRPr="00FD325F">
        <w:rPr>
          <w:b/>
          <w:i/>
        </w:rPr>
        <w:t>Development</w:t>
      </w:r>
      <w:r w:rsidRPr="00FD325F">
        <w:rPr>
          <w:b/>
          <w:i/>
          <w:spacing w:val="44"/>
        </w:rPr>
        <w:t xml:space="preserve"> </w:t>
      </w:r>
      <w:r w:rsidRPr="00FD325F">
        <w:rPr>
          <w:b/>
          <w:i/>
        </w:rPr>
        <w:t>of</w:t>
      </w:r>
      <w:r w:rsidRPr="00FD325F">
        <w:rPr>
          <w:b/>
          <w:i/>
          <w:spacing w:val="18"/>
        </w:rPr>
        <w:t xml:space="preserve"> </w:t>
      </w:r>
      <w:r w:rsidRPr="00FD325F">
        <w:rPr>
          <w:b/>
          <w:i/>
        </w:rPr>
        <w:t>the</w:t>
      </w:r>
      <w:r w:rsidRPr="00FD325F">
        <w:rPr>
          <w:b/>
          <w:i/>
          <w:spacing w:val="39"/>
        </w:rPr>
        <w:t xml:space="preserve"> </w:t>
      </w:r>
      <w:r w:rsidRPr="00FD325F">
        <w:rPr>
          <w:b/>
          <w:i/>
        </w:rPr>
        <w:t>2020</w:t>
      </w:r>
      <w:r w:rsidRPr="00FD325F">
        <w:rPr>
          <w:b/>
          <w:i/>
          <w:spacing w:val="19"/>
        </w:rPr>
        <w:t xml:space="preserve"> </w:t>
      </w:r>
      <w:proofErr w:type="spellStart"/>
      <w:r w:rsidRPr="00FD325F">
        <w:rPr>
          <w:b/>
          <w:i/>
        </w:rPr>
        <w:t>Sectoral</w:t>
      </w:r>
      <w:proofErr w:type="spellEnd"/>
      <w:r w:rsidRPr="00FD325F">
        <w:rPr>
          <w:b/>
          <w:i/>
          <w:spacing w:val="37"/>
        </w:rPr>
        <w:t xml:space="preserve"> </w:t>
      </w:r>
      <w:r w:rsidRPr="00FD325F">
        <w:rPr>
          <w:b/>
          <w:i/>
        </w:rPr>
        <w:t>Index</w:t>
      </w:r>
    </w:p>
    <w:p w:rsidR="008A58EF" w:rsidRPr="00FD325F" w:rsidRDefault="00003CD3" w:rsidP="00FD325F">
      <w:pPr>
        <w:ind w:left="615" w:right="821" w:firstLine="1086"/>
        <w:rPr>
          <w:i/>
          <w:sz w:val="24"/>
          <w:szCs w:val="24"/>
        </w:rPr>
      </w:pPr>
      <w:r w:rsidRPr="00FD325F">
        <w:rPr>
          <w:i/>
          <w:sz w:val="24"/>
          <w:szCs w:val="24"/>
        </w:rPr>
        <w:t>Source:</w:t>
      </w:r>
      <w:r w:rsidRPr="00FD325F">
        <w:rPr>
          <w:i/>
          <w:spacing w:val="25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Financial</w:t>
      </w:r>
      <w:r w:rsidRPr="00FD325F">
        <w:rPr>
          <w:i/>
          <w:spacing w:val="17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Services</w:t>
      </w:r>
      <w:r w:rsidRPr="00FD325F">
        <w:rPr>
          <w:i/>
          <w:spacing w:val="4"/>
          <w:sz w:val="24"/>
          <w:szCs w:val="24"/>
        </w:rPr>
        <w:t xml:space="preserve"> </w:t>
      </w:r>
      <w:r w:rsidRPr="00FD325F">
        <w:rPr>
          <w:i/>
          <w:sz w:val="24"/>
          <w:szCs w:val="24"/>
        </w:rPr>
        <w:t>Authority</w:t>
      </w:r>
    </w:p>
    <w:p w:rsidR="008A58EF" w:rsidRPr="00FD325F" w:rsidRDefault="008A58EF" w:rsidP="00FD325F">
      <w:pPr>
        <w:pStyle w:val="BodyText"/>
        <w:rPr>
          <w:i/>
          <w:lang w:val="id-ID"/>
        </w:rPr>
      </w:pPr>
    </w:p>
    <w:p w:rsidR="008A58EF" w:rsidRPr="00FD325F" w:rsidRDefault="008A58EF" w:rsidP="00FD325F">
      <w:pPr>
        <w:pStyle w:val="BodyText"/>
        <w:rPr>
          <w:i/>
        </w:rPr>
      </w:pPr>
    </w:p>
    <w:p w:rsidR="008A58EF" w:rsidRPr="00FD325F" w:rsidRDefault="00003CD3" w:rsidP="00FD325F">
      <w:pPr>
        <w:pStyle w:val="Heading1"/>
        <w:jc w:val="both"/>
      </w:pPr>
      <w:r w:rsidRPr="00FD325F">
        <w:t>LITERATURE</w:t>
      </w:r>
      <w:r w:rsidRPr="00FD325F">
        <w:rPr>
          <w:spacing w:val="8"/>
        </w:rPr>
        <w:t xml:space="preserve"> </w:t>
      </w:r>
      <w:r w:rsidRPr="00FD325F">
        <w:t>REVIEW</w:t>
      </w:r>
    </w:p>
    <w:p w:rsidR="008A58EF" w:rsidRPr="00FD325F" w:rsidRDefault="00003CD3" w:rsidP="00FD325F">
      <w:pPr>
        <w:pStyle w:val="ListParagraph"/>
        <w:tabs>
          <w:tab w:val="left" w:pos="948"/>
        </w:tabs>
        <w:ind w:hanging="663"/>
        <w:rPr>
          <w:b/>
          <w:sz w:val="24"/>
          <w:szCs w:val="24"/>
        </w:rPr>
      </w:pPr>
      <w:r w:rsidRPr="00FD325F">
        <w:rPr>
          <w:b/>
          <w:sz w:val="24"/>
          <w:szCs w:val="24"/>
        </w:rPr>
        <w:t>Capital</w:t>
      </w:r>
      <w:r w:rsidRPr="00FD325F">
        <w:rPr>
          <w:b/>
          <w:spacing w:val="3"/>
          <w:sz w:val="24"/>
          <w:szCs w:val="24"/>
        </w:rPr>
        <w:t xml:space="preserve"> </w:t>
      </w:r>
      <w:r w:rsidRPr="00FD325F">
        <w:rPr>
          <w:b/>
          <w:sz w:val="24"/>
          <w:szCs w:val="24"/>
        </w:rPr>
        <w:t>Market</w:t>
      </w:r>
    </w:p>
    <w:p w:rsidR="00FD325F" w:rsidRDefault="00003CD3" w:rsidP="00FD325F">
      <w:pPr>
        <w:pStyle w:val="BodyText"/>
        <w:ind w:left="226" w:right="415" w:firstLine="720"/>
        <w:jc w:val="both"/>
        <w:rPr>
          <w:spacing w:val="-57"/>
          <w:lang w:val="id-ID"/>
        </w:rPr>
      </w:pPr>
      <w:r w:rsidRPr="00FD325F">
        <w:t>The capital market</w:t>
      </w:r>
      <w:r w:rsidRPr="00FD325F">
        <w:rPr>
          <w:spacing w:val="1"/>
        </w:rPr>
        <w:t xml:space="preserve"> </w:t>
      </w:r>
      <w:r w:rsidRPr="00FD325F">
        <w:t>can be regarded</w:t>
      </w:r>
      <w:r w:rsidRPr="00FD325F">
        <w:rPr>
          <w:spacing w:val="1"/>
        </w:rPr>
        <w:t xml:space="preserve"> </w:t>
      </w:r>
      <w:r w:rsidRPr="00FD325F">
        <w:t>as one of the indicators and</w:t>
      </w:r>
      <w:r w:rsidRPr="00FD325F">
        <w:rPr>
          <w:spacing w:val="1"/>
        </w:rPr>
        <w:t xml:space="preserve"> </w:t>
      </w:r>
      <w:r w:rsidRPr="00FD325F">
        <w:t>supports economic</w:t>
      </w:r>
      <w:r w:rsidRPr="00FD325F">
        <w:rPr>
          <w:spacing w:val="1"/>
        </w:rPr>
        <w:t xml:space="preserve"> </w:t>
      </w:r>
      <w:r w:rsidRPr="00FD325F">
        <w:t>development</w:t>
      </w:r>
      <w:r w:rsidRPr="00FD325F">
        <w:rPr>
          <w:spacing w:val="1"/>
        </w:rPr>
        <w:t xml:space="preserve"> </w:t>
      </w:r>
      <w:r w:rsidRPr="00FD325F">
        <w:t>in a country. The capital market</w:t>
      </w:r>
      <w:r w:rsidRPr="00FD325F">
        <w:rPr>
          <w:spacing w:val="1"/>
        </w:rPr>
        <w:t xml:space="preserve"> </w:t>
      </w:r>
      <w:r w:rsidRPr="00FD325F">
        <w:t>plays an important</w:t>
      </w:r>
      <w:r w:rsidRPr="00FD325F">
        <w:rPr>
          <w:spacing w:val="1"/>
        </w:rPr>
        <w:t xml:space="preserve"> </w:t>
      </w:r>
      <w:r w:rsidRPr="00FD325F">
        <w:t>role in economic growth.</w:t>
      </w:r>
      <w:r w:rsidRPr="00FD325F">
        <w:rPr>
          <w:spacing w:val="1"/>
        </w:rPr>
        <w:t xml:space="preserve"> </w:t>
      </w:r>
      <w:r w:rsidRPr="00FD325F">
        <w:t>Provisions of Capital Market Law Number 8 Year 1995, article 1 explains, the capital market is</w:t>
      </w:r>
      <w:r w:rsidRPr="00FD325F">
        <w:rPr>
          <w:spacing w:val="1"/>
        </w:rPr>
        <w:t xml:space="preserve"> </w:t>
      </w:r>
      <w:r w:rsidRPr="00FD325F">
        <w:t>an activi</w:t>
      </w:r>
      <w:r w:rsidRPr="00FD325F">
        <w:t>ty related to public offerings and securities transactions, public companies related to</w:t>
      </w:r>
      <w:r w:rsidRPr="00FD325F">
        <w:rPr>
          <w:spacing w:val="1"/>
        </w:rPr>
        <w:t xml:space="preserve"> </w:t>
      </w:r>
      <w:r w:rsidRPr="00FD325F">
        <w:t>securities</w:t>
      </w:r>
      <w:r w:rsidRPr="00FD325F">
        <w:rPr>
          <w:spacing w:val="1"/>
        </w:rPr>
        <w:t xml:space="preserve"> </w:t>
      </w:r>
      <w:r w:rsidRPr="00FD325F">
        <w:t>issued,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institutions and</w:t>
      </w:r>
      <w:r w:rsidRPr="00FD325F">
        <w:rPr>
          <w:spacing w:val="1"/>
        </w:rPr>
        <w:t xml:space="preserve"> </w:t>
      </w:r>
      <w:r w:rsidRPr="00FD325F">
        <w:t>professions</w:t>
      </w:r>
      <w:r w:rsidRPr="00FD325F">
        <w:rPr>
          <w:spacing w:val="1"/>
        </w:rPr>
        <w:t xml:space="preserve"> </w:t>
      </w:r>
      <w:r w:rsidRPr="00FD325F">
        <w:t>related</w:t>
      </w:r>
      <w:r w:rsidRPr="00FD325F">
        <w:rPr>
          <w:spacing w:val="1"/>
        </w:rPr>
        <w:t xml:space="preserve"> </w:t>
      </w:r>
      <w:r w:rsidRPr="00FD325F">
        <w:t>to</w:t>
      </w:r>
      <w:r w:rsidRPr="00FD325F">
        <w:rPr>
          <w:spacing w:val="1"/>
        </w:rPr>
        <w:t xml:space="preserve"> </w:t>
      </w:r>
      <w:r w:rsidRPr="00FD325F">
        <w:t>securities</w:t>
      </w:r>
      <w:r w:rsidRPr="00FD325F">
        <w:rPr>
          <w:spacing w:val="1"/>
        </w:rPr>
        <w:t xml:space="preserve"> </w:t>
      </w:r>
      <w:r w:rsidRPr="00FD325F">
        <w:t>valuable.</w:t>
      </w:r>
      <w:r w:rsidRPr="00FD325F">
        <w:rPr>
          <w:spacing w:val="60"/>
        </w:rPr>
        <w:t xml:space="preserve"> </w:t>
      </w:r>
      <w:r w:rsidRPr="00FD325F">
        <w:t>Indonesia's</w:t>
      </w:r>
      <w:r w:rsidRPr="00FD325F">
        <w:rPr>
          <w:spacing w:val="1"/>
        </w:rPr>
        <w:t xml:space="preserve"> </w:t>
      </w:r>
      <w:r w:rsidRPr="00FD325F">
        <w:t>capital market can be said to be very developed, this can be seen more a</w:t>
      </w:r>
      <w:r w:rsidRPr="00FD325F">
        <w:t>nd more enthusiasts with</w:t>
      </w:r>
      <w:r w:rsidRPr="00FD325F">
        <w:rPr>
          <w:spacing w:val="1"/>
        </w:rPr>
        <w:t xml:space="preserve"> </w:t>
      </w:r>
      <w:r w:rsidRPr="00FD325F">
        <w:t>increasing</w:t>
      </w:r>
      <w:r w:rsidRPr="00FD325F">
        <w:rPr>
          <w:spacing w:val="1"/>
        </w:rPr>
        <w:t xml:space="preserve"> </w:t>
      </w:r>
      <w:r w:rsidRPr="00FD325F">
        <w:t>age</w:t>
      </w:r>
      <w:r w:rsidRPr="00FD325F">
        <w:rPr>
          <w:spacing w:val="1"/>
        </w:rPr>
        <w:t xml:space="preserve"> </w:t>
      </w:r>
      <w:r w:rsidRPr="00FD325F">
        <w:t>(Financial</w:t>
      </w:r>
      <w:r w:rsidRPr="00FD325F">
        <w:rPr>
          <w:spacing w:val="1"/>
        </w:rPr>
        <w:t xml:space="preserve"> </w:t>
      </w:r>
      <w:r w:rsidRPr="00FD325F">
        <w:t>Services</w:t>
      </w:r>
      <w:r w:rsidRPr="00FD325F">
        <w:rPr>
          <w:spacing w:val="1"/>
        </w:rPr>
        <w:t xml:space="preserve"> </w:t>
      </w:r>
      <w:r w:rsidRPr="00FD325F">
        <w:t>Authority,</w:t>
      </w:r>
      <w:r w:rsidRPr="00FD325F">
        <w:rPr>
          <w:spacing w:val="1"/>
        </w:rPr>
        <w:t xml:space="preserve"> </w:t>
      </w:r>
      <w:r w:rsidRPr="00FD325F">
        <w:t>2020).</w:t>
      </w:r>
      <w:r w:rsidRPr="00FD325F">
        <w:rPr>
          <w:spacing w:val="1"/>
        </w:rPr>
        <w:t xml:space="preserve"> </w:t>
      </w:r>
      <w:r w:rsidRPr="00FD325F">
        <w:t>Public</w:t>
      </w:r>
      <w:r w:rsidRPr="00FD325F">
        <w:rPr>
          <w:spacing w:val="1"/>
        </w:rPr>
        <w:t xml:space="preserve"> </w:t>
      </w:r>
      <w:r w:rsidRPr="00FD325F">
        <w:t>enthusiasm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60"/>
        </w:rPr>
        <w:t xml:space="preserve"> </w:t>
      </w:r>
      <w:r w:rsidRPr="00FD325F">
        <w:t>increasing</w:t>
      </w:r>
      <w:r w:rsidRPr="00FD325F">
        <w:rPr>
          <w:spacing w:val="1"/>
        </w:rPr>
        <w:t xml:space="preserve"> </w:t>
      </w:r>
      <w:r w:rsidRPr="00FD325F">
        <w:t xml:space="preserve">number of companies listed on the IDX are the progress of the Indonesian Capital Market. </w:t>
      </w:r>
      <w:proofErr w:type="gramStart"/>
      <w:r w:rsidRPr="00FD325F">
        <w:t>Even</w:t>
      </w:r>
      <w:r w:rsidRPr="00FD325F">
        <w:rPr>
          <w:spacing w:val="1"/>
        </w:rPr>
        <w:t xml:space="preserve"> </w:t>
      </w:r>
      <w:r w:rsidRPr="00FD325F">
        <w:t>though there are so many challenges faced by th</w:t>
      </w:r>
      <w:r w:rsidRPr="00FD325F">
        <w:t>e capital market in Indonesia in the last ten years.</w:t>
      </w:r>
      <w:proofErr w:type="gramEnd"/>
      <w:r w:rsidRPr="00FD325F">
        <w:rPr>
          <w:spacing w:val="-57"/>
        </w:rPr>
        <w:t xml:space="preserve"> </w:t>
      </w:r>
    </w:p>
    <w:p w:rsidR="008A58EF" w:rsidRDefault="00003CD3" w:rsidP="00FD325F">
      <w:pPr>
        <w:pStyle w:val="BodyText"/>
        <w:ind w:left="226" w:right="415" w:firstLine="720"/>
        <w:jc w:val="both"/>
        <w:rPr>
          <w:spacing w:val="-1"/>
          <w:lang w:val="id-ID"/>
        </w:rPr>
      </w:pPr>
      <w:r w:rsidRPr="00FD325F">
        <w:t>Various things coloring the ups and downs of the journey of the capital market in Indonesia.</w:t>
      </w:r>
      <w:r w:rsidRPr="00FD325F">
        <w:rPr>
          <w:spacing w:val="1"/>
        </w:rPr>
        <w:t xml:space="preserve"> </w:t>
      </w:r>
      <w:r w:rsidRPr="00FD325F">
        <w:t>Social, political, health or the nation's economy greatly affects the condition of the capital market</w:t>
      </w:r>
      <w:r w:rsidRPr="00FD325F">
        <w:rPr>
          <w:spacing w:val="-57"/>
        </w:rPr>
        <w:t xml:space="preserve"> </w:t>
      </w:r>
      <w:r w:rsidRPr="00FD325F">
        <w:t>in Indon</w:t>
      </w:r>
      <w:r w:rsidRPr="00FD325F">
        <w:t>esia. This study focuses on companies engaged in the sub-sector pharmaceuticals listed</w:t>
      </w:r>
      <w:r w:rsidRPr="00FD325F">
        <w:rPr>
          <w:spacing w:val="1"/>
        </w:rPr>
        <w:t xml:space="preserve"> </w:t>
      </w:r>
      <w:r w:rsidRPr="00FD325F">
        <w:t>on the Indonesia Stock Exchange. The capital market has an important role in the economy,</w:t>
      </w:r>
      <w:r w:rsidRPr="00FD325F">
        <w:rPr>
          <w:spacing w:val="1"/>
        </w:rPr>
        <w:t xml:space="preserve"> </w:t>
      </w:r>
      <w:r w:rsidRPr="00FD325F">
        <w:t>especially in allocation of public funds. The capital market is a means for com</w:t>
      </w:r>
      <w:r w:rsidRPr="00FD325F">
        <w:t>panies to increase</w:t>
      </w:r>
      <w:r w:rsidRPr="00FD325F">
        <w:rPr>
          <w:spacing w:val="1"/>
        </w:rPr>
        <w:t xml:space="preserve"> </w:t>
      </w:r>
      <w:r w:rsidRPr="00FD325F">
        <w:t>long-term needs by selling shares or</w:t>
      </w:r>
      <w:r w:rsidRPr="00FD325F">
        <w:rPr>
          <w:spacing w:val="1"/>
        </w:rPr>
        <w:t xml:space="preserve"> </w:t>
      </w:r>
      <w:r w:rsidRPr="00FD325F">
        <w:t>issuing bond. The capital market</w:t>
      </w:r>
      <w:r w:rsidRPr="00FD325F">
        <w:rPr>
          <w:spacing w:val="60"/>
        </w:rPr>
        <w:t xml:space="preserve"> </w:t>
      </w:r>
      <w:r w:rsidRPr="00FD325F">
        <w:t>also functions as a means</w:t>
      </w:r>
      <w:r w:rsidRPr="00FD325F">
        <w:rPr>
          <w:spacing w:val="1"/>
        </w:rPr>
        <w:t xml:space="preserve"> </w:t>
      </w:r>
      <w:r w:rsidRPr="00FD325F">
        <w:t xml:space="preserve">of allocating funds productive to move funds from lenders to borrowers. Allocation </w:t>
      </w:r>
      <w:proofErr w:type="gramStart"/>
      <w:r w:rsidRPr="00FD325F">
        <w:t>This</w:t>
      </w:r>
      <w:proofErr w:type="gramEnd"/>
      <w:r w:rsidRPr="00FD325F">
        <w:t xml:space="preserve"> happens</w:t>
      </w:r>
      <w:r w:rsidRPr="00FD325F">
        <w:rPr>
          <w:spacing w:val="-57"/>
        </w:rPr>
        <w:t xml:space="preserve"> </w:t>
      </w:r>
      <w:r w:rsidRPr="00FD325F">
        <w:t>when</w:t>
      </w:r>
      <w:r w:rsidRPr="00FD325F">
        <w:rPr>
          <w:spacing w:val="3"/>
        </w:rPr>
        <w:t xml:space="preserve"> </w:t>
      </w:r>
      <w:r w:rsidRPr="00FD325F">
        <w:t>individuals</w:t>
      </w:r>
      <w:r w:rsidRPr="00FD325F">
        <w:rPr>
          <w:spacing w:val="-1"/>
        </w:rPr>
        <w:t xml:space="preserve"> </w:t>
      </w:r>
      <w:r w:rsidRPr="00FD325F">
        <w:t>who</w:t>
      </w:r>
      <w:r w:rsidRPr="00FD325F">
        <w:rPr>
          <w:spacing w:val="3"/>
        </w:rPr>
        <w:t xml:space="preserve"> </w:t>
      </w:r>
      <w:r w:rsidRPr="00FD325F">
        <w:t>have</w:t>
      </w:r>
      <w:r w:rsidRPr="00FD325F">
        <w:rPr>
          <w:spacing w:val="2"/>
        </w:rPr>
        <w:t xml:space="preserve"> </w:t>
      </w:r>
      <w:r w:rsidRPr="00FD325F">
        <w:t>excess</w:t>
      </w:r>
      <w:r w:rsidRPr="00FD325F">
        <w:rPr>
          <w:spacing w:val="-1"/>
        </w:rPr>
        <w:t xml:space="preserve"> </w:t>
      </w:r>
      <w:r w:rsidRPr="00FD325F">
        <w:t>funds</w:t>
      </w:r>
      <w:r w:rsidRPr="00FD325F">
        <w:rPr>
          <w:spacing w:val="-1"/>
        </w:rPr>
        <w:t xml:space="preserve"> </w:t>
      </w:r>
      <w:r w:rsidRPr="00FD325F">
        <w:t>can</w:t>
      </w:r>
      <w:r w:rsidRPr="00FD325F">
        <w:rPr>
          <w:spacing w:val="3"/>
        </w:rPr>
        <w:t xml:space="preserve"> </w:t>
      </w:r>
      <w:r w:rsidRPr="00FD325F">
        <w:t>lend</w:t>
      </w:r>
      <w:r w:rsidRPr="00FD325F">
        <w:rPr>
          <w:spacing w:val="18"/>
        </w:rPr>
        <w:t xml:space="preserve"> </w:t>
      </w:r>
      <w:r w:rsidRPr="00FD325F">
        <w:t>them</w:t>
      </w:r>
      <w:r w:rsidRPr="00FD325F">
        <w:rPr>
          <w:spacing w:val="-4"/>
        </w:rPr>
        <w:t xml:space="preserve"> </w:t>
      </w:r>
      <w:r w:rsidRPr="00FD325F">
        <w:t>to</w:t>
      </w:r>
      <w:r w:rsidRPr="00FD325F">
        <w:rPr>
          <w:spacing w:val="4"/>
        </w:rPr>
        <w:t xml:space="preserve"> </w:t>
      </w:r>
      <w:r w:rsidRPr="00FD325F">
        <w:t>other</w:t>
      </w:r>
      <w:r w:rsidRPr="00FD325F">
        <w:rPr>
          <w:spacing w:val="-3"/>
        </w:rPr>
        <w:t xml:space="preserve"> </w:t>
      </w:r>
      <w:r w:rsidRPr="00FD325F">
        <w:t>productive</w:t>
      </w:r>
      <w:r w:rsidRPr="00FD325F">
        <w:rPr>
          <w:spacing w:val="1"/>
        </w:rPr>
        <w:t xml:space="preserve"> </w:t>
      </w:r>
      <w:r w:rsidRPr="00FD325F">
        <w:t>individuals</w:t>
      </w:r>
      <w:r w:rsidRPr="00FD325F">
        <w:rPr>
          <w:spacing w:val="-1"/>
        </w:rPr>
        <w:t xml:space="preserve"> </w:t>
      </w:r>
      <w:r w:rsidRPr="00FD325F">
        <w:t>who</w:t>
      </w:r>
      <w:r w:rsidRPr="00FD325F">
        <w:rPr>
          <w:spacing w:val="3"/>
        </w:rPr>
        <w:t xml:space="preserve"> </w:t>
      </w:r>
      <w:r w:rsidRPr="00FD325F">
        <w:t>need</w:t>
      </w:r>
      <w:r w:rsidR="00FD325F">
        <w:rPr>
          <w:lang w:val="id-ID"/>
        </w:rPr>
        <w:t xml:space="preserve"> </w:t>
      </w:r>
      <w:r w:rsidRPr="00FD325F">
        <w:t xml:space="preserve">funds. BAPEPAM divides the roles and benefits of the capital market as follows: a. </w:t>
      </w:r>
      <w:proofErr w:type="gramStart"/>
      <w:r w:rsidRPr="00FD325F">
        <w:t>The</w:t>
      </w:r>
      <w:proofErr w:type="gramEnd"/>
      <w:r w:rsidRPr="00FD325F">
        <w:t xml:space="preserve"> capital</w:t>
      </w:r>
      <w:r w:rsidRPr="00FD325F">
        <w:rPr>
          <w:spacing w:val="1"/>
        </w:rPr>
        <w:t xml:space="preserve"> </w:t>
      </w:r>
      <w:r w:rsidRPr="00FD325F">
        <w:t>market is a vehicle for efficient</w:t>
      </w:r>
      <w:r w:rsidRPr="00FD325F">
        <w:rPr>
          <w:spacing w:val="1"/>
        </w:rPr>
        <w:t xml:space="preserve"> </w:t>
      </w:r>
      <w:r w:rsidRPr="00FD325F">
        <w:t>allocation of</w:t>
      </w:r>
      <w:r w:rsidRPr="00FD325F">
        <w:rPr>
          <w:spacing w:val="60"/>
        </w:rPr>
        <w:t xml:space="preserve"> </w:t>
      </w:r>
      <w:r w:rsidRPr="00FD325F">
        <w:t xml:space="preserve">funds. b. It is possible for investors to have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healthy</w:t>
      </w:r>
      <w:r w:rsidRPr="00FD325F">
        <w:rPr>
          <w:spacing w:val="1"/>
        </w:rPr>
        <w:t xml:space="preserve"> </w:t>
      </w:r>
      <w:r w:rsidRPr="00FD325F">
        <w:t>company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good</w:t>
      </w:r>
      <w:r w:rsidRPr="00FD325F">
        <w:rPr>
          <w:spacing w:val="1"/>
        </w:rPr>
        <w:t xml:space="preserve"> </w:t>
      </w:r>
      <w:r w:rsidRPr="00FD325F">
        <w:t>prospects.</w:t>
      </w:r>
      <w:r w:rsidRPr="00FD325F">
        <w:rPr>
          <w:spacing w:val="1"/>
        </w:rPr>
        <w:t xml:space="preserve"> </w:t>
      </w:r>
      <w:r w:rsidRPr="00FD325F">
        <w:t>c.</w:t>
      </w:r>
      <w:r w:rsidRPr="00FD325F">
        <w:rPr>
          <w:spacing w:val="1"/>
        </w:rPr>
        <w:t xml:space="preserve"> </w:t>
      </w:r>
      <w:r w:rsidRPr="00FD325F">
        <w:t>Implementation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company</w:t>
      </w:r>
      <w:r w:rsidRPr="00FD325F">
        <w:rPr>
          <w:spacing w:val="1"/>
        </w:rPr>
        <w:t xml:space="preserve"> </w:t>
      </w:r>
      <w:r w:rsidRPr="00FD325F">
        <w:t>management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rPr>
          <w:spacing w:val="-2"/>
        </w:rPr>
        <w:t>professional</w:t>
      </w:r>
      <w:r w:rsidRPr="00FD325F">
        <w:rPr>
          <w:spacing w:val="8"/>
        </w:rPr>
        <w:t xml:space="preserve"> </w:t>
      </w:r>
      <w:r w:rsidRPr="00FD325F">
        <w:rPr>
          <w:spacing w:val="-1"/>
        </w:rPr>
        <w:t>and transparent</w:t>
      </w:r>
      <w:r w:rsidRPr="00FD325F">
        <w:rPr>
          <w:spacing w:val="8"/>
        </w:rPr>
        <w:t xml:space="preserve"> </w:t>
      </w:r>
      <w:r w:rsidRPr="00FD325F">
        <w:rPr>
          <w:spacing w:val="-1"/>
        </w:rPr>
        <w:t>manner.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d.</w:t>
      </w:r>
      <w:r w:rsidRPr="00FD325F">
        <w:rPr>
          <w:spacing w:val="-16"/>
        </w:rPr>
        <w:t xml:space="preserve"> </w:t>
      </w:r>
      <w:r w:rsidRPr="00FD325F">
        <w:rPr>
          <w:spacing w:val="-1"/>
        </w:rPr>
        <w:t>Increase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in</w:t>
      </w:r>
      <w:r w:rsidRPr="00FD325F">
        <w:t xml:space="preserve"> </w:t>
      </w:r>
      <w:r w:rsidRPr="00FD325F">
        <w:rPr>
          <w:spacing w:val="-1"/>
        </w:rPr>
        <w:t>national</w:t>
      </w:r>
      <w:r w:rsidRPr="00FD325F">
        <w:rPr>
          <w:spacing w:val="8"/>
        </w:rPr>
        <w:t xml:space="preserve"> </w:t>
      </w:r>
      <w:r w:rsidRPr="00FD325F">
        <w:rPr>
          <w:spacing w:val="-1"/>
        </w:rPr>
        <w:t>economic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assets.</w:t>
      </w:r>
    </w:p>
    <w:p w:rsidR="00610B94" w:rsidRPr="00610B94" w:rsidRDefault="00610B94" w:rsidP="00FD325F">
      <w:pPr>
        <w:pStyle w:val="BodyText"/>
        <w:ind w:left="226" w:right="415" w:firstLine="720"/>
        <w:jc w:val="both"/>
        <w:rPr>
          <w:lang w:val="id-ID"/>
        </w:rPr>
      </w:pPr>
    </w:p>
    <w:p w:rsidR="008A58EF" w:rsidRPr="00FD325F" w:rsidRDefault="00003CD3" w:rsidP="00FD325F">
      <w:pPr>
        <w:pStyle w:val="Heading1"/>
        <w:tabs>
          <w:tab w:val="left" w:pos="948"/>
        </w:tabs>
        <w:spacing w:before="120"/>
        <w:ind w:left="227"/>
      </w:pPr>
      <w:r w:rsidRPr="00FD325F">
        <w:lastRenderedPageBreak/>
        <w:t>Stock</w:t>
      </w:r>
    </w:p>
    <w:p w:rsidR="008A58EF" w:rsidRPr="00FD325F" w:rsidRDefault="00003CD3" w:rsidP="00FD325F">
      <w:pPr>
        <w:pStyle w:val="BodyText"/>
        <w:ind w:left="226" w:right="412" w:firstLine="720"/>
        <w:jc w:val="both"/>
      </w:pPr>
      <w:r w:rsidRPr="00FD325F">
        <w:t xml:space="preserve">According to </w:t>
      </w:r>
      <w:proofErr w:type="spellStart"/>
      <w:r w:rsidRPr="00FD325F">
        <w:t>Kasmir</w:t>
      </w:r>
      <w:proofErr w:type="spellEnd"/>
      <w:r w:rsidRPr="00FD325F">
        <w:t xml:space="preserve"> (2014), what </w:t>
      </w:r>
      <w:proofErr w:type="gramStart"/>
      <w:r w:rsidRPr="00FD325F">
        <w:t>is</w:t>
      </w:r>
      <w:proofErr w:type="gramEnd"/>
      <w:r w:rsidRPr="00FD325F">
        <w:t xml:space="preserve"> meant by shares are securities that are ownership.</w:t>
      </w:r>
      <w:r w:rsidRPr="00FD325F">
        <w:rPr>
          <w:spacing w:val="1"/>
        </w:rPr>
        <w:t xml:space="preserve"> </w:t>
      </w:r>
      <w:r w:rsidRPr="00FD325F">
        <w:t>Investors who buy shares have ownership rights to company that sells its shares. The bigger the</w:t>
      </w:r>
      <w:r w:rsidRPr="00FD325F">
        <w:rPr>
          <w:spacing w:val="1"/>
        </w:rPr>
        <w:t xml:space="preserve"> </w:t>
      </w:r>
      <w:r w:rsidRPr="00FD325F">
        <w:t xml:space="preserve">shares he owns, the </w:t>
      </w:r>
      <w:proofErr w:type="spellStart"/>
      <w:r w:rsidRPr="00FD325F">
        <w:t>the</w:t>
      </w:r>
      <w:proofErr w:type="spellEnd"/>
      <w:r w:rsidRPr="00FD325F">
        <w:t xml:space="preserve"> greater the power gained over the stock selling company. </w:t>
      </w:r>
      <w:proofErr w:type="gramStart"/>
      <w:r w:rsidRPr="00FD325F">
        <w:t>according</w:t>
      </w:r>
      <w:proofErr w:type="gramEnd"/>
      <w:r w:rsidRPr="00FD325F">
        <w:t xml:space="preserve"> to</w:t>
      </w:r>
      <w:r w:rsidRPr="00FD325F">
        <w:rPr>
          <w:spacing w:val="1"/>
        </w:rPr>
        <w:t xml:space="preserve"> </w:t>
      </w:r>
      <w:r w:rsidRPr="00FD325F">
        <w:t>Joshi (2017) the profits obtained</w:t>
      </w:r>
      <w:r w:rsidRPr="00FD325F">
        <w:rPr>
          <w:spacing w:val="60"/>
        </w:rPr>
        <w:t xml:space="preserve"> </w:t>
      </w:r>
      <w:r w:rsidRPr="00FD325F">
        <w:t>from the share ownership are the</w:t>
      </w:r>
      <w:r w:rsidRPr="00FD325F">
        <w:t xml:space="preserve"> results of</w:t>
      </w:r>
      <w:r w:rsidRPr="00FD325F">
        <w:rPr>
          <w:spacing w:val="60"/>
        </w:rPr>
        <w:t xml:space="preserve"> </w:t>
      </w:r>
      <w:r w:rsidRPr="00FD325F">
        <w:t>the company's</w:t>
      </w:r>
      <w:r w:rsidRPr="00FD325F">
        <w:rPr>
          <w:spacing w:val="1"/>
        </w:rPr>
        <w:t xml:space="preserve"> </w:t>
      </w:r>
      <w:r w:rsidRPr="00FD325F">
        <w:t>profits distributed to shareholders in addition to Set aside retained earnings for other company</w:t>
      </w:r>
      <w:r w:rsidRPr="00FD325F">
        <w:rPr>
          <w:spacing w:val="1"/>
        </w:rPr>
        <w:t xml:space="preserve"> </w:t>
      </w:r>
      <w:r w:rsidRPr="00FD325F">
        <w:t xml:space="preserve">needs. </w:t>
      </w:r>
      <w:proofErr w:type="gramStart"/>
      <w:r w:rsidRPr="00FD325F">
        <w:t>company</w:t>
      </w:r>
      <w:proofErr w:type="gramEnd"/>
      <w:r w:rsidRPr="00FD325F">
        <w:t xml:space="preserve"> that growing rapidly often pays little or nothing, because in part Most of the</w:t>
      </w:r>
      <w:r w:rsidRPr="00FD325F">
        <w:rPr>
          <w:spacing w:val="1"/>
        </w:rPr>
        <w:t xml:space="preserve"> </w:t>
      </w:r>
      <w:r w:rsidRPr="00FD325F">
        <w:t>income</w:t>
      </w:r>
      <w:r w:rsidRPr="00FD325F">
        <w:rPr>
          <w:spacing w:val="60"/>
        </w:rPr>
        <w:t xml:space="preserve"> </w:t>
      </w:r>
      <w:r w:rsidRPr="00FD325F">
        <w:t>is kept in the company. On the o</w:t>
      </w:r>
      <w:r w:rsidRPr="00FD325F">
        <w:t xml:space="preserve">ther hand, </w:t>
      </w:r>
      <w:proofErr w:type="gramStart"/>
      <w:r w:rsidRPr="00FD325F">
        <w:t>a company that are</w:t>
      </w:r>
      <w:proofErr w:type="gramEnd"/>
      <w:r w:rsidRPr="00FD325F">
        <w:t xml:space="preserve"> already established</w:t>
      </w:r>
      <w:r w:rsidRPr="00FD325F">
        <w:rPr>
          <w:spacing w:val="60"/>
        </w:rPr>
        <w:t xml:space="preserve"> </w:t>
      </w:r>
      <w:r w:rsidRPr="00FD325F">
        <w:t>or</w:t>
      </w:r>
      <w:r w:rsidRPr="00FD325F">
        <w:rPr>
          <w:spacing w:val="1"/>
        </w:rPr>
        <w:t xml:space="preserve"> </w:t>
      </w:r>
      <w:r w:rsidRPr="00FD325F">
        <w:t>have a long history of</w:t>
      </w:r>
      <w:r w:rsidRPr="00FD325F">
        <w:rPr>
          <w:spacing w:val="60"/>
        </w:rPr>
        <w:t xml:space="preserve"> </w:t>
      </w:r>
      <w:r w:rsidRPr="00FD325F">
        <w:t>profit possibly pays relatively high returns to its shareholders.” The types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-7"/>
        </w:rPr>
        <w:t xml:space="preserve"> </w:t>
      </w:r>
      <w:r w:rsidRPr="00FD325F">
        <w:t>shares</w:t>
      </w:r>
      <w:r w:rsidRPr="00FD325F">
        <w:rPr>
          <w:spacing w:val="11"/>
        </w:rPr>
        <w:t xml:space="preserve"> </w:t>
      </w:r>
      <w:r w:rsidRPr="00FD325F">
        <w:t>according to</w:t>
      </w:r>
      <w:r w:rsidRPr="00FD325F">
        <w:rPr>
          <w:spacing w:val="3"/>
        </w:rPr>
        <w:t xml:space="preserve"> </w:t>
      </w:r>
      <w:proofErr w:type="spellStart"/>
      <w:r w:rsidRPr="00FD325F">
        <w:t>Jogiyanto</w:t>
      </w:r>
      <w:proofErr w:type="spellEnd"/>
      <w:r w:rsidRPr="00FD325F">
        <w:t xml:space="preserve"> (2010)</w:t>
      </w:r>
      <w:r w:rsidRPr="00FD325F">
        <w:rPr>
          <w:spacing w:val="10"/>
        </w:rPr>
        <w:t xml:space="preserve"> </w:t>
      </w:r>
      <w:r w:rsidRPr="00FD325F">
        <w:t>are:</w:t>
      </w:r>
    </w:p>
    <w:p w:rsidR="008A58EF" w:rsidRPr="00FD325F" w:rsidRDefault="00003CD3" w:rsidP="00610B94">
      <w:pPr>
        <w:pStyle w:val="ListParagraph"/>
        <w:numPr>
          <w:ilvl w:val="2"/>
          <w:numId w:val="3"/>
        </w:numPr>
        <w:tabs>
          <w:tab w:val="left" w:pos="567"/>
        </w:tabs>
        <w:ind w:left="567" w:right="521" w:hanging="283"/>
        <w:rPr>
          <w:sz w:val="24"/>
          <w:szCs w:val="24"/>
        </w:rPr>
      </w:pPr>
      <w:r w:rsidRPr="00FD325F">
        <w:rPr>
          <w:spacing w:val="-1"/>
          <w:sz w:val="24"/>
          <w:szCs w:val="24"/>
        </w:rPr>
        <w:t>Preferred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Preferred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is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that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has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pre-em</w:t>
      </w:r>
      <w:r w:rsidRPr="00FD325F">
        <w:rPr>
          <w:spacing w:val="-1"/>
          <w:sz w:val="24"/>
          <w:szCs w:val="24"/>
        </w:rPr>
        <w:t>ptive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right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z w:val="24"/>
          <w:szCs w:val="24"/>
        </w:rPr>
        <w:t>to receive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profits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z w:val="24"/>
          <w:szCs w:val="24"/>
        </w:rPr>
        <w:t>and</w:t>
      </w:r>
      <w:r w:rsidRPr="00FD325F">
        <w:rPr>
          <w:spacing w:val="-57"/>
          <w:sz w:val="24"/>
          <w:szCs w:val="24"/>
        </w:rPr>
        <w:t xml:space="preserve"> </w:t>
      </w:r>
      <w:r w:rsidRPr="00FD325F">
        <w:rPr>
          <w:sz w:val="24"/>
          <w:szCs w:val="24"/>
        </w:rPr>
        <w:t>have cumulative profit rights. Cumulative rights are things get undistributed profit in the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year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that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suffers</w:t>
      </w:r>
      <w:r w:rsidRPr="00FD325F">
        <w:rPr>
          <w:spacing w:val="-19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loss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but</w:t>
      </w:r>
      <w:r w:rsidRPr="00FD325F">
        <w:rPr>
          <w:spacing w:val="8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will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be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paid</w:t>
      </w:r>
      <w:r w:rsidRPr="00FD325F">
        <w:rPr>
          <w:spacing w:val="-1"/>
          <w:sz w:val="24"/>
          <w:szCs w:val="24"/>
        </w:rPr>
        <w:t xml:space="preserve"> </w:t>
      </w:r>
      <w:r w:rsidRPr="00FD325F">
        <w:rPr>
          <w:sz w:val="24"/>
          <w:szCs w:val="24"/>
        </w:rPr>
        <w:t>in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the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z w:val="24"/>
          <w:szCs w:val="24"/>
        </w:rPr>
        <w:t>year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z w:val="24"/>
          <w:szCs w:val="24"/>
        </w:rPr>
        <w:t>experiencing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profits, so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the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stock the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preference</w:t>
      </w:r>
      <w:r w:rsidRPr="00FD325F">
        <w:rPr>
          <w:spacing w:val="12"/>
          <w:sz w:val="24"/>
          <w:szCs w:val="24"/>
        </w:rPr>
        <w:t xml:space="preserve"> </w:t>
      </w:r>
      <w:r w:rsidRPr="00FD325F">
        <w:rPr>
          <w:sz w:val="24"/>
          <w:szCs w:val="24"/>
        </w:rPr>
        <w:t>will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receive</w:t>
      </w:r>
      <w:r w:rsidRPr="00FD325F">
        <w:rPr>
          <w:spacing w:val="27"/>
          <w:sz w:val="24"/>
          <w:szCs w:val="24"/>
        </w:rPr>
        <w:t xml:space="preserve"> </w:t>
      </w:r>
      <w:r w:rsidRPr="00FD325F">
        <w:rPr>
          <w:sz w:val="24"/>
          <w:szCs w:val="24"/>
        </w:rPr>
        <w:t>2 times</w:t>
      </w:r>
      <w:r w:rsidRPr="00FD325F">
        <w:rPr>
          <w:spacing w:val="-5"/>
          <w:sz w:val="24"/>
          <w:szCs w:val="24"/>
        </w:rPr>
        <w:t xml:space="preserve"> </w:t>
      </w:r>
      <w:r w:rsidRPr="00FD325F">
        <w:rPr>
          <w:sz w:val="24"/>
          <w:szCs w:val="24"/>
        </w:rPr>
        <w:t>the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profit.</w:t>
      </w:r>
    </w:p>
    <w:p w:rsidR="008A58EF" w:rsidRPr="00FD325F" w:rsidRDefault="00003CD3" w:rsidP="00610B94">
      <w:pPr>
        <w:pStyle w:val="ListParagraph"/>
        <w:numPr>
          <w:ilvl w:val="2"/>
          <w:numId w:val="3"/>
        </w:numPr>
        <w:tabs>
          <w:tab w:val="left" w:pos="567"/>
        </w:tabs>
        <w:ind w:left="567" w:right="464" w:hanging="283"/>
        <w:rPr>
          <w:sz w:val="24"/>
          <w:szCs w:val="24"/>
        </w:rPr>
      </w:pPr>
      <w:r w:rsidRPr="00FD325F">
        <w:rPr>
          <w:spacing w:val="-1"/>
          <w:sz w:val="24"/>
          <w:szCs w:val="24"/>
        </w:rPr>
        <w:t>Common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(Common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Stock)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Common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is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 type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of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z w:val="24"/>
          <w:szCs w:val="24"/>
        </w:rPr>
        <w:t>stock that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will</w:t>
      </w:r>
      <w:r w:rsidRPr="00FD325F">
        <w:rPr>
          <w:spacing w:val="8"/>
          <w:sz w:val="24"/>
          <w:szCs w:val="24"/>
        </w:rPr>
        <w:t xml:space="preserve"> </w:t>
      </w:r>
      <w:r w:rsidRPr="00FD325F">
        <w:rPr>
          <w:sz w:val="24"/>
          <w:szCs w:val="24"/>
        </w:rPr>
        <w:t>receive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profit</w:t>
      </w:r>
      <w:r w:rsidRPr="00FD325F">
        <w:rPr>
          <w:spacing w:val="-57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 xml:space="preserve">after </w:t>
      </w:r>
      <w:r w:rsidRPr="00FD325F">
        <w:rPr>
          <w:sz w:val="24"/>
          <w:szCs w:val="24"/>
        </w:rPr>
        <w:t>profit preferred share is paid. If the company goes bankrupt, then the shareholders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usually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suffer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first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because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of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calculation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of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stock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price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index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z w:val="24"/>
          <w:szCs w:val="24"/>
        </w:rPr>
        <w:t>based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on common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stock.</w:t>
      </w:r>
    </w:p>
    <w:p w:rsidR="008A58EF" w:rsidRPr="00FD325F" w:rsidRDefault="00003CD3" w:rsidP="00610B94">
      <w:pPr>
        <w:pStyle w:val="ListParagraph"/>
        <w:numPr>
          <w:ilvl w:val="2"/>
          <w:numId w:val="3"/>
        </w:numPr>
        <w:tabs>
          <w:tab w:val="left" w:pos="567"/>
        </w:tabs>
        <w:ind w:left="567" w:right="638" w:hanging="283"/>
        <w:rPr>
          <w:sz w:val="24"/>
          <w:szCs w:val="24"/>
        </w:rPr>
      </w:pPr>
      <w:r w:rsidRPr="00FD325F">
        <w:rPr>
          <w:sz w:val="24"/>
          <w:szCs w:val="24"/>
        </w:rPr>
        <w:t>Treasury Stocks Treasury shares are shares owned by companies that have issued and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circulated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which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is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then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purchased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again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by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company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for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kept</w:t>
      </w:r>
      <w:r w:rsidRPr="00FD325F">
        <w:rPr>
          <w:spacing w:val="8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as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treasury</w:t>
      </w:r>
      <w:r w:rsidRPr="00FD325F">
        <w:rPr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which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can</w:t>
      </w:r>
      <w:r w:rsidRPr="00FD325F">
        <w:rPr>
          <w:spacing w:val="-57"/>
          <w:sz w:val="24"/>
          <w:szCs w:val="24"/>
        </w:rPr>
        <w:t xml:space="preserve"> </w:t>
      </w:r>
      <w:r w:rsidRPr="00FD325F">
        <w:rPr>
          <w:sz w:val="24"/>
          <w:szCs w:val="24"/>
        </w:rPr>
        <w:t>later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be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resold.</w:t>
      </w:r>
    </w:p>
    <w:p w:rsidR="008A58EF" w:rsidRPr="00FD325F" w:rsidRDefault="008A58EF" w:rsidP="00FD325F">
      <w:pPr>
        <w:pStyle w:val="BodyText"/>
      </w:pPr>
    </w:p>
    <w:p w:rsidR="008A58EF" w:rsidRPr="00FD325F" w:rsidRDefault="00003CD3" w:rsidP="00610B94">
      <w:pPr>
        <w:pStyle w:val="Heading1"/>
        <w:tabs>
          <w:tab w:val="left" w:pos="948"/>
        </w:tabs>
      </w:pPr>
      <w:r w:rsidRPr="00FD325F">
        <w:t>Stock</w:t>
      </w:r>
      <w:r w:rsidRPr="00FD325F">
        <w:rPr>
          <w:spacing w:val="-6"/>
        </w:rPr>
        <w:t xml:space="preserve"> </w:t>
      </w:r>
      <w:r w:rsidRPr="00FD325F">
        <w:t>Price</w:t>
      </w:r>
    </w:p>
    <w:p w:rsidR="008A58EF" w:rsidRPr="00FD325F" w:rsidRDefault="00003CD3" w:rsidP="00FD325F">
      <w:pPr>
        <w:pStyle w:val="BodyText"/>
        <w:ind w:left="226" w:right="409" w:firstLine="420"/>
        <w:jc w:val="both"/>
      </w:pPr>
      <w:r w:rsidRPr="00FD325F">
        <w:t>The principle of wealth creation in finance is largely based on the idea of paying dividends</w:t>
      </w:r>
      <w:r w:rsidRPr="00FD325F">
        <w:rPr>
          <w:spacing w:val="1"/>
        </w:rPr>
        <w:t xml:space="preserve"> </w:t>
      </w:r>
      <w:r w:rsidRPr="00FD325F">
        <w:t>and increasing stock prices (</w:t>
      </w:r>
      <w:proofErr w:type="spellStart"/>
      <w:r w:rsidRPr="00FD325F">
        <w:t>Majanga</w:t>
      </w:r>
      <w:proofErr w:type="spellEnd"/>
      <w:r w:rsidRPr="00FD325F">
        <w:t>, 2015). Price Stocks affect investment interest because the</w:t>
      </w:r>
      <w:r w:rsidRPr="00FD325F">
        <w:rPr>
          <w:spacing w:val="1"/>
        </w:rPr>
        <w:t xml:space="preserve"> </w:t>
      </w:r>
      <w:r w:rsidRPr="00FD325F">
        <w:t xml:space="preserve">value of the company is reflected in the price share. An increase </w:t>
      </w:r>
      <w:r w:rsidRPr="00FD325F">
        <w:t>in stock prices will have an</w:t>
      </w:r>
      <w:r w:rsidRPr="00FD325F">
        <w:rPr>
          <w:spacing w:val="1"/>
        </w:rPr>
        <w:t xml:space="preserve"> </w:t>
      </w:r>
      <w:r w:rsidRPr="00FD325F">
        <w:t>impact on increasing investor interest in investment. An increase in the number of investors is</w:t>
      </w:r>
      <w:r w:rsidRPr="00FD325F">
        <w:rPr>
          <w:spacing w:val="1"/>
        </w:rPr>
        <w:t xml:space="preserve"> </w:t>
      </w:r>
      <w:r w:rsidRPr="00FD325F">
        <w:t>possible to encourage mining companies carry out exploration. Public investment will encourage</w:t>
      </w:r>
      <w:r w:rsidRPr="00FD325F">
        <w:rPr>
          <w:spacing w:val="1"/>
        </w:rPr>
        <w:t xml:space="preserve"> </w:t>
      </w:r>
      <w:r w:rsidRPr="00FD325F">
        <w:t>economic growth of a country so that</w:t>
      </w:r>
      <w:r w:rsidRPr="00FD325F">
        <w:t xml:space="preserve"> the government does not need to increase debt country if</w:t>
      </w:r>
      <w:r w:rsidRPr="00FD325F">
        <w:rPr>
          <w:spacing w:val="1"/>
        </w:rPr>
        <w:t xml:space="preserve"> </w:t>
      </w:r>
      <w:r w:rsidRPr="00FD325F">
        <w:rPr>
          <w:spacing w:val="-2"/>
        </w:rPr>
        <w:t>public</w:t>
      </w:r>
      <w:r w:rsidRPr="00FD325F">
        <w:rPr>
          <w:spacing w:val="13"/>
        </w:rPr>
        <w:t xml:space="preserve"> </w:t>
      </w:r>
      <w:r w:rsidRPr="00FD325F">
        <w:rPr>
          <w:spacing w:val="-2"/>
        </w:rPr>
        <w:t>investment</w:t>
      </w:r>
      <w:r w:rsidRPr="00FD325F">
        <w:rPr>
          <w:spacing w:val="8"/>
        </w:rPr>
        <w:t xml:space="preserve"> </w:t>
      </w:r>
      <w:r w:rsidRPr="00FD325F">
        <w:rPr>
          <w:spacing w:val="-2"/>
        </w:rPr>
        <w:t>awareness</w:t>
      </w:r>
      <w:r w:rsidRPr="00FD325F">
        <w:rPr>
          <w:spacing w:val="12"/>
        </w:rPr>
        <w:t xml:space="preserve"> </w:t>
      </w:r>
      <w:r w:rsidRPr="00FD325F">
        <w:rPr>
          <w:spacing w:val="-1"/>
        </w:rPr>
        <w:t>is</w:t>
      </w:r>
      <w:r w:rsidRPr="00FD325F">
        <w:rPr>
          <w:spacing w:val="11"/>
        </w:rPr>
        <w:t xml:space="preserve"> </w:t>
      </w:r>
      <w:r w:rsidRPr="00FD325F">
        <w:rPr>
          <w:spacing w:val="-1"/>
        </w:rPr>
        <w:t>high.</w:t>
      </w:r>
      <w:r w:rsidRPr="00FD325F">
        <w:t xml:space="preserve"> </w:t>
      </w:r>
      <w:r w:rsidRPr="00FD325F">
        <w:rPr>
          <w:spacing w:val="-1"/>
        </w:rPr>
        <w:t>There</w:t>
      </w:r>
      <w:r w:rsidRPr="00FD325F">
        <w:rPr>
          <w:spacing w:val="29"/>
        </w:rPr>
        <w:t xml:space="preserve"> </w:t>
      </w:r>
      <w:r w:rsidRPr="00FD325F">
        <w:rPr>
          <w:spacing w:val="-1"/>
        </w:rPr>
        <w:t>are</w:t>
      </w:r>
      <w:r w:rsidRPr="00FD325F">
        <w:rPr>
          <w:spacing w:val="-2"/>
        </w:rPr>
        <w:t xml:space="preserve"> </w:t>
      </w:r>
      <w:r w:rsidRPr="00FD325F">
        <w:rPr>
          <w:spacing w:val="-1"/>
        </w:rPr>
        <w:t>several</w:t>
      </w:r>
      <w:r w:rsidRPr="00FD325F">
        <w:rPr>
          <w:spacing w:val="8"/>
        </w:rPr>
        <w:t xml:space="preserve"> </w:t>
      </w:r>
      <w:r w:rsidRPr="00FD325F">
        <w:rPr>
          <w:spacing w:val="-1"/>
        </w:rPr>
        <w:t>factors</w:t>
      </w:r>
      <w:r w:rsidRPr="00FD325F">
        <w:rPr>
          <w:spacing w:val="-3"/>
        </w:rPr>
        <w:t xml:space="preserve"> </w:t>
      </w:r>
      <w:r w:rsidRPr="00FD325F">
        <w:rPr>
          <w:spacing w:val="-1"/>
        </w:rPr>
        <w:t>that</w:t>
      </w:r>
      <w:r w:rsidRPr="00FD325F">
        <w:rPr>
          <w:spacing w:val="-7"/>
        </w:rPr>
        <w:t xml:space="preserve"> </w:t>
      </w:r>
      <w:r w:rsidRPr="00FD325F">
        <w:rPr>
          <w:spacing w:val="-1"/>
        </w:rPr>
        <w:t>affect</w:t>
      </w:r>
      <w:r w:rsidRPr="00FD325F">
        <w:rPr>
          <w:spacing w:val="-7"/>
        </w:rPr>
        <w:t xml:space="preserve"> </w:t>
      </w:r>
      <w:r w:rsidRPr="00FD325F">
        <w:rPr>
          <w:spacing w:val="-1"/>
        </w:rPr>
        <w:t>stock</w:t>
      </w:r>
      <w:r w:rsidRPr="00FD325F">
        <w:rPr>
          <w:spacing w:val="-16"/>
        </w:rPr>
        <w:t xml:space="preserve"> </w:t>
      </w:r>
      <w:r w:rsidRPr="00FD325F">
        <w:rPr>
          <w:spacing w:val="-1"/>
        </w:rPr>
        <w:t>prices</w:t>
      </w:r>
      <w:r w:rsidRPr="00FD325F">
        <w:rPr>
          <w:spacing w:val="12"/>
        </w:rPr>
        <w:t xml:space="preserve"> </w:t>
      </w:r>
      <w:r w:rsidRPr="00FD325F">
        <w:rPr>
          <w:spacing w:val="-1"/>
        </w:rPr>
        <w:t>such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as:</w:t>
      </w:r>
    </w:p>
    <w:p w:rsidR="008A58EF" w:rsidRPr="00FD325F" w:rsidRDefault="00003CD3" w:rsidP="00610B94">
      <w:pPr>
        <w:pStyle w:val="ListParagraph"/>
        <w:numPr>
          <w:ilvl w:val="2"/>
          <w:numId w:val="5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Projected</w:t>
      </w:r>
      <w:r w:rsidRPr="00FD325F">
        <w:rPr>
          <w:spacing w:val="-10"/>
          <w:sz w:val="24"/>
          <w:szCs w:val="24"/>
        </w:rPr>
        <w:t xml:space="preserve"> </w:t>
      </w:r>
      <w:r w:rsidRPr="00FD325F">
        <w:rPr>
          <w:sz w:val="24"/>
          <w:szCs w:val="24"/>
        </w:rPr>
        <w:t>earnings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per</w:t>
      </w:r>
      <w:r w:rsidRPr="00FD325F">
        <w:rPr>
          <w:spacing w:val="-14"/>
          <w:sz w:val="24"/>
          <w:szCs w:val="24"/>
        </w:rPr>
        <w:t xml:space="preserve"> </w:t>
      </w:r>
      <w:r w:rsidRPr="00FD325F">
        <w:rPr>
          <w:sz w:val="24"/>
          <w:szCs w:val="24"/>
        </w:rPr>
        <w:t>share</w:t>
      </w:r>
    </w:p>
    <w:p w:rsidR="008A58EF" w:rsidRPr="00FD325F" w:rsidRDefault="00003CD3" w:rsidP="00610B94">
      <w:pPr>
        <w:pStyle w:val="ListParagraph"/>
        <w:numPr>
          <w:ilvl w:val="2"/>
          <w:numId w:val="5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Time</w:t>
      </w:r>
      <w:r w:rsidRPr="00FD325F">
        <w:rPr>
          <w:spacing w:val="15"/>
          <w:sz w:val="24"/>
          <w:szCs w:val="24"/>
        </w:rPr>
        <w:t xml:space="preserve"> </w:t>
      </w:r>
      <w:r w:rsidRPr="00FD325F">
        <w:rPr>
          <w:sz w:val="24"/>
          <w:szCs w:val="24"/>
        </w:rPr>
        <w:t>of</w:t>
      </w:r>
      <w:r w:rsidRPr="00FD325F">
        <w:rPr>
          <w:spacing w:val="-13"/>
          <w:sz w:val="24"/>
          <w:szCs w:val="24"/>
        </w:rPr>
        <w:t xml:space="preserve"> </w:t>
      </w:r>
      <w:r w:rsidRPr="00FD325F">
        <w:rPr>
          <w:sz w:val="24"/>
          <w:szCs w:val="24"/>
        </w:rPr>
        <w:t>receipt</w:t>
      </w:r>
      <w:r w:rsidRPr="00FD325F">
        <w:rPr>
          <w:spacing w:val="12"/>
          <w:sz w:val="24"/>
          <w:szCs w:val="24"/>
        </w:rPr>
        <w:t xml:space="preserve"> </w:t>
      </w:r>
      <w:r w:rsidRPr="00FD325F">
        <w:rPr>
          <w:sz w:val="24"/>
          <w:szCs w:val="24"/>
        </w:rPr>
        <w:t>of</w:t>
      </w:r>
      <w:r w:rsidRPr="00FD325F">
        <w:rPr>
          <w:spacing w:val="-14"/>
          <w:sz w:val="24"/>
          <w:szCs w:val="24"/>
        </w:rPr>
        <w:t xml:space="preserve"> </w:t>
      </w:r>
      <w:r w:rsidRPr="00FD325F">
        <w:rPr>
          <w:sz w:val="24"/>
          <w:szCs w:val="24"/>
        </w:rPr>
        <w:t>profit</w:t>
      </w:r>
    </w:p>
    <w:p w:rsidR="008A58EF" w:rsidRPr="00FD325F" w:rsidRDefault="00003CD3" w:rsidP="00610B94">
      <w:pPr>
        <w:pStyle w:val="ListParagraph"/>
        <w:numPr>
          <w:ilvl w:val="2"/>
          <w:numId w:val="5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Business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risk</w:t>
      </w:r>
      <w:r w:rsidRPr="00FD325F">
        <w:rPr>
          <w:spacing w:val="3"/>
          <w:sz w:val="24"/>
          <w:szCs w:val="24"/>
        </w:rPr>
        <w:t xml:space="preserve"> </w:t>
      </w:r>
      <w:r w:rsidRPr="00FD325F">
        <w:rPr>
          <w:sz w:val="24"/>
          <w:szCs w:val="24"/>
        </w:rPr>
        <w:t>level</w:t>
      </w:r>
    </w:p>
    <w:p w:rsidR="008A58EF" w:rsidRPr="00FD325F" w:rsidRDefault="00003CD3" w:rsidP="00610B94">
      <w:pPr>
        <w:pStyle w:val="ListParagraph"/>
        <w:numPr>
          <w:ilvl w:val="2"/>
          <w:numId w:val="5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Use</w:t>
      </w:r>
      <w:r w:rsidRPr="00FD325F">
        <w:rPr>
          <w:spacing w:val="2"/>
          <w:sz w:val="24"/>
          <w:szCs w:val="24"/>
        </w:rPr>
        <w:t xml:space="preserve"> </w:t>
      </w:r>
      <w:r w:rsidRPr="00FD325F">
        <w:rPr>
          <w:sz w:val="24"/>
          <w:szCs w:val="24"/>
        </w:rPr>
        <w:t>of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debt</w:t>
      </w:r>
    </w:p>
    <w:p w:rsidR="008A58EF" w:rsidRPr="00FD325F" w:rsidRDefault="00003CD3" w:rsidP="00610B94">
      <w:pPr>
        <w:pStyle w:val="ListParagraph"/>
        <w:numPr>
          <w:ilvl w:val="2"/>
          <w:numId w:val="5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Dividend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z w:val="24"/>
          <w:szCs w:val="24"/>
        </w:rPr>
        <w:t>policy</w:t>
      </w:r>
    </w:p>
    <w:p w:rsidR="008A58EF" w:rsidRPr="00FD325F" w:rsidRDefault="00003CD3" w:rsidP="00610B94">
      <w:pPr>
        <w:pStyle w:val="ListParagraph"/>
        <w:numPr>
          <w:ilvl w:val="2"/>
          <w:numId w:val="5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Other</w:t>
      </w:r>
      <w:r w:rsidRPr="00FD325F">
        <w:rPr>
          <w:spacing w:val="-18"/>
          <w:sz w:val="24"/>
          <w:szCs w:val="24"/>
        </w:rPr>
        <w:t xml:space="preserve"> </w:t>
      </w:r>
      <w:r w:rsidRPr="00FD325F">
        <w:rPr>
          <w:sz w:val="24"/>
          <w:szCs w:val="24"/>
        </w:rPr>
        <w:t>external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factors</w:t>
      </w:r>
    </w:p>
    <w:p w:rsidR="008A58EF" w:rsidRDefault="008A58EF" w:rsidP="00FD325F">
      <w:pPr>
        <w:rPr>
          <w:sz w:val="24"/>
          <w:szCs w:val="24"/>
          <w:lang w:val="id-ID"/>
        </w:rPr>
      </w:pPr>
    </w:p>
    <w:p w:rsidR="008A58EF" w:rsidRPr="00FD325F" w:rsidRDefault="00003CD3" w:rsidP="00610B94">
      <w:pPr>
        <w:pStyle w:val="BodyText"/>
        <w:ind w:firstLine="142"/>
      </w:pPr>
      <w:r w:rsidRPr="00FD325F">
        <w:rPr>
          <w:spacing w:val="-1"/>
        </w:rPr>
        <w:t>There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are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several</w:t>
      </w:r>
      <w:r w:rsidRPr="00FD325F">
        <w:rPr>
          <w:spacing w:val="8"/>
        </w:rPr>
        <w:t xml:space="preserve"> </w:t>
      </w:r>
      <w:r w:rsidRPr="00FD325F">
        <w:rPr>
          <w:spacing w:val="-1"/>
        </w:rPr>
        <w:t>factors</w:t>
      </w:r>
      <w:r w:rsidRPr="00FD325F">
        <w:rPr>
          <w:spacing w:val="-4"/>
        </w:rPr>
        <w:t xml:space="preserve"> </w:t>
      </w:r>
      <w:r w:rsidRPr="00FD325F">
        <w:rPr>
          <w:spacing w:val="-1"/>
        </w:rPr>
        <w:t>that</w:t>
      </w:r>
      <w:r w:rsidRPr="00FD325F">
        <w:rPr>
          <w:spacing w:val="-7"/>
        </w:rPr>
        <w:t xml:space="preserve"> </w:t>
      </w:r>
      <w:r w:rsidRPr="00FD325F">
        <w:rPr>
          <w:spacing w:val="-1"/>
        </w:rPr>
        <w:t>cause</w:t>
      </w:r>
      <w:r w:rsidRPr="00FD325F">
        <w:rPr>
          <w:spacing w:val="-2"/>
        </w:rPr>
        <w:t xml:space="preserve"> </w:t>
      </w:r>
      <w:r w:rsidRPr="00FD325F">
        <w:rPr>
          <w:spacing w:val="-1"/>
        </w:rPr>
        <w:t>stock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prices</w:t>
      </w:r>
      <w:r w:rsidRPr="00FD325F">
        <w:rPr>
          <w:spacing w:val="11"/>
        </w:rPr>
        <w:t xml:space="preserve"> </w:t>
      </w:r>
      <w:r w:rsidRPr="00FD325F">
        <w:rPr>
          <w:spacing w:val="-1"/>
        </w:rPr>
        <w:t>to</w:t>
      </w:r>
      <w:r w:rsidRPr="00FD325F">
        <w:t xml:space="preserve"> fluctuate,</w:t>
      </w:r>
      <w:r w:rsidRPr="00FD325F">
        <w:rPr>
          <w:spacing w:val="-16"/>
        </w:rPr>
        <w:t xml:space="preserve"> </w:t>
      </w:r>
      <w:r w:rsidRPr="00FD325F">
        <w:t>among others</w:t>
      </w:r>
    </w:p>
    <w:p w:rsidR="008A58EF" w:rsidRPr="00FD325F" w:rsidRDefault="00003CD3" w:rsidP="00610B94">
      <w:pPr>
        <w:pStyle w:val="ListParagraph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Micro</w:t>
      </w:r>
      <w:r w:rsidRPr="00FD325F">
        <w:rPr>
          <w:spacing w:val="3"/>
          <w:sz w:val="24"/>
          <w:szCs w:val="24"/>
        </w:rPr>
        <w:t xml:space="preserve"> </w:t>
      </w:r>
      <w:r w:rsidRPr="00FD325F">
        <w:rPr>
          <w:sz w:val="24"/>
          <w:szCs w:val="24"/>
        </w:rPr>
        <w:t>and</w:t>
      </w:r>
      <w:r w:rsidRPr="00FD325F">
        <w:rPr>
          <w:spacing w:val="-10"/>
          <w:sz w:val="24"/>
          <w:szCs w:val="24"/>
        </w:rPr>
        <w:t xml:space="preserve"> </w:t>
      </w:r>
      <w:proofErr w:type="spellStart"/>
      <w:r w:rsidRPr="00FD325F">
        <w:rPr>
          <w:sz w:val="24"/>
          <w:szCs w:val="24"/>
        </w:rPr>
        <w:t>macro</w:t>
      </w:r>
      <w:r w:rsidRPr="00FD325F">
        <w:rPr>
          <w:spacing w:val="3"/>
          <w:sz w:val="24"/>
          <w:szCs w:val="24"/>
        </w:rPr>
        <w:t xml:space="preserve"> </w:t>
      </w:r>
      <w:r w:rsidRPr="00FD325F">
        <w:rPr>
          <w:sz w:val="24"/>
          <w:szCs w:val="24"/>
        </w:rPr>
        <w:t>economic</w:t>
      </w:r>
      <w:proofErr w:type="spellEnd"/>
      <w:r w:rsidRPr="00FD325F">
        <w:rPr>
          <w:spacing w:val="2"/>
          <w:sz w:val="24"/>
          <w:szCs w:val="24"/>
        </w:rPr>
        <w:t xml:space="preserve"> </w:t>
      </w:r>
      <w:r w:rsidRPr="00FD325F">
        <w:rPr>
          <w:sz w:val="24"/>
          <w:szCs w:val="24"/>
        </w:rPr>
        <w:t>conditions.</w:t>
      </w:r>
    </w:p>
    <w:p w:rsidR="008A58EF" w:rsidRPr="00FD325F" w:rsidRDefault="00003CD3" w:rsidP="00610B94">
      <w:pPr>
        <w:pStyle w:val="ListParagraph"/>
        <w:numPr>
          <w:ilvl w:val="0"/>
          <w:numId w:val="2"/>
        </w:numPr>
        <w:ind w:left="567" w:right="358" w:hanging="283"/>
        <w:rPr>
          <w:sz w:val="24"/>
          <w:szCs w:val="24"/>
        </w:rPr>
      </w:pPr>
      <w:r w:rsidRPr="00FD325F">
        <w:rPr>
          <w:spacing w:val="-2"/>
          <w:sz w:val="24"/>
          <w:szCs w:val="24"/>
        </w:rPr>
        <w:t>Company</w:t>
      </w:r>
      <w:r w:rsidRPr="00FD325F">
        <w:rPr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policy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in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deciding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to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expand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(business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expansion),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such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opening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branch</w:t>
      </w:r>
      <w:r w:rsidRPr="00FD325F">
        <w:rPr>
          <w:sz w:val="24"/>
          <w:szCs w:val="24"/>
        </w:rPr>
        <w:t xml:space="preserve"> offices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(brand</w:t>
      </w:r>
      <w:r w:rsidRPr="00FD325F">
        <w:rPr>
          <w:spacing w:val="10"/>
          <w:sz w:val="24"/>
          <w:szCs w:val="24"/>
        </w:rPr>
        <w:t xml:space="preserve"> </w:t>
      </w:r>
      <w:r w:rsidRPr="00FD325F">
        <w:rPr>
          <w:sz w:val="24"/>
          <w:szCs w:val="24"/>
        </w:rPr>
        <w:t>offices)</w:t>
      </w:r>
      <w:r w:rsidRPr="00FD325F">
        <w:rPr>
          <w:spacing w:val="-8"/>
          <w:sz w:val="24"/>
          <w:szCs w:val="24"/>
        </w:rPr>
        <w:t xml:space="preserve"> </w:t>
      </w:r>
      <w:r w:rsidRPr="00FD325F">
        <w:rPr>
          <w:sz w:val="24"/>
          <w:szCs w:val="24"/>
        </w:rPr>
        <w:t>and</w:t>
      </w:r>
      <w:r w:rsidRPr="00FD325F">
        <w:rPr>
          <w:spacing w:val="10"/>
          <w:sz w:val="24"/>
          <w:szCs w:val="24"/>
        </w:rPr>
        <w:t xml:space="preserve"> </w:t>
      </w:r>
      <w:r w:rsidRPr="00FD325F">
        <w:rPr>
          <w:sz w:val="24"/>
          <w:szCs w:val="24"/>
        </w:rPr>
        <w:t>sub-branches</w:t>
      </w:r>
      <w:r w:rsidRPr="00FD325F">
        <w:rPr>
          <w:spacing w:val="8"/>
          <w:sz w:val="24"/>
          <w:szCs w:val="24"/>
        </w:rPr>
        <w:t xml:space="preserve"> </w:t>
      </w:r>
      <w:r w:rsidRPr="00FD325F">
        <w:rPr>
          <w:sz w:val="24"/>
          <w:szCs w:val="24"/>
        </w:rPr>
        <w:t>(sub-brand</w:t>
      </w:r>
      <w:r w:rsidRPr="00FD325F">
        <w:rPr>
          <w:spacing w:val="10"/>
          <w:sz w:val="24"/>
          <w:szCs w:val="24"/>
        </w:rPr>
        <w:t xml:space="preserve"> </w:t>
      </w:r>
      <w:r w:rsidRPr="00FD325F">
        <w:rPr>
          <w:sz w:val="24"/>
          <w:szCs w:val="24"/>
        </w:rPr>
        <w:t>office),</w:t>
      </w:r>
      <w:r w:rsidRPr="00FD325F">
        <w:rPr>
          <w:spacing w:val="-3"/>
          <w:sz w:val="24"/>
          <w:szCs w:val="24"/>
        </w:rPr>
        <w:t xml:space="preserve"> </w:t>
      </w:r>
      <w:proofErr w:type="gramStart"/>
      <w:r w:rsidRPr="00FD325F">
        <w:rPr>
          <w:sz w:val="24"/>
          <w:szCs w:val="24"/>
        </w:rPr>
        <w:t>both</w:t>
      </w:r>
      <w:proofErr w:type="gramEnd"/>
      <w:r w:rsidRPr="00FD325F">
        <w:rPr>
          <w:spacing w:val="-3"/>
          <w:sz w:val="24"/>
          <w:szCs w:val="24"/>
        </w:rPr>
        <w:t xml:space="preserve"> </w:t>
      </w:r>
      <w:r w:rsidRPr="00FD325F">
        <w:rPr>
          <w:sz w:val="24"/>
          <w:szCs w:val="24"/>
        </w:rPr>
        <w:t>domestically</w:t>
      </w:r>
      <w:r w:rsidRPr="00FD325F">
        <w:rPr>
          <w:spacing w:val="-3"/>
          <w:sz w:val="24"/>
          <w:szCs w:val="24"/>
        </w:rPr>
        <w:t xml:space="preserve"> </w:t>
      </w:r>
      <w:r w:rsidRPr="00FD325F">
        <w:rPr>
          <w:sz w:val="24"/>
          <w:szCs w:val="24"/>
        </w:rPr>
        <w:t>and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z w:val="24"/>
          <w:szCs w:val="24"/>
        </w:rPr>
        <w:t>abroad.</w:t>
      </w:r>
    </w:p>
    <w:p w:rsidR="008A58EF" w:rsidRPr="00FD325F" w:rsidRDefault="00003CD3" w:rsidP="00610B94">
      <w:pPr>
        <w:pStyle w:val="ListParagraph"/>
        <w:numPr>
          <w:ilvl w:val="0"/>
          <w:numId w:val="2"/>
        </w:numPr>
        <w:ind w:left="567" w:hanging="283"/>
        <w:rPr>
          <w:sz w:val="24"/>
          <w:szCs w:val="24"/>
        </w:rPr>
      </w:pPr>
      <w:r w:rsidRPr="00FD325F">
        <w:rPr>
          <w:sz w:val="24"/>
          <w:szCs w:val="24"/>
        </w:rPr>
        <w:t>Change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of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directors</w:t>
      </w:r>
      <w:r w:rsidRPr="00FD325F">
        <w:rPr>
          <w:spacing w:val="-1"/>
          <w:sz w:val="24"/>
          <w:szCs w:val="24"/>
        </w:rPr>
        <w:t xml:space="preserve"> </w:t>
      </w:r>
      <w:r w:rsidRPr="00FD325F">
        <w:rPr>
          <w:sz w:val="24"/>
          <w:szCs w:val="24"/>
        </w:rPr>
        <w:t>suddenly.</w:t>
      </w:r>
    </w:p>
    <w:p w:rsidR="008A58EF" w:rsidRPr="00FD325F" w:rsidRDefault="00003CD3" w:rsidP="00610B94">
      <w:pPr>
        <w:pStyle w:val="ListParagraph"/>
        <w:numPr>
          <w:ilvl w:val="0"/>
          <w:numId w:val="2"/>
        </w:numPr>
        <w:ind w:left="567" w:right="515" w:hanging="283"/>
        <w:rPr>
          <w:sz w:val="24"/>
          <w:szCs w:val="24"/>
        </w:rPr>
      </w:pPr>
      <w:r w:rsidRPr="00FD325F">
        <w:rPr>
          <w:spacing w:val="-2"/>
          <w:sz w:val="24"/>
          <w:szCs w:val="24"/>
        </w:rPr>
        <w:t>There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are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directors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or</w:t>
      </w:r>
      <w:r w:rsidRPr="00FD325F">
        <w:rPr>
          <w:spacing w:val="-5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commissioners</w:t>
      </w:r>
      <w:r w:rsidRPr="00FD325F">
        <w:rPr>
          <w:spacing w:val="42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of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companies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involved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in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criminal</w:t>
      </w:r>
      <w:r w:rsidRPr="00FD325F">
        <w:rPr>
          <w:spacing w:val="24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acts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and</w:t>
      </w:r>
      <w:r w:rsidRPr="00FD325F">
        <w:rPr>
          <w:spacing w:val="-1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the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pacing w:val="-2"/>
          <w:sz w:val="24"/>
          <w:szCs w:val="24"/>
        </w:rPr>
        <w:t>case</w:t>
      </w:r>
      <w:r w:rsidRPr="00FD325F">
        <w:rPr>
          <w:spacing w:val="-57"/>
          <w:sz w:val="24"/>
          <w:szCs w:val="24"/>
        </w:rPr>
        <w:t xml:space="preserve"> </w:t>
      </w:r>
      <w:r w:rsidRPr="00FD325F">
        <w:rPr>
          <w:sz w:val="24"/>
          <w:szCs w:val="24"/>
        </w:rPr>
        <w:t>has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z w:val="24"/>
          <w:szCs w:val="24"/>
        </w:rPr>
        <w:t>gone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to court.</w:t>
      </w:r>
    </w:p>
    <w:p w:rsidR="008A58EF" w:rsidRPr="00FD325F" w:rsidRDefault="00003CD3" w:rsidP="00610B94">
      <w:pPr>
        <w:pStyle w:val="ListParagraph"/>
        <w:numPr>
          <w:ilvl w:val="0"/>
          <w:numId w:val="2"/>
        </w:numPr>
        <w:ind w:left="567" w:right="579" w:hanging="283"/>
        <w:rPr>
          <w:sz w:val="24"/>
          <w:szCs w:val="24"/>
        </w:rPr>
      </w:pPr>
      <w:r w:rsidRPr="00FD325F">
        <w:rPr>
          <w:sz w:val="24"/>
          <w:szCs w:val="24"/>
        </w:rPr>
        <w:t>Systematic risk, which is a form of risk that occurs as a whole and has contributed to the</w:t>
      </w:r>
      <w:r w:rsidRPr="00FD325F">
        <w:rPr>
          <w:spacing w:val="-57"/>
          <w:sz w:val="24"/>
          <w:szCs w:val="24"/>
        </w:rPr>
        <w:t xml:space="preserve"> </w:t>
      </w:r>
      <w:r w:rsidRPr="00FD325F">
        <w:rPr>
          <w:sz w:val="24"/>
          <w:szCs w:val="24"/>
        </w:rPr>
        <w:lastRenderedPageBreak/>
        <w:t>company's</w:t>
      </w:r>
      <w:r w:rsidRPr="00FD325F">
        <w:rPr>
          <w:spacing w:val="10"/>
          <w:sz w:val="24"/>
          <w:szCs w:val="24"/>
        </w:rPr>
        <w:t xml:space="preserve"> </w:t>
      </w:r>
      <w:r w:rsidRPr="00FD325F">
        <w:rPr>
          <w:sz w:val="24"/>
          <w:szCs w:val="24"/>
        </w:rPr>
        <w:t>involvement.</w:t>
      </w:r>
    </w:p>
    <w:p w:rsidR="008A58EF" w:rsidRPr="00FD325F" w:rsidRDefault="008A58EF" w:rsidP="00FD325F">
      <w:pPr>
        <w:pStyle w:val="BodyText"/>
      </w:pPr>
    </w:p>
    <w:p w:rsidR="008A58EF" w:rsidRPr="00FD325F" w:rsidRDefault="00003CD3" w:rsidP="000070DE">
      <w:pPr>
        <w:pStyle w:val="Heading1"/>
        <w:tabs>
          <w:tab w:val="left" w:pos="948"/>
        </w:tabs>
      </w:pPr>
      <w:r w:rsidRPr="00FD325F">
        <w:t>Efficient</w:t>
      </w:r>
      <w:r w:rsidRPr="00FD325F">
        <w:rPr>
          <w:spacing w:val="5"/>
        </w:rPr>
        <w:t xml:space="preserve"> </w:t>
      </w:r>
      <w:r w:rsidRPr="00FD325F">
        <w:t>Market</w:t>
      </w:r>
      <w:r w:rsidRPr="00FD325F">
        <w:rPr>
          <w:spacing w:val="5"/>
        </w:rPr>
        <w:t xml:space="preserve"> </w:t>
      </w:r>
      <w:r w:rsidRPr="00FD325F">
        <w:t>Hypothesis</w:t>
      </w:r>
      <w:r w:rsidRPr="00FD325F">
        <w:rPr>
          <w:spacing w:val="-9"/>
        </w:rPr>
        <w:t xml:space="preserve"> </w:t>
      </w:r>
      <w:r w:rsidRPr="00FD325F">
        <w:t>(EMH)</w:t>
      </w:r>
    </w:p>
    <w:p w:rsidR="008A58EF" w:rsidRPr="00FD325F" w:rsidRDefault="00003CD3" w:rsidP="00FD325F">
      <w:pPr>
        <w:pStyle w:val="BodyText"/>
        <w:ind w:left="226" w:right="412" w:firstLine="300"/>
        <w:jc w:val="both"/>
      </w:pPr>
      <w:r w:rsidRPr="00FD325F">
        <w:t>Efficient market theory Markowitz (1952) shows the relationship between investor confidence</w:t>
      </w:r>
      <w:r w:rsidRPr="00FD325F">
        <w:rPr>
          <w:spacing w:val="-57"/>
        </w:rPr>
        <w:t xml:space="preserve"> </w:t>
      </w:r>
      <w:r w:rsidRPr="00FD325F">
        <w:t>and choice in t</w:t>
      </w:r>
      <w:r w:rsidRPr="00FD325F">
        <w:t>he context of selecting a portfolio that has the expectation or expectation of a</w:t>
      </w:r>
      <w:r w:rsidRPr="00FD325F">
        <w:rPr>
          <w:spacing w:val="1"/>
        </w:rPr>
        <w:t xml:space="preserve"> </w:t>
      </w:r>
      <w:r w:rsidRPr="00FD325F">
        <w:t>smaller or minimum risk. Efficient market is market that provides investors with perfect stock</w:t>
      </w:r>
      <w:r w:rsidRPr="00FD325F">
        <w:rPr>
          <w:spacing w:val="1"/>
        </w:rPr>
        <w:t xml:space="preserve"> </w:t>
      </w:r>
      <w:r w:rsidRPr="00FD325F">
        <w:t>price</w:t>
      </w:r>
      <w:r w:rsidRPr="00FD325F">
        <w:rPr>
          <w:spacing w:val="1"/>
        </w:rPr>
        <w:t xml:space="preserve"> </w:t>
      </w:r>
      <w:r w:rsidRPr="00FD325F">
        <w:t xml:space="preserve">information. From </w:t>
      </w:r>
      <w:proofErr w:type="spellStart"/>
      <w:r w:rsidRPr="00FD325F">
        <w:t>From</w:t>
      </w:r>
      <w:proofErr w:type="spellEnd"/>
      <w:r w:rsidRPr="00FD325F">
        <w:t xml:space="preserve"> this explanation, it can be concluded</w:t>
      </w:r>
      <w:r w:rsidRPr="00FD325F">
        <w:rPr>
          <w:spacing w:val="60"/>
        </w:rPr>
        <w:t xml:space="preserve"> </w:t>
      </w:r>
      <w:r w:rsidRPr="00FD325F">
        <w:t>that an effic</w:t>
      </w:r>
      <w:r w:rsidRPr="00FD325F">
        <w:t>ient capital</w:t>
      </w:r>
      <w:r w:rsidRPr="00FD325F">
        <w:rPr>
          <w:spacing w:val="1"/>
        </w:rPr>
        <w:t xml:space="preserve"> </w:t>
      </w:r>
      <w:r w:rsidRPr="00FD325F">
        <w:t>market explains the phenomenon of the COVID-19 pandemic, where stock returns are positively</w:t>
      </w:r>
      <w:r w:rsidRPr="00FD325F">
        <w:rPr>
          <w:spacing w:val="1"/>
        </w:rPr>
        <w:t xml:space="preserve"> </w:t>
      </w:r>
      <w:r w:rsidRPr="00FD325F">
        <w:t>correlated</w:t>
      </w:r>
      <w:r w:rsidRPr="00FD325F">
        <w:rPr>
          <w:spacing w:val="1"/>
        </w:rPr>
        <w:t xml:space="preserve"> </w:t>
      </w:r>
      <w:r w:rsidRPr="00FD325F">
        <w:t>with</w:t>
      </w:r>
      <w:r w:rsidRPr="00FD325F">
        <w:rPr>
          <w:spacing w:val="1"/>
        </w:rPr>
        <w:t xml:space="preserve"> </w:t>
      </w:r>
      <w:r w:rsidRPr="00FD325F">
        <w:t>systematic</w:t>
      </w:r>
      <w:r w:rsidRPr="00FD325F">
        <w:rPr>
          <w:spacing w:val="1"/>
        </w:rPr>
        <w:t xml:space="preserve"> </w:t>
      </w:r>
      <w:r w:rsidRPr="00FD325F">
        <w:t>risk.</w:t>
      </w:r>
      <w:r w:rsidRPr="00FD325F">
        <w:rPr>
          <w:spacing w:val="1"/>
        </w:rPr>
        <w:t xml:space="preserve"> </w:t>
      </w:r>
      <w:r w:rsidRPr="00FD325F">
        <w:t>This</w:t>
      </w:r>
      <w:r w:rsidRPr="00FD325F">
        <w:rPr>
          <w:spacing w:val="1"/>
        </w:rPr>
        <w:t xml:space="preserve"> </w:t>
      </w:r>
      <w:r w:rsidRPr="00FD325F">
        <w:t>means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less</w:t>
      </w:r>
      <w:r w:rsidRPr="00FD325F">
        <w:rPr>
          <w:spacing w:val="1"/>
        </w:rPr>
        <w:t xml:space="preserve"> </w:t>
      </w:r>
      <w:r w:rsidRPr="00FD325F">
        <w:t>information</w:t>
      </w:r>
      <w:r w:rsidRPr="00FD325F">
        <w:rPr>
          <w:spacing w:val="1"/>
        </w:rPr>
        <w:t xml:space="preserve"> </w:t>
      </w:r>
      <w:r w:rsidRPr="00FD325F">
        <w:t>is</w:t>
      </w:r>
      <w:r w:rsidRPr="00FD325F">
        <w:rPr>
          <w:spacing w:val="1"/>
        </w:rPr>
        <w:t xml:space="preserve"> </w:t>
      </w:r>
      <w:r w:rsidRPr="00FD325F">
        <w:t>provided</w:t>
      </w:r>
      <w:r w:rsidRPr="00FD325F">
        <w:rPr>
          <w:spacing w:val="1"/>
        </w:rPr>
        <w:t xml:space="preserve"> </w:t>
      </w:r>
      <w:r w:rsidRPr="00FD325F">
        <w:t>company</w:t>
      </w:r>
      <w:r w:rsidRPr="00FD325F">
        <w:rPr>
          <w:spacing w:val="60"/>
        </w:rPr>
        <w:t xml:space="preserve"> </w:t>
      </w:r>
      <w:r w:rsidRPr="00FD325F">
        <w:t>to</w:t>
      </w:r>
      <w:r w:rsidRPr="00FD325F">
        <w:rPr>
          <w:spacing w:val="1"/>
        </w:rPr>
        <w:t xml:space="preserve"> </w:t>
      </w:r>
      <w:r w:rsidRPr="00FD325F">
        <w:t>investors related to their stock returns, investors will less interested in investing in the company.</w:t>
      </w:r>
      <w:r w:rsidRPr="00FD325F">
        <w:rPr>
          <w:spacing w:val="1"/>
        </w:rPr>
        <w:t xml:space="preserve"> </w:t>
      </w:r>
      <w:r w:rsidRPr="00FD325F">
        <w:t>Existence This COVID-19 pandemic has further strengthened the existence of systematic risk, so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-8"/>
        </w:rPr>
        <w:t xml:space="preserve"> </w:t>
      </w:r>
      <w:r w:rsidRPr="00FD325F">
        <w:t>investors</w:t>
      </w:r>
      <w:r w:rsidRPr="00FD325F">
        <w:rPr>
          <w:spacing w:val="11"/>
        </w:rPr>
        <w:t xml:space="preserve"> </w:t>
      </w:r>
      <w:r w:rsidRPr="00FD325F">
        <w:t>will</w:t>
      </w:r>
      <w:r w:rsidRPr="00FD325F">
        <w:rPr>
          <w:spacing w:val="7"/>
        </w:rPr>
        <w:t xml:space="preserve"> </w:t>
      </w:r>
      <w:r w:rsidRPr="00FD325F">
        <w:t>be</w:t>
      </w:r>
      <w:r w:rsidRPr="00FD325F">
        <w:rPr>
          <w:spacing w:val="-2"/>
        </w:rPr>
        <w:t xml:space="preserve"> </w:t>
      </w:r>
      <w:r w:rsidRPr="00FD325F">
        <w:t>risk</w:t>
      </w:r>
      <w:r w:rsidRPr="00FD325F">
        <w:rPr>
          <w:spacing w:val="13"/>
        </w:rPr>
        <w:t xml:space="preserve"> </w:t>
      </w:r>
      <w:r w:rsidRPr="00FD325F">
        <w:t>averse.</w:t>
      </w:r>
    </w:p>
    <w:p w:rsidR="008A58EF" w:rsidRPr="00FD325F" w:rsidRDefault="00003CD3" w:rsidP="00FD325F">
      <w:pPr>
        <w:pStyle w:val="BodyText"/>
        <w:ind w:left="226" w:right="425" w:firstLine="300"/>
        <w:jc w:val="both"/>
      </w:pPr>
      <w:r w:rsidRPr="00FD325F">
        <w:t>Price changes in a comp</w:t>
      </w:r>
      <w:r w:rsidRPr="00FD325F">
        <w:t>etitive market are determined by the size of the low supply and</w:t>
      </w:r>
      <w:r w:rsidRPr="00FD325F">
        <w:rPr>
          <w:spacing w:val="1"/>
        </w:rPr>
        <w:t xml:space="preserve"> </w:t>
      </w:r>
      <w:r w:rsidRPr="00FD325F">
        <w:t xml:space="preserve">demand. When </w:t>
      </w:r>
      <w:proofErr w:type="gramStart"/>
      <w:r w:rsidRPr="00FD325F">
        <w:t>a new</w:t>
      </w:r>
      <w:proofErr w:type="gramEnd"/>
      <w:r w:rsidRPr="00FD325F">
        <w:t xml:space="preserve"> information enters the market related to an asset, this information will be</w:t>
      </w:r>
      <w:r w:rsidRPr="00FD325F">
        <w:rPr>
          <w:spacing w:val="1"/>
        </w:rPr>
        <w:t xml:space="preserve"> </w:t>
      </w:r>
      <w:r w:rsidRPr="00FD325F">
        <w:t>used</w:t>
      </w:r>
      <w:r w:rsidRPr="00FD325F">
        <w:rPr>
          <w:spacing w:val="1"/>
        </w:rPr>
        <w:t xml:space="preserve"> </w:t>
      </w:r>
      <w:r w:rsidRPr="00FD325F">
        <w:t>to analyze and</w:t>
      </w:r>
      <w:r w:rsidRPr="00FD325F">
        <w:rPr>
          <w:spacing w:val="1"/>
        </w:rPr>
        <w:t xml:space="preserve"> </w:t>
      </w:r>
      <w:r w:rsidRPr="00FD325F">
        <w:t>interpret the value of the assets concerned. Price</w:t>
      </w:r>
      <w:r w:rsidRPr="00FD325F">
        <w:rPr>
          <w:spacing w:val="1"/>
        </w:rPr>
        <w:t xml:space="preserve"> </w:t>
      </w:r>
      <w:r w:rsidRPr="00FD325F">
        <w:t>is a</w:t>
      </w:r>
      <w:r w:rsidRPr="00FD325F">
        <w:rPr>
          <w:spacing w:val="1"/>
        </w:rPr>
        <w:t xml:space="preserve"> </w:t>
      </w:r>
      <w:r w:rsidRPr="00FD325F">
        <w:t>reflection of the</w:t>
      </w:r>
      <w:r w:rsidRPr="00FD325F">
        <w:rPr>
          <w:spacing w:val="1"/>
        </w:rPr>
        <w:t xml:space="preserve"> </w:t>
      </w:r>
      <w:r w:rsidRPr="00FD325F">
        <w:t>inf</w:t>
      </w:r>
      <w:r w:rsidRPr="00FD325F">
        <w:t>ormation</w:t>
      </w:r>
      <w:r w:rsidRPr="00FD325F">
        <w:rPr>
          <w:spacing w:val="1"/>
        </w:rPr>
        <w:t xml:space="preserve"> </w:t>
      </w:r>
      <w:r w:rsidRPr="00FD325F">
        <w:t>obtained</w:t>
      </w:r>
      <w:r w:rsidRPr="00FD325F">
        <w:rPr>
          <w:spacing w:val="1"/>
        </w:rPr>
        <w:t xml:space="preserve"> </w:t>
      </w:r>
      <w:r w:rsidRPr="00FD325F">
        <w:t>by</w:t>
      </w:r>
      <w:r w:rsidRPr="00FD325F">
        <w:rPr>
          <w:spacing w:val="1"/>
        </w:rPr>
        <w:t xml:space="preserve"> </w:t>
      </w:r>
      <w:r w:rsidRPr="00FD325F">
        <w:t>market</w:t>
      </w:r>
      <w:r w:rsidRPr="00FD325F">
        <w:rPr>
          <w:spacing w:val="1"/>
        </w:rPr>
        <w:t xml:space="preserve"> </w:t>
      </w:r>
      <w:r w:rsidRPr="00FD325F">
        <w:t>participants</w:t>
      </w:r>
      <w:r w:rsidRPr="00FD325F">
        <w:rPr>
          <w:spacing w:val="1"/>
        </w:rPr>
        <w:t xml:space="preserve"> </w:t>
      </w:r>
      <w:r w:rsidRPr="00FD325F">
        <w:t>comprehensive,</w:t>
      </w:r>
      <w:r w:rsidRPr="00FD325F">
        <w:rPr>
          <w:spacing w:val="1"/>
        </w:rPr>
        <w:t xml:space="preserve"> </w:t>
      </w:r>
      <w:r w:rsidRPr="00FD325F">
        <w:t>so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if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price</w:t>
      </w:r>
      <w:r w:rsidRPr="00FD325F">
        <w:rPr>
          <w:spacing w:val="1"/>
        </w:rPr>
        <w:t xml:space="preserve"> </w:t>
      </w:r>
      <w:r w:rsidRPr="00FD325F">
        <w:t>contains</w:t>
      </w:r>
      <w:r w:rsidRPr="00FD325F">
        <w:rPr>
          <w:spacing w:val="1"/>
        </w:rPr>
        <w:t xml:space="preserve"> </w:t>
      </w:r>
      <w:r w:rsidRPr="00FD325F">
        <w:t>information,</w:t>
      </w:r>
      <w:r w:rsidRPr="00FD325F">
        <w:rPr>
          <w:spacing w:val="11"/>
        </w:rPr>
        <w:t xml:space="preserve"> </w:t>
      </w:r>
      <w:r w:rsidRPr="00FD325F">
        <w:t>it</w:t>
      </w:r>
      <w:r w:rsidRPr="00FD325F">
        <w:rPr>
          <w:spacing w:val="-8"/>
        </w:rPr>
        <w:t xml:space="preserve"> </w:t>
      </w:r>
      <w:r w:rsidRPr="00FD325F">
        <w:t>can</w:t>
      </w:r>
      <w:r w:rsidRPr="00FD325F">
        <w:rPr>
          <w:spacing w:val="11"/>
        </w:rPr>
        <w:t xml:space="preserve"> </w:t>
      </w:r>
      <w:proofErr w:type="gramStart"/>
      <w:r w:rsidRPr="00FD325F">
        <w:t>It</w:t>
      </w:r>
      <w:proofErr w:type="gramEnd"/>
      <w:r w:rsidRPr="00FD325F">
        <w:rPr>
          <w:spacing w:val="-8"/>
        </w:rPr>
        <w:t xml:space="preserve"> </w:t>
      </w:r>
      <w:r w:rsidRPr="00FD325F">
        <w:t>is</w:t>
      </w:r>
      <w:r w:rsidRPr="00FD325F">
        <w:rPr>
          <w:spacing w:val="-6"/>
        </w:rPr>
        <w:t xml:space="preserve"> </w:t>
      </w:r>
      <w:r w:rsidRPr="00FD325F">
        <w:t>said</w:t>
      </w:r>
      <w:r w:rsidRPr="00FD325F">
        <w:rPr>
          <w:spacing w:val="18"/>
        </w:rPr>
        <w:t xml:space="preserve"> </w:t>
      </w:r>
      <w:r w:rsidRPr="00FD325F">
        <w:t>that</w:t>
      </w:r>
      <w:r w:rsidRPr="00FD325F">
        <w:rPr>
          <w:spacing w:val="-9"/>
        </w:rPr>
        <w:t xml:space="preserve"> </w:t>
      </w:r>
      <w:r w:rsidRPr="00FD325F">
        <w:t>the</w:t>
      </w:r>
      <w:r w:rsidRPr="00FD325F">
        <w:rPr>
          <w:spacing w:val="-4"/>
        </w:rPr>
        <w:t xml:space="preserve"> </w:t>
      </w:r>
      <w:r w:rsidRPr="00FD325F">
        <w:t>price</w:t>
      </w:r>
      <w:r w:rsidRPr="00FD325F">
        <w:rPr>
          <w:spacing w:val="-3"/>
        </w:rPr>
        <w:t xml:space="preserve"> </w:t>
      </w:r>
      <w:r w:rsidRPr="00FD325F">
        <w:t>formed</w:t>
      </w:r>
      <w:r w:rsidRPr="00FD325F">
        <w:rPr>
          <w:spacing w:val="11"/>
        </w:rPr>
        <w:t xml:space="preserve"> </w:t>
      </w:r>
      <w:r w:rsidRPr="00FD325F">
        <w:t>fully</w:t>
      </w:r>
      <w:r w:rsidRPr="00FD325F">
        <w:rPr>
          <w:spacing w:val="-1"/>
        </w:rPr>
        <w:t xml:space="preserve"> </w:t>
      </w:r>
      <w:r w:rsidRPr="00FD325F">
        <w:t>reflects</w:t>
      </w:r>
      <w:r w:rsidRPr="00FD325F">
        <w:rPr>
          <w:spacing w:val="-6"/>
        </w:rPr>
        <w:t xml:space="preserve"> </w:t>
      </w:r>
      <w:r w:rsidRPr="00FD325F">
        <w:t>the</w:t>
      </w:r>
      <w:r w:rsidRPr="00FD325F">
        <w:rPr>
          <w:spacing w:val="-4"/>
        </w:rPr>
        <w:t xml:space="preserve"> </w:t>
      </w:r>
      <w:r w:rsidRPr="00FD325F">
        <w:t>information</w:t>
      </w:r>
      <w:r w:rsidRPr="00FD325F">
        <w:rPr>
          <w:spacing w:val="-2"/>
        </w:rPr>
        <w:t xml:space="preserve"> </w:t>
      </w:r>
      <w:r w:rsidRPr="00FD325F">
        <w:t>system.</w:t>
      </w:r>
    </w:p>
    <w:p w:rsidR="008A58EF" w:rsidRPr="00FD325F" w:rsidRDefault="008A58EF" w:rsidP="00FD325F">
      <w:pPr>
        <w:pStyle w:val="BodyText"/>
      </w:pPr>
    </w:p>
    <w:p w:rsidR="008A58EF" w:rsidRPr="00FD325F" w:rsidRDefault="00003CD3" w:rsidP="000070DE">
      <w:pPr>
        <w:pStyle w:val="Heading1"/>
        <w:tabs>
          <w:tab w:val="left" w:pos="947"/>
          <w:tab w:val="left" w:pos="948"/>
        </w:tabs>
      </w:pPr>
      <w:r w:rsidRPr="00FD325F">
        <w:t>Event</w:t>
      </w:r>
      <w:r w:rsidRPr="00FD325F">
        <w:rPr>
          <w:spacing w:val="11"/>
        </w:rPr>
        <w:t xml:space="preserve"> </w:t>
      </w:r>
      <w:r w:rsidRPr="00FD325F">
        <w:t>Study</w:t>
      </w:r>
    </w:p>
    <w:p w:rsidR="008A58EF" w:rsidRPr="00FD325F" w:rsidRDefault="00003CD3" w:rsidP="00610B94">
      <w:pPr>
        <w:pStyle w:val="BodyText"/>
        <w:ind w:left="226" w:right="422" w:firstLine="767"/>
        <w:jc w:val="both"/>
      </w:pPr>
      <w:r w:rsidRPr="00FD325F">
        <w:t xml:space="preserve">Robert G. Bowman in his article entitled Understanding </w:t>
      </w:r>
      <w:proofErr w:type="gramStart"/>
      <w:r w:rsidRPr="00FD325F">
        <w:t>And</w:t>
      </w:r>
      <w:proofErr w:type="gramEnd"/>
      <w:r w:rsidRPr="00FD325F">
        <w:t xml:space="preserve"> Conduction Event Study (1983)</w:t>
      </w:r>
      <w:r w:rsidRPr="00FD325F">
        <w:rPr>
          <w:spacing w:val="1"/>
        </w:rPr>
        <w:t xml:space="preserve"> </w:t>
      </w:r>
      <w:r w:rsidRPr="00FD325F">
        <w:t>defines event study as a which examines the behavior of security prices in a market reaction of</w:t>
      </w:r>
      <w:r w:rsidRPr="00FD325F">
        <w:rPr>
          <w:spacing w:val="1"/>
        </w:rPr>
        <w:t xml:space="preserve"> </w:t>
      </w:r>
      <w:r w:rsidRPr="00FD325F">
        <w:t>announcements or events. The event or announcement contains information</w:t>
      </w:r>
      <w:r w:rsidRPr="00FD325F">
        <w:t xml:space="preserve"> that can affect the</w:t>
      </w:r>
      <w:r w:rsidRPr="00FD325F">
        <w:rPr>
          <w:spacing w:val="1"/>
        </w:rPr>
        <w:t xml:space="preserve"> </w:t>
      </w:r>
      <w:r w:rsidRPr="00FD325F">
        <w:t>value of the company and its impact on all companies in the capital market both systemically and</w:t>
      </w:r>
      <w:r w:rsidRPr="00FD325F">
        <w:rPr>
          <w:spacing w:val="-57"/>
        </w:rPr>
        <w:t xml:space="preserve"> </w:t>
      </w:r>
      <w:r w:rsidRPr="00FD325F">
        <w:t xml:space="preserve">non-systemically. </w:t>
      </w:r>
      <w:proofErr w:type="gramStart"/>
      <w:r w:rsidRPr="00FD325F">
        <w:t>events</w:t>
      </w:r>
      <w:proofErr w:type="gramEnd"/>
      <w:r w:rsidRPr="00FD325F">
        <w:t xml:space="preserve"> or announcements such as dividend announcement events, presidential</w:t>
      </w:r>
      <w:r w:rsidRPr="00FD325F">
        <w:rPr>
          <w:spacing w:val="1"/>
        </w:rPr>
        <w:t xml:space="preserve"> </w:t>
      </w:r>
      <w:r w:rsidRPr="00FD325F">
        <w:t>elections, issuance of</w:t>
      </w:r>
      <w:r w:rsidRPr="00FD325F">
        <w:rPr>
          <w:spacing w:val="1"/>
        </w:rPr>
        <w:t xml:space="preserve"> </w:t>
      </w:r>
      <w:r w:rsidRPr="00FD325F">
        <w:t>convertible bonds, Bal</w:t>
      </w:r>
      <w:r w:rsidRPr="00FD325F">
        <w:t>i bombings,</w:t>
      </w:r>
      <w:r w:rsidRPr="00FD325F">
        <w:rPr>
          <w:spacing w:val="1"/>
        </w:rPr>
        <w:t xml:space="preserve"> </w:t>
      </w:r>
      <w:r w:rsidRPr="00FD325F">
        <w:t>merger announcements, acquisition</w:t>
      </w:r>
      <w:r w:rsidRPr="00FD325F">
        <w:rPr>
          <w:spacing w:val="1"/>
        </w:rPr>
        <w:t xml:space="preserve"> </w:t>
      </w:r>
      <w:r w:rsidRPr="00FD325F">
        <w:t>announcement, stock split announcement, profit announcement, announcement new products and</w:t>
      </w:r>
      <w:r w:rsidRPr="00FD325F">
        <w:rPr>
          <w:spacing w:val="-57"/>
        </w:rPr>
        <w:t xml:space="preserve"> </w:t>
      </w:r>
      <w:r w:rsidRPr="00FD325F">
        <w:t>so</w:t>
      </w:r>
      <w:r w:rsidRPr="00FD325F">
        <w:rPr>
          <w:spacing w:val="-1"/>
        </w:rPr>
        <w:t xml:space="preserve"> </w:t>
      </w:r>
      <w:r w:rsidRPr="00FD325F">
        <w:t>on. (</w:t>
      </w:r>
      <w:proofErr w:type="spellStart"/>
      <w:r w:rsidRPr="00FD325F">
        <w:t>Anggraini</w:t>
      </w:r>
      <w:proofErr w:type="spellEnd"/>
      <w:r w:rsidRPr="00FD325F">
        <w:t>,</w:t>
      </w:r>
      <w:r w:rsidRPr="00FD325F">
        <w:rPr>
          <w:spacing w:val="14"/>
        </w:rPr>
        <w:t xml:space="preserve"> </w:t>
      </w:r>
      <w:r w:rsidRPr="00FD325F">
        <w:t>2021)</w:t>
      </w:r>
    </w:p>
    <w:p w:rsidR="008A58EF" w:rsidRPr="00FD325F" w:rsidRDefault="00003CD3" w:rsidP="00610B94">
      <w:pPr>
        <w:pStyle w:val="BodyText"/>
        <w:ind w:left="947" w:firstLine="46"/>
      </w:pPr>
      <w:r w:rsidRPr="00FD325F">
        <w:rPr>
          <w:spacing w:val="-2"/>
        </w:rPr>
        <w:t>The</w:t>
      </w:r>
      <w:r w:rsidRPr="00FD325F">
        <w:rPr>
          <w:spacing w:val="6"/>
        </w:rPr>
        <w:t xml:space="preserve"> </w:t>
      </w:r>
      <w:r w:rsidRPr="00FD325F">
        <w:rPr>
          <w:spacing w:val="-2"/>
        </w:rPr>
        <w:t>steps</w:t>
      </w:r>
      <w:r w:rsidRPr="00FD325F">
        <w:rPr>
          <w:spacing w:val="16"/>
        </w:rPr>
        <w:t xml:space="preserve"> </w:t>
      </w:r>
      <w:r w:rsidRPr="00FD325F">
        <w:rPr>
          <w:spacing w:val="-2"/>
        </w:rPr>
        <w:t>of</w:t>
      </w:r>
      <w:r w:rsidRPr="00FD325F">
        <w:rPr>
          <w:spacing w:val="6"/>
        </w:rPr>
        <w:t xml:space="preserve"> </w:t>
      </w:r>
      <w:r w:rsidRPr="00FD325F">
        <w:rPr>
          <w:spacing w:val="-2"/>
        </w:rPr>
        <w:t>research</w:t>
      </w:r>
      <w:r w:rsidRPr="00FD325F">
        <w:rPr>
          <w:spacing w:val="-16"/>
        </w:rPr>
        <w:t xml:space="preserve"> </w:t>
      </w:r>
      <w:r w:rsidRPr="00FD325F">
        <w:rPr>
          <w:spacing w:val="-2"/>
        </w:rPr>
        <w:t>analysis</w:t>
      </w:r>
      <w:r w:rsidRPr="00FD325F">
        <w:rPr>
          <w:spacing w:val="-13"/>
        </w:rPr>
        <w:t xml:space="preserve"> </w:t>
      </w:r>
      <w:r w:rsidRPr="00FD325F">
        <w:rPr>
          <w:spacing w:val="-1"/>
        </w:rPr>
        <w:t>using</w:t>
      </w:r>
      <w:r w:rsidRPr="00FD325F">
        <w:rPr>
          <w:spacing w:val="12"/>
        </w:rPr>
        <w:t xml:space="preserve"> </w:t>
      </w:r>
      <w:r w:rsidRPr="00FD325F">
        <w:rPr>
          <w:spacing w:val="-1"/>
        </w:rPr>
        <w:t>event</w:t>
      </w:r>
      <w:r w:rsidRPr="00FD325F">
        <w:t xml:space="preserve"> </w:t>
      </w:r>
      <w:r w:rsidRPr="00FD325F">
        <w:rPr>
          <w:spacing w:val="-1"/>
        </w:rPr>
        <w:t>study</w:t>
      </w:r>
      <w:r w:rsidRPr="00FD325F">
        <w:rPr>
          <w:spacing w:val="32"/>
        </w:rPr>
        <w:t xml:space="preserve"> </w:t>
      </w:r>
      <w:r w:rsidRPr="00FD325F">
        <w:rPr>
          <w:spacing w:val="-1"/>
        </w:rPr>
        <w:t>techniques,</w:t>
      </w:r>
      <w:r w:rsidRPr="00FD325F">
        <w:rPr>
          <w:spacing w:val="20"/>
        </w:rPr>
        <w:t xml:space="preserve"> </w:t>
      </w:r>
      <w:r w:rsidRPr="00FD325F">
        <w:rPr>
          <w:spacing w:val="-1"/>
        </w:rPr>
        <w:t>namely:</w:t>
      </w:r>
    </w:p>
    <w:p w:rsidR="008A58EF" w:rsidRPr="00FD325F" w:rsidRDefault="00003CD3" w:rsidP="000070DE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4"/>
          <w:szCs w:val="24"/>
        </w:rPr>
      </w:pPr>
      <w:r w:rsidRPr="00FD325F">
        <w:rPr>
          <w:sz w:val="24"/>
          <w:szCs w:val="24"/>
        </w:rPr>
        <w:t>Determine</w:t>
      </w:r>
      <w:r w:rsidRPr="00FD325F">
        <w:rPr>
          <w:spacing w:val="17"/>
          <w:sz w:val="24"/>
          <w:szCs w:val="24"/>
        </w:rPr>
        <w:t xml:space="preserve"> </w:t>
      </w:r>
      <w:r w:rsidRPr="00FD325F">
        <w:rPr>
          <w:sz w:val="24"/>
          <w:szCs w:val="24"/>
        </w:rPr>
        <w:t>the</w:t>
      </w:r>
      <w:r w:rsidRPr="00FD325F">
        <w:rPr>
          <w:spacing w:val="-14"/>
          <w:sz w:val="24"/>
          <w:szCs w:val="24"/>
        </w:rPr>
        <w:t xml:space="preserve"> </w:t>
      </w:r>
      <w:r w:rsidRPr="00FD325F">
        <w:rPr>
          <w:sz w:val="24"/>
          <w:szCs w:val="24"/>
        </w:rPr>
        <w:t>event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to</w:t>
      </w:r>
      <w:r w:rsidRPr="00FD325F">
        <w:rPr>
          <w:spacing w:val="-13"/>
          <w:sz w:val="24"/>
          <w:szCs w:val="24"/>
        </w:rPr>
        <w:t xml:space="preserve"> </w:t>
      </w:r>
      <w:r w:rsidRPr="00FD325F">
        <w:rPr>
          <w:sz w:val="24"/>
          <w:szCs w:val="24"/>
        </w:rPr>
        <w:t>be</w:t>
      </w:r>
      <w:r w:rsidRPr="00FD325F">
        <w:rPr>
          <w:spacing w:val="2"/>
          <w:sz w:val="24"/>
          <w:szCs w:val="24"/>
        </w:rPr>
        <w:t xml:space="preserve"> </w:t>
      </w:r>
      <w:r w:rsidRPr="00FD325F">
        <w:rPr>
          <w:sz w:val="24"/>
          <w:szCs w:val="24"/>
        </w:rPr>
        <w:t>studied.</w:t>
      </w:r>
    </w:p>
    <w:p w:rsidR="00610B94" w:rsidRPr="00610B94" w:rsidRDefault="00003CD3" w:rsidP="00610B94">
      <w:pPr>
        <w:pStyle w:val="ListParagraph"/>
        <w:numPr>
          <w:ilvl w:val="0"/>
          <w:numId w:val="2"/>
        </w:numPr>
        <w:tabs>
          <w:tab w:val="left" w:pos="567"/>
        </w:tabs>
        <w:ind w:left="567" w:right="427" w:hanging="283"/>
        <w:jc w:val="both"/>
        <w:rPr>
          <w:sz w:val="24"/>
          <w:szCs w:val="24"/>
        </w:rPr>
      </w:pPr>
      <w:r w:rsidRPr="00FD325F">
        <w:rPr>
          <w:sz w:val="24"/>
          <w:szCs w:val="24"/>
        </w:rPr>
        <w:t>Conducting literature study by collecting supporting theories and literature and previous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studies in order to obtain a sound basis needed in theoretical studies as an alternative to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solving</w:t>
      </w:r>
      <w:r w:rsidRPr="00FD325F">
        <w:rPr>
          <w:spacing w:val="12"/>
          <w:sz w:val="24"/>
          <w:szCs w:val="24"/>
        </w:rPr>
        <w:t xml:space="preserve"> </w:t>
      </w:r>
      <w:r w:rsidRPr="00FD325F">
        <w:rPr>
          <w:sz w:val="24"/>
          <w:szCs w:val="24"/>
        </w:rPr>
        <w:t>problems</w:t>
      </w:r>
      <w:r w:rsidRPr="00FD325F">
        <w:rPr>
          <w:spacing w:val="25"/>
          <w:sz w:val="24"/>
          <w:szCs w:val="24"/>
        </w:rPr>
        <w:t xml:space="preserve"> </w:t>
      </w:r>
      <w:r w:rsidRPr="00FD325F">
        <w:rPr>
          <w:sz w:val="24"/>
          <w:szCs w:val="24"/>
        </w:rPr>
        <w:t>that</w:t>
      </w:r>
      <w:r w:rsidRPr="00FD325F">
        <w:rPr>
          <w:spacing w:val="-8"/>
          <w:sz w:val="24"/>
          <w:szCs w:val="24"/>
        </w:rPr>
        <w:t xml:space="preserve"> </w:t>
      </w:r>
      <w:r w:rsidRPr="00FD325F">
        <w:rPr>
          <w:sz w:val="24"/>
          <w:szCs w:val="24"/>
        </w:rPr>
        <w:t>discussion</w:t>
      </w:r>
      <w:r w:rsidRPr="00FD325F">
        <w:rPr>
          <w:spacing w:val="-1"/>
          <w:sz w:val="24"/>
          <w:szCs w:val="24"/>
        </w:rPr>
        <w:t xml:space="preserve"> </w:t>
      </w:r>
      <w:r w:rsidRPr="00FD325F">
        <w:rPr>
          <w:sz w:val="24"/>
          <w:szCs w:val="24"/>
        </w:rPr>
        <w:t>in</w:t>
      </w:r>
      <w:r w:rsidRPr="00FD325F">
        <w:rPr>
          <w:spacing w:val="12"/>
          <w:sz w:val="24"/>
          <w:szCs w:val="24"/>
        </w:rPr>
        <w:t xml:space="preserve"> </w:t>
      </w:r>
      <w:r w:rsidRPr="00FD325F">
        <w:rPr>
          <w:sz w:val="24"/>
          <w:szCs w:val="24"/>
        </w:rPr>
        <w:t>this</w:t>
      </w:r>
      <w:r w:rsidRPr="00FD325F">
        <w:rPr>
          <w:spacing w:val="-5"/>
          <w:sz w:val="24"/>
          <w:szCs w:val="24"/>
        </w:rPr>
        <w:t xml:space="preserve"> </w:t>
      </w:r>
      <w:r w:rsidRPr="00FD325F">
        <w:rPr>
          <w:sz w:val="24"/>
          <w:szCs w:val="24"/>
        </w:rPr>
        <w:t>research.</w:t>
      </w:r>
    </w:p>
    <w:p w:rsidR="00610B94" w:rsidRPr="00610B94" w:rsidRDefault="00003CD3" w:rsidP="00610B94">
      <w:pPr>
        <w:pStyle w:val="ListParagraph"/>
        <w:numPr>
          <w:ilvl w:val="0"/>
          <w:numId w:val="2"/>
        </w:numPr>
        <w:tabs>
          <w:tab w:val="left" w:pos="567"/>
        </w:tabs>
        <w:ind w:left="567" w:right="427" w:hanging="283"/>
        <w:jc w:val="both"/>
        <w:rPr>
          <w:sz w:val="24"/>
          <w:szCs w:val="24"/>
        </w:rPr>
      </w:pPr>
      <w:r w:rsidRPr="00610B94">
        <w:rPr>
          <w:sz w:val="24"/>
          <w:szCs w:val="24"/>
        </w:rPr>
        <w:t>Doing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documentation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through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finance.yahoo.co.id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and</w:t>
      </w:r>
      <w:r w:rsidRPr="00610B94">
        <w:rPr>
          <w:spacing w:val="1"/>
          <w:sz w:val="24"/>
          <w:szCs w:val="24"/>
        </w:rPr>
        <w:t xml:space="preserve"> </w:t>
      </w:r>
      <w:hyperlink r:id="rId13">
        <w:r w:rsidRPr="00610B94">
          <w:rPr>
            <w:sz w:val="24"/>
            <w:szCs w:val="24"/>
          </w:rPr>
          <w:t>www.idx.co.id</w:t>
        </w:r>
      </w:hyperlink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to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use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collect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secondary data.</w:t>
      </w:r>
    </w:p>
    <w:p w:rsidR="008A58EF" w:rsidRPr="00610B94" w:rsidRDefault="00003CD3" w:rsidP="00610B94">
      <w:pPr>
        <w:pStyle w:val="ListParagraph"/>
        <w:numPr>
          <w:ilvl w:val="0"/>
          <w:numId w:val="2"/>
        </w:numPr>
        <w:tabs>
          <w:tab w:val="left" w:pos="567"/>
        </w:tabs>
        <w:ind w:left="567" w:right="427" w:hanging="283"/>
        <w:jc w:val="both"/>
        <w:rPr>
          <w:sz w:val="24"/>
          <w:szCs w:val="24"/>
        </w:rPr>
      </w:pPr>
      <w:r w:rsidRPr="00610B94">
        <w:rPr>
          <w:sz w:val="24"/>
          <w:szCs w:val="24"/>
        </w:rPr>
        <w:t>Determine the criteria for the company to be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researched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so that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it is obtained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issuer</w:t>
      </w:r>
      <w:r w:rsidRPr="00610B94">
        <w:rPr>
          <w:spacing w:val="1"/>
          <w:sz w:val="24"/>
          <w:szCs w:val="24"/>
        </w:rPr>
        <w:t xml:space="preserve"> </w:t>
      </w:r>
      <w:r w:rsidRPr="00610B94">
        <w:rPr>
          <w:sz w:val="24"/>
          <w:szCs w:val="24"/>
        </w:rPr>
        <w:t>sample.</w:t>
      </w:r>
    </w:p>
    <w:p w:rsidR="008A58EF" w:rsidRPr="00FD325F" w:rsidRDefault="00003CD3" w:rsidP="00610B94">
      <w:pPr>
        <w:pStyle w:val="BodyText"/>
        <w:ind w:left="284" w:right="361" w:firstLine="709"/>
        <w:jc w:val="both"/>
      </w:pPr>
      <w:r w:rsidRPr="00FD325F">
        <w:t>Event study theory can</w:t>
      </w:r>
      <w:r w:rsidRPr="00FD325F">
        <w:t xml:space="preserve"> be used in testing the capacity of an information (information content)</w:t>
      </w:r>
      <w:r w:rsidRPr="00FD325F">
        <w:rPr>
          <w:spacing w:val="-57"/>
        </w:rPr>
        <w:t xml:space="preserve"> </w:t>
      </w:r>
      <w:r w:rsidRPr="00FD325F">
        <w:t>of announcements, and can be used to test efficiency the market is in semi-strong form, if an</w:t>
      </w:r>
      <w:r w:rsidRPr="00FD325F">
        <w:rPr>
          <w:spacing w:val="1"/>
        </w:rPr>
        <w:t xml:space="preserve"> </w:t>
      </w:r>
      <w:r w:rsidRPr="00FD325F">
        <w:t>announcement has content information, then the market is expected to react when the marke</w:t>
      </w:r>
      <w:r w:rsidRPr="00FD325F">
        <w:t>t</w:t>
      </w:r>
      <w:r w:rsidRPr="00FD325F">
        <w:rPr>
          <w:spacing w:val="1"/>
        </w:rPr>
        <w:t xml:space="preserve"> </w:t>
      </w:r>
      <w:r w:rsidRPr="00FD325F">
        <w:t>receives</w:t>
      </w:r>
      <w:r w:rsidRPr="00FD325F">
        <w:rPr>
          <w:spacing w:val="10"/>
        </w:rPr>
        <w:t xml:space="preserve"> </w:t>
      </w:r>
      <w:r w:rsidRPr="00FD325F">
        <w:t>the</w:t>
      </w:r>
      <w:r w:rsidRPr="00FD325F">
        <w:rPr>
          <w:spacing w:val="-3"/>
        </w:rPr>
        <w:t xml:space="preserve"> </w:t>
      </w:r>
      <w:r w:rsidRPr="00FD325F">
        <w:t>announcement</w:t>
      </w:r>
      <w:r w:rsidRPr="00FD325F">
        <w:rPr>
          <w:spacing w:val="7"/>
        </w:rPr>
        <w:t xml:space="preserve"> </w:t>
      </w:r>
      <w:r w:rsidRPr="00FD325F">
        <w:t>(</w:t>
      </w:r>
      <w:proofErr w:type="spellStart"/>
      <w:r w:rsidRPr="00FD325F">
        <w:t>Azisanabely</w:t>
      </w:r>
      <w:proofErr w:type="spellEnd"/>
      <w:r w:rsidRPr="00FD325F">
        <w:t>,</w:t>
      </w:r>
      <w:r w:rsidRPr="00FD325F">
        <w:rPr>
          <w:spacing w:val="28"/>
        </w:rPr>
        <w:t xml:space="preserve"> </w:t>
      </w:r>
      <w:r w:rsidRPr="00FD325F">
        <w:t>2018).</w:t>
      </w:r>
    </w:p>
    <w:p w:rsidR="008A58EF" w:rsidRPr="00FD325F" w:rsidRDefault="008A58EF" w:rsidP="00FD325F">
      <w:pPr>
        <w:pStyle w:val="BodyText"/>
      </w:pPr>
    </w:p>
    <w:p w:rsidR="008A58EF" w:rsidRPr="00FD325F" w:rsidRDefault="00003CD3" w:rsidP="00FD325F">
      <w:pPr>
        <w:pStyle w:val="Heading1"/>
      </w:pPr>
      <w:r w:rsidRPr="00FD325F">
        <w:t>METHOD</w:t>
      </w:r>
    </w:p>
    <w:p w:rsidR="008A58EF" w:rsidRPr="00610B94" w:rsidRDefault="00003CD3" w:rsidP="00610B94">
      <w:pPr>
        <w:tabs>
          <w:tab w:val="left" w:pos="648"/>
        </w:tabs>
        <w:ind w:firstLine="284"/>
        <w:rPr>
          <w:b/>
          <w:sz w:val="24"/>
          <w:szCs w:val="24"/>
        </w:rPr>
      </w:pPr>
      <w:r w:rsidRPr="00610B94">
        <w:rPr>
          <w:b/>
          <w:spacing w:val="-1"/>
          <w:sz w:val="24"/>
          <w:szCs w:val="24"/>
        </w:rPr>
        <w:t>Time</w:t>
      </w:r>
      <w:r w:rsidRPr="00610B94">
        <w:rPr>
          <w:b/>
          <w:spacing w:val="13"/>
          <w:sz w:val="24"/>
          <w:szCs w:val="24"/>
        </w:rPr>
        <w:t xml:space="preserve"> </w:t>
      </w:r>
      <w:r w:rsidRPr="00610B94">
        <w:rPr>
          <w:b/>
          <w:spacing w:val="-1"/>
          <w:sz w:val="24"/>
          <w:szCs w:val="24"/>
        </w:rPr>
        <w:t>and</w:t>
      </w:r>
      <w:r w:rsidRPr="00610B94">
        <w:rPr>
          <w:b/>
          <w:spacing w:val="-13"/>
          <w:sz w:val="24"/>
          <w:szCs w:val="24"/>
        </w:rPr>
        <w:t xml:space="preserve"> </w:t>
      </w:r>
      <w:r w:rsidRPr="00610B94">
        <w:rPr>
          <w:b/>
          <w:spacing w:val="-1"/>
          <w:sz w:val="24"/>
          <w:szCs w:val="24"/>
        </w:rPr>
        <w:t>Place</w:t>
      </w:r>
      <w:r w:rsidRPr="00610B94">
        <w:rPr>
          <w:b/>
          <w:spacing w:val="13"/>
          <w:sz w:val="24"/>
          <w:szCs w:val="24"/>
        </w:rPr>
        <w:t xml:space="preserve"> </w:t>
      </w:r>
      <w:r w:rsidRPr="00610B94">
        <w:rPr>
          <w:b/>
          <w:spacing w:val="-1"/>
          <w:sz w:val="24"/>
          <w:szCs w:val="24"/>
        </w:rPr>
        <w:t>of</w:t>
      </w:r>
      <w:r w:rsidRPr="00610B94">
        <w:rPr>
          <w:b/>
          <w:spacing w:val="-5"/>
          <w:sz w:val="24"/>
          <w:szCs w:val="24"/>
        </w:rPr>
        <w:t xml:space="preserve"> </w:t>
      </w:r>
      <w:r w:rsidRPr="00610B94">
        <w:rPr>
          <w:b/>
          <w:spacing w:val="-1"/>
          <w:sz w:val="24"/>
          <w:szCs w:val="24"/>
        </w:rPr>
        <w:t>Research</w:t>
      </w:r>
    </w:p>
    <w:p w:rsidR="008A58EF" w:rsidRPr="00FD325F" w:rsidRDefault="00003CD3" w:rsidP="00610B94">
      <w:pPr>
        <w:pStyle w:val="BodyText"/>
        <w:ind w:left="284" w:right="421" w:firstLine="662"/>
        <w:jc w:val="both"/>
      </w:pPr>
      <w:r w:rsidRPr="00FD325F">
        <w:t>The time of the study was carried out in November 2021. This study took location on the</w:t>
      </w:r>
      <w:r w:rsidRPr="00FD325F">
        <w:rPr>
          <w:spacing w:val="1"/>
        </w:rPr>
        <w:t xml:space="preserve"> </w:t>
      </w:r>
      <w:r w:rsidRPr="00FD325F">
        <w:t>Indonesia</w:t>
      </w:r>
      <w:r w:rsidRPr="00FD325F">
        <w:rPr>
          <w:spacing w:val="1"/>
        </w:rPr>
        <w:t xml:space="preserve"> </w:t>
      </w:r>
      <w:r w:rsidRPr="00FD325F">
        <w:t>Stock</w:t>
      </w:r>
      <w:r w:rsidRPr="00FD325F">
        <w:rPr>
          <w:spacing w:val="1"/>
        </w:rPr>
        <w:t xml:space="preserve"> </w:t>
      </w:r>
      <w:r w:rsidRPr="00FD325F">
        <w:t>Exchange</w:t>
      </w:r>
      <w:r w:rsidRPr="00FD325F">
        <w:rPr>
          <w:spacing w:val="1"/>
        </w:rPr>
        <w:t xml:space="preserve"> </w:t>
      </w:r>
      <w:r w:rsidRPr="00FD325F">
        <w:t>(IDX)</w:t>
      </w:r>
      <w:r w:rsidRPr="00FD325F">
        <w:rPr>
          <w:spacing w:val="1"/>
        </w:rPr>
        <w:t xml:space="preserve"> </w:t>
      </w:r>
      <w:r w:rsidRPr="00FD325F">
        <w:t>as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company</w:t>
      </w:r>
      <w:r w:rsidRPr="00FD325F">
        <w:rPr>
          <w:spacing w:val="1"/>
        </w:rPr>
        <w:t xml:space="preserve"> </w:t>
      </w:r>
      <w:r w:rsidRPr="00FD325F">
        <w:t>information</w:t>
      </w:r>
      <w:r w:rsidRPr="00FD325F">
        <w:rPr>
          <w:spacing w:val="1"/>
        </w:rPr>
        <w:t xml:space="preserve"> </w:t>
      </w:r>
      <w:r w:rsidRPr="00FD325F">
        <w:t>center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Go</w:t>
      </w:r>
      <w:r w:rsidRPr="00FD325F">
        <w:rPr>
          <w:spacing w:val="1"/>
        </w:rPr>
        <w:t xml:space="preserve"> </w:t>
      </w:r>
      <w:r w:rsidRPr="00FD325F">
        <w:t>Public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Indonesia, while data collection is obtained from the official website of the Stock Exchange</w:t>
      </w:r>
      <w:r w:rsidRPr="00FD325F">
        <w:rPr>
          <w:spacing w:val="1"/>
        </w:rPr>
        <w:t xml:space="preserve"> </w:t>
      </w:r>
      <w:r w:rsidRPr="00FD325F">
        <w:t>Indonesian</w:t>
      </w:r>
      <w:r w:rsidRPr="00FD325F">
        <w:rPr>
          <w:spacing w:val="1"/>
        </w:rPr>
        <w:t xml:space="preserve"> </w:t>
      </w:r>
      <w:r w:rsidRPr="00FD325F">
        <w:t>Securities,</w:t>
      </w:r>
      <w:r w:rsidRPr="00FD325F">
        <w:rPr>
          <w:spacing w:val="1"/>
        </w:rPr>
        <w:t xml:space="preserve"> </w:t>
      </w:r>
      <w:r w:rsidRPr="00FD325F">
        <w:t>namely</w:t>
      </w:r>
      <w:r w:rsidRPr="00FD325F">
        <w:rPr>
          <w:spacing w:val="1"/>
        </w:rPr>
        <w:t xml:space="preserve"> </w:t>
      </w:r>
      <w:hyperlink r:id="rId14">
        <w:r w:rsidRPr="00FD325F">
          <w:t>http://www.idx.co.id/</w:t>
        </w:r>
      </w:hyperlink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Yahoo</w:t>
      </w:r>
      <w:r w:rsidRPr="00FD325F">
        <w:rPr>
          <w:spacing w:val="1"/>
        </w:rPr>
        <w:t xml:space="preserve"> </w:t>
      </w:r>
      <w:r w:rsidRPr="00FD325F">
        <w:t>Finance</w:t>
      </w:r>
      <w:r w:rsidRPr="00FD325F">
        <w:rPr>
          <w:spacing w:val="1"/>
        </w:rPr>
        <w:t xml:space="preserve"> </w:t>
      </w:r>
      <w:r w:rsidRPr="00FD325F">
        <w:t xml:space="preserve">https://finance.yahoo.com/. </w:t>
      </w:r>
      <w:r w:rsidRPr="00FD325F">
        <w:lastRenderedPageBreak/>
        <w:t>Observations were made o</w:t>
      </w:r>
      <w:r w:rsidRPr="00FD325F">
        <w:t>n sub-sector companies Pharmacies</w:t>
      </w:r>
      <w:r w:rsidRPr="00FD325F">
        <w:rPr>
          <w:spacing w:val="1"/>
        </w:rPr>
        <w:t xml:space="preserve"> </w:t>
      </w:r>
      <w:r w:rsidRPr="00FD325F">
        <w:t>listed on the Indonesia Stock Exchange (IDX) in the second quarter of 2019 and Second</w:t>
      </w:r>
      <w:r w:rsidRPr="00FD325F">
        <w:rPr>
          <w:spacing w:val="1"/>
        </w:rPr>
        <w:t xml:space="preserve"> </w:t>
      </w:r>
      <w:r w:rsidRPr="00FD325F">
        <w:t>Quarter</w:t>
      </w:r>
      <w:r w:rsidRPr="00FD325F">
        <w:rPr>
          <w:spacing w:val="-6"/>
        </w:rPr>
        <w:t xml:space="preserve"> </w:t>
      </w:r>
      <w:r w:rsidRPr="00FD325F">
        <w:t>2020.</w:t>
      </w:r>
    </w:p>
    <w:p w:rsidR="00610B94" w:rsidRDefault="00610B94" w:rsidP="00610B94">
      <w:pPr>
        <w:pStyle w:val="Heading1"/>
        <w:tabs>
          <w:tab w:val="left" w:pos="648"/>
        </w:tabs>
        <w:rPr>
          <w:lang w:val="id-ID"/>
        </w:rPr>
      </w:pPr>
    </w:p>
    <w:p w:rsidR="008A58EF" w:rsidRPr="00FD325F" w:rsidRDefault="00003CD3" w:rsidP="00610B94">
      <w:pPr>
        <w:pStyle w:val="Heading1"/>
        <w:tabs>
          <w:tab w:val="left" w:pos="648"/>
        </w:tabs>
        <w:ind w:firstLine="58"/>
      </w:pPr>
      <w:r w:rsidRPr="00FD325F">
        <w:t>Population</w:t>
      </w:r>
      <w:r w:rsidRPr="00FD325F">
        <w:rPr>
          <w:spacing w:val="9"/>
        </w:rPr>
        <w:t xml:space="preserve"> </w:t>
      </w:r>
      <w:r w:rsidRPr="00FD325F">
        <w:t>and</w:t>
      </w:r>
      <w:r w:rsidRPr="00FD325F">
        <w:rPr>
          <w:spacing w:val="-4"/>
        </w:rPr>
        <w:t xml:space="preserve"> </w:t>
      </w:r>
      <w:r w:rsidRPr="00FD325F">
        <w:t>Research</w:t>
      </w:r>
      <w:r w:rsidRPr="00FD325F">
        <w:rPr>
          <w:spacing w:val="-5"/>
        </w:rPr>
        <w:t xml:space="preserve"> </w:t>
      </w:r>
      <w:r w:rsidRPr="00FD325F">
        <w:t>Sample</w:t>
      </w:r>
    </w:p>
    <w:p w:rsidR="008A58EF" w:rsidRPr="00FD325F" w:rsidRDefault="008A58EF" w:rsidP="00FD325F">
      <w:pPr>
        <w:pStyle w:val="BodyText"/>
        <w:rPr>
          <w:b/>
        </w:rPr>
      </w:pPr>
    </w:p>
    <w:p w:rsidR="008A58EF" w:rsidRPr="00FD325F" w:rsidRDefault="00003CD3" w:rsidP="00610B94">
      <w:pPr>
        <w:pStyle w:val="BodyText"/>
        <w:ind w:left="284" w:right="426" w:firstLine="709"/>
        <w:jc w:val="both"/>
      </w:pPr>
      <w:r w:rsidRPr="00FD325F">
        <w:t>The</w:t>
      </w:r>
      <w:r w:rsidRPr="00FD325F">
        <w:rPr>
          <w:spacing w:val="1"/>
        </w:rPr>
        <w:t xml:space="preserve"> </w:t>
      </w:r>
      <w:r w:rsidRPr="00FD325F">
        <w:t>population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this</w:t>
      </w:r>
      <w:r w:rsidRPr="00FD325F">
        <w:rPr>
          <w:spacing w:val="1"/>
        </w:rPr>
        <w:t xml:space="preserve"> </w:t>
      </w:r>
      <w:r w:rsidRPr="00FD325F">
        <w:t>study</w:t>
      </w:r>
      <w:r w:rsidRPr="00FD325F">
        <w:rPr>
          <w:spacing w:val="1"/>
        </w:rPr>
        <w:t xml:space="preserve"> </w:t>
      </w:r>
      <w:r w:rsidRPr="00FD325F">
        <w:t>is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pharmaceutical</w:t>
      </w:r>
      <w:r w:rsidRPr="00FD325F">
        <w:rPr>
          <w:spacing w:val="1"/>
        </w:rPr>
        <w:t xml:space="preserve"> </w:t>
      </w:r>
      <w:r w:rsidRPr="00FD325F">
        <w:t>sub-sector</w:t>
      </w:r>
      <w:r w:rsidRPr="00FD325F">
        <w:rPr>
          <w:spacing w:val="1"/>
        </w:rPr>
        <w:t xml:space="preserve"> </w:t>
      </w:r>
      <w:r w:rsidRPr="00FD325F">
        <w:t>company</w:t>
      </w:r>
      <w:r w:rsidRPr="00FD325F">
        <w:rPr>
          <w:spacing w:val="1"/>
        </w:rPr>
        <w:t xml:space="preserve"> </w:t>
      </w:r>
      <w:r w:rsidRPr="00FD325F">
        <w:t>registered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Indonesia Stock Exchange (IDX) in the second quarter of 2019 and the second quarter of</w:t>
      </w:r>
      <w:r w:rsidRPr="00FD325F">
        <w:rPr>
          <w:spacing w:val="1"/>
        </w:rPr>
        <w:t xml:space="preserve"> </w:t>
      </w:r>
      <w:r w:rsidRPr="00FD325F">
        <w:t>2020.</w:t>
      </w:r>
      <w:r w:rsidRPr="00FD325F">
        <w:rPr>
          <w:spacing w:val="-2"/>
        </w:rPr>
        <w:t xml:space="preserve"> </w:t>
      </w:r>
      <w:r w:rsidRPr="00FD325F">
        <w:t>The</w:t>
      </w:r>
      <w:r w:rsidRPr="00FD325F">
        <w:rPr>
          <w:spacing w:val="12"/>
        </w:rPr>
        <w:t xml:space="preserve"> </w:t>
      </w:r>
      <w:r w:rsidRPr="00FD325F">
        <w:t>following</w:t>
      </w:r>
      <w:r w:rsidRPr="00FD325F">
        <w:rPr>
          <w:spacing w:val="-2"/>
        </w:rPr>
        <w:t xml:space="preserve"> </w:t>
      </w:r>
      <w:r w:rsidRPr="00FD325F">
        <w:t>is</w:t>
      </w:r>
      <w:r w:rsidRPr="00FD325F">
        <w:rPr>
          <w:spacing w:val="10"/>
        </w:rPr>
        <w:t xml:space="preserve"> </w:t>
      </w:r>
      <w:r w:rsidRPr="00FD325F">
        <w:t>a</w:t>
      </w:r>
      <w:r w:rsidRPr="00FD325F">
        <w:rPr>
          <w:spacing w:val="-3"/>
        </w:rPr>
        <w:t xml:space="preserve"> </w:t>
      </w:r>
      <w:r w:rsidRPr="00FD325F">
        <w:t>list</w:t>
      </w:r>
      <w:r w:rsidRPr="00FD325F">
        <w:rPr>
          <w:spacing w:val="21"/>
        </w:rPr>
        <w:t xml:space="preserve"> </w:t>
      </w:r>
      <w:r w:rsidRPr="00FD325F">
        <w:t>of</w:t>
      </w:r>
      <w:r w:rsidRPr="00FD325F">
        <w:rPr>
          <w:spacing w:val="-7"/>
        </w:rPr>
        <w:t xml:space="preserve"> </w:t>
      </w:r>
      <w:r w:rsidRPr="00FD325F">
        <w:t>sample</w:t>
      </w:r>
      <w:r w:rsidRPr="00FD325F">
        <w:rPr>
          <w:spacing w:val="11"/>
        </w:rPr>
        <w:t xml:space="preserve"> </w:t>
      </w:r>
      <w:r w:rsidRPr="00FD325F">
        <w:t>company</w:t>
      </w:r>
      <w:r w:rsidRPr="00FD325F">
        <w:rPr>
          <w:spacing w:val="13"/>
        </w:rPr>
        <w:t xml:space="preserve"> </w:t>
      </w:r>
      <w:r w:rsidRPr="00FD325F">
        <w:t>names:</w:t>
      </w:r>
    </w:p>
    <w:p w:rsidR="008A58EF" w:rsidRPr="00610B94" w:rsidRDefault="008A58EF" w:rsidP="00FD325F">
      <w:pPr>
        <w:pStyle w:val="BodyText"/>
        <w:rPr>
          <w:lang w:val="id-ID"/>
        </w:rPr>
      </w:pPr>
    </w:p>
    <w:tbl>
      <w:tblPr>
        <w:tblW w:w="0" w:type="auto"/>
        <w:tblInd w:w="1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277"/>
        <w:gridCol w:w="4821"/>
        <w:gridCol w:w="1514"/>
      </w:tblGrid>
      <w:tr w:rsidR="008A58EF" w:rsidRPr="00FD325F" w:rsidTr="007E15FD">
        <w:trPr>
          <w:trHeight w:val="337"/>
        </w:trPr>
        <w:tc>
          <w:tcPr>
            <w:tcW w:w="631" w:type="dxa"/>
          </w:tcPr>
          <w:p w:rsidR="008A58EF" w:rsidRPr="007E15FD" w:rsidRDefault="00003CD3" w:rsidP="00610B94">
            <w:pPr>
              <w:pStyle w:val="TableParagraph"/>
              <w:spacing w:before="0"/>
              <w:ind w:left="157"/>
              <w:rPr>
                <w:b/>
                <w:sz w:val="24"/>
                <w:szCs w:val="24"/>
              </w:rPr>
            </w:pPr>
            <w:r w:rsidRPr="007E15F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77" w:type="dxa"/>
          </w:tcPr>
          <w:p w:rsidR="008A58EF" w:rsidRPr="007E15FD" w:rsidRDefault="00003CD3" w:rsidP="00610B94">
            <w:pPr>
              <w:pStyle w:val="TableParagraph"/>
              <w:spacing w:before="0"/>
              <w:ind w:left="352"/>
              <w:rPr>
                <w:b/>
                <w:sz w:val="24"/>
                <w:szCs w:val="24"/>
              </w:rPr>
            </w:pPr>
            <w:proofErr w:type="spellStart"/>
            <w:r w:rsidRPr="007E15FD">
              <w:rPr>
                <w:b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7E15FD" w:rsidRDefault="007E15FD" w:rsidP="00610B94">
            <w:pPr>
              <w:pStyle w:val="TableParagraph"/>
              <w:spacing w:before="0"/>
              <w:ind w:left="1463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Comapany</w:t>
            </w:r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7E15FD" w:rsidRDefault="00003CD3" w:rsidP="00610B94">
            <w:pPr>
              <w:pStyle w:val="TableParagraph"/>
              <w:spacing w:before="0"/>
              <w:ind w:left="334"/>
              <w:rPr>
                <w:b/>
                <w:sz w:val="24"/>
                <w:szCs w:val="24"/>
                <w:lang w:val="id-ID"/>
              </w:rPr>
            </w:pPr>
            <w:r w:rsidRPr="007E15FD">
              <w:rPr>
                <w:b/>
                <w:sz w:val="24"/>
                <w:szCs w:val="24"/>
              </w:rPr>
              <w:t>IPO</w:t>
            </w:r>
            <w:r w:rsidR="007E15FD">
              <w:rPr>
                <w:b/>
                <w:sz w:val="24"/>
                <w:szCs w:val="24"/>
                <w:lang w:val="id-ID"/>
              </w:rPr>
              <w:t xml:space="preserve"> Date</w:t>
            </w:r>
          </w:p>
        </w:tc>
      </w:tr>
      <w:tr w:rsidR="008A58EF" w:rsidRPr="00FD325F" w:rsidTr="007E15FD">
        <w:trPr>
          <w:trHeight w:val="414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DVLA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 Darya-</w:t>
            </w:r>
            <w:proofErr w:type="spellStart"/>
            <w:r w:rsidRPr="00FD325F">
              <w:rPr>
                <w:sz w:val="24"/>
                <w:szCs w:val="24"/>
              </w:rPr>
              <w:t>Varia</w:t>
            </w:r>
            <w:proofErr w:type="spellEnd"/>
            <w:r w:rsidRPr="00FD32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Laboratoria</w:t>
            </w:r>
            <w:proofErr w:type="spellEnd"/>
            <w:r w:rsidRPr="00FD325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11-Nov-1994</w:t>
            </w:r>
          </w:p>
        </w:tc>
      </w:tr>
      <w:tr w:rsidR="008A58EF" w:rsidRPr="00FD325F" w:rsidTr="007E15FD">
        <w:trPr>
          <w:trHeight w:val="264"/>
        </w:trPr>
        <w:tc>
          <w:tcPr>
            <w:tcW w:w="631" w:type="dxa"/>
            <w:tcBorders>
              <w:bottom w:val="single" w:sz="8" w:space="0" w:color="000000"/>
            </w:tcBorders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INAF</w:t>
            </w:r>
          </w:p>
        </w:tc>
        <w:tc>
          <w:tcPr>
            <w:tcW w:w="4821" w:type="dxa"/>
            <w:tcBorders>
              <w:bottom w:val="single" w:sz="8" w:space="0" w:color="000000"/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pacing w:val="-1"/>
                <w:sz w:val="24"/>
                <w:szCs w:val="24"/>
              </w:rPr>
              <w:t>PT.</w:t>
            </w:r>
            <w:r w:rsidRPr="00FD325F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pacing w:val="-1"/>
                <w:sz w:val="24"/>
                <w:szCs w:val="24"/>
              </w:rPr>
              <w:t>Indofarma</w:t>
            </w:r>
            <w:proofErr w:type="spellEnd"/>
            <w:r w:rsidRPr="00FD325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  <w:bottom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17-Apr-2001</w:t>
            </w:r>
          </w:p>
        </w:tc>
      </w:tr>
      <w:tr w:rsidR="008A58EF" w:rsidRPr="00FD325F" w:rsidTr="007E15FD">
        <w:trPr>
          <w:trHeight w:val="390"/>
        </w:trPr>
        <w:tc>
          <w:tcPr>
            <w:tcW w:w="631" w:type="dxa"/>
            <w:tcBorders>
              <w:top w:val="single" w:sz="8" w:space="0" w:color="000000"/>
            </w:tcBorders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KAEF</w:t>
            </w:r>
          </w:p>
        </w:tc>
        <w:tc>
          <w:tcPr>
            <w:tcW w:w="4821" w:type="dxa"/>
            <w:tcBorders>
              <w:top w:val="single" w:sz="8" w:space="0" w:color="000000"/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2"/>
                <w:sz w:val="24"/>
                <w:szCs w:val="24"/>
              </w:rPr>
              <w:t xml:space="preserve"> </w:t>
            </w:r>
            <w:r w:rsidRPr="00FD325F">
              <w:rPr>
                <w:sz w:val="24"/>
                <w:szCs w:val="24"/>
              </w:rPr>
              <w:t xml:space="preserve">Kimia </w:t>
            </w:r>
            <w:proofErr w:type="spellStart"/>
            <w:r w:rsidRPr="00FD325F">
              <w:rPr>
                <w:sz w:val="24"/>
                <w:szCs w:val="24"/>
              </w:rPr>
              <w:t>Farma</w:t>
            </w:r>
            <w:proofErr w:type="spellEnd"/>
            <w:r w:rsidRPr="00FD325F">
              <w:rPr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04-Jul-2001</w:t>
            </w:r>
          </w:p>
        </w:tc>
      </w:tr>
      <w:tr w:rsidR="008A58EF" w:rsidRPr="00FD325F" w:rsidTr="007E15FD">
        <w:trPr>
          <w:trHeight w:val="416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KLBF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3"/>
                <w:sz w:val="24"/>
                <w:szCs w:val="24"/>
              </w:rPr>
              <w:t xml:space="preserve"> </w:t>
            </w:r>
            <w:r w:rsidRPr="00FD325F">
              <w:rPr>
                <w:sz w:val="24"/>
                <w:szCs w:val="24"/>
              </w:rPr>
              <w:t>Kalbe</w:t>
            </w:r>
            <w:r w:rsidRPr="00FD325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Farma</w:t>
            </w:r>
            <w:proofErr w:type="spellEnd"/>
            <w:r w:rsidRPr="00FD325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30-Jul-1991</w:t>
            </w:r>
          </w:p>
        </w:tc>
      </w:tr>
      <w:tr w:rsidR="008A58EF" w:rsidRPr="00FD325F" w:rsidTr="007E15FD">
        <w:trPr>
          <w:trHeight w:val="408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MERK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1"/>
                <w:sz w:val="24"/>
                <w:szCs w:val="24"/>
              </w:rPr>
              <w:t xml:space="preserve"> </w:t>
            </w:r>
            <w:r w:rsidRPr="00FD325F">
              <w:rPr>
                <w:sz w:val="24"/>
                <w:szCs w:val="24"/>
              </w:rPr>
              <w:t>Merck</w:t>
            </w:r>
            <w:r w:rsidRPr="00FD325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23-Jul-1981</w:t>
            </w:r>
          </w:p>
        </w:tc>
      </w:tr>
      <w:tr w:rsidR="008A58EF" w:rsidRPr="00FD325F" w:rsidTr="007E15FD">
        <w:trPr>
          <w:trHeight w:val="413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PEHA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Phapros</w:t>
            </w:r>
            <w:proofErr w:type="spellEnd"/>
            <w:r w:rsidRPr="00FD325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26-Des-2018</w:t>
            </w:r>
          </w:p>
        </w:tc>
      </w:tr>
      <w:tr w:rsidR="008A58EF" w:rsidRPr="00FD325F" w:rsidTr="007E15FD">
        <w:trPr>
          <w:trHeight w:val="264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A58EF" w:rsidRPr="00FD325F" w:rsidRDefault="00003CD3" w:rsidP="00610B94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PYFA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Pyridam</w:t>
            </w:r>
            <w:proofErr w:type="spellEnd"/>
            <w:r w:rsidRPr="00FD325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Farma</w:t>
            </w:r>
            <w:proofErr w:type="spellEnd"/>
            <w:r w:rsidRPr="00FD325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610B94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16-Okt-2001</w:t>
            </w:r>
          </w:p>
        </w:tc>
      </w:tr>
      <w:tr w:rsidR="008A58EF" w:rsidRPr="00FD325F" w:rsidTr="007E15FD">
        <w:trPr>
          <w:trHeight w:val="396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8A58EF" w:rsidRPr="00FD325F" w:rsidRDefault="00003CD3" w:rsidP="00FD325F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SIDO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7E15FD" w:rsidRDefault="00003CD3" w:rsidP="007E15FD">
            <w:pPr>
              <w:pStyle w:val="TableParagraph"/>
              <w:spacing w:before="0"/>
              <w:ind w:left="96"/>
              <w:rPr>
                <w:sz w:val="24"/>
                <w:szCs w:val="24"/>
                <w:lang w:val="id-ID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Industri</w:t>
            </w:r>
            <w:proofErr w:type="spellEnd"/>
            <w:r w:rsidRPr="00FD325F"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Jamu</w:t>
            </w:r>
            <w:proofErr w:type="spellEnd"/>
            <w:r w:rsidRPr="00FD325F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dan</w:t>
            </w:r>
            <w:proofErr w:type="spellEnd"/>
            <w:r w:rsidRPr="00FD325F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Farmasi</w:t>
            </w:r>
            <w:proofErr w:type="spellEnd"/>
            <w:r w:rsidRPr="00FD325F"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Sido</w:t>
            </w:r>
            <w:proofErr w:type="spellEnd"/>
            <w:r w:rsidRPr="00FD325F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Muncul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18-Des-2013</w:t>
            </w:r>
          </w:p>
        </w:tc>
      </w:tr>
      <w:tr w:rsidR="008A58EF" w:rsidRPr="00FD325F" w:rsidTr="007E15FD">
        <w:trPr>
          <w:trHeight w:val="415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8A58EF" w:rsidRPr="00FD325F" w:rsidRDefault="00003CD3" w:rsidP="00FD325F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TSPC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2"/>
                <w:sz w:val="24"/>
                <w:szCs w:val="24"/>
              </w:rPr>
              <w:t xml:space="preserve"> </w:t>
            </w:r>
            <w:r w:rsidRPr="00FD325F">
              <w:rPr>
                <w:sz w:val="24"/>
                <w:szCs w:val="24"/>
              </w:rPr>
              <w:t>Tempo</w:t>
            </w:r>
            <w:r w:rsidRPr="00FD325F">
              <w:rPr>
                <w:spacing w:val="3"/>
                <w:sz w:val="24"/>
                <w:szCs w:val="24"/>
              </w:rPr>
              <w:t xml:space="preserve"> </w:t>
            </w:r>
            <w:r w:rsidRPr="00FD325F">
              <w:rPr>
                <w:sz w:val="24"/>
                <w:szCs w:val="24"/>
              </w:rPr>
              <w:t>Scan</w:t>
            </w:r>
            <w:r w:rsidRPr="00FD325F">
              <w:rPr>
                <w:spacing w:val="-9"/>
                <w:sz w:val="24"/>
                <w:szCs w:val="24"/>
              </w:rPr>
              <w:t xml:space="preserve"> </w:t>
            </w:r>
            <w:r w:rsidRPr="00FD325F">
              <w:rPr>
                <w:sz w:val="24"/>
                <w:szCs w:val="24"/>
              </w:rPr>
              <w:t>Pacific</w:t>
            </w:r>
            <w:r w:rsidRPr="00FD325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17-Jan-1994</w:t>
            </w:r>
          </w:p>
        </w:tc>
      </w:tr>
      <w:tr w:rsidR="008A58EF" w:rsidRPr="00FD325F" w:rsidTr="007E15FD">
        <w:trPr>
          <w:trHeight w:val="408"/>
        </w:trPr>
        <w:tc>
          <w:tcPr>
            <w:tcW w:w="631" w:type="dxa"/>
          </w:tcPr>
          <w:p w:rsidR="008A58EF" w:rsidRPr="00FD325F" w:rsidRDefault="00003CD3" w:rsidP="007E15FD">
            <w:pPr>
              <w:pStyle w:val="TableParagraph"/>
              <w:spacing w:before="0"/>
              <w:ind w:left="112"/>
              <w:jc w:val="center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8A58EF" w:rsidRPr="00FD325F" w:rsidRDefault="00003CD3" w:rsidP="00FD325F">
            <w:pPr>
              <w:pStyle w:val="TableParagraph"/>
              <w:spacing w:before="0"/>
              <w:ind w:left="97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SDPC</w:t>
            </w:r>
          </w:p>
        </w:tc>
        <w:tc>
          <w:tcPr>
            <w:tcW w:w="4821" w:type="dxa"/>
            <w:tcBorders>
              <w:right w:val="single" w:sz="8" w:space="0" w:color="000000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96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PT.</w:t>
            </w:r>
            <w:r w:rsidRPr="00FD325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Millenium</w:t>
            </w:r>
            <w:proofErr w:type="spellEnd"/>
            <w:r w:rsidRPr="00FD325F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Pharmacon</w:t>
            </w:r>
            <w:proofErr w:type="spellEnd"/>
            <w:r w:rsidRPr="00FD325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Internasional</w:t>
            </w:r>
            <w:proofErr w:type="spellEnd"/>
            <w:r w:rsidRPr="00FD325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D325F">
              <w:rPr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1514" w:type="dxa"/>
            <w:tcBorders>
              <w:left w:val="single" w:sz="8" w:space="0" w:color="000000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r w:rsidRPr="00FD325F">
              <w:rPr>
                <w:sz w:val="24"/>
                <w:szCs w:val="24"/>
              </w:rPr>
              <w:t>07-Mei-1990</w:t>
            </w:r>
          </w:p>
        </w:tc>
      </w:tr>
    </w:tbl>
    <w:p w:rsidR="008A58EF" w:rsidRPr="00FD325F" w:rsidRDefault="008A58EF" w:rsidP="00FD325F">
      <w:pPr>
        <w:pStyle w:val="BodyText"/>
      </w:pPr>
    </w:p>
    <w:p w:rsidR="008A58EF" w:rsidRPr="00FD325F" w:rsidRDefault="00003CD3" w:rsidP="00FD325F">
      <w:pPr>
        <w:pStyle w:val="Heading1"/>
        <w:numPr>
          <w:ilvl w:val="0"/>
          <w:numId w:val="1"/>
        </w:numPr>
        <w:tabs>
          <w:tab w:val="left" w:pos="648"/>
        </w:tabs>
        <w:ind w:hanging="287"/>
        <w:jc w:val="left"/>
      </w:pPr>
      <w:r w:rsidRPr="00FD325F">
        <w:t>Data</w:t>
      </w:r>
      <w:r w:rsidRPr="00FD325F">
        <w:rPr>
          <w:spacing w:val="-6"/>
        </w:rPr>
        <w:t xml:space="preserve"> </w:t>
      </w:r>
      <w:r w:rsidRPr="00FD325F">
        <w:t>Analysis</w:t>
      </w:r>
      <w:r w:rsidRPr="00FD325F">
        <w:rPr>
          <w:spacing w:val="5"/>
        </w:rPr>
        <w:t xml:space="preserve"> </w:t>
      </w:r>
      <w:r w:rsidRPr="00FD325F">
        <w:t>Method</w:t>
      </w:r>
    </w:p>
    <w:p w:rsidR="008A58EF" w:rsidRPr="00FD325F" w:rsidRDefault="008A58EF" w:rsidP="00FD325F">
      <w:pPr>
        <w:pStyle w:val="BodyText"/>
        <w:rPr>
          <w:b/>
        </w:rPr>
      </w:pPr>
    </w:p>
    <w:p w:rsidR="008A58EF" w:rsidRPr="00FD325F" w:rsidRDefault="00003CD3" w:rsidP="00FD325F">
      <w:pPr>
        <w:pStyle w:val="BodyText"/>
        <w:ind w:left="647" w:right="442" w:firstLine="299"/>
        <w:jc w:val="both"/>
      </w:pPr>
      <w:r w:rsidRPr="00FD325F">
        <w:t>The</w:t>
      </w:r>
      <w:r w:rsidRPr="00FD325F">
        <w:rPr>
          <w:spacing w:val="1"/>
        </w:rPr>
        <w:t xml:space="preserve"> </w:t>
      </w:r>
      <w:r w:rsidRPr="00FD325F">
        <w:t>data</w:t>
      </w:r>
      <w:r w:rsidRPr="00FD325F">
        <w:rPr>
          <w:spacing w:val="1"/>
        </w:rPr>
        <w:t xml:space="preserve"> </w:t>
      </w:r>
      <w:r w:rsidRPr="00FD325F">
        <w:t>analysis</w:t>
      </w:r>
      <w:r w:rsidRPr="00FD325F">
        <w:rPr>
          <w:spacing w:val="1"/>
        </w:rPr>
        <w:t xml:space="preserve"> </w:t>
      </w:r>
      <w:r w:rsidRPr="00FD325F">
        <w:t>method</w:t>
      </w:r>
      <w:r w:rsidRPr="00FD325F">
        <w:rPr>
          <w:spacing w:val="1"/>
        </w:rPr>
        <w:t xml:space="preserve"> </w:t>
      </w:r>
      <w:r w:rsidRPr="00FD325F">
        <w:t>used</w:t>
      </w:r>
      <w:r w:rsidRPr="00FD325F">
        <w:rPr>
          <w:spacing w:val="1"/>
        </w:rPr>
        <w:t xml:space="preserve"> </w:t>
      </w:r>
      <w:r w:rsidRPr="00FD325F">
        <w:t>is determined</w:t>
      </w:r>
      <w:r w:rsidRPr="00FD325F">
        <w:rPr>
          <w:spacing w:val="1"/>
        </w:rPr>
        <w:t xml:space="preserve"> </w:t>
      </w:r>
      <w:r w:rsidRPr="00FD325F">
        <w:t>based</w:t>
      </w:r>
      <w:r w:rsidRPr="00FD325F">
        <w:rPr>
          <w:spacing w:val="1"/>
        </w:rPr>
        <w:t xml:space="preserve"> </w:t>
      </w:r>
      <w:r w:rsidRPr="00FD325F">
        <w:t>on the type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research</w:t>
      </w:r>
      <w:r w:rsidRPr="00FD325F">
        <w:rPr>
          <w:spacing w:val="1"/>
        </w:rPr>
        <w:t xml:space="preserve"> </w:t>
      </w:r>
      <w:r w:rsidRPr="00FD325F">
        <w:t>being</w:t>
      </w:r>
      <w:r w:rsidRPr="00FD325F">
        <w:rPr>
          <w:spacing w:val="1"/>
        </w:rPr>
        <w:t xml:space="preserve"> </w:t>
      </w:r>
      <w:r w:rsidRPr="00FD325F">
        <w:t>conducted</w:t>
      </w:r>
      <w:r w:rsidRPr="00FD325F">
        <w:rPr>
          <w:spacing w:val="-1"/>
        </w:rPr>
        <w:t xml:space="preserve"> </w:t>
      </w:r>
      <w:r w:rsidRPr="00FD325F">
        <w:t>chosen.</w:t>
      </w:r>
      <w:r w:rsidRPr="00FD325F">
        <w:rPr>
          <w:spacing w:val="-16"/>
        </w:rPr>
        <w:t xml:space="preserve"> </w:t>
      </w:r>
      <w:r w:rsidRPr="00FD325F">
        <w:t>The</w:t>
      </w:r>
      <w:r w:rsidRPr="00FD325F">
        <w:rPr>
          <w:spacing w:val="17"/>
        </w:rPr>
        <w:t xml:space="preserve"> </w:t>
      </w:r>
      <w:r w:rsidRPr="00FD325F">
        <w:t>following are</w:t>
      </w:r>
      <w:r w:rsidRPr="00FD325F">
        <w:rPr>
          <w:spacing w:val="13"/>
        </w:rPr>
        <w:t xml:space="preserve"> </w:t>
      </w:r>
      <w:r w:rsidRPr="00FD325F">
        <w:t>some</w:t>
      </w:r>
      <w:r w:rsidRPr="00FD325F">
        <w:rPr>
          <w:spacing w:val="13"/>
        </w:rPr>
        <w:t xml:space="preserve"> </w:t>
      </w:r>
      <w:r w:rsidRPr="00FD325F">
        <w:t>of</w:t>
      </w:r>
      <w:r w:rsidRPr="00FD325F">
        <w:rPr>
          <w:spacing w:val="-6"/>
        </w:rPr>
        <w:t xml:space="preserve"> </w:t>
      </w:r>
      <w:r w:rsidRPr="00FD325F">
        <w:t>the</w:t>
      </w:r>
      <w:r w:rsidRPr="00FD325F">
        <w:rPr>
          <w:spacing w:val="-2"/>
        </w:rPr>
        <w:t xml:space="preserve"> </w:t>
      </w:r>
      <w:r w:rsidRPr="00FD325F">
        <w:t>data</w:t>
      </w:r>
      <w:r w:rsidRPr="00FD325F">
        <w:rPr>
          <w:spacing w:val="-17"/>
        </w:rPr>
        <w:t xml:space="preserve"> </w:t>
      </w:r>
      <w:r w:rsidRPr="00FD325F">
        <w:t>analysis</w:t>
      </w:r>
      <w:r w:rsidRPr="00FD325F">
        <w:rPr>
          <w:spacing w:val="11"/>
        </w:rPr>
        <w:t xml:space="preserve"> </w:t>
      </w:r>
      <w:r w:rsidRPr="00FD325F">
        <w:t>methods</w:t>
      </w:r>
      <w:r w:rsidRPr="00FD325F">
        <w:rPr>
          <w:spacing w:val="-19"/>
        </w:rPr>
        <w:t xml:space="preserve"> </w:t>
      </w:r>
      <w:r w:rsidRPr="00FD325F">
        <w:t>used in</w:t>
      </w:r>
      <w:r w:rsidRPr="00FD325F">
        <w:rPr>
          <w:spacing w:val="14"/>
        </w:rPr>
        <w:t xml:space="preserve"> </w:t>
      </w:r>
      <w:r w:rsidRPr="00FD325F">
        <w:t>this</w:t>
      </w:r>
      <w:r w:rsidRPr="00FD325F">
        <w:rPr>
          <w:spacing w:val="-4"/>
        </w:rPr>
        <w:t xml:space="preserve"> </w:t>
      </w:r>
      <w:r w:rsidRPr="00FD325F">
        <w:t>study:</w:t>
      </w:r>
    </w:p>
    <w:p w:rsidR="008A58EF" w:rsidRPr="007E15FD" w:rsidRDefault="00003CD3" w:rsidP="00FD325F">
      <w:pPr>
        <w:pStyle w:val="ListParagraph"/>
        <w:numPr>
          <w:ilvl w:val="1"/>
          <w:numId w:val="1"/>
        </w:numPr>
        <w:tabs>
          <w:tab w:val="left" w:pos="648"/>
        </w:tabs>
        <w:ind w:hanging="362"/>
        <w:rPr>
          <w:sz w:val="24"/>
          <w:szCs w:val="24"/>
        </w:rPr>
      </w:pPr>
      <w:r w:rsidRPr="00FD325F">
        <w:rPr>
          <w:sz w:val="24"/>
          <w:szCs w:val="24"/>
        </w:rPr>
        <w:t>Descriptive</w:t>
      </w:r>
      <w:r w:rsidRPr="00FD325F">
        <w:rPr>
          <w:spacing w:val="8"/>
          <w:sz w:val="24"/>
          <w:szCs w:val="24"/>
        </w:rPr>
        <w:t xml:space="preserve"> </w:t>
      </w:r>
      <w:r w:rsidRPr="00FD325F">
        <w:rPr>
          <w:sz w:val="24"/>
          <w:szCs w:val="24"/>
        </w:rPr>
        <w:t>Statistic</w:t>
      </w:r>
    </w:p>
    <w:p w:rsidR="008A58EF" w:rsidRPr="00FD325F" w:rsidRDefault="00003CD3" w:rsidP="007E15FD">
      <w:pPr>
        <w:pStyle w:val="BodyText"/>
        <w:ind w:left="647" w:right="421" w:firstLine="62"/>
        <w:jc w:val="both"/>
      </w:pPr>
      <w:r w:rsidRPr="00FD325F">
        <w:t>Descriptive Statistics provide an overview or description of the data seen of the average</w:t>
      </w:r>
      <w:r w:rsidRPr="00FD325F">
        <w:rPr>
          <w:spacing w:val="1"/>
        </w:rPr>
        <w:t xml:space="preserve"> </w:t>
      </w:r>
      <w:r w:rsidRPr="00FD325F">
        <w:t xml:space="preserve">value (mean), standard deviation, variance, maximum, </w:t>
      </w:r>
      <w:r w:rsidRPr="00FD325F">
        <w:t>minimum, sum, range, kurtosis and</w:t>
      </w:r>
      <w:r w:rsidRPr="00FD325F">
        <w:rPr>
          <w:spacing w:val="1"/>
        </w:rPr>
        <w:t xml:space="preserve"> </w:t>
      </w:r>
      <w:proofErr w:type="spellStart"/>
      <w:r w:rsidRPr="00FD325F">
        <w:t>skewness</w:t>
      </w:r>
      <w:proofErr w:type="spellEnd"/>
      <w:r w:rsidRPr="00FD325F">
        <w:t xml:space="preserve"> (</w:t>
      </w:r>
      <w:proofErr w:type="spellStart"/>
      <w:r w:rsidRPr="00FD325F">
        <w:t>Ghozali</w:t>
      </w:r>
      <w:proofErr w:type="spellEnd"/>
      <w:r w:rsidRPr="00FD325F">
        <w:t>, 2013:19) Descriptive research provides an overview or descriptive of the</w:t>
      </w:r>
      <w:r w:rsidRPr="00FD325F">
        <w:rPr>
          <w:spacing w:val="-57"/>
        </w:rPr>
        <w:t xml:space="preserve"> </w:t>
      </w:r>
      <w:r w:rsidRPr="00FD325F">
        <w:t>data</w:t>
      </w:r>
      <w:r w:rsidRPr="00FD325F">
        <w:rPr>
          <w:spacing w:val="1"/>
        </w:rPr>
        <w:t xml:space="preserve"> </w:t>
      </w:r>
      <w:r w:rsidRPr="00FD325F">
        <w:t>seen</w:t>
      </w:r>
      <w:r w:rsidRPr="00FD325F">
        <w:rPr>
          <w:spacing w:val="1"/>
        </w:rPr>
        <w:t xml:space="preserve"> </w:t>
      </w:r>
      <w:r w:rsidRPr="00FD325F">
        <w:t>of the</w:t>
      </w:r>
      <w:r w:rsidRPr="00FD325F">
        <w:rPr>
          <w:spacing w:val="1"/>
        </w:rPr>
        <w:t xml:space="preserve"> </w:t>
      </w:r>
      <w:r w:rsidRPr="00FD325F">
        <w:t>mean</w:t>
      </w:r>
      <w:r w:rsidRPr="00FD325F">
        <w:rPr>
          <w:spacing w:val="1"/>
        </w:rPr>
        <w:t xml:space="preserve"> </w:t>
      </w:r>
      <w:r w:rsidRPr="00FD325F">
        <w:t>(mean),</w:t>
      </w:r>
      <w:r w:rsidRPr="00FD325F">
        <w:rPr>
          <w:spacing w:val="1"/>
        </w:rPr>
        <w:t xml:space="preserve"> </w:t>
      </w:r>
      <w:r w:rsidRPr="00FD325F">
        <w:t>standard</w:t>
      </w:r>
      <w:r w:rsidRPr="00FD325F">
        <w:rPr>
          <w:spacing w:val="1"/>
        </w:rPr>
        <w:t xml:space="preserve"> </w:t>
      </w:r>
      <w:r w:rsidRPr="00FD325F">
        <w:t>deviation,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variance</w:t>
      </w:r>
      <w:r w:rsidRPr="00FD325F">
        <w:rPr>
          <w:spacing w:val="1"/>
        </w:rPr>
        <w:t xml:space="preserve"> </w:t>
      </w:r>
      <w:r w:rsidRPr="00FD325F">
        <w:t>with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procedure</w:t>
      </w:r>
      <w:r w:rsidRPr="00FD325F">
        <w:rPr>
          <w:spacing w:val="1"/>
        </w:rPr>
        <w:t xml:space="preserve"> </w:t>
      </w:r>
      <w:r w:rsidRPr="00FD325F">
        <w:t>as</w:t>
      </w:r>
      <w:r w:rsidRPr="00FD325F">
        <w:rPr>
          <w:spacing w:val="1"/>
        </w:rPr>
        <w:t xml:space="preserve"> </w:t>
      </w:r>
      <w:r w:rsidRPr="00FD325F">
        <w:t>following:</w:t>
      </w:r>
    </w:p>
    <w:p w:rsidR="008A58EF" w:rsidRPr="00FD325F" w:rsidRDefault="00003CD3" w:rsidP="00FD325F">
      <w:pPr>
        <w:pStyle w:val="ListParagraph"/>
        <w:numPr>
          <w:ilvl w:val="2"/>
          <w:numId w:val="1"/>
        </w:numPr>
        <w:tabs>
          <w:tab w:val="left" w:pos="948"/>
        </w:tabs>
        <w:ind w:right="421"/>
        <w:jc w:val="both"/>
        <w:rPr>
          <w:sz w:val="24"/>
          <w:szCs w:val="24"/>
        </w:rPr>
      </w:pPr>
      <w:r w:rsidRPr="00FD325F">
        <w:rPr>
          <w:sz w:val="24"/>
          <w:szCs w:val="24"/>
        </w:rPr>
        <w:t>Determine the average (mean), standard deviation and variance of performance indicators</w:t>
      </w:r>
      <w:r w:rsidRPr="00FD325F">
        <w:rPr>
          <w:spacing w:val="-57"/>
          <w:sz w:val="24"/>
          <w:szCs w:val="24"/>
        </w:rPr>
        <w:t xml:space="preserve"> </w:t>
      </w:r>
      <w:r w:rsidRPr="00FD325F">
        <w:rPr>
          <w:sz w:val="24"/>
          <w:szCs w:val="24"/>
        </w:rPr>
        <w:t>company finances from financial ratios before and after the merger and acquisitions are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reviewed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from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the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performance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of</w:t>
      </w:r>
      <w:r w:rsidRPr="00FD325F">
        <w:rPr>
          <w:spacing w:val="9"/>
          <w:sz w:val="24"/>
          <w:szCs w:val="24"/>
        </w:rPr>
        <w:t xml:space="preserve"> </w:t>
      </w:r>
      <w:r w:rsidRPr="00FD325F">
        <w:rPr>
          <w:sz w:val="24"/>
          <w:szCs w:val="24"/>
        </w:rPr>
        <w:t>companies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z w:val="24"/>
          <w:szCs w:val="24"/>
        </w:rPr>
        <w:t>listed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on the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z w:val="24"/>
          <w:szCs w:val="24"/>
        </w:rPr>
        <w:t>IDX.</w:t>
      </w:r>
    </w:p>
    <w:p w:rsidR="008A58EF" w:rsidRPr="00FD325F" w:rsidRDefault="00003CD3" w:rsidP="00FD325F">
      <w:pPr>
        <w:pStyle w:val="ListParagraph"/>
        <w:numPr>
          <w:ilvl w:val="2"/>
          <w:numId w:val="1"/>
        </w:numPr>
        <w:tabs>
          <w:tab w:val="left" w:pos="948"/>
        </w:tabs>
        <w:ind w:right="423"/>
        <w:jc w:val="both"/>
        <w:rPr>
          <w:sz w:val="24"/>
          <w:szCs w:val="24"/>
        </w:rPr>
      </w:pPr>
      <w:r w:rsidRPr="00FD325F">
        <w:rPr>
          <w:sz w:val="24"/>
          <w:szCs w:val="24"/>
        </w:rPr>
        <w:t>Determine the diff</w:t>
      </w:r>
      <w:r w:rsidRPr="00FD325F">
        <w:rPr>
          <w:sz w:val="24"/>
          <w:szCs w:val="24"/>
        </w:rPr>
        <w:t>erence in the mean (up/down) of the company's financial indicators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between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before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and</w:t>
      </w:r>
      <w:r w:rsidRPr="00FD325F">
        <w:rPr>
          <w:spacing w:val="4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after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>mergers</w:t>
      </w:r>
      <w:r w:rsidRPr="00FD325F">
        <w:rPr>
          <w:spacing w:val="11"/>
          <w:sz w:val="24"/>
          <w:szCs w:val="24"/>
        </w:rPr>
        <w:t xml:space="preserve"> </w:t>
      </w:r>
      <w:r w:rsidRPr="00FD325F">
        <w:rPr>
          <w:spacing w:val="-1"/>
          <w:sz w:val="24"/>
          <w:szCs w:val="24"/>
        </w:rPr>
        <w:t xml:space="preserve">and </w:t>
      </w:r>
      <w:r w:rsidRPr="00FD325F">
        <w:rPr>
          <w:sz w:val="24"/>
          <w:szCs w:val="24"/>
        </w:rPr>
        <w:t>acquisitions.</w:t>
      </w:r>
    </w:p>
    <w:p w:rsidR="008A58EF" w:rsidRPr="007E15FD" w:rsidRDefault="00003CD3" w:rsidP="00FD325F">
      <w:pPr>
        <w:pStyle w:val="ListParagraph"/>
        <w:numPr>
          <w:ilvl w:val="1"/>
          <w:numId w:val="1"/>
        </w:numPr>
        <w:tabs>
          <w:tab w:val="left" w:pos="648"/>
        </w:tabs>
        <w:ind w:hanging="362"/>
        <w:rPr>
          <w:sz w:val="24"/>
          <w:szCs w:val="24"/>
        </w:rPr>
      </w:pPr>
      <w:r w:rsidRPr="00FD325F">
        <w:rPr>
          <w:sz w:val="24"/>
          <w:szCs w:val="24"/>
        </w:rPr>
        <w:t>Normality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Test</w:t>
      </w:r>
    </w:p>
    <w:p w:rsidR="008A58EF" w:rsidRPr="00FD325F" w:rsidRDefault="00003CD3" w:rsidP="007E15FD">
      <w:pPr>
        <w:pStyle w:val="BodyText"/>
        <w:ind w:left="647" w:right="286" w:firstLine="62"/>
      </w:pPr>
      <w:r w:rsidRPr="00FD325F">
        <w:t>According</w:t>
      </w:r>
      <w:r w:rsidRPr="00FD325F">
        <w:rPr>
          <w:spacing w:val="1"/>
        </w:rPr>
        <w:t xml:space="preserve"> </w:t>
      </w:r>
      <w:r w:rsidRPr="00FD325F">
        <w:t xml:space="preserve">to </w:t>
      </w:r>
      <w:proofErr w:type="spellStart"/>
      <w:r w:rsidRPr="00FD325F">
        <w:t>Ghozali</w:t>
      </w:r>
      <w:proofErr w:type="spellEnd"/>
      <w:r w:rsidRPr="00FD325F">
        <w:t xml:space="preserve"> (2013: 29)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normality</w:t>
      </w:r>
      <w:r w:rsidRPr="00FD325F">
        <w:rPr>
          <w:spacing w:val="1"/>
        </w:rPr>
        <w:t xml:space="preserve"> </w:t>
      </w:r>
      <w:r w:rsidRPr="00FD325F">
        <w:t>test aims</w:t>
      </w:r>
      <w:r w:rsidRPr="00FD325F">
        <w:rPr>
          <w:spacing w:val="1"/>
        </w:rPr>
        <w:t xml:space="preserve"> </w:t>
      </w:r>
      <w:r w:rsidRPr="00FD325F">
        <w:t>to</w:t>
      </w:r>
      <w:r w:rsidRPr="00FD325F">
        <w:rPr>
          <w:spacing w:val="1"/>
        </w:rPr>
        <w:t xml:space="preserve"> </w:t>
      </w:r>
      <w:r w:rsidRPr="00FD325F">
        <w:t>test whether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regression</w:t>
      </w:r>
      <w:r w:rsidRPr="00FD325F">
        <w:rPr>
          <w:spacing w:val="1"/>
        </w:rPr>
        <w:t xml:space="preserve"> </w:t>
      </w:r>
      <w:r w:rsidRPr="00FD325F">
        <w:t>model,</w:t>
      </w:r>
      <w:r w:rsidRPr="00FD325F">
        <w:rPr>
          <w:spacing w:val="12"/>
        </w:rPr>
        <w:t xml:space="preserve"> </w:t>
      </w:r>
      <w:r w:rsidRPr="00FD325F">
        <w:t>the</w:t>
      </w:r>
      <w:r w:rsidRPr="00FD325F">
        <w:rPr>
          <w:spacing w:val="-4"/>
        </w:rPr>
        <w:t xml:space="preserve"> </w:t>
      </w:r>
      <w:r w:rsidRPr="00FD325F">
        <w:t>dependent</w:t>
      </w:r>
      <w:r w:rsidRPr="00FD325F">
        <w:rPr>
          <w:spacing w:val="21"/>
        </w:rPr>
        <w:t xml:space="preserve"> </w:t>
      </w:r>
      <w:r w:rsidRPr="00FD325F">
        <w:t>variable</w:t>
      </w:r>
      <w:r w:rsidRPr="00FD325F">
        <w:rPr>
          <w:spacing w:val="11"/>
        </w:rPr>
        <w:t xml:space="preserve"> </w:t>
      </w:r>
      <w:r w:rsidRPr="00FD325F">
        <w:t>and</w:t>
      </w:r>
      <w:r w:rsidRPr="00FD325F">
        <w:rPr>
          <w:spacing w:val="27"/>
        </w:rPr>
        <w:t xml:space="preserve"> </w:t>
      </w:r>
      <w:r w:rsidRPr="00FD325F">
        <w:t>the</w:t>
      </w:r>
      <w:r w:rsidRPr="00FD325F">
        <w:rPr>
          <w:spacing w:val="11"/>
        </w:rPr>
        <w:t xml:space="preserve"> </w:t>
      </w:r>
      <w:r w:rsidRPr="00FD325F">
        <w:t>independent</w:t>
      </w:r>
      <w:r w:rsidRPr="00FD325F">
        <w:rPr>
          <w:spacing w:val="6"/>
        </w:rPr>
        <w:t xml:space="preserve"> </w:t>
      </w:r>
      <w:r w:rsidRPr="00FD325F">
        <w:t>variable</w:t>
      </w:r>
      <w:r w:rsidRPr="00FD325F">
        <w:rPr>
          <w:spacing w:val="12"/>
        </w:rPr>
        <w:t xml:space="preserve"> </w:t>
      </w:r>
      <w:r w:rsidRPr="00FD325F">
        <w:t>both</w:t>
      </w:r>
      <w:r w:rsidRPr="00FD325F">
        <w:rPr>
          <w:spacing w:val="12"/>
        </w:rPr>
        <w:t xml:space="preserve"> </w:t>
      </w:r>
      <w:r w:rsidRPr="00FD325F">
        <w:t>have</w:t>
      </w:r>
      <w:r w:rsidRPr="00FD325F">
        <w:rPr>
          <w:spacing w:val="11"/>
        </w:rPr>
        <w:t xml:space="preserve"> </w:t>
      </w:r>
      <w:r w:rsidRPr="00FD325F">
        <w:t>a</w:t>
      </w:r>
      <w:r w:rsidRPr="00FD325F">
        <w:rPr>
          <w:spacing w:val="11"/>
        </w:rPr>
        <w:t xml:space="preserve"> </w:t>
      </w:r>
      <w:r w:rsidRPr="00FD325F">
        <w:t>normal</w:t>
      </w:r>
      <w:r w:rsidRPr="00FD325F">
        <w:rPr>
          <w:spacing w:val="6"/>
        </w:rPr>
        <w:t xml:space="preserve"> </w:t>
      </w:r>
      <w:r w:rsidRPr="00FD325F">
        <w:t>distribution</w:t>
      </w:r>
      <w:r w:rsidRPr="00FD325F">
        <w:rPr>
          <w:spacing w:val="1"/>
        </w:rPr>
        <w:t xml:space="preserve"> </w:t>
      </w:r>
      <w:r w:rsidRPr="00FD325F">
        <w:t>or</w:t>
      </w:r>
      <w:r w:rsidRPr="00FD325F">
        <w:rPr>
          <w:spacing w:val="-5"/>
        </w:rPr>
        <w:t xml:space="preserve"> </w:t>
      </w:r>
      <w:r w:rsidRPr="00FD325F">
        <w:t>not.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proofErr w:type="spellStart"/>
      <w:r w:rsidRPr="00FD325F">
        <w:t>Ghozali</w:t>
      </w:r>
      <w:proofErr w:type="spellEnd"/>
      <w:r w:rsidRPr="00FD325F">
        <w:rPr>
          <w:spacing w:val="-6"/>
        </w:rPr>
        <w:t xml:space="preserve"> </w:t>
      </w:r>
      <w:r w:rsidRPr="00FD325F">
        <w:t>(2013:32)</w:t>
      </w:r>
      <w:r w:rsidRPr="00FD325F">
        <w:rPr>
          <w:spacing w:val="-3"/>
        </w:rPr>
        <w:t xml:space="preserve"> </w:t>
      </w:r>
      <w:r w:rsidRPr="00FD325F">
        <w:t>testing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-1"/>
        </w:rPr>
        <w:t xml:space="preserve"> </w:t>
      </w:r>
      <w:r w:rsidRPr="00FD325F">
        <w:t>normality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1"/>
        </w:rPr>
        <w:t xml:space="preserve"> </w:t>
      </w:r>
      <w:r w:rsidRPr="00FD325F">
        <w:t>the</w:t>
      </w:r>
      <w:r w:rsidRPr="00FD325F">
        <w:rPr>
          <w:spacing w:val="-1"/>
        </w:rPr>
        <w:t xml:space="preserve"> </w:t>
      </w:r>
      <w:r w:rsidRPr="00FD325F">
        <w:t>data</w:t>
      </w:r>
      <w:r w:rsidRPr="00FD325F">
        <w:rPr>
          <w:spacing w:val="-1"/>
        </w:rPr>
        <w:t xml:space="preserve"> </w:t>
      </w:r>
      <w:r w:rsidRPr="00FD325F">
        <w:t>using</w:t>
      </w:r>
      <w:r w:rsidRPr="00FD325F">
        <w:rPr>
          <w:spacing w:val="2"/>
        </w:rPr>
        <w:t xml:space="preserve"> </w:t>
      </w:r>
      <w:r w:rsidRPr="00FD325F">
        <w:t>Kolmogorov-</w:t>
      </w:r>
      <w:proofErr w:type="spellStart"/>
      <w:r w:rsidRPr="00FD325F">
        <w:t>smirnov</w:t>
      </w:r>
      <w:proofErr w:type="spellEnd"/>
      <w:r w:rsidRPr="00FD325F">
        <w:rPr>
          <w:spacing w:val="1"/>
        </w:rPr>
        <w:t xml:space="preserve"> </w:t>
      </w:r>
      <w:r w:rsidRPr="00FD325F">
        <w:t>test.</w:t>
      </w:r>
      <w:r w:rsidRPr="00FD325F">
        <w:rPr>
          <w:spacing w:val="-57"/>
        </w:rPr>
        <w:t xml:space="preserve"> </w:t>
      </w:r>
      <w:r w:rsidRPr="00FD325F">
        <w:t>The</w:t>
      </w:r>
      <w:r w:rsidRPr="00FD325F">
        <w:rPr>
          <w:spacing w:val="23"/>
        </w:rPr>
        <w:t xml:space="preserve"> </w:t>
      </w:r>
      <w:r w:rsidRPr="00FD325F">
        <w:t>basis</w:t>
      </w:r>
      <w:r w:rsidRPr="00FD325F">
        <w:rPr>
          <w:spacing w:val="21"/>
        </w:rPr>
        <w:t xml:space="preserve"> </w:t>
      </w:r>
      <w:r w:rsidRPr="00FD325F">
        <w:t>of</w:t>
      </w:r>
      <w:r w:rsidRPr="00FD325F">
        <w:rPr>
          <w:spacing w:val="33"/>
        </w:rPr>
        <w:t xml:space="preserve"> </w:t>
      </w:r>
      <w:r w:rsidRPr="00FD325F">
        <w:t>decision</w:t>
      </w:r>
      <w:r w:rsidRPr="00FD325F">
        <w:rPr>
          <w:spacing w:val="24"/>
        </w:rPr>
        <w:t xml:space="preserve"> </w:t>
      </w:r>
      <w:r w:rsidRPr="00FD325F">
        <w:t>making</w:t>
      </w:r>
      <w:r w:rsidRPr="00FD325F">
        <w:rPr>
          <w:spacing w:val="25"/>
        </w:rPr>
        <w:t xml:space="preserve"> </w:t>
      </w:r>
      <w:r w:rsidRPr="00FD325F">
        <w:t>in</w:t>
      </w:r>
      <w:r w:rsidRPr="00FD325F">
        <w:rPr>
          <w:spacing w:val="24"/>
        </w:rPr>
        <w:t xml:space="preserve"> </w:t>
      </w:r>
      <w:r w:rsidRPr="00FD325F">
        <w:t>this</w:t>
      </w:r>
      <w:r w:rsidRPr="00FD325F">
        <w:rPr>
          <w:spacing w:val="35"/>
        </w:rPr>
        <w:t xml:space="preserve"> </w:t>
      </w:r>
      <w:r w:rsidRPr="00FD325F">
        <w:t>study</w:t>
      </w:r>
      <w:r w:rsidRPr="00FD325F">
        <w:rPr>
          <w:spacing w:val="24"/>
        </w:rPr>
        <w:t xml:space="preserve"> </w:t>
      </w:r>
      <w:r w:rsidRPr="00FD325F">
        <w:t>is</w:t>
      </w:r>
      <w:r w:rsidRPr="00FD325F">
        <w:rPr>
          <w:spacing w:val="21"/>
        </w:rPr>
        <w:t xml:space="preserve"> </w:t>
      </w:r>
      <w:r w:rsidRPr="00FD325F">
        <w:t>based</w:t>
      </w:r>
      <w:r w:rsidRPr="00FD325F">
        <w:rPr>
          <w:spacing w:val="39"/>
        </w:rPr>
        <w:t xml:space="preserve"> </w:t>
      </w:r>
      <w:r w:rsidRPr="00FD325F">
        <w:t>on</w:t>
      </w:r>
      <w:r w:rsidRPr="00FD325F">
        <w:rPr>
          <w:spacing w:val="24"/>
        </w:rPr>
        <w:t xml:space="preserve"> </w:t>
      </w:r>
      <w:r w:rsidRPr="00FD325F">
        <w:t>significant</w:t>
      </w:r>
      <w:r w:rsidRPr="00FD325F">
        <w:rPr>
          <w:spacing w:val="31"/>
        </w:rPr>
        <w:t xml:space="preserve"> </w:t>
      </w:r>
      <w:r w:rsidRPr="00FD325F">
        <w:t>level</w:t>
      </w:r>
      <w:r w:rsidRPr="00FD325F">
        <w:rPr>
          <w:spacing w:val="19"/>
        </w:rPr>
        <w:t xml:space="preserve"> </w:t>
      </w:r>
      <w:r w:rsidRPr="00FD325F">
        <w:t>with</w:t>
      </w:r>
      <w:r w:rsidRPr="00FD325F">
        <w:rPr>
          <w:spacing w:val="24"/>
        </w:rPr>
        <w:t xml:space="preserve"> </w:t>
      </w:r>
      <w:r w:rsidRPr="00FD325F">
        <w:t>a</w:t>
      </w:r>
      <w:r w:rsidRPr="00FD325F">
        <w:rPr>
          <w:spacing w:val="23"/>
        </w:rPr>
        <w:t xml:space="preserve"> </w:t>
      </w:r>
      <w:r w:rsidRPr="00FD325F">
        <w:t>probability</w:t>
      </w:r>
      <w:r w:rsidRPr="00FD325F">
        <w:rPr>
          <w:spacing w:val="1"/>
        </w:rPr>
        <w:t xml:space="preserve"> </w:t>
      </w:r>
      <w:r w:rsidRPr="00FD325F">
        <w:t>value</w:t>
      </w:r>
      <w:r w:rsidRPr="00FD325F">
        <w:rPr>
          <w:spacing w:val="13"/>
        </w:rPr>
        <w:t xml:space="preserve"> </w:t>
      </w:r>
      <w:r w:rsidRPr="00FD325F">
        <w:lastRenderedPageBreak/>
        <w:t>of</w:t>
      </w:r>
      <w:r w:rsidRPr="00FD325F">
        <w:rPr>
          <w:spacing w:val="-6"/>
        </w:rPr>
        <w:t xml:space="preserve"> </w:t>
      </w:r>
      <w:r w:rsidRPr="00FD325F">
        <w:t>= 5%</w:t>
      </w:r>
      <w:r w:rsidRPr="00FD325F">
        <w:rPr>
          <w:spacing w:val="-5"/>
        </w:rPr>
        <w:t xml:space="preserve"> </w:t>
      </w:r>
      <w:r w:rsidRPr="00FD325F">
        <w:t>provided</w:t>
      </w:r>
      <w:r w:rsidRPr="00FD325F">
        <w:rPr>
          <w:spacing w:val="-1"/>
        </w:rPr>
        <w:t xml:space="preserve"> </w:t>
      </w:r>
      <w:r w:rsidRPr="00FD325F">
        <w:t>that:</w:t>
      </w:r>
    </w:p>
    <w:p w:rsidR="008A58EF" w:rsidRPr="00FD325F" w:rsidRDefault="00003CD3" w:rsidP="00FD325F">
      <w:pPr>
        <w:pStyle w:val="ListParagraph"/>
        <w:numPr>
          <w:ilvl w:val="2"/>
          <w:numId w:val="1"/>
        </w:numPr>
        <w:tabs>
          <w:tab w:val="left" w:pos="947"/>
          <w:tab w:val="left" w:pos="948"/>
        </w:tabs>
        <w:ind w:hanging="362"/>
        <w:rPr>
          <w:sz w:val="24"/>
          <w:szCs w:val="24"/>
        </w:rPr>
      </w:pPr>
      <w:r w:rsidRPr="00FD325F">
        <w:rPr>
          <w:sz w:val="24"/>
          <w:szCs w:val="24"/>
        </w:rPr>
        <w:t>If</w:t>
      </w:r>
      <w:r w:rsidRPr="00FD325F">
        <w:rPr>
          <w:spacing w:val="-6"/>
          <w:sz w:val="24"/>
          <w:szCs w:val="24"/>
        </w:rPr>
        <w:t xml:space="preserve"> </w:t>
      </w:r>
      <w:r w:rsidRPr="00FD325F">
        <w:rPr>
          <w:sz w:val="24"/>
          <w:szCs w:val="24"/>
        </w:rPr>
        <w:t>the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z w:val="24"/>
          <w:szCs w:val="24"/>
        </w:rPr>
        <w:t>probability</w:t>
      </w:r>
      <w:r w:rsidRPr="00FD325F">
        <w:rPr>
          <w:spacing w:val="14"/>
          <w:sz w:val="24"/>
          <w:szCs w:val="24"/>
        </w:rPr>
        <w:t xml:space="preserve"> </w:t>
      </w:r>
      <w:r w:rsidRPr="00FD325F">
        <w:rPr>
          <w:sz w:val="24"/>
          <w:szCs w:val="24"/>
        </w:rPr>
        <w:t>&gt; 0.05,</w:t>
      </w:r>
      <w:r w:rsidRPr="00FD325F">
        <w:rPr>
          <w:spacing w:val="15"/>
          <w:sz w:val="24"/>
          <w:szCs w:val="24"/>
        </w:rPr>
        <w:t xml:space="preserve"> </w:t>
      </w:r>
      <w:r w:rsidRPr="00FD325F">
        <w:rPr>
          <w:sz w:val="24"/>
          <w:szCs w:val="24"/>
        </w:rPr>
        <w:t>then</w:t>
      </w:r>
      <w:r w:rsidRPr="00FD325F">
        <w:rPr>
          <w:spacing w:val="-16"/>
          <w:sz w:val="24"/>
          <w:szCs w:val="24"/>
        </w:rPr>
        <w:t xml:space="preserve"> </w:t>
      </w:r>
      <w:r w:rsidRPr="00FD325F">
        <w:rPr>
          <w:sz w:val="24"/>
          <w:szCs w:val="24"/>
        </w:rPr>
        <w:t>the</w:t>
      </w:r>
      <w:r w:rsidRPr="00FD325F">
        <w:rPr>
          <w:spacing w:val="-2"/>
          <w:sz w:val="24"/>
          <w:szCs w:val="24"/>
        </w:rPr>
        <w:t xml:space="preserve"> </w:t>
      </w:r>
      <w:r w:rsidRPr="00FD325F">
        <w:rPr>
          <w:sz w:val="24"/>
          <w:szCs w:val="24"/>
        </w:rPr>
        <w:t>data</w:t>
      </w:r>
      <w:r w:rsidRPr="00FD325F">
        <w:rPr>
          <w:spacing w:val="-9"/>
          <w:sz w:val="24"/>
          <w:szCs w:val="24"/>
        </w:rPr>
        <w:t xml:space="preserve"> </w:t>
      </w:r>
      <w:r w:rsidRPr="00FD325F">
        <w:rPr>
          <w:sz w:val="24"/>
          <w:szCs w:val="24"/>
        </w:rPr>
        <w:t>is</w:t>
      </w:r>
      <w:r w:rsidRPr="00FD325F">
        <w:rPr>
          <w:spacing w:val="-4"/>
          <w:sz w:val="24"/>
          <w:szCs w:val="24"/>
        </w:rPr>
        <w:t xml:space="preserve"> </w:t>
      </w:r>
      <w:r w:rsidRPr="00FD325F">
        <w:rPr>
          <w:sz w:val="24"/>
          <w:szCs w:val="24"/>
        </w:rPr>
        <w:t>normal.</w:t>
      </w:r>
    </w:p>
    <w:p w:rsidR="008A58EF" w:rsidRPr="00FD325F" w:rsidRDefault="00003CD3" w:rsidP="00FD325F">
      <w:pPr>
        <w:pStyle w:val="ListParagraph"/>
        <w:numPr>
          <w:ilvl w:val="2"/>
          <w:numId w:val="1"/>
        </w:numPr>
        <w:tabs>
          <w:tab w:val="left" w:pos="948"/>
        </w:tabs>
        <w:ind w:right="435"/>
        <w:jc w:val="both"/>
        <w:rPr>
          <w:sz w:val="24"/>
          <w:szCs w:val="24"/>
        </w:rPr>
      </w:pPr>
      <w:r w:rsidRPr="00FD325F">
        <w:rPr>
          <w:sz w:val="24"/>
          <w:szCs w:val="24"/>
        </w:rPr>
        <w:t>If probability &lt; 0.05, then the data is not normally distributed the test significance is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smaller than the specified significance (&lt; 0.05) then H0 rejected and the data is declared</w:t>
      </w:r>
      <w:r w:rsidRPr="00FD325F">
        <w:rPr>
          <w:spacing w:val="1"/>
          <w:sz w:val="24"/>
          <w:szCs w:val="24"/>
        </w:rPr>
        <w:t xml:space="preserve"> </w:t>
      </w:r>
      <w:r w:rsidRPr="00FD325F">
        <w:rPr>
          <w:sz w:val="24"/>
          <w:szCs w:val="24"/>
        </w:rPr>
        <w:t>to</w:t>
      </w:r>
      <w:r w:rsidRPr="00FD325F">
        <w:rPr>
          <w:spacing w:val="-17"/>
          <w:sz w:val="24"/>
          <w:szCs w:val="24"/>
        </w:rPr>
        <w:t xml:space="preserve"> </w:t>
      </w:r>
      <w:r w:rsidRPr="00FD325F">
        <w:rPr>
          <w:sz w:val="24"/>
          <w:szCs w:val="24"/>
        </w:rPr>
        <w:t>be</w:t>
      </w:r>
      <w:r w:rsidRPr="00FD325F">
        <w:rPr>
          <w:spacing w:val="13"/>
          <w:sz w:val="24"/>
          <w:szCs w:val="24"/>
        </w:rPr>
        <w:t xml:space="preserve"> </w:t>
      </w:r>
      <w:r w:rsidRPr="00FD325F">
        <w:rPr>
          <w:sz w:val="24"/>
          <w:szCs w:val="24"/>
        </w:rPr>
        <w:t>not</w:t>
      </w:r>
      <w:r w:rsidRPr="00FD325F">
        <w:rPr>
          <w:spacing w:val="-7"/>
          <w:sz w:val="24"/>
          <w:szCs w:val="24"/>
        </w:rPr>
        <w:t xml:space="preserve"> </w:t>
      </w:r>
      <w:r w:rsidRPr="00FD325F">
        <w:rPr>
          <w:sz w:val="24"/>
          <w:szCs w:val="24"/>
        </w:rPr>
        <w:t>normally</w:t>
      </w:r>
      <w:r w:rsidRPr="00FD325F">
        <w:rPr>
          <w:spacing w:val="29"/>
          <w:sz w:val="24"/>
          <w:szCs w:val="24"/>
        </w:rPr>
        <w:t xml:space="preserve"> </w:t>
      </w:r>
      <w:r w:rsidRPr="00FD325F">
        <w:rPr>
          <w:sz w:val="24"/>
          <w:szCs w:val="24"/>
        </w:rPr>
        <w:t>distributed.</w:t>
      </w:r>
    </w:p>
    <w:p w:rsidR="008A58EF" w:rsidRDefault="008A58EF" w:rsidP="00FD325F">
      <w:pPr>
        <w:jc w:val="both"/>
        <w:rPr>
          <w:sz w:val="24"/>
          <w:szCs w:val="24"/>
          <w:lang w:val="id-ID"/>
        </w:rPr>
      </w:pPr>
    </w:p>
    <w:p w:rsidR="008A58EF" w:rsidRPr="00FD325F" w:rsidRDefault="00003CD3" w:rsidP="00FD325F">
      <w:pPr>
        <w:pStyle w:val="Heading1"/>
      </w:pPr>
      <w:r w:rsidRPr="00FD325F">
        <w:t>RESULTS</w:t>
      </w:r>
      <w:r w:rsidRPr="00FD325F">
        <w:rPr>
          <w:spacing w:val="-3"/>
        </w:rPr>
        <w:t xml:space="preserve"> </w:t>
      </w:r>
      <w:r w:rsidRPr="00FD325F">
        <w:t>AND</w:t>
      </w:r>
      <w:r w:rsidRPr="00FD325F">
        <w:rPr>
          <w:spacing w:val="3"/>
        </w:rPr>
        <w:t xml:space="preserve"> </w:t>
      </w:r>
      <w:r w:rsidRPr="00FD325F">
        <w:t>DISCUSSION</w:t>
      </w:r>
    </w:p>
    <w:p w:rsidR="008A58EF" w:rsidRPr="0035661F" w:rsidRDefault="00003CD3" w:rsidP="0035661F">
      <w:pPr>
        <w:pStyle w:val="BodyText"/>
        <w:ind w:left="4529" w:right="684" w:hanging="4245"/>
        <w:jc w:val="center"/>
        <w:rPr>
          <w:b/>
          <w:lang w:val="id-ID"/>
        </w:rPr>
      </w:pPr>
      <w:proofErr w:type="spellStart"/>
      <w:proofErr w:type="gramStart"/>
      <w:r w:rsidRPr="0035661F">
        <w:rPr>
          <w:b/>
        </w:rPr>
        <w:t>Tabel</w:t>
      </w:r>
      <w:proofErr w:type="spellEnd"/>
      <w:r w:rsidRPr="0035661F">
        <w:rPr>
          <w:b/>
          <w:spacing w:val="1"/>
        </w:rPr>
        <w:t xml:space="preserve"> </w:t>
      </w:r>
      <w:r w:rsidRPr="0035661F">
        <w:rPr>
          <w:b/>
        </w:rPr>
        <w:t>1</w:t>
      </w:r>
      <w:r w:rsidR="0035661F" w:rsidRPr="0035661F">
        <w:rPr>
          <w:b/>
          <w:lang w:val="id-ID"/>
        </w:rPr>
        <w:t>.</w:t>
      </w:r>
      <w:proofErr w:type="gramEnd"/>
      <w:r w:rsidR="0035661F" w:rsidRPr="0035661F">
        <w:rPr>
          <w:b/>
          <w:lang w:val="id-ID"/>
        </w:rPr>
        <w:t xml:space="preserve"> </w:t>
      </w:r>
      <w:r w:rsidR="0035661F" w:rsidRPr="0035661F">
        <w:rPr>
          <w:b/>
          <w:w w:val="105"/>
        </w:rPr>
        <w:t>Share Prices</w:t>
      </w:r>
    </w:p>
    <w:p w:rsidR="008A58EF" w:rsidRPr="00FD325F" w:rsidRDefault="008A58EF" w:rsidP="00FD325F">
      <w:pPr>
        <w:pStyle w:val="BodyText"/>
      </w:pPr>
    </w:p>
    <w:tbl>
      <w:tblPr>
        <w:tblW w:w="0" w:type="auto"/>
        <w:jc w:val="center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701"/>
        <w:gridCol w:w="2551"/>
      </w:tblGrid>
      <w:tr w:rsidR="008A58EF" w:rsidRPr="00FD325F" w:rsidTr="0035661F">
        <w:trPr>
          <w:trHeight w:val="295"/>
          <w:jc w:val="center"/>
        </w:trPr>
        <w:tc>
          <w:tcPr>
            <w:tcW w:w="3260" w:type="dxa"/>
            <w:gridSpan w:val="2"/>
          </w:tcPr>
          <w:p w:rsidR="008A58EF" w:rsidRPr="0035661F" w:rsidRDefault="0035661F" w:rsidP="0035661F">
            <w:pPr>
              <w:pStyle w:val="TableParagraph"/>
              <w:spacing w:before="0"/>
              <w:ind w:left="1089" w:hanging="948"/>
              <w:rPr>
                <w:b/>
                <w:w w:val="105"/>
                <w:sz w:val="24"/>
                <w:szCs w:val="24"/>
                <w:lang w:val="id-ID"/>
              </w:rPr>
            </w:pPr>
            <w:r w:rsidRPr="0035661F">
              <w:rPr>
                <w:b/>
                <w:w w:val="105"/>
                <w:sz w:val="24"/>
                <w:szCs w:val="24"/>
              </w:rPr>
              <w:t>Before The Pandemic</w:t>
            </w:r>
          </w:p>
        </w:tc>
        <w:tc>
          <w:tcPr>
            <w:tcW w:w="2551" w:type="dxa"/>
          </w:tcPr>
          <w:p w:rsidR="008A58EF" w:rsidRPr="0035661F" w:rsidRDefault="0035661F" w:rsidP="0035661F">
            <w:pPr>
              <w:pStyle w:val="TableParagraph"/>
              <w:spacing w:before="0"/>
              <w:ind w:left="142"/>
              <w:rPr>
                <w:b/>
                <w:sz w:val="24"/>
                <w:szCs w:val="24"/>
              </w:rPr>
            </w:pPr>
            <w:r w:rsidRPr="0035661F">
              <w:rPr>
                <w:b/>
                <w:w w:val="105"/>
                <w:sz w:val="24"/>
                <w:szCs w:val="24"/>
              </w:rPr>
              <w:t xml:space="preserve">During </w:t>
            </w:r>
            <w:r w:rsidRPr="0035661F">
              <w:rPr>
                <w:b/>
                <w:w w:val="105"/>
                <w:sz w:val="24"/>
                <w:szCs w:val="24"/>
                <w:lang w:val="id-ID"/>
              </w:rPr>
              <w:t xml:space="preserve">The </w:t>
            </w:r>
            <w:r w:rsidRPr="0035661F">
              <w:rPr>
                <w:b/>
                <w:w w:val="105"/>
                <w:sz w:val="24"/>
                <w:szCs w:val="24"/>
              </w:rPr>
              <w:t>Pandemic</w:t>
            </w:r>
          </w:p>
        </w:tc>
      </w:tr>
      <w:tr w:rsidR="008A58EF" w:rsidRPr="00FD325F" w:rsidTr="0035661F">
        <w:trPr>
          <w:trHeight w:val="286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Mean</w:t>
            </w:r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5603.900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3512.000</w:t>
            </w:r>
          </w:p>
        </w:tc>
      </w:tr>
      <w:tr w:rsidR="008A58EF" w:rsidRPr="00FD325F" w:rsidTr="0035661F">
        <w:trPr>
          <w:trHeight w:val="345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Median</w:t>
            </w:r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5450.000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3455.000</w:t>
            </w:r>
          </w:p>
        </w:tc>
      </w:tr>
      <w:tr w:rsidR="008A58EF" w:rsidRPr="00FD325F" w:rsidTr="0035661F">
        <w:trPr>
          <w:trHeight w:val="345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Maximum</w:t>
            </w:r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12100.00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7020.000</w:t>
            </w:r>
          </w:p>
        </w:tc>
      </w:tr>
      <w:tr w:rsidR="008A58EF" w:rsidRPr="00FD325F" w:rsidTr="0035661F">
        <w:trPr>
          <w:trHeight w:val="345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Minimum</w:t>
            </w:r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320.0000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295.0000</w:t>
            </w:r>
          </w:p>
        </w:tc>
      </w:tr>
      <w:tr w:rsidR="008A58EF" w:rsidRPr="00FD325F" w:rsidTr="0035661F">
        <w:trPr>
          <w:trHeight w:val="345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Std.</w:t>
            </w:r>
            <w:r w:rsidRPr="00FD325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D325F">
              <w:rPr>
                <w:w w:val="105"/>
                <w:sz w:val="24"/>
                <w:szCs w:val="24"/>
              </w:rPr>
              <w:t>Dev.</w:t>
            </w:r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4082.480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2123.303</w:t>
            </w:r>
          </w:p>
        </w:tc>
      </w:tr>
      <w:tr w:rsidR="008A58EF" w:rsidRPr="00FD325F" w:rsidTr="0035661F">
        <w:trPr>
          <w:trHeight w:val="345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proofErr w:type="spellStart"/>
            <w:r w:rsidRPr="00FD325F">
              <w:rPr>
                <w:w w:val="105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0.115226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0.272691</w:t>
            </w:r>
          </w:p>
        </w:tc>
      </w:tr>
      <w:tr w:rsidR="008A58EF" w:rsidRPr="00FD325F" w:rsidTr="0035661F">
        <w:trPr>
          <w:trHeight w:val="280"/>
          <w:jc w:val="center"/>
        </w:trPr>
        <w:tc>
          <w:tcPr>
            <w:tcW w:w="1559" w:type="dxa"/>
          </w:tcPr>
          <w:p w:rsidR="008A58EF" w:rsidRPr="00FD325F" w:rsidRDefault="00003CD3" w:rsidP="0035661F">
            <w:pPr>
              <w:pStyle w:val="TableParagraph"/>
              <w:spacing w:before="0"/>
              <w:ind w:left="37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Kurtosis</w:t>
            </w:r>
          </w:p>
        </w:tc>
        <w:tc>
          <w:tcPr>
            <w:tcW w:w="1701" w:type="dxa"/>
          </w:tcPr>
          <w:p w:rsidR="008A58EF" w:rsidRPr="00FD325F" w:rsidRDefault="00003CD3" w:rsidP="0035661F">
            <w:pPr>
              <w:pStyle w:val="TableParagraph"/>
              <w:spacing w:before="0"/>
              <w:ind w:left="856" w:hanging="573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1.810532</w:t>
            </w:r>
          </w:p>
        </w:tc>
        <w:tc>
          <w:tcPr>
            <w:tcW w:w="2551" w:type="dxa"/>
          </w:tcPr>
          <w:p w:rsidR="008A58EF" w:rsidRPr="00FD325F" w:rsidRDefault="00003CD3" w:rsidP="0035661F">
            <w:pPr>
              <w:pStyle w:val="TableParagraph"/>
              <w:spacing w:before="0"/>
              <w:ind w:left="2051" w:right="323" w:hanging="1387"/>
              <w:jc w:val="center"/>
              <w:rPr>
                <w:sz w:val="24"/>
                <w:szCs w:val="24"/>
              </w:rPr>
            </w:pPr>
            <w:r w:rsidRPr="00FD325F">
              <w:rPr>
                <w:w w:val="105"/>
                <w:sz w:val="24"/>
                <w:szCs w:val="24"/>
              </w:rPr>
              <w:t>2.282207</w:t>
            </w:r>
          </w:p>
        </w:tc>
      </w:tr>
    </w:tbl>
    <w:p w:rsidR="008A58EF" w:rsidRPr="00FD325F" w:rsidRDefault="008A58EF" w:rsidP="00FD325F">
      <w:pPr>
        <w:pStyle w:val="BodyText"/>
      </w:pPr>
    </w:p>
    <w:p w:rsidR="008A58EF" w:rsidRPr="0035661F" w:rsidRDefault="00003CD3" w:rsidP="0035661F">
      <w:pPr>
        <w:pStyle w:val="BodyText"/>
        <w:ind w:left="226" w:right="393" w:firstLine="720"/>
        <w:jc w:val="both"/>
        <w:rPr>
          <w:lang w:val="id-ID"/>
        </w:rPr>
      </w:pPr>
      <w:r w:rsidRPr="00FD325F">
        <w:t>Based on table 1, the results of the descriptive statistical test of stock prices show the</w:t>
      </w:r>
      <w:r w:rsidRPr="00FD325F">
        <w:rPr>
          <w:spacing w:val="1"/>
        </w:rPr>
        <w:t xml:space="preserve"> </w:t>
      </w:r>
      <w:r w:rsidRPr="00FD325F">
        <w:t>value of the average (mean) stock price before the COVID-19 pandemic in the pharmaceutical</w:t>
      </w:r>
      <w:r w:rsidRPr="00FD325F">
        <w:rPr>
          <w:spacing w:val="1"/>
        </w:rPr>
        <w:t xml:space="preserve"> </w:t>
      </w:r>
      <w:r w:rsidRPr="00FD325F">
        <w:t>sub-sector</w:t>
      </w:r>
      <w:r w:rsidRPr="00FD325F">
        <w:rPr>
          <w:spacing w:val="1"/>
        </w:rPr>
        <w:t xml:space="preserve"> </w:t>
      </w:r>
      <w:r w:rsidRPr="00FD325F">
        <w:t>amounting</w:t>
      </w:r>
      <w:r w:rsidRPr="00FD325F">
        <w:rPr>
          <w:spacing w:val="1"/>
        </w:rPr>
        <w:t xml:space="preserve"> </w:t>
      </w:r>
      <w:r w:rsidRPr="00FD325F">
        <w:t xml:space="preserve">to </w:t>
      </w:r>
      <w:proofErr w:type="spellStart"/>
      <w:r w:rsidRPr="00FD325F">
        <w:t>Rp</w:t>
      </w:r>
      <w:proofErr w:type="spellEnd"/>
      <w:r w:rsidRPr="00FD325F">
        <w:t>.</w:t>
      </w:r>
      <w:r w:rsidRPr="00FD325F">
        <w:rPr>
          <w:spacing w:val="1"/>
        </w:rPr>
        <w:t xml:space="preserve"> </w:t>
      </w:r>
      <w:r w:rsidRPr="00FD325F">
        <w:t>18,679</w:t>
      </w:r>
      <w:r w:rsidRPr="00FD325F">
        <w:rPr>
          <w:spacing w:val="1"/>
        </w:rPr>
        <w:t xml:space="preserve"> </w:t>
      </w:r>
      <w:r w:rsidRPr="00FD325F">
        <w:t>with a</w:t>
      </w:r>
      <w:r w:rsidRPr="00FD325F">
        <w:rPr>
          <w:spacing w:val="1"/>
        </w:rPr>
        <w:t xml:space="preserve"> </w:t>
      </w:r>
      <w:r w:rsidRPr="00FD325F">
        <w:t>standard deviation of 13,349.</w:t>
      </w:r>
      <w:r w:rsidRPr="00FD325F">
        <w:rPr>
          <w:spacing w:val="1"/>
        </w:rPr>
        <w:t xml:space="preserve"> </w:t>
      </w:r>
      <w:r w:rsidRPr="00FD325F">
        <w:t>Then during the</w:t>
      </w:r>
      <w:r w:rsidRPr="00FD325F">
        <w:rPr>
          <w:spacing w:val="1"/>
        </w:rPr>
        <w:t xml:space="preserve"> </w:t>
      </w:r>
      <w:r w:rsidRPr="00FD325F">
        <w:t>COVID-19 pandemic the average share price is Rp11</w:t>
      </w:r>
      <w:proofErr w:type="gramStart"/>
      <w:r w:rsidRPr="00FD325F">
        <w:t>,706</w:t>
      </w:r>
      <w:proofErr w:type="gramEnd"/>
      <w:r w:rsidRPr="00FD325F">
        <w:t xml:space="preserve"> with a standard deviati</w:t>
      </w:r>
      <w:r w:rsidRPr="00FD325F">
        <w:t>on of 694.48.</w:t>
      </w:r>
      <w:r w:rsidRPr="00FD325F">
        <w:rPr>
          <w:spacing w:val="1"/>
        </w:rPr>
        <w:t xml:space="preserve"> </w:t>
      </w:r>
      <w:r w:rsidRPr="00FD325F">
        <w:t>Maximum value before</w:t>
      </w:r>
      <w:r w:rsidRPr="00FD325F">
        <w:rPr>
          <w:spacing w:val="1"/>
        </w:rPr>
        <w:t xml:space="preserve"> </w:t>
      </w:r>
      <w:r w:rsidRPr="00FD325F">
        <w:t>the COVID-19 pandemic was</w:t>
      </w:r>
      <w:r w:rsidRPr="00FD325F">
        <w:rPr>
          <w:spacing w:val="1"/>
        </w:rPr>
        <w:t xml:space="preserve"> </w:t>
      </w:r>
      <w:r w:rsidRPr="00FD325F">
        <w:t>IDR</w:t>
      </w:r>
      <w:r w:rsidRPr="00FD325F">
        <w:rPr>
          <w:spacing w:val="1"/>
        </w:rPr>
        <w:t xml:space="preserve"> </w:t>
      </w:r>
      <w:r w:rsidRPr="00FD325F">
        <w:t>4,160</w:t>
      </w:r>
      <w:r w:rsidRPr="00FD325F">
        <w:rPr>
          <w:spacing w:val="1"/>
        </w:rPr>
        <w:t xml:space="preserve"> </w:t>
      </w:r>
      <w:r w:rsidRPr="00FD325F">
        <w:t>while during</w:t>
      </w:r>
      <w:r w:rsidRPr="00FD325F">
        <w:rPr>
          <w:spacing w:val="1"/>
        </w:rPr>
        <w:t xml:space="preserve"> </w:t>
      </w:r>
      <w:r w:rsidRPr="00FD325F">
        <w:t>the COVID-19</w:t>
      </w:r>
      <w:r w:rsidRPr="00FD325F">
        <w:rPr>
          <w:spacing w:val="1"/>
        </w:rPr>
        <w:t xml:space="preserve"> </w:t>
      </w:r>
      <w:r w:rsidRPr="00FD325F">
        <w:t>pandemic amounting to IDR 2,750. Then for the minimum value before the COVID-19 pandemic</w:t>
      </w:r>
      <w:r w:rsidRPr="00FD325F">
        <w:rPr>
          <w:spacing w:val="1"/>
        </w:rPr>
        <w:t xml:space="preserve"> </w:t>
      </w:r>
      <w:r w:rsidRPr="00FD325F">
        <w:t>is IDR 105 while during the COVID-19 pandemic</w:t>
      </w:r>
      <w:r w:rsidRPr="00FD325F">
        <w:rPr>
          <w:spacing w:val="54"/>
        </w:rPr>
        <w:t xml:space="preserve"> </w:t>
      </w:r>
      <w:r w:rsidRPr="00FD325F">
        <w:t>IDR</w:t>
      </w:r>
      <w:r w:rsidRPr="00FD325F">
        <w:rPr>
          <w:spacing w:val="54"/>
        </w:rPr>
        <w:t xml:space="preserve"> </w:t>
      </w:r>
      <w:r w:rsidRPr="00FD325F">
        <w:t>93. It can be seen t</w:t>
      </w:r>
      <w:r w:rsidRPr="00FD325F">
        <w:t>hat there is the decline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-2"/>
        </w:rPr>
        <w:t xml:space="preserve"> </w:t>
      </w:r>
      <w:r w:rsidRPr="00FD325F">
        <w:t>stock</w:t>
      </w:r>
      <w:r w:rsidRPr="00FD325F">
        <w:rPr>
          <w:spacing w:val="1"/>
        </w:rPr>
        <w:t xml:space="preserve"> </w:t>
      </w:r>
      <w:r w:rsidRPr="00FD325F">
        <w:t>prices</w:t>
      </w:r>
      <w:r w:rsidRPr="00FD325F">
        <w:rPr>
          <w:spacing w:val="2"/>
        </w:rPr>
        <w:t xml:space="preserve"> </w:t>
      </w:r>
      <w:r w:rsidRPr="00FD325F">
        <w:t>due</w:t>
      </w:r>
      <w:r w:rsidRPr="00FD325F">
        <w:rPr>
          <w:spacing w:val="5"/>
        </w:rPr>
        <w:t xml:space="preserve"> </w:t>
      </w:r>
      <w:r w:rsidRPr="00FD325F">
        <w:t>to</w:t>
      </w:r>
      <w:r w:rsidRPr="00FD325F">
        <w:rPr>
          <w:spacing w:val="14"/>
        </w:rPr>
        <w:t xml:space="preserve"> </w:t>
      </w:r>
      <w:r w:rsidRPr="00FD325F">
        <w:t>the</w:t>
      </w:r>
      <w:r w:rsidRPr="00FD325F">
        <w:rPr>
          <w:spacing w:val="6"/>
        </w:rPr>
        <w:t xml:space="preserve"> </w:t>
      </w:r>
      <w:r w:rsidRPr="00FD325F">
        <w:t>COVID-19</w:t>
      </w:r>
      <w:r w:rsidRPr="00FD325F">
        <w:rPr>
          <w:spacing w:val="-12"/>
        </w:rPr>
        <w:t xml:space="preserve"> </w:t>
      </w:r>
      <w:r w:rsidRPr="00FD325F">
        <w:t>pandemic.</w:t>
      </w:r>
    </w:p>
    <w:p w:rsidR="008A58EF" w:rsidRPr="00FD325F" w:rsidRDefault="0035661F" w:rsidP="00FD325F">
      <w:pPr>
        <w:ind w:left="630" w:right="781"/>
        <w:jc w:val="center"/>
        <w:rPr>
          <w:b/>
          <w:sz w:val="24"/>
          <w:szCs w:val="24"/>
        </w:rPr>
      </w:pPr>
      <w:proofErr w:type="spellStart"/>
      <w:proofErr w:type="gramStart"/>
      <w:r w:rsidRPr="0035661F">
        <w:rPr>
          <w:b/>
          <w:sz w:val="24"/>
          <w:szCs w:val="24"/>
        </w:rPr>
        <w:t>Tabel</w:t>
      </w:r>
      <w:proofErr w:type="spellEnd"/>
      <w:r w:rsidRPr="0035661F">
        <w:rPr>
          <w:b/>
          <w:spacing w:val="1"/>
          <w:sz w:val="24"/>
          <w:szCs w:val="24"/>
        </w:rPr>
        <w:t xml:space="preserve"> </w:t>
      </w:r>
      <w:r w:rsidRPr="0035661F">
        <w:rPr>
          <w:b/>
          <w:sz w:val="24"/>
          <w:szCs w:val="24"/>
        </w:rPr>
        <w:t>1</w:t>
      </w:r>
      <w:r w:rsidRPr="0035661F">
        <w:rPr>
          <w:b/>
          <w:lang w:val="id-ID"/>
        </w:rPr>
        <w:t>.</w:t>
      </w:r>
      <w:proofErr w:type="gramEnd"/>
      <w:r w:rsidRPr="0035661F">
        <w:rPr>
          <w:b/>
          <w:lang w:val="id-ID"/>
        </w:rPr>
        <w:t xml:space="preserve"> </w:t>
      </w:r>
      <w:r w:rsidR="00003CD3" w:rsidRPr="00FD325F">
        <w:rPr>
          <w:b/>
          <w:color w:val="000104"/>
          <w:sz w:val="24"/>
          <w:szCs w:val="24"/>
        </w:rPr>
        <w:t>Descriptive</w:t>
      </w:r>
      <w:r w:rsidR="00003CD3" w:rsidRPr="00FD325F">
        <w:rPr>
          <w:b/>
          <w:color w:val="000104"/>
          <w:spacing w:val="-9"/>
          <w:sz w:val="24"/>
          <w:szCs w:val="24"/>
        </w:rPr>
        <w:t xml:space="preserve"> </w:t>
      </w:r>
      <w:r w:rsidR="00003CD3" w:rsidRPr="00FD325F">
        <w:rPr>
          <w:b/>
          <w:color w:val="000104"/>
          <w:sz w:val="24"/>
          <w:szCs w:val="24"/>
        </w:rPr>
        <w:t>Statistics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1119"/>
        <w:gridCol w:w="1172"/>
        <w:gridCol w:w="1202"/>
        <w:gridCol w:w="1187"/>
        <w:gridCol w:w="1307"/>
        <w:gridCol w:w="1345"/>
      </w:tblGrid>
      <w:tr w:rsidR="008A58EF" w:rsidRPr="00FD325F" w:rsidTr="0035661F">
        <w:trPr>
          <w:trHeight w:val="372"/>
        </w:trPr>
        <w:tc>
          <w:tcPr>
            <w:tcW w:w="2073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A58EF" w:rsidRPr="00FD325F" w:rsidRDefault="00003CD3" w:rsidP="00FD325F">
            <w:pPr>
              <w:pStyle w:val="TableParagraph"/>
              <w:spacing w:before="0"/>
              <w:ind w:right="19"/>
              <w:jc w:val="center"/>
              <w:rPr>
                <w:sz w:val="24"/>
                <w:szCs w:val="24"/>
              </w:rPr>
            </w:pPr>
            <w:r w:rsidRPr="00FD325F">
              <w:rPr>
                <w:color w:val="25495F"/>
                <w:w w:val="99"/>
                <w:sz w:val="24"/>
                <w:szCs w:val="24"/>
              </w:rPr>
              <w:t>N</w:t>
            </w:r>
          </w:p>
        </w:tc>
        <w:tc>
          <w:tcPr>
            <w:tcW w:w="1172" w:type="dxa"/>
          </w:tcPr>
          <w:p w:rsidR="008A58EF" w:rsidRPr="00FD325F" w:rsidRDefault="00003CD3" w:rsidP="0035661F">
            <w:pPr>
              <w:pStyle w:val="TableParagraph"/>
              <w:spacing w:before="0"/>
              <w:ind w:left="179" w:hanging="179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Minim</w:t>
            </w:r>
            <w:r w:rsidRPr="00FD325F">
              <w:rPr>
                <w:color w:val="25495F"/>
                <w:spacing w:val="-30"/>
                <w:sz w:val="24"/>
                <w:szCs w:val="24"/>
              </w:rPr>
              <w:t xml:space="preserve"> </w:t>
            </w:r>
            <w:r w:rsidRPr="00FD325F">
              <w:rPr>
                <w:color w:val="25495F"/>
                <w:sz w:val="24"/>
                <w:szCs w:val="24"/>
              </w:rPr>
              <w:t>um</w:t>
            </w:r>
          </w:p>
        </w:tc>
        <w:tc>
          <w:tcPr>
            <w:tcW w:w="1202" w:type="dxa"/>
          </w:tcPr>
          <w:p w:rsidR="008A58EF" w:rsidRPr="00FD325F" w:rsidRDefault="00003CD3" w:rsidP="00FD325F">
            <w:pPr>
              <w:pStyle w:val="TableParagraph"/>
              <w:spacing w:before="0"/>
              <w:ind w:left="179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Maximum</w:t>
            </w:r>
          </w:p>
        </w:tc>
        <w:tc>
          <w:tcPr>
            <w:tcW w:w="1187" w:type="dxa"/>
          </w:tcPr>
          <w:p w:rsidR="008A58EF" w:rsidRPr="00FD325F" w:rsidRDefault="00003CD3" w:rsidP="00FD325F">
            <w:pPr>
              <w:pStyle w:val="TableParagraph"/>
              <w:spacing w:before="0"/>
              <w:ind w:left="388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Sum</w:t>
            </w:r>
          </w:p>
        </w:tc>
        <w:tc>
          <w:tcPr>
            <w:tcW w:w="1307" w:type="dxa"/>
          </w:tcPr>
          <w:p w:rsidR="008A58EF" w:rsidRPr="00FD325F" w:rsidRDefault="00003CD3" w:rsidP="00FD325F">
            <w:pPr>
              <w:pStyle w:val="TableParagraph"/>
              <w:spacing w:before="0"/>
              <w:ind w:left="402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Mean</w:t>
            </w:r>
          </w:p>
        </w:tc>
        <w:tc>
          <w:tcPr>
            <w:tcW w:w="1345" w:type="dxa"/>
          </w:tcPr>
          <w:p w:rsidR="008A58EF" w:rsidRPr="00FD325F" w:rsidRDefault="00003CD3" w:rsidP="00FD325F">
            <w:pPr>
              <w:pStyle w:val="TableParagraph"/>
              <w:spacing w:before="0"/>
              <w:ind w:left="192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Std.</w:t>
            </w:r>
            <w:r w:rsidRPr="00FD325F">
              <w:rPr>
                <w:color w:val="25495F"/>
                <w:spacing w:val="12"/>
                <w:sz w:val="24"/>
                <w:szCs w:val="24"/>
              </w:rPr>
              <w:t xml:space="preserve"> </w:t>
            </w:r>
            <w:r w:rsidRPr="00FD325F">
              <w:rPr>
                <w:color w:val="25495F"/>
                <w:sz w:val="24"/>
                <w:szCs w:val="24"/>
              </w:rPr>
              <w:t>Deviation</w:t>
            </w:r>
          </w:p>
        </w:tc>
      </w:tr>
      <w:tr w:rsidR="008A58EF" w:rsidRPr="00FD325F" w:rsidTr="0035661F">
        <w:trPr>
          <w:trHeight w:val="272"/>
        </w:trPr>
        <w:tc>
          <w:tcPr>
            <w:tcW w:w="2073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8A58EF" w:rsidRPr="00FD325F" w:rsidRDefault="00003CD3" w:rsidP="00FD325F">
            <w:pPr>
              <w:pStyle w:val="TableParagraph"/>
              <w:spacing w:before="0"/>
              <w:ind w:left="239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1172" w:type="dxa"/>
          </w:tcPr>
          <w:p w:rsidR="008A58EF" w:rsidRPr="00FD325F" w:rsidRDefault="00003CD3" w:rsidP="00FD325F">
            <w:pPr>
              <w:pStyle w:val="TableParagraph"/>
              <w:spacing w:before="0"/>
              <w:ind w:left="254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1202" w:type="dxa"/>
          </w:tcPr>
          <w:p w:rsidR="008A58EF" w:rsidRPr="00FD325F" w:rsidRDefault="00003CD3" w:rsidP="00FD325F">
            <w:pPr>
              <w:pStyle w:val="TableParagraph"/>
              <w:spacing w:before="0"/>
              <w:ind w:left="269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1187" w:type="dxa"/>
          </w:tcPr>
          <w:p w:rsidR="008A58EF" w:rsidRPr="00FD325F" w:rsidRDefault="00003CD3" w:rsidP="00FD325F">
            <w:pPr>
              <w:pStyle w:val="TableParagraph"/>
              <w:spacing w:before="0"/>
              <w:ind w:left="268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1307" w:type="dxa"/>
          </w:tcPr>
          <w:p w:rsidR="008A58EF" w:rsidRPr="00FD325F" w:rsidRDefault="00003CD3" w:rsidP="00FD325F">
            <w:pPr>
              <w:pStyle w:val="TableParagraph"/>
              <w:spacing w:before="0"/>
              <w:ind w:left="312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1345" w:type="dxa"/>
          </w:tcPr>
          <w:p w:rsidR="008A58EF" w:rsidRPr="00FD325F" w:rsidRDefault="00003CD3" w:rsidP="00FD325F">
            <w:pPr>
              <w:pStyle w:val="TableParagraph"/>
              <w:spacing w:before="0"/>
              <w:ind w:left="462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</w:tr>
      <w:tr w:rsidR="008A58EF" w:rsidRPr="00FD325F" w:rsidTr="0035661F">
        <w:trPr>
          <w:trHeight w:val="327"/>
        </w:trPr>
        <w:tc>
          <w:tcPr>
            <w:tcW w:w="2073" w:type="dxa"/>
            <w:shd w:val="clear" w:color="auto" w:fill="DFDFDF"/>
          </w:tcPr>
          <w:p w:rsidR="008A58EF" w:rsidRPr="00FD325F" w:rsidRDefault="00003CD3" w:rsidP="00FD325F">
            <w:pPr>
              <w:pStyle w:val="TableParagraph"/>
              <w:spacing w:before="0"/>
              <w:ind w:left="60"/>
              <w:rPr>
                <w:sz w:val="24"/>
                <w:szCs w:val="24"/>
              </w:rPr>
            </w:pPr>
            <w:proofErr w:type="spellStart"/>
            <w:r w:rsidRPr="00FD325F">
              <w:rPr>
                <w:color w:val="25495F"/>
                <w:sz w:val="24"/>
                <w:szCs w:val="24"/>
              </w:rPr>
              <w:t>Sebelum_pandemi</w:t>
            </w:r>
            <w:proofErr w:type="spellEnd"/>
          </w:p>
        </w:tc>
        <w:tc>
          <w:tcPr>
            <w:tcW w:w="1119" w:type="dxa"/>
          </w:tcPr>
          <w:p w:rsidR="008A58EF" w:rsidRPr="00FD325F" w:rsidRDefault="00003CD3" w:rsidP="00FD325F">
            <w:pPr>
              <w:pStyle w:val="TableParagraph"/>
              <w:spacing w:before="0"/>
              <w:ind w:right="58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1172" w:type="dxa"/>
          </w:tcPr>
          <w:p w:rsidR="008A58EF" w:rsidRPr="00FD325F" w:rsidRDefault="00003CD3" w:rsidP="00FD325F">
            <w:pPr>
              <w:pStyle w:val="TableParagraph"/>
              <w:spacing w:before="0"/>
              <w:ind w:right="80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105.00</w:t>
            </w:r>
          </w:p>
        </w:tc>
        <w:tc>
          <w:tcPr>
            <w:tcW w:w="1202" w:type="dxa"/>
          </w:tcPr>
          <w:p w:rsidR="008A58EF" w:rsidRPr="00FD325F" w:rsidRDefault="00003CD3" w:rsidP="00FD325F">
            <w:pPr>
              <w:pStyle w:val="TableParagraph"/>
              <w:spacing w:before="0"/>
              <w:ind w:right="67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4160.00</w:t>
            </w:r>
          </w:p>
        </w:tc>
        <w:tc>
          <w:tcPr>
            <w:tcW w:w="1187" w:type="dxa"/>
          </w:tcPr>
          <w:p w:rsidR="008A58EF" w:rsidRPr="00FD325F" w:rsidRDefault="00003CD3" w:rsidP="00FD325F">
            <w:pPr>
              <w:pStyle w:val="TableParagraph"/>
              <w:spacing w:before="0"/>
              <w:ind w:right="67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56039.00</w:t>
            </w:r>
          </w:p>
        </w:tc>
        <w:tc>
          <w:tcPr>
            <w:tcW w:w="1307" w:type="dxa"/>
          </w:tcPr>
          <w:p w:rsidR="008A58EF" w:rsidRPr="00FD325F" w:rsidRDefault="00003CD3" w:rsidP="0035661F">
            <w:pPr>
              <w:pStyle w:val="TableParagraph"/>
              <w:spacing w:before="0"/>
              <w:ind w:left="328" w:hanging="227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1867.9667</w:t>
            </w:r>
          </w:p>
        </w:tc>
        <w:tc>
          <w:tcPr>
            <w:tcW w:w="1345" w:type="dxa"/>
          </w:tcPr>
          <w:p w:rsidR="008A58EF" w:rsidRPr="00FD325F" w:rsidRDefault="00003CD3" w:rsidP="00FD325F">
            <w:pPr>
              <w:pStyle w:val="TableParagraph"/>
              <w:spacing w:before="0"/>
              <w:ind w:right="6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1334.94687</w:t>
            </w:r>
          </w:p>
        </w:tc>
      </w:tr>
      <w:tr w:rsidR="008A58EF" w:rsidRPr="00FD325F" w:rsidTr="0035661F">
        <w:trPr>
          <w:trHeight w:val="312"/>
        </w:trPr>
        <w:tc>
          <w:tcPr>
            <w:tcW w:w="2073" w:type="dxa"/>
            <w:shd w:val="clear" w:color="auto" w:fill="DFDFDF"/>
          </w:tcPr>
          <w:p w:rsidR="008A58EF" w:rsidRPr="00FD325F" w:rsidRDefault="00003CD3" w:rsidP="00FD325F">
            <w:pPr>
              <w:pStyle w:val="TableParagraph"/>
              <w:spacing w:before="0"/>
              <w:ind w:left="60"/>
              <w:rPr>
                <w:sz w:val="24"/>
                <w:szCs w:val="24"/>
              </w:rPr>
            </w:pPr>
            <w:proofErr w:type="spellStart"/>
            <w:r w:rsidRPr="00FD325F">
              <w:rPr>
                <w:color w:val="25495F"/>
                <w:sz w:val="24"/>
                <w:szCs w:val="24"/>
              </w:rPr>
              <w:t>Saat_Pendemi</w:t>
            </w:r>
            <w:proofErr w:type="spellEnd"/>
          </w:p>
        </w:tc>
        <w:tc>
          <w:tcPr>
            <w:tcW w:w="1119" w:type="dxa"/>
          </w:tcPr>
          <w:p w:rsidR="008A58EF" w:rsidRPr="00FD325F" w:rsidRDefault="00003CD3" w:rsidP="00FD325F">
            <w:pPr>
              <w:pStyle w:val="TableParagraph"/>
              <w:spacing w:before="0"/>
              <w:ind w:right="58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1172" w:type="dxa"/>
          </w:tcPr>
          <w:p w:rsidR="008A58EF" w:rsidRPr="00FD325F" w:rsidRDefault="00003CD3" w:rsidP="00FD325F">
            <w:pPr>
              <w:pStyle w:val="TableParagraph"/>
              <w:spacing w:before="0"/>
              <w:ind w:right="80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93.00</w:t>
            </w:r>
          </w:p>
        </w:tc>
        <w:tc>
          <w:tcPr>
            <w:tcW w:w="1202" w:type="dxa"/>
          </w:tcPr>
          <w:p w:rsidR="008A58EF" w:rsidRPr="00FD325F" w:rsidRDefault="00003CD3" w:rsidP="00FD325F">
            <w:pPr>
              <w:pStyle w:val="TableParagraph"/>
              <w:spacing w:before="0"/>
              <w:ind w:right="67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2750.00</w:t>
            </w:r>
          </w:p>
        </w:tc>
        <w:tc>
          <w:tcPr>
            <w:tcW w:w="1187" w:type="dxa"/>
          </w:tcPr>
          <w:p w:rsidR="008A58EF" w:rsidRPr="00FD325F" w:rsidRDefault="00003CD3" w:rsidP="00FD325F">
            <w:pPr>
              <w:pStyle w:val="TableParagraph"/>
              <w:spacing w:before="0"/>
              <w:ind w:right="67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35120.00</w:t>
            </w:r>
          </w:p>
        </w:tc>
        <w:tc>
          <w:tcPr>
            <w:tcW w:w="1307" w:type="dxa"/>
          </w:tcPr>
          <w:p w:rsidR="008A58EF" w:rsidRPr="00FD325F" w:rsidRDefault="00003CD3" w:rsidP="0035661F">
            <w:pPr>
              <w:pStyle w:val="TableParagraph"/>
              <w:spacing w:before="0"/>
              <w:ind w:left="328" w:hanging="227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1170.6667</w:t>
            </w:r>
          </w:p>
        </w:tc>
        <w:tc>
          <w:tcPr>
            <w:tcW w:w="1345" w:type="dxa"/>
          </w:tcPr>
          <w:p w:rsidR="008A58EF" w:rsidRPr="00FD325F" w:rsidRDefault="00003CD3" w:rsidP="00FD325F">
            <w:pPr>
              <w:pStyle w:val="TableParagraph"/>
              <w:spacing w:before="0"/>
              <w:ind w:right="70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694.48420</w:t>
            </w:r>
          </w:p>
        </w:tc>
      </w:tr>
      <w:tr w:rsidR="008A58EF" w:rsidRPr="00FD325F" w:rsidTr="0035661F">
        <w:trPr>
          <w:trHeight w:val="330"/>
        </w:trPr>
        <w:tc>
          <w:tcPr>
            <w:tcW w:w="2073" w:type="dxa"/>
            <w:shd w:val="clear" w:color="auto" w:fill="DFDFDF"/>
          </w:tcPr>
          <w:p w:rsidR="008A58EF" w:rsidRPr="00FD325F" w:rsidRDefault="00003CD3" w:rsidP="00FD325F">
            <w:pPr>
              <w:pStyle w:val="TableParagraph"/>
              <w:spacing w:before="0"/>
              <w:ind w:left="60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Valid</w:t>
            </w:r>
            <w:r w:rsidRPr="00FD325F">
              <w:rPr>
                <w:color w:val="25495F"/>
                <w:spacing w:val="-10"/>
                <w:sz w:val="24"/>
                <w:szCs w:val="24"/>
              </w:rPr>
              <w:t xml:space="preserve"> </w:t>
            </w:r>
            <w:r w:rsidRPr="00FD325F">
              <w:rPr>
                <w:color w:val="25495F"/>
                <w:sz w:val="24"/>
                <w:szCs w:val="24"/>
              </w:rPr>
              <w:t>N</w:t>
            </w:r>
            <w:r w:rsidRPr="00FD325F">
              <w:rPr>
                <w:color w:val="25495F"/>
                <w:spacing w:val="7"/>
                <w:sz w:val="24"/>
                <w:szCs w:val="24"/>
              </w:rPr>
              <w:t xml:space="preserve"> </w:t>
            </w:r>
            <w:r w:rsidRPr="00FD325F">
              <w:rPr>
                <w:color w:val="25495F"/>
                <w:sz w:val="24"/>
                <w:szCs w:val="24"/>
              </w:rPr>
              <w:t>(</w:t>
            </w:r>
            <w:proofErr w:type="spellStart"/>
            <w:r w:rsidRPr="00FD325F">
              <w:rPr>
                <w:color w:val="25495F"/>
                <w:sz w:val="24"/>
                <w:szCs w:val="24"/>
              </w:rPr>
              <w:t>listwise</w:t>
            </w:r>
            <w:proofErr w:type="spellEnd"/>
            <w:r w:rsidRPr="00FD325F">
              <w:rPr>
                <w:color w:val="25495F"/>
                <w:sz w:val="24"/>
                <w:szCs w:val="24"/>
              </w:rPr>
              <w:t>)</w:t>
            </w:r>
          </w:p>
        </w:tc>
        <w:tc>
          <w:tcPr>
            <w:tcW w:w="1119" w:type="dxa"/>
          </w:tcPr>
          <w:p w:rsidR="008A58EF" w:rsidRPr="00FD325F" w:rsidRDefault="00003CD3" w:rsidP="00FD325F">
            <w:pPr>
              <w:pStyle w:val="TableParagraph"/>
              <w:spacing w:before="0"/>
              <w:ind w:right="58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1172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8A58EF" w:rsidRPr="00FD325F" w:rsidRDefault="008A58EF" w:rsidP="00FD325F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</w:tbl>
    <w:p w:rsidR="008A58EF" w:rsidRDefault="00003CD3" w:rsidP="0035661F">
      <w:pPr>
        <w:pStyle w:val="BodyText"/>
        <w:ind w:left="226" w:right="393" w:firstLine="720"/>
        <w:jc w:val="both"/>
        <w:rPr>
          <w:lang w:val="id-ID"/>
        </w:rPr>
      </w:pPr>
      <w:r w:rsidRPr="00FD325F">
        <w:t>Based on table 1, the results of the descriptive statistical test of stock prices show the</w:t>
      </w:r>
      <w:r w:rsidRPr="00FD325F">
        <w:rPr>
          <w:spacing w:val="1"/>
        </w:rPr>
        <w:t xml:space="preserve"> </w:t>
      </w:r>
      <w:r w:rsidRPr="00FD325F">
        <w:t>value of the average (mean) stock price before the COVID-19 pandemic in the pharmaceutical</w:t>
      </w:r>
      <w:r w:rsidRPr="00FD325F">
        <w:rPr>
          <w:spacing w:val="1"/>
        </w:rPr>
        <w:t xml:space="preserve"> </w:t>
      </w:r>
      <w:r w:rsidRPr="00FD325F">
        <w:t>sub-sector</w:t>
      </w:r>
      <w:r w:rsidRPr="00FD325F">
        <w:rPr>
          <w:spacing w:val="1"/>
        </w:rPr>
        <w:t xml:space="preserve"> </w:t>
      </w:r>
      <w:r w:rsidRPr="00FD325F">
        <w:t>amounting</w:t>
      </w:r>
      <w:r w:rsidRPr="00FD325F">
        <w:rPr>
          <w:spacing w:val="1"/>
        </w:rPr>
        <w:t xml:space="preserve"> </w:t>
      </w:r>
      <w:r w:rsidRPr="00FD325F">
        <w:t xml:space="preserve">to </w:t>
      </w:r>
      <w:proofErr w:type="spellStart"/>
      <w:r w:rsidRPr="00FD325F">
        <w:t>Rp</w:t>
      </w:r>
      <w:proofErr w:type="spellEnd"/>
      <w:r w:rsidRPr="00FD325F">
        <w:t>.</w:t>
      </w:r>
      <w:r w:rsidRPr="00FD325F">
        <w:rPr>
          <w:spacing w:val="1"/>
        </w:rPr>
        <w:t xml:space="preserve"> </w:t>
      </w:r>
      <w:r w:rsidRPr="00FD325F">
        <w:t>18,679</w:t>
      </w:r>
      <w:r w:rsidRPr="00FD325F">
        <w:rPr>
          <w:spacing w:val="1"/>
        </w:rPr>
        <w:t xml:space="preserve"> </w:t>
      </w:r>
      <w:r w:rsidRPr="00FD325F">
        <w:t>with a</w:t>
      </w:r>
      <w:r w:rsidRPr="00FD325F">
        <w:rPr>
          <w:spacing w:val="1"/>
        </w:rPr>
        <w:t xml:space="preserve"> </w:t>
      </w:r>
      <w:r w:rsidRPr="00FD325F">
        <w:t>standard</w:t>
      </w:r>
      <w:r w:rsidRPr="00FD325F">
        <w:rPr>
          <w:spacing w:val="1"/>
        </w:rPr>
        <w:t xml:space="preserve"> </w:t>
      </w:r>
      <w:r w:rsidRPr="00FD325F">
        <w:t>deviation</w:t>
      </w:r>
      <w:r w:rsidRPr="00FD325F">
        <w:rPr>
          <w:spacing w:val="1"/>
        </w:rPr>
        <w:t xml:space="preserve"> </w:t>
      </w:r>
      <w:r w:rsidRPr="00FD325F">
        <w:t>of 13,349.</w:t>
      </w:r>
      <w:r w:rsidRPr="00FD325F">
        <w:rPr>
          <w:spacing w:val="1"/>
        </w:rPr>
        <w:t xml:space="preserve"> </w:t>
      </w:r>
      <w:r w:rsidRPr="00FD325F">
        <w:t>Then</w:t>
      </w:r>
      <w:r w:rsidRPr="00FD325F">
        <w:rPr>
          <w:spacing w:val="1"/>
        </w:rPr>
        <w:t xml:space="preserve"> </w:t>
      </w:r>
      <w:r w:rsidRPr="00FD325F">
        <w:t>during the</w:t>
      </w:r>
      <w:r w:rsidRPr="00FD325F">
        <w:rPr>
          <w:spacing w:val="1"/>
        </w:rPr>
        <w:t xml:space="preserve"> </w:t>
      </w:r>
      <w:r w:rsidRPr="00FD325F">
        <w:t>COVID-19 pandemic the average share price is Rp11</w:t>
      </w:r>
      <w:proofErr w:type="gramStart"/>
      <w:r w:rsidRPr="00FD325F">
        <w:t>,706</w:t>
      </w:r>
      <w:proofErr w:type="gramEnd"/>
      <w:r w:rsidRPr="00FD325F">
        <w:t xml:space="preserve"> with a standard deviati</w:t>
      </w:r>
      <w:r w:rsidRPr="00FD325F">
        <w:t>on of 694.48.</w:t>
      </w:r>
      <w:r w:rsidRPr="00FD325F">
        <w:rPr>
          <w:spacing w:val="1"/>
        </w:rPr>
        <w:t xml:space="preserve"> </w:t>
      </w:r>
      <w:r w:rsidRPr="00FD325F">
        <w:t>Maximum</w:t>
      </w:r>
      <w:r w:rsidRPr="00FD325F">
        <w:rPr>
          <w:spacing w:val="50"/>
        </w:rPr>
        <w:t xml:space="preserve"> </w:t>
      </w:r>
      <w:r w:rsidRPr="00FD325F">
        <w:t>value</w:t>
      </w:r>
      <w:r w:rsidRPr="00FD325F">
        <w:rPr>
          <w:spacing w:val="47"/>
        </w:rPr>
        <w:t xml:space="preserve"> </w:t>
      </w:r>
      <w:r w:rsidRPr="00FD325F">
        <w:t>before</w:t>
      </w:r>
      <w:r w:rsidRPr="00FD325F">
        <w:rPr>
          <w:spacing w:val="8"/>
        </w:rPr>
        <w:t xml:space="preserve"> </w:t>
      </w:r>
      <w:r w:rsidRPr="00FD325F">
        <w:t>the</w:t>
      </w:r>
      <w:r w:rsidRPr="00FD325F">
        <w:rPr>
          <w:spacing w:val="48"/>
        </w:rPr>
        <w:t xml:space="preserve"> </w:t>
      </w:r>
      <w:r w:rsidRPr="00FD325F">
        <w:t>COVID-19</w:t>
      </w:r>
      <w:r w:rsidRPr="00FD325F">
        <w:rPr>
          <w:spacing w:val="45"/>
        </w:rPr>
        <w:t xml:space="preserve"> </w:t>
      </w:r>
      <w:r w:rsidRPr="00FD325F">
        <w:t>pandemic</w:t>
      </w:r>
      <w:r w:rsidRPr="00FD325F">
        <w:rPr>
          <w:spacing w:val="50"/>
        </w:rPr>
        <w:t xml:space="preserve"> </w:t>
      </w:r>
      <w:r w:rsidRPr="00FD325F">
        <w:t>was</w:t>
      </w:r>
      <w:r w:rsidRPr="00FD325F">
        <w:rPr>
          <w:spacing w:val="4"/>
        </w:rPr>
        <w:t xml:space="preserve"> </w:t>
      </w:r>
      <w:r w:rsidRPr="00FD325F">
        <w:t>IDR</w:t>
      </w:r>
      <w:r w:rsidRPr="00FD325F">
        <w:rPr>
          <w:spacing w:val="51"/>
        </w:rPr>
        <w:t xml:space="preserve"> </w:t>
      </w:r>
      <w:r w:rsidRPr="00FD325F">
        <w:t>4,160</w:t>
      </w:r>
      <w:r w:rsidRPr="00FD325F">
        <w:rPr>
          <w:spacing w:val="6"/>
        </w:rPr>
        <w:t xml:space="preserve"> </w:t>
      </w:r>
      <w:r w:rsidRPr="00FD325F">
        <w:t>while</w:t>
      </w:r>
      <w:r w:rsidRPr="00FD325F">
        <w:rPr>
          <w:spacing w:val="48"/>
        </w:rPr>
        <w:t xml:space="preserve"> </w:t>
      </w:r>
      <w:r w:rsidRPr="00FD325F">
        <w:t>during</w:t>
      </w:r>
      <w:r w:rsidRPr="00FD325F">
        <w:rPr>
          <w:spacing w:val="15"/>
        </w:rPr>
        <w:t xml:space="preserve"> </w:t>
      </w:r>
      <w:r w:rsidRPr="00FD325F">
        <w:t>the</w:t>
      </w:r>
      <w:r w:rsidRPr="00FD325F">
        <w:rPr>
          <w:spacing w:val="48"/>
        </w:rPr>
        <w:t xml:space="preserve"> </w:t>
      </w:r>
      <w:r w:rsidRPr="00FD325F">
        <w:t>COVID-19</w:t>
      </w:r>
      <w:r w:rsidR="0035661F">
        <w:rPr>
          <w:lang w:val="id-ID"/>
        </w:rPr>
        <w:t xml:space="preserve"> </w:t>
      </w:r>
      <w:r w:rsidRPr="00FD325F">
        <w:t>pandemic amounting to IDR 2,750. Then for the minimum value before the COVID-19 pandemic</w:t>
      </w:r>
      <w:r w:rsidRPr="00FD325F">
        <w:rPr>
          <w:spacing w:val="1"/>
        </w:rPr>
        <w:t xml:space="preserve"> </w:t>
      </w:r>
      <w:r w:rsidRPr="00FD325F">
        <w:t>is IDR 105 while during the COVID-19 pandemic</w:t>
      </w:r>
      <w:r w:rsidRPr="00FD325F">
        <w:rPr>
          <w:spacing w:val="54"/>
        </w:rPr>
        <w:t xml:space="preserve"> </w:t>
      </w:r>
      <w:r w:rsidRPr="00FD325F">
        <w:t>IDR</w:t>
      </w:r>
      <w:r w:rsidRPr="00FD325F">
        <w:rPr>
          <w:spacing w:val="54"/>
        </w:rPr>
        <w:t xml:space="preserve"> </w:t>
      </w:r>
      <w:r w:rsidRPr="00FD325F">
        <w:t>93. It can be seen that there is the decline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-2"/>
        </w:rPr>
        <w:t xml:space="preserve"> </w:t>
      </w:r>
      <w:r w:rsidRPr="00FD325F">
        <w:t>stock</w:t>
      </w:r>
      <w:r w:rsidRPr="00FD325F">
        <w:rPr>
          <w:spacing w:val="1"/>
        </w:rPr>
        <w:t xml:space="preserve"> </w:t>
      </w:r>
      <w:r w:rsidRPr="00FD325F">
        <w:t>prices</w:t>
      </w:r>
      <w:r w:rsidRPr="00FD325F">
        <w:rPr>
          <w:spacing w:val="2"/>
        </w:rPr>
        <w:t xml:space="preserve"> </w:t>
      </w:r>
      <w:r w:rsidRPr="00FD325F">
        <w:t>due</w:t>
      </w:r>
      <w:r w:rsidRPr="00FD325F">
        <w:rPr>
          <w:spacing w:val="5"/>
        </w:rPr>
        <w:t xml:space="preserve"> </w:t>
      </w:r>
      <w:r w:rsidRPr="00FD325F">
        <w:t>to</w:t>
      </w:r>
      <w:r w:rsidRPr="00FD325F">
        <w:rPr>
          <w:spacing w:val="14"/>
        </w:rPr>
        <w:t xml:space="preserve"> </w:t>
      </w:r>
      <w:r w:rsidRPr="00FD325F">
        <w:t>the</w:t>
      </w:r>
      <w:r w:rsidRPr="00FD325F">
        <w:rPr>
          <w:spacing w:val="6"/>
        </w:rPr>
        <w:t xml:space="preserve"> </w:t>
      </w:r>
      <w:r w:rsidRPr="00FD325F">
        <w:t>COVID-19</w:t>
      </w:r>
      <w:r w:rsidRPr="00FD325F">
        <w:rPr>
          <w:spacing w:val="-12"/>
        </w:rPr>
        <w:t xml:space="preserve"> </w:t>
      </w:r>
      <w:r w:rsidRPr="00FD325F">
        <w:t>pandemic.</w:t>
      </w:r>
    </w:p>
    <w:p w:rsidR="0035661F" w:rsidRDefault="0035661F" w:rsidP="0035661F">
      <w:pPr>
        <w:pStyle w:val="BodyText"/>
        <w:ind w:left="226" w:right="393" w:firstLine="720"/>
        <w:jc w:val="both"/>
        <w:rPr>
          <w:lang w:val="id-ID"/>
        </w:rPr>
      </w:pPr>
    </w:p>
    <w:p w:rsidR="0035661F" w:rsidRDefault="0035661F" w:rsidP="0035661F">
      <w:pPr>
        <w:pStyle w:val="BodyText"/>
        <w:ind w:left="226" w:right="393" w:firstLine="720"/>
        <w:jc w:val="both"/>
        <w:rPr>
          <w:lang w:val="id-ID"/>
        </w:rPr>
      </w:pPr>
    </w:p>
    <w:p w:rsidR="0035661F" w:rsidRPr="0035661F" w:rsidRDefault="0035661F" w:rsidP="0035661F">
      <w:pPr>
        <w:pStyle w:val="BodyText"/>
        <w:ind w:left="226" w:right="393" w:firstLine="720"/>
        <w:jc w:val="both"/>
        <w:rPr>
          <w:lang w:val="id-ID"/>
        </w:rPr>
      </w:pPr>
    </w:p>
    <w:p w:rsidR="008A58EF" w:rsidRPr="0035661F" w:rsidRDefault="00003CD3" w:rsidP="0035661F">
      <w:pPr>
        <w:pStyle w:val="BodyText"/>
        <w:ind w:left="630" w:right="126"/>
        <w:jc w:val="center"/>
        <w:rPr>
          <w:b/>
          <w:lang w:val="id-ID"/>
        </w:rPr>
      </w:pPr>
      <w:proofErr w:type="gramStart"/>
      <w:r w:rsidRPr="0035661F">
        <w:rPr>
          <w:b/>
        </w:rPr>
        <w:t>Table</w:t>
      </w:r>
      <w:r w:rsidRPr="0035661F">
        <w:rPr>
          <w:b/>
          <w:spacing w:val="2"/>
        </w:rPr>
        <w:t xml:space="preserve"> </w:t>
      </w:r>
      <w:r w:rsidR="0035661F" w:rsidRPr="0035661F">
        <w:rPr>
          <w:b/>
          <w:lang w:val="id-ID"/>
        </w:rPr>
        <w:t>3.</w:t>
      </w:r>
      <w:proofErr w:type="gramEnd"/>
      <w:r w:rsidR="0035661F" w:rsidRPr="0035661F">
        <w:rPr>
          <w:b/>
          <w:lang w:val="id-ID"/>
        </w:rPr>
        <w:t xml:space="preserve"> </w:t>
      </w:r>
      <w:r w:rsidRPr="0035661F">
        <w:rPr>
          <w:b/>
          <w:spacing w:val="-2"/>
        </w:rPr>
        <w:t>Stock</w:t>
      </w:r>
      <w:r w:rsidRPr="0035661F">
        <w:rPr>
          <w:b/>
          <w:spacing w:val="-16"/>
        </w:rPr>
        <w:t xml:space="preserve"> </w:t>
      </w:r>
      <w:r w:rsidRPr="0035661F">
        <w:rPr>
          <w:b/>
          <w:spacing w:val="-2"/>
        </w:rPr>
        <w:t>Price</w:t>
      </w:r>
      <w:r w:rsidRPr="0035661F">
        <w:rPr>
          <w:b/>
          <w:spacing w:val="13"/>
        </w:rPr>
        <w:t xml:space="preserve"> </w:t>
      </w:r>
      <w:r w:rsidRPr="0035661F">
        <w:rPr>
          <w:b/>
          <w:spacing w:val="-2"/>
        </w:rPr>
        <w:t>Normality</w:t>
      </w:r>
      <w:r w:rsidRPr="0035661F">
        <w:rPr>
          <w:b/>
          <w:spacing w:val="15"/>
        </w:rPr>
        <w:t xml:space="preserve"> </w:t>
      </w:r>
      <w:r w:rsidRPr="0035661F">
        <w:rPr>
          <w:b/>
          <w:spacing w:val="-1"/>
        </w:rPr>
        <w:t>Test</w:t>
      </w:r>
    </w:p>
    <w:p w:rsidR="008A58EF" w:rsidRPr="00FD325F" w:rsidRDefault="00003CD3" w:rsidP="00FD325F">
      <w:pPr>
        <w:pStyle w:val="BodyText"/>
      </w:pPr>
      <w:r w:rsidRPr="00FD325F">
        <w:rPr>
          <w:noProof/>
        </w:rPr>
        <w:drawing>
          <wp:anchor distT="0" distB="0" distL="0" distR="0" simplePos="0" relativeHeight="7" behindDoc="0" locked="0" layoutInCell="1" allowOverlap="1" wp14:anchorId="278AD9D9" wp14:editId="14D42583">
            <wp:simplePos x="0" y="0"/>
            <wp:positionH relativeFrom="page">
              <wp:posOffset>1941666</wp:posOffset>
            </wp:positionH>
            <wp:positionV relativeFrom="paragraph">
              <wp:posOffset>124457</wp:posOffset>
            </wp:positionV>
            <wp:extent cx="3849098" cy="1780031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098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8EF" w:rsidRPr="00FD325F" w:rsidRDefault="008A58EF" w:rsidP="00FD325F">
      <w:pPr>
        <w:pStyle w:val="BodyText"/>
      </w:pPr>
    </w:p>
    <w:p w:rsidR="008A58EF" w:rsidRPr="00FD325F" w:rsidRDefault="0035661F" w:rsidP="00FD325F">
      <w:pPr>
        <w:ind w:left="1839" w:right="821"/>
        <w:jc w:val="center"/>
        <w:rPr>
          <w:b/>
          <w:sz w:val="24"/>
          <w:szCs w:val="24"/>
        </w:rPr>
      </w:pPr>
      <w:proofErr w:type="gramStart"/>
      <w:r w:rsidRPr="0035661F">
        <w:rPr>
          <w:b/>
          <w:sz w:val="24"/>
          <w:szCs w:val="24"/>
        </w:rPr>
        <w:t>Table</w:t>
      </w:r>
      <w:r w:rsidRPr="0035661F">
        <w:rPr>
          <w:b/>
          <w:spacing w:val="2"/>
          <w:sz w:val="24"/>
          <w:szCs w:val="24"/>
        </w:rPr>
        <w:t xml:space="preserve"> </w:t>
      </w:r>
      <w:r w:rsidRPr="0035661F">
        <w:rPr>
          <w:b/>
          <w:lang w:val="id-ID"/>
        </w:rPr>
        <w:t>3.</w:t>
      </w:r>
      <w:proofErr w:type="gramEnd"/>
      <w:r w:rsidRPr="0035661F">
        <w:rPr>
          <w:b/>
          <w:lang w:val="id-ID"/>
        </w:rPr>
        <w:t xml:space="preserve"> </w:t>
      </w:r>
      <w:r w:rsidR="00003CD3" w:rsidRPr="00FD325F">
        <w:rPr>
          <w:b/>
          <w:color w:val="000104"/>
          <w:sz w:val="24"/>
          <w:szCs w:val="24"/>
        </w:rPr>
        <w:t>Tests</w:t>
      </w:r>
      <w:r w:rsidR="00003CD3" w:rsidRPr="00FD325F">
        <w:rPr>
          <w:b/>
          <w:color w:val="000104"/>
          <w:spacing w:val="-18"/>
          <w:sz w:val="24"/>
          <w:szCs w:val="24"/>
        </w:rPr>
        <w:t xml:space="preserve"> </w:t>
      </w:r>
      <w:r w:rsidR="00003CD3" w:rsidRPr="00FD325F">
        <w:rPr>
          <w:b/>
          <w:color w:val="000104"/>
          <w:sz w:val="24"/>
          <w:szCs w:val="24"/>
        </w:rPr>
        <w:t>of</w:t>
      </w:r>
      <w:r w:rsidR="00003CD3" w:rsidRPr="00FD325F">
        <w:rPr>
          <w:b/>
          <w:color w:val="000104"/>
          <w:spacing w:val="6"/>
          <w:sz w:val="24"/>
          <w:szCs w:val="24"/>
        </w:rPr>
        <w:t xml:space="preserve"> </w:t>
      </w:r>
      <w:r w:rsidR="00003CD3" w:rsidRPr="00FD325F">
        <w:rPr>
          <w:b/>
          <w:color w:val="000104"/>
          <w:sz w:val="24"/>
          <w:szCs w:val="24"/>
        </w:rPr>
        <w:t>Normality</w:t>
      </w:r>
    </w:p>
    <w:tbl>
      <w:tblPr>
        <w:tblW w:w="0" w:type="auto"/>
        <w:tblInd w:w="709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851"/>
        <w:gridCol w:w="992"/>
        <w:gridCol w:w="1134"/>
        <w:gridCol w:w="1134"/>
        <w:gridCol w:w="1134"/>
        <w:gridCol w:w="992"/>
      </w:tblGrid>
      <w:tr w:rsidR="008A58EF" w:rsidRPr="00FD325F" w:rsidTr="0035661F">
        <w:trPr>
          <w:trHeight w:val="33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2597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Kolmogorov-Smirnov</w:t>
            </w:r>
            <w:r w:rsidRPr="00FD325F">
              <w:rPr>
                <w:color w:val="25495F"/>
                <w:position w:val="6"/>
                <w:sz w:val="24"/>
                <w:szCs w:val="24"/>
              </w:rPr>
              <w:t>a</w:t>
            </w:r>
          </w:p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1005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Shapiro-</w:t>
            </w:r>
            <w:proofErr w:type="spellStart"/>
            <w:r w:rsidRPr="00FD325F">
              <w:rPr>
                <w:color w:val="25495F"/>
                <w:sz w:val="24"/>
                <w:szCs w:val="24"/>
              </w:rPr>
              <w:t>Wilk</w:t>
            </w:r>
            <w:proofErr w:type="spellEnd"/>
          </w:p>
        </w:tc>
      </w:tr>
      <w:tr w:rsidR="008A58EF" w:rsidRPr="00FD325F" w:rsidTr="0035661F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193"/>
              <w:jc w:val="right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992" w:type="dxa"/>
            <w:tcBorders>
              <w:top w:val="nil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406" w:right="409"/>
              <w:jc w:val="center"/>
              <w:rPr>
                <w:sz w:val="24"/>
                <w:szCs w:val="24"/>
              </w:rPr>
            </w:pPr>
            <w:proofErr w:type="spellStart"/>
            <w:r w:rsidRPr="00FD325F">
              <w:rPr>
                <w:color w:val="25495F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331" w:right="340"/>
              <w:jc w:val="center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Sig.</w:t>
            </w:r>
          </w:p>
        </w:tc>
        <w:tc>
          <w:tcPr>
            <w:tcW w:w="1134" w:type="dxa"/>
            <w:tcBorders>
              <w:top w:val="nil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179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Statistic</w:t>
            </w:r>
          </w:p>
        </w:tc>
        <w:tc>
          <w:tcPr>
            <w:tcW w:w="1134" w:type="dxa"/>
            <w:tcBorders>
              <w:top w:val="nil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405" w:right="410"/>
              <w:jc w:val="center"/>
              <w:rPr>
                <w:sz w:val="24"/>
                <w:szCs w:val="24"/>
              </w:rPr>
            </w:pPr>
            <w:proofErr w:type="spellStart"/>
            <w:r w:rsidRPr="00FD325F">
              <w:rPr>
                <w:color w:val="25495F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6" w:space="0" w:color="152935"/>
              <w:right w:val="nil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left="344"/>
              <w:rPr>
                <w:sz w:val="24"/>
                <w:szCs w:val="24"/>
              </w:rPr>
            </w:pPr>
            <w:r w:rsidRPr="00FD325F">
              <w:rPr>
                <w:color w:val="25495F"/>
                <w:sz w:val="24"/>
                <w:szCs w:val="24"/>
              </w:rPr>
              <w:t>Sig.</w:t>
            </w:r>
          </w:p>
        </w:tc>
      </w:tr>
      <w:tr w:rsidR="008A58EF" w:rsidRPr="00FD325F" w:rsidTr="0035661F">
        <w:trPr>
          <w:trHeight w:val="330"/>
        </w:trPr>
        <w:tc>
          <w:tcPr>
            <w:tcW w:w="2126" w:type="dxa"/>
            <w:tcBorders>
              <w:top w:val="single" w:sz="6" w:space="0" w:color="152935"/>
              <w:left w:val="nil"/>
              <w:bottom w:val="single" w:sz="6" w:space="0" w:color="ADADAD"/>
              <w:right w:val="nil"/>
            </w:tcBorders>
            <w:shd w:val="clear" w:color="auto" w:fill="DFDFDF"/>
          </w:tcPr>
          <w:p w:rsidR="008A58EF" w:rsidRPr="00FD325F" w:rsidRDefault="00003CD3" w:rsidP="00FD325F">
            <w:pPr>
              <w:pStyle w:val="TableParagraph"/>
              <w:spacing w:before="0"/>
              <w:ind w:left="60"/>
              <w:rPr>
                <w:sz w:val="24"/>
                <w:szCs w:val="24"/>
              </w:rPr>
            </w:pPr>
            <w:proofErr w:type="spellStart"/>
            <w:r w:rsidRPr="00FD325F">
              <w:rPr>
                <w:color w:val="25495F"/>
                <w:sz w:val="24"/>
                <w:szCs w:val="24"/>
              </w:rPr>
              <w:t>Sebelum_pandemi</w:t>
            </w:r>
            <w:proofErr w:type="spellEnd"/>
          </w:p>
        </w:tc>
        <w:tc>
          <w:tcPr>
            <w:tcW w:w="851" w:type="dxa"/>
            <w:tcBorders>
              <w:top w:val="single" w:sz="6" w:space="0" w:color="152935"/>
              <w:left w:val="nil"/>
              <w:bottom w:val="single" w:sz="6" w:space="0" w:color="ADADAD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63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.146</w:t>
            </w:r>
          </w:p>
        </w:tc>
        <w:tc>
          <w:tcPr>
            <w:tcW w:w="992" w:type="dxa"/>
            <w:tcBorders>
              <w:top w:val="single" w:sz="6" w:space="0" w:color="152935"/>
              <w:bottom w:val="single" w:sz="6" w:space="0" w:color="ADADAD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58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152935"/>
              <w:bottom w:val="single" w:sz="6" w:space="0" w:color="ADADAD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7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.101</w:t>
            </w:r>
          </w:p>
        </w:tc>
        <w:tc>
          <w:tcPr>
            <w:tcW w:w="1134" w:type="dxa"/>
            <w:tcBorders>
              <w:top w:val="single" w:sz="6" w:space="0" w:color="152935"/>
              <w:bottom w:val="single" w:sz="6" w:space="0" w:color="ADADAD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7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.920</w:t>
            </w:r>
          </w:p>
        </w:tc>
        <w:tc>
          <w:tcPr>
            <w:tcW w:w="1134" w:type="dxa"/>
            <w:tcBorders>
              <w:top w:val="single" w:sz="6" w:space="0" w:color="152935"/>
              <w:bottom w:val="single" w:sz="6" w:space="0" w:color="ADADAD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5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152935"/>
              <w:bottom w:val="single" w:sz="6" w:space="0" w:color="ADADAD"/>
              <w:right w:val="nil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80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.026</w:t>
            </w:r>
          </w:p>
        </w:tc>
      </w:tr>
      <w:tr w:rsidR="008A58EF" w:rsidRPr="00FD325F" w:rsidTr="0035661F">
        <w:trPr>
          <w:trHeight w:val="315"/>
        </w:trPr>
        <w:tc>
          <w:tcPr>
            <w:tcW w:w="2126" w:type="dxa"/>
            <w:tcBorders>
              <w:top w:val="single" w:sz="6" w:space="0" w:color="ADADAD"/>
              <w:left w:val="nil"/>
              <w:bottom w:val="single" w:sz="6" w:space="0" w:color="152935"/>
              <w:right w:val="nil"/>
            </w:tcBorders>
            <w:shd w:val="clear" w:color="auto" w:fill="DFDFDF"/>
          </w:tcPr>
          <w:p w:rsidR="008A58EF" w:rsidRPr="00FD325F" w:rsidRDefault="00003CD3" w:rsidP="00FD325F">
            <w:pPr>
              <w:pStyle w:val="TableParagraph"/>
              <w:spacing w:before="0"/>
              <w:ind w:left="60"/>
              <w:rPr>
                <w:sz w:val="24"/>
                <w:szCs w:val="24"/>
              </w:rPr>
            </w:pPr>
            <w:proofErr w:type="spellStart"/>
            <w:r w:rsidRPr="00FD325F">
              <w:rPr>
                <w:color w:val="25495F"/>
                <w:sz w:val="24"/>
                <w:szCs w:val="24"/>
              </w:rPr>
              <w:t>Sesudah_Pendemi</w:t>
            </w:r>
            <w:proofErr w:type="spellEnd"/>
          </w:p>
        </w:tc>
        <w:tc>
          <w:tcPr>
            <w:tcW w:w="851" w:type="dxa"/>
            <w:tcBorders>
              <w:top w:val="single" w:sz="6" w:space="0" w:color="ADADAD"/>
              <w:left w:val="nil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63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.138</w:t>
            </w:r>
          </w:p>
        </w:tc>
        <w:tc>
          <w:tcPr>
            <w:tcW w:w="992" w:type="dxa"/>
            <w:tcBorders>
              <w:top w:val="single" w:sz="6" w:space="0" w:color="ADADAD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58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DADAD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7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.147</w:t>
            </w:r>
          </w:p>
        </w:tc>
        <w:tc>
          <w:tcPr>
            <w:tcW w:w="1134" w:type="dxa"/>
            <w:tcBorders>
              <w:top w:val="single" w:sz="6" w:space="0" w:color="ADADAD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7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.949</w:t>
            </w:r>
          </w:p>
        </w:tc>
        <w:tc>
          <w:tcPr>
            <w:tcW w:w="1134" w:type="dxa"/>
            <w:tcBorders>
              <w:top w:val="single" w:sz="6" w:space="0" w:color="ADADAD"/>
              <w:bottom w:val="single" w:sz="6" w:space="0" w:color="152935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59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DADAD"/>
              <w:bottom w:val="single" w:sz="6" w:space="0" w:color="152935"/>
              <w:right w:val="nil"/>
            </w:tcBorders>
          </w:tcPr>
          <w:p w:rsidR="008A58EF" w:rsidRPr="00FD325F" w:rsidRDefault="00003CD3" w:rsidP="00FD325F">
            <w:pPr>
              <w:pStyle w:val="TableParagraph"/>
              <w:spacing w:before="0"/>
              <w:ind w:right="80"/>
              <w:jc w:val="right"/>
              <w:rPr>
                <w:sz w:val="24"/>
                <w:szCs w:val="24"/>
              </w:rPr>
            </w:pPr>
            <w:r w:rsidRPr="00FD325F">
              <w:rPr>
                <w:color w:val="000104"/>
                <w:sz w:val="24"/>
                <w:szCs w:val="24"/>
              </w:rPr>
              <w:t>.159</w:t>
            </w:r>
          </w:p>
        </w:tc>
      </w:tr>
    </w:tbl>
    <w:p w:rsidR="008A58EF" w:rsidRPr="00FD325F" w:rsidRDefault="00003CD3" w:rsidP="00FD325F">
      <w:pPr>
        <w:ind w:left="1533"/>
        <w:rPr>
          <w:sz w:val="24"/>
          <w:szCs w:val="24"/>
        </w:rPr>
      </w:pPr>
      <w:proofErr w:type="gramStart"/>
      <w:r w:rsidRPr="00FD325F">
        <w:rPr>
          <w:color w:val="000104"/>
          <w:sz w:val="24"/>
          <w:szCs w:val="24"/>
        </w:rPr>
        <w:t>a</w:t>
      </w:r>
      <w:proofErr w:type="gramEnd"/>
      <w:r w:rsidRPr="00FD325F">
        <w:rPr>
          <w:color w:val="000104"/>
          <w:sz w:val="24"/>
          <w:szCs w:val="24"/>
        </w:rPr>
        <w:t>.</w:t>
      </w:r>
      <w:r w:rsidRPr="00FD325F">
        <w:rPr>
          <w:color w:val="000104"/>
          <w:spacing w:val="3"/>
          <w:sz w:val="24"/>
          <w:szCs w:val="24"/>
        </w:rPr>
        <w:t xml:space="preserve"> </w:t>
      </w:r>
      <w:proofErr w:type="spellStart"/>
      <w:r w:rsidRPr="00FD325F">
        <w:rPr>
          <w:color w:val="000104"/>
          <w:sz w:val="24"/>
          <w:szCs w:val="24"/>
        </w:rPr>
        <w:t>Lilliefors</w:t>
      </w:r>
      <w:proofErr w:type="spellEnd"/>
      <w:r w:rsidRPr="00FD325F">
        <w:rPr>
          <w:color w:val="000104"/>
          <w:spacing w:val="-8"/>
          <w:sz w:val="24"/>
          <w:szCs w:val="24"/>
        </w:rPr>
        <w:t xml:space="preserve"> </w:t>
      </w:r>
      <w:r w:rsidRPr="00FD325F">
        <w:rPr>
          <w:color w:val="000104"/>
          <w:sz w:val="24"/>
          <w:szCs w:val="24"/>
        </w:rPr>
        <w:t>Significance</w:t>
      </w:r>
      <w:r w:rsidRPr="00FD325F">
        <w:rPr>
          <w:color w:val="000104"/>
          <w:spacing w:val="-3"/>
          <w:sz w:val="24"/>
          <w:szCs w:val="24"/>
        </w:rPr>
        <w:t xml:space="preserve"> </w:t>
      </w:r>
      <w:r w:rsidRPr="00FD325F">
        <w:rPr>
          <w:color w:val="000104"/>
          <w:sz w:val="24"/>
          <w:szCs w:val="24"/>
        </w:rPr>
        <w:t>Correction</w:t>
      </w:r>
    </w:p>
    <w:p w:rsidR="008A58EF" w:rsidRDefault="00003CD3" w:rsidP="00FD325F">
      <w:pPr>
        <w:pStyle w:val="BodyText"/>
        <w:ind w:left="226" w:right="411" w:firstLine="720"/>
        <w:jc w:val="both"/>
        <w:rPr>
          <w:lang w:val="id-ID"/>
        </w:rPr>
      </w:pPr>
      <w:r w:rsidRPr="00FD325F">
        <w:t>For</w:t>
      </w:r>
      <w:r w:rsidRPr="00FD325F">
        <w:rPr>
          <w:spacing w:val="1"/>
        </w:rPr>
        <w:t xml:space="preserve"> </w:t>
      </w:r>
      <w:r w:rsidRPr="00FD325F">
        <w:t>Normality</w:t>
      </w:r>
      <w:r w:rsidRPr="00FD325F">
        <w:rPr>
          <w:spacing w:val="1"/>
        </w:rPr>
        <w:t xml:space="preserve"> </w:t>
      </w:r>
      <w:r w:rsidRPr="00FD325F">
        <w:t>Test</w:t>
      </w:r>
      <w:r w:rsidRPr="00FD325F">
        <w:rPr>
          <w:spacing w:val="1"/>
        </w:rPr>
        <w:t xml:space="preserve"> </w:t>
      </w:r>
      <w:r w:rsidRPr="00FD325F">
        <w:t>shows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Sig.</w:t>
      </w:r>
      <w:r w:rsidRPr="00FD325F">
        <w:rPr>
          <w:spacing w:val="1"/>
        </w:rPr>
        <w:t xml:space="preserve"> </w:t>
      </w:r>
      <w:r w:rsidRPr="00FD325F">
        <w:t>before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pandemic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when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COVID-19</w:t>
      </w:r>
      <w:r w:rsidRPr="00FD325F">
        <w:rPr>
          <w:spacing w:val="1"/>
        </w:rPr>
        <w:t xml:space="preserve"> </w:t>
      </w:r>
      <w:r w:rsidRPr="00FD325F">
        <w:t>pandemic is 0.101 and 0.147 &gt;</w:t>
      </w:r>
      <w:r w:rsidRPr="00FD325F">
        <w:t xml:space="preserve"> 0.05 which means Ho is accepted, then it can be said that the</w:t>
      </w:r>
      <w:r w:rsidRPr="00FD325F">
        <w:rPr>
          <w:spacing w:val="1"/>
        </w:rPr>
        <w:t xml:space="preserve"> </w:t>
      </w:r>
      <w:r w:rsidRPr="00FD325F">
        <w:t>results</w:t>
      </w:r>
      <w:r w:rsidRPr="00FD325F">
        <w:rPr>
          <w:spacing w:val="10"/>
        </w:rPr>
        <w:t xml:space="preserve"> </w:t>
      </w:r>
      <w:r w:rsidRPr="00FD325F">
        <w:t>of</w:t>
      </w:r>
      <w:r w:rsidRPr="00FD325F">
        <w:rPr>
          <w:spacing w:val="-7"/>
        </w:rPr>
        <w:t xml:space="preserve"> </w:t>
      </w:r>
      <w:r w:rsidRPr="00FD325F">
        <w:t>this</w:t>
      </w:r>
      <w:r w:rsidRPr="00FD325F">
        <w:rPr>
          <w:spacing w:val="-4"/>
        </w:rPr>
        <w:t xml:space="preserve"> </w:t>
      </w:r>
      <w:r w:rsidRPr="00FD325F">
        <w:t>test</w:t>
      </w:r>
      <w:r w:rsidRPr="00FD325F">
        <w:rPr>
          <w:spacing w:val="-8"/>
        </w:rPr>
        <w:t xml:space="preserve"> </w:t>
      </w:r>
      <w:r w:rsidRPr="00FD325F">
        <w:t>are</w:t>
      </w:r>
      <w:r w:rsidRPr="00FD325F">
        <w:rPr>
          <w:spacing w:val="12"/>
        </w:rPr>
        <w:t xml:space="preserve"> </w:t>
      </w:r>
      <w:r w:rsidRPr="00FD325F">
        <w:t>normally</w:t>
      </w:r>
      <w:r w:rsidRPr="00FD325F">
        <w:rPr>
          <w:spacing w:val="28"/>
        </w:rPr>
        <w:t xml:space="preserve"> </w:t>
      </w:r>
      <w:r w:rsidRPr="00FD325F">
        <w:t>distributed</w:t>
      </w:r>
      <w:r w:rsidRPr="00FD325F">
        <w:rPr>
          <w:spacing w:val="-1"/>
        </w:rPr>
        <w:t xml:space="preserve"> </w:t>
      </w:r>
      <w:r w:rsidRPr="00FD325F">
        <w:t>research</w:t>
      </w:r>
      <w:r w:rsidRPr="00FD325F">
        <w:rPr>
          <w:spacing w:val="13"/>
        </w:rPr>
        <w:t xml:space="preserve"> </w:t>
      </w:r>
      <w:r w:rsidRPr="00FD325F">
        <w:t>data.</w:t>
      </w:r>
    </w:p>
    <w:p w:rsidR="0035661F" w:rsidRPr="0035661F" w:rsidRDefault="0035661F" w:rsidP="00FD325F">
      <w:pPr>
        <w:pStyle w:val="BodyText"/>
        <w:ind w:left="226" w:right="411" w:firstLine="720"/>
        <w:jc w:val="both"/>
        <w:rPr>
          <w:lang w:val="id-ID"/>
        </w:rPr>
      </w:pPr>
    </w:p>
    <w:p w:rsidR="008A58EF" w:rsidRPr="00FD325F" w:rsidRDefault="00003CD3" w:rsidP="00FD325F">
      <w:pPr>
        <w:pStyle w:val="Heading1"/>
      </w:pPr>
      <w:r w:rsidRPr="00FD325F">
        <w:t>Discussion</w:t>
      </w:r>
    </w:p>
    <w:p w:rsidR="008A58EF" w:rsidRPr="00FD325F" w:rsidRDefault="00003CD3" w:rsidP="00FD325F">
      <w:pPr>
        <w:pStyle w:val="BodyText"/>
        <w:ind w:left="226" w:right="411" w:firstLine="720"/>
        <w:jc w:val="both"/>
      </w:pPr>
      <w:r w:rsidRPr="00FD325F">
        <w:t>Based</w:t>
      </w:r>
      <w:r w:rsidRPr="00FD325F">
        <w:rPr>
          <w:spacing w:val="1"/>
        </w:rPr>
        <w:t xml:space="preserve"> </w:t>
      </w:r>
      <w:r w:rsidRPr="00FD325F">
        <w:t>on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results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study</w:t>
      </w:r>
      <w:r w:rsidRPr="00FD325F">
        <w:rPr>
          <w:spacing w:val="1"/>
        </w:rPr>
        <w:t xml:space="preserve"> </w:t>
      </w:r>
      <w:r w:rsidRPr="00FD325F">
        <w:t>there</w:t>
      </w:r>
      <w:r w:rsidRPr="00FD325F">
        <w:rPr>
          <w:spacing w:val="1"/>
        </w:rPr>
        <w:t xml:space="preserve"> </w:t>
      </w:r>
      <w:r w:rsidRPr="00FD325F">
        <w:t>are</w:t>
      </w:r>
      <w:r w:rsidRPr="00FD325F">
        <w:rPr>
          <w:spacing w:val="1"/>
        </w:rPr>
        <w:t xml:space="preserve"> </w:t>
      </w:r>
      <w:r w:rsidRPr="00FD325F">
        <w:t>significant</w:t>
      </w:r>
      <w:r w:rsidRPr="00FD325F">
        <w:rPr>
          <w:spacing w:val="1"/>
        </w:rPr>
        <w:t xml:space="preserve"> </w:t>
      </w:r>
      <w:r w:rsidRPr="00FD325F">
        <w:t>differences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stock</w:t>
      </w:r>
      <w:r w:rsidRPr="00FD325F">
        <w:rPr>
          <w:spacing w:val="1"/>
        </w:rPr>
        <w:t xml:space="preserve"> </w:t>
      </w:r>
      <w:r w:rsidRPr="00FD325F">
        <w:t>prices</w:t>
      </w:r>
      <w:r w:rsidRPr="00FD325F">
        <w:rPr>
          <w:spacing w:val="1"/>
        </w:rPr>
        <w:t xml:space="preserve"> </w:t>
      </w:r>
      <w:r w:rsidRPr="00FD325F">
        <w:t>pharmaceutical sub-sector before and during the COVID-19 pandemic. In detail, the decrease the</w:t>
      </w:r>
      <w:r w:rsidRPr="00FD325F">
        <w:rPr>
          <w:spacing w:val="1"/>
        </w:rPr>
        <w:t xml:space="preserve"> </w:t>
      </w:r>
      <w:r w:rsidRPr="00FD325F">
        <w:t>average</w:t>
      </w:r>
      <w:r w:rsidRPr="00FD325F">
        <w:rPr>
          <w:spacing w:val="1"/>
        </w:rPr>
        <w:t xml:space="preserve"> </w:t>
      </w:r>
      <w:r w:rsidRPr="00FD325F">
        <w:t>stock</w:t>
      </w:r>
      <w:r w:rsidRPr="00FD325F">
        <w:rPr>
          <w:spacing w:val="1"/>
        </w:rPr>
        <w:t xml:space="preserve"> </w:t>
      </w:r>
      <w:r w:rsidRPr="00FD325F">
        <w:t>price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pharmaceutical</w:t>
      </w:r>
      <w:r w:rsidRPr="00FD325F">
        <w:rPr>
          <w:spacing w:val="1"/>
        </w:rPr>
        <w:t xml:space="preserve"> </w:t>
      </w:r>
      <w:r w:rsidRPr="00FD325F">
        <w:t>sub-sector</w:t>
      </w:r>
      <w:r w:rsidRPr="00FD325F">
        <w:rPr>
          <w:spacing w:val="1"/>
        </w:rPr>
        <w:t xml:space="preserve"> </w:t>
      </w:r>
      <w:r w:rsidRPr="00FD325F">
        <w:t>during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COVID-19</w:t>
      </w:r>
      <w:r w:rsidRPr="00FD325F">
        <w:rPr>
          <w:spacing w:val="1"/>
        </w:rPr>
        <w:t xml:space="preserve"> </w:t>
      </w:r>
      <w:r w:rsidRPr="00FD325F">
        <w:t>pandemic</w:t>
      </w:r>
      <w:r w:rsidRPr="00FD325F">
        <w:rPr>
          <w:spacing w:val="60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Indonesia was Rp11</w:t>
      </w:r>
      <w:proofErr w:type="gramStart"/>
      <w:r w:rsidRPr="00FD325F">
        <w:t>,706</w:t>
      </w:r>
      <w:proofErr w:type="gramEnd"/>
      <w:r w:rsidRPr="00FD325F">
        <w:t xml:space="preserve"> from Rp18,679 in the second quarter before COVID-19. </w:t>
      </w:r>
      <w:r w:rsidRPr="00FD325F">
        <w:t>Based on the</w:t>
      </w:r>
      <w:r w:rsidRPr="00FD325F">
        <w:rPr>
          <w:spacing w:val="1"/>
        </w:rPr>
        <w:t xml:space="preserve"> </w:t>
      </w:r>
      <w:r w:rsidRPr="00FD325F">
        <w:t>data</w:t>
      </w:r>
      <w:r w:rsidRPr="00FD325F">
        <w:rPr>
          <w:spacing w:val="-3"/>
        </w:rPr>
        <w:t xml:space="preserve"> </w:t>
      </w:r>
      <w:r w:rsidRPr="00FD325F">
        <w:t>normality test, the</w:t>
      </w:r>
      <w:r w:rsidRPr="00FD325F">
        <w:rPr>
          <w:spacing w:val="-2"/>
        </w:rPr>
        <w:t xml:space="preserve"> </w:t>
      </w:r>
      <w:r w:rsidRPr="00FD325F">
        <w:t>significance</w:t>
      </w:r>
      <w:r w:rsidRPr="00FD325F">
        <w:rPr>
          <w:spacing w:val="-2"/>
        </w:rPr>
        <w:t xml:space="preserve"> </w:t>
      </w:r>
      <w:r w:rsidRPr="00FD325F">
        <w:t>value</w:t>
      </w:r>
      <w:r w:rsidRPr="00FD325F">
        <w:rPr>
          <w:spacing w:val="13"/>
        </w:rPr>
        <w:t xml:space="preserve"> </w:t>
      </w:r>
      <w:r w:rsidRPr="00FD325F">
        <w:t>(sig.)</w:t>
      </w:r>
      <w:r w:rsidRPr="00FD325F">
        <w:rPr>
          <w:spacing w:val="-6"/>
        </w:rPr>
        <w:t xml:space="preserve"> </w:t>
      </w:r>
      <w:r w:rsidRPr="00FD325F">
        <w:t>of</w:t>
      </w:r>
      <w:r w:rsidRPr="00FD325F">
        <w:rPr>
          <w:spacing w:val="9"/>
        </w:rPr>
        <w:t xml:space="preserve"> </w:t>
      </w:r>
      <w:r w:rsidRPr="00FD325F">
        <w:t>COVID-19 in Indonesia</w:t>
      </w:r>
      <w:r w:rsidRPr="00FD325F">
        <w:rPr>
          <w:spacing w:val="-2"/>
        </w:rPr>
        <w:t xml:space="preserve"> </w:t>
      </w:r>
      <w:r w:rsidRPr="00FD325F">
        <w:t>are</w:t>
      </w:r>
      <w:r w:rsidRPr="00FD325F">
        <w:rPr>
          <w:spacing w:val="-3"/>
        </w:rPr>
        <w:t xml:space="preserve"> </w:t>
      </w:r>
      <w:r w:rsidRPr="00FD325F">
        <w:t>0.101 and</w:t>
      </w:r>
      <w:r w:rsidRPr="00FD325F">
        <w:rPr>
          <w:spacing w:val="14"/>
        </w:rPr>
        <w:t xml:space="preserve"> </w:t>
      </w:r>
      <w:r w:rsidRPr="00FD325F">
        <w:t>0.147 &gt;</w:t>
      </w:r>
    </w:p>
    <w:p w:rsidR="0035661F" w:rsidRDefault="00003CD3" w:rsidP="0035661F">
      <w:pPr>
        <w:pStyle w:val="BodyText"/>
        <w:ind w:left="226" w:right="410"/>
        <w:jc w:val="both"/>
        <w:rPr>
          <w:spacing w:val="1"/>
          <w:lang w:val="id-ID"/>
        </w:rPr>
      </w:pPr>
      <w:r w:rsidRPr="00FD325F">
        <w:t>0.05.</w:t>
      </w:r>
      <w:r w:rsidRPr="00FD325F">
        <w:rPr>
          <w:spacing w:val="1"/>
        </w:rPr>
        <w:t xml:space="preserve"> </w:t>
      </w:r>
      <w:r w:rsidRPr="00FD325F">
        <w:t>This</w:t>
      </w:r>
      <w:r w:rsidRPr="00FD325F">
        <w:rPr>
          <w:spacing w:val="1"/>
        </w:rPr>
        <w:t xml:space="preserve"> </w:t>
      </w:r>
      <w:r w:rsidRPr="00FD325F">
        <w:t>means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there</w:t>
      </w:r>
      <w:r w:rsidRPr="00FD325F">
        <w:rPr>
          <w:spacing w:val="1"/>
        </w:rPr>
        <w:t xml:space="preserve"> </w:t>
      </w:r>
      <w:r w:rsidRPr="00FD325F">
        <w:t>is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price</w:t>
      </w:r>
      <w:r w:rsidRPr="00FD325F">
        <w:rPr>
          <w:spacing w:val="1"/>
        </w:rPr>
        <w:t xml:space="preserve"> </w:t>
      </w:r>
      <w:r w:rsidRPr="00FD325F">
        <w:t>difference</w:t>
      </w:r>
      <w:r w:rsidRPr="00FD325F">
        <w:rPr>
          <w:spacing w:val="1"/>
        </w:rPr>
        <w:t xml:space="preserve"> </w:t>
      </w:r>
      <w:r w:rsidRPr="00FD325F">
        <w:t>significant</w:t>
      </w:r>
      <w:r w:rsidRPr="00FD325F">
        <w:rPr>
          <w:spacing w:val="1"/>
        </w:rPr>
        <w:t xml:space="preserve"> </w:t>
      </w:r>
      <w:proofErr w:type="gramStart"/>
      <w:r w:rsidRPr="00FD325F">
        <w:t>stocks</w:t>
      </w:r>
      <w:proofErr w:type="gramEnd"/>
      <w:r w:rsidRPr="00FD325F">
        <w:rPr>
          <w:spacing w:val="1"/>
        </w:rPr>
        <w:t xml:space="preserve"> </w:t>
      </w:r>
      <w:r w:rsidRPr="00FD325F">
        <w:t>before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during</w:t>
      </w:r>
      <w:r w:rsidRPr="00FD325F">
        <w:rPr>
          <w:spacing w:val="60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pandemic where the average stock price the pharmaceutical sub-sector experienced a significant</w:t>
      </w:r>
      <w:r w:rsidRPr="00FD325F">
        <w:rPr>
          <w:spacing w:val="1"/>
        </w:rPr>
        <w:t xml:space="preserve"> </w:t>
      </w:r>
      <w:r w:rsidRPr="00FD325F">
        <w:t>decline</w:t>
      </w:r>
      <w:r w:rsidRPr="00FD325F">
        <w:rPr>
          <w:spacing w:val="1"/>
        </w:rPr>
        <w:t xml:space="preserve"> </w:t>
      </w:r>
      <w:r w:rsidRPr="00FD325F">
        <w:t>during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COVID-19</w:t>
      </w:r>
      <w:r w:rsidRPr="00FD325F">
        <w:rPr>
          <w:spacing w:val="1"/>
        </w:rPr>
        <w:t xml:space="preserve"> </w:t>
      </w:r>
      <w:r w:rsidRPr="00FD325F">
        <w:t>pandemic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Indonesia</w:t>
      </w:r>
      <w:r w:rsidRPr="00FD325F">
        <w:rPr>
          <w:spacing w:val="1"/>
        </w:rPr>
        <w:t xml:space="preserve"> </w:t>
      </w:r>
      <w:r w:rsidRPr="00FD325F">
        <w:t>when</w:t>
      </w:r>
      <w:r w:rsidRPr="00FD325F">
        <w:rPr>
          <w:spacing w:val="1"/>
        </w:rPr>
        <w:t xml:space="preserve"> </w:t>
      </w:r>
      <w:r w:rsidRPr="00FD325F">
        <w:t>compared</w:t>
      </w:r>
      <w:r w:rsidRPr="00FD325F">
        <w:rPr>
          <w:spacing w:val="1"/>
        </w:rPr>
        <w:t xml:space="preserve"> </w:t>
      </w:r>
      <w:r w:rsidRPr="00FD325F">
        <w:t>to</w:t>
      </w:r>
      <w:r w:rsidRPr="00FD325F">
        <w:rPr>
          <w:spacing w:val="1"/>
        </w:rPr>
        <w:t xml:space="preserve"> </w:t>
      </w:r>
      <w:r w:rsidRPr="00FD325F">
        <w:t>before</w:t>
      </w:r>
      <w:r w:rsidRPr="00FD325F">
        <w:rPr>
          <w:spacing w:val="6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announcement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COVID-19</w:t>
      </w:r>
      <w:r w:rsidRPr="00FD325F">
        <w:rPr>
          <w:spacing w:val="1"/>
        </w:rPr>
        <w:t xml:space="preserve"> </w:t>
      </w:r>
      <w:r w:rsidRPr="00FD325F">
        <w:t>case.</w:t>
      </w:r>
      <w:r w:rsidRPr="00FD325F">
        <w:rPr>
          <w:spacing w:val="1"/>
        </w:rPr>
        <w:t xml:space="preserve"> </w:t>
      </w:r>
    </w:p>
    <w:p w:rsidR="0035661F" w:rsidRDefault="00003CD3" w:rsidP="0035661F">
      <w:pPr>
        <w:pStyle w:val="BodyText"/>
        <w:ind w:left="226" w:right="410" w:firstLine="767"/>
        <w:jc w:val="both"/>
        <w:rPr>
          <w:lang w:val="id-ID"/>
        </w:rPr>
      </w:pPr>
      <w:r w:rsidRPr="00FD325F">
        <w:t>The</w:t>
      </w:r>
      <w:r w:rsidRPr="00FD325F">
        <w:rPr>
          <w:spacing w:val="1"/>
        </w:rPr>
        <w:t xml:space="preserve"> </w:t>
      </w:r>
      <w:r w:rsidRPr="00FD325F">
        <w:t>results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1"/>
        </w:rPr>
        <w:t xml:space="preserve"> </w:t>
      </w:r>
      <w:r w:rsidRPr="00FD325F">
        <w:t>this</w:t>
      </w:r>
      <w:r w:rsidRPr="00FD325F">
        <w:rPr>
          <w:spacing w:val="1"/>
        </w:rPr>
        <w:t xml:space="preserve"> </w:t>
      </w:r>
      <w:r w:rsidRPr="00FD325F">
        <w:t>study</w:t>
      </w:r>
      <w:r w:rsidRPr="00FD325F">
        <w:rPr>
          <w:spacing w:val="1"/>
        </w:rPr>
        <w:t xml:space="preserve"> </w:t>
      </w:r>
      <w:r w:rsidRPr="00FD325F">
        <w:t>are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line</w:t>
      </w:r>
      <w:r w:rsidRPr="00FD325F">
        <w:rPr>
          <w:spacing w:val="1"/>
        </w:rPr>
        <w:t xml:space="preserve"> </w:t>
      </w:r>
      <w:r w:rsidRPr="00FD325F">
        <w:t>with resea</w:t>
      </w:r>
      <w:r w:rsidRPr="00FD325F">
        <w:t>rch</w:t>
      </w:r>
      <w:r w:rsidRPr="00FD325F">
        <w:rPr>
          <w:spacing w:val="1"/>
        </w:rPr>
        <w:t xml:space="preserve"> </w:t>
      </w:r>
      <w:r w:rsidRPr="00FD325F">
        <w:t>conducted</w:t>
      </w:r>
      <w:r w:rsidRPr="00FD325F">
        <w:rPr>
          <w:spacing w:val="24"/>
        </w:rPr>
        <w:t xml:space="preserve"> </w:t>
      </w:r>
      <w:r w:rsidRPr="00FD325F">
        <w:t>by</w:t>
      </w:r>
      <w:r w:rsidRPr="00FD325F">
        <w:rPr>
          <w:spacing w:val="24"/>
        </w:rPr>
        <w:t xml:space="preserve"> </w:t>
      </w:r>
      <w:proofErr w:type="spellStart"/>
      <w:r w:rsidRPr="00FD325F">
        <w:t>Mangindaan</w:t>
      </w:r>
      <w:proofErr w:type="spellEnd"/>
      <w:r w:rsidRPr="00FD325F">
        <w:rPr>
          <w:spacing w:val="11"/>
        </w:rPr>
        <w:t xml:space="preserve"> </w:t>
      </w:r>
      <w:r w:rsidRPr="00FD325F">
        <w:t>and</w:t>
      </w:r>
      <w:r w:rsidRPr="00FD325F">
        <w:rPr>
          <w:spacing w:val="24"/>
        </w:rPr>
        <w:t xml:space="preserve"> </w:t>
      </w:r>
      <w:proofErr w:type="spellStart"/>
      <w:r w:rsidRPr="00FD325F">
        <w:t>Manossoh</w:t>
      </w:r>
      <w:proofErr w:type="spellEnd"/>
      <w:r w:rsidRPr="00FD325F">
        <w:rPr>
          <w:spacing w:val="25"/>
        </w:rPr>
        <w:t xml:space="preserve"> </w:t>
      </w:r>
      <w:r w:rsidRPr="00FD325F">
        <w:t>(2020)</w:t>
      </w:r>
      <w:r w:rsidRPr="00FD325F">
        <w:rPr>
          <w:spacing w:val="19"/>
        </w:rPr>
        <w:t xml:space="preserve"> </w:t>
      </w:r>
      <w:r w:rsidRPr="00FD325F">
        <w:t>with</w:t>
      </w:r>
      <w:r w:rsidRPr="00FD325F">
        <w:rPr>
          <w:spacing w:val="25"/>
        </w:rPr>
        <w:t xml:space="preserve"> </w:t>
      </w:r>
      <w:r w:rsidRPr="00FD325F">
        <w:t>research</w:t>
      </w:r>
      <w:r w:rsidRPr="00FD325F">
        <w:rPr>
          <w:spacing w:val="24"/>
        </w:rPr>
        <w:t xml:space="preserve"> </w:t>
      </w:r>
      <w:r w:rsidRPr="00FD325F">
        <w:t>results</w:t>
      </w:r>
      <w:r w:rsidRPr="00FD325F">
        <w:rPr>
          <w:spacing w:val="22"/>
        </w:rPr>
        <w:t xml:space="preserve"> </w:t>
      </w:r>
      <w:r w:rsidRPr="00FD325F">
        <w:t>showing</w:t>
      </w:r>
      <w:r w:rsidRPr="00FD325F">
        <w:rPr>
          <w:spacing w:val="24"/>
        </w:rPr>
        <w:t xml:space="preserve"> </w:t>
      </w:r>
      <w:r w:rsidRPr="00FD325F">
        <w:t>that</w:t>
      </w:r>
      <w:r w:rsidRPr="00FD325F">
        <w:rPr>
          <w:spacing w:val="33"/>
        </w:rPr>
        <w:t xml:space="preserve"> </w:t>
      </w:r>
      <w:r w:rsidRPr="00FD325F">
        <w:t>there</w:t>
      </w:r>
      <w:r w:rsidRPr="00FD325F">
        <w:rPr>
          <w:spacing w:val="24"/>
        </w:rPr>
        <w:t xml:space="preserve"> </w:t>
      </w:r>
      <w:proofErr w:type="gramStart"/>
      <w:r w:rsidRPr="00FD325F">
        <w:t>are</w:t>
      </w:r>
      <w:r w:rsidRPr="00FD325F">
        <w:rPr>
          <w:spacing w:val="9"/>
        </w:rPr>
        <w:t xml:space="preserve"> </w:t>
      </w:r>
      <w:r w:rsidRPr="00FD325F">
        <w:t>a</w:t>
      </w:r>
      <w:r w:rsidR="0035661F">
        <w:rPr>
          <w:lang w:val="id-ID"/>
        </w:rPr>
        <w:t xml:space="preserve"> </w:t>
      </w:r>
      <w:r w:rsidRPr="00FD325F">
        <w:t>significant decrease</w:t>
      </w:r>
      <w:proofErr w:type="gramEnd"/>
      <w:r w:rsidRPr="00FD325F">
        <w:t xml:space="preserve"> in the share price of PT. Garuda Indonesia in the 30 period days after the</w:t>
      </w:r>
      <w:r w:rsidRPr="00FD325F">
        <w:rPr>
          <w:spacing w:val="1"/>
        </w:rPr>
        <w:t xml:space="preserve"> </w:t>
      </w:r>
      <w:r w:rsidRPr="00FD325F">
        <w:t>announcement of the first case of COVID-19 in Indonesia compared to the 30 day period prior to</w:t>
      </w:r>
      <w:r w:rsidRPr="00FD325F">
        <w:rPr>
          <w:spacing w:val="1"/>
        </w:rPr>
        <w:t xml:space="preserve"> </w:t>
      </w:r>
      <w:r w:rsidRPr="00FD325F">
        <w:t>the announcement. Study on department stores (shopping industry) represented by a study from</w:t>
      </w:r>
      <w:r w:rsidRPr="00FD325F">
        <w:rPr>
          <w:spacing w:val="1"/>
        </w:rPr>
        <w:t xml:space="preserve"> </w:t>
      </w:r>
      <w:proofErr w:type="spellStart"/>
      <w:r w:rsidRPr="00FD325F">
        <w:t>Nurmasari</w:t>
      </w:r>
      <w:proofErr w:type="spellEnd"/>
      <w:r w:rsidRPr="00FD325F">
        <w:rPr>
          <w:spacing w:val="1"/>
        </w:rPr>
        <w:t xml:space="preserve"> </w:t>
      </w:r>
      <w:r w:rsidRPr="00FD325F">
        <w:t>(2020)</w:t>
      </w:r>
      <w:r w:rsidRPr="00FD325F">
        <w:rPr>
          <w:spacing w:val="1"/>
        </w:rPr>
        <w:t xml:space="preserve"> </w:t>
      </w:r>
      <w:r w:rsidRPr="00FD325F">
        <w:t>also</w:t>
      </w:r>
      <w:r w:rsidRPr="00FD325F">
        <w:rPr>
          <w:spacing w:val="1"/>
        </w:rPr>
        <w:t xml:space="preserve"> </w:t>
      </w:r>
      <w:r w:rsidRPr="00FD325F">
        <w:t>stated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there</w:t>
      </w:r>
      <w:r w:rsidRPr="00FD325F">
        <w:rPr>
          <w:spacing w:val="1"/>
        </w:rPr>
        <w:t xml:space="preserve"> </w:t>
      </w:r>
      <w:r w:rsidRPr="00FD325F">
        <w:t>was</w:t>
      </w:r>
      <w:r w:rsidRPr="00FD325F">
        <w:rPr>
          <w:spacing w:val="1"/>
        </w:rPr>
        <w:t xml:space="preserve"> </w:t>
      </w:r>
      <w:r w:rsidRPr="00FD325F">
        <w:t>a</w:t>
      </w:r>
      <w:r w:rsidRPr="00FD325F">
        <w:rPr>
          <w:spacing w:val="1"/>
        </w:rPr>
        <w:t xml:space="preserve"> </w:t>
      </w:r>
      <w:r w:rsidRPr="00FD325F">
        <w:t>significant</w:t>
      </w:r>
      <w:r w:rsidRPr="00FD325F">
        <w:rPr>
          <w:spacing w:val="1"/>
        </w:rPr>
        <w:t xml:space="preserve"> </w:t>
      </w:r>
      <w:r w:rsidRPr="00FD325F">
        <w:t>decline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share</w:t>
      </w:r>
      <w:r w:rsidRPr="00FD325F">
        <w:rPr>
          <w:spacing w:val="1"/>
        </w:rPr>
        <w:t xml:space="preserve"> </w:t>
      </w:r>
      <w:r w:rsidRPr="00FD325F">
        <w:t>prices</w:t>
      </w:r>
      <w:r w:rsidRPr="00FD325F">
        <w:rPr>
          <w:spacing w:val="1"/>
        </w:rPr>
        <w:t xml:space="preserve"> </w:t>
      </w:r>
      <w:r w:rsidRPr="00FD325F">
        <w:t>at</w:t>
      </w:r>
      <w:r w:rsidRPr="00FD325F">
        <w:rPr>
          <w:spacing w:val="60"/>
        </w:rPr>
        <w:t xml:space="preserve"> </w:t>
      </w:r>
      <w:r w:rsidRPr="00FD325F">
        <w:t>PT.</w:t>
      </w:r>
      <w:r w:rsidRPr="00FD325F">
        <w:rPr>
          <w:spacing w:val="1"/>
        </w:rPr>
        <w:t xml:space="preserve"> </w:t>
      </w:r>
      <w:proofErr w:type="spellStart"/>
      <w:r w:rsidRPr="00FD325F">
        <w:t>Ramayanan</w:t>
      </w:r>
      <w:proofErr w:type="spellEnd"/>
      <w:r w:rsidRPr="00FD325F">
        <w:rPr>
          <w:spacing w:val="1"/>
        </w:rPr>
        <w:t xml:space="preserve"> </w:t>
      </w:r>
      <w:proofErr w:type="spellStart"/>
      <w:r w:rsidRPr="00FD325F">
        <w:t>Lestarin</w:t>
      </w:r>
      <w:proofErr w:type="spellEnd"/>
      <w:r w:rsidRPr="00FD325F">
        <w:rPr>
          <w:spacing w:val="1"/>
        </w:rPr>
        <w:t xml:space="preserve"> </w:t>
      </w:r>
      <w:proofErr w:type="spellStart"/>
      <w:r w:rsidRPr="00FD325F">
        <w:t>Sentosa</w:t>
      </w:r>
      <w:proofErr w:type="spellEnd"/>
      <w:r w:rsidRPr="00FD325F">
        <w:t>,</w:t>
      </w:r>
      <w:r w:rsidRPr="00FD325F">
        <w:rPr>
          <w:spacing w:val="1"/>
        </w:rPr>
        <w:t xml:space="preserve"> </w:t>
      </w:r>
      <w:proofErr w:type="spellStart"/>
      <w:r w:rsidRPr="00FD325F">
        <w:t>Tbk</w:t>
      </w:r>
      <w:proofErr w:type="spellEnd"/>
      <w:r w:rsidRPr="00FD325F">
        <w:rPr>
          <w:spacing w:val="1"/>
        </w:rPr>
        <w:t xml:space="preserve"> </w:t>
      </w:r>
      <w:r w:rsidRPr="00FD325F">
        <w:t>due</w:t>
      </w:r>
      <w:r w:rsidRPr="00FD325F">
        <w:rPr>
          <w:spacing w:val="1"/>
        </w:rPr>
        <w:t xml:space="preserve"> </w:t>
      </w:r>
      <w:r w:rsidRPr="00FD325F">
        <w:t>to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Covid-19</w:t>
      </w:r>
      <w:r w:rsidRPr="00FD325F">
        <w:rPr>
          <w:spacing w:val="1"/>
        </w:rPr>
        <w:t xml:space="preserve"> </w:t>
      </w:r>
      <w:r w:rsidRPr="00FD325F">
        <w:t>case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1"/>
        </w:rPr>
        <w:t xml:space="preserve"> </w:t>
      </w:r>
      <w:r w:rsidRPr="00FD325F">
        <w:t>occurred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1"/>
        </w:rPr>
        <w:t xml:space="preserve"> </w:t>
      </w:r>
      <w:r w:rsidRPr="00FD325F">
        <w:t>Indonesia.</w:t>
      </w:r>
      <w:r w:rsidRPr="00FD325F">
        <w:rPr>
          <w:spacing w:val="1"/>
        </w:rPr>
        <w:t xml:space="preserve"> </w:t>
      </w:r>
      <w:proofErr w:type="spellStart"/>
      <w:r w:rsidRPr="00FD325F">
        <w:t>Rafsyanjani</w:t>
      </w:r>
      <w:proofErr w:type="spellEnd"/>
      <w:r w:rsidRPr="00FD325F">
        <w:t xml:space="preserve"> and </w:t>
      </w:r>
      <w:proofErr w:type="spellStart"/>
      <w:r w:rsidRPr="00FD325F">
        <w:t>Wuryani</w:t>
      </w:r>
      <w:proofErr w:type="spellEnd"/>
      <w:r w:rsidRPr="00FD325F">
        <w:t xml:space="preserve"> (2021) also said that there was a significant difference on stock prices</w:t>
      </w:r>
      <w:r w:rsidRPr="00FD325F">
        <w:rPr>
          <w:spacing w:val="1"/>
        </w:rPr>
        <w:t xml:space="preserve"> </w:t>
      </w:r>
      <w:r w:rsidRPr="00FD325F">
        <w:t>before</w:t>
      </w:r>
      <w:r w:rsidRPr="00FD325F">
        <w:rPr>
          <w:spacing w:val="-2"/>
        </w:rPr>
        <w:t xml:space="preserve"> </w:t>
      </w:r>
      <w:r w:rsidRPr="00FD325F">
        <w:t>and</w:t>
      </w:r>
      <w:r w:rsidRPr="00FD325F">
        <w:rPr>
          <w:spacing w:val="-1"/>
        </w:rPr>
        <w:t xml:space="preserve"> </w:t>
      </w:r>
      <w:r w:rsidRPr="00FD325F">
        <w:t>after</w:t>
      </w:r>
      <w:r w:rsidRPr="00FD325F">
        <w:rPr>
          <w:spacing w:val="-21"/>
        </w:rPr>
        <w:t xml:space="preserve"> </w:t>
      </w:r>
      <w:r w:rsidRPr="00FD325F">
        <w:t>the</w:t>
      </w:r>
      <w:r w:rsidRPr="00FD325F">
        <w:rPr>
          <w:spacing w:val="-2"/>
        </w:rPr>
        <w:t xml:space="preserve"> </w:t>
      </w:r>
      <w:r w:rsidRPr="00FD325F">
        <w:t>pandemic.</w:t>
      </w:r>
    </w:p>
    <w:p w:rsidR="008A58EF" w:rsidRPr="0035661F" w:rsidRDefault="00003CD3" w:rsidP="0035661F">
      <w:pPr>
        <w:pStyle w:val="BodyText"/>
        <w:ind w:left="226" w:right="410" w:firstLine="767"/>
        <w:jc w:val="both"/>
        <w:rPr>
          <w:lang w:val="id-ID"/>
        </w:rPr>
      </w:pPr>
      <w:r w:rsidRPr="00FD325F">
        <w:t xml:space="preserve">The Covid-19 pandemic </w:t>
      </w:r>
      <w:r w:rsidRPr="00FD325F">
        <w:t xml:space="preserve">has not only had a negative impact on stock prices, but 2020 </w:t>
      </w:r>
      <w:r w:rsidRPr="00FD325F">
        <w:lastRenderedPageBreak/>
        <w:t>also has the</w:t>
      </w:r>
      <w:r w:rsidRPr="00FD325F">
        <w:rPr>
          <w:spacing w:val="-57"/>
        </w:rPr>
        <w:t xml:space="preserve"> </w:t>
      </w:r>
      <w:r w:rsidRPr="00FD325F">
        <w:t xml:space="preserve">effect of a decline in the total shares traded. </w:t>
      </w:r>
      <w:proofErr w:type="gramStart"/>
      <w:r w:rsidRPr="00FD325F">
        <w:t>This matter Due to the Covid-19 pandemic forcing</w:t>
      </w:r>
      <w:r w:rsidRPr="00FD325F">
        <w:rPr>
          <w:spacing w:val="1"/>
        </w:rPr>
        <w:t xml:space="preserve"> </w:t>
      </w:r>
      <w:r w:rsidRPr="00FD325F">
        <w:t>people to limit their activities in outside the house.</w:t>
      </w:r>
      <w:proofErr w:type="gramEnd"/>
      <w:r w:rsidRPr="00FD325F">
        <w:t xml:space="preserve"> The imposition of social restr</w:t>
      </w:r>
      <w:r w:rsidRPr="00FD325F">
        <w:t>ictions in big</w:t>
      </w:r>
      <w:r w:rsidRPr="00FD325F">
        <w:rPr>
          <w:spacing w:val="1"/>
        </w:rPr>
        <w:t xml:space="preserve"> </w:t>
      </w:r>
      <w:r w:rsidRPr="00FD325F">
        <w:t>cities forced some community so that as much as possible not to do activities outside the home</w:t>
      </w:r>
      <w:r w:rsidRPr="00FD325F">
        <w:rPr>
          <w:spacing w:val="1"/>
        </w:rPr>
        <w:t xml:space="preserve"> </w:t>
      </w:r>
      <w:r w:rsidRPr="00FD325F">
        <w:t>that cause people to need health services. This also makes investors become worried and more</w:t>
      </w:r>
      <w:r w:rsidRPr="00FD325F">
        <w:rPr>
          <w:spacing w:val="1"/>
        </w:rPr>
        <w:t xml:space="preserve"> </w:t>
      </w:r>
      <w:r w:rsidRPr="00FD325F">
        <w:t>selective in transacting shares in the company thus m</w:t>
      </w:r>
      <w:r w:rsidRPr="00FD325F">
        <w:t>aking stock trading sluggish and ultimately</w:t>
      </w:r>
      <w:r w:rsidRPr="00FD325F">
        <w:rPr>
          <w:spacing w:val="1"/>
        </w:rPr>
        <w:t xml:space="preserve"> </w:t>
      </w:r>
      <w:r w:rsidRPr="00FD325F">
        <w:t>pushing the total the shares traded decreased. The Covid-19 pandemic has also made income or</w:t>
      </w:r>
      <w:r w:rsidRPr="00FD325F">
        <w:rPr>
          <w:spacing w:val="1"/>
        </w:rPr>
        <w:t xml:space="preserve"> </w:t>
      </w:r>
      <w:r w:rsidRPr="00FD325F">
        <w:t>funds that exist in the community and investors are decreasing because most of the companies</w:t>
      </w:r>
      <w:r w:rsidRPr="00FD325F">
        <w:rPr>
          <w:spacing w:val="1"/>
        </w:rPr>
        <w:t xml:space="preserve"> </w:t>
      </w:r>
      <w:r w:rsidRPr="00FD325F">
        <w:t>were closed. This encourages investors to reduce stock transactions which ultimately make the</w:t>
      </w:r>
      <w:r w:rsidRPr="00FD325F">
        <w:rPr>
          <w:spacing w:val="1"/>
        </w:rPr>
        <w:t xml:space="preserve"> </w:t>
      </w:r>
      <w:r w:rsidRPr="00FD325F">
        <w:t>total</w:t>
      </w:r>
      <w:r w:rsidRPr="00FD325F">
        <w:rPr>
          <w:spacing w:val="-22"/>
        </w:rPr>
        <w:t xml:space="preserve"> </w:t>
      </w:r>
      <w:r w:rsidRPr="00FD325F">
        <w:t>shares</w:t>
      </w:r>
      <w:r w:rsidRPr="00FD325F">
        <w:rPr>
          <w:spacing w:val="11"/>
        </w:rPr>
        <w:t xml:space="preserve"> </w:t>
      </w:r>
      <w:r w:rsidRPr="00FD325F">
        <w:t>traded decreased</w:t>
      </w:r>
      <w:r w:rsidRPr="00FD325F">
        <w:rPr>
          <w:spacing w:val="-1"/>
        </w:rPr>
        <w:t xml:space="preserve"> </w:t>
      </w:r>
      <w:r w:rsidRPr="00FD325F">
        <w:t>from</w:t>
      </w:r>
      <w:r w:rsidRPr="00FD325F">
        <w:rPr>
          <w:spacing w:val="-7"/>
        </w:rPr>
        <w:t xml:space="preserve"> </w:t>
      </w:r>
      <w:r w:rsidRPr="00FD325F">
        <w:t>before</w:t>
      </w:r>
      <w:r w:rsidRPr="00FD325F">
        <w:rPr>
          <w:spacing w:val="-1"/>
        </w:rPr>
        <w:t xml:space="preserve"> </w:t>
      </w:r>
      <w:r w:rsidRPr="00FD325F">
        <w:t>the</w:t>
      </w:r>
      <w:r w:rsidRPr="00FD325F">
        <w:rPr>
          <w:spacing w:val="-17"/>
        </w:rPr>
        <w:t xml:space="preserve"> </w:t>
      </w:r>
      <w:r w:rsidRPr="00FD325F">
        <w:t>Covid-19 case.</w:t>
      </w:r>
    </w:p>
    <w:p w:rsidR="008A58EF" w:rsidRPr="00FD325F" w:rsidRDefault="008A58EF" w:rsidP="00FD325F">
      <w:pPr>
        <w:pStyle w:val="BodyText"/>
      </w:pPr>
    </w:p>
    <w:p w:rsidR="008A58EF" w:rsidRPr="00FD325F" w:rsidRDefault="00003CD3" w:rsidP="00FD325F">
      <w:pPr>
        <w:pStyle w:val="Heading1"/>
      </w:pPr>
      <w:r w:rsidRPr="00FD325F">
        <w:t>CONCLUSION</w:t>
      </w:r>
    </w:p>
    <w:p w:rsidR="008A58EF" w:rsidRPr="0035661F" w:rsidRDefault="0035661F" w:rsidP="0035661F">
      <w:pPr>
        <w:pStyle w:val="BodyText"/>
        <w:ind w:left="226"/>
        <w:rPr>
          <w:b/>
          <w:lang w:val="id-ID"/>
        </w:rPr>
      </w:pPr>
      <w:r w:rsidRPr="0035661F">
        <w:rPr>
          <w:b/>
        </w:rPr>
        <w:t>Conclusion</w:t>
      </w:r>
    </w:p>
    <w:p w:rsidR="008A58EF" w:rsidRPr="00FD325F" w:rsidRDefault="00003CD3" w:rsidP="00FD325F">
      <w:pPr>
        <w:pStyle w:val="BodyText"/>
        <w:ind w:left="226" w:right="421" w:firstLine="780"/>
        <w:jc w:val="both"/>
      </w:pPr>
      <w:r w:rsidRPr="00FD325F">
        <w:t xml:space="preserve">The situation that is happening in almost </w:t>
      </w:r>
      <w:proofErr w:type="gramStart"/>
      <w:r w:rsidRPr="00FD325F">
        <w:t>all of the</w:t>
      </w:r>
      <w:proofErr w:type="gramEnd"/>
      <w:r w:rsidRPr="00FD325F">
        <w:t xml:space="preserve"> world, including Indonesia today The</w:t>
      </w:r>
      <w:r w:rsidRPr="00FD325F">
        <w:rPr>
          <w:spacing w:val="1"/>
        </w:rPr>
        <w:t xml:space="preserve"> </w:t>
      </w:r>
      <w:r w:rsidRPr="00FD325F">
        <w:t>COVID-19 pandemic has had a huge impact. Condition what is happening currently paralyzes</w:t>
      </w:r>
      <w:r w:rsidRPr="00FD325F">
        <w:rPr>
          <w:spacing w:val="1"/>
        </w:rPr>
        <w:t xml:space="preserve"> </w:t>
      </w:r>
      <w:r w:rsidRPr="00FD325F">
        <w:t>activities and</w:t>
      </w:r>
      <w:r w:rsidRPr="00FD325F">
        <w:rPr>
          <w:spacing w:val="1"/>
        </w:rPr>
        <w:t xml:space="preserve"> </w:t>
      </w:r>
      <w:r w:rsidRPr="00FD325F">
        <w:t>activities,</w:t>
      </w:r>
      <w:r w:rsidRPr="00FD325F">
        <w:rPr>
          <w:spacing w:val="1"/>
        </w:rPr>
        <w:t xml:space="preserve"> </w:t>
      </w:r>
      <w:r w:rsidRPr="00FD325F">
        <w:t>ranging</w:t>
      </w:r>
      <w:r w:rsidRPr="00FD325F">
        <w:rPr>
          <w:spacing w:val="1"/>
        </w:rPr>
        <w:t xml:space="preserve"> </w:t>
      </w:r>
      <w:r w:rsidRPr="00FD325F">
        <w:t>from business,</w:t>
      </w:r>
      <w:r w:rsidRPr="00FD325F">
        <w:rPr>
          <w:spacing w:val="1"/>
        </w:rPr>
        <w:t xml:space="preserve"> </w:t>
      </w:r>
      <w:r w:rsidRPr="00FD325F">
        <w:t>economic,</w:t>
      </w:r>
      <w:r w:rsidRPr="00FD325F">
        <w:rPr>
          <w:spacing w:val="1"/>
        </w:rPr>
        <w:t xml:space="preserve"> </w:t>
      </w:r>
      <w:r w:rsidRPr="00FD325F">
        <w:t>education,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ma</w:t>
      </w:r>
      <w:r w:rsidRPr="00FD325F">
        <w:t>ny</w:t>
      </w:r>
      <w:r w:rsidRPr="00FD325F">
        <w:rPr>
          <w:spacing w:val="1"/>
        </w:rPr>
        <w:t xml:space="preserve"> </w:t>
      </w:r>
      <w:r w:rsidRPr="00FD325F">
        <w:t>others.</w:t>
      </w:r>
      <w:r w:rsidRPr="00FD325F">
        <w:rPr>
          <w:spacing w:val="1"/>
        </w:rPr>
        <w:t xml:space="preserve"> </w:t>
      </w:r>
      <w:r w:rsidRPr="00FD325F">
        <w:t>No</w:t>
      </w:r>
      <w:r w:rsidRPr="00FD325F">
        <w:rPr>
          <w:spacing w:val="1"/>
        </w:rPr>
        <w:t xml:space="preserve"> </w:t>
      </w:r>
      <w:r w:rsidRPr="00FD325F">
        <w:t>exception to the impact that occurred on company's financial performance. Almost all sectors of</w:t>
      </w:r>
      <w:r w:rsidRPr="00FD325F">
        <w:rPr>
          <w:spacing w:val="1"/>
        </w:rPr>
        <w:t xml:space="preserve"> </w:t>
      </w:r>
      <w:r w:rsidRPr="00FD325F">
        <w:t xml:space="preserve">the company are affected </w:t>
      </w:r>
      <w:proofErr w:type="gramStart"/>
      <w:r w:rsidRPr="00FD325F">
        <w:t>This</w:t>
      </w:r>
      <w:proofErr w:type="gramEnd"/>
      <w:r w:rsidRPr="00FD325F">
        <w:t xml:space="preserve"> pandemic has caused financial performance to weaken. However,</w:t>
      </w:r>
      <w:r w:rsidRPr="00FD325F">
        <w:rPr>
          <w:spacing w:val="1"/>
        </w:rPr>
        <w:t xml:space="preserve"> </w:t>
      </w:r>
      <w:r w:rsidRPr="00FD325F">
        <w:t>some companies in the health sector, especially pharma</w:t>
      </w:r>
      <w:r w:rsidRPr="00FD325F">
        <w:t>ceuticals, actually experienced a surge.</w:t>
      </w:r>
      <w:r w:rsidRPr="00FD325F">
        <w:rPr>
          <w:spacing w:val="1"/>
        </w:rPr>
        <w:t xml:space="preserve"> </w:t>
      </w:r>
      <w:r w:rsidRPr="00FD325F">
        <w:t>Several pharmaceutical companies listed on the IDX recorded profit growth positive in 2020</w:t>
      </w:r>
      <w:r w:rsidRPr="00FD325F">
        <w:rPr>
          <w:spacing w:val="1"/>
        </w:rPr>
        <w:t xml:space="preserve"> </w:t>
      </w:r>
      <w:r w:rsidRPr="00FD325F">
        <w:t>when compared</w:t>
      </w:r>
      <w:r w:rsidRPr="00FD325F">
        <w:rPr>
          <w:spacing w:val="1"/>
        </w:rPr>
        <w:t xml:space="preserve"> </w:t>
      </w:r>
      <w:r w:rsidRPr="00FD325F">
        <w:t>to 2019. This study aims</w:t>
      </w:r>
      <w:r w:rsidRPr="00FD325F">
        <w:rPr>
          <w:spacing w:val="1"/>
        </w:rPr>
        <w:t xml:space="preserve"> </w:t>
      </w:r>
      <w:r w:rsidRPr="00FD325F">
        <w:t>to empirically test the difference between accrual</w:t>
      </w:r>
      <w:r w:rsidRPr="00FD325F">
        <w:rPr>
          <w:spacing w:val="1"/>
        </w:rPr>
        <w:t xml:space="preserve"> </w:t>
      </w:r>
      <w:r w:rsidRPr="00FD325F">
        <w:t>earnings management before and aft</w:t>
      </w:r>
      <w:r w:rsidRPr="00FD325F">
        <w:t>er the COVID-19 pandemic in sub-company pharmaceutical</w:t>
      </w:r>
      <w:r w:rsidRPr="00FD325F">
        <w:rPr>
          <w:spacing w:val="1"/>
        </w:rPr>
        <w:t xml:space="preserve"> </w:t>
      </w:r>
      <w:r w:rsidRPr="00FD325F">
        <w:t>sector in</w:t>
      </w:r>
      <w:r w:rsidRPr="00FD325F">
        <w:rPr>
          <w:spacing w:val="1"/>
        </w:rPr>
        <w:t xml:space="preserve"> </w:t>
      </w:r>
      <w:r w:rsidRPr="00FD325F">
        <w:t>Indonesia.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global COVID-19</w:t>
      </w:r>
      <w:r w:rsidRPr="00FD325F">
        <w:rPr>
          <w:spacing w:val="1"/>
        </w:rPr>
        <w:t xml:space="preserve"> </w:t>
      </w:r>
      <w:r w:rsidRPr="00FD325F">
        <w:t>pandemic</w:t>
      </w:r>
      <w:r w:rsidRPr="00FD325F">
        <w:rPr>
          <w:spacing w:val="1"/>
        </w:rPr>
        <w:t xml:space="preserve"> </w:t>
      </w:r>
      <w:r w:rsidRPr="00FD325F">
        <w:t>has make</w:t>
      </w:r>
      <w:r w:rsidRPr="00FD325F">
        <w:rPr>
          <w:spacing w:val="1"/>
        </w:rPr>
        <w:t xml:space="preserve"> </w:t>
      </w:r>
      <w:r w:rsidRPr="00FD325F">
        <w:t>companies</w:t>
      </w:r>
      <w:r w:rsidRPr="00FD325F">
        <w:rPr>
          <w:spacing w:val="1"/>
        </w:rPr>
        <w:t xml:space="preserve"> </w:t>
      </w:r>
      <w:r w:rsidRPr="00FD325F">
        <w:t>more</w:t>
      </w:r>
      <w:r w:rsidRPr="00FD325F">
        <w:rPr>
          <w:spacing w:val="1"/>
        </w:rPr>
        <w:t xml:space="preserve"> </w:t>
      </w:r>
      <w:r w:rsidRPr="00FD325F">
        <w:t>careful in</w:t>
      </w:r>
      <w:r w:rsidRPr="00FD325F">
        <w:rPr>
          <w:spacing w:val="1"/>
        </w:rPr>
        <w:t xml:space="preserve"> </w:t>
      </w:r>
      <w:r w:rsidRPr="00FD325F">
        <w:t>managing their companies, including earnings management practices. If the company achieves</w:t>
      </w:r>
      <w:r w:rsidRPr="00FD325F">
        <w:rPr>
          <w:spacing w:val="1"/>
        </w:rPr>
        <w:t xml:space="preserve"> </w:t>
      </w:r>
      <w:r w:rsidRPr="00FD325F">
        <w:t>good</w:t>
      </w:r>
      <w:r w:rsidRPr="00FD325F">
        <w:rPr>
          <w:spacing w:val="1"/>
        </w:rPr>
        <w:t xml:space="preserve"> </w:t>
      </w:r>
      <w:r w:rsidRPr="00FD325F">
        <w:t>performance,</w:t>
      </w:r>
      <w:r w:rsidRPr="00FD325F">
        <w:rPr>
          <w:spacing w:val="1"/>
        </w:rPr>
        <w:t xml:space="preserve"> </w:t>
      </w:r>
      <w:r w:rsidRPr="00FD325F">
        <w:t>then th</w:t>
      </w:r>
      <w:r w:rsidRPr="00FD325F">
        <w:t>e company will be in</w:t>
      </w:r>
      <w:r w:rsidRPr="00FD325F">
        <w:rPr>
          <w:spacing w:val="1"/>
        </w:rPr>
        <w:t xml:space="preserve"> </w:t>
      </w:r>
      <w:r w:rsidRPr="00FD325F">
        <w:t>great</w:t>
      </w:r>
      <w:r w:rsidRPr="00FD325F">
        <w:rPr>
          <w:spacing w:val="1"/>
        </w:rPr>
        <w:t xml:space="preserve"> </w:t>
      </w:r>
      <w:r w:rsidRPr="00FD325F">
        <w:t>demand</w:t>
      </w:r>
      <w:r w:rsidRPr="00FD325F">
        <w:rPr>
          <w:spacing w:val="1"/>
        </w:rPr>
        <w:t xml:space="preserve"> </w:t>
      </w:r>
      <w:r w:rsidRPr="00FD325F">
        <w:t>by investors (</w:t>
      </w:r>
      <w:proofErr w:type="spellStart"/>
      <w:r w:rsidRPr="00FD325F">
        <w:t>Indrawati</w:t>
      </w:r>
      <w:proofErr w:type="spellEnd"/>
      <w:r w:rsidRPr="00FD325F">
        <w:t xml:space="preserve"> and</w:t>
      </w:r>
      <w:r w:rsidRPr="00FD325F">
        <w:rPr>
          <w:spacing w:val="1"/>
        </w:rPr>
        <w:t xml:space="preserve"> </w:t>
      </w:r>
      <w:proofErr w:type="spellStart"/>
      <w:r w:rsidRPr="00FD325F">
        <w:t>Brahmayanti</w:t>
      </w:r>
      <w:proofErr w:type="spellEnd"/>
      <w:r w:rsidRPr="00FD325F">
        <w:t>, 2021). During 2020, pharmaceutical sub-sector companies remain perform accrual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earnings</w:t>
      </w:r>
      <w:r w:rsidRPr="00FD325F">
        <w:rPr>
          <w:spacing w:val="11"/>
        </w:rPr>
        <w:t xml:space="preserve"> </w:t>
      </w:r>
      <w:r w:rsidRPr="00FD325F">
        <w:rPr>
          <w:spacing w:val="-1"/>
        </w:rPr>
        <w:t>management,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even</w:t>
      </w:r>
      <w:r w:rsidRPr="00FD325F">
        <w:t xml:space="preserve"> tends</w:t>
      </w:r>
      <w:r w:rsidRPr="00FD325F">
        <w:rPr>
          <w:spacing w:val="-19"/>
        </w:rPr>
        <w:t xml:space="preserve"> </w:t>
      </w:r>
      <w:r w:rsidRPr="00FD325F">
        <w:t>to</w:t>
      </w:r>
      <w:r w:rsidRPr="00FD325F">
        <w:rPr>
          <w:spacing w:val="-16"/>
        </w:rPr>
        <w:t xml:space="preserve"> </w:t>
      </w:r>
      <w:r w:rsidRPr="00FD325F">
        <w:t>decrease</w:t>
      </w:r>
      <w:r w:rsidRPr="00FD325F">
        <w:rPr>
          <w:spacing w:val="13"/>
        </w:rPr>
        <w:t xml:space="preserve"> </w:t>
      </w:r>
      <w:r w:rsidRPr="00FD325F">
        <w:t>when</w:t>
      </w:r>
      <w:r w:rsidRPr="00FD325F">
        <w:rPr>
          <w:spacing w:val="-16"/>
        </w:rPr>
        <w:t xml:space="preserve"> </w:t>
      </w:r>
      <w:r w:rsidRPr="00FD325F">
        <w:t>compared</w:t>
      </w:r>
      <w:r w:rsidRPr="00FD325F">
        <w:rPr>
          <w:spacing w:val="14"/>
        </w:rPr>
        <w:t xml:space="preserve"> </w:t>
      </w:r>
      <w:r w:rsidRPr="00FD325F">
        <w:t>to year</w:t>
      </w:r>
      <w:r w:rsidRPr="00FD325F">
        <w:rPr>
          <w:spacing w:val="-6"/>
        </w:rPr>
        <w:t xml:space="preserve"> </w:t>
      </w:r>
      <w:r w:rsidRPr="00FD325F">
        <w:t>2019.</w:t>
      </w:r>
    </w:p>
    <w:p w:rsidR="008A58EF" w:rsidRPr="0035661F" w:rsidRDefault="00003CD3" w:rsidP="0035661F">
      <w:pPr>
        <w:pStyle w:val="BodyText"/>
        <w:ind w:left="226" w:right="429" w:firstLine="720"/>
        <w:jc w:val="both"/>
        <w:rPr>
          <w:lang w:val="id-ID"/>
        </w:rPr>
      </w:pPr>
      <w:r w:rsidRPr="00FD325F">
        <w:t>The results of this study prove that there is no difference in management accrued earnings</w:t>
      </w:r>
      <w:r w:rsidRPr="00FD325F">
        <w:rPr>
          <w:spacing w:val="-57"/>
        </w:rPr>
        <w:t xml:space="preserve"> </w:t>
      </w:r>
      <w:r w:rsidRPr="00FD325F">
        <w:t>before the COVID-19 pandemic and after the COVID19 pandemic, so that it can be concluded</w:t>
      </w:r>
      <w:r w:rsidRPr="00FD325F">
        <w:rPr>
          <w:spacing w:val="1"/>
        </w:rPr>
        <w:t xml:space="preserve"> </w:t>
      </w:r>
      <w:r w:rsidRPr="00FD325F">
        <w:t>that</w:t>
      </w:r>
      <w:r w:rsidRPr="00FD325F">
        <w:rPr>
          <w:spacing w:val="21"/>
        </w:rPr>
        <w:t xml:space="preserve"> </w:t>
      </w:r>
      <w:r w:rsidRPr="00FD325F">
        <w:t>there</w:t>
      </w:r>
      <w:r w:rsidRPr="00FD325F">
        <w:rPr>
          <w:spacing w:val="26"/>
        </w:rPr>
        <w:t xml:space="preserve"> </w:t>
      </w:r>
      <w:r w:rsidRPr="00FD325F">
        <w:t>is</w:t>
      </w:r>
      <w:r w:rsidRPr="00FD325F">
        <w:rPr>
          <w:spacing w:val="24"/>
        </w:rPr>
        <w:t xml:space="preserve"> </w:t>
      </w:r>
      <w:r w:rsidRPr="00FD325F">
        <w:t>no</w:t>
      </w:r>
      <w:r w:rsidRPr="00FD325F">
        <w:rPr>
          <w:spacing w:val="27"/>
        </w:rPr>
        <w:t xml:space="preserve"> </w:t>
      </w:r>
      <w:r w:rsidRPr="00FD325F">
        <w:t>effect</w:t>
      </w:r>
      <w:r w:rsidRPr="00FD325F">
        <w:rPr>
          <w:spacing w:val="35"/>
        </w:rPr>
        <w:t xml:space="preserve"> </w:t>
      </w:r>
      <w:r w:rsidRPr="00FD325F">
        <w:t>of</w:t>
      </w:r>
      <w:r w:rsidRPr="00FD325F">
        <w:rPr>
          <w:spacing w:val="37"/>
        </w:rPr>
        <w:t xml:space="preserve"> </w:t>
      </w:r>
      <w:r w:rsidRPr="00FD325F">
        <w:t>the</w:t>
      </w:r>
      <w:r w:rsidRPr="00FD325F">
        <w:rPr>
          <w:spacing w:val="11"/>
        </w:rPr>
        <w:t xml:space="preserve"> </w:t>
      </w:r>
      <w:r w:rsidRPr="00FD325F">
        <w:t>COVID19</w:t>
      </w:r>
      <w:r w:rsidRPr="00FD325F">
        <w:rPr>
          <w:spacing w:val="28"/>
        </w:rPr>
        <w:t xml:space="preserve"> </w:t>
      </w:r>
      <w:r w:rsidRPr="00FD325F">
        <w:t>pandemic</w:t>
      </w:r>
      <w:r w:rsidRPr="00FD325F">
        <w:rPr>
          <w:spacing w:val="26"/>
        </w:rPr>
        <w:t xml:space="preserve"> </w:t>
      </w:r>
      <w:r w:rsidRPr="00FD325F">
        <w:t>on</w:t>
      </w:r>
      <w:r w:rsidRPr="00FD325F">
        <w:rPr>
          <w:spacing w:val="27"/>
        </w:rPr>
        <w:t xml:space="preserve"> </w:t>
      </w:r>
      <w:r w:rsidRPr="00FD325F">
        <w:t>practice</w:t>
      </w:r>
      <w:r w:rsidRPr="00FD325F">
        <w:rPr>
          <w:spacing w:val="26"/>
        </w:rPr>
        <w:t xml:space="preserve"> </w:t>
      </w:r>
      <w:r w:rsidRPr="00FD325F">
        <w:t>accrual</w:t>
      </w:r>
      <w:r w:rsidRPr="00FD325F">
        <w:rPr>
          <w:spacing w:val="21"/>
        </w:rPr>
        <w:t xml:space="preserve"> </w:t>
      </w:r>
      <w:r w:rsidRPr="00FD325F">
        <w:t>earnings</w:t>
      </w:r>
      <w:r w:rsidRPr="00FD325F">
        <w:rPr>
          <w:spacing w:val="24"/>
        </w:rPr>
        <w:t xml:space="preserve"> </w:t>
      </w:r>
      <w:r w:rsidRPr="00FD325F">
        <w:t>management</w:t>
      </w:r>
      <w:r w:rsidRPr="00FD325F">
        <w:rPr>
          <w:spacing w:val="35"/>
        </w:rPr>
        <w:t xml:space="preserve"> </w:t>
      </w:r>
      <w:r w:rsidRPr="00FD325F">
        <w:t>in</w:t>
      </w:r>
      <w:r w:rsidR="0035661F">
        <w:rPr>
          <w:lang w:val="id-ID"/>
        </w:rPr>
        <w:t xml:space="preserve"> </w:t>
      </w:r>
      <w:r w:rsidRPr="00FD325F">
        <w:t>pharmaceutical sub-sector companies in Indonesia. Sector pharmaceuticals that have been in the</w:t>
      </w:r>
      <w:r w:rsidRPr="00FD325F">
        <w:rPr>
          <w:spacing w:val="1"/>
        </w:rPr>
        <w:t xml:space="preserve"> </w:t>
      </w:r>
      <w:r w:rsidRPr="00FD325F">
        <w:t>spotlight of investors during this COVID-19 pandemic encourage managers not to engage in</w:t>
      </w:r>
      <w:r w:rsidRPr="00FD325F">
        <w:rPr>
          <w:spacing w:val="1"/>
        </w:rPr>
        <w:t xml:space="preserve"> </w:t>
      </w:r>
      <w:r w:rsidRPr="00FD325F">
        <w:t>aggressive</w:t>
      </w:r>
      <w:r w:rsidRPr="00FD325F">
        <w:rPr>
          <w:spacing w:val="1"/>
        </w:rPr>
        <w:t xml:space="preserve"> </w:t>
      </w:r>
      <w:r w:rsidRPr="00FD325F">
        <w:t>earnings</w:t>
      </w:r>
      <w:r w:rsidRPr="00FD325F">
        <w:rPr>
          <w:spacing w:val="1"/>
        </w:rPr>
        <w:t xml:space="preserve"> </w:t>
      </w:r>
      <w:r w:rsidRPr="00FD325F">
        <w:t>management</w:t>
      </w:r>
      <w:r w:rsidRPr="00FD325F">
        <w:rPr>
          <w:spacing w:val="1"/>
        </w:rPr>
        <w:t xml:space="preserve"> </w:t>
      </w:r>
      <w:r w:rsidRPr="00FD325F">
        <w:t>activities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1"/>
        </w:rPr>
        <w:t xml:space="preserve"> </w:t>
      </w:r>
      <w:r w:rsidRPr="00FD325F">
        <w:t>make</w:t>
      </w:r>
      <w:r w:rsidRPr="00FD325F">
        <w:rPr>
          <w:spacing w:val="1"/>
        </w:rPr>
        <w:t xml:space="preserve"> </w:t>
      </w:r>
      <w:r w:rsidRPr="00FD325F">
        <w:t>an</w:t>
      </w:r>
      <w:r w:rsidRPr="00FD325F">
        <w:rPr>
          <w:spacing w:val="1"/>
        </w:rPr>
        <w:t xml:space="preserve"> </w:t>
      </w:r>
      <w:r w:rsidRPr="00FD325F">
        <w:t>inaccurate</w:t>
      </w:r>
      <w:r w:rsidRPr="00FD325F">
        <w:rPr>
          <w:spacing w:val="1"/>
        </w:rPr>
        <w:t xml:space="preserve"> </w:t>
      </w:r>
      <w:r w:rsidRPr="00FD325F">
        <w:t>representation</w:t>
      </w:r>
      <w:r w:rsidRPr="00FD325F">
        <w:rPr>
          <w:spacing w:val="1"/>
        </w:rPr>
        <w:t xml:space="preserve"> </w:t>
      </w:r>
      <w:r w:rsidRPr="00FD325F">
        <w:t>of</w:t>
      </w:r>
      <w:r w:rsidRPr="00FD325F">
        <w:rPr>
          <w:spacing w:val="60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economic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phenomena</w:t>
      </w:r>
      <w:r w:rsidRPr="00FD325F">
        <w:rPr>
          <w:spacing w:val="13"/>
        </w:rPr>
        <w:t xml:space="preserve"> </w:t>
      </w:r>
      <w:r w:rsidRPr="00FD325F">
        <w:t>of</w:t>
      </w:r>
      <w:r w:rsidRPr="00FD325F">
        <w:rPr>
          <w:spacing w:val="-2"/>
        </w:rPr>
        <w:t xml:space="preserve"> </w:t>
      </w:r>
      <w:r w:rsidRPr="00FD325F">
        <w:t>the</w:t>
      </w:r>
      <w:r w:rsidRPr="00FD325F">
        <w:rPr>
          <w:spacing w:val="-2"/>
        </w:rPr>
        <w:t xml:space="preserve"> </w:t>
      </w:r>
      <w:r w:rsidRPr="00FD325F">
        <w:t>company</w:t>
      </w:r>
      <w:r w:rsidRPr="00FD325F">
        <w:rPr>
          <w:spacing w:val="14"/>
        </w:rPr>
        <w:t xml:space="preserve"> </w:t>
      </w:r>
      <w:r w:rsidRPr="00FD325F">
        <w:t>that</w:t>
      </w:r>
      <w:r w:rsidRPr="00FD325F">
        <w:rPr>
          <w:spacing w:val="-7"/>
        </w:rPr>
        <w:t xml:space="preserve"> </w:t>
      </w:r>
      <w:r w:rsidRPr="00FD325F">
        <w:t>affected</w:t>
      </w:r>
      <w:r w:rsidRPr="00FD325F">
        <w:rPr>
          <w:spacing w:val="-1"/>
        </w:rPr>
        <w:t xml:space="preserve"> </w:t>
      </w:r>
      <w:r w:rsidRPr="00FD325F">
        <w:t>by</w:t>
      </w:r>
      <w:r w:rsidRPr="00FD325F">
        <w:rPr>
          <w:spacing w:val="-16"/>
        </w:rPr>
        <w:t xml:space="preserve"> </w:t>
      </w:r>
      <w:r w:rsidRPr="00FD325F">
        <w:t>this</w:t>
      </w:r>
      <w:r w:rsidRPr="00FD325F">
        <w:rPr>
          <w:spacing w:val="-19"/>
        </w:rPr>
        <w:t xml:space="preserve"> </w:t>
      </w:r>
      <w:r w:rsidRPr="00FD325F">
        <w:t>pandemic.</w:t>
      </w:r>
    </w:p>
    <w:p w:rsidR="008A58EF" w:rsidRPr="00FD325F" w:rsidRDefault="008A58EF" w:rsidP="00FD325F">
      <w:pPr>
        <w:pStyle w:val="BodyText"/>
      </w:pPr>
    </w:p>
    <w:p w:rsidR="008A58EF" w:rsidRPr="0035661F" w:rsidRDefault="00003CD3" w:rsidP="0035661F">
      <w:pPr>
        <w:pStyle w:val="BodyText"/>
        <w:ind w:left="226"/>
        <w:jc w:val="both"/>
        <w:rPr>
          <w:b/>
          <w:lang w:val="id-ID"/>
        </w:rPr>
      </w:pPr>
      <w:r w:rsidRPr="0035661F">
        <w:rPr>
          <w:b/>
        </w:rPr>
        <w:t>Suggestion</w:t>
      </w:r>
      <w:r w:rsidRPr="0035661F">
        <w:rPr>
          <w:b/>
          <w:spacing w:val="-1"/>
        </w:rPr>
        <w:t xml:space="preserve"> </w:t>
      </w:r>
    </w:p>
    <w:p w:rsidR="008A58EF" w:rsidRPr="00FD325F" w:rsidRDefault="00003CD3" w:rsidP="00FD325F">
      <w:pPr>
        <w:pStyle w:val="BodyText"/>
        <w:ind w:left="226" w:right="410" w:firstLine="720"/>
        <w:jc w:val="both"/>
      </w:pPr>
      <w:r w:rsidRPr="00FD325F">
        <w:t>Suggestions that can be obtained and used for now and in the future coming from this</w:t>
      </w:r>
      <w:r w:rsidRPr="00FD325F">
        <w:rPr>
          <w:spacing w:val="1"/>
        </w:rPr>
        <w:t xml:space="preserve"> </w:t>
      </w:r>
      <w:r w:rsidRPr="00FD325F">
        <w:t>research are as follows: 1. For companies, it</w:t>
      </w:r>
      <w:r w:rsidRPr="00FD325F">
        <w:rPr>
          <w:spacing w:val="1"/>
        </w:rPr>
        <w:t xml:space="preserve"> </w:t>
      </w:r>
      <w:r w:rsidRPr="00FD325F">
        <w:t>can increase the value of</w:t>
      </w:r>
      <w:r w:rsidRPr="00FD325F">
        <w:rPr>
          <w:spacing w:val="1"/>
        </w:rPr>
        <w:t xml:space="preserve"> </w:t>
      </w:r>
      <w:r w:rsidRPr="00FD325F">
        <w:t>ratios in</w:t>
      </w:r>
      <w:r w:rsidRPr="00FD325F">
        <w:rPr>
          <w:spacing w:val="1"/>
        </w:rPr>
        <w:t xml:space="preserve"> </w:t>
      </w:r>
      <w:r w:rsidRPr="00FD325F">
        <w:t>measuring</w:t>
      </w:r>
      <w:r w:rsidRPr="00FD325F">
        <w:rPr>
          <w:spacing w:val="1"/>
        </w:rPr>
        <w:t xml:space="preserve"> </w:t>
      </w:r>
      <w:r w:rsidRPr="00FD325F">
        <w:t xml:space="preserve">performance in order to increase the attractiveness of investors. 2. </w:t>
      </w:r>
      <w:proofErr w:type="gramStart"/>
      <w:r w:rsidRPr="00FD325F">
        <w:t>For</w:t>
      </w:r>
      <w:proofErr w:type="gramEnd"/>
      <w:r w:rsidRPr="00FD325F">
        <w:t xml:space="preserve"> investors, before deciding</w:t>
      </w:r>
      <w:r w:rsidRPr="00FD325F">
        <w:rPr>
          <w:spacing w:val="1"/>
        </w:rPr>
        <w:t xml:space="preserve"> </w:t>
      </w:r>
      <w:r w:rsidRPr="00FD325F">
        <w:t>to</w:t>
      </w:r>
      <w:r w:rsidRPr="00FD325F">
        <w:rPr>
          <w:spacing w:val="30"/>
        </w:rPr>
        <w:t xml:space="preserve"> </w:t>
      </w:r>
      <w:r w:rsidRPr="00FD325F">
        <w:t>invest</w:t>
      </w:r>
      <w:r w:rsidRPr="00FD325F">
        <w:rPr>
          <w:spacing w:val="39"/>
        </w:rPr>
        <w:t xml:space="preserve"> </w:t>
      </w:r>
      <w:r w:rsidRPr="00FD325F">
        <w:t>in</w:t>
      </w:r>
      <w:r w:rsidRPr="00FD325F">
        <w:rPr>
          <w:spacing w:val="31"/>
        </w:rPr>
        <w:t xml:space="preserve"> </w:t>
      </w:r>
      <w:r w:rsidRPr="00FD325F">
        <w:t>a</w:t>
      </w:r>
      <w:r w:rsidRPr="00FD325F">
        <w:rPr>
          <w:spacing w:val="30"/>
        </w:rPr>
        <w:t xml:space="preserve"> </w:t>
      </w:r>
      <w:r w:rsidRPr="00FD325F">
        <w:t>company</w:t>
      </w:r>
      <w:r w:rsidRPr="00FD325F">
        <w:rPr>
          <w:spacing w:val="30"/>
        </w:rPr>
        <w:t xml:space="preserve"> </w:t>
      </w:r>
      <w:r w:rsidRPr="00FD325F">
        <w:t>pharmaceutical</w:t>
      </w:r>
      <w:r w:rsidRPr="00FD325F">
        <w:rPr>
          <w:spacing w:val="25"/>
        </w:rPr>
        <w:t xml:space="preserve"> </w:t>
      </w:r>
      <w:r w:rsidRPr="00FD325F">
        <w:t>sub-sector</w:t>
      </w:r>
      <w:r w:rsidRPr="00FD325F">
        <w:rPr>
          <w:spacing w:val="26"/>
        </w:rPr>
        <w:t xml:space="preserve"> </w:t>
      </w:r>
      <w:r w:rsidRPr="00FD325F">
        <w:t>on</w:t>
      </w:r>
      <w:r w:rsidRPr="00FD325F">
        <w:rPr>
          <w:spacing w:val="30"/>
        </w:rPr>
        <w:t xml:space="preserve"> </w:t>
      </w:r>
      <w:r w:rsidRPr="00FD325F">
        <w:t>the</w:t>
      </w:r>
      <w:r w:rsidRPr="00FD325F">
        <w:rPr>
          <w:spacing w:val="30"/>
        </w:rPr>
        <w:t xml:space="preserve"> </w:t>
      </w:r>
      <w:r w:rsidRPr="00FD325F">
        <w:t>Indonesia</w:t>
      </w:r>
      <w:r w:rsidRPr="00FD325F">
        <w:rPr>
          <w:spacing w:val="30"/>
        </w:rPr>
        <w:t xml:space="preserve"> </w:t>
      </w:r>
      <w:r w:rsidRPr="00FD325F">
        <w:t>Stock</w:t>
      </w:r>
      <w:r w:rsidRPr="00FD325F">
        <w:rPr>
          <w:spacing w:val="31"/>
        </w:rPr>
        <w:t xml:space="preserve"> </w:t>
      </w:r>
      <w:r w:rsidRPr="00FD325F">
        <w:t>Exchange.</w:t>
      </w:r>
      <w:r w:rsidRPr="00FD325F">
        <w:rPr>
          <w:spacing w:val="30"/>
        </w:rPr>
        <w:t xml:space="preserve"> </w:t>
      </w:r>
      <w:proofErr w:type="gramStart"/>
      <w:r w:rsidRPr="00FD325F">
        <w:t>investors</w:t>
      </w:r>
      <w:proofErr w:type="gramEnd"/>
      <w:r w:rsidRPr="00FD325F">
        <w:rPr>
          <w:spacing w:val="-57"/>
        </w:rPr>
        <w:t xml:space="preserve"> </w:t>
      </w:r>
      <w:r w:rsidRPr="00FD325F">
        <w:t>can pay attention</w:t>
      </w:r>
      <w:r w:rsidRPr="00FD325F">
        <w:t xml:space="preserve"> to financial performance variables and macroeconomic factors that have an</w:t>
      </w:r>
      <w:r w:rsidRPr="00FD325F">
        <w:rPr>
          <w:spacing w:val="1"/>
        </w:rPr>
        <w:t xml:space="preserve"> </w:t>
      </w:r>
      <w:r w:rsidRPr="00FD325F">
        <w:t>influence significant to stock prices. 3. For further research, you can add financial performance</w:t>
      </w:r>
      <w:r w:rsidRPr="00FD325F">
        <w:rPr>
          <w:spacing w:val="1"/>
        </w:rPr>
        <w:t xml:space="preserve"> </w:t>
      </w:r>
      <w:r w:rsidRPr="00FD325F">
        <w:t>factors and other macroeconomics. In addition, further researchers can also use different research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sectors</w:t>
      </w:r>
      <w:r w:rsidRPr="00FD325F">
        <w:rPr>
          <w:spacing w:val="-4"/>
        </w:rPr>
        <w:t xml:space="preserve"> </w:t>
      </w:r>
      <w:r w:rsidRPr="00FD325F">
        <w:rPr>
          <w:spacing w:val="-1"/>
        </w:rPr>
        <w:t>so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that</w:t>
      </w:r>
      <w:r w:rsidRPr="00FD325F">
        <w:rPr>
          <w:spacing w:val="-7"/>
        </w:rPr>
        <w:t xml:space="preserve"> </w:t>
      </w:r>
      <w:r w:rsidRPr="00FD325F">
        <w:rPr>
          <w:spacing w:val="-1"/>
        </w:rPr>
        <w:t>the</w:t>
      </w:r>
      <w:r w:rsidRPr="00FD325F">
        <w:rPr>
          <w:spacing w:val="-17"/>
        </w:rPr>
        <w:t xml:space="preserve"> </w:t>
      </w:r>
      <w:r w:rsidRPr="00FD325F">
        <w:rPr>
          <w:spacing w:val="-1"/>
        </w:rPr>
        <w:t>objects</w:t>
      </w:r>
      <w:r w:rsidRPr="00FD325F">
        <w:rPr>
          <w:spacing w:val="11"/>
        </w:rPr>
        <w:t xml:space="preserve"> </w:t>
      </w:r>
      <w:r w:rsidRPr="00FD325F">
        <w:rPr>
          <w:spacing w:val="-1"/>
        </w:rPr>
        <w:t>of</w:t>
      </w:r>
      <w:r w:rsidRPr="00FD325F">
        <w:rPr>
          <w:spacing w:val="-6"/>
        </w:rPr>
        <w:t xml:space="preserve"> </w:t>
      </w:r>
      <w:r w:rsidRPr="00FD325F">
        <w:rPr>
          <w:spacing w:val="-1"/>
        </w:rPr>
        <w:t>research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are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more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diverse</w:t>
      </w:r>
      <w:r w:rsidRPr="00FD325F">
        <w:rPr>
          <w:spacing w:val="-2"/>
        </w:rPr>
        <w:t xml:space="preserve"> </w:t>
      </w:r>
      <w:r w:rsidRPr="00FD325F">
        <w:rPr>
          <w:spacing w:val="-1"/>
        </w:rPr>
        <w:t>and also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can</w:t>
      </w:r>
      <w:r w:rsidRPr="00FD325F">
        <w:t xml:space="preserve"> </w:t>
      </w:r>
      <w:r w:rsidRPr="00FD325F">
        <w:rPr>
          <w:spacing w:val="-1"/>
        </w:rPr>
        <w:t>add research</w:t>
      </w:r>
      <w:r w:rsidRPr="00FD325F">
        <w:t xml:space="preserve"> </w:t>
      </w:r>
      <w:r w:rsidRPr="00FD325F">
        <w:rPr>
          <w:spacing w:val="-1"/>
        </w:rPr>
        <w:t>period.</w:t>
      </w:r>
    </w:p>
    <w:p w:rsidR="008A58EF" w:rsidRPr="00FD325F" w:rsidRDefault="008A58EF" w:rsidP="00FD325F">
      <w:pPr>
        <w:pStyle w:val="BodyText"/>
      </w:pPr>
    </w:p>
    <w:p w:rsidR="008A58EF" w:rsidRDefault="008A58EF" w:rsidP="00FD325F">
      <w:pPr>
        <w:pStyle w:val="BodyText"/>
        <w:rPr>
          <w:lang w:val="id-ID"/>
        </w:rPr>
      </w:pPr>
    </w:p>
    <w:p w:rsidR="00C1220B" w:rsidRPr="00C1220B" w:rsidRDefault="00C1220B" w:rsidP="00FD325F">
      <w:pPr>
        <w:pStyle w:val="BodyText"/>
        <w:rPr>
          <w:lang w:val="id-ID"/>
        </w:rPr>
      </w:pPr>
    </w:p>
    <w:p w:rsidR="008A58EF" w:rsidRPr="00FD325F" w:rsidRDefault="00003CD3" w:rsidP="00FD325F">
      <w:pPr>
        <w:pStyle w:val="Heading1"/>
      </w:pPr>
      <w:r w:rsidRPr="00FD325F">
        <w:lastRenderedPageBreak/>
        <w:t>REFERENCE</w:t>
      </w:r>
    </w:p>
    <w:p w:rsidR="008A58EF" w:rsidRPr="00FD325F" w:rsidRDefault="00003CD3" w:rsidP="00C1220B">
      <w:pPr>
        <w:pStyle w:val="BodyText"/>
        <w:ind w:left="851" w:right="405" w:hanging="624"/>
      </w:pPr>
      <w:proofErr w:type="gramStart"/>
      <w:r w:rsidRPr="00FD325F">
        <w:t>BPS.</w:t>
      </w:r>
      <w:proofErr w:type="gramEnd"/>
      <w:r w:rsidRPr="00FD325F">
        <w:rPr>
          <w:spacing w:val="-1"/>
        </w:rPr>
        <w:t xml:space="preserve"> </w:t>
      </w:r>
      <w:r w:rsidRPr="00FD325F">
        <w:t>(2020).</w:t>
      </w:r>
      <w:r w:rsidRPr="00FD325F">
        <w:rPr>
          <w:spacing w:val="-1"/>
        </w:rPr>
        <w:t xml:space="preserve"> </w:t>
      </w:r>
      <w:r w:rsidRPr="00FD325F">
        <w:t>Indonesia's</w:t>
      </w:r>
      <w:r w:rsidRPr="00FD325F">
        <w:rPr>
          <w:spacing w:val="-5"/>
        </w:rPr>
        <w:t xml:space="preserve"> </w:t>
      </w:r>
      <w:r w:rsidRPr="00FD325F">
        <w:t>economy</w:t>
      </w:r>
      <w:r w:rsidRPr="00FD325F">
        <w:rPr>
          <w:spacing w:val="-1"/>
        </w:rPr>
        <w:t xml:space="preserve"> </w:t>
      </w:r>
      <w:r w:rsidRPr="00FD325F">
        <w:t>in</w:t>
      </w:r>
      <w:r w:rsidRPr="00FD325F">
        <w:rPr>
          <w:spacing w:val="-1"/>
        </w:rPr>
        <w:t xml:space="preserve"> </w:t>
      </w:r>
      <w:r w:rsidRPr="00FD325F">
        <w:t>the</w:t>
      </w:r>
      <w:r w:rsidRPr="00FD325F">
        <w:rPr>
          <w:spacing w:val="-2"/>
        </w:rPr>
        <w:t xml:space="preserve"> </w:t>
      </w:r>
      <w:r w:rsidRPr="00FD325F">
        <w:t>second</w:t>
      </w:r>
      <w:r w:rsidRPr="00FD325F">
        <w:rPr>
          <w:spacing w:val="13"/>
        </w:rPr>
        <w:t xml:space="preserve"> </w:t>
      </w:r>
      <w:r w:rsidRPr="00FD325F">
        <w:t>quarter</w:t>
      </w:r>
      <w:r w:rsidRPr="00FD325F">
        <w:rPr>
          <w:spacing w:val="-7"/>
        </w:rPr>
        <w:t xml:space="preserve"> </w:t>
      </w:r>
      <w:r w:rsidRPr="00FD325F">
        <w:t>of</w:t>
      </w:r>
      <w:r w:rsidRPr="00FD325F">
        <w:rPr>
          <w:spacing w:val="8"/>
        </w:rPr>
        <w:t xml:space="preserve"> </w:t>
      </w:r>
      <w:r w:rsidRPr="00FD325F">
        <w:t>2020</w:t>
      </w:r>
      <w:r w:rsidRPr="00FD325F">
        <w:rPr>
          <w:spacing w:val="-1"/>
        </w:rPr>
        <w:t xml:space="preserve"> </w:t>
      </w:r>
      <w:r w:rsidRPr="00FD325F">
        <w:t>fell</w:t>
      </w:r>
      <w:r w:rsidRPr="00FD325F">
        <w:rPr>
          <w:spacing w:val="-8"/>
        </w:rPr>
        <w:t xml:space="preserve"> </w:t>
      </w:r>
      <w:r w:rsidRPr="00FD325F">
        <w:t>5.32</w:t>
      </w:r>
      <w:r w:rsidRPr="00FD325F">
        <w:rPr>
          <w:spacing w:val="-1"/>
        </w:rPr>
        <w:t xml:space="preserve"> </w:t>
      </w:r>
      <w:r w:rsidRPr="00FD325F">
        <w:t>percent. Accessed</w:t>
      </w:r>
      <w:r w:rsidRPr="00FD325F">
        <w:rPr>
          <w:spacing w:val="13"/>
        </w:rPr>
        <w:t xml:space="preserve"> </w:t>
      </w:r>
      <w:r w:rsidRPr="00FD325F">
        <w:t>from</w:t>
      </w:r>
      <w:r w:rsidRPr="00FD325F">
        <w:rPr>
          <w:spacing w:val="-57"/>
        </w:rPr>
        <w:t xml:space="preserve"> </w:t>
      </w:r>
      <w:r w:rsidRPr="00FD325F">
        <w:t>https://</w:t>
      </w:r>
      <w:hyperlink r:id="rId16">
        <w:r w:rsidRPr="00FD325F">
          <w:t>www.bps.go.id/pressre</w:t>
        </w:r>
      </w:hyperlink>
    </w:p>
    <w:p w:rsidR="008A58EF" w:rsidRPr="00FD325F" w:rsidRDefault="00003CD3" w:rsidP="00C1220B">
      <w:pPr>
        <w:pStyle w:val="BodyText"/>
        <w:ind w:left="851" w:hanging="624"/>
      </w:pPr>
      <w:proofErr w:type="gramStart"/>
      <w:r w:rsidRPr="00FD325F">
        <w:t>Compass.</w:t>
      </w:r>
      <w:proofErr w:type="gramEnd"/>
      <w:r w:rsidRPr="00FD325F">
        <w:rPr>
          <w:spacing w:val="1"/>
        </w:rPr>
        <w:t xml:space="preserve"> </w:t>
      </w:r>
      <w:r w:rsidRPr="00FD325F">
        <w:t>(2020).</w:t>
      </w:r>
      <w:r w:rsidRPr="00FD325F">
        <w:rPr>
          <w:spacing w:val="-11"/>
        </w:rPr>
        <w:t xml:space="preserve"> </w:t>
      </w:r>
      <w:r w:rsidRPr="00FD325F">
        <w:t>https://</w:t>
      </w:r>
      <w:hyperlink r:id="rId17">
        <w:r w:rsidRPr="00FD325F">
          <w:t>www.kompas.com/</w:t>
        </w:r>
      </w:hyperlink>
    </w:p>
    <w:p w:rsidR="008A58EF" w:rsidRPr="00FD325F" w:rsidRDefault="00003CD3" w:rsidP="00C1220B">
      <w:pPr>
        <w:pStyle w:val="BodyText"/>
        <w:ind w:left="851" w:hanging="624"/>
      </w:pPr>
      <w:proofErr w:type="gramStart"/>
      <w:r w:rsidRPr="00FD325F">
        <w:rPr>
          <w:spacing w:val="-1"/>
        </w:rPr>
        <w:t>Financial</w:t>
      </w:r>
      <w:r w:rsidRPr="00FD325F">
        <w:t xml:space="preserve"> </w:t>
      </w:r>
      <w:proofErr w:type="spellStart"/>
      <w:r w:rsidRPr="00FD325F">
        <w:rPr>
          <w:spacing w:val="-1"/>
        </w:rPr>
        <w:t>Fervices</w:t>
      </w:r>
      <w:proofErr w:type="spellEnd"/>
      <w:r w:rsidRPr="00FD325F">
        <w:rPr>
          <w:spacing w:val="-1"/>
        </w:rPr>
        <w:t xml:space="preserve"> Authority.</w:t>
      </w:r>
      <w:proofErr w:type="gramEnd"/>
      <w:r w:rsidRPr="00FD325F">
        <w:rPr>
          <w:spacing w:val="-1"/>
        </w:rPr>
        <w:t xml:space="preserve"> </w:t>
      </w:r>
      <w:proofErr w:type="gramStart"/>
      <w:r w:rsidRPr="00FD325F">
        <w:rPr>
          <w:spacing w:val="-1"/>
        </w:rPr>
        <w:t xml:space="preserve">(2020). </w:t>
      </w:r>
      <w:proofErr w:type="spellStart"/>
      <w:r w:rsidRPr="00FD325F">
        <w:rPr>
          <w:spacing w:val="-1"/>
        </w:rPr>
        <w:t>Sectoral</w:t>
      </w:r>
      <w:proofErr w:type="spellEnd"/>
      <w:r w:rsidRPr="00FD325F">
        <w:rPr>
          <w:spacing w:val="-1"/>
        </w:rPr>
        <w:t xml:space="preserve"> index </w:t>
      </w:r>
      <w:r w:rsidRPr="00FD325F">
        <w:t>development 2020.</w:t>
      </w:r>
      <w:proofErr w:type="gramEnd"/>
      <w:r w:rsidRPr="00FD325F">
        <w:t xml:space="preserve"> </w:t>
      </w:r>
      <w:proofErr w:type="gramStart"/>
      <w:r w:rsidRPr="00FD325F">
        <w:t>https://</w:t>
      </w:r>
      <w:hyperlink r:id="rId18">
        <w:r w:rsidRPr="00FD325F">
          <w:t>www.ojk.go.id</w:t>
        </w:r>
      </w:hyperlink>
      <w:r w:rsidRPr="00FD325F">
        <w:rPr>
          <w:spacing w:val="1"/>
        </w:rPr>
        <w:t xml:space="preserve"> </w:t>
      </w:r>
      <w:proofErr w:type="spellStart"/>
      <w:r w:rsidRPr="00FD325F">
        <w:t>Anggrain</w:t>
      </w:r>
      <w:proofErr w:type="spellEnd"/>
      <w:r w:rsidRPr="00FD325F">
        <w:t>,</w:t>
      </w:r>
      <w:r w:rsidRPr="00FD325F">
        <w:rPr>
          <w:spacing w:val="10"/>
        </w:rPr>
        <w:t xml:space="preserve"> </w:t>
      </w:r>
      <w:proofErr w:type="spellStart"/>
      <w:r w:rsidRPr="00FD325F">
        <w:t>Dewi</w:t>
      </w:r>
      <w:proofErr w:type="spellEnd"/>
      <w:r w:rsidRPr="00FD325F">
        <w:t>.</w:t>
      </w:r>
      <w:proofErr w:type="gramEnd"/>
      <w:r w:rsidRPr="00FD325F">
        <w:rPr>
          <w:spacing w:val="9"/>
        </w:rPr>
        <w:t xml:space="preserve"> </w:t>
      </w:r>
      <w:proofErr w:type="gramStart"/>
      <w:r w:rsidRPr="00FD325F">
        <w:t>(2021).</w:t>
      </w:r>
      <w:r w:rsidRPr="00FD325F">
        <w:rPr>
          <w:spacing w:val="9"/>
        </w:rPr>
        <w:t xml:space="preserve"> </w:t>
      </w:r>
      <w:r w:rsidRPr="00FD325F">
        <w:t>Impact</w:t>
      </w:r>
      <w:r w:rsidRPr="00FD325F">
        <w:rPr>
          <w:spacing w:val="4"/>
        </w:rPr>
        <w:t xml:space="preserve"> </w:t>
      </w:r>
      <w:r w:rsidRPr="00FD325F">
        <w:t>of</w:t>
      </w:r>
      <w:r w:rsidRPr="00FD325F">
        <w:rPr>
          <w:spacing w:val="5"/>
        </w:rPr>
        <w:t xml:space="preserve"> </w:t>
      </w:r>
      <w:r w:rsidRPr="00FD325F">
        <w:t>COVID-19</w:t>
      </w:r>
      <w:r w:rsidRPr="00FD325F">
        <w:rPr>
          <w:spacing w:val="9"/>
        </w:rPr>
        <w:t xml:space="preserve"> </w:t>
      </w:r>
      <w:r w:rsidRPr="00FD325F">
        <w:t>on</w:t>
      </w:r>
      <w:r w:rsidRPr="00FD325F">
        <w:rPr>
          <w:spacing w:val="54"/>
        </w:rPr>
        <w:t xml:space="preserve"> </w:t>
      </w:r>
      <w:r w:rsidRPr="00FD325F">
        <w:t>Stock</w:t>
      </w:r>
      <w:r w:rsidRPr="00FD325F">
        <w:rPr>
          <w:spacing w:val="54"/>
        </w:rPr>
        <w:t xml:space="preserve"> </w:t>
      </w:r>
      <w:r w:rsidRPr="00FD325F">
        <w:t>Price</w:t>
      </w:r>
      <w:r w:rsidRPr="00FD325F">
        <w:rPr>
          <w:spacing w:val="8"/>
        </w:rPr>
        <w:t xml:space="preserve"> </w:t>
      </w:r>
      <w:r w:rsidRPr="00FD325F">
        <w:t>Changes.</w:t>
      </w:r>
      <w:proofErr w:type="gramEnd"/>
      <w:r w:rsidRPr="00FD325F">
        <w:rPr>
          <w:spacing w:val="9"/>
        </w:rPr>
        <w:t xml:space="preserve"> </w:t>
      </w:r>
      <w:r w:rsidRPr="00FD325F">
        <w:t>Business</w:t>
      </w:r>
      <w:r w:rsidRPr="00FD325F">
        <w:rPr>
          <w:spacing w:val="7"/>
        </w:rPr>
        <w:t xml:space="preserve"> </w:t>
      </w:r>
      <w:r w:rsidRPr="00FD325F">
        <w:t>Journal,</w:t>
      </w:r>
    </w:p>
    <w:p w:rsidR="008A58EF" w:rsidRPr="00FD325F" w:rsidRDefault="00003CD3" w:rsidP="00C1220B">
      <w:pPr>
        <w:pStyle w:val="BodyText"/>
        <w:ind w:left="851" w:hanging="624"/>
      </w:pPr>
      <w:proofErr w:type="gramStart"/>
      <w:r w:rsidRPr="00FD325F">
        <w:t>Economics,</w:t>
      </w:r>
      <w:r w:rsidRPr="00FD325F">
        <w:rPr>
          <w:spacing w:val="4"/>
        </w:rPr>
        <w:t xml:space="preserve"> </w:t>
      </w:r>
      <w:r w:rsidRPr="00FD325F">
        <w:t>Management,</w:t>
      </w:r>
      <w:r w:rsidRPr="00FD325F">
        <w:rPr>
          <w:spacing w:val="5"/>
        </w:rPr>
        <w:t xml:space="preserve"> </w:t>
      </w:r>
      <w:r w:rsidRPr="00FD325F">
        <w:t>and</w:t>
      </w:r>
      <w:r w:rsidRPr="00FD325F">
        <w:rPr>
          <w:spacing w:val="-8"/>
        </w:rPr>
        <w:t xml:space="preserve"> </w:t>
      </w:r>
      <w:r w:rsidRPr="00FD325F">
        <w:t>Entrepreneurship.</w:t>
      </w:r>
      <w:proofErr w:type="gramEnd"/>
      <w:r w:rsidRPr="00FD325F">
        <w:rPr>
          <w:spacing w:val="4"/>
        </w:rPr>
        <w:t xml:space="preserve"> </w:t>
      </w:r>
      <w:r w:rsidRPr="00FD325F">
        <w:t>Vol.1</w:t>
      </w:r>
      <w:r w:rsidRPr="00FD325F">
        <w:rPr>
          <w:spacing w:val="-7"/>
        </w:rPr>
        <w:t xml:space="preserve"> </w:t>
      </w:r>
      <w:r w:rsidRPr="00FD325F">
        <w:t>(1),</w:t>
      </w:r>
      <w:r w:rsidRPr="00FD325F">
        <w:rPr>
          <w:spacing w:val="4"/>
        </w:rPr>
        <w:t xml:space="preserve"> </w:t>
      </w:r>
      <w:r w:rsidRPr="00FD325F">
        <w:t>1-13</w:t>
      </w:r>
    </w:p>
    <w:p w:rsidR="008A58EF" w:rsidRPr="00FD325F" w:rsidRDefault="00003CD3" w:rsidP="00C1220B">
      <w:pPr>
        <w:pStyle w:val="BodyText"/>
        <w:ind w:left="851" w:right="405" w:hanging="624"/>
      </w:pPr>
      <w:proofErr w:type="spellStart"/>
      <w:r w:rsidRPr="00FD325F">
        <w:t>Azisanabely</w:t>
      </w:r>
      <w:proofErr w:type="spellEnd"/>
      <w:r w:rsidRPr="00FD325F">
        <w:t>,</w:t>
      </w:r>
      <w:r w:rsidRPr="00FD325F">
        <w:rPr>
          <w:spacing w:val="1"/>
        </w:rPr>
        <w:t xml:space="preserve"> </w:t>
      </w:r>
      <w:r w:rsidRPr="00FD325F">
        <w:t>M.N.</w:t>
      </w:r>
      <w:r w:rsidRPr="00FD325F">
        <w:rPr>
          <w:spacing w:val="1"/>
        </w:rPr>
        <w:t xml:space="preserve"> </w:t>
      </w:r>
      <w:r w:rsidRPr="00FD325F">
        <w:t>(2018).</w:t>
      </w:r>
      <w:r w:rsidRPr="00FD325F">
        <w:rPr>
          <w:spacing w:val="1"/>
        </w:rPr>
        <w:t xml:space="preserve"> </w:t>
      </w:r>
      <w:r w:rsidRPr="00FD325F">
        <w:t>Cap</w:t>
      </w:r>
      <w:r w:rsidRPr="00FD325F">
        <w:t>ital</w:t>
      </w:r>
      <w:r w:rsidRPr="00FD325F">
        <w:rPr>
          <w:spacing w:val="1"/>
        </w:rPr>
        <w:t xml:space="preserve"> </w:t>
      </w:r>
      <w:r w:rsidRPr="00FD325F">
        <w:t>Market</w:t>
      </w:r>
      <w:r w:rsidRPr="00FD325F">
        <w:rPr>
          <w:spacing w:val="1"/>
        </w:rPr>
        <w:t xml:space="preserve"> </w:t>
      </w:r>
      <w:r w:rsidRPr="00FD325F">
        <w:t>Reaction</w:t>
      </w:r>
      <w:r w:rsidRPr="00FD325F">
        <w:rPr>
          <w:spacing w:val="1"/>
        </w:rPr>
        <w:t xml:space="preserve"> </w:t>
      </w:r>
      <w:r w:rsidRPr="00FD325F">
        <w:t>to</w:t>
      </w:r>
      <w:r w:rsidRPr="00FD325F">
        <w:rPr>
          <w:spacing w:val="1"/>
        </w:rPr>
        <w:t xml:space="preserve"> </w:t>
      </w:r>
      <w:r w:rsidRPr="00FD325F">
        <w:t>the</w:t>
      </w:r>
      <w:r w:rsidRPr="00FD325F">
        <w:rPr>
          <w:spacing w:val="1"/>
        </w:rPr>
        <w:t xml:space="preserve"> </w:t>
      </w:r>
      <w:r w:rsidRPr="00FD325F">
        <w:t>2018 Asian</w:t>
      </w:r>
      <w:r w:rsidRPr="00FD325F">
        <w:rPr>
          <w:spacing w:val="1"/>
        </w:rPr>
        <w:t xml:space="preserve"> </w:t>
      </w:r>
      <w:r w:rsidRPr="00FD325F">
        <w:t>Games</w:t>
      </w:r>
      <w:r w:rsidRPr="00FD325F">
        <w:rPr>
          <w:spacing w:val="1"/>
        </w:rPr>
        <w:t xml:space="preserve"> </w:t>
      </w:r>
      <w:r w:rsidRPr="00FD325F">
        <w:t>in</w:t>
      </w:r>
      <w:r w:rsidRPr="00FD325F">
        <w:rPr>
          <w:spacing w:val="60"/>
        </w:rPr>
        <w:t xml:space="preserve"> </w:t>
      </w:r>
      <w:r w:rsidRPr="00FD325F">
        <w:t>Indonesia</w:t>
      </w:r>
      <w:r w:rsidRPr="00FD325F">
        <w:rPr>
          <w:spacing w:val="-57"/>
        </w:rPr>
        <w:t xml:space="preserve"> </w:t>
      </w:r>
      <w:r w:rsidRPr="00FD325F">
        <w:t>(Event</w:t>
      </w:r>
      <w:r w:rsidRPr="00FD325F">
        <w:rPr>
          <w:spacing w:val="9"/>
        </w:rPr>
        <w:t xml:space="preserve"> </w:t>
      </w:r>
      <w:r w:rsidRPr="00FD325F">
        <w:t>Study</w:t>
      </w:r>
      <w:r w:rsidRPr="00FD325F">
        <w:rPr>
          <w:spacing w:val="-14"/>
        </w:rPr>
        <w:t xml:space="preserve"> </w:t>
      </w:r>
      <w:r w:rsidRPr="00FD325F">
        <w:t>on</w:t>
      </w:r>
      <w:r w:rsidRPr="00FD325F">
        <w:rPr>
          <w:spacing w:val="-15"/>
        </w:rPr>
        <w:t xml:space="preserve"> </w:t>
      </w:r>
      <w:r w:rsidRPr="00FD325F">
        <w:t>LQ-45</w:t>
      </w:r>
      <w:r w:rsidRPr="00FD325F">
        <w:rPr>
          <w:spacing w:val="1"/>
        </w:rPr>
        <w:t xml:space="preserve"> </w:t>
      </w:r>
      <w:r w:rsidRPr="00FD325F">
        <w:t>Stocks</w:t>
      </w:r>
      <w:r w:rsidRPr="00FD325F">
        <w:rPr>
          <w:spacing w:val="-18"/>
        </w:rPr>
        <w:t xml:space="preserve"> </w:t>
      </w:r>
      <w:r w:rsidRPr="00FD325F">
        <w:t>on</w:t>
      </w:r>
      <w:r w:rsidRPr="00FD325F">
        <w:rPr>
          <w:spacing w:val="2"/>
        </w:rPr>
        <w:t xml:space="preserve"> </w:t>
      </w:r>
      <w:r w:rsidRPr="00FD325F">
        <w:t>the Indonesia</w:t>
      </w:r>
      <w:r w:rsidRPr="00FD325F">
        <w:rPr>
          <w:spacing w:val="-16"/>
        </w:rPr>
        <w:t xml:space="preserve"> </w:t>
      </w:r>
      <w:r w:rsidRPr="00FD325F">
        <w:t>Stock</w:t>
      </w:r>
      <w:r w:rsidRPr="00FD325F">
        <w:rPr>
          <w:spacing w:val="1"/>
        </w:rPr>
        <w:t xml:space="preserve"> </w:t>
      </w:r>
      <w:r w:rsidRPr="00FD325F">
        <w:t>Exchange).</w:t>
      </w:r>
      <w:r w:rsidRPr="00FD325F">
        <w:rPr>
          <w:spacing w:val="2"/>
        </w:rPr>
        <w:t xml:space="preserve"> </w:t>
      </w:r>
      <w:proofErr w:type="gramStart"/>
      <w:r w:rsidRPr="00FD325F">
        <w:t>1–17.</w:t>
      </w:r>
      <w:proofErr w:type="gramEnd"/>
    </w:p>
    <w:p w:rsidR="008A58EF" w:rsidRPr="00FD325F" w:rsidRDefault="00003CD3" w:rsidP="00C1220B">
      <w:pPr>
        <w:pStyle w:val="BodyText"/>
        <w:ind w:left="851" w:hanging="624"/>
      </w:pPr>
      <w:proofErr w:type="gramStart"/>
      <w:r w:rsidRPr="00FD325F">
        <w:t>Indonesia</w:t>
      </w:r>
      <w:r w:rsidRPr="00FD325F">
        <w:rPr>
          <w:spacing w:val="-13"/>
        </w:rPr>
        <w:t xml:space="preserve"> </w:t>
      </w:r>
      <w:r w:rsidRPr="00FD325F">
        <w:t>stock</w:t>
      </w:r>
      <w:r w:rsidRPr="00FD325F">
        <w:rPr>
          <w:spacing w:val="5"/>
        </w:rPr>
        <w:t xml:space="preserve"> </w:t>
      </w:r>
      <w:r w:rsidRPr="00FD325F">
        <w:t>exchange.</w:t>
      </w:r>
      <w:proofErr w:type="gramEnd"/>
      <w:r w:rsidRPr="00FD325F">
        <w:rPr>
          <w:spacing w:val="6"/>
        </w:rPr>
        <w:t xml:space="preserve"> </w:t>
      </w:r>
      <w:r w:rsidRPr="00FD325F">
        <w:t>2021.</w:t>
      </w:r>
      <w:r w:rsidRPr="00FD325F">
        <w:rPr>
          <w:spacing w:val="6"/>
        </w:rPr>
        <w:t xml:space="preserve"> </w:t>
      </w:r>
      <w:hyperlink r:id="rId19">
        <w:r w:rsidRPr="00FD325F">
          <w:t>http://www.idx.co.id/</w:t>
        </w:r>
      </w:hyperlink>
    </w:p>
    <w:p w:rsidR="008A58EF" w:rsidRPr="00FD325F" w:rsidRDefault="00003CD3" w:rsidP="00C1220B">
      <w:pPr>
        <w:pStyle w:val="BodyText"/>
        <w:ind w:left="851" w:right="437" w:hanging="624"/>
        <w:jc w:val="both"/>
      </w:pPr>
      <w:proofErr w:type="gramStart"/>
      <w:r w:rsidRPr="00FD325F">
        <w:t>Daniel &amp;</w:t>
      </w:r>
      <w:r w:rsidRPr="00FD325F">
        <w:t xml:space="preserve"> </w:t>
      </w:r>
      <w:proofErr w:type="spellStart"/>
      <w:r w:rsidRPr="00FD325F">
        <w:t>Subekti</w:t>
      </w:r>
      <w:proofErr w:type="spellEnd"/>
      <w:r w:rsidRPr="00FD325F">
        <w:t>.</w:t>
      </w:r>
      <w:proofErr w:type="gramEnd"/>
      <w:r w:rsidRPr="00FD325F">
        <w:t xml:space="preserve"> </w:t>
      </w:r>
      <w:proofErr w:type="gramStart"/>
      <w:r w:rsidRPr="00FD325F">
        <w:t>K.V. (2021).</w:t>
      </w:r>
      <w:proofErr w:type="gramEnd"/>
      <w:r w:rsidRPr="00FD325F">
        <w:t xml:space="preserve"> The Effect of the Covid-19 Pandemic on the Performance of</w:t>
      </w:r>
      <w:r w:rsidRPr="00FD325F">
        <w:rPr>
          <w:spacing w:val="1"/>
        </w:rPr>
        <w:t xml:space="preserve"> </w:t>
      </w:r>
      <w:r w:rsidRPr="00FD325F">
        <w:t xml:space="preserve">Telecommunication Stock Prices Listed on the Indonesia Stock Exchange. </w:t>
      </w:r>
      <w:proofErr w:type="gramStart"/>
      <w:r w:rsidRPr="00FD325F">
        <w:t>Journal of</w:t>
      </w:r>
      <w:r w:rsidRPr="00FD325F">
        <w:rPr>
          <w:spacing w:val="1"/>
        </w:rPr>
        <w:t xml:space="preserve"> </w:t>
      </w:r>
      <w:r w:rsidRPr="00FD325F">
        <w:t>Managerial</w:t>
      </w:r>
      <w:r w:rsidRPr="00FD325F">
        <w:rPr>
          <w:spacing w:val="22"/>
        </w:rPr>
        <w:t xml:space="preserve"> </w:t>
      </w:r>
      <w:r w:rsidRPr="00FD325F">
        <w:t>Accounting.</w:t>
      </w:r>
      <w:proofErr w:type="gramEnd"/>
      <w:r w:rsidRPr="00FD325F">
        <w:t xml:space="preserve"> </w:t>
      </w:r>
      <w:proofErr w:type="gramStart"/>
      <w:r w:rsidRPr="00FD325F">
        <w:t>Vol.6,</w:t>
      </w:r>
      <w:r w:rsidRPr="00FD325F">
        <w:rPr>
          <w:spacing w:val="-1"/>
        </w:rPr>
        <w:t xml:space="preserve"> </w:t>
      </w:r>
      <w:r w:rsidRPr="00FD325F">
        <w:t>(10).</w:t>
      </w:r>
      <w:proofErr w:type="gramEnd"/>
    </w:p>
    <w:p w:rsidR="008A58EF" w:rsidRPr="00FD325F" w:rsidRDefault="00003CD3" w:rsidP="00C1220B">
      <w:pPr>
        <w:pStyle w:val="BodyText"/>
        <w:ind w:left="851" w:right="424" w:hanging="624"/>
        <w:jc w:val="both"/>
      </w:pPr>
      <w:proofErr w:type="spellStart"/>
      <w:proofErr w:type="gramStart"/>
      <w:r w:rsidRPr="00FD325F">
        <w:t>Darmayanti</w:t>
      </w:r>
      <w:proofErr w:type="spellEnd"/>
      <w:r w:rsidRPr="00FD325F">
        <w:t>.</w:t>
      </w:r>
      <w:proofErr w:type="gramEnd"/>
      <w:r w:rsidRPr="00FD325F">
        <w:t xml:space="preserve"> </w:t>
      </w:r>
      <w:proofErr w:type="gramStart"/>
      <w:r w:rsidRPr="00FD325F">
        <w:t>Novi.,</w:t>
      </w:r>
      <w:proofErr w:type="gramEnd"/>
      <w:r w:rsidRPr="00FD325F">
        <w:t xml:space="preserve"> </w:t>
      </w:r>
      <w:proofErr w:type="spellStart"/>
      <w:r w:rsidRPr="00FD325F">
        <w:t>Mildawati</w:t>
      </w:r>
      <w:proofErr w:type="spellEnd"/>
      <w:r w:rsidRPr="00FD325F">
        <w:t xml:space="preserve"> </w:t>
      </w:r>
      <w:proofErr w:type="spellStart"/>
      <w:r w:rsidRPr="00FD325F">
        <w:t>Titik</w:t>
      </w:r>
      <w:proofErr w:type="spellEnd"/>
      <w:r w:rsidRPr="00FD325F">
        <w:t xml:space="preserve">., </w:t>
      </w:r>
      <w:proofErr w:type="spellStart"/>
      <w:r w:rsidRPr="00FD325F">
        <w:t>Susilowati</w:t>
      </w:r>
      <w:proofErr w:type="spellEnd"/>
      <w:r w:rsidRPr="00FD325F">
        <w:t xml:space="preserve">. (2020). </w:t>
      </w:r>
      <w:r w:rsidRPr="00FD325F">
        <w:t>Impact of COVID-19 on Price Changes</w:t>
      </w:r>
      <w:r w:rsidRPr="00FD325F">
        <w:rPr>
          <w:spacing w:val="1"/>
        </w:rPr>
        <w:t xml:space="preserve"> </w:t>
      </w:r>
      <w:r w:rsidRPr="00FD325F">
        <w:t>and</w:t>
      </w:r>
      <w:r w:rsidRPr="00FD325F">
        <w:rPr>
          <w:spacing w:val="-3"/>
        </w:rPr>
        <w:t xml:space="preserve"> </w:t>
      </w:r>
      <w:r w:rsidRPr="00FD325F">
        <w:t>Stock</w:t>
      </w:r>
      <w:r w:rsidRPr="00FD325F">
        <w:rPr>
          <w:spacing w:val="-1"/>
        </w:rPr>
        <w:t xml:space="preserve"> </w:t>
      </w:r>
      <w:r w:rsidRPr="00FD325F">
        <w:t>Returns.</w:t>
      </w:r>
      <w:r w:rsidRPr="00FD325F">
        <w:rPr>
          <w:spacing w:val="-13"/>
        </w:rPr>
        <w:t xml:space="preserve"> </w:t>
      </w:r>
      <w:proofErr w:type="gramStart"/>
      <w:r w:rsidRPr="00FD325F">
        <w:t>Journal</w:t>
      </w:r>
      <w:r w:rsidRPr="00FD325F">
        <w:rPr>
          <w:spacing w:val="21"/>
        </w:rPr>
        <w:t xml:space="preserve"> </w:t>
      </w:r>
      <w:r w:rsidRPr="00FD325F">
        <w:t>of</w:t>
      </w:r>
      <w:r w:rsidRPr="00FD325F">
        <w:rPr>
          <w:spacing w:val="-7"/>
        </w:rPr>
        <w:t xml:space="preserve"> </w:t>
      </w:r>
      <w:r w:rsidRPr="00FD325F">
        <w:t>Economics</w:t>
      </w:r>
      <w:r w:rsidRPr="00FD325F">
        <w:rPr>
          <w:spacing w:val="9"/>
        </w:rPr>
        <w:t xml:space="preserve"> </w:t>
      </w:r>
      <w:r w:rsidRPr="00FD325F">
        <w:t>and</w:t>
      </w:r>
      <w:r w:rsidRPr="00FD325F">
        <w:rPr>
          <w:spacing w:val="-2"/>
        </w:rPr>
        <w:t xml:space="preserve"> </w:t>
      </w:r>
      <w:r w:rsidRPr="00FD325F">
        <w:t>Finance.</w:t>
      </w:r>
      <w:proofErr w:type="gramEnd"/>
      <w:r w:rsidRPr="00FD325F">
        <w:rPr>
          <w:spacing w:val="13"/>
        </w:rPr>
        <w:t xml:space="preserve"> </w:t>
      </w:r>
      <w:r w:rsidRPr="00FD325F">
        <w:t>Vol.</w:t>
      </w:r>
      <w:r w:rsidRPr="00FD325F">
        <w:rPr>
          <w:spacing w:val="-2"/>
        </w:rPr>
        <w:t xml:space="preserve"> </w:t>
      </w:r>
      <w:r w:rsidRPr="00FD325F">
        <w:t>4(4),</w:t>
      </w:r>
      <w:r w:rsidRPr="00FD325F">
        <w:rPr>
          <w:spacing w:val="-1"/>
        </w:rPr>
        <w:t xml:space="preserve"> </w:t>
      </w:r>
      <w:r w:rsidRPr="00FD325F">
        <w:t>462</w:t>
      </w:r>
      <w:r w:rsidRPr="00FD325F">
        <w:rPr>
          <w:spacing w:val="2"/>
        </w:rPr>
        <w:t xml:space="preserve"> </w:t>
      </w:r>
      <w:r w:rsidRPr="00FD325F">
        <w:t>–</w:t>
      </w:r>
      <w:r w:rsidRPr="00FD325F">
        <w:rPr>
          <w:spacing w:val="-2"/>
        </w:rPr>
        <w:t xml:space="preserve"> </w:t>
      </w:r>
      <w:r w:rsidRPr="00FD325F">
        <w:t>480.</w:t>
      </w:r>
    </w:p>
    <w:p w:rsidR="008A58EF" w:rsidRPr="00FD325F" w:rsidRDefault="00003CD3" w:rsidP="00C1220B">
      <w:pPr>
        <w:pStyle w:val="BodyText"/>
        <w:ind w:left="851" w:hanging="624"/>
        <w:jc w:val="both"/>
      </w:pPr>
      <w:proofErr w:type="gramStart"/>
      <w:r w:rsidRPr="00FD325F">
        <w:rPr>
          <w:spacing w:val="-1"/>
        </w:rPr>
        <w:t>Finance,</w:t>
      </w:r>
      <w:r w:rsidRPr="00FD325F">
        <w:rPr>
          <w:spacing w:val="15"/>
        </w:rPr>
        <w:t xml:space="preserve"> </w:t>
      </w:r>
      <w:r w:rsidRPr="00FD325F">
        <w:rPr>
          <w:spacing w:val="-1"/>
        </w:rPr>
        <w:t>Y.</w:t>
      </w:r>
      <w:r w:rsidRPr="00FD325F">
        <w:rPr>
          <w:spacing w:val="-15"/>
        </w:rPr>
        <w:t xml:space="preserve"> </w:t>
      </w:r>
      <w:r w:rsidRPr="00FD325F">
        <w:rPr>
          <w:spacing w:val="-1"/>
        </w:rPr>
        <w:t>(2020).</w:t>
      </w:r>
      <w:proofErr w:type="gramEnd"/>
      <w:r w:rsidRPr="00FD325F">
        <w:rPr>
          <w:spacing w:val="16"/>
        </w:rPr>
        <w:t xml:space="preserve"> </w:t>
      </w:r>
      <w:proofErr w:type="gramStart"/>
      <w:r w:rsidRPr="00FD325F">
        <w:rPr>
          <w:spacing w:val="-1"/>
        </w:rPr>
        <w:t>Yahoo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Finance.</w:t>
      </w:r>
      <w:proofErr w:type="gramEnd"/>
      <w:r w:rsidRPr="00FD325F">
        <w:rPr>
          <w:spacing w:val="1"/>
        </w:rPr>
        <w:t xml:space="preserve"> </w:t>
      </w:r>
      <w:proofErr w:type="gramStart"/>
      <w:r w:rsidRPr="00FD325F">
        <w:rPr>
          <w:spacing w:val="-1"/>
        </w:rPr>
        <w:t>Yahoo</w:t>
      </w:r>
      <w:r w:rsidRPr="00FD325F">
        <w:rPr>
          <w:spacing w:val="2"/>
        </w:rPr>
        <w:t xml:space="preserve"> </w:t>
      </w:r>
      <w:r w:rsidRPr="00FD325F">
        <w:rPr>
          <w:spacing w:val="-1"/>
        </w:rPr>
        <w:t>Finance.</w:t>
      </w:r>
      <w:proofErr w:type="gramEnd"/>
      <w:r w:rsidRPr="00FD325F">
        <w:rPr>
          <w:spacing w:val="15"/>
        </w:rPr>
        <w:t xml:space="preserve"> </w:t>
      </w:r>
      <w:r w:rsidRPr="00FD325F">
        <w:rPr>
          <w:spacing w:val="-1"/>
        </w:rPr>
        <w:t>https://finance.yahoo.com/</w:t>
      </w:r>
    </w:p>
    <w:p w:rsidR="008A58EF" w:rsidRPr="00FD325F" w:rsidRDefault="00003CD3" w:rsidP="00C1220B">
      <w:pPr>
        <w:pStyle w:val="BodyText"/>
        <w:ind w:left="851" w:right="423" w:hanging="624"/>
        <w:jc w:val="both"/>
      </w:pPr>
      <w:proofErr w:type="spellStart"/>
      <w:r w:rsidRPr="00FD325F">
        <w:t>Ghozali</w:t>
      </w:r>
      <w:proofErr w:type="spellEnd"/>
      <w:r w:rsidRPr="00FD325F">
        <w:t xml:space="preserve">, Imam. </w:t>
      </w:r>
      <w:proofErr w:type="gramStart"/>
      <w:r w:rsidRPr="00FD325F">
        <w:t>(2013). Multivariate Analysis Application with IBM SPSS Program.</w:t>
      </w:r>
      <w:proofErr w:type="gramEnd"/>
      <w:r w:rsidRPr="00FD325F">
        <w:t xml:space="preserve"> </w:t>
      </w:r>
      <w:proofErr w:type="gramStart"/>
      <w:r w:rsidRPr="00FD325F">
        <w:t>21 Updates</w:t>
      </w:r>
      <w:r w:rsidRPr="00FD325F">
        <w:rPr>
          <w:spacing w:val="1"/>
        </w:rPr>
        <w:t xml:space="preserve"> </w:t>
      </w:r>
      <w:r w:rsidRPr="00FD325F">
        <w:t>PLS</w:t>
      </w:r>
      <w:r w:rsidRPr="00FD325F">
        <w:rPr>
          <w:spacing w:val="-1"/>
        </w:rPr>
        <w:t xml:space="preserve"> </w:t>
      </w:r>
      <w:r w:rsidRPr="00FD325F">
        <w:t>Regression.</w:t>
      </w:r>
      <w:proofErr w:type="gramEnd"/>
      <w:r w:rsidRPr="00FD325F">
        <w:rPr>
          <w:spacing w:val="13"/>
        </w:rPr>
        <w:t xml:space="preserve"> </w:t>
      </w:r>
      <w:r w:rsidRPr="00FD325F">
        <w:t>Semarang:</w:t>
      </w:r>
      <w:r w:rsidRPr="00FD325F">
        <w:rPr>
          <w:spacing w:val="6"/>
        </w:rPr>
        <w:t xml:space="preserve"> </w:t>
      </w:r>
      <w:r w:rsidRPr="00FD325F">
        <w:t>University</w:t>
      </w:r>
      <w:r w:rsidRPr="00FD325F">
        <w:rPr>
          <w:spacing w:val="13"/>
        </w:rPr>
        <w:t xml:space="preserve"> </w:t>
      </w:r>
      <w:r w:rsidRPr="00FD325F">
        <w:t>Publishing</w:t>
      </w:r>
      <w:r w:rsidRPr="00FD325F">
        <w:rPr>
          <w:spacing w:val="13"/>
        </w:rPr>
        <w:t xml:space="preserve"> </w:t>
      </w:r>
      <w:r w:rsidRPr="00FD325F">
        <w:t>Agency.</w:t>
      </w:r>
    </w:p>
    <w:p w:rsidR="008A58EF" w:rsidRPr="00FD325F" w:rsidRDefault="00003CD3" w:rsidP="00C1220B">
      <w:pPr>
        <w:pStyle w:val="BodyText"/>
        <w:ind w:left="851" w:hanging="624"/>
      </w:pPr>
      <w:proofErr w:type="spellStart"/>
      <w:r w:rsidRPr="00FD325F">
        <w:t>Jogiyanto</w:t>
      </w:r>
      <w:proofErr w:type="spellEnd"/>
      <w:r w:rsidRPr="00FD325F">
        <w:t>,</w:t>
      </w:r>
      <w:r w:rsidRPr="00FD325F">
        <w:rPr>
          <w:spacing w:val="41"/>
        </w:rPr>
        <w:t xml:space="preserve"> </w:t>
      </w:r>
      <w:r w:rsidRPr="00FD325F">
        <w:t>H.</w:t>
      </w:r>
      <w:r w:rsidRPr="00FD325F">
        <w:rPr>
          <w:spacing w:val="41"/>
        </w:rPr>
        <w:t xml:space="preserve"> </w:t>
      </w:r>
      <w:r w:rsidRPr="00FD325F">
        <w:t>2010.</w:t>
      </w:r>
      <w:r w:rsidRPr="00FD325F">
        <w:rPr>
          <w:spacing w:val="41"/>
        </w:rPr>
        <w:t xml:space="preserve"> </w:t>
      </w:r>
      <w:proofErr w:type="gramStart"/>
      <w:r w:rsidRPr="00FD325F">
        <w:t>Portfolio</w:t>
      </w:r>
      <w:r w:rsidRPr="00FD325F">
        <w:rPr>
          <w:spacing w:val="41"/>
        </w:rPr>
        <w:t xml:space="preserve"> </w:t>
      </w:r>
      <w:r w:rsidRPr="00FD325F">
        <w:t>theory</w:t>
      </w:r>
      <w:r w:rsidRPr="00FD325F">
        <w:rPr>
          <w:spacing w:val="41"/>
        </w:rPr>
        <w:t xml:space="preserve"> </w:t>
      </w:r>
      <w:r w:rsidRPr="00FD325F">
        <w:t>and</w:t>
      </w:r>
      <w:r w:rsidRPr="00FD325F">
        <w:rPr>
          <w:spacing w:val="56"/>
        </w:rPr>
        <w:t xml:space="preserve"> </w:t>
      </w:r>
      <w:r w:rsidRPr="00FD325F">
        <w:t>investment</w:t>
      </w:r>
      <w:r w:rsidRPr="00FD325F">
        <w:rPr>
          <w:spacing w:val="50"/>
        </w:rPr>
        <w:t xml:space="preserve"> </w:t>
      </w:r>
      <w:r w:rsidRPr="00FD325F">
        <w:t>analysis</w:t>
      </w:r>
      <w:r w:rsidRPr="00FD325F">
        <w:rPr>
          <w:spacing w:val="53"/>
        </w:rPr>
        <w:t xml:space="preserve"> </w:t>
      </w:r>
      <w:r w:rsidRPr="00FD325F">
        <w:t>(seventh</w:t>
      </w:r>
      <w:r w:rsidRPr="00FD325F">
        <w:rPr>
          <w:spacing w:val="41"/>
        </w:rPr>
        <w:t xml:space="preserve"> </w:t>
      </w:r>
      <w:r w:rsidRPr="00FD325F">
        <w:t>edition).</w:t>
      </w:r>
      <w:proofErr w:type="gramEnd"/>
      <w:r w:rsidRPr="00FD325F">
        <w:rPr>
          <w:spacing w:val="41"/>
        </w:rPr>
        <w:t xml:space="preserve"> </w:t>
      </w:r>
      <w:proofErr w:type="gramStart"/>
      <w:r w:rsidRPr="00FD325F">
        <w:t>BPFE.</w:t>
      </w:r>
      <w:proofErr w:type="gramEnd"/>
      <w:r w:rsidRPr="00FD325F">
        <w:rPr>
          <w:spacing w:val="-57"/>
        </w:rPr>
        <w:t xml:space="preserve"> </w:t>
      </w:r>
      <w:proofErr w:type="gramStart"/>
      <w:r w:rsidRPr="00FD325F">
        <w:t>Yogyakarta.</w:t>
      </w:r>
      <w:proofErr w:type="gramEnd"/>
    </w:p>
    <w:p w:rsidR="008A58EF" w:rsidRPr="00FD325F" w:rsidRDefault="00003CD3" w:rsidP="00C1220B">
      <w:pPr>
        <w:pStyle w:val="BodyText"/>
        <w:ind w:left="851" w:hanging="624"/>
      </w:pPr>
      <w:r w:rsidRPr="00FD325F">
        <w:t>Joshi,</w:t>
      </w:r>
      <w:r w:rsidRPr="00FD325F">
        <w:rPr>
          <w:spacing w:val="25"/>
        </w:rPr>
        <w:t xml:space="preserve"> </w:t>
      </w:r>
      <w:r w:rsidRPr="00FD325F">
        <w:t>S.</w:t>
      </w:r>
      <w:r w:rsidRPr="00FD325F">
        <w:rPr>
          <w:spacing w:val="25"/>
        </w:rPr>
        <w:t xml:space="preserve"> </w:t>
      </w:r>
      <w:r w:rsidRPr="00FD325F">
        <w:t>S</w:t>
      </w:r>
      <w:r w:rsidRPr="00FD325F">
        <w:t>.</w:t>
      </w:r>
      <w:r w:rsidRPr="00FD325F">
        <w:rPr>
          <w:spacing w:val="25"/>
        </w:rPr>
        <w:t xml:space="preserve"> </w:t>
      </w:r>
      <w:r w:rsidRPr="00FD325F">
        <w:t>2017.</w:t>
      </w:r>
      <w:r w:rsidRPr="00FD325F">
        <w:rPr>
          <w:spacing w:val="25"/>
        </w:rPr>
        <w:t xml:space="preserve"> </w:t>
      </w:r>
      <w:r w:rsidRPr="00FD325F">
        <w:t>Effect</w:t>
      </w:r>
      <w:r w:rsidRPr="00FD325F">
        <w:rPr>
          <w:spacing w:val="20"/>
        </w:rPr>
        <w:t xml:space="preserve"> </w:t>
      </w:r>
      <w:r w:rsidRPr="00FD325F">
        <w:t>of</w:t>
      </w:r>
      <w:r w:rsidRPr="00FD325F">
        <w:rPr>
          <w:spacing w:val="20"/>
        </w:rPr>
        <w:t xml:space="preserve"> </w:t>
      </w:r>
      <w:r w:rsidRPr="00FD325F">
        <w:t>Dividend</w:t>
      </w:r>
      <w:r w:rsidRPr="00FD325F">
        <w:rPr>
          <w:spacing w:val="25"/>
        </w:rPr>
        <w:t xml:space="preserve"> </w:t>
      </w:r>
      <w:r w:rsidRPr="00FD325F">
        <w:t>Announcement</w:t>
      </w:r>
      <w:r w:rsidRPr="00FD325F">
        <w:rPr>
          <w:spacing w:val="33"/>
        </w:rPr>
        <w:t xml:space="preserve"> </w:t>
      </w:r>
      <w:proofErr w:type="gramStart"/>
      <w:r w:rsidRPr="00FD325F">
        <w:t>On</w:t>
      </w:r>
      <w:proofErr w:type="gramEnd"/>
      <w:r w:rsidRPr="00FD325F">
        <w:rPr>
          <w:spacing w:val="11"/>
        </w:rPr>
        <w:t xml:space="preserve"> </w:t>
      </w:r>
      <w:r w:rsidRPr="00FD325F">
        <w:t>Stock</w:t>
      </w:r>
      <w:r w:rsidRPr="00FD325F">
        <w:rPr>
          <w:spacing w:val="11"/>
        </w:rPr>
        <w:t xml:space="preserve"> </w:t>
      </w:r>
      <w:r w:rsidRPr="00FD325F">
        <w:t>Prices</w:t>
      </w:r>
      <w:r w:rsidRPr="00FD325F">
        <w:rPr>
          <w:spacing w:val="22"/>
        </w:rPr>
        <w:t xml:space="preserve"> </w:t>
      </w:r>
      <w:r w:rsidRPr="00FD325F">
        <w:t>of</w:t>
      </w:r>
      <w:r w:rsidRPr="00FD325F">
        <w:rPr>
          <w:spacing w:val="35"/>
        </w:rPr>
        <w:t xml:space="preserve"> </w:t>
      </w:r>
      <w:r w:rsidRPr="00FD325F">
        <w:t>Indian</w:t>
      </w:r>
      <w:r w:rsidRPr="00FD325F">
        <w:rPr>
          <w:spacing w:val="25"/>
        </w:rPr>
        <w:t xml:space="preserve"> </w:t>
      </w:r>
      <w:r w:rsidRPr="00FD325F">
        <w:t>Companies:</w:t>
      </w:r>
      <w:r w:rsidRPr="00FD325F">
        <w:rPr>
          <w:spacing w:val="19"/>
        </w:rPr>
        <w:t xml:space="preserve"> </w:t>
      </w:r>
      <w:r w:rsidRPr="00FD325F">
        <w:t>A</w:t>
      </w:r>
      <w:r w:rsidRPr="00FD325F">
        <w:rPr>
          <w:spacing w:val="-57"/>
        </w:rPr>
        <w:t xml:space="preserve"> </w:t>
      </w:r>
      <w:r w:rsidRPr="00FD325F">
        <w:t>Study</w:t>
      </w:r>
      <w:r w:rsidRPr="00FD325F">
        <w:rPr>
          <w:spacing w:val="-16"/>
        </w:rPr>
        <w:t xml:space="preserve"> </w:t>
      </w:r>
      <w:r w:rsidRPr="00FD325F">
        <w:t>of</w:t>
      </w:r>
      <w:r w:rsidRPr="00FD325F">
        <w:rPr>
          <w:spacing w:val="-6"/>
        </w:rPr>
        <w:t xml:space="preserve"> </w:t>
      </w:r>
      <w:r w:rsidRPr="00FD325F">
        <w:t>Nifty</w:t>
      </w:r>
      <w:r w:rsidRPr="00FD325F">
        <w:rPr>
          <w:spacing w:val="-16"/>
        </w:rPr>
        <w:t xml:space="preserve"> </w:t>
      </w:r>
      <w:r w:rsidRPr="00FD325F">
        <w:t>Index.</w:t>
      </w:r>
      <w:r w:rsidRPr="00FD325F">
        <w:rPr>
          <w:spacing w:val="-16"/>
        </w:rPr>
        <w:t xml:space="preserve"> </w:t>
      </w:r>
      <w:r w:rsidRPr="00FD325F">
        <w:t>Asia</w:t>
      </w:r>
      <w:r w:rsidRPr="00FD325F">
        <w:rPr>
          <w:spacing w:val="-17"/>
        </w:rPr>
        <w:t xml:space="preserve"> </w:t>
      </w:r>
      <w:r w:rsidRPr="00FD325F">
        <w:t>Pacific</w:t>
      </w:r>
      <w:r w:rsidRPr="00FD325F">
        <w:rPr>
          <w:spacing w:val="14"/>
        </w:rPr>
        <w:t xml:space="preserve"> </w:t>
      </w:r>
      <w:r w:rsidRPr="00FD325F">
        <w:t>Journal</w:t>
      </w:r>
      <w:r w:rsidRPr="00FD325F">
        <w:rPr>
          <w:spacing w:val="8"/>
        </w:rPr>
        <w:t xml:space="preserve"> </w:t>
      </w:r>
      <w:r w:rsidRPr="00FD325F">
        <w:t>of</w:t>
      </w:r>
      <w:r w:rsidRPr="00FD325F">
        <w:rPr>
          <w:spacing w:val="-6"/>
        </w:rPr>
        <w:t xml:space="preserve"> </w:t>
      </w:r>
      <w:r w:rsidRPr="00FD325F">
        <w:t>Research</w:t>
      </w:r>
      <w:r w:rsidRPr="00FD325F">
        <w:rPr>
          <w:spacing w:val="14"/>
        </w:rPr>
        <w:t xml:space="preserve"> </w:t>
      </w:r>
      <w:proofErr w:type="gramStart"/>
      <w:r w:rsidRPr="00FD325F">
        <w:t>In</w:t>
      </w:r>
      <w:proofErr w:type="gramEnd"/>
      <w:r w:rsidRPr="00FD325F">
        <w:rPr>
          <w:spacing w:val="-16"/>
        </w:rPr>
        <w:t xml:space="preserve"> </w:t>
      </w:r>
      <w:r w:rsidRPr="00FD325F">
        <w:t>Business</w:t>
      </w:r>
      <w:r w:rsidRPr="00FD325F">
        <w:rPr>
          <w:spacing w:val="12"/>
        </w:rPr>
        <w:t xml:space="preserve"> </w:t>
      </w:r>
      <w:r w:rsidRPr="00FD325F">
        <w:t>Management</w:t>
      </w:r>
      <w:r w:rsidRPr="00FD325F">
        <w:rPr>
          <w:spacing w:val="23"/>
        </w:rPr>
        <w:t xml:space="preserve"> </w:t>
      </w:r>
      <w:r w:rsidRPr="00FD325F">
        <w:t>8(6)</w:t>
      </w:r>
    </w:p>
    <w:p w:rsidR="008A58EF" w:rsidRDefault="00003CD3" w:rsidP="00C1220B">
      <w:pPr>
        <w:pStyle w:val="BodyText"/>
        <w:ind w:left="851" w:hanging="624"/>
        <w:rPr>
          <w:lang w:val="id-ID"/>
        </w:rPr>
      </w:pPr>
      <w:proofErr w:type="spellStart"/>
      <w:proofErr w:type="gramStart"/>
      <w:r w:rsidRPr="00FD325F">
        <w:t>Kasmir</w:t>
      </w:r>
      <w:proofErr w:type="spellEnd"/>
      <w:r w:rsidRPr="00FD325F">
        <w:t>.</w:t>
      </w:r>
      <w:proofErr w:type="gramEnd"/>
      <w:r w:rsidRPr="00FD325F">
        <w:t xml:space="preserve"> 2014. Banks and Other Financial Institutions (Revised 2014). </w:t>
      </w:r>
      <w:proofErr w:type="gramStart"/>
      <w:r w:rsidRPr="00FD325F">
        <w:t xml:space="preserve">PT Raja </w:t>
      </w:r>
      <w:proofErr w:type="spellStart"/>
      <w:r w:rsidRPr="00FD325F">
        <w:t>Grafindo</w:t>
      </w:r>
      <w:proofErr w:type="spellEnd"/>
      <w:r w:rsidRPr="00FD325F">
        <w:t xml:space="preserve"> </w:t>
      </w:r>
      <w:proofErr w:type="spellStart"/>
      <w:r w:rsidRPr="00FD325F">
        <w:t>Persada</w:t>
      </w:r>
      <w:proofErr w:type="spellEnd"/>
      <w:r w:rsidRPr="00FD325F">
        <w:t>.</w:t>
      </w:r>
      <w:proofErr w:type="gramEnd"/>
      <w:r w:rsidRPr="00FD325F">
        <w:rPr>
          <w:spacing w:val="-57"/>
        </w:rPr>
        <w:t xml:space="preserve"> </w:t>
      </w:r>
      <w:r w:rsidRPr="00FD325F">
        <w:t>Jakarta.</w:t>
      </w:r>
    </w:p>
    <w:p w:rsidR="00C1220B" w:rsidRPr="00C1220B" w:rsidRDefault="00C1220B" w:rsidP="00C1220B">
      <w:pPr>
        <w:pStyle w:val="BodyText"/>
        <w:ind w:left="851" w:hanging="624"/>
        <w:rPr>
          <w:lang w:val="id-ID"/>
        </w:rPr>
      </w:pPr>
      <w:r w:rsidRPr="00C1220B">
        <w:rPr>
          <w:lang w:val="id-ID"/>
        </w:rPr>
        <w:t>Risman, A &amp; Salim, U &amp; Sumiati, Sumiati &amp; Indrawati, Lina. (2017). Commodity prices, exchange rates and investment on firm's value mediated by business risk: A case from Indonesian stock exchange. European Research Studies Journal, 20: 511-524.</w:t>
      </w:r>
    </w:p>
    <w:p w:rsidR="00C1220B" w:rsidRPr="00C1220B" w:rsidRDefault="00C1220B" w:rsidP="00C1220B">
      <w:pPr>
        <w:pStyle w:val="BodyText"/>
        <w:ind w:left="851" w:hanging="624"/>
        <w:rPr>
          <w:lang w:val="id-ID"/>
        </w:rPr>
      </w:pPr>
      <w:r w:rsidRPr="00C1220B">
        <w:rPr>
          <w:lang w:val="id-ID"/>
        </w:rPr>
        <w:t>Risman, A., Subhani, M., &amp; Ushakov, D. (2021). Nexus between Financial Fundamentals and Automotive (Car) Industry. ARDL approach. E3S Web of Conferences, 244.</w:t>
      </w:r>
    </w:p>
    <w:p w:rsidR="008A58EF" w:rsidRPr="00FD325F" w:rsidRDefault="008A58EF" w:rsidP="00FD325F">
      <w:pPr>
        <w:rPr>
          <w:sz w:val="24"/>
          <w:szCs w:val="24"/>
        </w:rPr>
        <w:sectPr w:rsidR="008A58EF" w:rsidRPr="00FD325F">
          <w:pgSz w:w="12240" w:h="15840"/>
          <w:pgMar w:top="1560" w:right="1000" w:bottom="1500" w:left="1200" w:header="721" w:footer="1260" w:gutter="0"/>
          <w:cols w:space="720"/>
        </w:sectPr>
      </w:pPr>
    </w:p>
    <w:p w:rsidR="008A58EF" w:rsidRPr="00FD325F" w:rsidRDefault="008A58EF" w:rsidP="00FD325F">
      <w:pPr>
        <w:pStyle w:val="BodyText"/>
      </w:pPr>
    </w:p>
    <w:p w:rsidR="008A58EF" w:rsidRPr="00FD325F" w:rsidRDefault="00003CD3" w:rsidP="00FD325F">
      <w:pPr>
        <w:pStyle w:val="BodyText"/>
        <w:ind w:left="1083" w:right="410" w:hanging="856"/>
        <w:jc w:val="both"/>
      </w:pPr>
      <w:proofErr w:type="spellStart"/>
      <w:r w:rsidRPr="00FD325F">
        <w:t>Nurmasari</w:t>
      </w:r>
      <w:proofErr w:type="spellEnd"/>
      <w:r w:rsidRPr="00FD325F">
        <w:t>, I. (2020).</w:t>
      </w:r>
      <w:r w:rsidRPr="00FD325F">
        <w:rPr>
          <w:spacing w:val="1"/>
        </w:rPr>
        <w:t xml:space="preserve"> </w:t>
      </w:r>
      <w:proofErr w:type="gramStart"/>
      <w:r w:rsidRPr="00FD325F">
        <w:t>The Impact of Covid-19 on</w:t>
      </w:r>
      <w:r w:rsidRPr="00FD325F">
        <w:rPr>
          <w:spacing w:val="1"/>
        </w:rPr>
        <w:t xml:space="preserve"> </w:t>
      </w:r>
      <w:r w:rsidRPr="00FD325F">
        <w:t>Changes in Share Prices and</w:t>
      </w:r>
      <w:r w:rsidRPr="00FD325F">
        <w:rPr>
          <w:spacing w:val="1"/>
        </w:rPr>
        <w:t xml:space="preserve"> </w:t>
      </w:r>
      <w:r w:rsidRPr="00FD325F">
        <w:t>Transaction</w:t>
      </w:r>
      <w:r w:rsidRPr="00FD325F">
        <w:rPr>
          <w:spacing w:val="1"/>
        </w:rPr>
        <w:t xml:space="preserve"> </w:t>
      </w:r>
      <w:r w:rsidRPr="00FD325F">
        <w:t xml:space="preserve">Volume (Case Study at PT. Ramayana Lestari </w:t>
      </w:r>
      <w:proofErr w:type="spellStart"/>
      <w:r w:rsidRPr="00FD325F">
        <w:t>Sentosa</w:t>
      </w:r>
      <w:proofErr w:type="spellEnd"/>
      <w:r w:rsidRPr="00FD325F">
        <w:t xml:space="preserve">, </w:t>
      </w:r>
      <w:proofErr w:type="spellStart"/>
      <w:r w:rsidRPr="00FD325F">
        <w:t>Tbk</w:t>
      </w:r>
      <w:proofErr w:type="spellEnd"/>
      <w:r w:rsidRPr="00FD325F">
        <w:t>.).</w:t>
      </w:r>
      <w:proofErr w:type="gramEnd"/>
      <w:r w:rsidRPr="00FD325F">
        <w:t xml:space="preserve"> </w:t>
      </w:r>
      <w:proofErr w:type="gramStart"/>
      <w:r w:rsidRPr="00FD325F">
        <w:t>SEKURITAS Journal</w:t>
      </w:r>
      <w:r w:rsidRPr="00FD325F">
        <w:rPr>
          <w:spacing w:val="1"/>
        </w:rPr>
        <w:t xml:space="preserve"> </w:t>
      </w:r>
      <w:r w:rsidRPr="00FD325F">
        <w:rPr>
          <w:spacing w:val="-1"/>
        </w:rPr>
        <w:t>(Stocks,</w:t>
      </w:r>
      <w:r w:rsidRPr="00FD325F">
        <w:t xml:space="preserve"> </w:t>
      </w:r>
      <w:r w:rsidRPr="00FD325F">
        <w:rPr>
          <w:spacing w:val="-1"/>
        </w:rPr>
        <w:t>Economics,</w:t>
      </w:r>
      <w:r w:rsidRPr="00FD325F">
        <w:rPr>
          <w:spacing w:val="14"/>
        </w:rPr>
        <w:t xml:space="preserve"> </w:t>
      </w:r>
      <w:r w:rsidRPr="00FD325F">
        <w:rPr>
          <w:spacing w:val="-1"/>
        </w:rPr>
        <w:t>Finance</w:t>
      </w:r>
      <w:r w:rsidRPr="00FD325F">
        <w:rPr>
          <w:spacing w:val="13"/>
        </w:rPr>
        <w:t xml:space="preserve"> </w:t>
      </w:r>
      <w:r w:rsidRPr="00FD325F">
        <w:rPr>
          <w:spacing w:val="-1"/>
        </w:rPr>
        <w:t>and Investment),</w:t>
      </w:r>
      <w:r w:rsidRPr="00FD325F">
        <w:rPr>
          <w:spacing w:val="-16"/>
        </w:rPr>
        <w:t xml:space="preserve"> </w:t>
      </w:r>
      <w:r w:rsidRPr="00FD325F">
        <w:rPr>
          <w:spacing w:val="-1"/>
        </w:rPr>
        <w:t>3(3),</w:t>
      </w:r>
      <w:r w:rsidRPr="00FD325F">
        <w:rPr>
          <w:spacing w:val="14"/>
        </w:rPr>
        <w:t xml:space="preserve"> </w:t>
      </w:r>
      <w:r w:rsidRPr="00FD325F">
        <w:t>230.</w:t>
      </w:r>
      <w:proofErr w:type="gramEnd"/>
    </w:p>
    <w:p w:rsidR="008A58EF" w:rsidRPr="00FD325F" w:rsidRDefault="00003CD3" w:rsidP="00FD325F">
      <w:pPr>
        <w:pStyle w:val="BodyText"/>
        <w:ind w:left="1083" w:right="425" w:hanging="856"/>
        <w:jc w:val="both"/>
      </w:pPr>
      <w:proofErr w:type="spellStart"/>
      <w:proofErr w:type="gramStart"/>
      <w:r w:rsidRPr="00FD325F">
        <w:t>Mangindaan</w:t>
      </w:r>
      <w:proofErr w:type="spellEnd"/>
      <w:r w:rsidRPr="00FD325F">
        <w:t xml:space="preserve">, Joanne V, and </w:t>
      </w:r>
      <w:proofErr w:type="spellStart"/>
      <w:r w:rsidRPr="00FD325F">
        <w:t>Hendrik</w:t>
      </w:r>
      <w:proofErr w:type="spellEnd"/>
      <w:r w:rsidRPr="00FD325F">
        <w:t xml:space="preserve"> </w:t>
      </w:r>
      <w:proofErr w:type="spellStart"/>
      <w:r w:rsidRPr="00FD325F">
        <w:t>Manossoh</w:t>
      </w:r>
      <w:proofErr w:type="spellEnd"/>
      <w:r w:rsidRPr="00FD325F">
        <w:t>.</w:t>
      </w:r>
      <w:proofErr w:type="gramEnd"/>
      <w:r w:rsidRPr="00FD325F">
        <w:t xml:space="preserve"> "Comparative Analysis of PT Garuda Indonesia</w:t>
      </w:r>
      <w:r w:rsidRPr="00FD325F">
        <w:rPr>
          <w:spacing w:val="1"/>
        </w:rPr>
        <w:t xml:space="preserve"> </w:t>
      </w:r>
      <w:proofErr w:type="spellStart"/>
      <w:r w:rsidRPr="00FD325F">
        <w:t>Persero</w:t>
      </w:r>
      <w:proofErr w:type="spellEnd"/>
      <w:r w:rsidRPr="00FD325F">
        <w:t xml:space="preserve"> (</w:t>
      </w:r>
      <w:proofErr w:type="spellStart"/>
      <w:r w:rsidRPr="00FD325F">
        <w:t>Tbk</w:t>
      </w:r>
      <w:proofErr w:type="spellEnd"/>
      <w:r w:rsidRPr="00FD325F">
        <w:t xml:space="preserve">.) Share Prices </w:t>
      </w:r>
      <w:proofErr w:type="gramStart"/>
      <w:r w:rsidRPr="00FD325F">
        <w:t>Before</w:t>
      </w:r>
      <w:proofErr w:type="gramEnd"/>
      <w:r w:rsidRPr="00FD325F">
        <w:t xml:space="preserve"> and After the Covid-19 Pandemic". </w:t>
      </w:r>
      <w:proofErr w:type="gramStart"/>
      <w:r w:rsidRPr="00FD325F">
        <w:t>Administration</w:t>
      </w:r>
      <w:r w:rsidRPr="00FD325F">
        <w:rPr>
          <w:spacing w:val="1"/>
        </w:rPr>
        <w:t xml:space="preserve"> </w:t>
      </w:r>
      <w:r w:rsidRPr="00FD325F">
        <w:t>Journal</w:t>
      </w:r>
      <w:r w:rsidRPr="00FD325F">
        <w:rPr>
          <w:spacing w:val="7"/>
        </w:rPr>
        <w:t xml:space="preserve"> </w:t>
      </w:r>
      <w:r w:rsidRPr="00FD325F">
        <w:t>Business</w:t>
      </w:r>
      <w:r w:rsidRPr="00FD325F">
        <w:rPr>
          <w:spacing w:val="10"/>
        </w:rPr>
        <w:t xml:space="preserve"> </w:t>
      </w:r>
      <w:r w:rsidRPr="00FD325F">
        <w:t>(JAB).</w:t>
      </w:r>
      <w:proofErr w:type="gramEnd"/>
      <w:r w:rsidRPr="00FD325F">
        <w:t xml:space="preserve"> vol.</w:t>
      </w:r>
      <w:r w:rsidRPr="00FD325F">
        <w:rPr>
          <w:spacing w:val="13"/>
        </w:rPr>
        <w:t xml:space="preserve"> </w:t>
      </w:r>
      <w:r w:rsidRPr="00FD325F">
        <w:t>10,</w:t>
      </w:r>
      <w:r w:rsidRPr="00FD325F">
        <w:rPr>
          <w:spacing w:val="-1"/>
        </w:rPr>
        <w:t xml:space="preserve"> </w:t>
      </w:r>
      <w:r w:rsidRPr="00FD325F">
        <w:t>no. 2,</w:t>
      </w:r>
      <w:r w:rsidRPr="00FD325F">
        <w:rPr>
          <w:spacing w:val="-1"/>
        </w:rPr>
        <w:t xml:space="preserve"> </w:t>
      </w:r>
      <w:r w:rsidRPr="00FD325F">
        <w:t>2020, pp.</w:t>
      </w:r>
      <w:r w:rsidRPr="00FD325F">
        <w:rPr>
          <w:spacing w:val="-1"/>
        </w:rPr>
        <w:t xml:space="preserve"> </w:t>
      </w:r>
      <w:r w:rsidRPr="00FD325F">
        <w:t>80-85.</w:t>
      </w:r>
    </w:p>
    <w:p w:rsidR="008A58EF" w:rsidRPr="00FD325F" w:rsidRDefault="00003CD3" w:rsidP="00FD325F">
      <w:pPr>
        <w:pStyle w:val="BodyText"/>
        <w:ind w:left="226"/>
        <w:jc w:val="both"/>
      </w:pPr>
      <w:r w:rsidRPr="00FD325F">
        <w:t>Markowitz,</w:t>
      </w:r>
      <w:r w:rsidRPr="00FD325F">
        <w:rPr>
          <w:spacing w:val="-5"/>
        </w:rPr>
        <w:t xml:space="preserve"> </w:t>
      </w:r>
      <w:r w:rsidRPr="00FD325F">
        <w:t>H.</w:t>
      </w:r>
      <w:r w:rsidRPr="00FD325F">
        <w:rPr>
          <w:spacing w:val="-5"/>
        </w:rPr>
        <w:t xml:space="preserve"> </w:t>
      </w:r>
      <w:r w:rsidRPr="00FD325F">
        <w:t>1952.</w:t>
      </w:r>
      <w:r w:rsidRPr="00FD325F">
        <w:rPr>
          <w:spacing w:val="-4"/>
        </w:rPr>
        <w:t xml:space="preserve"> </w:t>
      </w:r>
      <w:proofErr w:type="gramStart"/>
      <w:r w:rsidRPr="00FD325F">
        <w:t>Portfolio</w:t>
      </w:r>
      <w:r w:rsidRPr="00FD325F">
        <w:rPr>
          <w:spacing w:val="-5"/>
        </w:rPr>
        <w:t xml:space="preserve"> </w:t>
      </w:r>
      <w:r w:rsidRPr="00FD325F">
        <w:t>select</w:t>
      </w:r>
      <w:r w:rsidRPr="00FD325F">
        <w:t>ion.</w:t>
      </w:r>
      <w:proofErr w:type="gramEnd"/>
      <w:r w:rsidRPr="00FD325F">
        <w:rPr>
          <w:spacing w:val="8"/>
        </w:rPr>
        <w:t xml:space="preserve"> </w:t>
      </w:r>
      <w:r w:rsidRPr="00FD325F">
        <w:t>The</w:t>
      </w:r>
      <w:r w:rsidRPr="00FD325F">
        <w:rPr>
          <w:spacing w:val="8"/>
        </w:rPr>
        <w:t xml:space="preserve"> </w:t>
      </w:r>
      <w:r w:rsidRPr="00FD325F">
        <w:t>Journal</w:t>
      </w:r>
      <w:r w:rsidRPr="00FD325F">
        <w:rPr>
          <w:spacing w:val="2"/>
        </w:rPr>
        <w:t xml:space="preserve"> </w:t>
      </w:r>
      <w:r w:rsidRPr="00FD325F">
        <w:t>of</w:t>
      </w:r>
      <w:r w:rsidRPr="00FD325F">
        <w:rPr>
          <w:spacing w:val="-10"/>
        </w:rPr>
        <w:t xml:space="preserve"> </w:t>
      </w:r>
      <w:r w:rsidRPr="00FD325F">
        <w:t>Finance</w:t>
      </w:r>
      <w:r w:rsidRPr="00FD325F">
        <w:rPr>
          <w:spacing w:val="8"/>
        </w:rPr>
        <w:t xml:space="preserve"> </w:t>
      </w:r>
      <w:r w:rsidRPr="00FD325F">
        <w:t>7(1):</w:t>
      </w:r>
      <w:r w:rsidRPr="00FD325F">
        <w:rPr>
          <w:spacing w:val="2"/>
        </w:rPr>
        <w:t xml:space="preserve"> </w:t>
      </w:r>
      <w:r w:rsidRPr="00FD325F">
        <w:t>77-91.</w:t>
      </w:r>
    </w:p>
    <w:p w:rsidR="008A58EF" w:rsidRPr="00FD325F" w:rsidRDefault="00003CD3" w:rsidP="00FD325F">
      <w:pPr>
        <w:pStyle w:val="BodyText"/>
        <w:ind w:left="1083" w:right="425" w:hanging="856"/>
        <w:jc w:val="both"/>
      </w:pPr>
      <w:proofErr w:type="spellStart"/>
      <w:proofErr w:type="gramStart"/>
      <w:r w:rsidRPr="00FD325F">
        <w:t>Majanga</w:t>
      </w:r>
      <w:proofErr w:type="spellEnd"/>
      <w:r w:rsidRPr="00FD325F">
        <w:t>, B. 2015.</w:t>
      </w:r>
      <w:proofErr w:type="gramEnd"/>
      <w:r w:rsidRPr="00FD325F">
        <w:t xml:space="preserve"> </w:t>
      </w:r>
      <w:proofErr w:type="gramStart"/>
      <w:r w:rsidRPr="00FD325F">
        <w:t>The dividend effect on stock price- An empirical analysis of Malawi listed</w:t>
      </w:r>
      <w:r w:rsidRPr="00FD325F">
        <w:rPr>
          <w:spacing w:val="1"/>
        </w:rPr>
        <w:t xml:space="preserve"> </w:t>
      </w:r>
      <w:r w:rsidRPr="00FD325F">
        <w:t>companies.</w:t>
      </w:r>
      <w:proofErr w:type="gramEnd"/>
      <w:r w:rsidRPr="00FD325F">
        <w:rPr>
          <w:spacing w:val="12"/>
        </w:rPr>
        <w:t xml:space="preserve"> </w:t>
      </w:r>
      <w:r w:rsidRPr="00FD325F">
        <w:t>Accounting</w:t>
      </w:r>
      <w:r w:rsidRPr="00FD325F">
        <w:rPr>
          <w:spacing w:val="-1"/>
        </w:rPr>
        <w:t xml:space="preserve"> </w:t>
      </w:r>
      <w:r w:rsidRPr="00FD325F">
        <w:t>and</w:t>
      </w:r>
      <w:r w:rsidRPr="00FD325F">
        <w:rPr>
          <w:spacing w:val="4"/>
        </w:rPr>
        <w:t xml:space="preserve"> </w:t>
      </w:r>
      <w:r w:rsidRPr="00FD325F">
        <w:t>Finance</w:t>
      </w:r>
      <w:r w:rsidRPr="00FD325F">
        <w:rPr>
          <w:spacing w:val="11"/>
        </w:rPr>
        <w:t xml:space="preserve"> </w:t>
      </w:r>
      <w:r w:rsidRPr="00FD325F">
        <w:t>Research</w:t>
      </w:r>
      <w:r w:rsidRPr="00FD325F">
        <w:rPr>
          <w:spacing w:val="13"/>
        </w:rPr>
        <w:t xml:space="preserve"> </w:t>
      </w:r>
      <w:r w:rsidRPr="00FD325F">
        <w:t>4(3).</w:t>
      </w:r>
    </w:p>
    <w:p w:rsidR="008A58EF" w:rsidRPr="00FD325F" w:rsidRDefault="00003CD3" w:rsidP="00FD325F">
      <w:pPr>
        <w:pStyle w:val="BodyText"/>
        <w:ind w:left="1083" w:right="420" w:hanging="856"/>
        <w:jc w:val="both"/>
      </w:pPr>
      <w:proofErr w:type="spellStart"/>
      <w:proofErr w:type="gramStart"/>
      <w:r w:rsidRPr="00FD325F">
        <w:t>Rafsyanjani</w:t>
      </w:r>
      <w:proofErr w:type="spellEnd"/>
      <w:r w:rsidRPr="00FD325F">
        <w:t xml:space="preserve"> and </w:t>
      </w:r>
      <w:proofErr w:type="spellStart"/>
      <w:r w:rsidRPr="00FD325F">
        <w:t>Wuryani</w:t>
      </w:r>
      <w:proofErr w:type="spellEnd"/>
      <w:r w:rsidRPr="00FD325F">
        <w:t xml:space="preserve"> (2021).</w:t>
      </w:r>
      <w:proofErr w:type="gramEnd"/>
      <w:r w:rsidRPr="00FD325F">
        <w:t xml:space="preserve"> Analysis of Transportation Company Share Prices on the IDX</w:t>
      </w:r>
      <w:r w:rsidRPr="00FD325F">
        <w:rPr>
          <w:spacing w:val="1"/>
        </w:rPr>
        <w:t xml:space="preserve"> </w:t>
      </w:r>
      <w:proofErr w:type="gramStart"/>
      <w:r w:rsidRPr="00FD325F">
        <w:t>Before</w:t>
      </w:r>
      <w:proofErr w:type="gramEnd"/>
      <w:r w:rsidRPr="00FD325F">
        <w:t xml:space="preserve"> and After Covid-19. </w:t>
      </w:r>
      <w:proofErr w:type="gramStart"/>
      <w:r w:rsidRPr="00FD325F">
        <w:t>Journal of Computer Science, Economics and Management.</w:t>
      </w:r>
      <w:proofErr w:type="gramEnd"/>
      <w:r w:rsidRPr="00FD325F">
        <w:rPr>
          <w:spacing w:val="1"/>
        </w:rPr>
        <w:t xml:space="preserve"> </w:t>
      </w:r>
      <w:r w:rsidRPr="00FD325F">
        <w:t>Vol. 1 No. 1, 1-9</w:t>
      </w:r>
    </w:p>
    <w:sectPr w:rsidR="008A58EF" w:rsidRPr="00FD325F">
      <w:pgSz w:w="12240" w:h="15840"/>
      <w:pgMar w:top="1560" w:right="1000" w:bottom="1500" w:left="1200" w:header="721" w:footer="1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D3" w:rsidRDefault="00003CD3">
      <w:r>
        <w:separator/>
      </w:r>
    </w:p>
  </w:endnote>
  <w:endnote w:type="continuationSeparator" w:id="0">
    <w:p w:rsidR="00003CD3" w:rsidRDefault="0000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EF" w:rsidRDefault="00003CD3">
    <w:pPr>
      <w:pStyle w:val="BodyText"/>
      <w:spacing w:line="14" w:lineRule="auto"/>
      <w:rPr>
        <w:sz w:val="20"/>
      </w:rPr>
    </w:pPr>
    <w:r>
      <w:pict>
        <v:rect id="_x0000_s2051" style="position:absolute;margin-left:506.15pt;margin-top:716.9pt;width:.75pt;height:14.3pt;z-index:-160983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2.65pt;margin-top:715.95pt;width:21.15pt;height:16.5pt;z-index:-16097792;mso-position-horizontal-relative:page;mso-position-vertical-relative:page" filled="f" stroked="f">
          <v:textbox style="mso-next-textbox:#_x0000_s2050" inset="0,0,0,0">
            <w:txbxContent>
              <w:p w:rsidR="008A58EF" w:rsidRDefault="00003CD3">
                <w:pPr>
                  <w:spacing w:before="20"/>
                  <w:ind w:left="60"/>
                  <w:rPr>
                    <w:rFonts w:ascii="Tahoma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ahoma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51B0">
                  <w:rPr>
                    <w:rFonts w:ascii="Tahoma"/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0.35pt;margin-top:716.7pt;width:206.2pt;height:14.7pt;z-index:-16097280;mso-position-horizontal-relative:page;mso-position-vertical-relative:page" filled="f" stroked="f">
          <v:textbox style="mso-next-textbox:#_x0000_s2049" inset="0,0,0,0">
            <w:txbxContent>
              <w:p w:rsidR="008A58EF" w:rsidRPr="000070DE" w:rsidRDefault="00003CD3">
                <w:pPr>
                  <w:spacing w:before="20"/>
                  <w:ind w:left="20"/>
                  <w:rPr>
                    <w:rFonts w:ascii="Tahoma"/>
                    <w:sz w:val="21"/>
                    <w:lang w:val="id-ID"/>
                  </w:rPr>
                </w:pPr>
                <w:proofErr w:type="spellStart"/>
                <w:r>
                  <w:rPr>
                    <w:rFonts w:ascii="Tahoma"/>
                    <w:sz w:val="21"/>
                  </w:rPr>
                  <w:t>Indikator</w:t>
                </w:r>
                <w:proofErr w:type="spellEnd"/>
                <w:r>
                  <w:rPr>
                    <w:rFonts w:ascii="Tahoma"/>
                    <w:sz w:val="21"/>
                  </w:rPr>
                  <w:t>,</w:t>
                </w:r>
                <w:r>
                  <w:rPr>
                    <w:rFonts w:ascii="Tahoma"/>
                    <w:spacing w:val="-10"/>
                    <w:sz w:val="21"/>
                  </w:rPr>
                  <w:t xml:space="preserve"> </w:t>
                </w:r>
                <w:proofErr w:type="gramStart"/>
                <w:r>
                  <w:rPr>
                    <w:rFonts w:ascii="Tahoma"/>
                    <w:sz w:val="21"/>
                  </w:rPr>
                  <w:t>journal</w:t>
                </w:r>
                <w:r>
                  <w:rPr>
                    <w:rFonts w:ascii="Tahoma"/>
                    <w:spacing w:val="-8"/>
                    <w:sz w:val="21"/>
                  </w:rPr>
                  <w:t xml:space="preserve"> </w:t>
                </w:r>
                <w:r w:rsidR="000070DE">
                  <w:rPr>
                    <w:rFonts w:ascii="Tahoma"/>
                    <w:sz w:val="21"/>
                    <w:lang w:val="id-ID"/>
                  </w:rPr>
                  <w:t xml:space="preserve"> </w:t>
                </w:r>
                <w:r w:rsidR="000070DE" w:rsidRPr="000070DE">
                  <w:rPr>
                    <w:rFonts w:ascii="Tahoma"/>
                    <w:sz w:val="21"/>
                    <w:lang w:val="id-ID"/>
                  </w:rPr>
                  <w:t>Vol</w:t>
                </w:r>
                <w:proofErr w:type="gramEnd"/>
                <w:r w:rsidR="000070DE" w:rsidRPr="000070DE">
                  <w:rPr>
                    <w:rFonts w:ascii="Tahoma"/>
                    <w:sz w:val="21"/>
                    <w:lang w:val="id-ID"/>
                  </w:rPr>
                  <w:t>. 6 No. 2, April 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D3" w:rsidRDefault="00003CD3">
      <w:r>
        <w:separator/>
      </w:r>
    </w:p>
  </w:footnote>
  <w:footnote w:type="continuationSeparator" w:id="0">
    <w:p w:rsidR="00003CD3" w:rsidRDefault="00003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56" w:type="pct"/>
      <w:jc w:val="center"/>
      <w:tblInd w:w="-1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54"/>
      <w:gridCol w:w="1891"/>
    </w:tblGrid>
    <w:tr w:rsidR="00C1565B" w:rsidTr="00FD325F">
      <w:trPr>
        <w:trHeight w:val="699"/>
        <w:jc w:val="center"/>
      </w:trPr>
      <w:tc>
        <w:tcPr>
          <w:tcW w:w="3988" w:type="pct"/>
          <w:shd w:val="clear" w:color="auto" w:fill="auto"/>
          <w:vAlign w:val="center"/>
        </w:tcPr>
        <w:p w:rsidR="00C1565B" w:rsidRPr="00E92575" w:rsidRDefault="00C1565B" w:rsidP="00E31F88">
          <w:pPr>
            <w:pStyle w:val="Header"/>
            <w:tabs>
              <w:tab w:val="center" w:pos="1171"/>
              <w:tab w:val="right" w:pos="9070"/>
            </w:tabs>
            <w:jc w:val="both"/>
          </w:pPr>
          <w:r>
            <w:tab/>
          </w:r>
          <w:r>
            <w:rPr>
              <w:noProof/>
            </w:rPr>
            <w:drawing>
              <wp:inline distT="0" distB="0" distL="0" distR="0" wp14:anchorId="6B99F036" wp14:editId="0BA14055">
                <wp:extent cx="1924050" cy="438150"/>
                <wp:effectExtent l="0" t="0" r="0" b="0"/>
                <wp:docPr id="14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lang w:val="id-ID"/>
            </w:rPr>
            <w:t xml:space="preserve">                   </w:t>
          </w:r>
          <w:r>
            <w:rPr>
              <w:rFonts w:ascii="Tahoma" w:eastAsia="Tahoma" w:hAnsi="Tahoma" w:cs="Tahoma"/>
              <w:b/>
            </w:rPr>
            <w:t>Vol. 6 No. 2, April 2022</w:t>
          </w:r>
        </w:p>
      </w:tc>
      <w:tc>
        <w:tcPr>
          <w:tcW w:w="1012" w:type="pct"/>
          <w:shd w:val="clear" w:color="auto" w:fill="auto"/>
          <w:vAlign w:val="center"/>
        </w:tcPr>
        <w:p w:rsidR="00C1565B" w:rsidRPr="00F01961" w:rsidRDefault="00C1565B" w:rsidP="00E31F88">
          <w:pPr>
            <w:pStyle w:val="Footer"/>
            <w:tabs>
              <w:tab w:val="right" w:pos="7938"/>
            </w:tabs>
            <w:jc w:val="right"/>
            <w:rPr>
              <w:rFonts w:ascii="Arial Narrow" w:hAnsi="Arial Narrow"/>
              <w:b/>
              <w:i/>
            </w:rPr>
          </w:pPr>
          <w:r w:rsidRPr="00F01961">
            <w:rPr>
              <w:rFonts w:ascii="Arial Narrow" w:hAnsi="Arial Narrow"/>
              <w:b/>
            </w:rPr>
            <w:t xml:space="preserve">p-ISSN: 2598-6783 </w:t>
          </w:r>
        </w:p>
        <w:p w:rsidR="00C1565B" w:rsidRPr="00F01961" w:rsidRDefault="00C1565B" w:rsidP="00E31F88">
          <w:pPr>
            <w:pStyle w:val="Footer"/>
            <w:tabs>
              <w:tab w:val="right" w:pos="7938"/>
            </w:tabs>
            <w:jc w:val="right"/>
            <w:rPr>
              <w:rFonts w:ascii="Tahoma" w:hAnsi="Tahoma" w:cs="Tahoma"/>
              <w:i/>
              <w:iCs/>
              <w:sz w:val="24"/>
              <w:szCs w:val="24"/>
            </w:rPr>
          </w:pPr>
          <w:r w:rsidRPr="00F01961">
            <w:rPr>
              <w:rFonts w:ascii="Arial Narrow" w:hAnsi="Arial Narrow"/>
              <w:b/>
            </w:rPr>
            <w:t>e-ISSN: 2598-4888</w:t>
          </w:r>
        </w:p>
      </w:tc>
    </w:tr>
  </w:tbl>
  <w:p w:rsidR="008A58EF" w:rsidRDefault="008A58E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7039"/>
    <w:multiLevelType w:val="hybridMultilevel"/>
    <w:tmpl w:val="F878DEF6"/>
    <w:lvl w:ilvl="0" w:tplc="2FB0D616">
      <w:start w:val="4"/>
      <w:numFmt w:val="decimal"/>
      <w:lvlText w:val="(%1)"/>
      <w:lvlJc w:val="left"/>
      <w:pPr>
        <w:ind w:left="227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806E5E4A">
      <w:start w:val="1"/>
      <w:numFmt w:val="upperLetter"/>
      <w:lvlText w:val="%2."/>
      <w:lvlJc w:val="left"/>
      <w:pPr>
        <w:ind w:left="947" w:hanging="361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CCE401B6">
      <w:start w:val="1"/>
      <w:numFmt w:val="decimal"/>
      <w:lvlText w:val="%3."/>
      <w:lvlJc w:val="left"/>
      <w:pPr>
        <w:ind w:left="94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FF529524"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  <w:lvl w:ilvl="4" w:tplc="F4D4330C">
      <w:numFmt w:val="bullet"/>
      <w:lvlText w:val="•"/>
      <w:lvlJc w:val="left"/>
      <w:pPr>
        <w:ind w:left="3973" w:hanging="361"/>
      </w:pPr>
      <w:rPr>
        <w:rFonts w:hint="default"/>
        <w:lang w:val="en-US" w:eastAsia="en-US" w:bidi="ar-SA"/>
      </w:rPr>
    </w:lvl>
    <w:lvl w:ilvl="5" w:tplc="CA22EEB6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6" w:tplc="85BE49F6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  <w:lvl w:ilvl="7" w:tplc="F70418C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BD04EF58"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</w:abstractNum>
  <w:abstractNum w:abstractNumId="1">
    <w:nsid w:val="164743D7"/>
    <w:multiLevelType w:val="hybridMultilevel"/>
    <w:tmpl w:val="96000A9A"/>
    <w:lvl w:ilvl="0" w:tplc="08B0B772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5926B66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86E8D7C4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F3D6E986">
      <w:numFmt w:val="bullet"/>
      <w:lvlText w:val="•"/>
      <w:lvlJc w:val="left"/>
      <w:pPr>
        <w:ind w:left="3670" w:hanging="361"/>
      </w:pPr>
      <w:rPr>
        <w:rFonts w:hint="default"/>
        <w:lang w:val="en-US" w:eastAsia="en-US" w:bidi="ar-SA"/>
      </w:rPr>
    </w:lvl>
    <w:lvl w:ilvl="4" w:tplc="383CA72C"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 w:tplc="F5486A4E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A03823F2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74C07606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5D9E0E4E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</w:abstractNum>
  <w:abstractNum w:abstractNumId="2">
    <w:nsid w:val="1E100147"/>
    <w:multiLevelType w:val="hybridMultilevel"/>
    <w:tmpl w:val="66F42A9A"/>
    <w:lvl w:ilvl="0" w:tplc="C83E7E2A">
      <w:start w:val="1"/>
      <w:numFmt w:val="upperLetter"/>
      <w:lvlText w:val="%1."/>
      <w:lvlJc w:val="left"/>
      <w:pPr>
        <w:ind w:left="6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AD8E8CAE">
      <w:start w:val="1"/>
      <w:numFmt w:val="decimal"/>
      <w:lvlText w:val="%2."/>
      <w:lvlJc w:val="left"/>
      <w:pPr>
        <w:ind w:left="64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108FF6E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EC08961A"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  <w:lvl w:ilvl="4" w:tplc="1148732C">
      <w:numFmt w:val="bullet"/>
      <w:lvlText w:val="•"/>
      <w:lvlJc w:val="left"/>
      <w:pPr>
        <w:ind w:left="3973" w:hanging="361"/>
      </w:pPr>
      <w:rPr>
        <w:rFonts w:hint="default"/>
        <w:lang w:val="en-US" w:eastAsia="en-US" w:bidi="ar-SA"/>
      </w:rPr>
    </w:lvl>
    <w:lvl w:ilvl="5" w:tplc="033C8A68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6" w:tplc="4448D51C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  <w:lvl w:ilvl="7" w:tplc="46CECE02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B9348AD2"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</w:abstractNum>
  <w:abstractNum w:abstractNumId="3">
    <w:nsid w:val="56CD326B"/>
    <w:multiLevelType w:val="hybridMultilevel"/>
    <w:tmpl w:val="E3B8BDB4"/>
    <w:lvl w:ilvl="0" w:tplc="4BB6EEF8">
      <w:start w:val="1"/>
      <w:numFmt w:val="decimal"/>
      <w:lvlText w:val="%1)"/>
      <w:lvlJc w:val="left"/>
      <w:pPr>
        <w:ind w:left="947" w:hanging="361"/>
        <w:jc w:val="left"/>
      </w:pPr>
      <w:rPr>
        <w:rFonts w:hint="default"/>
        <w:i/>
        <w:iCs/>
        <w:w w:val="99"/>
        <w:lang w:val="en-US" w:eastAsia="en-US" w:bidi="ar-SA"/>
      </w:rPr>
    </w:lvl>
    <w:lvl w:ilvl="1" w:tplc="2096A2C8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5C220870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065C5536">
      <w:numFmt w:val="bullet"/>
      <w:lvlText w:val="•"/>
      <w:lvlJc w:val="left"/>
      <w:pPr>
        <w:ind w:left="3670" w:hanging="361"/>
      </w:pPr>
      <w:rPr>
        <w:rFonts w:hint="default"/>
        <w:lang w:val="en-US" w:eastAsia="en-US" w:bidi="ar-SA"/>
      </w:rPr>
    </w:lvl>
    <w:lvl w:ilvl="4" w:tplc="82F2F9F8"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 w:tplc="25A23068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8A2ADFA0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B27E2EF8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2ECA6BDC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</w:abstractNum>
  <w:abstractNum w:abstractNumId="4">
    <w:nsid w:val="6E642F4F"/>
    <w:multiLevelType w:val="hybridMultilevel"/>
    <w:tmpl w:val="6A5496B2"/>
    <w:lvl w:ilvl="0" w:tplc="2FB0D616">
      <w:start w:val="4"/>
      <w:numFmt w:val="decimal"/>
      <w:lvlText w:val="(%1)"/>
      <w:lvlJc w:val="left"/>
      <w:pPr>
        <w:ind w:left="227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806E5E4A">
      <w:start w:val="1"/>
      <w:numFmt w:val="upperLetter"/>
      <w:lvlText w:val="%2."/>
      <w:lvlJc w:val="left"/>
      <w:pPr>
        <w:ind w:left="947" w:hanging="361"/>
        <w:jc w:val="left"/>
      </w:pPr>
      <w:rPr>
        <w:rFonts w:hint="default"/>
        <w:b/>
        <w:bCs/>
        <w:spacing w:val="0"/>
        <w:w w:val="99"/>
        <w:lang w:val="en-US" w:eastAsia="en-US" w:bidi="ar-SA"/>
      </w:rPr>
    </w:lvl>
    <w:lvl w:ilvl="2" w:tplc="2410E828">
      <w:start w:val="1"/>
      <w:numFmt w:val="decimal"/>
      <w:lvlText w:val="%3."/>
      <w:lvlJc w:val="left"/>
      <w:pPr>
        <w:ind w:left="94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FF529524"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  <w:lvl w:ilvl="4" w:tplc="F4D4330C">
      <w:numFmt w:val="bullet"/>
      <w:lvlText w:val="•"/>
      <w:lvlJc w:val="left"/>
      <w:pPr>
        <w:ind w:left="3973" w:hanging="361"/>
      </w:pPr>
      <w:rPr>
        <w:rFonts w:hint="default"/>
        <w:lang w:val="en-US" w:eastAsia="en-US" w:bidi="ar-SA"/>
      </w:rPr>
    </w:lvl>
    <w:lvl w:ilvl="5" w:tplc="CA22EEB6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6" w:tplc="85BE49F6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  <w:lvl w:ilvl="7" w:tplc="F70418C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BD04EF58"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58EF"/>
    <w:rsid w:val="00003CD3"/>
    <w:rsid w:val="000070DE"/>
    <w:rsid w:val="002451B0"/>
    <w:rsid w:val="0035661F"/>
    <w:rsid w:val="00610B94"/>
    <w:rsid w:val="007C55F9"/>
    <w:rsid w:val="007E15FD"/>
    <w:rsid w:val="008A58EF"/>
    <w:rsid w:val="00954E97"/>
    <w:rsid w:val="00C1220B"/>
    <w:rsid w:val="00C1565B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4"/>
      <w:ind w:left="625" w:right="8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7" w:hanging="362"/>
    </w:pPr>
  </w:style>
  <w:style w:type="paragraph" w:customStyle="1" w:styleId="TableParagraph">
    <w:name w:val="Table Paragraph"/>
    <w:basedOn w:val="Normal"/>
    <w:uiPriority w:val="1"/>
    <w:qFormat/>
    <w:pPr>
      <w:spacing w:before="101"/>
    </w:pPr>
  </w:style>
  <w:style w:type="character" w:styleId="Hyperlink">
    <w:name w:val="Hyperlink"/>
    <w:basedOn w:val="DefaultParagraphFont"/>
    <w:uiPriority w:val="99"/>
    <w:unhideWhenUsed/>
    <w:rsid w:val="007C5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6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5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65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4"/>
      <w:ind w:left="625" w:right="8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7" w:hanging="362"/>
    </w:pPr>
  </w:style>
  <w:style w:type="paragraph" w:customStyle="1" w:styleId="TableParagraph">
    <w:name w:val="Table Paragraph"/>
    <w:basedOn w:val="Normal"/>
    <w:uiPriority w:val="1"/>
    <w:qFormat/>
    <w:pPr>
      <w:spacing w:before="101"/>
    </w:pPr>
  </w:style>
  <w:style w:type="character" w:styleId="Hyperlink">
    <w:name w:val="Hyperlink"/>
    <w:basedOn w:val="DefaultParagraphFont"/>
    <w:uiPriority w:val="99"/>
    <w:unhideWhenUsed/>
    <w:rsid w:val="007C5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6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5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65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dx.co.id/" TargetMode="External"/><Relationship Id="rId18" Type="http://schemas.openxmlformats.org/officeDocument/2006/relationships/hyperlink" Target="http://www.ojk.go.id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kompa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ps.go.id/pressr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hyperlink" Target="http://www.idx.co.i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dx.co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V2027</dc:creator>
  <cp:lastModifiedBy>asep</cp:lastModifiedBy>
  <cp:revision>3</cp:revision>
  <dcterms:created xsi:type="dcterms:W3CDTF">2022-03-14T13:43:00Z</dcterms:created>
  <dcterms:modified xsi:type="dcterms:W3CDTF">2022-03-14T13:45:00Z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2022-03-04T00:00:00Z</vt:filetime>
  </property>
</Properties>
</file>