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ABD9443" w14:textId="15E16278" w:rsidR="00B1053E" w:rsidRPr="00607B64" w:rsidRDefault="00B1053E" w:rsidP="004D41A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heme="majorBidi" w:eastAsia="Times New Roman" w:hAnsiTheme="majorBidi" w:cstheme="majorBidi"/>
          <w:b/>
          <w:bCs/>
          <w:color w:val="202124"/>
          <w:sz w:val="28"/>
          <w:szCs w:val="28"/>
          <w:lang w:bidi="ar-SA"/>
        </w:rPr>
      </w:pPr>
      <w:bookmarkStart w:id="0" w:name="_heading=h.gjdgxs" w:colFirst="0" w:colLast="0"/>
      <w:bookmarkEnd w:id="0"/>
      <w:r w:rsidRPr="00607B64">
        <w:rPr>
          <w:rFonts w:asciiTheme="majorBidi" w:eastAsia="Times New Roman" w:hAnsiTheme="majorBidi" w:cstheme="majorBidi"/>
          <w:b/>
          <w:bCs/>
          <w:color w:val="202124"/>
          <w:sz w:val="28"/>
          <w:szCs w:val="28"/>
          <w:lang w:val="en" w:bidi="ar-SA"/>
        </w:rPr>
        <w:t xml:space="preserve">The Influence </w:t>
      </w:r>
      <w:r w:rsidR="00C05E2C">
        <w:rPr>
          <w:rFonts w:asciiTheme="majorBidi" w:eastAsia="Times New Roman" w:hAnsiTheme="majorBidi" w:cstheme="majorBidi"/>
          <w:b/>
          <w:bCs/>
          <w:color w:val="202124"/>
          <w:sz w:val="28"/>
          <w:szCs w:val="28"/>
          <w:lang w:val="en" w:bidi="ar-SA"/>
        </w:rPr>
        <w:t>o</w:t>
      </w:r>
      <w:r w:rsidRPr="00607B64">
        <w:rPr>
          <w:rFonts w:asciiTheme="majorBidi" w:eastAsia="Times New Roman" w:hAnsiTheme="majorBidi" w:cstheme="majorBidi"/>
          <w:b/>
          <w:bCs/>
          <w:color w:val="202124"/>
          <w:sz w:val="28"/>
          <w:szCs w:val="28"/>
          <w:lang w:val="en" w:bidi="ar-SA"/>
        </w:rPr>
        <w:t xml:space="preserve">f Brand Image </w:t>
      </w:r>
      <w:r w:rsidR="003A2E6C">
        <w:rPr>
          <w:rFonts w:asciiTheme="majorBidi" w:eastAsia="Times New Roman" w:hAnsiTheme="majorBidi" w:cstheme="majorBidi"/>
          <w:b/>
          <w:bCs/>
          <w:color w:val="202124"/>
          <w:sz w:val="28"/>
          <w:szCs w:val="28"/>
          <w:lang w:val="en" w:bidi="ar-SA"/>
        </w:rPr>
        <w:t>a</w:t>
      </w:r>
      <w:r w:rsidRPr="00607B64">
        <w:rPr>
          <w:rFonts w:asciiTheme="majorBidi" w:eastAsia="Times New Roman" w:hAnsiTheme="majorBidi" w:cstheme="majorBidi"/>
          <w:b/>
          <w:bCs/>
          <w:color w:val="202124"/>
          <w:sz w:val="28"/>
          <w:szCs w:val="28"/>
          <w:lang w:val="en" w:bidi="ar-SA"/>
        </w:rPr>
        <w:t xml:space="preserve">nd Promotion </w:t>
      </w:r>
      <w:r w:rsidR="00723E18">
        <w:rPr>
          <w:rFonts w:asciiTheme="majorBidi" w:eastAsia="Times New Roman" w:hAnsiTheme="majorBidi" w:cstheme="majorBidi"/>
          <w:b/>
          <w:bCs/>
          <w:color w:val="202124"/>
          <w:sz w:val="28"/>
          <w:szCs w:val="28"/>
          <w:lang w:val="en" w:bidi="ar-SA"/>
        </w:rPr>
        <w:t>o</w:t>
      </w:r>
      <w:r w:rsidRPr="00607B64">
        <w:rPr>
          <w:rFonts w:asciiTheme="majorBidi" w:eastAsia="Times New Roman" w:hAnsiTheme="majorBidi" w:cstheme="majorBidi"/>
          <w:b/>
          <w:bCs/>
          <w:color w:val="202124"/>
          <w:sz w:val="28"/>
          <w:szCs w:val="28"/>
          <w:lang w:val="en" w:bidi="ar-SA"/>
        </w:rPr>
        <w:t xml:space="preserve">n Product Purchasing Decisions </w:t>
      </w:r>
      <w:r w:rsidR="00C05E2C">
        <w:rPr>
          <w:rFonts w:asciiTheme="majorBidi" w:eastAsia="Times New Roman" w:hAnsiTheme="majorBidi" w:cstheme="majorBidi"/>
          <w:b/>
          <w:bCs/>
          <w:color w:val="202124"/>
          <w:sz w:val="28"/>
          <w:szCs w:val="28"/>
          <w:lang w:val="en" w:bidi="ar-SA"/>
        </w:rPr>
        <w:t>a</w:t>
      </w:r>
      <w:r w:rsidRPr="00607B64">
        <w:rPr>
          <w:rFonts w:asciiTheme="majorBidi" w:eastAsia="Times New Roman" w:hAnsiTheme="majorBidi" w:cstheme="majorBidi"/>
          <w:b/>
          <w:bCs/>
          <w:color w:val="202124"/>
          <w:sz w:val="28"/>
          <w:szCs w:val="28"/>
          <w:lang w:val="en" w:bidi="ar-SA"/>
        </w:rPr>
        <w:t xml:space="preserve">t </w:t>
      </w:r>
      <w:r w:rsidR="00C05E2C">
        <w:rPr>
          <w:rFonts w:asciiTheme="majorBidi" w:eastAsia="Times New Roman" w:hAnsiTheme="majorBidi" w:cstheme="majorBidi"/>
          <w:b/>
          <w:bCs/>
          <w:color w:val="202124"/>
          <w:sz w:val="28"/>
          <w:szCs w:val="28"/>
          <w:lang w:val="en" w:bidi="ar-SA"/>
        </w:rPr>
        <w:t>PT.</w:t>
      </w:r>
      <w:r w:rsidRPr="00607B64">
        <w:rPr>
          <w:rFonts w:asciiTheme="majorBidi" w:eastAsia="Times New Roman" w:hAnsiTheme="majorBidi" w:cstheme="majorBidi"/>
          <w:b/>
          <w:bCs/>
          <w:color w:val="202124"/>
          <w:sz w:val="28"/>
          <w:szCs w:val="28"/>
          <w:lang w:val="en" w:bidi="ar-SA"/>
        </w:rPr>
        <w:t xml:space="preserve"> Gaya Motor Branch Tarok Dipo Bukittinggi City</w:t>
      </w:r>
    </w:p>
    <w:p w14:paraId="55EDD390" w14:textId="77777777" w:rsidR="008D051B" w:rsidRPr="00607B64" w:rsidRDefault="00C33C5B" w:rsidP="009B5AFE">
      <w:pPr>
        <w:tabs>
          <w:tab w:val="left" w:pos="720"/>
          <w:tab w:val="left" w:pos="5730"/>
        </w:tabs>
        <w:spacing w:after="0" w:line="240" w:lineRule="auto"/>
        <w:jc w:val="both"/>
        <w:rPr>
          <w:rFonts w:asciiTheme="majorBidi" w:eastAsia="Times New Roman" w:hAnsiTheme="majorBidi" w:cstheme="majorBidi"/>
          <w:b/>
          <w:i/>
          <w:sz w:val="24"/>
          <w:szCs w:val="24"/>
        </w:rPr>
      </w:pPr>
      <w:r w:rsidRPr="00607B64">
        <w:rPr>
          <w:rFonts w:asciiTheme="majorBidi" w:eastAsia="Times New Roman" w:hAnsiTheme="majorBidi" w:cstheme="majorBidi"/>
          <w:b/>
          <w:sz w:val="24"/>
          <w:szCs w:val="24"/>
        </w:rPr>
        <w:tab/>
      </w:r>
    </w:p>
    <w:p w14:paraId="1FDA2A95" w14:textId="77777777" w:rsidR="008D051B" w:rsidRPr="00607B64" w:rsidRDefault="00FA6754" w:rsidP="00634446">
      <w:pPr>
        <w:tabs>
          <w:tab w:val="left" w:pos="720"/>
          <w:tab w:val="left" w:pos="3119"/>
        </w:tabs>
        <w:spacing w:after="0" w:line="240" w:lineRule="auto"/>
        <w:rPr>
          <w:rFonts w:asciiTheme="majorBidi" w:hAnsiTheme="majorBidi" w:cstheme="majorBidi"/>
          <w:b/>
          <w:i/>
          <w:color w:val="000000" w:themeColor="text1"/>
        </w:rPr>
      </w:pPr>
      <w:bookmarkStart w:id="1" w:name="_heading=h.30j0zll" w:colFirst="0" w:colLast="0"/>
      <w:bookmarkEnd w:id="1"/>
      <w:r w:rsidRPr="00607B64">
        <w:rPr>
          <w:rFonts w:asciiTheme="majorBidi" w:hAnsiTheme="majorBidi" w:cstheme="majorBidi"/>
          <w:b/>
          <w:color w:val="000000" w:themeColor="text1"/>
        </w:rPr>
        <w:t>Mita</w:t>
      </w:r>
      <w:r w:rsidR="00B1053E" w:rsidRPr="00607B64">
        <w:rPr>
          <w:rFonts w:asciiTheme="majorBidi" w:hAnsiTheme="majorBidi" w:cstheme="majorBidi"/>
          <w:b/>
          <w:color w:val="000000" w:themeColor="text1"/>
          <w:vertAlign w:val="superscript"/>
        </w:rPr>
        <w:t>1</w:t>
      </w:r>
      <w:r w:rsidR="00B1053E" w:rsidRPr="00607B64">
        <w:rPr>
          <w:rFonts w:asciiTheme="majorBidi" w:hAnsiTheme="majorBidi" w:cstheme="majorBidi"/>
          <w:b/>
          <w:color w:val="000000" w:themeColor="text1"/>
        </w:rPr>
        <w:t>, Amsah Hendri Doni</w:t>
      </w:r>
      <w:r w:rsidR="00B1053E" w:rsidRPr="00607B64">
        <w:rPr>
          <w:rFonts w:asciiTheme="majorBidi" w:hAnsiTheme="majorBidi" w:cstheme="majorBidi"/>
          <w:b/>
          <w:color w:val="000000" w:themeColor="text1"/>
          <w:vertAlign w:val="superscript"/>
        </w:rPr>
        <w:t>2</w:t>
      </w:r>
    </w:p>
    <w:p w14:paraId="0FA065DB" w14:textId="77777777" w:rsidR="008D051B" w:rsidRPr="00607B64" w:rsidRDefault="008D051B" w:rsidP="009B5AFE">
      <w:pPr>
        <w:tabs>
          <w:tab w:val="left" w:pos="720"/>
        </w:tabs>
        <w:spacing w:after="0" w:line="240" w:lineRule="auto"/>
        <w:jc w:val="both"/>
        <w:rPr>
          <w:rFonts w:asciiTheme="majorBidi" w:eastAsia="Times New Roman" w:hAnsiTheme="majorBidi" w:cstheme="majorBidi"/>
          <w:b/>
          <w:sz w:val="24"/>
          <w:szCs w:val="24"/>
          <w:vertAlign w:val="superscript"/>
        </w:rPr>
      </w:pPr>
    </w:p>
    <w:p w14:paraId="1770403A" w14:textId="408D1F42" w:rsidR="00B1053E" w:rsidRPr="00607B64" w:rsidRDefault="00B1053E" w:rsidP="00634446">
      <w:pPr>
        <w:tabs>
          <w:tab w:val="left" w:pos="720"/>
          <w:tab w:val="left" w:pos="3119"/>
        </w:tabs>
        <w:spacing w:after="0" w:line="240" w:lineRule="auto"/>
        <w:ind w:left="142" w:hanging="142"/>
        <w:jc w:val="both"/>
        <w:rPr>
          <w:rFonts w:asciiTheme="majorBidi" w:hAnsiTheme="majorBidi" w:cstheme="majorBidi"/>
          <w:bCs/>
          <w:sz w:val="18"/>
          <w:szCs w:val="18"/>
        </w:rPr>
      </w:pPr>
      <w:bookmarkStart w:id="2" w:name="_heading=h.1fob9te" w:colFirst="0" w:colLast="0"/>
      <w:bookmarkEnd w:id="2"/>
      <w:r w:rsidRPr="00607B64">
        <w:rPr>
          <w:rFonts w:asciiTheme="majorBidi" w:eastAsia="Times New Roman" w:hAnsiTheme="majorBidi" w:cstheme="majorBidi"/>
          <w:bCs/>
          <w:sz w:val="18"/>
          <w:szCs w:val="18"/>
          <w:vertAlign w:val="superscript"/>
        </w:rPr>
        <w:t>1</w:t>
      </w:r>
      <w:r w:rsidRPr="00607B64">
        <w:rPr>
          <w:rFonts w:asciiTheme="majorBidi" w:eastAsia="Times New Roman" w:hAnsiTheme="majorBidi" w:cstheme="majorBidi"/>
          <w:bCs/>
          <w:i/>
          <w:sz w:val="18"/>
          <w:szCs w:val="18"/>
          <w:vertAlign w:val="superscript"/>
        </w:rPr>
        <w:t>)</w:t>
      </w:r>
      <w:r w:rsidR="00634446">
        <w:rPr>
          <w:rFonts w:asciiTheme="majorBidi" w:hAnsiTheme="majorBidi" w:cstheme="majorBidi"/>
          <w:b/>
          <w:sz w:val="24"/>
          <w:szCs w:val="24"/>
        </w:rPr>
        <w:t xml:space="preserve"> </w:t>
      </w:r>
      <w:r w:rsidR="00634446" w:rsidRPr="004D41A7">
        <w:rPr>
          <w:rFonts w:asciiTheme="majorBidi" w:hAnsiTheme="majorBidi" w:cstheme="majorBidi"/>
          <w:bCs/>
          <w:sz w:val="18"/>
          <w:szCs w:val="18"/>
        </w:rPr>
        <w:t>Mitaputritunggal@gmail.com</w:t>
      </w:r>
      <w:r w:rsidR="00634446">
        <w:rPr>
          <w:rFonts w:asciiTheme="majorBidi" w:hAnsiTheme="majorBidi" w:cstheme="majorBidi"/>
          <w:bCs/>
          <w:sz w:val="18"/>
          <w:szCs w:val="18"/>
        </w:rPr>
        <w:t xml:space="preserve">, </w:t>
      </w:r>
      <w:proofErr w:type="spellStart"/>
      <w:r w:rsidR="00E017CB" w:rsidRPr="00607B64">
        <w:rPr>
          <w:rFonts w:asciiTheme="majorBidi" w:hAnsiTheme="majorBidi" w:cstheme="majorBidi"/>
          <w:bCs/>
          <w:i/>
          <w:iCs w:val="0"/>
          <w:sz w:val="18"/>
          <w:szCs w:val="18"/>
        </w:rPr>
        <w:t>Fakultas</w:t>
      </w:r>
      <w:proofErr w:type="spellEnd"/>
      <w:r w:rsidR="00E017CB" w:rsidRPr="00607B64">
        <w:rPr>
          <w:rFonts w:asciiTheme="majorBidi" w:hAnsiTheme="majorBidi" w:cstheme="majorBidi"/>
          <w:bCs/>
          <w:i/>
          <w:iCs w:val="0"/>
          <w:sz w:val="18"/>
          <w:szCs w:val="18"/>
        </w:rPr>
        <w:t xml:space="preserve"> </w:t>
      </w:r>
      <w:proofErr w:type="spellStart"/>
      <w:r w:rsidR="00E017CB" w:rsidRPr="00607B64">
        <w:rPr>
          <w:rFonts w:asciiTheme="majorBidi" w:hAnsiTheme="majorBidi" w:cstheme="majorBidi"/>
          <w:bCs/>
          <w:i/>
          <w:iCs w:val="0"/>
          <w:sz w:val="18"/>
          <w:szCs w:val="18"/>
        </w:rPr>
        <w:t>Ekonomi</w:t>
      </w:r>
      <w:proofErr w:type="spellEnd"/>
      <w:r w:rsidR="00E017CB" w:rsidRPr="00607B64">
        <w:rPr>
          <w:rFonts w:asciiTheme="majorBidi" w:hAnsiTheme="majorBidi" w:cstheme="majorBidi"/>
          <w:bCs/>
          <w:i/>
          <w:iCs w:val="0"/>
          <w:sz w:val="18"/>
          <w:szCs w:val="18"/>
        </w:rPr>
        <w:t xml:space="preserve"> Dan </w:t>
      </w:r>
      <w:proofErr w:type="spellStart"/>
      <w:r w:rsidR="00E017CB" w:rsidRPr="00607B64">
        <w:rPr>
          <w:rFonts w:asciiTheme="majorBidi" w:hAnsiTheme="majorBidi" w:cstheme="majorBidi"/>
          <w:bCs/>
          <w:i/>
          <w:iCs w:val="0"/>
          <w:sz w:val="18"/>
          <w:szCs w:val="18"/>
        </w:rPr>
        <w:t>Bisnis</w:t>
      </w:r>
      <w:proofErr w:type="spellEnd"/>
      <w:r w:rsidR="00E017CB" w:rsidRPr="00607B64">
        <w:rPr>
          <w:rFonts w:asciiTheme="majorBidi" w:hAnsiTheme="majorBidi" w:cstheme="majorBidi"/>
          <w:bCs/>
          <w:i/>
          <w:iCs w:val="0"/>
          <w:sz w:val="18"/>
          <w:szCs w:val="18"/>
        </w:rPr>
        <w:t xml:space="preserve"> Islam, Universitas Islam Negeri Sjech M. </w:t>
      </w:r>
      <w:proofErr w:type="spellStart"/>
      <w:r w:rsidR="00E017CB" w:rsidRPr="00607B64">
        <w:rPr>
          <w:rFonts w:asciiTheme="majorBidi" w:hAnsiTheme="majorBidi" w:cstheme="majorBidi"/>
          <w:bCs/>
          <w:i/>
          <w:iCs w:val="0"/>
          <w:sz w:val="18"/>
          <w:szCs w:val="18"/>
        </w:rPr>
        <w:t>Djamil</w:t>
      </w:r>
      <w:proofErr w:type="spellEnd"/>
      <w:r w:rsidR="00E017CB" w:rsidRPr="00607B64">
        <w:rPr>
          <w:rFonts w:asciiTheme="majorBidi" w:hAnsiTheme="majorBidi" w:cstheme="majorBidi"/>
          <w:bCs/>
          <w:i/>
          <w:iCs w:val="0"/>
          <w:sz w:val="18"/>
          <w:szCs w:val="18"/>
        </w:rPr>
        <w:t xml:space="preserve"> </w:t>
      </w:r>
      <w:proofErr w:type="spellStart"/>
      <w:r w:rsidR="00E017CB" w:rsidRPr="00607B64">
        <w:rPr>
          <w:rFonts w:asciiTheme="majorBidi" w:hAnsiTheme="majorBidi" w:cstheme="majorBidi"/>
          <w:bCs/>
          <w:i/>
          <w:iCs w:val="0"/>
          <w:sz w:val="18"/>
          <w:szCs w:val="18"/>
        </w:rPr>
        <w:t>Djambek</w:t>
      </w:r>
      <w:proofErr w:type="spellEnd"/>
      <w:r w:rsidR="00E017CB" w:rsidRPr="00607B64">
        <w:rPr>
          <w:rFonts w:asciiTheme="majorBidi" w:hAnsiTheme="majorBidi" w:cstheme="majorBidi"/>
          <w:bCs/>
          <w:i/>
          <w:iCs w:val="0"/>
          <w:sz w:val="18"/>
          <w:szCs w:val="18"/>
        </w:rPr>
        <w:t xml:space="preserve"> </w:t>
      </w:r>
      <w:proofErr w:type="spellStart"/>
      <w:r w:rsidR="00E017CB" w:rsidRPr="00607B64">
        <w:rPr>
          <w:rFonts w:asciiTheme="majorBidi" w:hAnsiTheme="majorBidi" w:cstheme="majorBidi"/>
          <w:bCs/>
          <w:i/>
          <w:iCs w:val="0"/>
          <w:sz w:val="18"/>
          <w:szCs w:val="18"/>
        </w:rPr>
        <w:t>Bukittinggi</w:t>
      </w:r>
      <w:proofErr w:type="spellEnd"/>
    </w:p>
    <w:p w14:paraId="27F2E012" w14:textId="50658134" w:rsidR="00B1053E" w:rsidRPr="00634446" w:rsidRDefault="00B1053E" w:rsidP="00634446">
      <w:pPr>
        <w:tabs>
          <w:tab w:val="left" w:pos="720"/>
          <w:tab w:val="left" w:pos="3119"/>
        </w:tabs>
        <w:spacing w:after="0" w:line="240" w:lineRule="auto"/>
        <w:ind w:left="142" w:hanging="142"/>
        <w:jc w:val="both"/>
        <w:rPr>
          <w:rFonts w:asciiTheme="majorBidi" w:hAnsiTheme="majorBidi" w:cstheme="majorBidi"/>
          <w:bCs/>
          <w:sz w:val="18"/>
          <w:szCs w:val="18"/>
        </w:rPr>
      </w:pPr>
      <w:r w:rsidRPr="00607B64">
        <w:rPr>
          <w:rFonts w:asciiTheme="majorBidi" w:eastAsia="Times New Roman" w:hAnsiTheme="majorBidi" w:cstheme="majorBidi"/>
          <w:bCs/>
          <w:i/>
          <w:sz w:val="18"/>
          <w:szCs w:val="18"/>
          <w:vertAlign w:val="superscript"/>
        </w:rPr>
        <w:t>2)</w:t>
      </w:r>
      <w:r w:rsidR="00E017CB" w:rsidRPr="00607B64">
        <w:rPr>
          <w:rFonts w:asciiTheme="majorBidi" w:eastAsia="Times New Roman" w:hAnsiTheme="majorBidi" w:cstheme="majorBidi"/>
          <w:bCs/>
          <w:i/>
          <w:sz w:val="18"/>
          <w:szCs w:val="18"/>
        </w:rPr>
        <w:t xml:space="preserve"> </w:t>
      </w:r>
      <w:hyperlink r:id="rId8" w:history="1">
        <w:r w:rsidR="00634446" w:rsidRPr="00825DEF">
          <w:rPr>
            <w:rStyle w:val="Hyperlink"/>
            <w:rFonts w:asciiTheme="majorBidi" w:hAnsiTheme="majorBidi" w:cstheme="majorBidi"/>
            <w:bCs/>
            <w:sz w:val="18"/>
            <w:szCs w:val="18"/>
          </w:rPr>
          <w:t>amsahhendridoni@gmail.com</w:t>
        </w:r>
      </w:hyperlink>
      <w:r w:rsidR="00634446">
        <w:rPr>
          <w:rStyle w:val="Hyperlink"/>
          <w:rFonts w:asciiTheme="majorBidi" w:hAnsiTheme="majorBidi" w:cstheme="majorBidi"/>
          <w:bCs/>
          <w:sz w:val="18"/>
          <w:szCs w:val="18"/>
        </w:rPr>
        <w:t xml:space="preserve">, </w:t>
      </w:r>
      <w:proofErr w:type="spellStart"/>
      <w:r w:rsidR="00E017CB" w:rsidRPr="00607B64">
        <w:rPr>
          <w:rFonts w:asciiTheme="majorBidi" w:hAnsiTheme="majorBidi" w:cstheme="majorBidi"/>
          <w:bCs/>
          <w:i/>
          <w:iCs w:val="0"/>
          <w:sz w:val="18"/>
          <w:szCs w:val="18"/>
        </w:rPr>
        <w:t>Fakultas</w:t>
      </w:r>
      <w:proofErr w:type="spellEnd"/>
      <w:r w:rsidR="00E017CB" w:rsidRPr="00607B64">
        <w:rPr>
          <w:rFonts w:asciiTheme="majorBidi" w:hAnsiTheme="majorBidi" w:cstheme="majorBidi"/>
          <w:bCs/>
          <w:i/>
          <w:iCs w:val="0"/>
          <w:sz w:val="18"/>
          <w:szCs w:val="18"/>
        </w:rPr>
        <w:t xml:space="preserve"> </w:t>
      </w:r>
      <w:proofErr w:type="spellStart"/>
      <w:r w:rsidR="00E017CB" w:rsidRPr="00607B64">
        <w:rPr>
          <w:rFonts w:asciiTheme="majorBidi" w:hAnsiTheme="majorBidi" w:cstheme="majorBidi"/>
          <w:bCs/>
          <w:i/>
          <w:iCs w:val="0"/>
          <w:sz w:val="18"/>
          <w:szCs w:val="18"/>
        </w:rPr>
        <w:t>Ekonomi</w:t>
      </w:r>
      <w:proofErr w:type="spellEnd"/>
      <w:r w:rsidR="00E017CB" w:rsidRPr="00607B64">
        <w:rPr>
          <w:rFonts w:asciiTheme="majorBidi" w:hAnsiTheme="majorBidi" w:cstheme="majorBidi"/>
          <w:bCs/>
          <w:i/>
          <w:iCs w:val="0"/>
          <w:sz w:val="18"/>
          <w:szCs w:val="18"/>
        </w:rPr>
        <w:t xml:space="preserve"> Dan </w:t>
      </w:r>
      <w:proofErr w:type="spellStart"/>
      <w:r w:rsidR="00E017CB" w:rsidRPr="00607B64">
        <w:rPr>
          <w:rFonts w:asciiTheme="majorBidi" w:hAnsiTheme="majorBidi" w:cstheme="majorBidi"/>
          <w:bCs/>
          <w:i/>
          <w:iCs w:val="0"/>
          <w:sz w:val="18"/>
          <w:szCs w:val="18"/>
        </w:rPr>
        <w:t>Bisnis</w:t>
      </w:r>
      <w:proofErr w:type="spellEnd"/>
      <w:r w:rsidR="00E017CB" w:rsidRPr="00607B64">
        <w:rPr>
          <w:rFonts w:asciiTheme="majorBidi" w:hAnsiTheme="majorBidi" w:cstheme="majorBidi"/>
          <w:bCs/>
          <w:i/>
          <w:iCs w:val="0"/>
          <w:sz w:val="18"/>
          <w:szCs w:val="18"/>
        </w:rPr>
        <w:t xml:space="preserve"> Islam, Universitas Islam Negeri Sjech M. </w:t>
      </w:r>
      <w:proofErr w:type="spellStart"/>
      <w:r w:rsidR="00E017CB" w:rsidRPr="00607B64">
        <w:rPr>
          <w:rFonts w:asciiTheme="majorBidi" w:hAnsiTheme="majorBidi" w:cstheme="majorBidi"/>
          <w:bCs/>
          <w:i/>
          <w:iCs w:val="0"/>
          <w:sz w:val="18"/>
          <w:szCs w:val="18"/>
        </w:rPr>
        <w:t>Djamil</w:t>
      </w:r>
      <w:proofErr w:type="spellEnd"/>
      <w:r w:rsidR="00E017CB" w:rsidRPr="00607B64">
        <w:rPr>
          <w:rFonts w:asciiTheme="majorBidi" w:hAnsiTheme="majorBidi" w:cstheme="majorBidi"/>
          <w:bCs/>
          <w:i/>
          <w:iCs w:val="0"/>
          <w:sz w:val="18"/>
          <w:szCs w:val="18"/>
        </w:rPr>
        <w:t xml:space="preserve"> </w:t>
      </w:r>
      <w:proofErr w:type="spellStart"/>
      <w:r w:rsidR="00E017CB" w:rsidRPr="00607B64">
        <w:rPr>
          <w:rFonts w:asciiTheme="majorBidi" w:hAnsiTheme="majorBidi" w:cstheme="majorBidi"/>
          <w:bCs/>
          <w:i/>
          <w:iCs w:val="0"/>
          <w:sz w:val="18"/>
          <w:szCs w:val="18"/>
        </w:rPr>
        <w:t>Djambe</w:t>
      </w:r>
      <w:r w:rsidR="00634446">
        <w:rPr>
          <w:rFonts w:asciiTheme="majorBidi" w:hAnsiTheme="majorBidi" w:cstheme="majorBidi"/>
          <w:bCs/>
          <w:i/>
          <w:iCs w:val="0"/>
          <w:sz w:val="18"/>
          <w:szCs w:val="18"/>
        </w:rPr>
        <w:t>k</w:t>
      </w:r>
      <w:proofErr w:type="spellEnd"/>
      <w:r w:rsidR="00E017CB" w:rsidRPr="00607B64">
        <w:rPr>
          <w:rFonts w:asciiTheme="majorBidi" w:hAnsiTheme="majorBidi" w:cstheme="majorBidi"/>
          <w:bCs/>
          <w:i/>
          <w:iCs w:val="0"/>
          <w:sz w:val="18"/>
          <w:szCs w:val="18"/>
        </w:rPr>
        <w:t>,</w:t>
      </w:r>
      <w:r w:rsidR="00634446">
        <w:rPr>
          <w:rFonts w:asciiTheme="majorBidi" w:hAnsiTheme="majorBidi" w:cstheme="majorBidi"/>
          <w:bCs/>
          <w:i/>
          <w:iCs w:val="0"/>
          <w:sz w:val="18"/>
          <w:szCs w:val="18"/>
        </w:rPr>
        <w:t xml:space="preserve"> </w:t>
      </w:r>
      <w:proofErr w:type="spellStart"/>
      <w:r w:rsidR="00634446" w:rsidRPr="00607B64">
        <w:rPr>
          <w:rFonts w:asciiTheme="majorBidi" w:hAnsiTheme="majorBidi" w:cstheme="majorBidi"/>
          <w:bCs/>
          <w:i/>
          <w:iCs w:val="0"/>
          <w:sz w:val="18"/>
          <w:szCs w:val="18"/>
        </w:rPr>
        <w:t>Bukittinggi</w:t>
      </w:r>
      <w:proofErr w:type="spellEnd"/>
      <w:r w:rsidR="00E017CB" w:rsidRPr="00607B64">
        <w:rPr>
          <w:rFonts w:asciiTheme="majorBidi" w:hAnsiTheme="majorBidi" w:cstheme="majorBidi"/>
          <w:bCs/>
          <w:i/>
          <w:iCs w:val="0"/>
          <w:sz w:val="18"/>
          <w:szCs w:val="18"/>
        </w:rPr>
        <w:t xml:space="preserve"> </w:t>
      </w:r>
    </w:p>
    <w:p w14:paraId="2B8AED5B" w14:textId="77777777" w:rsidR="008D051B" w:rsidRPr="00607B64" w:rsidRDefault="008D051B" w:rsidP="009B5AFE">
      <w:pPr>
        <w:tabs>
          <w:tab w:val="left" w:pos="720"/>
        </w:tabs>
        <w:spacing w:after="0" w:line="240" w:lineRule="auto"/>
        <w:jc w:val="both"/>
        <w:rPr>
          <w:rFonts w:asciiTheme="majorBidi" w:eastAsia="Times New Roman" w:hAnsiTheme="majorBidi" w:cstheme="majorBidi"/>
          <w:b/>
          <w:sz w:val="10"/>
          <w:szCs w:val="10"/>
        </w:rPr>
      </w:pPr>
    </w:p>
    <w:tbl>
      <w:tblPr>
        <w:tblStyle w:val="a8"/>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291"/>
      </w:tblGrid>
      <w:tr w:rsidR="008D051B" w:rsidRPr="00737BD6" w14:paraId="12D24BE0" w14:textId="77777777" w:rsidTr="00634446">
        <w:tc>
          <w:tcPr>
            <w:tcW w:w="3011" w:type="dxa"/>
            <w:tcBorders>
              <w:top w:val="single" w:sz="8" w:space="0" w:color="000000"/>
              <w:bottom w:val="single" w:sz="8" w:space="0" w:color="000000"/>
            </w:tcBorders>
            <w:shd w:val="clear" w:color="auto" w:fill="auto"/>
          </w:tcPr>
          <w:p w14:paraId="0BC0753B" w14:textId="77777777" w:rsidR="008D051B" w:rsidRPr="00607B64" w:rsidRDefault="008D051B" w:rsidP="009B5AFE">
            <w:pPr>
              <w:tabs>
                <w:tab w:val="left" w:pos="720"/>
              </w:tabs>
              <w:spacing w:after="0" w:line="240" w:lineRule="auto"/>
              <w:jc w:val="both"/>
              <w:rPr>
                <w:rFonts w:asciiTheme="majorBidi" w:eastAsia="Times New Roman" w:hAnsiTheme="majorBidi" w:cstheme="majorBidi"/>
                <w:b/>
                <w:i/>
                <w:sz w:val="18"/>
                <w:szCs w:val="18"/>
              </w:rPr>
            </w:pPr>
          </w:p>
          <w:p w14:paraId="715E229C" w14:textId="77777777" w:rsidR="008D051B" w:rsidRPr="00737BD6" w:rsidRDefault="00C33C5B" w:rsidP="009B5AFE">
            <w:pPr>
              <w:tabs>
                <w:tab w:val="left" w:pos="720"/>
              </w:tabs>
              <w:spacing w:after="60" w:line="240" w:lineRule="auto"/>
              <w:ind w:right="170"/>
              <w:jc w:val="both"/>
              <w:rPr>
                <w:rFonts w:asciiTheme="majorBidi" w:eastAsia="Times New Roman" w:hAnsiTheme="majorBidi" w:cstheme="majorBidi"/>
                <w:b/>
                <w:i/>
              </w:rPr>
            </w:pPr>
            <w:r w:rsidRPr="00737BD6">
              <w:rPr>
                <w:rFonts w:asciiTheme="majorBidi" w:eastAsia="Times New Roman" w:hAnsiTheme="majorBidi" w:cstheme="majorBidi"/>
                <w:b/>
              </w:rPr>
              <w:t>Article Information:</w:t>
            </w:r>
          </w:p>
          <w:p w14:paraId="4362B421" w14:textId="77777777" w:rsidR="008D051B" w:rsidRPr="00737BD6" w:rsidRDefault="008D051B" w:rsidP="009B5AFE">
            <w:pPr>
              <w:tabs>
                <w:tab w:val="left" w:pos="720"/>
              </w:tabs>
              <w:spacing w:after="0" w:line="240" w:lineRule="auto"/>
              <w:ind w:right="170"/>
              <w:jc w:val="both"/>
              <w:rPr>
                <w:rFonts w:asciiTheme="majorBidi" w:eastAsia="Times New Roman" w:hAnsiTheme="majorBidi" w:cstheme="majorBidi"/>
                <w:i/>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8D051B" w:rsidRPr="00737BD6" w14:paraId="37ECC82B" w14:textId="77777777">
              <w:tc>
                <w:tcPr>
                  <w:tcW w:w="2893" w:type="dxa"/>
                </w:tcPr>
                <w:p w14:paraId="3CA540C3" w14:textId="77777777" w:rsidR="008D051B" w:rsidRPr="00737BD6" w:rsidRDefault="00C33C5B" w:rsidP="009B5AFE">
                  <w:pPr>
                    <w:tabs>
                      <w:tab w:val="left" w:pos="720"/>
                    </w:tabs>
                    <w:spacing w:after="0" w:line="240" w:lineRule="auto"/>
                    <w:ind w:right="170"/>
                    <w:jc w:val="both"/>
                    <w:rPr>
                      <w:rFonts w:asciiTheme="majorBidi" w:eastAsia="Times New Roman" w:hAnsiTheme="majorBidi" w:cstheme="majorBidi"/>
                      <w:b/>
                      <w:i/>
                      <w:sz w:val="16"/>
                      <w:szCs w:val="16"/>
                    </w:rPr>
                  </w:pPr>
                  <w:r w:rsidRPr="00737BD6">
                    <w:rPr>
                      <w:rFonts w:asciiTheme="majorBidi" w:eastAsia="Times New Roman" w:hAnsiTheme="majorBidi" w:cstheme="majorBidi"/>
                      <w:b/>
                      <w:sz w:val="16"/>
                      <w:szCs w:val="16"/>
                    </w:rPr>
                    <w:t xml:space="preserve">Keywords: </w:t>
                  </w:r>
                </w:p>
                <w:p w14:paraId="2AB24C76" w14:textId="1282A0FD" w:rsidR="008D051B" w:rsidRPr="004D41A7" w:rsidRDefault="00244C72" w:rsidP="009B5AFE">
                  <w:pPr>
                    <w:tabs>
                      <w:tab w:val="left" w:pos="720"/>
                    </w:tabs>
                    <w:spacing w:after="0" w:line="240" w:lineRule="auto"/>
                    <w:ind w:right="170"/>
                    <w:jc w:val="both"/>
                    <w:rPr>
                      <w:rFonts w:asciiTheme="majorBidi" w:eastAsia="Times New Roman" w:hAnsiTheme="majorBidi" w:cstheme="majorBidi"/>
                      <w:i/>
                      <w:sz w:val="16"/>
                      <w:szCs w:val="16"/>
                    </w:rPr>
                  </w:pPr>
                  <w:r w:rsidRPr="004D41A7">
                    <w:rPr>
                      <w:rFonts w:asciiTheme="majorBidi" w:eastAsia="Times New Roman" w:hAnsiTheme="majorBidi" w:cstheme="majorBidi"/>
                      <w:b/>
                      <w:bCs/>
                      <w:i/>
                      <w:iCs w:val="0"/>
                      <w:sz w:val="14"/>
                      <w:szCs w:val="14"/>
                      <w:lang w:val="en" w:bidi="ar-SA"/>
                    </w:rPr>
                    <w:t>Brand Image</w:t>
                  </w:r>
                </w:p>
                <w:p w14:paraId="152C199F" w14:textId="69CACA64" w:rsidR="008D051B" w:rsidRPr="004D41A7" w:rsidRDefault="00244C72" w:rsidP="009B5AFE">
                  <w:pPr>
                    <w:tabs>
                      <w:tab w:val="left" w:pos="720"/>
                    </w:tabs>
                    <w:spacing w:after="0" w:line="240" w:lineRule="auto"/>
                    <w:ind w:right="170"/>
                    <w:jc w:val="both"/>
                    <w:rPr>
                      <w:rFonts w:asciiTheme="majorBidi" w:eastAsia="Times New Roman" w:hAnsiTheme="majorBidi" w:cstheme="majorBidi"/>
                      <w:i/>
                      <w:sz w:val="16"/>
                      <w:szCs w:val="16"/>
                    </w:rPr>
                  </w:pPr>
                  <w:r w:rsidRPr="004D41A7">
                    <w:rPr>
                      <w:rFonts w:asciiTheme="majorBidi" w:eastAsia="Times New Roman" w:hAnsiTheme="majorBidi" w:cstheme="majorBidi"/>
                      <w:b/>
                      <w:bCs/>
                      <w:i/>
                      <w:iCs w:val="0"/>
                      <w:sz w:val="14"/>
                      <w:szCs w:val="14"/>
                      <w:lang w:val="en" w:bidi="ar-SA"/>
                    </w:rPr>
                    <w:t>Promotion</w:t>
                  </w:r>
                  <w:r w:rsidRPr="004D41A7">
                    <w:rPr>
                      <w:rFonts w:asciiTheme="majorBidi" w:eastAsia="Times New Roman" w:hAnsiTheme="majorBidi" w:cstheme="majorBidi"/>
                      <w:sz w:val="16"/>
                      <w:szCs w:val="16"/>
                    </w:rPr>
                    <w:t xml:space="preserve"> </w:t>
                  </w:r>
                </w:p>
                <w:p w14:paraId="57DF9891" w14:textId="2FC80293" w:rsidR="008D051B" w:rsidRPr="00737BD6" w:rsidRDefault="00244C72" w:rsidP="009B5AFE">
                  <w:pPr>
                    <w:tabs>
                      <w:tab w:val="left" w:pos="720"/>
                    </w:tabs>
                    <w:spacing w:after="0" w:line="240" w:lineRule="auto"/>
                    <w:ind w:right="170"/>
                    <w:jc w:val="both"/>
                    <w:rPr>
                      <w:rFonts w:asciiTheme="majorBidi" w:eastAsia="Times New Roman" w:hAnsiTheme="majorBidi" w:cstheme="majorBidi"/>
                      <w:i/>
                      <w:color w:val="FF0000"/>
                      <w:sz w:val="16"/>
                      <w:szCs w:val="16"/>
                    </w:rPr>
                  </w:pPr>
                  <w:r w:rsidRPr="004D41A7">
                    <w:rPr>
                      <w:rFonts w:asciiTheme="majorBidi" w:eastAsia="Times New Roman" w:hAnsiTheme="majorBidi" w:cstheme="majorBidi"/>
                      <w:b/>
                      <w:bCs/>
                      <w:i/>
                      <w:iCs w:val="0"/>
                      <w:sz w:val="14"/>
                      <w:szCs w:val="14"/>
                      <w:lang w:val="en" w:bidi="ar-SA"/>
                    </w:rPr>
                    <w:t>Purchase Decision</w:t>
                  </w:r>
                </w:p>
              </w:tc>
            </w:tr>
            <w:tr w:rsidR="008D051B" w:rsidRPr="00737BD6" w14:paraId="285312B6" w14:textId="77777777">
              <w:tc>
                <w:tcPr>
                  <w:tcW w:w="2893" w:type="dxa"/>
                </w:tcPr>
                <w:p w14:paraId="11C7FD21" w14:textId="77777777" w:rsidR="008D051B" w:rsidRPr="00737BD6" w:rsidRDefault="00C33C5B" w:rsidP="009B5AFE">
                  <w:pPr>
                    <w:tabs>
                      <w:tab w:val="left" w:pos="720"/>
                    </w:tabs>
                    <w:spacing w:after="0" w:line="240" w:lineRule="auto"/>
                    <w:ind w:right="170"/>
                    <w:jc w:val="both"/>
                    <w:rPr>
                      <w:rFonts w:asciiTheme="majorBidi" w:eastAsia="Times New Roman" w:hAnsiTheme="majorBidi" w:cstheme="majorBidi"/>
                      <w:b/>
                      <w:i/>
                      <w:sz w:val="16"/>
                      <w:szCs w:val="16"/>
                    </w:rPr>
                  </w:pPr>
                  <w:r w:rsidRPr="00737BD6">
                    <w:rPr>
                      <w:rFonts w:asciiTheme="majorBidi" w:eastAsia="Times New Roman" w:hAnsiTheme="majorBidi" w:cstheme="majorBidi"/>
                      <w:b/>
                      <w:sz w:val="16"/>
                      <w:szCs w:val="16"/>
                    </w:rPr>
                    <w:t>Article History:</w:t>
                  </w:r>
                </w:p>
                <w:p w14:paraId="404696DB" w14:textId="2F76FF48" w:rsidR="008D051B" w:rsidRPr="00737BD6" w:rsidRDefault="00C33C5B" w:rsidP="009B5AFE">
                  <w:pPr>
                    <w:tabs>
                      <w:tab w:val="left" w:pos="720"/>
                      <w:tab w:val="left" w:pos="1134"/>
                    </w:tabs>
                    <w:spacing w:after="0" w:line="240" w:lineRule="auto"/>
                    <w:ind w:right="170"/>
                    <w:rPr>
                      <w:rFonts w:asciiTheme="majorBidi" w:eastAsia="Times New Roman" w:hAnsiTheme="majorBidi" w:cstheme="majorBidi"/>
                      <w:i/>
                      <w:sz w:val="16"/>
                      <w:szCs w:val="16"/>
                    </w:rPr>
                  </w:pPr>
                  <w:r w:rsidRPr="00737BD6">
                    <w:rPr>
                      <w:rFonts w:asciiTheme="majorBidi" w:eastAsia="Times New Roman" w:hAnsiTheme="majorBidi" w:cstheme="majorBidi"/>
                      <w:sz w:val="16"/>
                      <w:szCs w:val="16"/>
                    </w:rPr>
                    <w:t xml:space="preserve">Received    </w:t>
                  </w:r>
                  <w:proofErr w:type="gramStart"/>
                  <w:r w:rsidRPr="00737BD6">
                    <w:rPr>
                      <w:rFonts w:asciiTheme="majorBidi" w:eastAsia="Times New Roman" w:hAnsiTheme="majorBidi" w:cstheme="majorBidi"/>
                      <w:sz w:val="16"/>
                      <w:szCs w:val="16"/>
                    </w:rPr>
                    <w:t xml:space="preserve">  :</w:t>
                  </w:r>
                  <w:proofErr w:type="gramEnd"/>
                  <w:r w:rsidRPr="00737BD6">
                    <w:rPr>
                      <w:rFonts w:asciiTheme="majorBidi" w:eastAsia="Times New Roman" w:hAnsiTheme="majorBidi" w:cstheme="majorBidi"/>
                      <w:sz w:val="16"/>
                      <w:szCs w:val="16"/>
                    </w:rPr>
                    <w:t xml:space="preserve"> </w:t>
                  </w:r>
                  <w:r w:rsidR="00634446">
                    <w:rPr>
                      <w:rFonts w:asciiTheme="majorBidi" w:eastAsia="Times New Roman" w:hAnsiTheme="majorBidi" w:cstheme="majorBidi"/>
                      <w:sz w:val="16"/>
                      <w:szCs w:val="16"/>
                    </w:rPr>
                    <w:t>May</w:t>
                  </w:r>
                  <w:r w:rsidRPr="00737BD6">
                    <w:rPr>
                      <w:rFonts w:asciiTheme="majorBidi" w:eastAsia="Times New Roman" w:hAnsiTheme="majorBidi" w:cstheme="majorBidi"/>
                      <w:sz w:val="16"/>
                      <w:szCs w:val="16"/>
                    </w:rPr>
                    <w:t xml:space="preserve"> 2</w:t>
                  </w:r>
                  <w:r w:rsidR="00634446">
                    <w:rPr>
                      <w:rFonts w:asciiTheme="majorBidi" w:eastAsia="Times New Roman" w:hAnsiTheme="majorBidi" w:cstheme="majorBidi"/>
                      <w:sz w:val="16"/>
                      <w:szCs w:val="16"/>
                    </w:rPr>
                    <w:t>4</w:t>
                  </w:r>
                  <w:r w:rsidRPr="00737BD6">
                    <w:rPr>
                      <w:rFonts w:asciiTheme="majorBidi" w:eastAsia="Times New Roman" w:hAnsiTheme="majorBidi" w:cstheme="majorBidi"/>
                      <w:sz w:val="16"/>
                      <w:szCs w:val="16"/>
                    </w:rPr>
                    <w:t>, 202</w:t>
                  </w:r>
                  <w:r w:rsidR="00634446">
                    <w:rPr>
                      <w:rFonts w:asciiTheme="majorBidi" w:eastAsia="Times New Roman" w:hAnsiTheme="majorBidi" w:cstheme="majorBidi"/>
                      <w:sz w:val="16"/>
                      <w:szCs w:val="16"/>
                    </w:rPr>
                    <w:t>3</w:t>
                  </w:r>
                </w:p>
                <w:p w14:paraId="6F162E6A" w14:textId="17EBAA8C" w:rsidR="008D051B" w:rsidRPr="00737BD6" w:rsidRDefault="00C33C5B" w:rsidP="009B5AFE">
                  <w:pPr>
                    <w:tabs>
                      <w:tab w:val="left" w:pos="720"/>
                      <w:tab w:val="left" w:pos="1134"/>
                    </w:tabs>
                    <w:spacing w:after="0" w:line="240" w:lineRule="auto"/>
                    <w:ind w:right="170"/>
                    <w:rPr>
                      <w:rFonts w:asciiTheme="majorBidi" w:eastAsia="Times New Roman" w:hAnsiTheme="majorBidi" w:cstheme="majorBidi"/>
                      <w:i/>
                      <w:sz w:val="16"/>
                      <w:szCs w:val="16"/>
                    </w:rPr>
                  </w:pPr>
                  <w:r w:rsidRPr="00737BD6">
                    <w:rPr>
                      <w:rFonts w:asciiTheme="majorBidi" w:eastAsia="Times New Roman" w:hAnsiTheme="majorBidi" w:cstheme="majorBidi"/>
                      <w:sz w:val="16"/>
                      <w:szCs w:val="16"/>
                    </w:rPr>
                    <w:t xml:space="preserve">Revised      </w:t>
                  </w:r>
                  <w:proofErr w:type="gramStart"/>
                  <w:r w:rsidRPr="00737BD6">
                    <w:rPr>
                      <w:rFonts w:asciiTheme="majorBidi" w:eastAsia="Times New Roman" w:hAnsiTheme="majorBidi" w:cstheme="majorBidi"/>
                      <w:sz w:val="16"/>
                      <w:szCs w:val="16"/>
                    </w:rPr>
                    <w:t xml:space="preserve">  :</w:t>
                  </w:r>
                  <w:proofErr w:type="gramEnd"/>
                  <w:r w:rsidRPr="00737BD6">
                    <w:rPr>
                      <w:rFonts w:asciiTheme="majorBidi" w:eastAsia="Times New Roman" w:hAnsiTheme="majorBidi" w:cstheme="majorBidi"/>
                      <w:sz w:val="16"/>
                      <w:szCs w:val="16"/>
                    </w:rPr>
                    <w:t xml:space="preserve"> </w:t>
                  </w:r>
                  <w:r w:rsidR="00634446">
                    <w:rPr>
                      <w:rFonts w:asciiTheme="majorBidi" w:eastAsia="Times New Roman" w:hAnsiTheme="majorBidi" w:cstheme="majorBidi"/>
                      <w:sz w:val="16"/>
                      <w:szCs w:val="16"/>
                    </w:rPr>
                    <w:t>June</w:t>
                  </w:r>
                  <w:r w:rsidR="00634446" w:rsidRPr="00737BD6">
                    <w:rPr>
                      <w:rFonts w:asciiTheme="majorBidi" w:eastAsia="Times New Roman" w:hAnsiTheme="majorBidi" w:cstheme="majorBidi"/>
                      <w:sz w:val="16"/>
                      <w:szCs w:val="16"/>
                    </w:rPr>
                    <w:t xml:space="preserve"> </w:t>
                  </w:r>
                  <w:r w:rsidR="00634446">
                    <w:rPr>
                      <w:rFonts w:asciiTheme="majorBidi" w:eastAsia="Times New Roman" w:hAnsiTheme="majorBidi" w:cstheme="majorBidi"/>
                      <w:sz w:val="16"/>
                      <w:szCs w:val="16"/>
                    </w:rPr>
                    <w:t>10</w:t>
                  </w:r>
                  <w:r w:rsidR="00634446" w:rsidRPr="00737BD6">
                    <w:rPr>
                      <w:rFonts w:asciiTheme="majorBidi" w:eastAsia="Times New Roman" w:hAnsiTheme="majorBidi" w:cstheme="majorBidi"/>
                      <w:sz w:val="16"/>
                      <w:szCs w:val="16"/>
                    </w:rPr>
                    <w:t>, 202</w:t>
                  </w:r>
                  <w:r w:rsidR="00634446">
                    <w:rPr>
                      <w:rFonts w:asciiTheme="majorBidi" w:eastAsia="Times New Roman" w:hAnsiTheme="majorBidi" w:cstheme="majorBidi"/>
                      <w:sz w:val="16"/>
                      <w:szCs w:val="16"/>
                    </w:rPr>
                    <w:t>3</w:t>
                  </w:r>
                </w:p>
                <w:p w14:paraId="40FF9710" w14:textId="21A881F1" w:rsidR="008D051B" w:rsidRPr="00737BD6" w:rsidRDefault="00C33C5B" w:rsidP="009B5AFE">
                  <w:pPr>
                    <w:tabs>
                      <w:tab w:val="left" w:pos="720"/>
                      <w:tab w:val="left" w:pos="1134"/>
                    </w:tabs>
                    <w:spacing w:after="120" w:line="240" w:lineRule="auto"/>
                    <w:ind w:right="170"/>
                    <w:rPr>
                      <w:rFonts w:asciiTheme="majorBidi" w:eastAsia="Times New Roman" w:hAnsiTheme="majorBidi" w:cstheme="majorBidi"/>
                      <w:i/>
                      <w:sz w:val="16"/>
                      <w:szCs w:val="16"/>
                    </w:rPr>
                  </w:pPr>
                  <w:r w:rsidRPr="00737BD6">
                    <w:rPr>
                      <w:rFonts w:asciiTheme="majorBidi" w:eastAsia="Times New Roman" w:hAnsiTheme="majorBidi" w:cstheme="majorBidi"/>
                      <w:sz w:val="16"/>
                      <w:szCs w:val="16"/>
                    </w:rPr>
                    <w:t xml:space="preserve">Accepted    </w:t>
                  </w:r>
                  <w:proofErr w:type="gramStart"/>
                  <w:r w:rsidRPr="00737BD6">
                    <w:rPr>
                      <w:rFonts w:asciiTheme="majorBidi" w:eastAsia="Times New Roman" w:hAnsiTheme="majorBidi" w:cstheme="majorBidi"/>
                      <w:sz w:val="16"/>
                      <w:szCs w:val="16"/>
                    </w:rPr>
                    <w:t xml:space="preserve">  :</w:t>
                  </w:r>
                  <w:proofErr w:type="gramEnd"/>
                  <w:r w:rsidRPr="00737BD6">
                    <w:rPr>
                      <w:rFonts w:asciiTheme="majorBidi" w:eastAsia="Times New Roman" w:hAnsiTheme="majorBidi" w:cstheme="majorBidi"/>
                      <w:sz w:val="16"/>
                      <w:szCs w:val="16"/>
                    </w:rPr>
                    <w:t xml:space="preserve"> </w:t>
                  </w:r>
                  <w:r w:rsidR="00634446">
                    <w:rPr>
                      <w:rFonts w:asciiTheme="majorBidi" w:eastAsia="Times New Roman" w:hAnsiTheme="majorBidi" w:cstheme="majorBidi"/>
                      <w:sz w:val="16"/>
                      <w:szCs w:val="16"/>
                    </w:rPr>
                    <w:t>June</w:t>
                  </w:r>
                  <w:r w:rsidR="00634446" w:rsidRPr="00737BD6">
                    <w:rPr>
                      <w:rFonts w:asciiTheme="majorBidi" w:eastAsia="Times New Roman" w:hAnsiTheme="majorBidi" w:cstheme="majorBidi"/>
                      <w:sz w:val="16"/>
                      <w:szCs w:val="16"/>
                    </w:rPr>
                    <w:t xml:space="preserve"> </w:t>
                  </w:r>
                  <w:r w:rsidR="00634446">
                    <w:rPr>
                      <w:rFonts w:asciiTheme="majorBidi" w:eastAsia="Times New Roman" w:hAnsiTheme="majorBidi" w:cstheme="majorBidi"/>
                      <w:sz w:val="16"/>
                      <w:szCs w:val="16"/>
                    </w:rPr>
                    <w:t>20</w:t>
                  </w:r>
                  <w:r w:rsidR="00634446" w:rsidRPr="00737BD6">
                    <w:rPr>
                      <w:rFonts w:asciiTheme="majorBidi" w:eastAsia="Times New Roman" w:hAnsiTheme="majorBidi" w:cstheme="majorBidi"/>
                      <w:sz w:val="16"/>
                      <w:szCs w:val="16"/>
                    </w:rPr>
                    <w:t>, 202</w:t>
                  </w:r>
                  <w:r w:rsidR="00634446">
                    <w:rPr>
                      <w:rFonts w:asciiTheme="majorBidi" w:eastAsia="Times New Roman" w:hAnsiTheme="majorBidi" w:cstheme="majorBidi"/>
                      <w:sz w:val="16"/>
                      <w:szCs w:val="16"/>
                    </w:rPr>
                    <w:t>3</w:t>
                  </w:r>
                </w:p>
              </w:tc>
            </w:tr>
            <w:tr w:rsidR="008D051B" w:rsidRPr="00737BD6" w14:paraId="4408919A" w14:textId="77777777">
              <w:tc>
                <w:tcPr>
                  <w:tcW w:w="2893" w:type="dxa"/>
                </w:tcPr>
                <w:p w14:paraId="1601980D" w14:textId="77777777" w:rsidR="008D051B" w:rsidRPr="00737BD6" w:rsidRDefault="00C33C5B" w:rsidP="009B5AFE">
                  <w:pPr>
                    <w:tabs>
                      <w:tab w:val="left" w:pos="720"/>
                    </w:tabs>
                    <w:spacing w:after="0" w:line="240" w:lineRule="auto"/>
                    <w:ind w:right="170"/>
                    <w:jc w:val="both"/>
                    <w:rPr>
                      <w:rFonts w:asciiTheme="majorBidi" w:eastAsia="Times New Roman" w:hAnsiTheme="majorBidi" w:cstheme="majorBidi"/>
                      <w:b/>
                      <w:i/>
                      <w:sz w:val="16"/>
                      <w:szCs w:val="16"/>
                    </w:rPr>
                  </w:pPr>
                  <w:r w:rsidRPr="00737BD6">
                    <w:rPr>
                      <w:rFonts w:asciiTheme="majorBidi" w:eastAsia="Times New Roman" w:hAnsiTheme="majorBidi" w:cstheme="majorBidi"/>
                      <w:b/>
                      <w:sz w:val="16"/>
                      <w:szCs w:val="16"/>
                    </w:rPr>
                    <w:t>Cite This Article:</w:t>
                  </w:r>
                </w:p>
                <w:p w14:paraId="5632EC95" w14:textId="77777777" w:rsidR="008D051B" w:rsidRPr="00737BD6" w:rsidRDefault="008D051B" w:rsidP="009B5AFE">
                  <w:pPr>
                    <w:tabs>
                      <w:tab w:val="left" w:pos="720"/>
                    </w:tabs>
                    <w:spacing w:after="0" w:line="240" w:lineRule="auto"/>
                    <w:ind w:right="170"/>
                    <w:jc w:val="both"/>
                    <w:rPr>
                      <w:rFonts w:asciiTheme="majorBidi" w:eastAsia="Times New Roman" w:hAnsiTheme="majorBidi" w:cstheme="majorBidi"/>
                      <w:i/>
                      <w:sz w:val="16"/>
                      <w:szCs w:val="16"/>
                    </w:rPr>
                  </w:pPr>
                </w:p>
                <w:p w14:paraId="7AAB035E" w14:textId="77777777" w:rsidR="008D051B" w:rsidRPr="00737BD6" w:rsidRDefault="00C33C5B" w:rsidP="009B5AFE">
                  <w:pPr>
                    <w:tabs>
                      <w:tab w:val="left" w:pos="720"/>
                    </w:tabs>
                    <w:spacing w:after="0" w:line="240" w:lineRule="auto"/>
                    <w:ind w:right="170"/>
                    <w:jc w:val="both"/>
                    <w:rPr>
                      <w:rFonts w:asciiTheme="majorBidi" w:eastAsia="Times New Roman" w:hAnsiTheme="majorBidi" w:cstheme="majorBidi"/>
                      <w:i/>
                      <w:sz w:val="16"/>
                      <w:szCs w:val="16"/>
                    </w:rPr>
                  </w:pPr>
                  <w:r w:rsidRPr="00737BD6">
                    <w:rPr>
                      <w:rFonts w:asciiTheme="majorBidi" w:eastAsia="Times New Roman" w:hAnsiTheme="majorBidi" w:cstheme="majorBidi"/>
                      <w:sz w:val="16"/>
                      <w:szCs w:val="16"/>
                    </w:rPr>
                    <w:t>http://dx.doi.org/10.22441/indikator.v7i1.18396</w:t>
                  </w:r>
                </w:p>
                <w:p w14:paraId="0DAD14ED" w14:textId="77777777" w:rsidR="008D051B" w:rsidRPr="00737BD6" w:rsidRDefault="008D051B" w:rsidP="009B5AFE">
                  <w:pPr>
                    <w:tabs>
                      <w:tab w:val="left" w:pos="720"/>
                    </w:tabs>
                    <w:spacing w:after="0" w:line="240" w:lineRule="auto"/>
                    <w:ind w:right="170"/>
                    <w:jc w:val="both"/>
                    <w:rPr>
                      <w:rFonts w:asciiTheme="majorBidi" w:eastAsia="Times New Roman" w:hAnsiTheme="majorBidi" w:cstheme="majorBidi"/>
                      <w:i/>
                      <w:sz w:val="16"/>
                      <w:szCs w:val="16"/>
                    </w:rPr>
                  </w:pPr>
                </w:p>
              </w:tc>
            </w:tr>
          </w:tbl>
          <w:p w14:paraId="17C6A20E" w14:textId="77777777" w:rsidR="008D051B" w:rsidRPr="00737BD6" w:rsidRDefault="008D051B" w:rsidP="009B5AFE">
            <w:pPr>
              <w:tabs>
                <w:tab w:val="left" w:pos="720"/>
              </w:tabs>
              <w:spacing w:after="0" w:line="240" w:lineRule="auto"/>
              <w:jc w:val="both"/>
              <w:rPr>
                <w:rFonts w:asciiTheme="majorBidi" w:eastAsia="Times New Roman" w:hAnsiTheme="majorBidi" w:cstheme="majorBidi"/>
                <w:b/>
                <w:i/>
                <w:sz w:val="18"/>
                <w:szCs w:val="18"/>
              </w:rPr>
            </w:pPr>
          </w:p>
        </w:tc>
        <w:tc>
          <w:tcPr>
            <w:tcW w:w="6291" w:type="dxa"/>
            <w:tcBorders>
              <w:top w:val="single" w:sz="8" w:space="0" w:color="000000"/>
              <w:bottom w:val="single" w:sz="8" w:space="0" w:color="000000"/>
            </w:tcBorders>
            <w:shd w:val="clear" w:color="auto" w:fill="auto"/>
          </w:tcPr>
          <w:p w14:paraId="3A43B626" w14:textId="77777777" w:rsidR="008D051B" w:rsidRPr="00737BD6" w:rsidRDefault="008D051B" w:rsidP="009B5AFE">
            <w:pPr>
              <w:tabs>
                <w:tab w:val="left" w:pos="720"/>
              </w:tabs>
              <w:spacing w:after="0" w:line="240" w:lineRule="auto"/>
              <w:jc w:val="both"/>
              <w:rPr>
                <w:rFonts w:asciiTheme="majorBidi" w:eastAsia="Times New Roman" w:hAnsiTheme="majorBidi" w:cstheme="majorBidi"/>
                <w:b/>
                <w:i/>
                <w:iCs w:val="0"/>
                <w:sz w:val="18"/>
                <w:szCs w:val="18"/>
              </w:rPr>
            </w:pPr>
          </w:p>
          <w:p w14:paraId="52AF9915" w14:textId="77777777" w:rsidR="008D051B" w:rsidRPr="00737BD6" w:rsidRDefault="00C33C5B" w:rsidP="009B5AFE">
            <w:pPr>
              <w:tabs>
                <w:tab w:val="left" w:pos="720"/>
              </w:tabs>
              <w:spacing w:after="0" w:line="240" w:lineRule="auto"/>
              <w:ind w:left="170"/>
              <w:jc w:val="both"/>
              <w:rPr>
                <w:rFonts w:asciiTheme="majorBidi" w:eastAsia="Times New Roman" w:hAnsiTheme="majorBidi" w:cstheme="majorBidi"/>
                <w:b/>
                <w:i/>
                <w:iCs w:val="0"/>
              </w:rPr>
            </w:pPr>
            <w:r w:rsidRPr="00737BD6">
              <w:rPr>
                <w:rFonts w:asciiTheme="majorBidi" w:eastAsia="Times New Roman" w:hAnsiTheme="majorBidi" w:cstheme="majorBidi"/>
                <w:b/>
                <w:i/>
                <w:iCs w:val="0"/>
              </w:rPr>
              <w:t xml:space="preserve">Abstract </w:t>
            </w:r>
          </w:p>
          <w:p w14:paraId="3590AD32" w14:textId="77777777" w:rsidR="008D051B" w:rsidRPr="00737BD6" w:rsidRDefault="008D051B" w:rsidP="009B5AFE">
            <w:pPr>
              <w:pBdr>
                <w:bottom w:val="single" w:sz="8" w:space="1" w:color="000000"/>
              </w:pBdr>
              <w:tabs>
                <w:tab w:val="left" w:pos="720"/>
              </w:tabs>
              <w:spacing w:after="0" w:line="240" w:lineRule="auto"/>
              <w:ind w:left="170"/>
              <w:jc w:val="both"/>
              <w:rPr>
                <w:rFonts w:asciiTheme="majorBidi" w:eastAsia="Times New Roman" w:hAnsiTheme="majorBidi" w:cstheme="majorBidi"/>
                <w:b/>
                <w:i/>
                <w:iCs w:val="0"/>
                <w:sz w:val="18"/>
                <w:szCs w:val="18"/>
              </w:rPr>
            </w:pPr>
          </w:p>
          <w:p w14:paraId="0A512697" w14:textId="77777777" w:rsidR="008D051B" w:rsidRPr="00737BD6" w:rsidRDefault="008D051B" w:rsidP="00842155">
            <w:pPr>
              <w:tabs>
                <w:tab w:val="left" w:pos="720"/>
              </w:tabs>
              <w:spacing w:after="0" w:line="240" w:lineRule="auto"/>
              <w:ind w:left="170"/>
              <w:jc w:val="both"/>
              <w:rPr>
                <w:rFonts w:asciiTheme="majorBidi" w:eastAsia="Times New Roman" w:hAnsiTheme="majorBidi" w:cstheme="majorBidi"/>
                <w:b/>
                <w:i/>
                <w:iCs w:val="0"/>
                <w:sz w:val="18"/>
                <w:szCs w:val="18"/>
              </w:rPr>
            </w:pPr>
          </w:p>
          <w:p w14:paraId="4AAABAEF" w14:textId="5B14E2D1" w:rsidR="008D051B" w:rsidRPr="00737BD6" w:rsidRDefault="0010022C"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
                <w:iCs w:val="0"/>
                <w:lang w:val="en" w:bidi="ar-SA"/>
              </w:rPr>
            </w:pPr>
            <w:r>
              <w:rPr>
                <w:rFonts w:asciiTheme="majorBidi" w:eastAsia="Times New Roman" w:hAnsiTheme="majorBidi" w:cstheme="majorBidi"/>
                <w:i/>
                <w:iCs w:val="0"/>
                <w:lang w:val="en" w:bidi="ar-SA"/>
              </w:rPr>
              <w:t xml:space="preserve">This study aims to determine and analyze the effect of brand image and promotion on product purchasing decisions at PT.  Taxi Motorcycle Style.  City of Tarok Dipo Bukittinggi. The type of research that the authors conducted was field research using a quantitative approach. The data used in this study were visitor data at PT.  Style Motor Cab.Tarok Dipo Bukittinggi City 2017-2021 period (per year).  This study used the SPSS (statistical package for social science) 26 </w:t>
            </w:r>
            <w:proofErr w:type="gramStart"/>
            <w:r>
              <w:rPr>
                <w:rFonts w:asciiTheme="majorBidi" w:eastAsia="Times New Roman" w:hAnsiTheme="majorBidi" w:cstheme="majorBidi"/>
                <w:i/>
                <w:iCs w:val="0"/>
                <w:lang w:val="en" w:bidi="ar-SA"/>
              </w:rPr>
              <w:t>program</w:t>
            </w:r>
            <w:proofErr w:type="gramEnd"/>
            <w:r>
              <w:rPr>
                <w:rFonts w:asciiTheme="majorBidi" w:eastAsia="Times New Roman" w:hAnsiTheme="majorBidi" w:cstheme="majorBidi"/>
                <w:i/>
                <w:iCs w:val="0"/>
                <w:lang w:val="en" w:bidi="ar-SA"/>
              </w:rPr>
              <w:t xml:space="preserve"> to process the data. The results showed that partially brand image has a value of 0.00 less than 0.05 or (0.00 &lt;0.05) thus it can be concluded that the brand image variable partially influences purchasing decisions, promotion is 0.868 greater than </w:t>
            </w:r>
            <w:proofErr w:type="gramStart"/>
            <w:r>
              <w:rPr>
                <w:rFonts w:asciiTheme="majorBidi" w:eastAsia="Times New Roman" w:hAnsiTheme="majorBidi" w:cstheme="majorBidi"/>
                <w:i/>
                <w:iCs w:val="0"/>
                <w:lang w:val="en" w:bidi="ar-SA"/>
              </w:rPr>
              <w:t>0  .</w:t>
            </w:r>
            <w:proofErr w:type="gramEnd"/>
            <w:r>
              <w:rPr>
                <w:rFonts w:asciiTheme="majorBidi" w:eastAsia="Times New Roman" w:hAnsiTheme="majorBidi" w:cstheme="majorBidi"/>
                <w:i/>
                <w:iCs w:val="0"/>
                <w:lang w:val="en" w:bidi="ar-SA"/>
              </w:rPr>
              <w:t xml:space="preserve">05 or (0.868 &gt; 0.05) so that it can be concluded that the promotion variable does not affect the decision partially.  Simultaneously brand image and promotion have F count &gt; F table or 17.681 &gt; 3.093.  </w:t>
            </w:r>
            <w:proofErr w:type="gramStart"/>
            <w:r>
              <w:rPr>
                <w:rFonts w:asciiTheme="majorBidi" w:eastAsia="Times New Roman" w:hAnsiTheme="majorBidi" w:cstheme="majorBidi"/>
                <w:i/>
                <w:iCs w:val="0"/>
                <w:lang w:val="en" w:bidi="ar-SA"/>
              </w:rPr>
              <w:t>Thus</w:t>
            </w:r>
            <w:proofErr w:type="gramEnd"/>
            <w:r>
              <w:rPr>
                <w:rFonts w:asciiTheme="majorBidi" w:eastAsia="Times New Roman" w:hAnsiTheme="majorBidi" w:cstheme="majorBidi"/>
                <w:i/>
                <w:iCs w:val="0"/>
                <w:lang w:val="en" w:bidi="ar-SA"/>
              </w:rPr>
              <w:t xml:space="preserve"> it can be concluded that brand image and promotion have a significant effect on purchasing decisions.</w:t>
            </w:r>
          </w:p>
        </w:tc>
      </w:tr>
    </w:tbl>
    <w:p w14:paraId="28B59D2E" w14:textId="77777777" w:rsidR="00C1313C" w:rsidRPr="00737BD6" w:rsidRDefault="00C33C5B" w:rsidP="00180EDB">
      <w:pPr>
        <w:tabs>
          <w:tab w:val="left" w:pos="720"/>
        </w:tabs>
        <w:spacing w:before="240" w:after="0" w:line="240" w:lineRule="auto"/>
        <w:jc w:val="both"/>
        <w:rPr>
          <w:rFonts w:asciiTheme="majorBidi" w:eastAsia="Times New Roman" w:hAnsiTheme="majorBidi" w:cstheme="majorBidi"/>
          <w:b/>
          <w:i/>
          <w:sz w:val="24"/>
          <w:szCs w:val="24"/>
        </w:rPr>
      </w:pPr>
      <w:r w:rsidRPr="00737BD6">
        <w:rPr>
          <w:rFonts w:asciiTheme="majorBidi" w:eastAsia="Times New Roman" w:hAnsiTheme="majorBidi" w:cstheme="majorBidi"/>
          <w:b/>
          <w:sz w:val="24"/>
          <w:szCs w:val="24"/>
        </w:rPr>
        <w:t xml:space="preserve">INTRODUCTION </w:t>
      </w:r>
    </w:p>
    <w:p w14:paraId="5A5BA827" w14:textId="77777777" w:rsidR="00C1313C" w:rsidRPr="003A2E6C" w:rsidRDefault="00C1313C" w:rsidP="009B5AFE">
      <w:pPr>
        <w:tabs>
          <w:tab w:val="left" w:pos="720"/>
        </w:tabs>
        <w:spacing w:after="0" w:line="240" w:lineRule="auto"/>
        <w:ind w:firstLine="720"/>
        <w:jc w:val="both"/>
        <w:rPr>
          <w:rFonts w:asciiTheme="majorBidi" w:eastAsia="Times New Roman" w:hAnsiTheme="majorBidi" w:cstheme="majorBidi"/>
          <w:b/>
          <w:i/>
          <w:sz w:val="24"/>
          <w:szCs w:val="24"/>
          <w:lang w:val="en"/>
        </w:rPr>
      </w:pPr>
      <w:r w:rsidRPr="00737BD6">
        <w:rPr>
          <w:rFonts w:asciiTheme="majorBidi" w:eastAsia="Times New Roman" w:hAnsiTheme="majorBidi" w:cstheme="majorBidi"/>
          <w:iCs w:val="0"/>
          <w:color w:val="202124"/>
          <w:sz w:val="24"/>
          <w:szCs w:val="24"/>
          <w:lang w:val="en" w:bidi="ar-SA"/>
        </w:rPr>
        <w:t xml:space="preserve">The progress of the times and the development of technology and industry, this can be seen from the movements and developments that occur in the world of technology and industrial development which are increasingly developing rapidly from time to time. So that it can be seen with the existence of goods and services that are increasingly being offered. With the development of the industrial sector which is increasingly rapid, it results in the emergence of competitiveness or competition with a high level. </w:t>
      </w:r>
      <w:proofErr w:type="gramStart"/>
      <w:r w:rsidRPr="00737BD6">
        <w:rPr>
          <w:rFonts w:asciiTheme="majorBidi" w:eastAsia="Times New Roman" w:hAnsiTheme="majorBidi" w:cstheme="majorBidi"/>
          <w:iCs w:val="0"/>
          <w:color w:val="202124"/>
          <w:sz w:val="24"/>
          <w:szCs w:val="24"/>
          <w:lang w:val="en" w:bidi="ar-SA"/>
        </w:rPr>
        <w:t>Likewise</w:t>
      </w:r>
      <w:proofErr w:type="gramEnd"/>
      <w:r w:rsidRPr="00737BD6">
        <w:rPr>
          <w:rFonts w:asciiTheme="majorBidi" w:eastAsia="Times New Roman" w:hAnsiTheme="majorBidi" w:cstheme="majorBidi"/>
          <w:iCs w:val="0"/>
          <w:color w:val="202124"/>
          <w:sz w:val="24"/>
          <w:szCs w:val="24"/>
          <w:lang w:val="en" w:bidi="ar-SA"/>
        </w:rPr>
        <w:t xml:space="preserve"> with the same product with one another. With the existence of the same type of product that is also traded in other places. Meanwhile, the interests of buyers or consumers differ from person to person. So that with a wide variety of existing product types, buyers or consumers can freely choose products that can meet and satisfy their needs. With that the company must be able to compete with other companies that also offer the same goods or services.</w:t>
      </w:r>
    </w:p>
    <w:p w14:paraId="094ED416" w14:textId="77777777" w:rsidR="00C1313C" w:rsidRPr="003A2E6C" w:rsidRDefault="00C1313C" w:rsidP="009B5AFE">
      <w:pPr>
        <w:tabs>
          <w:tab w:val="left" w:pos="720"/>
        </w:tabs>
        <w:spacing w:after="0" w:line="240" w:lineRule="auto"/>
        <w:ind w:firstLine="720"/>
        <w:jc w:val="both"/>
        <w:rPr>
          <w:rFonts w:asciiTheme="majorBidi" w:eastAsia="Times New Roman" w:hAnsiTheme="majorBidi" w:cstheme="majorBidi"/>
          <w:b/>
          <w:i/>
          <w:sz w:val="24"/>
          <w:szCs w:val="24"/>
        </w:rPr>
      </w:pPr>
      <w:r w:rsidRPr="003A2E6C">
        <w:rPr>
          <w:rFonts w:asciiTheme="majorBidi" w:eastAsia="Times New Roman" w:hAnsiTheme="majorBidi" w:cstheme="majorBidi"/>
          <w:iCs w:val="0"/>
          <w:color w:val="202124"/>
          <w:sz w:val="24"/>
          <w:szCs w:val="24"/>
          <w:lang w:val="en" w:bidi="ar-SA"/>
        </w:rPr>
        <w:t>The effort that must be made by the company to improve and maintain the brand image is not easy by having high technological innovation possessed by the products offered. Promotion and price competition must be right with the sales target of the product, with a good brand image, consumers' evaluation of the products offered will have a good impact. According to Rangkuti, promotion is one of the elements of the company's marketing mix that functions to inform, persuade and remind about the products offered. The decision to buy a product made by a consumer is a decision that involves sharing judgments or views on quality and price. Consumers are not only concerned with price as a reference in purchasing, but also with the quality of the product they are interested in as the exchange rate of the product and the benefits of the product. from how far the brand can affect consumer views of the brand image of the products offered.</w:t>
      </w:r>
    </w:p>
    <w:p w14:paraId="302B0365" w14:textId="77777777" w:rsidR="00C1313C" w:rsidRPr="003A2E6C" w:rsidRDefault="00C1313C"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lastRenderedPageBreak/>
        <w:tab/>
        <w:t xml:space="preserve">The results of the initial research conducted on Mr. Aldi Febrianto who worked as a salesman at PT. Cab Motorcycle Style. Tarok Dipo Bukittinggi City said that the main focus of attention was visitors, as buyers, where during research interviews they received information that visitors who came to PT. Gaya Motor in a day if the conditions are few visitors then around 15 to 20 people who become visitors to PT. Gaya Motor in a day and if the visitors are busy then there are around 50 to 70 people who visit as consumers at PT. Motorcycle Style in a day. And </w:t>
      </w:r>
      <w:proofErr w:type="gramStart"/>
      <w:r w:rsidRPr="003A2E6C">
        <w:rPr>
          <w:rFonts w:asciiTheme="majorBidi" w:eastAsia="Times New Roman" w:hAnsiTheme="majorBidi" w:cstheme="majorBidi"/>
          <w:iCs w:val="0"/>
          <w:color w:val="202124"/>
          <w:sz w:val="24"/>
          <w:szCs w:val="24"/>
          <w:lang w:val="en" w:bidi="ar-SA"/>
        </w:rPr>
        <w:t>also</w:t>
      </w:r>
      <w:proofErr w:type="gramEnd"/>
      <w:r w:rsidRPr="003A2E6C">
        <w:rPr>
          <w:rFonts w:asciiTheme="majorBidi" w:eastAsia="Times New Roman" w:hAnsiTheme="majorBidi" w:cstheme="majorBidi"/>
          <w:iCs w:val="0"/>
          <w:color w:val="202124"/>
          <w:sz w:val="24"/>
          <w:szCs w:val="24"/>
          <w:lang w:val="en" w:bidi="ar-SA"/>
        </w:rPr>
        <w:t xml:space="preserve"> research to get information in product sales at PT. Gaya Motor also uses social media sharing.</w:t>
      </w:r>
    </w:p>
    <w:p w14:paraId="7D2E0464" w14:textId="77777777" w:rsidR="00C1313C" w:rsidRPr="003A2E6C" w:rsidRDefault="00C1313C"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ab/>
        <w:t>In the initial research conducted by researchers to obtain visitor data at PT. Motorcycle Style. The following is table 1 which is the number of visitor data at PT. Cab Motorcycle Style. Tarok Dipo Bukittnggi City.</w:t>
      </w:r>
    </w:p>
    <w:p w14:paraId="5A55BCBD" w14:textId="4E791CBB" w:rsidR="00C1313C" w:rsidRPr="00634446" w:rsidRDefault="00C1313C"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line="240" w:lineRule="auto"/>
        <w:jc w:val="center"/>
        <w:rPr>
          <w:rFonts w:asciiTheme="majorBidi" w:eastAsia="Times New Roman" w:hAnsiTheme="majorBidi" w:cstheme="majorBidi"/>
          <w:b/>
          <w:bCs/>
          <w:iCs w:val="0"/>
          <w:color w:val="202124"/>
          <w:sz w:val="24"/>
          <w:szCs w:val="24"/>
          <w:lang w:val="en" w:bidi="ar-SA"/>
        </w:rPr>
      </w:pPr>
      <w:r w:rsidRPr="003A2E6C">
        <w:rPr>
          <w:rFonts w:asciiTheme="majorBidi" w:eastAsia="Times New Roman" w:hAnsiTheme="majorBidi" w:cstheme="majorBidi"/>
          <w:b/>
          <w:bCs/>
          <w:iCs w:val="0"/>
          <w:color w:val="202124"/>
          <w:sz w:val="24"/>
          <w:szCs w:val="24"/>
          <w:lang w:val="en" w:bidi="ar-SA"/>
        </w:rPr>
        <w:t>Table 1</w:t>
      </w:r>
      <w:r w:rsidR="00634446">
        <w:rPr>
          <w:rFonts w:asciiTheme="majorBidi" w:eastAsia="Times New Roman" w:hAnsiTheme="majorBidi" w:cstheme="majorBidi"/>
          <w:b/>
          <w:bCs/>
          <w:iCs w:val="0"/>
          <w:color w:val="202124"/>
          <w:sz w:val="24"/>
          <w:szCs w:val="24"/>
          <w:lang w:val="en" w:bidi="ar-SA"/>
        </w:rPr>
        <w:t xml:space="preserve">. </w:t>
      </w:r>
      <w:r w:rsidRPr="003A2E6C">
        <w:rPr>
          <w:rFonts w:asciiTheme="majorBidi" w:eastAsia="Times New Roman" w:hAnsiTheme="majorBidi" w:cstheme="majorBidi"/>
          <w:b/>
          <w:bCs/>
          <w:iCs w:val="0"/>
          <w:color w:val="202124"/>
          <w:sz w:val="24"/>
          <w:szCs w:val="24"/>
          <w:lang w:val="en" w:bidi="ar-SA"/>
        </w:rPr>
        <w:t>Annual Visitor Data at PT. Motorcycle Style 2017-2021</w:t>
      </w:r>
    </w:p>
    <w:tbl>
      <w:tblPr>
        <w:tblStyle w:val="TableGrid"/>
        <w:tblW w:w="0" w:type="auto"/>
        <w:jc w:val="center"/>
        <w:tblLook w:val="04A0" w:firstRow="1" w:lastRow="0" w:firstColumn="1" w:lastColumn="0" w:noHBand="0" w:noVBand="1"/>
      </w:tblPr>
      <w:tblGrid>
        <w:gridCol w:w="675"/>
        <w:gridCol w:w="1134"/>
        <w:gridCol w:w="3827"/>
        <w:gridCol w:w="2659"/>
      </w:tblGrid>
      <w:tr w:rsidR="00670D59" w:rsidRPr="003A2E6C" w14:paraId="28604D19" w14:textId="77777777" w:rsidTr="00F904DF">
        <w:trPr>
          <w:jc w:val="center"/>
        </w:trPr>
        <w:tc>
          <w:tcPr>
            <w:tcW w:w="675" w:type="dxa"/>
          </w:tcPr>
          <w:p w14:paraId="2636944D"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b/>
                <w:sz w:val="24"/>
              </w:rPr>
            </w:pPr>
            <w:r w:rsidRPr="003A2E6C">
              <w:rPr>
                <w:rFonts w:asciiTheme="majorBidi" w:hAnsiTheme="majorBidi" w:cstheme="majorBidi"/>
                <w:b/>
                <w:sz w:val="24"/>
              </w:rPr>
              <w:t>No</w:t>
            </w:r>
          </w:p>
        </w:tc>
        <w:tc>
          <w:tcPr>
            <w:tcW w:w="1134" w:type="dxa"/>
          </w:tcPr>
          <w:p w14:paraId="16E40832"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b/>
                <w:sz w:val="24"/>
              </w:rPr>
            </w:pPr>
            <w:r w:rsidRPr="003A2E6C">
              <w:rPr>
                <w:rFonts w:asciiTheme="majorBidi" w:hAnsiTheme="majorBidi" w:cstheme="majorBidi"/>
                <w:b/>
                <w:sz w:val="24"/>
              </w:rPr>
              <w:t>Year</w:t>
            </w:r>
          </w:p>
        </w:tc>
        <w:tc>
          <w:tcPr>
            <w:tcW w:w="3827" w:type="dxa"/>
          </w:tcPr>
          <w:p w14:paraId="451B1ECF" w14:textId="77777777" w:rsidR="00670D59" w:rsidRPr="003A2E6C" w:rsidRDefault="00670D59"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heme="majorBidi" w:eastAsia="Times New Roman" w:hAnsiTheme="majorBidi" w:cstheme="majorBidi"/>
                <w:b/>
                <w:bCs/>
                <w:iCs w:val="0"/>
                <w:color w:val="202124"/>
                <w:sz w:val="24"/>
                <w:szCs w:val="24"/>
                <w:lang w:bidi="ar-SA"/>
              </w:rPr>
            </w:pPr>
            <w:r w:rsidRPr="003A2E6C">
              <w:rPr>
                <w:rFonts w:asciiTheme="majorBidi" w:eastAsia="Times New Roman" w:hAnsiTheme="majorBidi" w:cstheme="majorBidi"/>
                <w:b/>
                <w:bCs/>
                <w:iCs w:val="0"/>
                <w:color w:val="202124"/>
                <w:sz w:val="24"/>
                <w:szCs w:val="24"/>
                <w:lang w:val="en" w:bidi="ar-SA"/>
              </w:rPr>
              <w:t>Number of Visitors Per Year</w:t>
            </w:r>
          </w:p>
        </w:tc>
        <w:tc>
          <w:tcPr>
            <w:tcW w:w="2659" w:type="dxa"/>
          </w:tcPr>
          <w:p w14:paraId="3C79D154" w14:textId="77777777" w:rsidR="00670D59" w:rsidRPr="003A2E6C" w:rsidRDefault="00670D59"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heme="majorBidi" w:eastAsia="Times New Roman" w:hAnsiTheme="majorBidi" w:cstheme="majorBidi"/>
                <w:b/>
                <w:bCs/>
                <w:iCs w:val="0"/>
                <w:color w:val="202124"/>
                <w:sz w:val="24"/>
                <w:szCs w:val="24"/>
                <w:lang w:bidi="ar-SA"/>
              </w:rPr>
            </w:pPr>
            <w:r w:rsidRPr="003A2E6C">
              <w:rPr>
                <w:rFonts w:asciiTheme="majorBidi" w:eastAsia="Times New Roman" w:hAnsiTheme="majorBidi" w:cstheme="majorBidi"/>
                <w:b/>
                <w:bCs/>
                <w:iCs w:val="0"/>
                <w:color w:val="202124"/>
                <w:sz w:val="24"/>
                <w:szCs w:val="24"/>
                <w:lang w:val="en" w:bidi="ar-SA"/>
              </w:rPr>
              <w:t>Percentage</w:t>
            </w:r>
            <w:r w:rsidRPr="003A2E6C">
              <w:rPr>
                <w:rFonts w:asciiTheme="majorBidi" w:hAnsiTheme="majorBidi" w:cstheme="majorBidi"/>
                <w:b/>
                <w:sz w:val="24"/>
              </w:rPr>
              <w:t xml:space="preserve"> (%)</w:t>
            </w:r>
          </w:p>
        </w:tc>
      </w:tr>
      <w:tr w:rsidR="00670D59" w:rsidRPr="003A2E6C" w14:paraId="334C7F8E" w14:textId="77777777" w:rsidTr="00F904DF">
        <w:trPr>
          <w:jc w:val="center"/>
        </w:trPr>
        <w:tc>
          <w:tcPr>
            <w:tcW w:w="675" w:type="dxa"/>
          </w:tcPr>
          <w:p w14:paraId="117A79CC"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1</w:t>
            </w:r>
          </w:p>
        </w:tc>
        <w:tc>
          <w:tcPr>
            <w:tcW w:w="1134" w:type="dxa"/>
          </w:tcPr>
          <w:p w14:paraId="229F460D"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2017</w:t>
            </w:r>
          </w:p>
        </w:tc>
        <w:tc>
          <w:tcPr>
            <w:tcW w:w="3827" w:type="dxa"/>
          </w:tcPr>
          <w:p w14:paraId="534F2A60"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5.239</w:t>
            </w:r>
          </w:p>
        </w:tc>
        <w:tc>
          <w:tcPr>
            <w:tcW w:w="2659" w:type="dxa"/>
          </w:tcPr>
          <w:p w14:paraId="1F1993EC"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w:t>
            </w:r>
          </w:p>
        </w:tc>
      </w:tr>
      <w:tr w:rsidR="00670D59" w:rsidRPr="003A2E6C" w14:paraId="254883E8" w14:textId="77777777" w:rsidTr="00F904DF">
        <w:trPr>
          <w:jc w:val="center"/>
        </w:trPr>
        <w:tc>
          <w:tcPr>
            <w:tcW w:w="675" w:type="dxa"/>
          </w:tcPr>
          <w:p w14:paraId="18C6349E"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2</w:t>
            </w:r>
          </w:p>
        </w:tc>
        <w:tc>
          <w:tcPr>
            <w:tcW w:w="1134" w:type="dxa"/>
          </w:tcPr>
          <w:p w14:paraId="06DD5690"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2018</w:t>
            </w:r>
          </w:p>
        </w:tc>
        <w:tc>
          <w:tcPr>
            <w:tcW w:w="3827" w:type="dxa"/>
          </w:tcPr>
          <w:p w14:paraId="744E7886"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5.557</w:t>
            </w:r>
          </w:p>
        </w:tc>
        <w:tc>
          <w:tcPr>
            <w:tcW w:w="2659" w:type="dxa"/>
          </w:tcPr>
          <w:p w14:paraId="01729EF3"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6,06</w:t>
            </w:r>
          </w:p>
        </w:tc>
      </w:tr>
      <w:tr w:rsidR="00670D59" w:rsidRPr="003A2E6C" w14:paraId="329F7C90" w14:textId="77777777" w:rsidTr="00F904DF">
        <w:trPr>
          <w:jc w:val="center"/>
        </w:trPr>
        <w:tc>
          <w:tcPr>
            <w:tcW w:w="675" w:type="dxa"/>
          </w:tcPr>
          <w:p w14:paraId="69F91487"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3</w:t>
            </w:r>
          </w:p>
        </w:tc>
        <w:tc>
          <w:tcPr>
            <w:tcW w:w="1134" w:type="dxa"/>
          </w:tcPr>
          <w:p w14:paraId="13955BB2"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2019</w:t>
            </w:r>
          </w:p>
        </w:tc>
        <w:tc>
          <w:tcPr>
            <w:tcW w:w="3827" w:type="dxa"/>
          </w:tcPr>
          <w:p w14:paraId="63EB72F6"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5.874</w:t>
            </w:r>
          </w:p>
        </w:tc>
        <w:tc>
          <w:tcPr>
            <w:tcW w:w="2659" w:type="dxa"/>
          </w:tcPr>
          <w:p w14:paraId="5AA62327"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5,70</w:t>
            </w:r>
          </w:p>
        </w:tc>
      </w:tr>
      <w:tr w:rsidR="00670D59" w:rsidRPr="003A2E6C" w14:paraId="7DABDA6F" w14:textId="77777777" w:rsidTr="00F904DF">
        <w:trPr>
          <w:jc w:val="center"/>
        </w:trPr>
        <w:tc>
          <w:tcPr>
            <w:tcW w:w="675" w:type="dxa"/>
          </w:tcPr>
          <w:p w14:paraId="2B7A81A5"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4</w:t>
            </w:r>
          </w:p>
        </w:tc>
        <w:tc>
          <w:tcPr>
            <w:tcW w:w="1134" w:type="dxa"/>
          </w:tcPr>
          <w:p w14:paraId="15CC6EE9"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2020</w:t>
            </w:r>
          </w:p>
        </w:tc>
        <w:tc>
          <w:tcPr>
            <w:tcW w:w="3827" w:type="dxa"/>
          </w:tcPr>
          <w:p w14:paraId="5EC79D8F"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6.508</w:t>
            </w:r>
          </w:p>
        </w:tc>
        <w:tc>
          <w:tcPr>
            <w:tcW w:w="2659" w:type="dxa"/>
          </w:tcPr>
          <w:p w14:paraId="2AF46AA4"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10,79</w:t>
            </w:r>
          </w:p>
        </w:tc>
      </w:tr>
      <w:tr w:rsidR="00670D59" w:rsidRPr="003A2E6C" w14:paraId="35D4A1AB" w14:textId="77777777" w:rsidTr="00F904DF">
        <w:trPr>
          <w:jc w:val="center"/>
        </w:trPr>
        <w:tc>
          <w:tcPr>
            <w:tcW w:w="675" w:type="dxa"/>
          </w:tcPr>
          <w:p w14:paraId="44E7D1C1"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5</w:t>
            </w:r>
          </w:p>
        </w:tc>
        <w:tc>
          <w:tcPr>
            <w:tcW w:w="1134" w:type="dxa"/>
          </w:tcPr>
          <w:p w14:paraId="0C66B5A7"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2021</w:t>
            </w:r>
          </w:p>
        </w:tc>
        <w:tc>
          <w:tcPr>
            <w:tcW w:w="3827" w:type="dxa"/>
          </w:tcPr>
          <w:p w14:paraId="5B5387A8"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7.776</w:t>
            </w:r>
          </w:p>
        </w:tc>
        <w:tc>
          <w:tcPr>
            <w:tcW w:w="2659" w:type="dxa"/>
          </w:tcPr>
          <w:p w14:paraId="2E881684" w14:textId="77777777" w:rsidR="00670D59" w:rsidRPr="003A2E6C" w:rsidRDefault="00670D59" w:rsidP="00842155">
            <w:pPr>
              <w:pStyle w:val="ListParagraph"/>
              <w:tabs>
                <w:tab w:val="left" w:pos="720"/>
              </w:tabs>
              <w:spacing w:after="0" w:line="240" w:lineRule="auto"/>
              <w:ind w:left="0"/>
              <w:jc w:val="center"/>
              <w:rPr>
                <w:rFonts w:asciiTheme="majorBidi" w:hAnsiTheme="majorBidi" w:cstheme="majorBidi"/>
                <w:sz w:val="24"/>
              </w:rPr>
            </w:pPr>
            <w:r w:rsidRPr="003A2E6C">
              <w:rPr>
                <w:rFonts w:asciiTheme="majorBidi" w:hAnsiTheme="majorBidi" w:cstheme="majorBidi"/>
                <w:sz w:val="24"/>
              </w:rPr>
              <w:t>19,48</w:t>
            </w:r>
          </w:p>
        </w:tc>
      </w:tr>
    </w:tbl>
    <w:p w14:paraId="394ADD2F" w14:textId="77777777" w:rsidR="00357680" w:rsidRPr="003A2E6C" w:rsidRDefault="00F72D81"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rFonts w:asciiTheme="majorBidi" w:eastAsia="Times New Roman" w:hAnsiTheme="majorBidi" w:cstheme="majorBidi"/>
          <w:i/>
          <w:color w:val="202124"/>
          <w:sz w:val="24"/>
          <w:szCs w:val="24"/>
          <w:lang w:bidi="ar-SA"/>
        </w:rPr>
      </w:pPr>
      <w:r w:rsidRPr="003A2E6C">
        <w:rPr>
          <w:rFonts w:asciiTheme="majorBidi" w:eastAsia="Times New Roman" w:hAnsiTheme="majorBidi" w:cstheme="majorBidi"/>
          <w:i/>
          <w:color w:val="202124"/>
          <w:sz w:val="24"/>
          <w:szCs w:val="24"/>
          <w:lang w:val="en" w:bidi="ar-SA"/>
        </w:rPr>
        <w:t xml:space="preserve">     </w:t>
      </w:r>
      <w:r w:rsidR="00670D59" w:rsidRPr="003A2E6C">
        <w:rPr>
          <w:rFonts w:asciiTheme="majorBidi" w:eastAsia="Times New Roman" w:hAnsiTheme="majorBidi" w:cstheme="majorBidi"/>
          <w:i/>
          <w:color w:val="202124"/>
          <w:sz w:val="24"/>
          <w:szCs w:val="24"/>
          <w:lang w:val="en" w:bidi="ar-SA"/>
        </w:rPr>
        <w:t>Source: data processed in 2022</w:t>
      </w:r>
    </w:p>
    <w:p w14:paraId="08143988" w14:textId="77777777" w:rsidR="00F72D81"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rFonts w:asciiTheme="majorBidi" w:eastAsia="Times New Roman" w:hAnsiTheme="majorBidi" w:cstheme="majorBidi"/>
          <w:i/>
          <w:color w:val="202124"/>
          <w:sz w:val="24"/>
          <w:szCs w:val="24"/>
          <w:lang w:bidi="ar-SA"/>
        </w:rPr>
      </w:pPr>
      <w:r w:rsidRPr="003A2E6C">
        <w:rPr>
          <w:rFonts w:asciiTheme="majorBidi" w:eastAsia="Times New Roman" w:hAnsiTheme="majorBidi" w:cstheme="majorBidi"/>
          <w:iCs w:val="0"/>
          <w:color w:val="202124"/>
          <w:sz w:val="24"/>
          <w:szCs w:val="24"/>
          <w:lang w:val="en" w:bidi="ar-SA"/>
        </w:rPr>
        <w:tab/>
      </w:r>
      <w:r w:rsidR="00F72D81" w:rsidRPr="003A2E6C">
        <w:rPr>
          <w:rFonts w:asciiTheme="majorBidi" w:eastAsia="Times New Roman" w:hAnsiTheme="majorBidi" w:cstheme="majorBidi"/>
          <w:iCs w:val="0"/>
          <w:color w:val="202124"/>
          <w:sz w:val="24"/>
          <w:szCs w:val="24"/>
          <w:lang w:val="en" w:bidi="ar-SA"/>
        </w:rPr>
        <w:t>Based on the results of the initial research conducted by the researchers, the data as described above shows that the number of visitors or consumers who come to PT. Cab Motorcycle Style. Tarok Dipo Bukittinggi City in 2017-2021 experienced increases and decreases. The theory that explains purchasing decisions when shopping and consuming, consumers first make decisions about which products are needed, when, how, and where the buying or consumption process takes place. In other words, a decision-making process is needed to buy something, both goods and services. According to Setiadi, one's decision making can be described as problem solving. In addition, consumers decide which behavior will be used to achieve these goals, according to Engel, Black Well and Miniard, the decision-making process includes six stages, namely needs assessment, information search, alternative evaluation, purchase, consumption, post alternative, purchase evaluation.</w:t>
      </w:r>
    </w:p>
    <w:p w14:paraId="0AEFC7A3" w14:textId="77777777" w:rsidR="00F72D81" w:rsidRPr="003A2E6C" w:rsidRDefault="00F72D81"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b/>
          <w:sz w:val="24"/>
          <w:szCs w:val="24"/>
        </w:rPr>
        <w:t>LITERATURE REVIEW</w:t>
      </w:r>
    </w:p>
    <w:p w14:paraId="2BCA78A8" w14:textId="77777777" w:rsidR="00357680"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ab/>
      </w:r>
      <w:r w:rsidR="00F72D81" w:rsidRPr="003A2E6C">
        <w:rPr>
          <w:rFonts w:asciiTheme="majorBidi" w:eastAsia="Times New Roman" w:hAnsiTheme="majorBidi" w:cstheme="majorBidi"/>
          <w:iCs w:val="0"/>
          <w:color w:val="202124"/>
          <w:sz w:val="24"/>
          <w:szCs w:val="24"/>
          <w:lang w:val="en" w:bidi="ar-SA"/>
        </w:rPr>
        <w:t>Purchasing decisions, companies must be able to explore the influences that occur in the activities carried out, for example handling purchases made by customers and developing thoughts on how consumers make purchasing decisions on the products they want. According to Kotler, consumer purchasing decisions are the final purchasing decisions made by individuals and households who buy goods and services for their own consumption. The definition of purchasing decisions according to Buchari Alma is consumer decision decisions that are influenced by economics, finance, technology, politics, culture, products, prices, locations, offers, physical evidence, people and information, and draw conclusions in the form of responses that appear which product to buy.</w:t>
      </w:r>
    </w:p>
    <w:p w14:paraId="1183809A" w14:textId="77777777" w:rsidR="00357680"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ab/>
      </w:r>
      <w:r w:rsidR="00F72D81" w:rsidRPr="003A2E6C">
        <w:rPr>
          <w:rFonts w:asciiTheme="majorBidi" w:eastAsia="Times New Roman" w:hAnsiTheme="majorBidi" w:cstheme="majorBidi"/>
          <w:iCs w:val="0"/>
          <w:color w:val="202124"/>
          <w:sz w:val="24"/>
          <w:szCs w:val="24"/>
          <w:lang w:val="en" w:bidi="ar-SA"/>
        </w:rPr>
        <w:t>According to Mulyadi, decision making is a process of selecting alternatives and contributions from other people that come from a problem so that it becomes a decision. Purchasing decisions according to Sutarno are the actions of people or people who are directly involved in making decisions about purchasing the products offered by the seller. Consumers make many buying decisions every day.</w:t>
      </w:r>
    </w:p>
    <w:p w14:paraId="7CE956EE" w14:textId="77777777" w:rsidR="00357680"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lastRenderedPageBreak/>
        <w:tab/>
      </w:r>
      <w:r w:rsidR="00F72D81" w:rsidRPr="003A2E6C">
        <w:rPr>
          <w:rFonts w:asciiTheme="majorBidi" w:eastAsia="Times New Roman" w:hAnsiTheme="majorBidi" w:cstheme="majorBidi"/>
          <w:iCs w:val="0"/>
          <w:color w:val="202124"/>
          <w:sz w:val="24"/>
          <w:szCs w:val="24"/>
          <w:lang w:val="en" w:bidi="ar-SA"/>
        </w:rPr>
        <w:t>Brand is a company promise to provide customers or consumers with certain features, benefits and services in the same or consistent way. According to Aker, a brand is a distinctive name or symbol (logo, stamp or packaging) whose purpose is to identify the goods or services of a particular seller or group of sellers. These brands compete to be the best in the minds of consumers. According to Kartajaya, a brand is an asset that creates value for customers by increasing satisfaction and appreciating quality. According to Anas, brand is an identity that differentiates existing company products from competitors' products. According to Wasesa, a brand is something that is used in marketing a company as an identity to help consumers choose a product. From this it can be concluded that a brand is anything that is an identifier or a distinguishing feature between one product and another, even though it is the same type of product, consumers or customers who they directly identify can differentiate the brand.</w:t>
      </w:r>
    </w:p>
    <w:p w14:paraId="1EB8D123" w14:textId="77777777" w:rsidR="00357680"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ab/>
      </w:r>
      <w:r w:rsidR="00F72D81" w:rsidRPr="003A2E6C">
        <w:rPr>
          <w:rFonts w:asciiTheme="majorBidi" w:eastAsia="Times New Roman" w:hAnsiTheme="majorBidi" w:cstheme="majorBidi"/>
          <w:iCs w:val="0"/>
          <w:color w:val="202124"/>
          <w:sz w:val="24"/>
          <w:szCs w:val="24"/>
          <w:lang w:val="en" w:bidi="ar-SA"/>
        </w:rPr>
        <w:t>Brand image is the result of a person's view of a good or bad company. This assessment usually comes from various considerations given by consumers to select and compare one company to another. According to Kotler, image is the public's opinion of a company or product, so brand image is the way a product with a certain brand influences the perception, public or consumer opinion of a company or product. And according to Kotler brand image is consumer trust that is reflected in the minds of these consumers.</w:t>
      </w:r>
    </w:p>
    <w:p w14:paraId="333BFC1D" w14:textId="77777777" w:rsidR="00357680"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ab/>
      </w:r>
      <w:r w:rsidR="00F72D81" w:rsidRPr="003A2E6C">
        <w:rPr>
          <w:rFonts w:asciiTheme="majorBidi" w:eastAsia="Times New Roman" w:hAnsiTheme="majorBidi" w:cstheme="majorBidi"/>
          <w:iCs w:val="0"/>
          <w:color w:val="202124"/>
          <w:sz w:val="24"/>
          <w:szCs w:val="24"/>
          <w:lang w:val="en" w:bidi="ar-SA"/>
        </w:rPr>
        <w:t>Promotion is the activity of conveying information through direct or indirect communication with consumers which is usually carried out using several methods such as advertising, personal selling, sales promotion and publicity. According to Kotler, promotions are various incentives that are related and designed for the short term to encourage the purchase of certain products or services more quickly. According to Kotler, promotion consists of various ways to directly or indirectly inform, persuade, and remind consumers about the product or brand being sold. According to Hendro promotion is the activity of a company to inform, present and publish products in the form of goods or services so that their business is known through the company's goals that have been planned beforehand. According to Wiliam promotion is a marketing activity that communicates with potential customers. According to Swastha, promotion is the best mix of strategies from choices, advertising, persona selling, and those used as other promotional tools, which as a whole are planned at the beginning to achieve the goals of sales activities.</w:t>
      </w:r>
    </w:p>
    <w:p w14:paraId="1F43BA8E" w14:textId="77777777" w:rsidR="00F72D81"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ab/>
      </w:r>
      <w:r w:rsidR="00F72D81" w:rsidRPr="003A2E6C">
        <w:rPr>
          <w:rFonts w:asciiTheme="majorBidi" w:eastAsia="Times New Roman" w:hAnsiTheme="majorBidi" w:cstheme="majorBidi"/>
          <w:iCs w:val="0"/>
          <w:color w:val="202124"/>
          <w:sz w:val="24"/>
          <w:szCs w:val="24"/>
          <w:lang w:val="en" w:bidi="ar-SA"/>
        </w:rPr>
        <w:t xml:space="preserve">To support this research, previously the researchers made comparisons and references between previous studies and the journal from Silvia Arfiani Putri in 2022 with the title influence of brand image on purchasing decisions for Ms. skin care products. Glow with research results showing that brand image has a significant effect on purchasing decisions on skin care Ms. Glow, therefore the author can conclude that research on the influence of brand image and promotion on product purchasing decisions at </w:t>
      </w:r>
      <w:proofErr w:type="gramStart"/>
      <w:r w:rsidR="00F72D81" w:rsidRPr="003A2E6C">
        <w:rPr>
          <w:rFonts w:asciiTheme="majorBidi" w:eastAsia="Times New Roman" w:hAnsiTheme="majorBidi" w:cstheme="majorBidi"/>
          <w:iCs w:val="0"/>
          <w:color w:val="202124"/>
          <w:sz w:val="24"/>
          <w:szCs w:val="24"/>
          <w:lang w:val="en" w:bidi="ar-SA"/>
        </w:rPr>
        <w:t>PT.Gaya</w:t>
      </w:r>
      <w:proofErr w:type="gramEnd"/>
      <w:r w:rsidR="00F72D81" w:rsidRPr="003A2E6C">
        <w:rPr>
          <w:rFonts w:asciiTheme="majorBidi" w:eastAsia="Times New Roman" w:hAnsiTheme="majorBidi" w:cstheme="majorBidi"/>
          <w:iCs w:val="0"/>
          <w:color w:val="202124"/>
          <w:sz w:val="24"/>
          <w:szCs w:val="24"/>
          <w:lang w:val="en" w:bidi="ar-SA"/>
        </w:rPr>
        <w:t xml:space="preserve"> Motor Cab. Tarok Dipo Bukittinggi City, this research is certainly different from previous studies. Because this research emphasizes brand image, promotion, and purchasing decisions. By having a good image from customers, you can retain customers and also be able to attract new customers and be able to retain old customers.</w:t>
      </w:r>
    </w:p>
    <w:p w14:paraId="0458A125" w14:textId="77777777" w:rsidR="00AD315F" w:rsidRPr="003A2E6C" w:rsidRDefault="00836F73"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720"/>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Brand image and promotion on purchasing decisions: if brand image and promotions are successfully carried out together, they will be able to improve purchasing decisions for consumers.  And likewise, if the brand image and promotion are not successful, then the purchasing decisions of consumers will decrease so that the products offered do not sell well in the market.</w:t>
      </w:r>
    </w:p>
    <w:p w14:paraId="572ACDD3" w14:textId="77777777" w:rsidR="00B810A8" w:rsidRPr="003A2E6C" w:rsidRDefault="00B810A8"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b/>
          <w:sz w:val="24"/>
          <w:szCs w:val="24"/>
        </w:rPr>
        <w:t>METHOD</w:t>
      </w:r>
    </w:p>
    <w:p w14:paraId="2026F923" w14:textId="77777777" w:rsidR="00357680"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lastRenderedPageBreak/>
        <w:tab/>
      </w:r>
      <w:r w:rsidR="00B810A8" w:rsidRPr="003A2E6C">
        <w:rPr>
          <w:rFonts w:asciiTheme="majorBidi" w:eastAsia="Times New Roman" w:hAnsiTheme="majorBidi" w:cstheme="majorBidi"/>
          <w:iCs w:val="0"/>
          <w:color w:val="202124"/>
          <w:sz w:val="24"/>
          <w:szCs w:val="24"/>
          <w:lang w:val="en" w:bidi="ar-SA"/>
        </w:rPr>
        <w:t>This type of research was conducted in a quantitative descriptive form. In quantitative research, obtaining data in the form of numbers is usually from questionnaires that are distributed related to the problem under study, namely brand image and promotion of purchasing decisions. This research was conducted at PT. Cab Motorcycle Style. Tarok Dipo Bukitinggi, where this research was conducted in November 2022. The data sources used in this research consisted of two kinds, namely primary data and secondary data. The population in this study are consumers at PT. Cab Motorcycle Style. Tarok Dipo Bukittinggi totaling 7,776 visitors taken from visitor data in 2021. The number of samples in this study was 98.73 or 99 people. The operational definitions of the variables studied are as follows: Brand image (X1), Promotion (X2), Purchase decision (Y). The data collection techniques needed in this research are: library research, field research.</w:t>
      </w:r>
      <w:r w:rsidRPr="003A2E6C">
        <w:rPr>
          <w:rFonts w:asciiTheme="majorBidi" w:eastAsia="Times New Roman" w:hAnsiTheme="majorBidi" w:cstheme="majorBidi"/>
          <w:iCs w:val="0"/>
          <w:color w:val="202124"/>
          <w:sz w:val="24"/>
          <w:szCs w:val="24"/>
          <w:lang w:val="en" w:bidi="ar-SA"/>
        </w:rPr>
        <w:tab/>
      </w:r>
    </w:p>
    <w:p w14:paraId="12307342" w14:textId="77777777" w:rsidR="007916A6" w:rsidRPr="003A2E6C" w:rsidRDefault="00357680"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ab/>
      </w:r>
      <w:r w:rsidR="00B810A8" w:rsidRPr="003A2E6C">
        <w:rPr>
          <w:rFonts w:asciiTheme="majorBidi" w:eastAsia="Times New Roman" w:hAnsiTheme="majorBidi" w:cstheme="majorBidi"/>
          <w:iCs w:val="0"/>
          <w:color w:val="202124"/>
          <w:sz w:val="24"/>
          <w:szCs w:val="24"/>
          <w:lang w:val="en" w:bidi="ar-SA"/>
        </w:rPr>
        <w:t>Data analysis techniques to test the research hypothesis used the following analytical methods: Descriptive analysis, there are two types of research instrument tests, namely: validity test and reliability test, there are four types of classical assumption tests, namely: normality test, autocorrelation test, multicollinearity test, heteroscedasticity. To prove the hypothesis that will be proposed in this study, the analysis technique used is multiple regression. The aim is to see the effect of brand image and promotion on product purchasing decisions at PT. Motorcycle Cab Tarok Style Dipo Bukittinggi. test of the coefficient of determination (R-squared) is a test to explain the magnitude of the proportion of variation of the dependent variable which is explained by the independent variable. This hypothesis test consists of two</w:t>
      </w:r>
      <w:r w:rsidR="009B5AFE" w:rsidRPr="003A2E6C">
        <w:rPr>
          <w:rFonts w:asciiTheme="majorBidi" w:eastAsia="Times New Roman" w:hAnsiTheme="majorBidi" w:cstheme="majorBidi"/>
          <w:iCs w:val="0"/>
          <w:color w:val="202124"/>
          <w:sz w:val="24"/>
          <w:szCs w:val="24"/>
          <w:lang w:val="en" w:bidi="ar-SA"/>
        </w:rPr>
        <w:t xml:space="preserve"> types, namely: T test. F test.</w:t>
      </w:r>
    </w:p>
    <w:p w14:paraId="67C25FA6" w14:textId="77777777" w:rsidR="007916A6"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20"/>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Based on the theoretical framework above, the hypothesis in this study can be made as follows:</w:t>
      </w:r>
    </w:p>
    <w:p w14:paraId="26DC57BF"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There is a significant influence between brand image (X1) on purchasing decision (Y)</w:t>
      </w:r>
    </w:p>
    <w:p w14:paraId="6E1EF833"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 xml:space="preserve"> H0: β1 = 0</w:t>
      </w:r>
    </w:p>
    <w:p w14:paraId="3524B71C"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 xml:space="preserve"> Ha: β1 ≠ 0</w:t>
      </w:r>
    </w:p>
    <w:p w14:paraId="5C918D4E"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There is a significant influence between promotions (X2) on purchasing decisions (Y)</w:t>
      </w:r>
    </w:p>
    <w:p w14:paraId="56E6C4E6"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 xml:space="preserve"> H0: β2 = 0</w:t>
      </w:r>
    </w:p>
    <w:p w14:paraId="6E1C840B"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 xml:space="preserve"> Ha: β2 ≠ 0</w:t>
      </w:r>
    </w:p>
    <w:p w14:paraId="570287B1"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There is a simultaneous significant influence between brand image (X1) and promotion (X2) on purchasing decisions (Y)</w:t>
      </w:r>
    </w:p>
    <w:p w14:paraId="171C6825" w14:textId="77777777" w:rsidR="007A6992" w:rsidRPr="003A2E6C"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H0: β1 = β2 = 0</w:t>
      </w:r>
    </w:p>
    <w:p w14:paraId="5F19B483" w14:textId="27EBA8AA" w:rsidR="00CF679E" w:rsidRPr="00842155" w:rsidRDefault="007A6992"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iCs w:val="0"/>
          <w:color w:val="202124"/>
          <w:sz w:val="24"/>
          <w:szCs w:val="24"/>
          <w:lang w:val="en" w:bidi="ar-SA"/>
        </w:rPr>
      </w:pPr>
      <w:r w:rsidRPr="003A2E6C">
        <w:rPr>
          <w:rFonts w:asciiTheme="majorBidi" w:eastAsia="Times New Roman" w:hAnsiTheme="majorBidi" w:cstheme="majorBidi"/>
          <w:iCs w:val="0"/>
          <w:color w:val="202124"/>
          <w:sz w:val="24"/>
          <w:szCs w:val="24"/>
          <w:lang w:val="en" w:bidi="ar-SA"/>
        </w:rPr>
        <w:t>Ha: β1 ≠ β2 ≠ 0[1]</w:t>
      </w:r>
    </w:p>
    <w:p w14:paraId="782EEB31" w14:textId="77777777" w:rsidR="00CF679E" w:rsidRPr="003A2E6C" w:rsidRDefault="00CF679E"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b/>
          <w:bCs/>
          <w:iCs w:val="0"/>
          <w:color w:val="202124"/>
          <w:sz w:val="24"/>
          <w:szCs w:val="24"/>
          <w:lang w:val="en" w:bidi="ar-SA"/>
        </w:rPr>
      </w:pPr>
    </w:p>
    <w:p w14:paraId="502C90D5" w14:textId="44737535" w:rsidR="0010022C" w:rsidRPr="00842155" w:rsidRDefault="009B5AFE" w:rsidP="0084215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heme="majorBidi" w:eastAsia="Times New Roman" w:hAnsiTheme="majorBidi" w:cstheme="majorBidi"/>
          <w:b/>
          <w:bCs/>
          <w:iCs w:val="0"/>
          <w:color w:val="202124"/>
          <w:sz w:val="24"/>
          <w:szCs w:val="24"/>
          <w:lang w:val="en" w:bidi="ar-SA"/>
        </w:rPr>
      </w:pPr>
      <w:r w:rsidRPr="003A2E6C">
        <w:rPr>
          <w:rFonts w:asciiTheme="majorBidi" w:eastAsia="Times New Roman" w:hAnsiTheme="majorBidi" w:cstheme="majorBidi"/>
          <w:b/>
          <w:bCs/>
          <w:iCs w:val="0"/>
          <w:color w:val="202124"/>
          <w:sz w:val="24"/>
          <w:szCs w:val="24"/>
          <w:lang w:val="en" w:bidi="ar-SA"/>
        </w:rPr>
        <w:t>RESULTS AND DISCUSSION</w:t>
      </w:r>
      <w:r w:rsidRPr="003A2E6C">
        <w:rPr>
          <w:rFonts w:asciiTheme="majorBidi" w:eastAsia="Times New Roman" w:hAnsiTheme="majorBidi" w:cstheme="majorBidi"/>
          <w:iCs w:val="0"/>
          <w:color w:val="202124"/>
          <w:sz w:val="24"/>
          <w:szCs w:val="24"/>
          <w:lang w:val="en" w:bidi="ar-SA"/>
        </w:rPr>
        <w:tab/>
      </w:r>
    </w:p>
    <w:p w14:paraId="58BD228E" w14:textId="26D78BEE" w:rsidR="0010022C" w:rsidRDefault="00842155" w:rsidP="00842155">
      <w:pPr>
        <w:tabs>
          <w:tab w:val="left" w:pos="720"/>
        </w:tabs>
        <w:spacing w:after="0" w:line="240" w:lineRule="auto"/>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Validity Test</w:t>
      </w:r>
    </w:p>
    <w:p w14:paraId="34B22E62" w14:textId="49F6952C" w:rsidR="00C33C5B" w:rsidRPr="00607B64" w:rsidRDefault="00C33C5B" w:rsidP="00842155">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842155">
        <w:rPr>
          <w:rFonts w:asciiTheme="majorBidi" w:eastAsia="Times New Roman" w:hAnsiTheme="majorBidi" w:cstheme="majorBidi"/>
          <w:b/>
          <w:sz w:val="24"/>
          <w:szCs w:val="24"/>
        </w:rPr>
        <w:t xml:space="preserve">1. </w:t>
      </w:r>
      <w:r w:rsidRPr="00607B64">
        <w:rPr>
          <w:rFonts w:asciiTheme="majorBidi" w:eastAsia="Times New Roman" w:hAnsiTheme="majorBidi" w:cstheme="majorBidi"/>
          <w:b/>
          <w:sz w:val="24"/>
          <w:szCs w:val="24"/>
        </w:rPr>
        <w:t>Brand Image Variable Questionnaire Instrument Validity Test (X1)</w:t>
      </w:r>
    </w:p>
    <w:tbl>
      <w:tblPr>
        <w:tblW w:w="6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78"/>
        <w:gridCol w:w="1280"/>
        <w:gridCol w:w="1280"/>
        <w:gridCol w:w="1280"/>
        <w:gridCol w:w="1284"/>
      </w:tblGrid>
      <w:tr w:rsidR="00C33C5B" w:rsidRPr="00607B64" w14:paraId="4514C8F8" w14:textId="77777777" w:rsidTr="00F904DF">
        <w:trPr>
          <w:cantSplit/>
          <w:trHeight w:val="262"/>
          <w:jc w:val="center"/>
        </w:trPr>
        <w:tc>
          <w:tcPr>
            <w:tcW w:w="680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AA29DD"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Item-Total Statistics</w:t>
            </w:r>
          </w:p>
        </w:tc>
      </w:tr>
      <w:tr w:rsidR="00C33C5B" w:rsidRPr="00607B64" w14:paraId="6B58B6D2" w14:textId="77777777" w:rsidTr="00F904DF">
        <w:trPr>
          <w:cantSplit/>
          <w:trHeight w:val="787"/>
          <w:jc w:val="center"/>
        </w:trPr>
        <w:tc>
          <w:tcPr>
            <w:tcW w:w="1678" w:type="dxa"/>
            <w:tcBorders>
              <w:top w:val="single" w:sz="4" w:space="0" w:color="auto"/>
              <w:left w:val="single" w:sz="4" w:space="0" w:color="auto"/>
              <w:bottom w:val="single" w:sz="4" w:space="0" w:color="auto"/>
              <w:right w:val="single" w:sz="4" w:space="0" w:color="auto"/>
            </w:tcBorders>
            <w:shd w:val="clear" w:color="auto" w:fill="FFFFFF"/>
            <w:vAlign w:val="bottom"/>
          </w:tcPr>
          <w:p w14:paraId="496EA916" w14:textId="77777777" w:rsidR="00C33C5B" w:rsidRPr="00607B64" w:rsidRDefault="00C33C5B"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bottom"/>
          </w:tcPr>
          <w:p w14:paraId="35598669"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Scale Mean If Item Deleted</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bottom"/>
          </w:tcPr>
          <w:p w14:paraId="468646AE"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Scale Variance If Item Deleted</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bottom"/>
          </w:tcPr>
          <w:p w14:paraId="28526791"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Corrected Item-Total Correlation</w:t>
            </w:r>
          </w:p>
        </w:tc>
        <w:tc>
          <w:tcPr>
            <w:tcW w:w="1284" w:type="dxa"/>
            <w:tcBorders>
              <w:top w:val="single" w:sz="4" w:space="0" w:color="auto"/>
              <w:left w:val="single" w:sz="4" w:space="0" w:color="auto"/>
              <w:bottom w:val="single" w:sz="4" w:space="0" w:color="auto"/>
              <w:right w:val="single" w:sz="4" w:space="0" w:color="auto"/>
            </w:tcBorders>
            <w:shd w:val="clear" w:color="auto" w:fill="FFFFFF"/>
            <w:vAlign w:val="bottom"/>
          </w:tcPr>
          <w:p w14:paraId="7C5BDDCB"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Cronbach's Alpha If Item Deleted</w:t>
            </w:r>
          </w:p>
        </w:tc>
      </w:tr>
      <w:tr w:rsidR="00C33C5B" w:rsidRPr="00607B64" w14:paraId="6C68BF34" w14:textId="77777777" w:rsidTr="00F904DF">
        <w:trPr>
          <w:cantSplit/>
          <w:trHeight w:val="262"/>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456A7CB7"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1</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213F5E0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24.8080808</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706514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26.116</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6869403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.462</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8D0C6D6"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.894</w:t>
            </w:r>
          </w:p>
        </w:tc>
      </w:tr>
      <w:tr w:rsidR="00C33C5B" w:rsidRPr="00607B64" w14:paraId="6688A3F2" w14:textId="77777777" w:rsidTr="00F904DF">
        <w:trPr>
          <w:cantSplit/>
          <w:trHeight w:val="262"/>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097C2854"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2</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7B23CA7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26.0404040</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271C5BE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23.264</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05FD966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.782</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6C7F3106"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.869</w:t>
            </w:r>
          </w:p>
        </w:tc>
      </w:tr>
      <w:tr w:rsidR="00C33C5B" w:rsidRPr="00607B64" w14:paraId="4889CFE7" w14:textId="77777777" w:rsidTr="00F904DF">
        <w:trPr>
          <w:cantSplit/>
          <w:trHeight w:val="262"/>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230662FE"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3</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47106937"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26.1313131</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BA12CA2"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24.381</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13A31E5"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.715</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4098FF6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.875</w:t>
            </w:r>
          </w:p>
        </w:tc>
      </w:tr>
      <w:tr w:rsidR="00C33C5B" w:rsidRPr="00607B64" w14:paraId="63073086" w14:textId="77777777" w:rsidTr="00F904DF">
        <w:trPr>
          <w:cantSplit/>
          <w:trHeight w:val="241"/>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69F9BC70"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4</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2CBF07A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26.0505051</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794776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23.497</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5B5113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.734</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1E63502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.873</w:t>
            </w:r>
          </w:p>
        </w:tc>
      </w:tr>
      <w:tr w:rsidR="00C33C5B" w:rsidRPr="00607B64" w14:paraId="60B6BE43" w14:textId="77777777" w:rsidTr="00F904DF">
        <w:trPr>
          <w:cantSplit/>
          <w:trHeight w:val="262"/>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25DD79A5"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5</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C90772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24.8080808</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0D38B0B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26.116</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2E0659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.462</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05A687D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.894</w:t>
            </w:r>
          </w:p>
        </w:tc>
      </w:tr>
      <w:tr w:rsidR="00C33C5B" w:rsidRPr="00607B64" w14:paraId="06A7D231" w14:textId="77777777" w:rsidTr="00F904DF">
        <w:trPr>
          <w:cantSplit/>
          <w:trHeight w:val="262"/>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5DAE0B25"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lastRenderedPageBreak/>
              <w:t xml:space="preserve"> Brand Image 6</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78EE7F7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26.0404040</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709D60E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23.264</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609A97C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.782</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25BE0A8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.869</w:t>
            </w:r>
          </w:p>
        </w:tc>
      </w:tr>
      <w:tr w:rsidR="00C33C5B" w:rsidRPr="00607B64" w14:paraId="422F2CB9" w14:textId="77777777" w:rsidTr="00F904DF">
        <w:trPr>
          <w:cantSplit/>
          <w:trHeight w:val="262"/>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6F3744CA"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7</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3656F2EB"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26.1313131</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40B1ECD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24.381</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04D7312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.715</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4E843D4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.875</w:t>
            </w:r>
          </w:p>
        </w:tc>
      </w:tr>
      <w:tr w:rsidR="00C33C5B" w:rsidRPr="00607B64" w14:paraId="4726B2C4" w14:textId="77777777" w:rsidTr="00F904DF">
        <w:trPr>
          <w:cantSplit/>
          <w:trHeight w:val="262"/>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26D398F0"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8</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E9EFFF6"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26.0505051</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4CE52DD"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23.497</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0A4DC19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.734</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6408F83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.873</w:t>
            </w:r>
          </w:p>
        </w:tc>
      </w:tr>
      <w:tr w:rsidR="00C33C5B" w:rsidRPr="00607B64" w14:paraId="2598FBDB" w14:textId="77777777" w:rsidTr="00F904DF">
        <w:trPr>
          <w:cantSplit/>
          <w:trHeight w:val="241"/>
          <w:jc w:val="center"/>
        </w:trPr>
        <w:tc>
          <w:tcPr>
            <w:tcW w:w="1678" w:type="dxa"/>
            <w:tcBorders>
              <w:top w:val="single" w:sz="4" w:space="0" w:color="auto"/>
              <w:left w:val="single" w:sz="4" w:space="0" w:color="auto"/>
              <w:bottom w:val="single" w:sz="4" w:space="0" w:color="auto"/>
              <w:right w:val="single" w:sz="4" w:space="0" w:color="auto"/>
            </w:tcBorders>
            <w:shd w:val="clear" w:color="auto" w:fill="E0E0E0"/>
          </w:tcPr>
          <w:p w14:paraId="32A4D4CF" w14:textId="77777777" w:rsidR="00C33C5B" w:rsidRPr="00607B64" w:rsidRDefault="00C33C5B"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 9</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7884C73D"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24.8080808</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8DC584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26.116</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5833BC5D"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.462</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3CE1F7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.894</w:t>
            </w:r>
          </w:p>
        </w:tc>
      </w:tr>
    </w:tbl>
    <w:p w14:paraId="7902D72C" w14:textId="77777777" w:rsidR="00C33C5B" w:rsidRPr="00607B64" w:rsidRDefault="00F904DF" w:rsidP="00F904DF">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tab/>
        <w:t xml:space="preserve">      </w:t>
      </w:r>
      <w:r w:rsidR="00C33C5B" w:rsidRPr="00607B64">
        <w:rPr>
          <w:rFonts w:asciiTheme="majorBidi" w:eastAsia="Times New Roman" w:hAnsiTheme="majorBidi" w:cstheme="majorBidi"/>
          <w:bCs/>
          <w:i/>
          <w:iCs w:val="0"/>
          <w:sz w:val="24"/>
          <w:szCs w:val="24"/>
        </w:rPr>
        <w:t>Source: Processed primary data, 2022</w:t>
      </w:r>
    </w:p>
    <w:p w14:paraId="7D05B249" w14:textId="1D849B7E" w:rsidR="00C33C5B" w:rsidRPr="00607B64" w:rsidRDefault="00F904DF" w:rsidP="00F904DF">
      <w:pPr>
        <w:tabs>
          <w:tab w:val="left" w:pos="720"/>
        </w:tabs>
        <w:spacing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C33C5B" w:rsidRPr="00607B64">
        <w:rPr>
          <w:rFonts w:asciiTheme="majorBidi" w:eastAsia="Times New Roman" w:hAnsiTheme="majorBidi" w:cstheme="majorBidi"/>
          <w:bCs/>
          <w:sz w:val="24"/>
          <w:szCs w:val="24"/>
        </w:rPr>
        <w:t xml:space="preserve">Based on table </w:t>
      </w:r>
      <w:r w:rsidR="00842155">
        <w:rPr>
          <w:rFonts w:asciiTheme="majorBidi" w:eastAsia="Times New Roman" w:hAnsiTheme="majorBidi" w:cstheme="majorBidi"/>
          <w:bCs/>
          <w:sz w:val="24"/>
          <w:szCs w:val="24"/>
        </w:rPr>
        <w:t>1</w:t>
      </w:r>
      <w:r w:rsidR="00C33C5B" w:rsidRPr="00607B64">
        <w:rPr>
          <w:rFonts w:asciiTheme="majorBidi" w:eastAsia="Times New Roman" w:hAnsiTheme="majorBidi" w:cstheme="majorBidi"/>
          <w:bCs/>
          <w:sz w:val="24"/>
          <w:szCs w:val="24"/>
        </w:rPr>
        <w:t xml:space="preserve"> in the brand image variable section (X1), there are 9 statement items that have been tested for validity, so all of these statement items are declared valid because the corrected item-total correlation is above 0.30.</w:t>
      </w:r>
    </w:p>
    <w:p w14:paraId="2A1E96D2" w14:textId="3CC085C2" w:rsidR="00C33C5B" w:rsidRPr="00607B64" w:rsidRDefault="00C33C5B" w:rsidP="00842155">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842155">
        <w:rPr>
          <w:rFonts w:asciiTheme="majorBidi" w:eastAsia="Times New Roman" w:hAnsiTheme="majorBidi" w:cstheme="majorBidi"/>
          <w:b/>
          <w:sz w:val="24"/>
          <w:szCs w:val="24"/>
        </w:rPr>
        <w:t xml:space="preserve">2. </w:t>
      </w:r>
      <w:r w:rsidRPr="00607B64">
        <w:rPr>
          <w:rFonts w:asciiTheme="majorBidi" w:eastAsia="Times New Roman" w:hAnsiTheme="majorBidi" w:cstheme="majorBidi"/>
          <w:b/>
          <w:sz w:val="24"/>
          <w:szCs w:val="24"/>
        </w:rPr>
        <w:t>Promotional Variable Questionnaire Instrument Validity Test (X2)</w:t>
      </w:r>
    </w:p>
    <w:tbl>
      <w:tblPr>
        <w:tblW w:w="73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9"/>
        <w:gridCol w:w="1624"/>
        <w:gridCol w:w="1260"/>
        <w:gridCol w:w="1260"/>
        <w:gridCol w:w="1598"/>
      </w:tblGrid>
      <w:tr w:rsidR="00C33C5B" w:rsidRPr="00607B64" w14:paraId="1D1C8A8E" w14:textId="77777777" w:rsidTr="00F904DF">
        <w:trPr>
          <w:cantSplit/>
          <w:trHeight w:val="225"/>
          <w:jc w:val="center"/>
        </w:trPr>
        <w:tc>
          <w:tcPr>
            <w:tcW w:w="730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28CC2DD"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Item-Total Statistics</w:t>
            </w:r>
          </w:p>
        </w:tc>
      </w:tr>
      <w:tr w:rsidR="00C33C5B" w:rsidRPr="00607B64" w14:paraId="6FC722A1" w14:textId="77777777" w:rsidTr="00F904DF">
        <w:trPr>
          <w:cantSplit/>
          <w:trHeight w:val="660"/>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6AFC1D36" w14:textId="77777777" w:rsidR="00C33C5B" w:rsidRPr="00607B64" w:rsidRDefault="00C33C5B"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FFFFFF"/>
            <w:vAlign w:val="bottom"/>
          </w:tcPr>
          <w:p w14:paraId="64F98039"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Scale Mean If Item Deleted</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52B90238"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Scale Variance If Item Deleted</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1E96ED52"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Corrected Item-Total Correlation</w:t>
            </w:r>
          </w:p>
        </w:tc>
        <w:tc>
          <w:tcPr>
            <w:tcW w:w="1598" w:type="dxa"/>
            <w:tcBorders>
              <w:top w:val="single" w:sz="4" w:space="0" w:color="auto"/>
              <w:left w:val="single" w:sz="4" w:space="0" w:color="auto"/>
              <w:bottom w:val="single" w:sz="4" w:space="0" w:color="auto"/>
              <w:right w:val="single" w:sz="4" w:space="0" w:color="auto"/>
            </w:tcBorders>
            <w:shd w:val="clear" w:color="auto" w:fill="FFFFFF"/>
            <w:vAlign w:val="bottom"/>
          </w:tcPr>
          <w:p w14:paraId="1F1B2780"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Cronbach's Alpha If Item Deleted</w:t>
            </w:r>
          </w:p>
        </w:tc>
      </w:tr>
      <w:tr w:rsidR="00C33C5B" w:rsidRPr="00607B64" w14:paraId="3FBE30AB"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45885F1E"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Promotion </w:t>
            </w:r>
            <w:r w:rsidR="00C33C5B" w:rsidRPr="00607B64">
              <w:rPr>
                <w:rFonts w:asciiTheme="majorBidi" w:hAnsiTheme="majorBidi" w:cstheme="majorBidi"/>
                <w:color w:val="264A60"/>
                <w:sz w:val="24"/>
                <w:szCs w:val="24"/>
              </w:rPr>
              <w:t>1</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BB5D9A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33.5555556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A6B36F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40.800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E28085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.348</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10D4689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.865</w:t>
            </w:r>
          </w:p>
        </w:tc>
      </w:tr>
      <w:tr w:rsidR="00C33C5B" w:rsidRPr="00607B64" w14:paraId="14FBD048"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7E5DDD98"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Promotion </w:t>
            </w:r>
            <w:r w:rsidR="00C33C5B" w:rsidRPr="00607B64">
              <w:rPr>
                <w:rFonts w:asciiTheme="majorBidi" w:hAnsiTheme="majorBidi" w:cstheme="majorBidi"/>
                <w:color w:val="264A60"/>
                <w:sz w:val="24"/>
                <w:szCs w:val="24"/>
              </w:rPr>
              <w:t>2</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20B096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33.8080808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C739D2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38.381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A602BE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.666</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0680C46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.842</w:t>
            </w:r>
          </w:p>
        </w:tc>
      </w:tr>
      <w:tr w:rsidR="00C33C5B" w:rsidRPr="00607B64" w14:paraId="72B40720" w14:textId="77777777" w:rsidTr="00F904DF">
        <w:trPr>
          <w:cantSplit/>
          <w:trHeight w:val="225"/>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1B720F5C"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Promotion</w:t>
            </w:r>
            <w:r w:rsidR="00C33C5B" w:rsidRPr="00607B64">
              <w:rPr>
                <w:rFonts w:asciiTheme="majorBidi" w:hAnsiTheme="majorBidi" w:cstheme="majorBidi"/>
                <w:color w:val="264A60"/>
                <w:sz w:val="24"/>
                <w:szCs w:val="24"/>
              </w:rPr>
              <w:t xml:space="preserve"> 3</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1C3EE8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33.5555556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4A35E8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40.800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A6F446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.348</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39A10E72"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.865</w:t>
            </w:r>
          </w:p>
        </w:tc>
      </w:tr>
      <w:tr w:rsidR="00C33C5B" w:rsidRPr="00607B64" w14:paraId="396B06C5"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7F823D0C"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Promotion</w:t>
            </w:r>
            <w:r w:rsidR="00C33C5B" w:rsidRPr="00607B64">
              <w:rPr>
                <w:rFonts w:asciiTheme="majorBidi" w:hAnsiTheme="majorBidi" w:cstheme="majorBidi"/>
                <w:color w:val="264A60"/>
                <w:sz w:val="24"/>
                <w:szCs w:val="24"/>
              </w:rPr>
              <w:t xml:space="preserve"> 4</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26D014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33.9292929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AD5D2E2"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38.413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80811C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.644</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589DD115"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.843</w:t>
            </w:r>
          </w:p>
        </w:tc>
      </w:tr>
      <w:tr w:rsidR="00C33C5B" w:rsidRPr="00607B64" w14:paraId="6331162D"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59EF7BDF"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proofErr w:type="gramStart"/>
            <w:r w:rsidRPr="00607B64">
              <w:rPr>
                <w:rFonts w:asciiTheme="majorBidi" w:hAnsiTheme="majorBidi" w:cstheme="majorBidi"/>
                <w:color w:val="264A60"/>
                <w:sz w:val="24"/>
                <w:szCs w:val="24"/>
              </w:rPr>
              <w:t xml:space="preserve">Promotion </w:t>
            </w:r>
            <w:r w:rsidR="00C33C5B" w:rsidRPr="00607B64">
              <w:rPr>
                <w:rFonts w:asciiTheme="majorBidi" w:hAnsiTheme="majorBidi" w:cstheme="majorBidi"/>
                <w:color w:val="264A60"/>
                <w:sz w:val="24"/>
                <w:szCs w:val="24"/>
              </w:rPr>
              <w:t xml:space="preserve"> 5</w:t>
            </w:r>
            <w:proofErr w:type="gramEnd"/>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536FFEB7"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33.8585859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A8B911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39.919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74AEF3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.547</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00C6BC4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.850</w:t>
            </w:r>
          </w:p>
        </w:tc>
      </w:tr>
      <w:tr w:rsidR="00C33C5B" w:rsidRPr="00607B64" w14:paraId="26F8AECD" w14:textId="77777777" w:rsidTr="00F904DF">
        <w:trPr>
          <w:cantSplit/>
          <w:trHeight w:val="225"/>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6D2CB342"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Promotion</w:t>
            </w:r>
            <w:r w:rsidR="00C33C5B" w:rsidRPr="00607B64">
              <w:rPr>
                <w:rFonts w:asciiTheme="majorBidi" w:hAnsiTheme="majorBidi" w:cstheme="majorBidi"/>
                <w:color w:val="264A60"/>
                <w:sz w:val="24"/>
                <w:szCs w:val="24"/>
              </w:rPr>
              <w:t xml:space="preserve"> 6</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66E5DA65"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33.8888889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AF8326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40.141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EB3625B"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.595</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02D0FFF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.848</w:t>
            </w:r>
          </w:p>
        </w:tc>
      </w:tr>
      <w:tr w:rsidR="00C33C5B" w:rsidRPr="00607B64" w14:paraId="1E4D9C16"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2D56C2EC"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Promotion</w:t>
            </w:r>
            <w:r w:rsidR="00C33C5B" w:rsidRPr="00607B64">
              <w:rPr>
                <w:rFonts w:asciiTheme="majorBidi" w:hAnsiTheme="majorBidi" w:cstheme="majorBidi"/>
                <w:color w:val="264A60"/>
                <w:sz w:val="24"/>
                <w:szCs w:val="24"/>
              </w:rPr>
              <w:t xml:space="preserve"> 7</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480970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33.8080808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42F93D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38.381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048130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.666</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580DA3B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.842</w:t>
            </w:r>
          </w:p>
        </w:tc>
      </w:tr>
      <w:tr w:rsidR="00C33C5B" w:rsidRPr="00607B64" w14:paraId="1D4194F5"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2269C937"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Promotion</w:t>
            </w:r>
            <w:r w:rsidR="00C33C5B" w:rsidRPr="00607B64">
              <w:rPr>
                <w:rFonts w:asciiTheme="majorBidi" w:hAnsiTheme="majorBidi" w:cstheme="majorBidi"/>
                <w:color w:val="264A60"/>
                <w:sz w:val="24"/>
                <w:szCs w:val="24"/>
              </w:rPr>
              <w:t xml:space="preserve"> 8</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F5918E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33.9292929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81DFCB0"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38.413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173B572"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.644</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6F049128"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.843</w:t>
            </w:r>
          </w:p>
        </w:tc>
      </w:tr>
      <w:tr w:rsidR="00C33C5B" w:rsidRPr="00607B64" w14:paraId="11CC41F7" w14:textId="77777777" w:rsidTr="00F904DF">
        <w:trPr>
          <w:cantSplit/>
          <w:trHeight w:val="225"/>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77FC445B"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Promotion</w:t>
            </w:r>
            <w:r w:rsidR="00C33C5B" w:rsidRPr="00607B64">
              <w:rPr>
                <w:rFonts w:asciiTheme="majorBidi" w:hAnsiTheme="majorBidi" w:cstheme="majorBidi"/>
                <w:color w:val="264A60"/>
                <w:sz w:val="24"/>
                <w:szCs w:val="24"/>
              </w:rPr>
              <w:t xml:space="preserve"> 9</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3D75098"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33.5555556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63BA2AD"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40.800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8DC76F5"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.348</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0CCC39A6"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.865</w:t>
            </w:r>
          </w:p>
        </w:tc>
      </w:tr>
      <w:tr w:rsidR="00C33C5B" w:rsidRPr="00607B64" w14:paraId="537055B8"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640B5E18"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Promotion </w:t>
            </w:r>
            <w:r w:rsidR="00C33C5B" w:rsidRPr="00607B64">
              <w:rPr>
                <w:rFonts w:asciiTheme="majorBidi" w:hAnsiTheme="majorBidi" w:cstheme="majorBidi"/>
                <w:color w:val="264A60"/>
                <w:sz w:val="24"/>
                <w:szCs w:val="24"/>
              </w:rPr>
              <w:t>10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325B5DB"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33.8585859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8BE650D"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39.919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B37A367"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.547</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60846DA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.850</w:t>
            </w:r>
          </w:p>
        </w:tc>
      </w:tr>
      <w:tr w:rsidR="00C33C5B" w:rsidRPr="00607B64" w14:paraId="24338BE4" w14:textId="77777777" w:rsidTr="00F904DF">
        <w:trPr>
          <w:cantSplit/>
          <w:trHeight w:val="216"/>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179565D0"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Promotion</w:t>
            </w:r>
            <w:r w:rsidR="00C33C5B" w:rsidRPr="00607B64">
              <w:rPr>
                <w:rFonts w:asciiTheme="majorBidi" w:hAnsiTheme="majorBidi" w:cstheme="majorBidi"/>
                <w:color w:val="264A60"/>
                <w:sz w:val="24"/>
                <w:szCs w:val="24"/>
              </w:rPr>
              <w:t xml:space="preserve"> 11</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596F9A9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33.8888889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98AEF12"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40.141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202594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.595</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3F29086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.848</w:t>
            </w:r>
          </w:p>
        </w:tc>
      </w:tr>
      <w:tr w:rsidR="00C33C5B" w:rsidRPr="00607B64" w14:paraId="3456E2CE" w14:textId="77777777" w:rsidTr="00F904DF">
        <w:trPr>
          <w:cantSplit/>
          <w:trHeight w:val="225"/>
          <w:jc w:val="center"/>
        </w:trPr>
        <w:tc>
          <w:tcPr>
            <w:tcW w:w="1559" w:type="dxa"/>
            <w:tcBorders>
              <w:top w:val="single" w:sz="4" w:space="0" w:color="auto"/>
              <w:left w:val="single" w:sz="4" w:space="0" w:color="auto"/>
              <w:bottom w:val="single" w:sz="4" w:space="0" w:color="auto"/>
              <w:right w:val="single" w:sz="4" w:space="0" w:color="auto"/>
            </w:tcBorders>
            <w:shd w:val="clear" w:color="auto" w:fill="E0E0E0"/>
          </w:tcPr>
          <w:p w14:paraId="688A8012" w14:textId="77777777" w:rsidR="00C33C5B" w:rsidRPr="00607B64" w:rsidRDefault="00F904DF"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Promotion </w:t>
            </w:r>
            <w:r w:rsidR="00C33C5B" w:rsidRPr="00607B64">
              <w:rPr>
                <w:rFonts w:asciiTheme="majorBidi" w:hAnsiTheme="majorBidi" w:cstheme="majorBidi"/>
                <w:color w:val="264A60"/>
                <w:sz w:val="24"/>
                <w:szCs w:val="24"/>
              </w:rPr>
              <w:t>12</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4600F0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33.8080808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42C526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38.381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3615C36"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.666</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14:paraId="491B3897"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.842</w:t>
            </w:r>
          </w:p>
        </w:tc>
      </w:tr>
    </w:tbl>
    <w:p w14:paraId="0447CC89" w14:textId="77777777" w:rsidR="00C33C5B" w:rsidRPr="00607B64" w:rsidRDefault="00F904DF" w:rsidP="00F904DF">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sz w:val="24"/>
          <w:szCs w:val="24"/>
        </w:rPr>
        <w:tab/>
        <w:t xml:space="preserve">  </w:t>
      </w:r>
      <w:r w:rsidR="00C33C5B" w:rsidRPr="00607B64">
        <w:rPr>
          <w:rFonts w:asciiTheme="majorBidi" w:eastAsia="Times New Roman" w:hAnsiTheme="majorBidi" w:cstheme="majorBidi"/>
          <w:bCs/>
          <w:i/>
          <w:iCs w:val="0"/>
          <w:sz w:val="24"/>
          <w:szCs w:val="24"/>
        </w:rPr>
        <w:t>Source: processed primary data, 2022</w:t>
      </w:r>
    </w:p>
    <w:p w14:paraId="517E5320" w14:textId="42C93D31" w:rsidR="00C33C5B" w:rsidRPr="00607B64" w:rsidRDefault="00F904DF" w:rsidP="00F904DF">
      <w:pPr>
        <w:tabs>
          <w:tab w:val="left" w:pos="720"/>
        </w:tabs>
        <w:spacing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C33C5B" w:rsidRPr="00607B64">
        <w:rPr>
          <w:rFonts w:asciiTheme="majorBidi" w:eastAsia="Times New Roman" w:hAnsiTheme="majorBidi" w:cstheme="majorBidi"/>
          <w:bCs/>
          <w:sz w:val="24"/>
          <w:szCs w:val="24"/>
        </w:rPr>
        <w:t xml:space="preserve">Based on table </w:t>
      </w:r>
      <w:r w:rsidR="00842155">
        <w:rPr>
          <w:rFonts w:asciiTheme="majorBidi" w:eastAsia="Times New Roman" w:hAnsiTheme="majorBidi" w:cstheme="majorBidi"/>
          <w:bCs/>
          <w:sz w:val="24"/>
          <w:szCs w:val="24"/>
        </w:rPr>
        <w:t>2</w:t>
      </w:r>
      <w:r w:rsidR="00C33C5B" w:rsidRPr="00607B64">
        <w:rPr>
          <w:rFonts w:asciiTheme="majorBidi" w:eastAsia="Times New Roman" w:hAnsiTheme="majorBidi" w:cstheme="majorBidi"/>
          <w:bCs/>
          <w:sz w:val="24"/>
          <w:szCs w:val="24"/>
        </w:rPr>
        <w:t xml:space="preserve"> above, it can be seen that the promotion (X2) has 12 statement items that have been tested for validity, so all items on the promotion (X2) are declared valid because the corrected item-total correlation value is above 0.30.</w:t>
      </w:r>
    </w:p>
    <w:p w14:paraId="7647C4AB" w14:textId="7213C271" w:rsidR="00C33C5B" w:rsidRPr="00607B64" w:rsidRDefault="00C33C5B" w:rsidP="00F904DF">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842155">
        <w:rPr>
          <w:rFonts w:asciiTheme="majorBidi" w:eastAsia="Times New Roman" w:hAnsiTheme="majorBidi" w:cstheme="majorBidi"/>
          <w:b/>
          <w:sz w:val="24"/>
          <w:szCs w:val="24"/>
        </w:rPr>
        <w:t>3</w:t>
      </w:r>
    </w:p>
    <w:p w14:paraId="3A50D05A" w14:textId="77777777" w:rsidR="00C33C5B" w:rsidRPr="00607B64" w:rsidRDefault="00C33C5B" w:rsidP="00842155">
      <w:pPr>
        <w:tabs>
          <w:tab w:val="left" w:pos="720"/>
        </w:tabs>
        <w:spacing w:line="240" w:lineRule="auto"/>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Test the Validity of the Questionnaire Instrument Purchasing Decision Variable (Y)</w:t>
      </w: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559"/>
        <w:gridCol w:w="1134"/>
        <w:gridCol w:w="1418"/>
        <w:gridCol w:w="1417"/>
      </w:tblGrid>
      <w:tr w:rsidR="00C33C5B" w:rsidRPr="00607B64" w14:paraId="006B5C95" w14:textId="77777777" w:rsidTr="00470F93">
        <w:trPr>
          <w:cantSplit/>
          <w:trHeight w:val="224"/>
          <w:jc w:val="center"/>
        </w:trPr>
        <w:tc>
          <w:tcPr>
            <w:tcW w:w="793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955ECD4"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Item-Total Statistics</w:t>
            </w:r>
          </w:p>
        </w:tc>
      </w:tr>
      <w:tr w:rsidR="00C33C5B" w:rsidRPr="00607B64" w14:paraId="282A6742" w14:textId="77777777" w:rsidTr="00470F93">
        <w:trPr>
          <w:cantSplit/>
          <w:trHeight w:val="672"/>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31CB7242" w14:textId="77777777" w:rsidR="00C33C5B" w:rsidRPr="00607B64" w:rsidRDefault="00C33C5B"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64EB154F"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Scale Mean If Item Deleted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299D5A0B"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Scale Variance If Item Deleted</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14942E2B"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Corrected Item-Total Correlation</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13BBD6C1" w14:textId="77777777" w:rsidR="00C33C5B" w:rsidRPr="00607B64" w:rsidRDefault="00C33C5B"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Cronbach's Alpha If Item Deleted</w:t>
            </w:r>
          </w:p>
        </w:tc>
      </w:tr>
      <w:tr w:rsidR="00C33C5B" w:rsidRPr="00607B64" w14:paraId="71C7BA5C"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7DC80AD7" w14:textId="77777777" w:rsidR="00C33C5B" w:rsidRPr="00607B64" w:rsidRDefault="00470F93" w:rsidP="00470F93">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54DF5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42.5454545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0871D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35.883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04BE6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.796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508E86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.940</w:t>
            </w:r>
          </w:p>
        </w:tc>
      </w:tr>
      <w:tr w:rsidR="00C33C5B" w:rsidRPr="00607B64" w14:paraId="14D40AC5"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164555A2"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Purchasing Decision</w:t>
            </w:r>
            <w:r w:rsidR="00C33C5B" w:rsidRPr="00607B64">
              <w:rPr>
                <w:rFonts w:asciiTheme="majorBidi" w:hAnsiTheme="majorBidi" w:cstheme="majorBidi"/>
                <w:color w:val="264A60"/>
                <w:sz w:val="24"/>
                <w:szCs w:val="24"/>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CF2E537"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42.6969697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50661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35.050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6A5F8B"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.816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BE03EB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.939</w:t>
            </w:r>
          </w:p>
        </w:tc>
      </w:tr>
      <w:tr w:rsidR="00C33C5B" w:rsidRPr="00607B64" w14:paraId="17E9EF9B"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25ADD1E7"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85A567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42.5050505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B330D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37.253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65E21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C9EECA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.946</w:t>
            </w:r>
          </w:p>
        </w:tc>
      </w:tr>
      <w:tr w:rsidR="00C33C5B" w:rsidRPr="00607B64" w14:paraId="693B5C3B" w14:textId="77777777" w:rsidTr="00470F93">
        <w:trPr>
          <w:cantSplit/>
          <w:trHeight w:val="206"/>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0499C97B"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w:t>
            </w:r>
            <w:proofErr w:type="gramStart"/>
            <w:r w:rsidRPr="00607B64">
              <w:rPr>
                <w:rFonts w:asciiTheme="majorBidi" w:hAnsiTheme="majorBidi" w:cstheme="majorBidi"/>
                <w:color w:val="264A60"/>
                <w:sz w:val="24"/>
                <w:szCs w:val="24"/>
              </w:rPr>
              <w:t xml:space="preserve">Decision  </w:t>
            </w:r>
            <w:r w:rsidR="00C33C5B" w:rsidRPr="00607B64">
              <w:rPr>
                <w:rFonts w:asciiTheme="majorBidi" w:hAnsiTheme="majorBidi" w:cstheme="majorBidi"/>
                <w:color w:val="264A60"/>
                <w:sz w:val="24"/>
                <w:szCs w:val="24"/>
              </w:rPr>
              <w:t>4</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AD321B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42.5454545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C04B02"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35.883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0A5F0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.796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ED289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.940</w:t>
            </w:r>
          </w:p>
        </w:tc>
      </w:tr>
      <w:tr w:rsidR="00C33C5B" w:rsidRPr="00607B64" w14:paraId="2D23A3F3"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254E3DCB"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A55FF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42.6969697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5FBB6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35.050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A475F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.816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B4E7D25"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.939</w:t>
            </w:r>
          </w:p>
        </w:tc>
      </w:tr>
      <w:tr w:rsidR="00C33C5B" w:rsidRPr="00607B64" w14:paraId="12889616"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4B555AE6"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lastRenderedPageBreak/>
              <w:t xml:space="preserve">Purchasing Decision </w:t>
            </w:r>
            <w:r w:rsidR="00C33C5B" w:rsidRPr="00607B64">
              <w:rPr>
                <w:rFonts w:asciiTheme="majorBidi" w:hAnsiTheme="majorBidi" w:cstheme="majorBidi"/>
                <w:color w:val="264A60"/>
                <w:sz w:val="24"/>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8CF72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42.5050505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F3807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37.253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935BF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63D2386"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.946</w:t>
            </w:r>
          </w:p>
        </w:tc>
      </w:tr>
      <w:tr w:rsidR="00C33C5B" w:rsidRPr="00607B64" w14:paraId="71108249"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1CF28BA2"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37DD3"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42.5454545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5ED56D"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35.883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2EA544"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.796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287067B"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.940</w:t>
            </w:r>
          </w:p>
        </w:tc>
      </w:tr>
      <w:tr w:rsidR="00C33C5B" w:rsidRPr="00607B64" w14:paraId="5140FEBB"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2163100D"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6B7AFE"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42.6969697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5A4BEC"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35.050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1F7B12"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.816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FC12F5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.939</w:t>
            </w:r>
          </w:p>
        </w:tc>
      </w:tr>
      <w:tr w:rsidR="00C33C5B" w:rsidRPr="00607B64" w14:paraId="1AC13ABF"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457930A3"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54BBBD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42.5050505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725D7B"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37.253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7915D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348CBDB"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.946</w:t>
            </w:r>
          </w:p>
        </w:tc>
      </w:tr>
      <w:tr w:rsidR="00C33C5B" w:rsidRPr="00607B64" w14:paraId="5A234B7F" w14:textId="77777777" w:rsidTr="00470F93">
        <w:trPr>
          <w:cantSplit/>
          <w:trHeight w:val="206"/>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01F76EFC"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C696981"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42.5454545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0136E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35.883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A53AB8"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.796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CA6F78"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.940</w:t>
            </w:r>
          </w:p>
        </w:tc>
      </w:tr>
      <w:tr w:rsidR="00C33C5B" w:rsidRPr="00607B64" w14:paraId="3863202B" w14:textId="77777777" w:rsidTr="00470F93">
        <w:trPr>
          <w:cantSplit/>
          <w:trHeight w:val="224"/>
          <w:jc w:val="center"/>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17143F8D" w14:textId="77777777" w:rsidR="00C33C5B" w:rsidRPr="00607B64" w:rsidRDefault="00470F93"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Purchasing Decision </w:t>
            </w:r>
            <w:r w:rsidR="00C33C5B" w:rsidRPr="00607B64">
              <w:rPr>
                <w:rFonts w:asciiTheme="majorBidi" w:hAnsiTheme="majorBidi" w:cstheme="majorBidi"/>
                <w:color w:val="264A60"/>
                <w:sz w:val="24"/>
                <w:szCs w:val="24"/>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D6B3B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42.6969697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B9C68F"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35.050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03034A"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.816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A1EF39" w14:textId="77777777" w:rsidR="00C33C5B" w:rsidRPr="00607B64" w:rsidRDefault="00C33C5B"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.939</w:t>
            </w:r>
          </w:p>
        </w:tc>
      </w:tr>
    </w:tbl>
    <w:p w14:paraId="4DD5EFE1" w14:textId="77777777" w:rsidR="00C33C5B" w:rsidRPr="00607B64" w:rsidRDefault="00470F93" w:rsidP="00470F93">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t xml:space="preserve">         </w:t>
      </w:r>
      <w:r w:rsidR="00C33C5B" w:rsidRPr="00607B64">
        <w:rPr>
          <w:rFonts w:asciiTheme="majorBidi" w:eastAsia="Times New Roman" w:hAnsiTheme="majorBidi" w:cstheme="majorBidi"/>
          <w:bCs/>
          <w:i/>
          <w:iCs w:val="0"/>
          <w:sz w:val="24"/>
          <w:szCs w:val="24"/>
        </w:rPr>
        <w:t>Source: processed primary data, 2022</w:t>
      </w:r>
    </w:p>
    <w:p w14:paraId="236077E9" w14:textId="492B5705" w:rsidR="00C33C5B" w:rsidRPr="00607B64" w:rsidRDefault="00470F93" w:rsidP="00470F93">
      <w:pPr>
        <w:tabs>
          <w:tab w:val="left" w:pos="720"/>
        </w:tabs>
        <w:spacing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C33C5B" w:rsidRPr="00607B64">
        <w:rPr>
          <w:rFonts w:asciiTheme="majorBidi" w:eastAsia="Times New Roman" w:hAnsiTheme="majorBidi" w:cstheme="majorBidi"/>
          <w:bCs/>
          <w:sz w:val="24"/>
          <w:szCs w:val="24"/>
        </w:rPr>
        <w:t xml:space="preserve">Based on table </w:t>
      </w:r>
      <w:r w:rsidR="00842155">
        <w:rPr>
          <w:rFonts w:asciiTheme="majorBidi" w:eastAsia="Times New Roman" w:hAnsiTheme="majorBidi" w:cstheme="majorBidi"/>
          <w:bCs/>
          <w:sz w:val="24"/>
          <w:szCs w:val="24"/>
        </w:rPr>
        <w:t>3</w:t>
      </w:r>
      <w:r w:rsidR="00C33C5B" w:rsidRPr="00607B64">
        <w:rPr>
          <w:rFonts w:asciiTheme="majorBidi" w:eastAsia="Times New Roman" w:hAnsiTheme="majorBidi" w:cstheme="majorBidi"/>
          <w:bCs/>
          <w:sz w:val="24"/>
          <w:szCs w:val="24"/>
        </w:rPr>
        <w:t xml:space="preserve"> above, it shows that all items consisting of 11 items in the purchase decision (Y) that have been tested for validity are declared valid on the grounds that the corrected item-total correlation value is above 0.30.</w:t>
      </w:r>
    </w:p>
    <w:p w14:paraId="46E4F212" w14:textId="4ED5654A" w:rsidR="00C33C5B" w:rsidRPr="00607B64" w:rsidRDefault="00C33C5B" w:rsidP="00470F93">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842155">
        <w:rPr>
          <w:rFonts w:asciiTheme="majorBidi" w:eastAsia="Times New Roman" w:hAnsiTheme="majorBidi" w:cstheme="majorBidi"/>
          <w:b/>
          <w:sz w:val="24"/>
          <w:szCs w:val="24"/>
        </w:rPr>
        <w:t>4</w:t>
      </w:r>
    </w:p>
    <w:p w14:paraId="582780DE" w14:textId="77777777" w:rsidR="00C33C5B" w:rsidRPr="00607B64" w:rsidRDefault="00C33C5B" w:rsidP="00470F93">
      <w:pPr>
        <w:tabs>
          <w:tab w:val="left" w:pos="720"/>
        </w:tabs>
        <w:spacing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Reliability Testing Results on Brand Image (X1), Promotion (X2), and Purchase Decision (Y)</w:t>
      </w:r>
    </w:p>
    <w:tbl>
      <w:tblPr>
        <w:tblStyle w:val="TableGrid"/>
        <w:tblW w:w="6402" w:type="dxa"/>
        <w:jc w:val="center"/>
        <w:tblLook w:val="04A0" w:firstRow="1" w:lastRow="0" w:firstColumn="1" w:lastColumn="0" w:noHBand="0" w:noVBand="1"/>
      </w:tblPr>
      <w:tblGrid>
        <w:gridCol w:w="2779"/>
        <w:gridCol w:w="2410"/>
        <w:gridCol w:w="1213"/>
      </w:tblGrid>
      <w:tr w:rsidR="00F808C4" w:rsidRPr="00607B64" w14:paraId="11F4C99A" w14:textId="77777777" w:rsidTr="00F808C4">
        <w:trPr>
          <w:trHeight w:val="594"/>
          <w:jc w:val="center"/>
        </w:trPr>
        <w:tc>
          <w:tcPr>
            <w:tcW w:w="2779" w:type="dxa"/>
            <w:vAlign w:val="center"/>
          </w:tcPr>
          <w:p w14:paraId="7E87A6CD"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
                <w:sz w:val="24"/>
                <w:szCs w:val="24"/>
              </w:rPr>
            </w:pPr>
            <w:r w:rsidRPr="00607B64">
              <w:rPr>
                <w:rFonts w:asciiTheme="majorBidi" w:hAnsiTheme="majorBidi" w:cstheme="majorBidi"/>
                <w:b/>
                <w:sz w:val="24"/>
                <w:szCs w:val="24"/>
              </w:rPr>
              <w:t>Variable</w:t>
            </w:r>
          </w:p>
        </w:tc>
        <w:tc>
          <w:tcPr>
            <w:tcW w:w="2410" w:type="dxa"/>
            <w:vAlign w:val="center"/>
          </w:tcPr>
          <w:p w14:paraId="351704BA"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
                <w:sz w:val="24"/>
                <w:szCs w:val="24"/>
              </w:rPr>
            </w:pPr>
            <w:r w:rsidRPr="00607B64">
              <w:rPr>
                <w:rFonts w:asciiTheme="majorBidi" w:hAnsiTheme="majorBidi" w:cstheme="majorBidi"/>
                <w:b/>
                <w:sz w:val="24"/>
                <w:szCs w:val="24"/>
              </w:rPr>
              <w:t>Reability statistics</w:t>
            </w:r>
          </w:p>
          <w:p w14:paraId="4F1D2FF5"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
                <w:sz w:val="24"/>
                <w:szCs w:val="24"/>
              </w:rPr>
            </w:pPr>
            <w:r w:rsidRPr="00607B64">
              <w:rPr>
                <w:rFonts w:asciiTheme="majorBidi" w:hAnsiTheme="majorBidi" w:cstheme="majorBidi"/>
                <w:b/>
                <w:sz w:val="24"/>
                <w:szCs w:val="24"/>
              </w:rPr>
              <w:t>Cronbach’s alpha</w:t>
            </w:r>
          </w:p>
        </w:tc>
        <w:tc>
          <w:tcPr>
            <w:tcW w:w="1213" w:type="dxa"/>
            <w:vAlign w:val="center"/>
          </w:tcPr>
          <w:p w14:paraId="2DC5A26C"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
                <w:sz w:val="24"/>
                <w:szCs w:val="24"/>
              </w:rPr>
            </w:pPr>
            <w:r w:rsidRPr="00607B64">
              <w:rPr>
                <w:rFonts w:asciiTheme="majorBidi" w:hAnsiTheme="majorBidi" w:cstheme="majorBidi"/>
                <w:b/>
                <w:sz w:val="24"/>
                <w:szCs w:val="24"/>
              </w:rPr>
              <w:t>N o</w:t>
            </w:r>
            <w:r w:rsidRPr="00607B64">
              <w:rPr>
                <w:rFonts w:asciiTheme="majorBidi" w:hAnsiTheme="majorBidi" w:cstheme="majorBidi"/>
                <w:b/>
                <w:color w:val="000000" w:themeColor="text1"/>
                <w:sz w:val="24"/>
                <w:szCs w:val="24"/>
              </w:rPr>
              <w:t>f item</w:t>
            </w:r>
          </w:p>
        </w:tc>
      </w:tr>
      <w:tr w:rsidR="00F808C4" w:rsidRPr="00607B64" w14:paraId="36E32C9F" w14:textId="77777777" w:rsidTr="00F808C4">
        <w:trPr>
          <w:trHeight w:val="292"/>
          <w:jc w:val="center"/>
        </w:trPr>
        <w:tc>
          <w:tcPr>
            <w:tcW w:w="2779" w:type="dxa"/>
            <w:vAlign w:val="center"/>
          </w:tcPr>
          <w:p w14:paraId="76E6CD8B"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i/>
                <w:sz w:val="24"/>
                <w:szCs w:val="24"/>
              </w:rPr>
            </w:pPr>
            <w:r w:rsidRPr="00607B64">
              <w:rPr>
                <w:rFonts w:asciiTheme="majorBidi" w:hAnsiTheme="majorBidi" w:cstheme="majorBidi"/>
                <w:bCs/>
                <w:i/>
                <w:sz w:val="24"/>
                <w:szCs w:val="24"/>
              </w:rPr>
              <w:t>Brand image (X1)</w:t>
            </w:r>
          </w:p>
        </w:tc>
        <w:tc>
          <w:tcPr>
            <w:tcW w:w="2410" w:type="dxa"/>
            <w:vAlign w:val="center"/>
          </w:tcPr>
          <w:p w14:paraId="0F683AF8"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sz w:val="24"/>
                <w:szCs w:val="24"/>
              </w:rPr>
            </w:pPr>
            <w:r w:rsidRPr="00607B64">
              <w:rPr>
                <w:rFonts w:asciiTheme="majorBidi" w:hAnsiTheme="majorBidi" w:cstheme="majorBidi"/>
                <w:bCs/>
                <w:sz w:val="24"/>
                <w:szCs w:val="24"/>
              </w:rPr>
              <w:t>.892</w:t>
            </w:r>
          </w:p>
        </w:tc>
        <w:tc>
          <w:tcPr>
            <w:tcW w:w="1213" w:type="dxa"/>
            <w:vAlign w:val="center"/>
          </w:tcPr>
          <w:p w14:paraId="2CAAFE1B"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sz w:val="24"/>
                <w:szCs w:val="24"/>
              </w:rPr>
            </w:pPr>
            <w:r w:rsidRPr="00607B64">
              <w:rPr>
                <w:rFonts w:asciiTheme="majorBidi" w:hAnsiTheme="majorBidi" w:cstheme="majorBidi"/>
                <w:bCs/>
                <w:sz w:val="24"/>
                <w:szCs w:val="24"/>
              </w:rPr>
              <w:t>9</w:t>
            </w:r>
          </w:p>
        </w:tc>
      </w:tr>
      <w:tr w:rsidR="00F808C4" w:rsidRPr="00607B64" w14:paraId="0445AB06" w14:textId="77777777" w:rsidTr="00F808C4">
        <w:trPr>
          <w:trHeight w:val="301"/>
          <w:jc w:val="center"/>
        </w:trPr>
        <w:tc>
          <w:tcPr>
            <w:tcW w:w="2779" w:type="dxa"/>
            <w:vAlign w:val="center"/>
          </w:tcPr>
          <w:p w14:paraId="4433AF4C"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i/>
                <w:sz w:val="24"/>
                <w:szCs w:val="24"/>
              </w:rPr>
            </w:pPr>
            <w:r w:rsidRPr="00607B64">
              <w:rPr>
                <w:rFonts w:asciiTheme="majorBidi" w:hAnsiTheme="majorBidi" w:cstheme="majorBidi"/>
                <w:bCs/>
                <w:i/>
                <w:sz w:val="24"/>
                <w:szCs w:val="24"/>
              </w:rPr>
              <w:t>Promotion (X2)</w:t>
            </w:r>
          </w:p>
        </w:tc>
        <w:tc>
          <w:tcPr>
            <w:tcW w:w="2410" w:type="dxa"/>
            <w:vAlign w:val="center"/>
          </w:tcPr>
          <w:p w14:paraId="0DD8C0CB"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sz w:val="24"/>
                <w:szCs w:val="24"/>
              </w:rPr>
            </w:pPr>
            <w:r w:rsidRPr="00607B64">
              <w:rPr>
                <w:rFonts w:asciiTheme="majorBidi" w:hAnsiTheme="majorBidi" w:cstheme="majorBidi"/>
                <w:bCs/>
                <w:sz w:val="24"/>
                <w:szCs w:val="24"/>
              </w:rPr>
              <w:t>.861</w:t>
            </w:r>
          </w:p>
        </w:tc>
        <w:tc>
          <w:tcPr>
            <w:tcW w:w="1213" w:type="dxa"/>
            <w:vAlign w:val="center"/>
          </w:tcPr>
          <w:p w14:paraId="4F68D87A"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sz w:val="24"/>
                <w:szCs w:val="24"/>
              </w:rPr>
            </w:pPr>
            <w:r w:rsidRPr="00607B64">
              <w:rPr>
                <w:rFonts w:asciiTheme="majorBidi" w:hAnsiTheme="majorBidi" w:cstheme="majorBidi"/>
                <w:bCs/>
                <w:sz w:val="24"/>
                <w:szCs w:val="24"/>
              </w:rPr>
              <w:t>12</w:t>
            </w:r>
          </w:p>
        </w:tc>
      </w:tr>
      <w:tr w:rsidR="00F808C4" w:rsidRPr="00607B64" w14:paraId="2330B2F0" w14:textId="77777777" w:rsidTr="00F808C4">
        <w:trPr>
          <w:trHeight w:val="237"/>
          <w:jc w:val="center"/>
        </w:trPr>
        <w:tc>
          <w:tcPr>
            <w:tcW w:w="2779" w:type="dxa"/>
            <w:vAlign w:val="center"/>
          </w:tcPr>
          <w:p w14:paraId="7FBEAB77"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i/>
                <w:iCs w:val="0"/>
                <w:sz w:val="24"/>
                <w:szCs w:val="24"/>
              </w:rPr>
            </w:pPr>
            <w:r w:rsidRPr="00607B64">
              <w:rPr>
                <w:rFonts w:asciiTheme="majorBidi" w:hAnsiTheme="majorBidi" w:cstheme="majorBidi"/>
                <w:bCs/>
                <w:i/>
                <w:iCs w:val="0"/>
                <w:sz w:val="24"/>
                <w:szCs w:val="24"/>
              </w:rPr>
              <w:t>Purchasing Decision (Y)</w:t>
            </w:r>
          </w:p>
        </w:tc>
        <w:tc>
          <w:tcPr>
            <w:tcW w:w="2410" w:type="dxa"/>
            <w:vAlign w:val="center"/>
          </w:tcPr>
          <w:p w14:paraId="50C4ED77"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sz w:val="24"/>
                <w:szCs w:val="24"/>
              </w:rPr>
            </w:pPr>
            <w:r w:rsidRPr="00607B64">
              <w:rPr>
                <w:rFonts w:asciiTheme="majorBidi" w:hAnsiTheme="majorBidi" w:cstheme="majorBidi"/>
                <w:bCs/>
                <w:sz w:val="24"/>
                <w:szCs w:val="24"/>
              </w:rPr>
              <w:t>.947</w:t>
            </w:r>
          </w:p>
        </w:tc>
        <w:tc>
          <w:tcPr>
            <w:tcW w:w="1213" w:type="dxa"/>
            <w:vAlign w:val="center"/>
          </w:tcPr>
          <w:p w14:paraId="2DD6C42D" w14:textId="77777777" w:rsidR="00F808C4" w:rsidRPr="00607B64" w:rsidRDefault="00F808C4" w:rsidP="00F808C4">
            <w:pPr>
              <w:autoSpaceDE w:val="0"/>
              <w:autoSpaceDN w:val="0"/>
              <w:adjustRightInd w:val="0"/>
              <w:spacing w:after="0" w:line="240" w:lineRule="auto"/>
              <w:jc w:val="center"/>
              <w:rPr>
                <w:rFonts w:asciiTheme="majorBidi" w:hAnsiTheme="majorBidi" w:cstheme="majorBidi"/>
                <w:bCs/>
                <w:sz w:val="24"/>
                <w:szCs w:val="24"/>
              </w:rPr>
            </w:pPr>
            <w:r w:rsidRPr="00607B64">
              <w:rPr>
                <w:rFonts w:asciiTheme="majorBidi" w:hAnsiTheme="majorBidi" w:cstheme="majorBidi"/>
                <w:bCs/>
                <w:sz w:val="24"/>
                <w:szCs w:val="24"/>
              </w:rPr>
              <w:t>11</w:t>
            </w:r>
          </w:p>
        </w:tc>
      </w:tr>
    </w:tbl>
    <w:p w14:paraId="1E4D6AB2" w14:textId="77777777" w:rsidR="00B95FBE" w:rsidRPr="00607B64" w:rsidRDefault="00F808C4" w:rsidP="00F808C4">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tab/>
        <w:t xml:space="preserve">         </w:t>
      </w:r>
      <w:r w:rsidR="00B95FBE" w:rsidRPr="00607B64">
        <w:rPr>
          <w:rFonts w:asciiTheme="majorBidi" w:eastAsia="Times New Roman" w:hAnsiTheme="majorBidi" w:cstheme="majorBidi"/>
          <w:bCs/>
          <w:i/>
          <w:iCs w:val="0"/>
          <w:sz w:val="24"/>
          <w:szCs w:val="24"/>
        </w:rPr>
        <w:t>Source: processed primary data, 2022</w:t>
      </w:r>
    </w:p>
    <w:p w14:paraId="01A37A3E" w14:textId="006E6947" w:rsidR="0010022C" w:rsidRPr="005E159B" w:rsidRDefault="00F808C4" w:rsidP="005E159B">
      <w:pPr>
        <w:tabs>
          <w:tab w:val="left" w:pos="720"/>
        </w:tabs>
        <w:spacing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95FBE" w:rsidRPr="00607B64">
        <w:rPr>
          <w:rFonts w:asciiTheme="majorBidi" w:eastAsia="Times New Roman" w:hAnsiTheme="majorBidi" w:cstheme="majorBidi"/>
          <w:bCs/>
          <w:sz w:val="24"/>
          <w:szCs w:val="24"/>
        </w:rPr>
        <w:t>The results of the reliability test in the table above show that all variables in this study have a Cronbach alpha coefficient which is more than 0.60 so that it can be said that all measurement concepts for each variable from the questionnaire are reliable.</w:t>
      </w:r>
    </w:p>
    <w:p w14:paraId="66D5A03B" w14:textId="59F05232" w:rsidR="00C33C5B" w:rsidRPr="00607B64" w:rsidRDefault="00B95FBE" w:rsidP="005E159B">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842155">
        <w:rPr>
          <w:rFonts w:asciiTheme="majorBidi" w:eastAsia="Times New Roman" w:hAnsiTheme="majorBidi" w:cstheme="majorBidi"/>
          <w:b/>
          <w:sz w:val="24"/>
          <w:szCs w:val="24"/>
        </w:rPr>
        <w:t>5</w:t>
      </w:r>
      <w:r w:rsidR="005E159B">
        <w:rPr>
          <w:rFonts w:asciiTheme="majorBidi" w:eastAsia="Times New Roman" w:hAnsiTheme="majorBidi" w:cstheme="majorBidi"/>
          <w:b/>
          <w:sz w:val="24"/>
          <w:szCs w:val="24"/>
        </w:rPr>
        <w:t xml:space="preserve">. </w:t>
      </w:r>
      <w:r w:rsidRPr="00607B64">
        <w:rPr>
          <w:rFonts w:asciiTheme="majorBidi" w:eastAsia="Times New Roman" w:hAnsiTheme="majorBidi" w:cstheme="majorBidi"/>
          <w:b/>
          <w:sz w:val="24"/>
          <w:szCs w:val="24"/>
        </w:rPr>
        <w:t>Normality Test Table</w:t>
      </w:r>
    </w:p>
    <w:tbl>
      <w:tblPr>
        <w:tblW w:w="68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842"/>
        <w:gridCol w:w="1734"/>
        <w:gridCol w:w="1606"/>
      </w:tblGrid>
      <w:tr w:rsidR="00B95FBE" w:rsidRPr="00607B64" w14:paraId="7FC2D478" w14:textId="77777777" w:rsidTr="00F808C4">
        <w:trPr>
          <w:cantSplit/>
          <w:trHeight w:val="245"/>
          <w:jc w:val="center"/>
        </w:trPr>
        <w:tc>
          <w:tcPr>
            <w:tcW w:w="688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C70D5B2"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One-Sample Kolmogorov-Smirnov Test</w:t>
            </w:r>
          </w:p>
        </w:tc>
      </w:tr>
      <w:tr w:rsidR="00B95FBE" w:rsidRPr="00607B64" w14:paraId="2F73F5B1" w14:textId="77777777" w:rsidTr="00F808C4">
        <w:trPr>
          <w:cantSplit/>
          <w:trHeight w:val="482"/>
          <w:jc w:val="center"/>
        </w:trPr>
        <w:tc>
          <w:tcPr>
            <w:tcW w:w="527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05DF262"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1606" w:type="dxa"/>
            <w:tcBorders>
              <w:top w:val="single" w:sz="4" w:space="0" w:color="auto"/>
              <w:left w:val="single" w:sz="4" w:space="0" w:color="auto"/>
              <w:bottom w:val="single" w:sz="4" w:space="0" w:color="auto"/>
              <w:right w:val="single" w:sz="4" w:space="0" w:color="auto"/>
            </w:tcBorders>
            <w:shd w:val="clear" w:color="auto" w:fill="FFFFFF"/>
            <w:vAlign w:val="bottom"/>
          </w:tcPr>
          <w:p w14:paraId="5F287DEE"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Unstandardized Residual</w:t>
            </w:r>
          </w:p>
        </w:tc>
      </w:tr>
      <w:tr w:rsidR="00B95FBE" w:rsidRPr="00607B64" w14:paraId="78AF1CD0" w14:textId="77777777" w:rsidTr="00F808C4">
        <w:trPr>
          <w:cantSplit/>
          <w:trHeight w:val="245"/>
          <w:jc w:val="center"/>
        </w:trPr>
        <w:tc>
          <w:tcPr>
            <w:tcW w:w="5277" w:type="dxa"/>
            <w:gridSpan w:val="3"/>
            <w:tcBorders>
              <w:top w:val="single" w:sz="4" w:space="0" w:color="auto"/>
              <w:left w:val="single" w:sz="4" w:space="0" w:color="auto"/>
              <w:bottom w:val="single" w:sz="4" w:space="0" w:color="auto"/>
              <w:right w:val="single" w:sz="4" w:space="0" w:color="auto"/>
            </w:tcBorders>
            <w:shd w:val="clear" w:color="auto" w:fill="E0E0E0"/>
          </w:tcPr>
          <w:p w14:paraId="0EA5662A"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N</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7A4D0B15"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99</w:t>
            </w:r>
          </w:p>
        </w:tc>
      </w:tr>
      <w:tr w:rsidR="00B95FBE" w:rsidRPr="00607B64" w14:paraId="455258F2" w14:textId="77777777" w:rsidTr="00F808C4">
        <w:trPr>
          <w:cantSplit/>
          <w:trHeight w:val="235"/>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E0E0E0"/>
          </w:tcPr>
          <w:p w14:paraId="70F13EE3"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 xml:space="preserve">Normal </w:t>
            </w:r>
            <w:proofErr w:type="gramStart"/>
            <w:r w:rsidRPr="00607B64">
              <w:rPr>
                <w:rFonts w:asciiTheme="majorBidi" w:hAnsiTheme="majorBidi" w:cstheme="majorBidi"/>
                <w:color w:val="264A60"/>
                <w:sz w:val="24"/>
                <w:szCs w:val="24"/>
              </w:rPr>
              <w:t>Parameters</w:t>
            </w:r>
            <w:r w:rsidRPr="00607B64">
              <w:rPr>
                <w:rFonts w:asciiTheme="majorBidi" w:hAnsiTheme="majorBidi" w:cstheme="majorBidi"/>
                <w:color w:val="264A60"/>
                <w:sz w:val="24"/>
                <w:szCs w:val="24"/>
                <w:vertAlign w:val="superscript"/>
              </w:rPr>
              <w:t>a,b</w:t>
            </w:r>
            <w:proofErr w:type="gramEnd"/>
          </w:p>
        </w:tc>
        <w:tc>
          <w:tcPr>
            <w:tcW w:w="3576" w:type="dxa"/>
            <w:gridSpan w:val="2"/>
            <w:tcBorders>
              <w:top w:val="single" w:sz="4" w:space="0" w:color="auto"/>
              <w:left w:val="single" w:sz="4" w:space="0" w:color="auto"/>
              <w:bottom w:val="single" w:sz="4" w:space="0" w:color="auto"/>
              <w:right w:val="single" w:sz="4" w:space="0" w:color="auto"/>
            </w:tcBorders>
            <w:shd w:val="clear" w:color="auto" w:fill="E0E0E0"/>
          </w:tcPr>
          <w:p w14:paraId="720676E2"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Mean</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7D0BB602"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.0000000</w:t>
            </w:r>
          </w:p>
        </w:tc>
      </w:tr>
      <w:tr w:rsidR="00B95FBE" w:rsidRPr="00607B64" w14:paraId="52E5DBA6" w14:textId="77777777" w:rsidTr="00F808C4">
        <w:trPr>
          <w:cantSplit/>
          <w:trHeight w:val="174"/>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E0E0E0"/>
          </w:tcPr>
          <w:p w14:paraId="032B1D40"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3576" w:type="dxa"/>
            <w:gridSpan w:val="2"/>
            <w:tcBorders>
              <w:top w:val="single" w:sz="4" w:space="0" w:color="auto"/>
              <w:left w:val="single" w:sz="4" w:space="0" w:color="auto"/>
              <w:bottom w:val="single" w:sz="4" w:space="0" w:color="auto"/>
              <w:right w:val="single" w:sz="4" w:space="0" w:color="auto"/>
            </w:tcBorders>
            <w:shd w:val="clear" w:color="auto" w:fill="E0E0E0"/>
          </w:tcPr>
          <w:p w14:paraId="280DD1DB"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Std. Deviation</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35387B7B"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5.62351948</w:t>
            </w:r>
          </w:p>
        </w:tc>
      </w:tr>
      <w:tr w:rsidR="00B95FBE" w:rsidRPr="00607B64" w14:paraId="76B157D4" w14:textId="77777777" w:rsidTr="00F808C4">
        <w:trPr>
          <w:cantSplit/>
          <w:trHeight w:val="245"/>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E0E0E0"/>
          </w:tcPr>
          <w:p w14:paraId="57285176"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Most Extreme Differences</w:t>
            </w:r>
          </w:p>
        </w:tc>
        <w:tc>
          <w:tcPr>
            <w:tcW w:w="3576" w:type="dxa"/>
            <w:gridSpan w:val="2"/>
            <w:tcBorders>
              <w:top w:val="single" w:sz="4" w:space="0" w:color="auto"/>
              <w:left w:val="single" w:sz="4" w:space="0" w:color="auto"/>
              <w:bottom w:val="single" w:sz="4" w:space="0" w:color="auto"/>
              <w:right w:val="single" w:sz="4" w:space="0" w:color="auto"/>
            </w:tcBorders>
            <w:shd w:val="clear" w:color="auto" w:fill="E0E0E0"/>
          </w:tcPr>
          <w:p w14:paraId="40C9F3C2"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Absolute</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1E9935CA"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.095</w:t>
            </w:r>
          </w:p>
        </w:tc>
      </w:tr>
      <w:tr w:rsidR="00B95FBE" w:rsidRPr="00607B64" w14:paraId="56A966B0" w14:textId="77777777" w:rsidTr="00F808C4">
        <w:trPr>
          <w:cantSplit/>
          <w:trHeight w:val="174"/>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E0E0E0"/>
          </w:tcPr>
          <w:p w14:paraId="0C834ADE"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3576" w:type="dxa"/>
            <w:gridSpan w:val="2"/>
            <w:tcBorders>
              <w:top w:val="single" w:sz="4" w:space="0" w:color="auto"/>
              <w:left w:val="single" w:sz="4" w:space="0" w:color="auto"/>
              <w:bottom w:val="single" w:sz="4" w:space="0" w:color="auto"/>
              <w:right w:val="single" w:sz="4" w:space="0" w:color="auto"/>
            </w:tcBorders>
            <w:shd w:val="clear" w:color="auto" w:fill="E0E0E0"/>
          </w:tcPr>
          <w:p w14:paraId="23DBDB06"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Positive</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446E4DBF"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.095</w:t>
            </w:r>
          </w:p>
        </w:tc>
      </w:tr>
      <w:tr w:rsidR="00B95FBE" w:rsidRPr="00607B64" w14:paraId="651E575F" w14:textId="77777777" w:rsidTr="00F808C4">
        <w:trPr>
          <w:cantSplit/>
          <w:trHeight w:val="174"/>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E0E0E0"/>
          </w:tcPr>
          <w:p w14:paraId="3BD540A9"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3576" w:type="dxa"/>
            <w:gridSpan w:val="2"/>
            <w:tcBorders>
              <w:top w:val="single" w:sz="4" w:space="0" w:color="auto"/>
              <w:left w:val="single" w:sz="4" w:space="0" w:color="auto"/>
              <w:bottom w:val="single" w:sz="4" w:space="0" w:color="auto"/>
              <w:right w:val="single" w:sz="4" w:space="0" w:color="auto"/>
            </w:tcBorders>
            <w:shd w:val="clear" w:color="auto" w:fill="E0E0E0"/>
          </w:tcPr>
          <w:p w14:paraId="7F1E5B3F"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Negative</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4A9F8782"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-.073</w:t>
            </w:r>
          </w:p>
        </w:tc>
      </w:tr>
      <w:tr w:rsidR="00B95FBE" w:rsidRPr="00607B64" w14:paraId="06410C6A" w14:textId="77777777" w:rsidTr="00F808C4">
        <w:trPr>
          <w:cantSplit/>
          <w:trHeight w:val="245"/>
          <w:jc w:val="center"/>
        </w:trPr>
        <w:tc>
          <w:tcPr>
            <w:tcW w:w="5277" w:type="dxa"/>
            <w:gridSpan w:val="3"/>
            <w:tcBorders>
              <w:top w:val="single" w:sz="4" w:space="0" w:color="auto"/>
              <w:left w:val="single" w:sz="4" w:space="0" w:color="auto"/>
              <w:bottom w:val="single" w:sz="4" w:space="0" w:color="auto"/>
              <w:right w:val="single" w:sz="4" w:space="0" w:color="auto"/>
            </w:tcBorders>
            <w:shd w:val="clear" w:color="auto" w:fill="E0E0E0"/>
          </w:tcPr>
          <w:p w14:paraId="580ACCD9"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Test Statistic</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31618BE8"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.095</w:t>
            </w:r>
          </w:p>
        </w:tc>
      </w:tr>
      <w:tr w:rsidR="00B95FBE" w:rsidRPr="00607B64" w14:paraId="694627FD" w14:textId="77777777" w:rsidTr="00F808C4">
        <w:trPr>
          <w:cantSplit/>
          <w:trHeight w:val="245"/>
          <w:jc w:val="center"/>
        </w:trPr>
        <w:tc>
          <w:tcPr>
            <w:tcW w:w="5277" w:type="dxa"/>
            <w:gridSpan w:val="3"/>
            <w:tcBorders>
              <w:top w:val="single" w:sz="4" w:space="0" w:color="auto"/>
              <w:left w:val="single" w:sz="4" w:space="0" w:color="auto"/>
              <w:bottom w:val="single" w:sz="4" w:space="0" w:color="auto"/>
              <w:right w:val="single" w:sz="4" w:space="0" w:color="auto"/>
            </w:tcBorders>
            <w:shd w:val="clear" w:color="auto" w:fill="E0E0E0"/>
          </w:tcPr>
          <w:p w14:paraId="0885FCC7"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Asymp. Sig. (2-tailed)</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173F0F99"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.027</w:t>
            </w:r>
            <w:r w:rsidRPr="00607B64">
              <w:rPr>
                <w:rFonts w:asciiTheme="majorBidi" w:hAnsiTheme="majorBidi" w:cstheme="majorBidi"/>
                <w:color w:val="010205"/>
                <w:sz w:val="24"/>
                <w:szCs w:val="24"/>
                <w:vertAlign w:val="superscript"/>
              </w:rPr>
              <w:t>c</w:t>
            </w:r>
          </w:p>
        </w:tc>
      </w:tr>
      <w:tr w:rsidR="00B95FBE" w:rsidRPr="00607B64" w14:paraId="191C8019" w14:textId="77777777" w:rsidTr="00F808C4">
        <w:trPr>
          <w:cantSplit/>
          <w:trHeight w:val="235"/>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E0E0E0"/>
          </w:tcPr>
          <w:p w14:paraId="4378F2B8"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Monte Carlo Sig. (2-tailed)</w:t>
            </w:r>
          </w:p>
        </w:tc>
        <w:tc>
          <w:tcPr>
            <w:tcW w:w="3576" w:type="dxa"/>
            <w:gridSpan w:val="2"/>
            <w:tcBorders>
              <w:top w:val="single" w:sz="4" w:space="0" w:color="auto"/>
              <w:left w:val="single" w:sz="4" w:space="0" w:color="auto"/>
              <w:bottom w:val="single" w:sz="4" w:space="0" w:color="auto"/>
              <w:right w:val="single" w:sz="4" w:space="0" w:color="auto"/>
            </w:tcBorders>
            <w:shd w:val="clear" w:color="auto" w:fill="E0E0E0"/>
          </w:tcPr>
          <w:p w14:paraId="12046692"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Sig.</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4DDFADD4"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.307</w:t>
            </w:r>
            <w:r w:rsidRPr="00607B64">
              <w:rPr>
                <w:rFonts w:asciiTheme="majorBidi" w:hAnsiTheme="majorBidi" w:cstheme="majorBidi"/>
                <w:color w:val="010205"/>
                <w:sz w:val="24"/>
                <w:szCs w:val="24"/>
                <w:vertAlign w:val="superscript"/>
              </w:rPr>
              <w:t>d</w:t>
            </w:r>
          </w:p>
        </w:tc>
      </w:tr>
      <w:tr w:rsidR="00B95FBE" w:rsidRPr="00607B64" w14:paraId="20CCE85A" w14:textId="77777777" w:rsidTr="00F808C4">
        <w:trPr>
          <w:cantSplit/>
          <w:trHeight w:val="174"/>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E0E0E0"/>
          </w:tcPr>
          <w:p w14:paraId="756B1000"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0E0E0"/>
          </w:tcPr>
          <w:p w14:paraId="2751D6CC"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99% Confidence Interval</w:t>
            </w:r>
          </w:p>
        </w:tc>
        <w:tc>
          <w:tcPr>
            <w:tcW w:w="1734" w:type="dxa"/>
            <w:tcBorders>
              <w:top w:val="single" w:sz="4" w:space="0" w:color="auto"/>
              <w:left w:val="single" w:sz="4" w:space="0" w:color="auto"/>
              <w:bottom w:val="single" w:sz="4" w:space="0" w:color="auto"/>
              <w:right w:val="single" w:sz="4" w:space="0" w:color="auto"/>
            </w:tcBorders>
            <w:shd w:val="clear" w:color="auto" w:fill="E0E0E0"/>
          </w:tcPr>
          <w:p w14:paraId="09AA2143"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Lower Bound</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5ECAAFF3"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.295</w:t>
            </w:r>
          </w:p>
        </w:tc>
      </w:tr>
      <w:tr w:rsidR="00B95FBE" w:rsidRPr="00607B64" w14:paraId="77868A05" w14:textId="77777777" w:rsidTr="00F808C4">
        <w:trPr>
          <w:cantSplit/>
          <w:trHeight w:val="174"/>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E0E0E0"/>
          </w:tcPr>
          <w:p w14:paraId="6FFA8DD3"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1842" w:type="dxa"/>
            <w:vMerge/>
            <w:tcBorders>
              <w:top w:val="single" w:sz="4" w:space="0" w:color="auto"/>
              <w:left w:val="single" w:sz="4" w:space="0" w:color="auto"/>
              <w:bottom w:val="single" w:sz="4" w:space="0" w:color="auto"/>
              <w:right w:val="single" w:sz="4" w:space="0" w:color="auto"/>
            </w:tcBorders>
            <w:shd w:val="clear" w:color="auto" w:fill="E0E0E0"/>
          </w:tcPr>
          <w:p w14:paraId="7A1FBC47"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1734" w:type="dxa"/>
            <w:tcBorders>
              <w:top w:val="single" w:sz="4" w:space="0" w:color="auto"/>
              <w:left w:val="single" w:sz="4" w:space="0" w:color="auto"/>
              <w:bottom w:val="single" w:sz="4" w:space="0" w:color="auto"/>
              <w:right w:val="single" w:sz="4" w:space="0" w:color="auto"/>
            </w:tcBorders>
            <w:shd w:val="clear" w:color="auto" w:fill="E0E0E0"/>
          </w:tcPr>
          <w:p w14:paraId="2E86EDE6"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Upper Bound</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09615F02"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.319</w:t>
            </w:r>
          </w:p>
        </w:tc>
      </w:tr>
      <w:tr w:rsidR="00B95FBE" w:rsidRPr="00607B64" w14:paraId="182298D4" w14:textId="77777777" w:rsidTr="00F808C4">
        <w:trPr>
          <w:cantSplit/>
          <w:trHeight w:val="245"/>
          <w:jc w:val="center"/>
        </w:trPr>
        <w:tc>
          <w:tcPr>
            <w:tcW w:w="6883" w:type="dxa"/>
            <w:gridSpan w:val="4"/>
            <w:tcBorders>
              <w:top w:val="single" w:sz="4" w:space="0" w:color="auto"/>
              <w:left w:val="single" w:sz="4" w:space="0" w:color="auto"/>
              <w:bottom w:val="single" w:sz="4" w:space="0" w:color="auto"/>
              <w:right w:val="single" w:sz="4" w:space="0" w:color="auto"/>
            </w:tcBorders>
            <w:shd w:val="clear" w:color="auto" w:fill="FFFFFF"/>
          </w:tcPr>
          <w:p w14:paraId="7F69C7CA"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010205"/>
                <w:sz w:val="24"/>
                <w:szCs w:val="24"/>
              </w:rPr>
            </w:pPr>
            <w:r w:rsidRPr="00607B64">
              <w:rPr>
                <w:rFonts w:asciiTheme="majorBidi" w:hAnsiTheme="majorBidi" w:cstheme="majorBidi"/>
                <w:color w:val="010205"/>
                <w:sz w:val="24"/>
                <w:szCs w:val="24"/>
              </w:rPr>
              <w:t>a. Test distribution is Normal.</w:t>
            </w:r>
          </w:p>
        </w:tc>
      </w:tr>
      <w:tr w:rsidR="00B95FBE" w:rsidRPr="00607B64" w14:paraId="7DE5307D" w14:textId="77777777" w:rsidTr="00F808C4">
        <w:trPr>
          <w:cantSplit/>
          <w:trHeight w:val="235"/>
          <w:jc w:val="center"/>
        </w:trPr>
        <w:tc>
          <w:tcPr>
            <w:tcW w:w="6883" w:type="dxa"/>
            <w:gridSpan w:val="4"/>
            <w:tcBorders>
              <w:top w:val="single" w:sz="4" w:space="0" w:color="auto"/>
              <w:left w:val="single" w:sz="4" w:space="0" w:color="auto"/>
              <w:bottom w:val="single" w:sz="4" w:space="0" w:color="auto"/>
              <w:right w:val="single" w:sz="4" w:space="0" w:color="auto"/>
            </w:tcBorders>
            <w:shd w:val="clear" w:color="auto" w:fill="FFFFFF"/>
          </w:tcPr>
          <w:p w14:paraId="024DCE04"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010205"/>
                <w:sz w:val="24"/>
                <w:szCs w:val="24"/>
              </w:rPr>
            </w:pPr>
            <w:r w:rsidRPr="00607B64">
              <w:rPr>
                <w:rFonts w:asciiTheme="majorBidi" w:hAnsiTheme="majorBidi" w:cstheme="majorBidi"/>
                <w:color w:val="010205"/>
                <w:sz w:val="24"/>
                <w:szCs w:val="24"/>
              </w:rPr>
              <w:t>b. Calculated from data.</w:t>
            </w:r>
          </w:p>
        </w:tc>
      </w:tr>
      <w:tr w:rsidR="00B95FBE" w:rsidRPr="00607B64" w14:paraId="06E1A4F5" w14:textId="77777777" w:rsidTr="00F808C4">
        <w:trPr>
          <w:cantSplit/>
          <w:trHeight w:val="245"/>
          <w:jc w:val="center"/>
        </w:trPr>
        <w:tc>
          <w:tcPr>
            <w:tcW w:w="6883" w:type="dxa"/>
            <w:gridSpan w:val="4"/>
            <w:tcBorders>
              <w:top w:val="single" w:sz="4" w:space="0" w:color="auto"/>
              <w:left w:val="single" w:sz="4" w:space="0" w:color="auto"/>
              <w:bottom w:val="single" w:sz="4" w:space="0" w:color="auto"/>
              <w:right w:val="single" w:sz="4" w:space="0" w:color="auto"/>
            </w:tcBorders>
            <w:shd w:val="clear" w:color="auto" w:fill="FFFFFF"/>
          </w:tcPr>
          <w:p w14:paraId="5C821EBA"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010205"/>
                <w:sz w:val="24"/>
                <w:szCs w:val="24"/>
              </w:rPr>
            </w:pPr>
            <w:r w:rsidRPr="00607B64">
              <w:rPr>
                <w:rFonts w:asciiTheme="majorBidi" w:hAnsiTheme="majorBidi" w:cstheme="majorBidi"/>
                <w:color w:val="010205"/>
                <w:sz w:val="24"/>
                <w:szCs w:val="24"/>
              </w:rPr>
              <w:t>c. Lilliefors Significance Correction.</w:t>
            </w:r>
          </w:p>
        </w:tc>
      </w:tr>
      <w:tr w:rsidR="00B95FBE" w:rsidRPr="00607B64" w14:paraId="2C5CD73A" w14:textId="77777777" w:rsidTr="00F808C4">
        <w:trPr>
          <w:cantSplit/>
          <w:trHeight w:val="245"/>
          <w:jc w:val="center"/>
        </w:trPr>
        <w:tc>
          <w:tcPr>
            <w:tcW w:w="6883" w:type="dxa"/>
            <w:gridSpan w:val="4"/>
            <w:tcBorders>
              <w:top w:val="single" w:sz="4" w:space="0" w:color="auto"/>
              <w:left w:val="single" w:sz="4" w:space="0" w:color="auto"/>
              <w:bottom w:val="single" w:sz="4" w:space="0" w:color="auto"/>
              <w:right w:val="single" w:sz="4" w:space="0" w:color="auto"/>
            </w:tcBorders>
            <w:shd w:val="clear" w:color="auto" w:fill="FFFFFF"/>
          </w:tcPr>
          <w:p w14:paraId="19820740"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010205"/>
                <w:sz w:val="24"/>
                <w:szCs w:val="24"/>
              </w:rPr>
            </w:pPr>
            <w:r w:rsidRPr="00607B64">
              <w:rPr>
                <w:rFonts w:asciiTheme="majorBidi" w:hAnsiTheme="majorBidi" w:cstheme="majorBidi"/>
                <w:color w:val="010205"/>
                <w:sz w:val="24"/>
                <w:szCs w:val="24"/>
              </w:rPr>
              <w:t>d. Based on 10000 sampled tables with starting seed 2000000.</w:t>
            </w:r>
          </w:p>
        </w:tc>
      </w:tr>
    </w:tbl>
    <w:p w14:paraId="00B98FA9" w14:textId="77777777" w:rsidR="00B95FBE" w:rsidRPr="00607B64" w:rsidRDefault="00F808C4" w:rsidP="00F808C4">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tab/>
        <w:t xml:space="preserve">      </w:t>
      </w:r>
      <w:r w:rsidR="00B95FBE" w:rsidRPr="00607B64">
        <w:rPr>
          <w:rFonts w:asciiTheme="majorBidi" w:eastAsia="Times New Roman" w:hAnsiTheme="majorBidi" w:cstheme="majorBidi"/>
          <w:bCs/>
          <w:i/>
          <w:iCs w:val="0"/>
          <w:sz w:val="24"/>
          <w:szCs w:val="24"/>
        </w:rPr>
        <w:t>Source: processed primary data, 2022</w:t>
      </w:r>
    </w:p>
    <w:p w14:paraId="69C8F3B9" w14:textId="77777777" w:rsidR="00B95FBE" w:rsidRPr="00607B64" w:rsidRDefault="00F808C4" w:rsidP="005E159B">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lastRenderedPageBreak/>
        <w:tab/>
      </w:r>
      <w:r w:rsidR="00B95FBE" w:rsidRPr="00607B64">
        <w:rPr>
          <w:rFonts w:asciiTheme="majorBidi" w:eastAsia="Times New Roman" w:hAnsiTheme="majorBidi" w:cstheme="majorBidi"/>
          <w:bCs/>
          <w:sz w:val="24"/>
          <w:szCs w:val="24"/>
        </w:rPr>
        <w:t>Based on the table above, it can be concluded that the data is normally distributed, this can be seen from the results of the Kolmogorov Smirnov test in the monte carlo sig approach. 4.9 is 0.307 which is greater than 0.05.</w:t>
      </w:r>
    </w:p>
    <w:p w14:paraId="3AED8065" w14:textId="0AE6FCF6" w:rsidR="00C33C5B" w:rsidRPr="00607B64" w:rsidRDefault="00B95FBE" w:rsidP="005E159B">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5E159B">
        <w:rPr>
          <w:rFonts w:asciiTheme="majorBidi" w:eastAsia="Times New Roman" w:hAnsiTheme="majorBidi" w:cstheme="majorBidi"/>
          <w:b/>
          <w:sz w:val="24"/>
          <w:szCs w:val="24"/>
        </w:rPr>
        <w:t xml:space="preserve">6. </w:t>
      </w:r>
      <w:r w:rsidRPr="00607B64">
        <w:rPr>
          <w:rFonts w:asciiTheme="majorBidi" w:eastAsia="Times New Roman" w:hAnsiTheme="majorBidi" w:cstheme="majorBidi"/>
          <w:b/>
          <w:sz w:val="24"/>
          <w:szCs w:val="24"/>
        </w:rPr>
        <w:t>Autocorrelation Test</w:t>
      </w:r>
    </w:p>
    <w:tbl>
      <w:tblPr>
        <w:tblW w:w="71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709"/>
        <w:gridCol w:w="1134"/>
        <w:gridCol w:w="1134"/>
        <w:gridCol w:w="1629"/>
        <w:gridCol w:w="1652"/>
      </w:tblGrid>
      <w:tr w:rsidR="00B95FBE" w:rsidRPr="00607B64" w14:paraId="35E153C5" w14:textId="77777777" w:rsidTr="0048434A">
        <w:trPr>
          <w:cantSplit/>
          <w:trHeight w:val="197"/>
          <w:jc w:val="center"/>
        </w:trPr>
        <w:tc>
          <w:tcPr>
            <w:tcW w:w="710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463708B"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Model Summary</w:t>
            </w:r>
            <w:r w:rsidRPr="00607B64">
              <w:rPr>
                <w:rFonts w:asciiTheme="majorBidi" w:hAnsiTheme="majorBidi" w:cstheme="majorBidi"/>
                <w:b/>
                <w:bCs/>
                <w:color w:val="010205"/>
                <w:sz w:val="24"/>
                <w:szCs w:val="24"/>
                <w:vertAlign w:val="superscript"/>
              </w:rPr>
              <w:t>b</w:t>
            </w:r>
          </w:p>
        </w:tc>
      </w:tr>
      <w:tr w:rsidR="00B95FBE" w:rsidRPr="00607B64" w14:paraId="47740A16" w14:textId="77777777" w:rsidTr="0048434A">
        <w:trPr>
          <w:cantSplit/>
          <w:trHeight w:val="591"/>
          <w:jc w:val="center"/>
        </w:trPr>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20578D27"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264A60"/>
                <w:sz w:val="24"/>
                <w:szCs w:val="24"/>
              </w:rPr>
            </w:pPr>
            <w:r w:rsidRPr="00607B64">
              <w:rPr>
                <w:rFonts w:asciiTheme="majorBidi" w:hAnsiTheme="majorBidi" w:cstheme="majorBidi"/>
                <w:color w:val="264A60"/>
                <w:sz w:val="24"/>
                <w:szCs w:val="24"/>
              </w:rPr>
              <w:t>Model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59CEC9D0"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6D2116B0"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R Square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29704DE2"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Adjusted R Square</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bottom"/>
          </w:tcPr>
          <w:p w14:paraId="546898F6"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Std. Error of the Estimate</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bottom"/>
          </w:tcPr>
          <w:p w14:paraId="4BC1089B"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Durbin-Watson</w:t>
            </w:r>
          </w:p>
        </w:tc>
      </w:tr>
      <w:tr w:rsidR="00B95FBE" w:rsidRPr="00607B64" w14:paraId="33A73A39" w14:textId="77777777" w:rsidTr="0048434A">
        <w:trPr>
          <w:cantSplit/>
          <w:trHeight w:val="197"/>
          <w:jc w:val="center"/>
        </w:trPr>
        <w:tc>
          <w:tcPr>
            <w:tcW w:w="850" w:type="dxa"/>
            <w:tcBorders>
              <w:top w:val="single" w:sz="4" w:space="0" w:color="auto"/>
              <w:left w:val="single" w:sz="4" w:space="0" w:color="auto"/>
              <w:bottom w:val="single" w:sz="4" w:space="0" w:color="auto"/>
              <w:right w:val="single" w:sz="4" w:space="0" w:color="auto"/>
            </w:tcBorders>
            <w:shd w:val="clear" w:color="auto" w:fill="E0E0E0"/>
          </w:tcPr>
          <w:p w14:paraId="49B3B76C"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264A60"/>
                <w:sz w:val="24"/>
                <w:szCs w:val="24"/>
              </w:rPr>
            </w:pPr>
            <w:r w:rsidRPr="00607B64">
              <w:rPr>
                <w:rFonts w:asciiTheme="majorBidi" w:hAnsiTheme="majorBidi" w:cstheme="majorBidi"/>
                <w:color w:val="264A6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E908460"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.519</w:t>
            </w:r>
            <w:r w:rsidRPr="00607B64">
              <w:rPr>
                <w:rFonts w:asciiTheme="majorBidi" w:hAnsiTheme="majorBidi" w:cstheme="majorBidi"/>
                <w:color w:val="010205"/>
                <w:sz w:val="24"/>
                <w:szCs w:val="24"/>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331E0E"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14EE5B"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.254</w:t>
            </w:r>
          </w:p>
        </w:tc>
        <w:tc>
          <w:tcPr>
            <w:tcW w:w="1629" w:type="dxa"/>
            <w:tcBorders>
              <w:top w:val="single" w:sz="4" w:space="0" w:color="auto"/>
              <w:left w:val="single" w:sz="4" w:space="0" w:color="auto"/>
              <w:bottom w:val="single" w:sz="4" w:space="0" w:color="auto"/>
              <w:right w:val="single" w:sz="4" w:space="0" w:color="auto"/>
            </w:tcBorders>
            <w:shd w:val="clear" w:color="auto" w:fill="FFFFFF"/>
          </w:tcPr>
          <w:p w14:paraId="5308E8C8"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5.68180</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14:paraId="17D724B0"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1.207</w:t>
            </w:r>
          </w:p>
        </w:tc>
      </w:tr>
      <w:tr w:rsidR="00B95FBE" w:rsidRPr="00607B64" w14:paraId="654B93A8" w14:textId="77777777" w:rsidTr="0048434A">
        <w:trPr>
          <w:cantSplit/>
          <w:trHeight w:val="197"/>
          <w:jc w:val="center"/>
        </w:trPr>
        <w:tc>
          <w:tcPr>
            <w:tcW w:w="7108" w:type="dxa"/>
            <w:gridSpan w:val="6"/>
            <w:tcBorders>
              <w:top w:val="single" w:sz="4" w:space="0" w:color="auto"/>
              <w:left w:val="single" w:sz="4" w:space="0" w:color="auto"/>
              <w:bottom w:val="single" w:sz="4" w:space="0" w:color="auto"/>
              <w:right w:val="single" w:sz="4" w:space="0" w:color="auto"/>
            </w:tcBorders>
            <w:shd w:val="clear" w:color="auto" w:fill="FFFFFF"/>
          </w:tcPr>
          <w:p w14:paraId="31715EB8"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010205"/>
                <w:sz w:val="24"/>
                <w:szCs w:val="24"/>
              </w:rPr>
            </w:pPr>
            <w:r w:rsidRPr="00607B64">
              <w:rPr>
                <w:rFonts w:asciiTheme="majorBidi" w:hAnsiTheme="majorBidi" w:cstheme="majorBidi"/>
                <w:color w:val="010205"/>
                <w:sz w:val="24"/>
                <w:szCs w:val="24"/>
              </w:rPr>
              <w:t>a. Predictors: (Constant), PROMOSI, BRAND IMAGE</w:t>
            </w:r>
          </w:p>
        </w:tc>
      </w:tr>
      <w:tr w:rsidR="00B95FBE" w:rsidRPr="00607B64" w14:paraId="1E9A4BDB" w14:textId="77777777" w:rsidTr="0048434A">
        <w:trPr>
          <w:cantSplit/>
          <w:trHeight w:val="181"/>
          <w:jc w:val="center"/>
        </w:trPr>
        <w:tc>
          <w:tcPr>
            <w:tcW w:w="7108" w:type="dxa"/>
            <w:gridSpan w:val="6"/>
            <w:tcBorders>
              <w:top w:val="single" w:sz="4" w:space="0" w:color="auto"/>
              <w:left w:val="single" w:sz="4" w:space="0" w:color="auto"/>
              <w:bottom w:val="single" w:sz="4" w:space="0" w:color="auto"/>
              <w:right w:val="single" w:sz="4" w:space="0" w:color="auto"/>
            </w:tcBorders>
            <w:shd w:val="clear" w:color="auto" w:fill="FFFFFF"/>
          </w:tcPr>
          <w:p w14:paraId="1F6C7391"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010205"/>
                <w:sz w:val="24"/>
                <w:szCs w:val="24"/>
              </w:rPr>
            </w:pPr>
            <w:r w:rsidRPr="00607B64">
              <w:rPr>
                <w:rFonts w:asciiTheme="majorBidi" w:hAnsiTheme="majorBidi" w:cstheme="majorBidi"/>
                <w:color w:val="010205"/>
                <w:sz w:val="24"/>
                <w:szCs w:val="24"/>
              </w:rPr>
              <w:t>b. Dependent Variable: KEPUTUSAN PEMBELIAN</w:t>
            </w:r>
          </w:p>
        </w:tc>
      </w:tr>
    </w:tbl>
    <w:p w14:paraId="205CE3A8" w14:textId="77777777" w:rsidR="00B95FBE" w:rsidRPr="00607B64" w:rsidRDefault="0048434A" w:rsidP="0048434A">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sz w:val="24"/>
          <w:szCs w:val="24"/>
        </w:rPr>
        <w:tab/>
        <w:t xml:space="preserve">    </w:t>
      </w:r>
      <w:r w:rsidR="00B95FBE" w:rsidRPr="00607B64">
        <w:rPr>
          <w:rFonts w:asciiTheme="majorBidi" w:eastAsia="Times New Roman" w:hAnsiTheme="majorBidi" w:cstheme="majorBidi"/>
          <w:bCs/>
          <w:i/>
          <w:iCs w:val="0"/>
          <w:sz w:val="24"/>
          <w:szCs w:val="24"/>
        </w:rPr>
        <w:t>Source: processed primary data, 2022</w:t>
      </w:r>
    </w:p>
    <w:p w14:paraId="79981215" w14:textId="53AA9A74" w:rsidR="0048434A" w:rsidRDefault="0048434A" w:rsidP="009B5AFE">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95FBE" w:rsidRPr="00607B64">
        <w:rPr>
          <w:rFonts w:asciiTheme="majorBidi" w:eastAsia="Times New Roman" w:hAnsiTheme="majorBidi" w:cstheme="majorBidi"/>
          <w:bCs/>
          <w:sz w:val="24"/>
          <w:szCs w:val="24"/>
        </w:rPr>
        <w:t>Based on the table above, it can be concluded that the autocorrelation test has information (no conclusion) because the Durbin-Watson value is 1.207 meaning that if the value (d) is at a value of 1.11-1.54 then there is no conclusion.</w:t>
      </w:r>
    </w:p>
    <w:p w14:paraId="52CE4063" w14:textId="0385075A" w:rsidR="00B95FBE" w:rsidRPr="00607B64" w:rsidRDefault="00B95FBE" w:rsidP="005E159B">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5E159B">
        <w:rPr>
          <w:rFonts w:asciiTheme="majorBidi" w:eastAsia="Times New Roman" w:hAnsiTheme="majorBidi" w:cstheme="majorBidi"/>
          <w:b/>
          <w:sz w:val="24"/>
          <w:szCs w:val="24"/>
        </w:rPr>
        <w:t xml:space="preserve">7. </w:t>
      </w:r>
      <w:r w:rsidRPr="00607B64">
        <w:rPr>
          <w:rFonts w:asciiTheme="majorBidi" w:eastAsia="Times New Roman" w:hAnsiTheme="majorBidi" w:cstheme="majorBidi"/>
          <w:b/>
          <w:sz w:val="24"/>
          <w:szCs w:val="24"/>
        </w:rPr>
        <w:t>Multicollinearity Test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850"/>
        <w:gridCol w:w="1134"/>
        <w:gridCol w:w="1418"/>
        <w:gridCol w:w="850"/>
        <w:gridCol w:w="709"/>
        <w:gridCol w:w="1134"/>
        <w:gridCol w:w="709"/>
      </w:tblGrid>
      <w:tr w:rsidR="00B95FBE" w:rsidRPr="00607B64" w14:paraId="1B220F77" w14:textId="77777777" w:rsidTr="0048434A">
        <w:trPr>
          <w:cantSplit/>
          <w:trHeight w:val="341"/>
          <w:jc w:val="center"/>
        </w:trPr>
        <w:tc>
          <w:tcPr>
            <w:tcW w:w="8222" w:type="dxa"/>
            <w:gridSpan w:val="8"/>
            <w:shd w:val="clear" w:color="auto" w:fill="FFFFFF"/>
            <w:vAlign w:val="center"/>
          </w:tcPr>
          <w:p w14:paraId="4D88FB6B"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000000" w:themeColor="text1"/>
                <w:sz w:val="24"/>
                <w:szCs w:val="24"/>
              </w:rPr>
            </w:pPr>
            <w:r w:rsidRPr="00607B64">
              <w:rPr>
                <w:rFonts w:asciiTheme="majorBidi" w:hAnsiTheme="majorBidi" w:cstheme="majorBidi"/>
                <w:b/>
                <w:bCs/>
                <w:color w:val="000000" w:themeColor="text1"/>
                <w:sz w:val="24"/>
                <w:szCs w:val="24"/>
              </w:rPr>
              <w:t>Coefficients</w:t>
            </w:r>
            <w:r w:rsidRPr="00607B64">
              <w:rPr>
                <w:rFonts w:asciiTheme="majorBidi" w:hAnsiTheme="majorBidi" w:cstheme="majorBidi"/>
                <w:b/>
                <w:bCs/>
                <w:color w:val="000000" w:themeColor="text1"/>
                <w:sz w:val="24"/>
                <w:szCs w:val="24"/>
                <w:vertAlign w:val="superscript"/>
              </w:rPr>
              <w:t>a</w:t>
            </w:r>
          </w:p>
        </w:tc>
      </w:tr>
      <w:tr w:rsidR="00B95FBE" w:rsidRPr="00607B64" w14:paraId="4C5C87A4" w14:textId="77777777" w:rsidTr="0048434A">
        <w:trPr>
          <w:cantSplit/>
          <w:trHeight w:val="791"/>
          <w:jc w:val="center"/>
        </w:trPr>
        <w:tc>
          <w:tcPr>
            <w:tcW w:w="1418" w:type="dxa"/>
            <w:vMerge w:val="restart"/>
            <w:shd w:val="clear" w:color="auto" w:fill="FFFFFF"/>
            <w:vAlign w:val="bottom"/>
          </w:tcPr>
          <w:p w14:paraId="04B808AC"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Model</w:t>
            </w:r>
          </w:p>
        </w:tc>
        <w:tc>
          <w:tcPr>
            <w:tcW w:w="1984" w:type="dxa"/>
            <w:gridSpan w:val="2"/>
            <w:shd w:val="clear" w:color="auto" w:fill="FFFFFF"/>
            <w:vAlign w:val="bottom"/>
          </w:tcPr>
          <w:p w14:paraId="23316A0E"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Unstandardized Coefficients</w:t>
            </w:r>
          </w:p>
        </w:tc>
        <w:tc>
          <w:tcPr>
            <w:tcW w:w="1418" w:type="dxa"/>
            <w:shd w:val="clear" w:color="auto" w:fill="FFFFFF"/>
            <w:vAlign w:val="bottom"/>
          </w:tcPr>
          <w:p w14:paraId="39BE5E13"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Standardized Coefficients</w:t>
            </w:r>
          </w:p>
        </w:tc>
        <w:tc>
          <w:tcPr>
            <w:tcW w:w="850" w:type="dxa"/>
            <w:vMerge w:val="restart"/>
            <w:shd w:val="clear" w:color="auto" w:fill="FFFFFF"/>
            <w:vAlign w:val="bottom"/>
          </w:tcPr>
          <w:p w14:paraId="572BC136" w14:textId="77777777" w:rsidR="00B95FBE" w:rsidRPr="00607B64" w:rsidRDefault="0048434A"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T</w:t>
            </w:r>
          </w:p>
        </w:tc>
        <w:tc>
          <w:tcPr>
            <w:tcW w:w="709" w:type="dxa"/>
            <w:vMerge w:val="restart"/>
            <w:shd w:val="clear" w:color="auto" w:fill="FFFFFF"/>
            <w:vAlign w:val="bottom"/>
          </w:tcPr>
          <w:p w14:paraId="44A02B4E"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Sig</w:t>
            </w:r>
          </w:p>
        </w:tc>
        <w:tc>
          <w:tcPr>
            <w:tcW w:w="1843" w:type="dxa"/>
            <w:gridSpan w:val="2"/>
            <w:shd w:val="clear" w:color="auto" w:fill="FFFFFF"/>
            <w:vAlign w:val="bottom"/>
          </w:tcPr>
          <w:p w14:paraId="4FAA1E62"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Collinearity Statistics</w:t>
            </w:r>
          </w:p>
        </w:tc>
      </w:tr>
      <w:tr w:rsidR="00B95FBE" w:rsidRPr="00607B64" w14:paraId="1F5CB448" w14:textId="77777777" w:rsidTr="0048434A">
        <w:trPr>
          <w:cantSplit/>
          <w:trHeight w:val="251"/>
          <w:jc w:val="center"/>
        </w:trPr>
        <w:tc>
          <w:tcPr>
            <w:tcW w:w="1418" w:type="dxa"/>
            <w:vMerge/>
            <w:shd w:val="clear" w:color="auto" w:fill="FFFFFF"/>
            <w:vAlign w:val="bottom"/>
          </w:tcPr>
          <w:p w14:paraId="14CC89F4"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1F497D" w:themeColor="text2"/>
                <w:sz w:val="24"/>
                <w:szCs w:val="24"/>
              </w:rPr>
            </w:pPr>
          </w:p>
        </w:tc>
        <w:tc>
          <w:tcPr>
            <w:tcW w:w="850" w:type="dxa"/>
            <w:shd w:val="clear" w:color="auto" w:fill="FFFFFF"/>
            <w:vAlign w:val="bottom"/>
          </w:tcPr>
          <w:p w14:paraId="05D51449"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000000" w:themeColor="text1"/>
                <w:sz w:val="24"/>
                <w:szCs w:val="24"/>
              </w:rPr>
            </w:pPr>
            <w:r w:rsidRPr="00607B64">
              <w:rPr>
                <w:rFonts w:asciiTheme="majorBidi" w:hAnsiTheme="majorBidi" w:cstheme="majorBidi"/>
                <w:color w:val="1F497D" w:themeColor="text2"/>
                <w:sz w:val="24"/>
                <w:szCs w:val="24"/>
              </w:rPr>
              <w:t>B</w:t>
            </w:r>
          </w:p>
        </w:tc>
        <w:tc>
          <w:tcPr>
            <w:tcW w:w="1134" w:type="dxa"/>
            <w:shd w:val="clear" w:color="auto" w:fill="FFFFFF"/>
            <w:vAlign w:val="bottom"/>
          </w:tcPr>
          <w:p w14:paraId="5A77E24D"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Std. Error</w:t>
            </w:r>
          </w:p>
        </w:tc>
        <w:tc>
          <w:tcPr>
            <w:tcW w:w="1418" w:type="dxa"/>
            <w:shd w:val="clear" w:color="auto" w:fill="FFFFFF"/>
            <w:vAlign w:val="bottom"/>
          </w:tcPr>
          <w:p w14:paraId="44317D23"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Beta</w:t>
            </w:r>
          </w:p>
        </w:tc>
        <w:tc>
          <w:tcPr>
            <w:tcW w:w="850" w:type="dxa"/>
            <w:vMerge/>
            <w:shd w:val="clear" w:color="auto" w:fill="FFFFFF"/>
            <w:vAlign w:val="bottom"/>
          </w:tcPr>
          <w:p w14:paraId="399A8766"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00000" w:themeColor="text1"/>
                <w:sz w:val="24"/>
                <w:szCs w:val="24"/>
              </w:rPr>
            </w:pPr>
          </w:p>
        </w:tc>
        <w:tc>
          <w:tcPr>
            <w:tcW w:w="709" w:type="dxa"/>
            <w:vMerge/>
            <w:shd w:val="clear" w:color="auto" w:fill="FFFFFF"/>
            <w:vAlign w:val="bottom"/>
          </w:tcPr>
          <w:p w14:paraId="78492C2B"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1F497D" w:themeColor="text2"/>
                <w:sz w:val="24"/>
                <w:szCs w:val="24"/>
              </w:rPr>
            </w:pPr>
          </w:p>
        </w:tc>
        <w:tc>
          <w:tcPr>
            <w:tcW w:w="1134" w:type="dxa"/>
            <w:shd w:val="clear" w:color="auto" w:fill="FFFFFF"/>
            <w:vAlign w:val="bottom"/>
          </w:tcPr>
          <w:p w14:paraId="2A305ED7"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Tolerance</w:t>
            </w:r>
          </w:p>
        </w:tc>
        <w:tc>
          <w:tcPr>
            <w:tcW w:w="709" w:type="dxa"/>
            <w:shd w:val="clear" w:color="auto" w:fill="FFFFFF"/>
            <w:vAlign w:val="bottom"/>
          </w:tcPr>
          <w:p w14:paraId="1CB32344"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VIF</w:t>
            </w:r>
          </w:p>
        </w:tc>
      </w:tr>
      <w:tr w:rsidR="00B95FBE" w:rsidRPr="00607B64" w14:paraId="35E04D9A" w14:textId="77777777" w:rsidTr="0048434A">
        <w:trPr>
          <w:cantSplit/>
          <w:trHeight w:val="322"/>
          <w:jc w:val="center"/>
        </w:trPr>
        <w:tc>
          <w:tcPr>
            <w:tcW w:w="1418" w:type="dxa"/>
            <w:shd w:val="clear" w:color="auto" w:fill="E0E0E0"/>
          </w:tcPr>
          <w:p w14:paraId="427CFA0F"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(Constant)</w:t>
            </w:r>
          </w:p>
        </w:tc>
        <w:tc>
          <w:tcPr>
            <w:tcW w:w="850" w:type="dxa"/>
            <w:shd w:val="clear" w:color="auto" w:fill="FFFFFF"/>
          </w:tcPr>
          <w:p w14:paraId="4F91EB5D"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28.567</w:t>
            </w:r>
          </w:p>
        </w:tc>
        <w:tc>
          <w:tcPr>
            <w:tcW w:w="1134" w:type="dxa"/>
            <w:shd w:val="clear" w:color="auto" w:fill="FFFFFF"/>
          </w:tcPr>
          <w:p w14:paraId="2BFF276D"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4.213</w:t>
            </w:r>
          </w:p>
        </w:tc>
        <w:tc>
          <w:tcPr>
            <w:tcW w:w="1418" w:type="dxa"/>
            <w:shd w:val="clear" w:color="auto" w:fill="FFFFFF"/>
            <w:vAlign w:val="center"/>
          </w:tcPr>
          <w:p w14:paraId="769855DD"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00000" w:themeColor="text1"/>
                <w:sz w:val="24"/>
                <w:szCs w:val="24"/>
              </w:rPr>
            </w:pPr>
          </w:p>
        </w:tc>
        <w:tc>
          <w:tcPr>
            <w:tcW w:w="850" w:type="dxa"/>
            <w:shd w:val="clear" w:color="auto" w:fill="FFFFFF"/>
          </w:tcPr>
          <w:p w14:paraId="4D22F43F" w14:textId="77777777" w:rsidR="00B95FBE" w:rsidRPr="00607B64" w:rsidRDefault="00B95FBE" w:rsidP="009B5AFE">
            <w:pPr>
              <w:tabs>
                <w:tab w:val="left" w:pos="720"/>
              </w:tabs>
              <w:autoSpaceDE w:val="0"/>
              <w:autoSpaceDN w:val="0"/>
              <w:adjustRightInd w:val="0"/>
              <w:spacing w:after="0" w:line="240" w:lineRule="auto"/>
              <w:ind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6.781</w:t>
            </w:r>
          </w:p>
        </w:tc>
        <w:tc>
          <w:tcPr>
            <w:tcW w:w="709" w:type="dxa"/>
            <w:shd w:val="clear" w:color="auto" w:fill="FFFFFF"/>
          </w:tcPr>
          <w:p w14:paraId="5101038E"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.000</w:t>
            </w:r>
          </w:p>
        </w:tc>
        <w:tc>
          <w:tcPr>
            <w:tcW w:w="1134" w:type="dxa"/>
            <w:shd w:val="clear" w:color="auto" w:fill="FFFFFF"/>
            <w:vAlign w:val="center"/>
          </w:tcPr>
          <w:p w14:paraId="2EF2434A"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00000" w:themeColor="text1"/>
                <w:sz w:val="24"/>
                <w:szCs w:val="24"/>
              </w:rPr>
            </w:pPr>
          </w:p>
        </w:tc>
        <w:tc>
          <w:tcPr>
            <w:tcW w:w="709" w:type="dxa"/>
            <w:shd w:val="clear" w:color="auto" w:fill="FFFFFF"/>
            <w:vAlign w:val="center"/>
          </w:tcPr>
          <w:p w14:paraId="1F0C4C85"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00000" w:themeColor="text1"/>
                <w:sz w:val="24"/>
                <w:szCs w:val="24"/>
              </w:rPr>
            </w:pPr>
          </w:p>
        </w:tc>
      </w:tr>
      <w:tr w:rsidR="00B95FBE" w:rsidRPr="00607B64" w14:paraId="65BBE14F" w14:textId="77777777" w:rsidTr="0048434A">
        <w:trPr>
          <w:cantSplit/>
          <w:trHeight w:val="153"/>
          <w:jc w:val="center"/>
        </w:trPr>
        <w:tc>
          <w:tcPr>
            <w:tcW w:w="1418" w:type="dxa"/>
            <w:shd w:val="clear" w:color="auto" w:fill="E0E0E0"/>
          </w:tcPr>
          <w:p w14:paraId="790DEB21"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Brand Image</w:t>
            </w:r>
          </w:p>
        </w:tc>
        <w:tc>
          <w:tcPr>
            <w:tcW w:w="850" w:type="dxa"/>
            <w:shd w:val="clear" w:color="auto" w:fill="FFFFFF"/>
          </w:tcPr>
          <w:p w14:paraId="26023731"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.615</w:t>
            </w:r>
          </w:p>
        </w:tc>
        <w:tc>
          <w:tcPr>
            <w:tcW w:w="1134" w:type="dxa"/>
            <w:shd w:val="clear" w:color="auto" w:fill="FFFFFF"/>
          </w:tcPr>
          <w:p w14:paraId="3E0C2359"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.104</w:t>
            </w:r>
          </w:p>
        </w:tc>
        <w:tc>
          <w:tcPr>
            <w:tcW w:w="1418" w:type="dxa"/>
            <w:shd w:val="clear" w:color="auto" w:fill="FFFFFF"/>
          </w:tcPr>
          <w:p w14:paraId="72B4F149"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.518</w:t>
            </w:r>
          </w:p>
        </w:tc>
        <w:tc>
          <w:tcPr>
            <w:tcW w:w="850" w:type="dxa"/>
            <w:shd w:val="clear" w:color="auto" w:fill="FFFFFF"/>
          </w:tcPr>
          <w:p w14:paraId="22996333" w14:textId="77777777" w:rsidR="00B95FBE" w:rsidRPr="00607B64" w:rsidRDefault="00B95FBE" w:rsidP="009B5AFE">
            <w:pPr>
              <w:tabs>
                <w:tab w:val="left" w:pos="720"/>
              </w:tabs>
              <w:autoSpaceDE w:val="0"/>
              <w:autoSpaceDN w:val="0"/>
              <w:adjustRightInd w:val="0"/>
              <w:spacing w:after="0" w:line="240" w:lineRule="auto"/>
              <w:ind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5.920</w:t>
            </w:r>
          </w:p>
        </w:tc>
        <w:tc>
          <w:tcPr>
            <w:tcW w:w="709" w:type="dxa"/>
            <w:shd w:val="clear" w:color="auto" w:fill="FFFFFF"/>
          </w:tcPr>
          <w:p w14:paraId="717F61BC"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.000</w:t>
            </w:r>
          </w:p>
        </w:tc>
        <w:tc>
          <w:tcPr>
            <w:tcW w:w="1134" w:type="dxa"/>
            <w:shd w:val="clear" w:color="auto" w:fill="FFFFFF"/>
          </w:tcPr>
          <w:p w14:paraId="3ED54AB4"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.995</w:t>
            </w:r>
          </w:p>
        </w:tc>
        <w:tc>
          <w:tcPr>
            <w:tcW w:w="709" w:type="dxa"/>
            <w:shd w:val="clear" w:color="auto" w:fill="FFFFFF"/>
          </w:tcPr>
          <w:p w14:paraId="179FBA54"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1.005</w:t>
            </w:r>
          </w:p>
        </w:tc>
      </w:tr>
      <w:tr w:rsidR="00B95FBE" w:rsidRPr="00607B64" w14:paraId="57D74574" w14:textId="77777777" w:rsidTr="0048434A">
        <w:trPr>
          <w:cantSplit/>
          <w:trHeight w:val="153"/>
          <w:jc w:val="center"/>
        </w:trPr>
        <w:tc>
          <w:tcPr>
            <w:tcW w:w="1418" w:type="dxa"/>
            <w:shd w:val="clear" w:color="auto" w:fill="E0E0E0"/>
          </w:tcPr>
          <w:p w14:paraId="73BF87C3" w14:textId="77777777" w:rsidR="00B95FBE" w:rsidRPr="00607B64" w:rsidRDefault="0048434A" w:rsidP="009B5AFE">
            <w:pPr>
              <w:tabs>
                <w:tab w:val="left" w:pos="720"/>
              </w:tabs>
              <w:autoSpaceDE w:val="0"/>
              <w:autoSpaceDN w:val="0"/>
              <w:adjustRightInd w:val="0"/>
              <w:spacing w:after="0" w:line="240" w:lineRule="auto"/>
              <w:ind w:left="60" w:right="60"/>
              <w:rPr>
                <w:rFonts w:asciiTheme="majorBidi" w:hAnsiTheme="majorBidi" w:cstheme="majorBidi"/>
                <w:color w:val="1F497D" w:themeColor="text2"/>
                <w:sz w:val="24"/>
                <w:szCs w:val="24"/>
              </w:rPr>
            </w:pPr>
            <w:r w:rsidRPr="00607B64">
              <w:rPr>
                <w:rFonts w:asciiTheme="majorBidi" w:hAnsiTheme="majorBidi" w:cstheme="majorBidi"/>
                <w:color w:val="1F497D" w:themeColor="text2"/>
                <w:sz w:val="24"/>
                <w:szCs w:val="24"/>
              </w:rPr>
              <w:t>Promotion</w:t>
            </w:r>
            <w:r w:rsidR="00B95FBE" w:rsidRPr="00607B64">
              <w:rPr>
                <w:rFonts w:asciiTheme="majorBidi" w:hAnsiTheme="majorBidi" w:cstheme="majorBidi"/>
                <w:color w:val="1F497D" w:themeColor="text2"/>
                <w:sz w:val="24"/>
                <w:szCs w:val="24"/>
              </w:rPr>
              <w:t xml:space="preserve"> </w:t>
            </w:r>
          </w:p>
        </w:tc>
        <w:tc>
          <w:tcPr>
            <w:tcW w:w="850" w:type="dxa"/>
            <w:shd w:val="clear" w:color="auto" w:fill="FFFFFF"/>
          </w:tcPr>
          <w:p w14:paraId="15C82B8B"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.014</w:t>
            </w:r>
          </w:p>
        </w:tc>
        <w:tc>
          <w:tcPr>
            <w:tcW w:w="1134" w:type="dxa"/>
            <w:shd w:val="clear" w:color="auto" w:fill="FFFFFF"/>
          </w:tcPr>
          <w:p w14:paraId="3B3B35F5"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.084</w:t>
            </w:r>
          </w:p>
        </w:tc>
        <w:tc>
          <w:tcPr>
            <w:tcW w:w="1418" w:type="dxa"/>
            <w:shd w:val="clear" w:color="auto" w:fill="FFFFFF"/>
          </w:tcPr>
          <w:p w14:paraId="6991D643"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.015</w:t>
            </w:r>
          </w:p>
        </w:tc>
        <w:tc>
          <w:tcPr>
            <w:tcW w:w="850" w:type="dxa"/>
            <w:shd w:val="clear" w:color="auto" w:fill="FFFFFF"/>
          </w:tcPr>
          <w:p w14:paraId="1AD5B583"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.167</w:t>
            </w:r>
          </w:p>
        </w:tc>
        <w:tc>
          <w:tcPr>
            <w:tcW w:w="709" w:type="dxa"/>
            <w:shd w:val="clear" w:color="auto" w:fill="FFFFFF"/>
          </w:tcPr>
          <w:p w14:paraId="13A12F05"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.868</w:t>
            </w:r>
          </w:p>
        </w:tc>
        <w:tc>
          <w:tcPr>
            <w:tcW w:w="1134" w:type="dxa"/>
            <w:shd w:val="clear" w:color="auto" w:fill="FFFFFF"/>
          </w:tcPr>
          <w:p w14:paraId="299590C9"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.995</w:t>
            </w:r>
          </w:p>
        </w:tc>
        <w:tc>
          <w:tcPr>
            <w:tcW w:w="709" w:type="dxa"/>
            <w:shd w:val="clear" w:color="auto" w:fill="FFFFFF"/>
          </w:tcPr>
          <w:p w14:paraId="69E02ACF"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1.005</w:t>
            </w:r>
          </w:p>
        </w:tc>
      </w:tr>
      <w:tr w:rsidR="00B95FBE" w:rsidRPr="00607B64" w14:paraId="5344E696" w14:textId="77777777" w:rsidTr="0048434A">
        <w:trPr>
          <w:cantSplit/>
          <w:trHeight w:val="322"/>
          <w:jc w:val="center"/>
        </w:trPr>
        <w:tc>
          <w:tcPr>
            <w:tcW w:w="8222" w:type="dxa"/>
            <w:gridSpan w:val="8"/>
            <w:shd w:val="clear" w:color="auto" w:fill="FFFFFF"/>
          </w:tcPr>
          <w:p w14:paraId="78904F73"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a. Depende</w:t>
            </w:r>
            <w:r w:rsidR="0048434A" w:rsidRPr="00607B64">
              <w:rPr>
                <w:rFonts w:asciiTheme="majorBidi" w:hAnsiTheme="majorBidi" w:cstheme="majorBidi"/>
                <w:color w:val="000000" w:themeColor="text1"/>
                <w:sz w:val="24"/>
                <w:szCs w:val="24"/>
              </w:rPr>
              <w:t xml:space="preserve">nt Variable: </w:t>
            </w:r>
            <w:r w:rsidR="0048434A" w:rsidRPr="00607B64">
              <w:rPr>
                <w:rFonts w:asciiTheme="majorBidi" w:hAnsiTheme="majorBidi" w:cstheme="majorBidi"/>
                <w:sz w:val="24"/>
                <w:szCs w:val="24"/>
              </w:rPr>
              <w:t>Purchasing Decision</w:t>
            </w:r>
          </w:p>
        </w:tc>
      </w:tr>
    </w:tbl>
    <w:p w14:paraId="154EF36B" w14:textId="77777777" w:rsidR="00B95FBE" w:rsidRPr="00607B64" w:rsidRDefault="0048434A" w:rsidP="0048434A">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t xml:space="preserve">       </w:t>
      </w:r>
      <w:r w:rsidR="00B95FBE" w:rsidRPr="00607B64">
        <w:rPr>
          <w:rFonts w:asciiTheme="majorBidi" w:eastAsia="Times New Roman" w:hAnsiTheme="majorBidi" w:cstheme="majorBidi"/>
          <w:bCs/>
          <w:i/>
          <w:iCs w:val="0"/>
          <w:sz w:val="24"/>
          <w:szCs w:val="24"/>
        </w:rPr>
        <w:t>Source: processed primary data, 2022</w:t>
      </w:r>
    </w:p>
    <w:p w14:paraId="10DD0B11" w14:textId="5257A514" w:rsidR="00B95FBE" w:rsidRPr="00607B64" w:rsidRDefault="0048434A" w:rsidP="0048434A">
      <w:pPr>
        <w:tabs>
          <w:tab w:val="left" w:pos="720"/>
        </w:tabs>
        <w:spacing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95FBE" w:rsidRPr="00607B64">
        <w:rPr>
          <w:rFonts w:asciiTheme="majorBidi" w:eastAsia="Times New Roman" w:hAnsiTheme="majorBidi" w:cstheme="majorBidi"/>
          <w:bCs/>
          <w:sz w:val="24"/>
          <w:szCs w:val="24"/>
        </w:rPr>
        <w:t xml:space="preserve">From table </w:t>
      </w:r>
      <w:r w:rsidR="005E159B">
        <w:rPr>
          <w:rFonts w:asciiTheme="majorBidi" w:eastAsia="Times New Roman" w:hAnsiTheme="majorBidi" w:cstheme="majorBidi"/>
          <w:bCs/>
          <w:sz w:val="24"/>
          <w:szCs w:val="24"/>
        </w:rPr>
        <w:t>7</w:t>
      </w:r>
      <w:r w:rsidR="00B95FBE" w:rsidRPr="00607B64">
        <w:rPr>
          <w:rFonts w:asciiTheme="majorBidi" w:eastAsia="Times New Roman" w:hAnsiTheme="majorBidi" w:cstheme="majorBidi"/>
          <w:bCs/>
          <w:sz w:val="24"/>
          <w:szCs w:val="24"/>
        </w:rPr>
        <w:t xml:space="preserve"> it can be seen that the VIF value obtained is 1.005 which is below the standard VIF value of 10 in the multicollinearity test, so it can be concluded that multicollinearity does not occur and the tolerance value of 0.995 is above the standard tolerance value of 0.10, so it can also be concluded that multicollinearity not occur.</w:t>
      </w:r>
    </w:p>
    <w:p w14:paraId="59907D7D" w14:textId="01CE0951" w:rsidR="00B95FBE" w:rsidRPr="00607B64" w:rsidRDefault="00B95FBE" w:rsidP="005E159B">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 xml:space="preserve">Table </w:t>
      </w:r>
      <w:r w:rsidR="005E159B">
        <w:rPr>
          <w:rFonts w:asciiTheme="majorBidi" w:eastAsia="Times New Roman" w:hAnsiTheme="majorBidi" w:cstheme="majorBidi"/>
          <w:b/>
          <w:sz w:val="24"/>
          <w:szCs w:val="24"/>
        </w:rPr>
        <w:t xml:space="preserve">8. </w:t>
      </w:r>
      <w:r w:rsidRPr="00607B64">
        <w:rPr>
          <w:rFonts w:asciiTheme="majorBidi" w:eastAsia="Times New Roman" w:hAnsiTheme="majorBidi" w:cstheme="majorBidi"/>
          <w:b/>
          <w:sz w:val="24"/>
          <w:szCs w:val="24"/>
        </w:rPr>
        <w:t>Heteroscedasticity Test</w:t>
      </w:r>
    </w:p>
    <w:tbl>
      <w:tblPr>
        <w:tblW w:w="64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906"/>
        <w:gridCol w:w="1035"/>
        <w:gridCol w:w="1553"/>
        <w:gridCol w:w="2074"/>
      </w:tblGrid>
      <w:tr w:rsidR="00B95FBE" w:rsidRPr="00607B64" w14:paraId="6B73805D" w14:textId="77777777" w:rsidTr="0048434A">
        <w:trPr>
          <w:cantSplit/>
          <w:trHeight w:val="261"/>
          <w:jc w:val="center"/>
        </w:trPr>
        <w:tc>
          <w:tcPr>
            <w:tcW w:w="647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72B193A"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Model Summary</w:t>
            </w:r>
            <w:r w:rsidRPr="00607B64">
              <w:rPr>
                <w:rFonts w:asciiTheme="majorBidi" w:hAnsiTheme="majorBidi" w:cstheme="majorBidi"/>
                <w:b/>
                <w:bCs/>
                <w:color w:val="010205"/>
                <w:sz w:val="24"/>
                <w:szCs w:val="24"/>
                <w:vertAlign w:val="superscript"/>
              </w:rPr>
              <w:t>b</w:t>
            </w:r>
          </w:p>
        </w:tc>
      </w:tr>
      <w:tr w:rsidR="00B95FBE" w:rsidRPr="00607B64" w14:paraId="7998CC57" w14:textId="77777777" w:rsidTr="0048434A">
        <w:trPr>
          <w:cantSplit/>
          <w:trHeight w:val="273"/>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bottom"/>
          </w:tcPr>
          <w:p w14:paraId="491055C3"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264A60"/>
                <w:sz w:val="24"/>
                <w:szCs w:val="24"/>
              </w:rPr>
            </w:pPr>
            <w:r w:rsidRPr="00607B64">
              <w:rPr>
                <w:rFonts w:asciiTheme="majorBidi" w:hAnsiTheme="majorBidi" w:cstheme="majorBidi"/>
                <w:color w:val="264A60"/>
                <w:sz w:val="24"/>
                <w:szCs w:val="24"/>
              </w:rPr>
              <w:t>Model</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bottom"/>
          </w:tcPr>
          <w:p w14:paraId="12B6FBED"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R</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bottom"/>
          </w:tcPr>
          <w:p w14:paraId="10EB5DA9"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R Square</w:t>
            </w:r>
          </w:p>
        </w:tc>
        <w:tc>
          <w:tcPr>
            <w:tcW w:w="1553" w:type="dxa"/>
            <w:tcBorders>
              <w:top w:val="single" w:sz="4" w:space="0" w:color="auto"/>
              <w:left w:val="single" w:sz="4" w:space="0" w:color="auto"/>
              <w:bottom w:val="single" w:sz="4" w:space="0" w:color="auto"/>
              <w:right w:val="single" w:sz="4" w:space="0" w:color="auto"/>
            </w:tcBorders>
            <w:shd w:val="clear" w:color="auto" w:fill="FFFFFF"/>
            <w:vAlign w:val="bottom"/>
          </w:tcPr>
          <w:p w14:paraId="3074D677"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Adjusted R Square</w:t>
            </w:r>
          </w:p>
        </w:tc>
        <w:tc>
          <w:tcPr>
            <w:tcW w:w="2074" w:type="dxa"/>
            <w:tcBorders>
              <w:top w:val="single" w:sz="4" w:space="0" w:color="auto"/>
              <w:left w:val="single" w:sz="4" w:space="0" w:color="auto"/>
              <w:bottom w:val="single" w:sz="4" w:space="0" w:color="auto"/>
              <w:right w:val="single" w:sz="4" w:space="0" w:color="auto"/>
            </w:tcBorders>
            <w:shd w:val="clear" w:color="auto" w:fill="FFFFFF"/>
            <w:vAlign w:val="bottom"/>
          </w:tcPr>
          <w:p w14:paraId="0D54644E" w14:textId="77777777" w:rsidR="00B95FBE" w:rsidRPr="00607B64" w:rsidRDefault="00B95FBE"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Std. Error of the Estimate</w:t>
            </w:r>
          </w:p>
        </w:tc>
      </w:tr>
      <w:tr w:rsidR="00B95FBE" w:rsidRPr="00607B64" w14:paraId="1FA7F616" w14:textId="77777777" w:rsidTr="0048434A">
        <w:trPr>
          <w:cantSplit/>
          <w:trHeight w:val="261"/>
          <w:jc w:val="center"/>
        </w:trPr>
        <w:tc>
          <w:tcPr>
            <w:tcW w:w="906" w:type="dxa"/>
            <w:tcBorders>
              <w:top w:val="single" w:sz="4" w:space="0" w:color="auto"/>
              <w:left w:val="single" w:sz="4" w:space="0" w:color="auto"/>
              <w:bottom w:val="single" w:sz="4" w:space="0" w:color="auto"/>
              <w:right w:val="single" w:sz="4" w:space="0" w:color="auto"/>
            </w:tcBorders>
            <w:shd w:val="clear" w:color="auto" w:fill="E0E0E0"/>
          </w:tcPr>
          <w:p w14:paraId="75E414CC"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264A60"/>
                <w:sz w:val="24"/>
                <w:szCs w:val="24"/>
              </w:rPr>
            </w:pPr>
            <w:r w:rsidRPr="00607B64">
              <w:rPr>
                <w:rFonts w:asciiTheme="majorBidi" w:hAnsiTheme="majorBidi" w:cstheme="majorBidi"/>
                <w:color w:val="264A60"/>
                <w:sz w:val="24"/>
                <w:szCs w:val="24"/>
              </w:rPr>
              <w:t>1</w:t>
            </w:r>
          </w:p>
        </w:tc>
        <w:tc>
          <w:tcPr>
            <w:tcW w:w="906" w:type="dxa"/>
            <w:tcBorders>
              <w:top w:val="single" w:sz="4" w:space="0" w:color="auto"/>
              <w:left w:val="single" w:sz="4" w:space="0" w:color="auto"/>
              <w:bottom w:val="single" w:sz="4" w:space="0" w:color="auto"/>
              <w:right w:val="single" w:sz="4" w:space="0" w:color="auto"/>
            </w:tcBorders>
            <w:shd w:val="clear" w:color="auto" w:fill="FFFFFF"/>
          </w:tcPr>
          <w:p w14:paraId="49FEC53A"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.519</w:t>
            </w:r>
            <w:r w:rsidRPr="00607B64">
              <w:rPr>
                <w:rFonts w:asciiTheme="majorBidi" w:hAnsiTheme="majorBidi" w:cstheme="majorBidi"/>
                <w:color w:val="010205"/>
                <w:sz w:val="24"/>
                <w:szCs w:val="24"/>
                <w:vertAlign w:val="superscript"/>
              </w:rPr>
              <w:t>a</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4DE12A4C"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.269</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220727C"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.254</w:t>
            </w:r>
          </w:p>
        </w:tc>
        <w:tc>
          <w:tcPr>
            <w:tcW w:w="2074" w:type="dxa"/>
            <w:tcBorders>
              <w:top w:val="single" w:sz="4" w:space="0" w:color="auto"/>
              <w:left w:val="single" w:sz="4" w:space="0" w:color="auto"/>
              <w:bottom w:val="single" w:sz="4" w:space="0" w:color="auto"/>
              <w:right w:val="single" w:sz="4" w:space="0" w:color="auto"/>
            </w:tcBorders>
            <w:shd w:val="clear" w:color="auto" w:fill="FFFFFF"/>
          </w:tcPr>
          <w:p w14:paraId="41D4E6D3" w14:textId="77777777" w:rsidR="00B95FBE" w:rsidRPr="00607B64" w:rsidRDefault="00B95FBE"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5.68180</w:t>
            </w:r>
          </w:p>
        </w:tc>
      </w:tr>
      <w:tr w:rsidR="00B95FBE" w:rsidRPr="00607B64" w14:paraId="355215C0" w14:textId="77777777" w:rsidTr="0048434A">
        <w:trPr>
          <w:cantSplit/>
          <w:trHeight w:val="273"/>
          <w:jc w:val="center"/>
        </w:trPr>
        <w:tc>
          <w:tcPr>
            <w:tcW w:w="6474" w:type="dxa"/>
            <w:gridSpan w:val="5"/>
            <w:tcBorders>
              <w:top w:val="single" w:sz="4" w:space="0" w:color="auto"/>
              <w:left w:val="single" w:sz="4" w:space="0" w:color="auto"/>
              <w:bottom w:val="single" w:sz="4" w:space="0" w:color="auto"/>
              <w:right w:val="single" w:sz="4" w:space="0" w:color="auto"/>
            </w:tcBorders>
            <w:shd w:val="clear" w:color="auto" w:fill="FFFFFF"/>
          </w:tcPr>
          <w:p w14:paraId="09985DC5"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010205"/>
                <w:sz w:val="24"/>
                <w:szCs w:val="24"/>
              </w:rPr>
            </w:pPr>
            <w:r w:rsidRPr="00607B64">
              <w:rPr>
                <w:rFonts w:asciiTheme="majorBidi" w:hAnsiTheme="majorBidi" w:cstheme="majorBidi"/>
                <w:color w:val="010205"/>
                <w:sz w:val="24"/>
                <w:szCs w:val="24"/>
              </w:rPr>
              <w:t>a. Predictors: (Constant), PROMOSI, BRAND IMAGE</w:t>
            </w:r>
          </w:p>
        </w:tc>
      </w:tr>
      <w:tr w:rsidR="00B95FBE" w:rsidRPr="00607B64" w14:paraId="46460FC1" w14:textId="77777777" w:rsidTr="0048434A">
        <w:trPr>
          <w:cantSplit/>
          <w:trHeight w:val="261"/>
          <w:jc w:val="center"/>
        </w:trPr>
        <w:tc>
          <w:tcPr>
            <w:tcW w:w="6474" w:type="dxa"/>
            <w:gridSpan w:val="5"/>
            <w:tcBorders>
              <w:top w:val="single" w:sz="4" w:space="0" w:color="auto"/>
              <w:left w:val="single" w:sz="4" w:space="0" w:color="auto"/>
              <w:bottom w:val="single" w:sz="4" w:space="0" w:color="auto"/>
              <w:right w:val="single" w:sz="4" w:space="0" w:color="auto"/>
            </w:tcBorders>
            <w:shd w:val="clear" w:color="auto" w:fill="FFFFFF"/>
          </w:tcPr>
          <w:p w14:paraId="29192FA8" w14:textId="77777777" w:rsidR="00B95FBE" w:rsidRPr="00607B64" w:rsidRDefault="00B95FBE" w:rsidP="009B5AFE">
            <w:pPr>
              <w:tabs>
                <w:tab w:val="left" w:pos="720"/>
              </w:tabs>
              <w:autoSpaceDE w:val="0"/>
              <w:autoSpaceDN w:val="0"/>
              <w:adjustRightInd w:val="0"/>
              <w:spacing w:after="0" w:line="240" w:lineRule="auto"/>
              <w:ind w:left="62" w:right="62"/>
              <w:rPr>
                <w:rFonts w:asciiTheme="majorBidi" w:hAnsiTheme="majorBidi" w:cstheme="majorBidi"/>
                <w:color w:val="010205"/>
                <w:sz w:val="24"/>
                <w:szCs w:val="24"/>
              </w:rPr>
            </w:pPr>
            <w:r w:rsidRPr="00607B64">
              <w:rPr>
                <w:rFonts w:asciiTheme="majorBidi" w:hAnsiTheme="majorBidi" w:cstheme="majorBidi"/>
                <w:color w:val="010205"/>
                <w:sz w:val="24"/>
                <w:szCs w:val="24"/>
              </w:rPr>
              <w:t>b. Dependent Variable: KEPUTUSAN PEMBELIAN</w:t>
            </w:r>
          </w:p>
        </w:tc>
      </w:tr>
    </w:tbl>
    <w:p w14:paraId="08D74325" w14:textId="77777777" w:rsidR="00B95FBE" w:rsidRPr="00607B64" w:rsidRDefault="0048434A" w:rsidP="0048434A">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tab/>
        <w:t xml:space="preserve">         </w:t>
      </w:r>
      <w:r w:rsidR="00B95FBE" w:rsidRPr="00607B64">
        <w:rPr>
          <w:rFonts w:asciiTheme="majorBidi" w:eastAsia="Times New Roman" w:hAnsiTheme="majorBidi" w:cstheme="majorBidi"/>
          <w:bCs/>
          <w:i/>
          <w:iCs w:val="0"/>
          <w:sz w:val="24"/>
          <w:szCs w:val="24"/>
        </w:rPr>
        <w:t>Source: processed prime data, 2022</w:t>
      </w:r>
    </w:p>
    <w:p w14:paraId="4537A8B9" w14:textId="4467746A" w:rsidR="00B95FBE" w:rsidRDefault="0048434A" w:rsidP="0048434A">
      <w:pPr>
        <w:tabs>
          <w:tab w:val="left" w:pos="720"/>
        </w:tabs>
        <w:spacing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95FBE" w:rsidRPr="00607B64">
        <w:rPr>
          <w:rFonts w:asciiTheme="majorBidi" w:eastAsia="Times New Roman" w:hAnsiTheme="majorBidi" w:cstheme="majorBidi"/>
          <w:bCs/>
          <w:sz w:val="24"/>
          <w:szCs w:val="24"/>
        </w:rPr>
        <w:t xml:space="preserve">Based on table </w:t>
      </w:r>
      <w:r w:rsidR="005E159B">
        <w:rPr>
          <w:rFonts w:asciiTheme="majorBidi" w:eastAsia="Times New Roman" w:hAnsiTheme="majorBidi" w:cstheme="majorBidi"/>
          <w:bCs/>
          <w:sz w:val="24"/>
          <w:szCs w:val="24"/>
        </w:rPr>
        <w:t>8</w:t>
      </w:r>
      <w:r w:rsidR="00B95FBE" w:rsidRPr="00607B64">
        <w:rPr>
          <w:rFonts w:asciiTheme="majorBidi" w:eastAsia="Times New Roman" w:hAnsiTheme="majorBidi" w:cstheme="majorBidi"/>
          <w:bCs/>
          <w:sz w:val="24"/>
          <w:szCs w:val="24"/>
        </w:rPr>
        <w:t xml:space="preserve"> it can be analyzed as follows: Chi square calculated value = N*R Square, namely (99*0.269=26.631) Chi square table value = (Df=98, a=0.05) So based on the results above it shows that CHI SQUARE count &lt;CHI SQUARE table (26.631 &lt;122.1077 ) so it can be concluded that the data does not show symptoms of heteroscedasticity.</w:t>
      </w:r>
    </w:p>
    <w:p w14:paraId="60550ABF" w14:textId="77777777" w:rsidR="005E159B" w:rsidRPr="00607B64" w:rsidRDefault="005E159B" w:rsidP="0048434A">
      <w:pPr>
        <w:tabs>
          <w:tab w:val="left" w:pos="720"/>
        </w:tabs>
        <w:spacing w:line="240" w:lineRule="auto"/>
        <w:jc w:val="both"/>
        <w:rPr>
          <w:rFonts w:asciiTheme="majorBidi" w:eastAsia="Times New Roman" w:hAnsiTheme="majorBidi" w:cstheme="majorBidi"/>
          <w:bCs/>
          <w:sz w:val="24"/>
          <w:szCs w:val="24"/>
        </w:rPr>
      </w:pPr>
    </w:p>
    <w:p w14:paraId="488693F1" w14:textId="0DD77DDD" w:rsidR="00B95FBE" w:rsidRPr="00607B64" w:rsidRDefault="00B95FBE" w:rsidP="005E159B">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lastRenderedPageBreak/>
        <w:t xml:space="preserve">Table </w:t>
      </w:r>
      <w:r w:rsidR="005E159B">
        <w:rPr>
          <w:rFonts w:asciiTheme="majorBidi" w:eastAsia="Times New Roman" w:hAnsiTheme="majorBidi" w:cstheme="majorBidi"/>
          <w:b/>
          <w:sz w:val="24"/>
          <w:szCs w:val="24"/>
        </w:rPr>
        <w:t xml:space="preserve">9. </w:t>
      </w:r>
      <w:r w:rsidRPr="00607B64">
        <w:rPr>
          <w:rFonts w:asciiTheme="majorBidi" w:eastAsia="Times New Roman" w:hAnsiTheme="majorBidi" w:cstheme="majorBidi"/>
          <w:b/>
          <w:sz w:val="24"/>
          <w:szCs w:val="24"/>
        </w:rPr>
        <w:t>Multiple linear Regression Test</w:t>
      </w:r>
    </w:p>
    <w:tbl>
      <w:tblPr>
        <w:tblW w:w="8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985"/>
        <w:gridCol w:w="1561"/>
        <w:gridCol w:w="1350"/>
        <w:gridCol w:w="2617"/>
      </w:tblGrid>
      <w:tr w:rsidR="00B95FBE" w:rsidRPr="00607B64" w14:paraId="3A9A812D" w14:textId="77777777" w:rsidTr="004D41A7">
        <w:trPr>
          <w:cantSplit/>
        </w:trPr>
        <w:tc>
          <w:tcPr>
            <w:tcW w:w="8080" w:type="dxa"/>
            <w:gridSpan w:val="5"/>
            <w:shd w:val="clear" w:color="auto" w:fill="FFFFFF"/>
            <w:vAlign w:val="center"/>
          </w:tcPr>
          <w:p w14:paraId="6DE66416"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010205"/>
                <w:sz w:val="24"/>
                <w:szCs w:val="24"/>
              </w:rPr>
            </w:pPr>
            <w:proofErr w:type="spellStart"/>
            <w:r w:rsidRPr="00607B64">
              <w:rPr>
                <w:rFonts w:asciiTheme="majorBidi" w:hAnsiTheme="majorBidi" w:cstheme="majorBidi"/>
                <w:b/>
                <w:bCs/>
                <w:color w:val="010205"/>
                <w:sz w:val="24"/>
                <w:szCs w:val="24"/>
              </w:rPr>
              <w:t>Coefficients</w:t>
            </w:r>
            <w:r w:rsidRPr="00607B64">
              <w:rPr>
                <w:rFonts w:asciiTheme="majorBidi" w:hAnsiTheme="majorBidi" w:cstheme="majorBidi"/>
                <w:b/>
                <w:bCs/>
                <w:color w:val="010205"/>
                <w:sz w:val="24"/>
                <w:szCs w:val="24"/>
                <w:vertAlign w:val="superscript"/>
              </w:rPr>
              <w:t>a</w:t>
            </w:r>
            <w:proofErr w:type="spellEnd"/>
          </w:p>
        </w:tc>
      </w:tr>
      <w:tr w:rsidR="00B95FBE" w:rsidRPr="00607B64" w14:paraId="49753AF5" w14:textId="77777777" w:rsidTr="004D41A7">
        <w:trPr>
          <w:cantSplit/>
        </w:trPr>
        <w:tc>
          <w:tcPr>
            <w:tcW w:w="2552" w:type="dxa"/>
            <w:gridSpan w:val="2"/>
            <w:vMerge w:val="restart"/>
            <w:shd w:val="clear" w:color="auto" w:fill="FFFFFF"/>
            <w:vAlign w:val="bottom"/>
          </w:tcPr>
          <w:p w14:paraId="545A6573"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Model</w:t>
            </w:r>
          </w:p>
        </w:tc>
        <w:tc>
          <w:tcPr>
            <w:tcW w:w="2911" w:type="dxa"/>
            <w:gridSpan w:val="2"/>
            <w:shd w:val="clear" w:color="auto" w:fill="FFFFFF"/>
            <w:vAlign w:val="bottom"/>
          </w:tcPr>
          <w:p w14:paraId="2AF2DF45"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Unstandardized Coefficients</w:t>
            </w:r>
          </w:p>
        </w:tc>
        <w:tc>
          <w:tcPr>
            <w:tcW w:w="2617" w:type="dxa"/>
            <w:shd w:val="clear" w:color="auto" w:fill="FFFFFF"/>
            <w:vAlign w:val="bottom"/>
          </w:tcPr>
          <w:p w14:paraId="426C2286"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Standardized Coefficients</w:t>
            </w:r>
          </w:p>
        </w:tc>
      </w:tr>
      <w:tr w:rsidR="00B95FBE" w:rsidRPr="00607B64" w14:paraId="5F4A7611" w14:textId="77777777" w:rsidTr="004D41A7">
        <w:trPr>
          <w:cantSplit/>
        </w:trPr>
        <w:tc>
          <w:tcPr>
            <w:tcW w:w="2552" w:type="dxa"/>
            <w:gridSpan w:val="2"/>
            <w:vMerge/>
            <w:shd w:val="clear" w:color="auto" w:fill="FFFFFF"/>
            <w:vAlign w:val="bottom"/>
          </w:tcPr>
          <w:p w14:paraId="31639F66"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264A60"/>
                <w:sz w:val="24"/>
                <w:szCs w:val="24"/>
              </w:rPr>
            </w:pPr>
          </w:p>
        </w:tc>
        <w:tc>
          <w:tcPr>
            <w:tcW w:w="1561" w:type="dxa"/>
            <w:shd w:val="clear" w:color="auto" w:fill="FFFFFF"/>
            <w:vAlign w:val="bottom"/>
          </w:tcPr>
          <w:p w14:paraId="55E6D017"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B</w:t>
            </w:r>
          </w:p>
        </w:tc>
        <w:tc>
          <w:tcPr>
            <w:tcW w:w="1350" w:type="dxa"/>
            <w:shd w:val="clear" w:color="auto" w:fill="FFFFFF"/>
            <w:vAlign w:val="bottom"/>
          </w:tcPr>
          <w:p w14:paraId="12C9D980"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Std. Error</w:t>
            </w:r>
          </w:p>
        </w:tc>
        <w:tc>
          <w:tcPr>
            <w:tcW w:w="2617" w:type="dxa"/>
            <w:shd w:val="clear" w:color="auto" w:fill="FFFFFF"/>
            <w:vAlign w:val="bottom"/>
          </w:tcPr>
          <w:p w14:paraId="64A9C07D" w14:textId="77777777" w:rsidR="00B95FBE" w:rsidRPr="00607B64" w:rsidRDefault="00B95FBE"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Beta</w:t>
            </w:r>
          </w:p>
        </w:tc>
      </w:tr>
      <w:tr w:rsidR="00B95FBE" w:rsidRPr="00607B64" w14:paraId="3F1A1F26" w14:textId="77777777" w:rsidTr="004D41A7">
        <w:trPr>
          <w:cantSplit/>
        </w:trPr>
        <w:tc>
          <w:tcPr>
            <w:tcW w:w="567" w:type="dxa"/>
            <w:vMerge w:val="restart"/>
            <w:shd w:val="clear" w:color="auto" w:fill="E0E0E0"/>
          </w:tcPr>
          <w:p w14:paraId="46A05147"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1</w:t>
            </w:r>
          </w:p>
        </w:tc>
        <w:tc>
          <w:tcPr>
            <w:tcW w:w="1985" w:type="dxa"/>
            <w:shd w:val="clear" w:color="auto" w:fill="E0E0E0"/>
          </w:tcPr>
          <w:p w14:paraId="0F5AE83D"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(Constant)</w:t>
            </w:r>
          </w:p>
        </w:tc>
        <w:tc>
          <w:tcPr>
            <w:tcW w:w="1561" w:type="dxa"/>
            <w:shd w:val="clear" w:color="auto" w:fill="FFFFFF"/>
          </w:tcPr>
          <w:p w14:paraId="2D8C1EAA"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28.567</w:t>
            </w:r>
          </w:p>
        </w:tc>
        <w:tc>
          <w:tcPr>
            <w:tcW w:w="1350" w:type="dxa"/>
            <w:shd w:val="clear" w:color="auto" w:fill="FFFFFF"/>
          </w:tcPr>
          <w:p w14:paraId="73812391"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4.213</w:t>
            </w:r>
          </w:p>
        </w:tc>
        <w:tc>
          <w:tcPr>
            <w:tcW w:w="2617" w:type="dxa"/>
            <w:shd w:val="clear" w:color="auto" w:fill="FFFFFF"/>
            <w:vAlign w:val="center"/>
          </w:tcPr>
          <w:p w14:paraId="3C3E5A47"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sz w:val="24"/>
                <w:szCs w:val="24"/>
              </w:rPr>
            </w:pPr>
          </w:p>
        </w:tc>
      </w:tr>
      <w:tr w:rsidR="00B95FBE" w:rsidRPr="00607B64" w14:paraId="2D6A2D3D" w14:textId="77777777" w:rsidTr="004D41A7">
        <w:trPr>
          <w:cantSplit/>
        </w:trPr>
        <w:tc>
          <w:tcPr>
            <w:tcW w:w="567" w:type="dxa"/>
            <w:vMerge/>
            <w:shd w:val="clear" w:color="auto" w:fill="E0E0E0"/>
          </w:tcPr>
          <w:p w14:paraId="6829C7F9"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1985" w:type="dxa"/>
            <w:shd w:val="clear" w:color="auto" w:fill="E0E0E0"/>
          </w:tcPr>
          <w:p w14:paraId="25E98D20"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BRAND IMAGE</w:t>
            </w:r>
          </w:p>
        </w:tc>
        <w:tc>
          <w:tcPr>
            <w:tcW w:w="1561" w:type="dxa"/>
            <w:shd w:val="clear" w:color="auto" w:fill="FFFFFF"/>
          </w:tcPr>
          <w:p w14:paraId="0BD7CD29"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.615</w:t>
            </w:r>
          </w:p>
        </w:tc>
        <w:tc>
          <w:tcPr>
            <w:tcW w:w="1350" w:type="dxa"/>
            <w:shd w:val="clear" w:color="auto" w:fill="FFFFFF"/>
          </w:tcPr>
          <w:p w14:paraId="70E64AC6"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.104</w:t>
            </w:r>
          </w:p>
        </w:tc>
        <w:tc>
          <w:tcPr>
            <w:tcW w:w="2617" w:type="dxa"/>
            <w:shd w:val="clear" w:color="auto" w:fill="FFFFFF"/>
          </w:tcPr>
          <w:p w14:paraId="4DCF8690"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.518</w:t>
            </w:r>
          </w:p>
        </w:tc>
      </w:tr>
      <w:tr w:rsidR="00B95FBE" w:rsidRPr="00607B64" w14:paraId="24CD9B46" w14:textId="77777777" w:rsidTr="004D41A7">
        <w:trPr>
          <w:cantSplit/>
        </w:trPr>
        <w:tc>
          <w:tcPr>
            <w:tcW w:w="567" w:type="dxa"/>
            <w:vMerge/>
            <w:shd w:val="clear" w:color="auto" w:fill="E0E0E0"/>
          </w:tcPr>
          <w:p w14:paraId="5D56385A" w14:textId="77777777" w:rsidR="00B95FBE" w:rsidRPr="00607B64" w:rsidRDefault="00B95FBE"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1985" w:type="dxa"/>
            <w:shd w:val="clear" w:color="auto" w:fill="E0E0E0"/>
          </w:tcPr>
          <w:p w14:paraId="4FBCC191"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PROMOSI</w:t>
            </w:r>
          </w:p>
        </w:tc>
        <w:tc>
          <w:tcPr>
            <w:tcW w:w="1561" w:type="dxa"/>
            <w:shd w:val="clear" w:color="auto" w:fill="FFFFFF"/>
          </w:tcPr>
          <w:p w14:paraId="175AAE98"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.014</w:t>
            </w:r>
          </w:p>
        </w:tc>
        <w:tc>
          <w:tcPr>
            <w:tcW w:w="1350" w:type="dxa"/>
            <w:shd w:val="clear" w:color="auto" w:fill="FFFFFF"/>
          </w:tcPr>
          <w:p w14:paraId="0CE8CBAC"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.084</w:t>
            </w:r>
          </w:p>
        </w:tc>
        <w:tc>
          <w:tcPr>
            <w:tcW w:w="2617" w:type="dxa"/>
            <w:shd w:val="clear" w:color="auto" w:fill="FFFFFF"/>
          </w:tcPr>
          <w:p w14:paraId="59DA3FC7" w14:textId="77777777" w:rsidR="00B95FBE" w:rsidRPr="00607B64" w:rsidRDefault="00B95FBE"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.015</w:t>
            </w:r>
          </w:p>
        </w:tc>
      </w:tr>
      <w:tr w:rsidR="00B95FBE" w:rsidRPr="00607B64" w14:paraId="3AD30ADB" w14:textId="77777777" w:rsidTr="004D41A7">
        <w:trPr>
          <w:cantSplit/>
        </w:trPr>
        <w:tc>
          <w:tcPr>
            <w:tcW w:w="8080" w:type="dxa"/>
            <w:gridSpan w:val="5"/>
            <w:shd w:val="clear" w:color="auto" w:fill="FFFFFF"/>
          </w:tcPr>
          <w:p w14:paraId="7ECA8812" w14:textId="77777777" w:rsidR="00B95FBE" w:rsidRPr="00607B64" w:rsidRDefault="00B95FBE" w:rsidP="009B5AFE">
            <w:pPr>
              <w:tabs>
                <w:tab w:val="left" w:pos="720"/>
              </w:tabs>
              <w:autoSpaceDE w:val="0"/>
              <w:autoSpaceDN w:val="0"/>
              <w:adjustRightInd w:val="0"/>
              <w:spacing w:after="0" w:line="240" w:lineRule="auto"/>
              <w:ind w:left="60" w:right="60"/>
              <w:rPr>
                <w:rFonts w:asciiTheme="majorBidi" w:hAnsiTheme="majorBidi" w:cstheme="majorBidi"/>
                <w:color w:val="010205"/>
                <w:sz w:val="24"/>
                <w:szCs w:val="24"/>
              </w:rPr>
            </w:pPr>
            <w:r w:rsidRPr="00607B64">
              <w:rPr>
                <w:rFonts w:asciiTheme="majorBidi" w:hAnsiTheme="majorBidi" w:cstheme="majorBidi"/>
                <w:color w:val="010205"/>
                <w:sz w:val="24"/>
                <w:szCs w:val="24"/>
              </w:rPr>
              <w:t>a. Dependent Variable: KEPUTUSAN PEMBELIAN</w:t>
            </w:r>
          </w:p>
        </w:tc>
      </w:tr>
    </w:tbl>
    <w:p w14:paraId="4D545830" w14:textId="77777777" w:rsidR="00B95FBE" w:rsidRPr="00607B64" w:rsidRDefault="0048434A" w:rsidP="00945BBF">
      <w:pPr>
        <w:tabs>
          <w:tab w:val="left" w:pos="720"/>
        </w:tabs>
        <w:spacing w:after="0"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sz w:val="24"/>
          <w:szCs w:val="24"/>
        </w:rPr>
        <w:tab/>
      </w:r>
      <w:r w:rsidRPr="00607B64">
        <w:rPr>
          <w:rFonts w:asciiTheme="majorBidi" w:eastAsia="Times New Roman" w:hAnsiTheme="majorBidi" w:cstheme="majorBidi"/>
          <w:bCs/>
          <w:i/>
          <w:iCs w:val="0"/>
          <w:sz w:val="24"/>
          <w:szCs w:val="24"/>
        </w:rPr>
        <w:t xml:space="preserve">      </w:t>
      </w:r>
      <w:r w:rsidR="00B95FBE" w:rsidRPr="00607B64">
        <w:rPr>
          <w:rFonts w:asciiTheme="majorBidi" w:eastAsia="Times New Roman" w:hAnsiTheme="majorBidi" w:cstheme="majorBidi"/>
          <w:bCs/>
          <w:i/>
          <w:iCs w:val="0"/>
          <w:sz w:val="24"/>
          <w:szCs w:val="24"/>
        </w:rPr>
        <w:t>Source: processed primary data, 2022</w:t>
      </w:r>
    </w:p>
    <w:p w14:paraId="37C8011B" w14:textId="5B8F99A6" w:rsidR="00B95FBE" w:rsidRPr="00607B64" w:rsidRDefault="0048434A" w:rsidP="0048434A">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95FBE" w:rsidRPr="00607B64">
        <w:rPr>
          <w:rFonts w:asciiTheme="majorBidi" w:eastAsia="Times New Roman" w:hAnsiTheme="majorBidi" w:cstheme="majorBidi"/>
          <w:bCs/>
          <w:sz w:val="24"/>
          <w:szCs w:val="24"/>
        </w:rPr>
        <w:t xml:space="preserve">Based on table </w:t>
      </w:r>
      <w:r w:rsidR="005E159B">
        <w:rPr>
          <w:rFonts w:asciiTheme="majorBidi" w:eastAsia="Times New Roman" w:hAnsiTheme="majorBidi" w:cstheme="majorBidi"/>
          <w:bCs/>
          <w:sz w:val="24"/>
          <w:szCs w:val="24"/>
        </w:rPr>
        <w:t>9</w:t>
      </w:r>
      <w:r w:rsidR="00B95FBE" w:rsidRPr="00607B64">
        <w:rPr>
          <w:rFonts w:asciiTheme="majorBidi" w:eastAsia="Times New Roman" w:hAnsiTheme="majorBidi" w:cstheme="majorBidi"/>
          <w:bCs/>
          <w:sz w:val="24"/>
          <w:szCs w:val="24"/>
        </w:rPr>
        <w:t xml:space="preserve"> above by paying attention to the numbers on the unstandardizer coefficients beta, the results of multiple linear regression can be obtained as follows: </w:t>
      </w:r>
      <w:r w:rsidRPr="00607B64">
        <w:rPr>
          <w:rFonts w:ascii="Garamond" w:hAnsi="Garamond" w:cs="Times New Roman"/>
          <w:b/>
          <w:sz w:val="24"/>
          <w:szCs w:val="24"/>
        </w:rPr>
        <w:t>Y=28,567+0,615X</w:t>
      </w:r>
      <w:r w:rsidRPr="00607B64">
        <w:rPr>
          <w:rFonts w:ascii="Garamond" w:hAnsi="Garamond" w:cs="Times New Roman"/>
          <w:b/>
          <w:sz w:val="24"/>
          <w:szCs w:val="24"/>
          <w:vertAlign w:val="subscript"/>
        </w:rPr>
        <w:t>1</w:t>
      </w:r>
      <w:r w:rsidRPr="00607B64">
        <w:rPr>
          <w:rFonts w:ascii="Garamond" w:hAnsi="Garamond" w:cs="Times New Roman"/>
          <w:b/>
          <w:sz w:val="24"/>
          <w:szCs w:val="24"/>
        </w:rPr>
        <w:t>+0,014X</w:t>
      </w:r>
      <w:proofErr w:type="gramStart"/>
      <w:r w:rsidRPr="00607B64">
        <w:rPr>
          <w:rFonts w:ascii="Garamond" w:hAnsi="Garamond" w:cs="Times New Roman"/>
          <w:b/>
          <w:sz w:val="24"/>
          <w:szCs w:val="24"/>
          <w:vertAlign w:val="subscript"/>
        </w:rPr>
        <w:t>2</w:t>
      </w:r>
      <w:r w:rsidRPr="00607B64">
        <w:rPr>
          <w:rFonts w:ascii="Garamond" w:hAnsi="Garamond" w:cs="Times New Roman"/>
          <w:sz w:val="24"/>
          <w:szCs w:val="24"/>
        </w:rPr>
        <w:t xml:space="preserve"> </w:t>
      </w:r>
      <w:r w:rsidR="00B95FBE" w:rsidRPr="00607B64">
        <w:rPr>
          <w:rFonts w:asciiTheme="majorBidi" w:eastAsia="Times New Roman" w:hAnsiTheme="majorBidi" w:cstheme="majorBidi"/>
          <w:bCs/>
          <w:sz w:val="24"/>
          <w:szCs w:val="24"/>
        </w:rPr>
        <w:t xml:space="preserve"> From</w:t>
      </w:r>
      <w:proofErr w:type="gramEnd"/>
      <w:r w:rsidR="00B95FBE" w:rsidRPr="00607B64">
        <w:rPr>
          <w:rFonts w:asciiTheme="majorBidi" w:eastAsia="Times New Roman" w:hAnsiTheme="majorBidi" w:cstheme="majorBidi"/>
          <w:bCs/>
          <w:sz w:val="24"/>
          <w:szCs w:val="24"/>
        </w:rPr>
        <w:t xml:space="preserve"> the multiple linear regression equation above it can be concluded as follows:</w:t>
      </w:r>
    </w:p>
    <w:p w14:paraId="23498BCB" w14:textId="1A7C1FBE" w:rsidR="00B95FBE" w:rsidRPr="00607B64" w:rsidRDefault="0048434A" w:rsidP="009B5AFE">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95FBE" w:rsidRPr="00607B64">
        <w:rPr>
          <w:rFonts w:asciiTheme="majorBidi" w:eastAsia="Times New Roman" w:hAnsiTheme="majorBidi" w:cstheme="majorBidi"/>
          <w:bCs/>
          <w:sz w:val="24"/>
          <w:szCs w:val="24"/>
        </w:rPr>
        <w:t>The constant value of the equation above is 28.567 meaning that without the influence of the independent variables, the level of purchasing decisions at PT. Cab Motorcycle Style. Tarok Dipo Bukittinggi City is a constant value of 28.567.</w:t>
      </w:r>
      <w:r w:rsidR="00945BBF">
        <w:rPr>
          <w:rFonts w:asciiTheme="majorBidi" w:eastAsia="Times New Roman" w:hAnsiTheme="majorBidi" w:cstheme="majorBidi"/>
          <w:bCs/>
          <w:sz w:val="24"/>
          <w:szCs w:val="24"/>
        </w:rPr>
        <w:t xml:space="preserve"> </w:t>
      </w:r>
      <w:r w:rsidR="00B95FBE" w:rsidRPr="00607B64">
        <w:rPr>
          <w:rFonts w:asciiTheme="majorBidi" w:eastAsia="Times New Roman" w:hAnsiTheme="majorBidi" w:cstheme="majorBidi"/>
          <w:bCs/>
          <w:sz w:val="24"/>
          <w:szCs w:val="24"/>
        </w:rPr>
        <w:t>The brand image variable as X1 has a coefficient value of 0.615 which means that brand image has a positive effect on consumer purchasing decisions on PT. Cab Motorcycle Style. Tarok Dipo Bukittinggi City. This illustrates that every increase in brand image in consumer purchasing decisions on PT. Cab Motorcycle Style. Tarok Dipo Bukittinggi City increased by 0.615 or 61.5% assuming other variables remained the same.</w:t>
      </w:r>
    </w:p>
    <w:p w14:paraId="5784AE1B" w14:textId="77777777" w:rsidR="00B95FBE" w:rsidRPr="00607B64" w:rsidRDefault="0048434A" w:rsidP="00945BBF">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95FBE" w:rsidRPr="00607B64">
        <w:rPr>
          <w:rFonts w:asciiTheme="majorBidi" w:eastAsia="Times New Roman" w:hAnsiTheme="majorBidi" w:cstheme="majorBidi"/>
          <w:bCs/>
          <w:sz w:val="24"/>
          <w:szCs w:val="24"/>
        </w:rPr>
        <w:t>It is the value of the regression coefficient of the promotion variable (X2) of 0.014 on the purchasing decision variable (Y), which means it has a positive influence. This illustrates that every increase in promotion results in consumer purchasing decisions at PT. Gaya Motor Cab. Tarok Dipo Bukittinggi City rose by 0.014 or 1.4% assuming other variables remained constant.</w:t>
      </w:r>
    </w:p>
    <w:p w14:paraId="719B8D72" w14:textId="5052CB74" w:rsidR="00B95FBE" w:rsidRPr="00607B64" w:rsidRDefault="00B95FBE" w:rsidP="005E159B">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Table 1</w:t>
      </w:r>
      <w:r w:rsidR="005E159B">
        <w:rPr>
          <w:rFonts w:asciiTheme="majorBidi" w:eastAsia="Times New Roman" w:hAnsiTheme="majorBidi" w:cstheme="majorBidi"/>
          <w:b/>
          <w:sz w:val="24"/>
          <w:szCs w:val="24"/>
        </w:rPr>
        <w:t xml:space="preserve">0.  </w:t>
      </w:r>
      <w:r w:rsidRPr="00607B64">
        <w:rPr>
          <w:rFonts w:asciiTheme="majorBidi" w:eastAsia="Times New Roman" w:hAnsiTheme="majorBidi" w:cstheme="majorBidi"/>
          <w:b/>
          <w:sz w:val="24"/>
          <w:szCs w:val="24"/>
        </w:rPr>
        <w:t xml:space="preserve">Determination Coefficient Test </w:t>
      </w:r>
      <w:proofErr w:type="gramStart"/>
      <w:r w:rsidRPr="00607B64">
        <w:rPr>
          <w:rFonts w:asciiTheme="majorBidi" w:eastAsia="Times New Roman" w:hAnsiTheme="majorBidi" w:cstheme="majorBidi"/>
          <w:b/>
          <w:sz w:val="24"/>
          <w:szCs w:val="24"/>
        </w:rPr>
        <w:t>( R</w:t>
      </w:r>
      <w:proofErr w:type="gramEnd"/>
      <w:r w:rsidRPr="00607B64">
        <w:rPr>
          <w:rFonts w:asciiTheme="majorBidi" w:eastAsia="Times New Roman" w:hAnsiTheme="majorBidi" w:cstheme="majorBidi"/>
          <w:b/>
          <w:sz w:val="24"/>
          <w:szCs w:val="24"/>
        </w:rPr>
        <w:t>² )</w:t>
      </w: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709"/>
        <w:gridCol w:w="1134"/>
        <w:gridCol w:w="1985"/>
        <w:gridCol w:w="2835"/>
      </w:tblGrid>
      <w:tr w:rsidR="00B60EDC" w:rsidRPr="00607B64" w14:paraId="2814C476" w14:textId="77777777" w:rsidTr="004321AF">
        <w:trPr>
          <w:cantSplit/>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78E45B2" w14:textId="77777777" w:rsidR="00B60EDC" w:rsidRPr="00607B64" w:rsidRDefault="00B60EDC" w:rsidP="009B5AFE">
            <w:pPr>
              <w:tabs>
                <w:tab w:val="left" w:pos="720"/>
              </w:tabs>
              <w:autoSpaceDE w:val="0"/>
              <w:autoSpaceDN w:val="0"/>
              <w:adjustRightInd w:val="0"/>
              <w:spacing w:after="0" w:line="240" w:lineRule="auto"/>
              <w:ind w:left="62" w:right="62"/>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Model Summary</w:t>
            </w:r>
            <w:r w:rsidRPr="00607B64">
              <w:rPr>
                <w:rFonts w:asciiTheme="majorBidi" w:hAnsiTheme="majorBidi" w:cstheme="majorBidi"/>
                <w:b/>
                <w:bCs/>
                <w:color w:val="010205"/>
                <w:sz w:val="24"/>
                <w:szCs w:val="24"/>
                <w:vertAlign w:val="superscript"/>
              </w:rPr>
              <w:t>b</w:t>
            </w:r>
          </w:p>
        </w:tc>
      </w:tr>
      <w:tr w:rsidR="00B60EDC" w:rsidRPr="00607B64" w14:paraId="13FC4380" w14:textId="77777777" w:rsidTr="004321AF">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3FC1B404" w14:textId="77777777" w:rsidR="00B60EDC" w:rsidRPr="00607B64" w:rsidRDefault="00B60EDC" w:rsidP="009B5AFE">
            <w:pPr>
              <w:tabs>
                <w:tab w:val="left" w:pos="720"/>
              </w:tabs>
              <w:autoSpaceDE w:val="0"/>
              <w:autoSpaceDN w:val="0"/>
              <w:adjustRightInd w:val="0"/>
              <w:spacing w:after="0" w:line="240" w:lineRule="auto"/>
              <w:ind w:left="62" w:right="62"/>
              <w:rPr>
                <w:rFonts w:asciiTheme="majorBidi" w:hAnsiTheme="majorBidi" w:cstheme="majorBidi"/>
                <w:color w:val="264A60"/>
                <w:sz w:val="24"/>
                <w:szCs w:val="24"/>
              </w:rPr>
            </w:pPr>
            <w:r w:rsidRPr="00607B64">
              <w:rPr>
                <w:rFonts w:asciiTheme="majorBidi" w:hAnsiTheme="majorBidi" w:cstheme="majorBidi"/>
                <w:color w:val="264A60"/>
                <w:sz w:val="24"/>
                <w:szCs w:val="24"/>
              </w:rPr>
              <w:t>Model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0523CC6E" w14:textId="77777777" w:rsidR="00B60EDC" w:rsidRPr="00607B64" w:rsidRDefault="00B60EDC"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49665CAC" w14:textId="77777777" w:rsidR="00B60EDC" w:rsidRPr="00607B64" w:rsidRDefault="00B60EDC"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R Square</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76FDFB9D" w14:textId="77777777" w:rsidR="00B60EDC" w:rsidRPr="00607B64" w:rsidRDefault="00B60EDC"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Adjusted R Square</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08AA9AAB" w14:textId="77777777" w:rsidR="00B60EDC" w:rsidRPr="00607B64" w:rsidRDefault="00B60EDC" w:rsidP="009B5AFE">
            <w:pPr>
              <w:tabs>
                <w:tab w:val="left" w:pos="720"/>
              </w:tabs>
              <w:autoSpaceDE w:val="0"/>
              <w:autoSpaceDN w:val="0"/>
              <w:adjustRightInd w:val="0"/>
              <w:spacing w:after="0" w:line="240" w:lineRule="auto"/>
              <w:ind w:left="62" w:right="62"/>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Std. Error of the Estimate</w:t>
            </w:r>
          </w:p>
        </w:tc>
      </w:tr>
      <w:tr w:rsidR="00B60EDC" w:rsidRPr="00607B64" w14:paraId="363CFFBC" w14:textId="77777777" w:rsidTr="004321AF">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E0E0E0"/>
          </w:tcPr>
          <w:p w14:paraId="4FB653E0" w14:textId="77777777" w:rsidR="00B60EDC" w:rsidRPr="00607B64" w:rsidRDefault="00B60EDC" w:rsidP="009B5AFE">
            <w:pPr>
              <w:tabs>
                <w:tab w:val="left" w:pos="720"/>
              </w:tabs>
              <w:autoSpaceDE w:val="0"/>
              <w:autoSpaceDN w:val="0"/>
              <w:adjustRightInd w:val="0"/>
              <w:spacing w:after="0" w:line="240" w:lineRule="auto"/>
              <w:ind w:left="62" w:right="62"/>
              <w:rPr>
                <w:rFonts w:asciiTheme="majorBidi" w:hAnsiTheme="majorBidi" w:cstheme="majorBidi"/>
                <w:color w:val="264A60"/>
                <w:sz w:val="24"/>
                <w:szCs w:val="24"/>
              </w:rPr>
            </w:pPr>
            <w:r w:rsidRPr="00607B64">
              <w:rPr>
                <w:rFonts w:asciiTheme="majorBidi" w:hAnsiTheme="majorBidi" w:cstheme="majorBidi"/>
                <w:color w:val="264A60"/>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BC9211" w14:textId="77777777" w:rsidR="00B60EDC" w:rsidRPr="00607B64" w:rsidRDefault="00B60EDC"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.519</w:t>
            </w:r>
            <w:r w:rsidRPr="00607B64">
              <w:rPr>
                <w:rFonts w:asciiTheme="majorBidi" w:hAnsiTheme="majorBidi" w:cstheme="majorBidi"/>
                <w:color w:val="010205"/>
                <w:sz w:val="24"/>
                <w:szCs w:val="24"/>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3C59E8" w14:textId="77777777" w:rsidR="00B60EDC" w:rsidRPr="00607B64" w:rsidRDefault="00B60EDC"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.269</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F522148" w14:textId="77777777" w:rsidR="00B60EDC" w:rsidRPr="00607B64" w:rsidRDefault="00B60EDC"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.254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CD36E58" w14:textId="77777777" w:rsidR="00B60EDC" w:rsidRPr="00607B64" w:rsidRDefault="00B60EDC" w:rsidP="009B5AFE">
            <w:pPr>
              <w:tabs>
                <w:tab w:val="left" w:pos="720"/>
              </w:tabs>
              <w:autoSpaceDE w:val="0"/>
              <w:autoSpaceDN w:val="0"/>
              <w:adjustRightInd w:val="0"/>
              <w:spacing w:after="0" w:line="240" w:lineRule="auto"/>
              <w:ind w:left="62" w:right="62"/>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5.68180</w:t>
            </w:r>
          </w:p>
        </w:tc>
      </w:tr>
      <w:tr w:rsidR="00B60EDC" w:rsidRPr="00607B64" w14:paraId="6CBFCF82" w14:textId="77777777" w:rsidTr="004321AF">
        <w:trPr>
          <w:cantSplit/>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cPr>
          <w:p w14:paraId="5D2B9A00" w14:textId="77777777" w:rsidR="00B60EDC" w:rsidRPr="00607B64" w:rsidRDefault="00B60EDC" w:rsidP="009B5AFE">
            <w:pPr>
              <w:tabs>
                <w:tab w:val="left" w:pos="720"/>
              </w:tabs>
              <w:autoSpaceDE w:val="0"/>
              <w:autoSpaceDN w:val="0"/>
              <w:adjustRightInd w:val="0"/>
              <w:spacing w:after="0" w:line="240" w:lineRule="auto"/>
              <w:ind w:left="62" w:right="62"/>
              <w:rPr>
                <w:rFonts w:asciiTheme="majorBidi" w:hAnsiTheme="majorBidi" w:cstheme="majorBidi"/>
                <w:color w:val="010205"/>
                <w:sz w:val="24"/>
                <w:szCs w:val="24"/>
              </w:rPr>
            </w:pPr>
            <w:r w:rsidRPr="00607B64">
              <w:rPr>
                <w:rFonts w:asciiTheme="majorBidi" w:hAnsiTheme="majorBidi" w:cstheme="majorBidi"/>
                <w:color w:val="010205"/>
                <w:sz w:val="24"/>
                <w:szCs w:val="24"/>
              </w:rPr>
              <w:t>a. Predictors: (Constant), PROMOSI, BRAND IMAGE</w:t>
            </w:r>
          </w:p>
        </w:tc>
      </w:tr>
      <w:tr w:rsidR="00B60EDC" w:rsidRPr="00607B64" w14:paraId="35CC9867" w14:textId="77777777" w:rsidTr="004321AF">
        <w:trPr>
          <w:cantSplit/>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FFFFFF"/>
          </w:tcPr>
          <w:p w14:paraId="1588A271" w14:textId="77777777" w:rsidR="00B60EDC" w:rsidRPr="00607B64" w:rsidRDefault="00B60EDC" w:rsidP="009B5AFE">
            <w:pPr>
              <w:tabs>
                <w:tab w:val="left" w:pos="720"/>
              </w:tabs>
              <w:autoSpaceDE w:val="0"/>
              <w:autoSpaceDN w:val="0"/>
              <w:adjustRightInd w:val="0"/>
              <w:spacing w:after="0" w:line="240" w:lineRule="auto"/>
              <w:ind w:left="62" w:right="62"/>
              <w:rPr>
                <w:rFonts w:asciiTheme="majorBidi" w:hAnsiTheme="majorBidi" w:cstheme="majorBidi"/>
                <w:color w:val="010205"/>
                <w:sz w:val="24"/>
                <w:szCs w:val="24"/>
              </w:rPr>
            </w:pPr>
            <w:r w:rsidRPr="00607B64">
              <w:rPr>
                <w:rFonts w:asciiTheme="majorBidi" w:hAnsiTheme="majorBidi" w:cstheme="majorBidi"/>
                <w:color w:val="010205"/>
                <w:sz w:val="24"/>
                <w:szCs w:val="24"/>
              </w:rPr>
              <w:t>b. Dependent Variable: KEPUTUSAN PEMBELIAN</w:t>
            </w:r>
          </w:p>
        </w:tc>
      </w:tr>
    </w:tbl>
    <w:p w14:paraId="04FF689C" w14:textId="77777777" w:rsidR="00B60EDC" w:rsidRPr="00607B64" w:rsidRDefault="004321AF" w:rsidP="004321AF">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tab/>
      </w:r>
      <w:r w:rsidR="00B60EDC" w:rsidRPr="00607B64">
        <w:rPr>
          <w:rFonts w:asciiTheme="majorBidi" w:eastAsia="Times New Roman" w:hAnsiTheme="majorBidi" w:cstheme="majorBidi"/>
          <w:bCs/>
          <w:i/>
          <w:iCs w:val="0"/>
          <w:sz w:val="24"/>
          <w:szCs w:val="24"/>
        </w:rPr>
        <w:t>Source: processed primary data, 2022</w:t>
      </w:r>
    </w:p>
    <w:p w14:paraId="555CDD32" w14:textId="77777777" w:rsidR="00B60EDC" w:rsidRPr="00607B64" w:rsidRDefault="004321AF" w:rsidP="00945BBF">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60EDC" w:rsidRPr="00607B64">
        <w:rPr>
          <w:rFonts w:asciiTheme="majorBidi" w:eastAsia="Times New Roman" w:hAnsiTheme="majorBidi" w:cstheme="majorBidi"/>
          <w:bCs/>
          <w:sz w:val="24"/>
          <w:szCs w:val="24"/>
        </w:rPr>
        <w:t>Based on the table above, it shows that the value of the coefficient of determination produced in the test is 0.269 or 26.9%. The results obtained show that the independent variables are able to contribute to influencing the dependent variable by 26.9% while the remaining 73.1% is influenced by other variables not included in the research model, namely product quality variables, prices and consumer characteristics which also influence but not described in this study.</w:t>
      </w:r>
    </w:p>
    <w:p w14:paraId="70793F2D" w14:textId="4EB83898" w:rsidR="00B60EDC" w:rsidRPr="00607B64" w:rsidRDefault="00B60EDC" w:rsidP="00945BBF">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Table 1</w:t>
      </w:r>
      <w:r w:rsidR="00945BBF">
        <w:rPr>
          <w:rFonts w:asciiTheme="majorBidi" w:eastAsia="Times New Roman" w:hAnsiTheme="majorBidi" w:cstheme="majorBidi"/>
          <w:b/>
          <w:sz w:val="24"/>
          <w:szCs w:val="24"/>
        </w:rPr>
        <w:t xml:space="preserve">1. </w:t>
      </w:r>
      <w:r w:rsidRPr="00607B64">
        <w:rPr>
          <w:rFonts w:asciiTheme="majorBidi" w:eastAsia="Times New Roman" w:hAnsiTheme="majorBidi" w:cstheme="majorBidi"/>
          <w:b/>
          <w:sz w:val="24"/>
          <w:szCs w:val="24"/>
        </w:rPr>
        <w:t>T test</w:t>
      </w: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0"/>
        <w:gridCol w:w="2410"/>
        <w:gridCol w:w="851"/>
        <w:gridCol w:w="2164"/>
      </w:tblGrid>
      <w:tr w:rsidR="00B60EDC" w:rsidRPr="004D41A7" w14:paraId="0009D870" w14:textId="77777777" w:rsidTr="00945BBF">
        <w:trPr>
          <w:cantSplit/>
          <w:trHeight w:val="320"/>
          <w:jc w:val="center"/>
        </w:trPr>
        <w:tc>
          <w:tcPr>
            <w:tcW w:w="4180" w:type="dxa"/>
            <w:gridSpan w:val="2"/>
            <w:vMerge w:val="restart"/>
            <w:shd w:val="clear" w:color="auto" w:fill="FFFFFF"/>
            <w:vAlign w:val="bottom"/>
          </w:tcPr>
          <w:p w14:paraId="537114B1" w14:textId="77777777" w:rsidR="00B60EDC" w:rsidRPr="004D41A7"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2"/>
                <w:szCs w:val="22"/>
              </w:rPr>
            </w:pPr>
            <w:r w:rsidRPr="004D41A7">
              <w:rPr>
                <w:rFonts w:asciiTheme="majorBidi" w:hAnsiTheme="majorBidi" w:cstheme="majorBidi"/>
                <w:color w:val="264A60"/>
                <w:sz w:val="22"/>
                <w:szCs w:val="22"/>
              </w:rPr>
              <w:t>Model</w:t>
            </w:r>
          </w:p>
        </w:tc>
        <w:tc>
          <w:tcPr>
            <w:tcW w:w="851" w:type="dxa"/>
            <w:vMerge w:val="restart"/>
            <w:shd w:val="clear" w:color="auto" w:fill="FFFFFF"/>
            <w:vAlign w:val="bottom"/>
          </w:tcPr>
          <w:p w14:paraId="34339DC6" w14:textId="77777777" w:rsidR="00B60EDC" w:rsidRPr="004D41A7"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2"/>
                <w:szCs w:val="22"/>
              </w:rPr>
            </w:pPr>
            <w:r w:rsidRPr="004D41A7">
              <w:rPr>
                <w:rFonts w:asciiTheme="majorBidi" w:hAnsiTheme="majorBidi" w:cstheme="majorBidi"/>
                <w:color w:val="264A60"/>
                <w:sz w:val="22"/>
                <w:szCs w:val="22"/>
              </w:rPr>
              <w:t>T</w:t>
            </w:r>
          </w:p>
        </w:tc>
        <w:tc>
          <w:tcPr>
            <w:tcW w:w="2164" w:type="dxa"/>
            <w:vMerge w:val="restart"/>
            <w:shd w:val="clear" w:color="auto" w:fill="FFFFFF"/>
            <w:vAlign w:val="bottom"/>
          </w:tcPr>
          <w:p w14:paraId="3B3875BE" w14:textId="77777777" w:rsidR="00B60EDC" w:rsidRPr="004D41A7"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2"/>
                <w:szCs w:val="22"/>
              </w:rPr>
            </w:pPr>
            <w:r w:rsidRPr="004D41A7">
              <w:rPr>
                <w:rFonts w:asciiTheme="majorBidi" w:hAnsiTheme="majorBidi" w:cstheme="majorBidi"/>
                <w:color w:val="264A60"/>
                <w:sz w:val="22"/>
                <w:szCs w:val="22"/>
              </w:rPr>
              <w:t>Sig.</w:t>
            </w:r>
          </w:p>
        </w:tc>
      </w:tr>
      <w:tr w:rsidR="00B60EDC" w:rsidRPr="004D41A7" w14:paraId="5517630B" w14:textId="77777777" w:rsidTr="004D41A7">
        <w:trPr>
          <w:cantSplit/>
          <w:trHeight w:val="276"/>
          <w:jc w:val="center"/>
        </w:trPr>
        <w:tc>
          <w:tcPr>
            <w:tcW w:w="4180" w:type="dxa"/>
            <w:gridSpan w:val="2"/>
            <w:vMerge/>
            <w:shd w:val="clear" w:color="auto" w:fill="FFFFFF"/>
            <w:vAlign w:val="bottom"/>
          </w:tcPr>
          <w:p w14:paraId="14C0EF12" w14:textId="77777777" w:rsidR="00B60EDC" w:rsidRPr="004D41A7" w:rsidRDefault="00B60EDC" w:rsidP="009B5AFE">
            <w:pPr>
              <w:tabs>
                <w:tab w:val="left" w:pos="720"/>
              </w:tabs>
              <w:autoSpaceDE w:val="0"/>
              <w:autoSpaceDN w:val="0"/>
              <w:adjustRightInd w:val="0"/>
              <w:spacing w:after="0" w:line="240" w:lineRule="auto"/>
              <w:rPr>
                <w:rFonts w:asciiTheme="majorBidi" w:hAnsiTheme="majorBidi" w:cstheme="majorBidi"/>
                <w:color w:val="264A60"/>
                <w:sz w:val="22"/>
                <w:szCs w:val="22"/>
              </w:rPr>
            </w:pPr>
          </w:p>
        </w:tc>
        <w:tc>
          <w:tcPr>
            <w:tcW w:w="851" w:type="dxa"/>
            <w:vMerge/>
            <w:shd w:val="clear" w:color="auto" w:fill="FFFFFF"/>
            <w:vAlign w:val="bottom"/>
          </w:tcPr>
          <w:p w14:paraId="48A049BA" w14:textId="77777777" w:rsidR="00B60EDC" w:rsidRPr="004D41A7" w:rsidRDefault="00B60EDC" w:rsidP="009B5AFE">
            <w:pPr>
              <w:tabs>
                <w:tab w:val="left" w:pos="720"/>
              </w:tabs>
              <w:autoSpaceDE w:val="0"/>
              <w:autoSpaceDN w:val="0"/>
              <w:adjustRightInd w:val="0"/>
              <w:spacing w:after="0" w:line="240" w:lineRule="auto"/>
              <w:rPr>
                <w:rFonts w:asciiTheme="majorBidi" w:hAnsiTheme="majorBidi" w:cstheme="majorBidi"/>
                <w:color w:val="264A60"/>
                <w:sz w:val="22"/>
                <w:szCs w:val="22"/>
              </w:rPr>
            </w:pPr>
          </w:p>
        </w:tc>
        <w:tc>
          <w:tcPr>
            <w:tcW w:w="2164" w:type="dxa"/>
            <w:vMerge/>
            <w:shd w:val="clear" w:color="auto" w:fill="FFFFFF"/>
            <w:vAlign w:val="bottom"/>
          </w:tcPr>
          <w:p w14:paraId="483930F1" w14:textId="77777777" w:rsidR="00B60EDC" w:rsidRPr="004D41A7" w:rsidRDefault="00B60EDC" w:rsidP="009B5AFE">
            <w:pPr>
              <w:tabs>
                <w:tab w:val="left" w:pos="720"/>
              </w:tabs>
              <w:autoSpaceDE w:val="0"/>
              <w:autoSpaceDN w:val="0"/>
              <w:adjustRightInd w:val="0"/>
              <w:spacing w:after="0" w:line="240" w:lineRule="auto"/>
              <w:rPr>
                <w:rFonts w:asciiTheme="majorBidi" w:hAnsiTheme="majorBidi" w:cstheme="majorBidi"/>
                <w:color w:val="264A60"/>
                <w:sz w:val="22"/>
                <w:szCs w:val="22"/>
              </w:rPr>
            </w:pPr>
          </w:p>
        </w:tc>
      </w:tr>
      <w:tr w:rsidR="00B60EDC" w:rsidRPr="004D41A7" w14:paraId="05075E0E" w14:textId="77777777" w:rsidTr="00945BBF">
        <w:trPr>
          <w:cantSplit/>
          <w:jc w:val="center"/>
        </w:trPr>
        <w:tc>
          <w:tcPr>
            <w:tcW w:w="1770" w:type="dxa"/>
            <w:vMerge w:val="restart"/>
            <w:shd w:val="clear" w:color="auto" w:fill="E0E0E0"/>
          </w:tcPr>
          <w:p w14:paraId="7D3F807F" w14:textId="77777777" w:rsidR="00B60EDC" w:rsidRPr="004D41A7"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2"/>
                <w:szCs w:val="22"/>
              </w:rPr>
            </w:pPr>
            <w:r w:rsidRPr="004D41A7">
              <w:rPr>
                <w:rFonts w:asciiTheme="majorBidi" w:hAnsiTheme="majorBidi" w:cstheme="majorBidi"/>
                <w:color w:val="264A60"/>
                <w:sz w:val="22"/>
                <w:szCs w:val="22"/>
              </w:rPr>
              <w:t>1</w:t>
            </w:r>
          </w:p>
        </w:tc>
        <w:tc>
          <w:tcPr>
            <w:tcW w:w="2410" w:type="dxa"/>
            <w:shd w:val="clear" w:color="auto" w:fill="E0E0E0"/>
          </w:tcPr>
          <w:p w14:paraId="083190BC" w14:textId="77777777" w:rsidR="00B60EDC" w:rsidRPr="004D41A7"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2"/>
                <w:szCs w:val="22"/>
              </w:rPr>
            </w:pPr>
            <w:r w:rsidRPr="004D41A7">
              <w:rPr>
                <w:rFonts w:asciiTheme="majorBidi" w:hAnsiTheme="majorBidi" w:cstheme="majorBidi"/>
                <w:color w:val="264A60"/>
                <w:sz w:val="22"/>
                <w:szCs w:val="22"/>
              </w:rPr>
              <w:t>(Constant)</w:t>
            </w:r>
          </w:p>
        </w:tc>
        <w:tc>
          <w:tcPr>
            <w:tcW w:w="851" w:type="dxa"/>
            <w:shd w:val="clear" w:color="auto" w:fill="FFFFFF"/>
          </w:tcPr>
          <w:p w14:paraId="708A34DD" w14:textId="77777777" w:rsidR="00B60EDC" w:rsidRPr="004D41A7"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2"/>
                <w:szCs w:val="22"/>
              </w:rPr>
            </w:pPr>
            <w:r w:rsidRPr="004D41A7">
              <w:rPr>
                <w:rFonts w:asciiTheme="majorBidi" w:hAnsiTheme="majorBidi" w:cstheme="majorBidi"/>
                <w:color w:val="010205"/>
                <w:sz w:val="22"/>
                <w:szCs w:val="22"/>
              </w:rPr>
              <w:t>6.781</w:t>
            </w:r>
          </w:p>
        </w:tc>
        <w:tc>
          <w:tcPr>
            <w:tcW w:w="2164" w:type="dxa"/>
            <w:shd w:val="clear" w:color="auto" w:fill="FFFFFF"/>
          </w:tcPr>
          <w:p w14:paraId="011B07D0" w14:textId="77777777" w:rsidR="00B60EDC" w:rsidRPr="004D41A7"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2"/>
                <w:szCs w:val="22"/>
              </w:rPr>
            </w:pPr>
            <w:r w:rsidRPr="004D41A7">
              <w:rPr>
                <w:rFonts w:asciiTheme="majorBidi" w:hAnsiTheme="majorBidi" w:cstheme="majorBidi"/>
                <w:color w:val="010205"/>
                <w:sz w:val="22"/>
                <w:szCs w:val="22"/>
              </w:rPr>
              <w:t>.000</w:t>
            </w:r>
          </w:p>
        </w:tc>
      </w:tr>
      <w:tr w:rsidR="00B60EDC" w:rsidRPr="004D41A7" w14:paraId="2CED17EE" w14:textId="77777777" w:rsidTr="00945BBF">
        <w:trPr>
          <w:cantSplit/>
          <w:jc w:val="center"/>
        </w:trPr>
        <w:tc>
          <w:tcPr>
            <w:tcW w:w="1770" w:type="dxa"/>
            <w:vMerge/>
            <w:shd w:val="clear" w:color="auto" w:fill="E0E0E0"/>
          </w:tcPr>
          <w:p w14:paraId="06AFE800" w14:textId="77777777" w:rsidR="00B60EDC" w:rsidRPr="004D41A7" w:rsidRDefault="00B60EDC" w:rsidP="009B5AFE">
            <w:pPr>
              <w:tabs>
                <w:tab w:val="left" w:pos="720"/>
              </w:tabs>
              <w:autoSpaceDE w:val="0"/>
              <w:autoSpaceDN w:val="0"/>
              <w:adjustRightInd w:val="0"/>
              <w:spacing w:after="0" w:line="240" w:lineRule="auto"/>
              <w:rPr>
                <w:rFonts w:asciiTheme="majorBidi" w:hAnsiTheme="majorBidi" w:cstheme="majorBidi"/>
                <w:color w:val="010205"/>
                <w:sz w:val="22"/>
                <w:szCs w:val="22"/>
              </w:rPr>
            </w:pPr>
          </w:p>
        </w:tc>
        <w:tc>
          <w:tcPr>
            <w:tcW w:w="2410" w:type="dxa"/>
            <w:shd w:val="clear" w:color="auto" w:fill="E0E0E0"/>
          </w:tcPr>
          <w:p w14:paraId="25640DB8" w14:textId="77777777" w:rsidR="00B60EDC" w:rsidRPr="004D41A7"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2"/>
                <w:szCs w:val="22"/>
              </w:rPr>
            </w:pPr>
            <w:r w:rsidRPr="004D41A7">
              <w:rPr>
                <w:rFonts w:asciiTheme="majorBidi" w:hAnsiTheme="majorBidi" w:cstheme="majorBidi"/>
                <w:color w:val="264A60"/>
                <w:sz w:val="22"/>
                <w:szCs w:val="22"/>
              </w:rPr>
              <w:t>BRAND IMAGE</w:t>
            </w:r>
          </w:p>
        </w:tc>
        <w:tc>
          <w:tcPr>
            <w:tcW w:w="851" w:type="dxa"/>
            <w:shd w:val="clear" w:color="auto" w:fill="FFFFFF"/>
          </w:tcPr>
          <w:p w14:paraId="0A6F0B85" w14:textId="77777777" w:rsidR="00B60EDC" w:rsidRPr="004D41A7"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2"/>
                <w:szCs w:val="22"/>
              </w:rPr>
            </w:pPr>
            <w:r w:rsidRPr="004D41A7">
              <w:rPr>
                <w:rFonts w:asciiTheme="majorBidi" w:hAnsiTheme="majorBidi" w:cstheme="majorBidi"/>
                <w:color w:val="010205"/>
                <w:sz w:val="22"/>
                <w:szCs w:val="22"/>
              </w:rPr>
              <w:t>5.920</w:t>
            </w:r>
          </w:p>
        </w:tc>
        <w:tc>
          <w:tcPr>
            <w:tcW w:w="2164" w:type="dxa"/>
            <w:shd w:val="clear" w:color="auto" w:fill="FFFFFF"/>
          </w:tcPr>
          <w:p w14:paraId="6119916E" w14:textId="77777777" w:rsidR="00B60EDC" w:rsidRPr="004D41A7"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2"/>
                <w:szCs w:val="22"/>
              </w:rPr>
            </w:pPr>
            <w:r w:rsidRPr="004D41A7">
              <w:rPr>
                <w:rFonts w:asciiTheme="majorBidi" w:hAnsiTheme="majorBidi" w:cstheme="majorBidi"/>
                <w:color w:val="010205"/>
                <w:sz w:val="22"/>
                <w:szCs w:val="22"/>
              </w:rPr>
              <w:t>.000</w:t>
            </w:r>
          </w:p>
        </w:tc>
      </w:tr>
      <w:tr w:rsidR="00B60EDC" w:rsidRPr="004D41A7" w14:paraId="37D1CC7B" w14:textId="77777777" w:rsidTr="00945BBF">
        <w:trPr>
          <w:cantSplit/>
          <w:jc w:val="center"/>
        </w:trPr>
        <w:tc>
          <w:tcPr>
            <w:tcW w:w="1770" w:type="dxa"/>
            <w:vMerge/>
            <w:shd w:val="clear" w:color="auto" w:fill="E0E0E0"/>
          </w:tcPr>
          <w:p w14:paraId="1EBBDFAD" w14:textId="77777777" w:rsidR="00B60EDC" w:rsidRPr="004D41A7" w:rsidRDefault="00B60EDC" w:rsidP="009B5AFE">
            <w:pPr>
              <w:tabs>
                <w:tab w:val="left" w:pos="720"/>
              </w:tabs>
              <w:autoSpaceDE w:val="0"/>
              <w:autoSpaceDN w:val="0"/>
              <w:adjustRightInd w:val="0"/>
              <w:spacing w:after="0" w:line="240" w:lineRule="auto"/>
              <w:rPr>
                <w:rFonts w:asciiTheme="majorBidi" w:hAnsiTheme="majorBidi" w:cstheme="majorBidi"/>
                <w:color w:val="010205"/>
                <w:sz w:val="22"/>
                <w:szCs w:val="22"/>
              </w:rPr>
            </w:pPr>
          </w:p>
        </w:tc>
        <w:tc>
          <w:tcPr>
            <w:tcW w:w="2410" w:type="dxa"/>
            <w:shd w:val="clear" w:color="auto" w:fill="E0E0E0"/>
          </w:tcPr>
          <w:p w14:paraId="2880BE00" w14:textId="77777777" w:rsidR="00B60EDC" w:rsidRPr="004D41A7"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2"/>
                <w:szCs w:val="22"/>
              </w:rPr>
            </w:pPr>
            <w:r w:rsidRPr="004D41A7">
              <w:rPr>
                <w:rFonts w:asciiTheme="majorBidi" w:hAnsiTheme="majorBidi" w:cstheme="majorBidi"/>
                <w:color w:val="264A60"/>
                <w:sz w:val="22"/>
                <w:szCs w:val="22"/>
              </w:rPr>
              <w:t>PROMOSI</w:t>
            </w:r>
          </w:p>
        </w:tc>
        <w:tc>
          <w:tcPr>
            <w:tcW w:w="851" w:type="dxa"/>
            <w:shd w:val="clear" w:color="auto" w:fill="FFFFFF"/>
          </w:tcPr>
          <w:p w14:paraId="6E05CAC8" w14:textId="77777777" w:rsidR="00B60EDC" w:rsidRPr="004D41A7"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2"/>
                <w:szCs w:val="22"/>
              </w:rPr>
            </w:pPr>
            <w:r w:rsidRPr="004D41A7">
              <w:rPr>
                <w:rFonts w:asciiTheme="majorBidi" w:hAnsiTheme="majorBidi" w:cstheme="majorBidi"/>
                <w:color w:val="010205"/>
                <w:sz w:val="22"/>
                <w:szCs w:val="22"/>
              </w:rPr>
              <w:t>.167</w:t>
            </w:r>
          </w:p>
        </w:tc>
        <w:tc>
          <w:tcPr>
            <w:tcW w:w="2164" w:type="dxa"/>
            <w:shd w:val="clear" w:color="auto" w:fill="FFFFFF"/>
          </w:tcPr>
          <w:p w14:paraId="6F41511E" w14:textId="77777777" w:rsidR="00B60EDC" w:rsidRPr="004D41A7"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2"/>
                <w:szCs w:val="22"/>
              </w:rPr>
            </w:pPr>
            <w:r w:rsidRPr="004D41A7">
              <w:rPr>
                <w:rFonts w:asciiTheme="majorBidi" w:hAnsiTheme="majorBidi" w:cstheme="majorBidi"/>
                <w:color w:val="010205"/>
                <w:sz w:val="22"/>
                <w:szCs w:val="22"/>
              </w:rPr>
              <w:t>.868</w:t>
            </w:r>
          </w:p>
        </w:tc>
      </w:tr>
      <w:tr w:rsidR="00B60EDC" w:rsidRPr="004D41A7" w14:paraId="064C714D" w14:textId="77777777" w:rsidTr="00945BBF">
        <w:trPr>
          <w:cantSplit/>
          <w:jc w:val="center"/>
        </w:trPr>
        <w:tc>
          <w:tcPr>
            <w:tcW w:w="7195" w:type="dxa"/>
            <w:gridSpan w:val="4"/>
            <w:shd w:val="clear" w:color="auto" w:fill="FFFFFF"/>
          </w:tcPr>
          <w:p w14:paraId="069E69C5" w14:textId="77777777" w:rsidR="00B60EDC" w:rsidRPr="004D41A7"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010205"/>
                <w:sz w:val="22"/>
                <w:szCs w:val="22"/>
              </w:rPr>
            </w:pPr>
            <w:r w:rsidRPr="004D41A7">
              <w:rPr>
                <w:rFonts w:asciiTheme="majorBidi" w:hAnsiTheme="majorBidi" w:cstheme="majorBidi"/>
                <w:color w:val="010205"/>
                <w:sz w:val="22"/>
                <w:szCs w:val="22"/>
              </w:rPr>
              <w:t>a. Dependent Variable: KEPUTUSAN PEMBELIAN</w:t>
            </w:r>
          </w:p>
        </w:tc>
      </w:tr>
    </w:tbl>
    <w:p w14:paraId="3DA35C6F" w14:textId="77777777" w:rsidR="004321AF" w:rsidRPr="00607B64" w:rsidRDefault="004321AF" w:rsidP="004321AF">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sz w:val="24"/>
          <w:szCs w:val="24"/>
        </w:rPr>
        <w:tab/>
      </w:r>
      <w:r w:rsidRPr="00607B64">
        <w:rPr>
          <w:rFonts w:asciiTheme="majorBidi" w:eastAsia="Times New Roman" w:hAnsiTheme="majorBidi" w:cstheme="majorBidi"/>
          <w:bCs/>
          <w:sz w:val="24"/>
          <w:szCs w:val="24"/>
        </w:rPr>
        <w:tab/>
      </w:r>
      <w:r w:rsidR="00B60EDC" w:rsidRPr="00607B64">
        <w:rPr>
          <w:rFonts w:asciiTheme="majorBidi" w:eastAsia="Times New Roman" w:hAnsiTheme="majorBidi" w:cstheme="majorBidi"/>
          <w:bCs/>
          <w:i/>
          <w:iCs w:val="0"/>
          <w:sz w:val="24"/>
          <w:szCs w:val="24"/>
        </w:rPr>
        <w:t>Source: processed primary data, 2022</w:t>
      </w:r>
    </w:p>
    <w:p w14:paraId="3F1DD069" w14:textId="77777777" w:rsidR="00B60EDC" w:rsidRPr="00607B64" w:rsidRDefault="004321AF" w:rsidP="004D41A7">
      <w:pPr>
        <w:tabs>
          <w:tab w:val="left" w:pos="720"/>
        </w:tabs>
        <w:spacing w:after="0"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i/>
          <w:iCs w:val="0"/>
          <w:sz w:val="24"/>
          <w:szCs w:val="24"/>
        </w:rPr>
        <w:lastRenderedPageBreak/>
        <w:tab/>
      </w:r>
      <w:r w:rsidR="00B60EDC" w:rsidRPr="00607B64">
        <w:rPr>
          <w:rFonts w:asciiTheme="majorBidi" w:eastAsia="Times New Roman" w:hAnsiTheme="majorBidi" w:cstheme="majorBidi"/>
          <w:bCs/>
          <w:sz w:val="24"/>
          <w:szCs w:val="24"/>
        </w:rPr>
        <w:t>Based on table 16 above, it can be concluded as follows: The influence of brand image on product purchasing decisions at PT. Cab Motorcycle Style. Tarok Dipo Bukittinggi City.</w:t>
      </w:r>
    </w:p>
    <w:p w14:paraId="75D12DEC" w14:textId="77777777" w:rsidR="00B60EDC" w:rsidRPr="00607B64" w:rsidRDefault="00B60EDC"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H01: brand image has no significant effect on product purchasing decisions at PT. Cab Motorcycle Style. Tarok Dipo Bukittinggi City.</w:t>
      </w:r>
    </w:p>
    <w:p w14:paraId="74DBB882" w14:textId="77777777" w:rsidR="00B60EDC" w:rsidRPr="00607B64" w:rsidRDefault="00B60EDC"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Ha1: brand image has a significant effect on product purchasing decisions at PT. Cab Motorcycle Style. Tarok Dipo Bukittinggi City.</w:t>
      </w:r>
    </w:p>
    <w:p w14:paraId="2C424425" w14:textId="77777777" w:rsidR="00B60EDC" w:rsidRPr="00607B64" w:rsidRDefault="00B60EDC"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The table above shows that t count (5.920) &gt; T table (1.98552).</w:t>
      </w:r>
    </w:p>
    <w:p w14:paraId="053D0F18" w14:textId="77777777" w:rsidR="00B60EDC" w:rsidRPr="00607B64" w:rsidRDefault="00B60EDC"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With a significant level of 0.000&gt; 0.05. Then Ha1 is accepted and H01 is rejected, so the brand image variable partially has a significant effect on purchasing decisions.</w:t>
      </w:r>
    </w:p>
    <w:p w14:paraId="1278C26B" w14:textId="77777777" w:rsidR="00B60EDC" w:rsidRPr="00607B64" w:rsidRDefault="00B60EDC"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Effect of promotion on purchasing decisions H01: promotion has no significant effect on product purchasing decisions at PT. Cab Motorcycle Style. Tarok Dipo Bukittinggi City. Ha1: promotion has a significant effect on product purchasing decisions at PT. Cab Motorcycle Style. Tarok Dipo Bukittinggi City. From the table above shows that t count (0.167) &lt; t table (1.98552) with a significance level of 0.868 &gt; 0.05. Then H01 is accepted and Ha1 is rejected, so the brand image variable partially does not have a significant effect on purchasing decisions.</w:t>
      </w:r>
    </w:p>
    <w:p w14:paraId="21EC5E6F" w14:textId="05C32532" w:rsidR="00B60EDC" w:rsidRPr="00607B64" w:rsidRDefault="00B60EDC" w:rsidP="004D41A7">
      <w:pPr>
        <w:tabs>
          <w:tab w:val="left" w:pos="720"/>
        </w:tabs>
        <w:spacing w:after="0" w:line="240" w:lineRule="auto"/>
        <w:jc w:val="center"/>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Table 17</w:t>
      </w:r>
      <w:r w:rsidR="004D41A7">
        <w:rPr>
          <w:rFonts w:asciiTheme="majorBidi" w:eastAsia="Times New Roman" w:hAnsiTheme="majorBidi" w:cstheme="majorBidi"/>
          <w:b/>
          <w:sz w:val="24"/>
          <w:szCs w:val="24"/>
        </w:rPr>
        <w:t xml:space="preserve">. </w:t>
      </w:r>
      <w:r w:rsidRPr="00607B64">
        <w:rPr>
          <w:rFonts w:asciiTheme="majorBidi" w:eastAsia="Times New Roman" w:hAnsiTheme="majorBidi" w:cstheme="majorBidi"/>
          <w:b/>
          <w:sz w:val="24"/>
          <w:szCs w:val="24"/>
        </w:rPr>
        <w:t>F Test Table</w:t>
      </w: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276"/>
        <w:gridCol w:w="1701"/>
        <w:gridCol w:w="567"/>
        <w:gridCol w:w="1559"/>
        <w:gridCol w:w="830"/>
        <w:gridCol w:w="729"/>
      </w:tblGrid>
      <w:tr w:rsidR="00B60EDC" w:rsidRPr="00607B64" w14:paraId="1619B163" w14:textId="77777777" w:rsidTr="004321AF">
        <w:trPr>
          <w:cantSplit/>
          <w:trHeight w:val="387"/>
          <w:jc w:val="center"/>
        </w:trPr>
        <w:tc>
          <w:tcPr>
            <w:tcW w:w="6946" w:type="dxa"/>
            <w:gridSpan w:val="7"/>
            <w:shd w:val="clear" w:color="auto" w:fill="FFFFFF"/>
            <w:vAlign w:val="center"/>
          </w:tcPr>
          <w:p w14:paraId="03EF804D" w14:textId="77777777" w:rsidR="00B60EDC" w:rsidRPr="00607B64"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010205"/>
                <w:sz w:val="24"/>
                <w:szCs w:val="24"/>
              </w:rPr>
            </w:pPr>
            <w:r w:rsidRPr="00607B64">
              <w:rPr>
                <w:rFonts w:asciiTheme="majorBidi" w:hAnsiTheme="majorBidi" w:cstheme="majorBidi"/>
                <w:b/>
                <w:bCs/>
                <w:color w:val="010205"/>
                <w:sz w:val="24"/>
                <w:szCs w:val="24"/>
              </w:rPr>
              <w:t>ANOVA</w:t>
            </w:r>
            <w:r w:rsidRPr="00607B64">
              <w:rPr>
                <w:rFonts w:asciiTheme="majorBidi" w:hAnsiTheme="majorBidi" w:cstheme="majorBidi"/>
                <w:b/>
                <w:bCs/>
                <w:color w:val="010205"/>
                <w:sz w:val="24"/>
                <w:szCs w:val="24"/>
                <w:vertAlign w:val="superscript"/>
              </w:rPr>
              <w:t>a</w:t>
            </w:r>
          </w:p>
        </w:tc>
      </w:tr>
      <w:tr w:rsidR="00B60EDC" w:rsidRPr="00607B64" w14:paraId="0E73C46D" w14:textId="77777777" w:rsidTr="004321AF">
        <w:trPr>
          <w:cantSplit/>
          <w:trHeight w:val="399"/>
          <w:jc w:val="center"/>
        </w:trPr>
        <w:tc>
          <w:tcPr>
            <w:tcW w:w="1560" w:type="dxa"/>
            <w:gridSpan w:val="2"/>
            <w:shd w:val="clear" w:color="auto" w:fill="FFFFFF"/>
            <w:vAlign w:val="bottom"/>
          </w:tcPr>
          <w:p w14:paraId="72B6EB45" w14:textId="77777777" w:rsidR="00B60EDC" w:rsidRPr="00607B64"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Model</w:t>
            </w:r>
          </w:p>
        </w:tc>
        <w:tc>
          <w:tcPr>
            <w:tcW w:w="1701" w:type="dxa"/>
            <w:shd w:val="clear" w:color="auto" w:fill="FFFFFF"/>
            <w:vAlign w:val="bottom"/>
          </w:tcPr>
          <w:p w14:paraId="6E6C9AC4" w14:textId="77777777" w:rsidR="00B60EDC" w:rsidRPr="00607B64"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Sum of Squares</w:t>
            </w:r>
          </w:p>
        </w:tc>
        <w:tc>
          <w:tcPr>
            <w:tcW w:w="567" w:type="dxa"/>
            <w:shd w:val="clear" w:color="auto" w:fill="FFFFFF"/>
            <w:vAlign w:val="bottom"/>
          </w:tcPr>
          <w:p w14:paraId="577A5633" w14:textId="77777777" w:rsidR="00B60EDC" w:rsidRPr="00607B64"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df</w:t>
            </w:r>
          </w:p>
        </w:tc>
        <w:tc>
          <w:tcPr>
            <w:tcW w:w="1559" w:type="dxa"/>
            <w:shd w:val="clear" w:color="auto" w:fill="FFFFFF"/>
            <w:vAlign w:val="bottom"/>
          </w:tcPr>
          <w:p w14:paraId="0B49CC41" w14:textId="77777777" w:rsidR="00B60EDC" w:rsidRPr="00607B64"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Mean Square</w:t>
            </w:r>
          </w:p>
        </w:tc>
        <w:tc>
          <w:tcPr>
            <w:tcW w:w="830" w:type="dxa"/>
            <w:shd w:val="clear" w:color="auto" w:fill="FFFFFF"/>
            <w:vAlign w:val="bottom"/>
          </w:tcPr>
          <w:p w14:paraId="292D9868" w14:textId="77777777" w:rsidR="00B60EDC" w:rsidRPr="00607B64"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F</w:t>
            </w:r>
          </w:p>
        </w:tc>
        <w:tc>
          <w:tcPr>
            <w:tcW w:w="729" w:type="dxa"/>
            <w:shd w:val="clear" w:color="auto" w:fill="FFFFFF"/>
            <w:vAlign w:val="bottom"/>
          </w:tcPr>
          <w:p w14:paraId="553C8980" w14:textId="77777777" w:rsidR="00B60EDC" w:rsidRPr="00607B64" w:rsidRDefault="00B60EDC" w:rsidP="009B5AFE">
            <w:pPr>
              <w:tabs>
                <w:tab w:val="left" w:pos="720"/>
              </w:tabs>
              <w:autoSpaceDE w:val="0"/>
              <w:autoSpaceDN w:val="0"/>
              <w:adjustRightInd w:val="0"/>
              <w:spacing w:after="0" w:line="240" w:lineRule="auto"/>
              <w:ind w:left="60" w:right="60"/>
              <w:jc w:val="center"/>
              <w:rPr>
                <w:rFonts w:asciiTheme="majorBidi" w:hAnsiTheme="majorBidi" w:cstheme="majorBidi"/>
                <w:color w:val="264A60"/>
                <w:sz w:val="24"/>
                <w:szCs w:val="24"/>
              </w:rPr>
            </w:pPr>
            <w:r w:rsidRPr="00607B64">
              <w:rPr>
                <w:rFonts w:asciiTheme="majorBidi" w:hAnsiTheme="majorBidi" w:cstheme="majorBidi"/>
                <w:color w:val="264A60"/>
                <w:sz w:val="24"/>
                <w:szCs w:val="24"/>
              </w:rPr>
              <w:t>Sig.</w:t>
            </w:r>
          </w:p>
        </w:tc>
      </w:tr>
      <w:tr w:rsidR="00B60EDC" w:rsidRPr="00607B64" w14:paraId="4176E83D" w14:textId="77777777" w:rsidTr="004321AF">
        <w:trPr>
          <w:cantSplit/>
          <w:trHeight w:val="237"/>
          <w:jc w:val="center"/>
        </w:trPr>
        <w:tc>
          <w:tcPr>
            <w:tcW w:w="284" w:type="dxa"/>
            <w:vMerge w:val="restart"/>
            <w:shd w:val="clear" w:color="auto" w:fill="E0E0E0"/>
          </w:tcPr>
          <w:p w14:paraId="0A4343AC" w14:textId="77777777" w:rsidR="00B60EDC" w:rsidRPr="00607B64"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1</w:t>
            </w:r>
          </w:p>
        </w:tc>
        <w:tc>
          <w:tcPr>
            <w:tcW w:w="1276" w:type="dxa"/>
            <w:shd w:val="clear" w:color="auto" w:fill="E0E0E0"/>
          </w:tcPr>
          <w:p w14:paraId="5187C831" w14:textId="77777777" w:rsidR="00B60EDC" w:rsidRPr="00607B64"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Regression</w:t>
            </w:r>
          </w:p>
        </w:tc>
        <w:tc>
          <w:tcPr>
            <w:tcW w:w="1701" w:type="dxa"/>
            <w:shd w:val="clear" w:color="auto" w:fill="FFFFFF"/>
          </w:tcPr>
          <w:p w14:paraId="6117EE2B"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1141.578</w:t>
            </w:r>
          </w:p>
        </w:tc>
        <w:tc>
          <w:tcPr>
            <w:tcW w:w="567" w:type="dxa"/>
            <w:shd w:val="clear" w:color="auto" w:fill="FFFFFF"/>
          </w:tcPr>
          <w:p w14:paraId="6E18D6D0"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2</w:t>
            </w:r>
          </w:p>
        </w:tc>
        <w:tc>
          <w:tcPr>
            <w:tcW w:w="1559" w:type="dxa"/>
            <w:shd w:val="clear" w:color="auto" w:fill="FFFFFF"/>
          </w:tcPr>
          <w:p w14:paraId="49F5D8AE"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570.789</w:t>
            </w:r>
          </w:p>
        </w:tc>
        <w:tc>
          <w:tcPr>
            <w:tcW w:w="830" w:type="dxa"/>
            <w:shd w:val="clear" w:color="auto" w:fill="FFFFFF"/>
          </w:tcPr>
          <w:p w14:paraId="7786736F"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17.681</w:t>
            </w:r>
          </w:p>
        </w:tc>
        <w:tc>
          <w:tcPr>
            <w:tcW w:w="729" w:type="dxa"/>
            <w:shd w:val="clear" w:color="auto" w:fill="FFFFFF"/>
          </w:tcPr>
          <w:p w14:paraId="7C075C90"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.000</w:t>
            </w:r>
            <w:r w:rsidRPr="00607B64">
              <w:rPr>
                <w:rFonts w:asciiTheme="majorBidi" w:hAnsiTheme="majorBidi" w:cstheme="majorBidi"/>
                <w:color w:val="010205"/>
                <w:sz w:val="24"/>
                <w:szCs w:val="24"/>
                <w:vertAlign w:val="superscript"/>
              </w:rPr>
              <w:t>b</w:t>
            </w:r>
          </w:p>
        </w:tc>
      </w:tr>
      <w:tr w:rsidR="00B60EDC" w:rsidRPr="00607B64" w14:paraId="2B9F7571" w14:textId="77777777" w:rsidTr="004321AF">
        <w:trPr>
          <w:cantSplit/>
          <w:trHeight w:val="174"/>
          <w:jc w:val="center"/>
        </w:trPr>
        <w:tc>
          <w:tcPr>
            <w:tcW w:w="284" w:type="dxa"/>
            <w:vMerge/>
            <w:shd w:val="clear" w:color="auto" w:fill="E0E0E0"/>
          </w:tcPr>
          <w:p w14:paraId="09B8439B" w14:textId="77777777" w:rsidR="00B60EDC" w:rsidRPr="00607B64" w:rsidRDefault="00B60EDC" w:rsidP="009B5AFE">
            <w:pPr>
              <w:tabs>
                <w:tab w:val="left" w:pos="720"/>
              </w:tabs>
              <w:autoSpaceDE w:val="0"/>
              <w:autoSpaceDN w:val="0"/>
              <w:adjustRightInd w:val="0"/>
              <w:spacing w:after="0" w:line="240" w:lineRule="auto"/>
              <w:rPr>
                <w:rFonts w:asciiTheme="majorBidi" w:hAnsiTheme="majorBidi" w:cstheme="majorBidi"/>
                <w:color w:val="010205"/>
                <w:sz w:val="24"/>
                <w:szCs w:val="24"/>
              </w:rPr>
            </w:pPr>
          </w:p>
        </w:tc>
        <w:tc>
          <w:tcPr>
            <w:tcW w:w="1276" w:type="dxa"/>
            <w:shd w:val="clear" w:color="auto" w:fill="E0E0E0"/>
          </w:tcPr>
          <w:p w14:paraId="7D0643CF" w14:textId="77777777" w:rsidR="00B60EDC" w:rsidRPr="00607B64"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Residual</w:t>
            </w:r>
          </w:p>
        </w:tc>
        <w:tc>
          <w:tcPr>
            <w:tcW w:w="1701" w:type="dxa"/>
            <w:shd w:val="clear" w:color="auto" w:fill="FFFFFF"/>
          </w:tcPr>
          <w:p w14:paraId="7464465F"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3099.149</w:t>
            </w:r>
          </w:p>
        </w:tc>
        <w:tc>
          <w:tcPr>
            <w:tcW w:w="567" w:type="dxa"/>
            <w:shd w:val="clear" w:color="auto" w:fill="FFFFFF"/>
          </w:tcPr>
          <w:p w14:paraId="45EC9330"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96</w:t>
            </w:r>
          </w:p>
        </w:tc>
        <w:tc>
          <w:tcPr>
            <w:tcW w:w="1559" w:type="dxa"/>
            <w:shd w:val="clear" w:color="auto" w:fill="FFFFFF"/>
          </w:tcPr>
          <w:p w14:paraId="1FD768D6"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32.283</w:t>
            </w:r>
          </w:p>
        </w:tc>
        <w:tc>
          <w:tcPr>
            <w:tcW w:w="830" w:type="dxa"/>
            <w:shd w:val="clear" w:color="auto" w:fill="FFFFFF"/>
            <w:vAlign w:val="center"/>
          </w:tcPr>
          <w:p w14:paraId="25DDAFC3" w14:textId="77777777" w:rsidR="00B60EDC" w:rsidRPr="00607B64" w:rsidRDefault="00B60EDC"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729" w:type="dxa"/>
            <w:shd w:val="clear" w:color="auto" w:fill="FFFFFF"/>
            <w:vAlign w:val="center"/>
          </w:tcPr>
          <w:p w14:paraId="44AC9365" w14:textId="77777777" w:rsidR="00B60EDC" w:rsidRPr="00607B64" w:rsidRDefault="00B60EDC" w:rsidP="009B5AFE">
            <w:pPr>
              <w:tabs>
                <w:tab w:val="left" w:pos="720"/>
              </w:tabs>
              <w:autoSpaceDE w:val="0"/>
              <w:autoSpaceDN w:val="0"/>
              <w:adjustRightInd w:val="0"/>
              <w:spacing w:after="0" w:line="240" w:lineRule="auto"/>
              <w:rPr>
                <w:rFonts w:asciiTheme="majorBidi" w:hAnsiTheme="majorBidi" w:cstheme="majorBidi"/>
                <w:sz w:val="24"/>
                <w:szCs w:val="24"/>
              </w:rPr>
            </w:pPr>
          </w:p>
        </w:tc>
      </w:tr>
      <w:tr w:rsidR="00B60EDC" w:rsidRPr="00607B64" w14:paraId="2A45A6B7" w14:textId="77777777" w:rsidTr="004321AF">
        <w:trPr>
          <w:cantSplit/>
          <w:trHeight w:val="174"/>
          <w:jc w:val="center"/>
        </w:trPr>
        <w:tc>
          <w:tcPr>
            <w:tcW w:w="284" w:type="dxa"/>
            <w:vMerge/>
            <w:shd w:val="clear" w:color="auto" w:fill="E0E0E0"/>
          </w:tcPr>
          <w:p w14:paraId="1F692B2C" w14:textId="77777777" w:rsidR="00B60EDC" w:rsidRPr="00607B64" w:rsidRDefault="00B60EDC"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1276" w:type="dxa"/>
            <w:shd w:val="clear" w:color="auto" w:fill="E0E0E0"/>
          </w:tcPr>
          <w:p w14:paraId="20A9F687" w14:textId="77777777" w:rsidR="00B60EDC" w:rsidRPr="00607B64"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264A60"/>
                <w:sz w:val="24"/>
                <w:szCs w:val="24"/>
              </w:rPr>
            </w:pPr>
            <w:r w:rsidRPr="00607B64">
              <w:rPr>
                <w:rFonts w:asciiTheme="majorBidi" w:hAnsiTheme="majorBidi" w:cstheme="majorBidi"/>
                <w:color w:val="264A60"/>
                <w:sz w:val="24"/>
                <w:szCs w:val="24"/>
              </w:rPr>
              <w:t>Total</w:t>
            </w:r>
          </w:p>
        </w:tc>
        <w:tc>
          <w:tcPr>
            <w:tcW w:w="1701" w:type="dxa"/>
            <w:shd w:val="clear" w:color="auto" w:fill="FFFFFF"/>
          </w:tcPr>
          <w:p w14:paraId="33634DB8"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4240.727</w:t>
            </w:r>
          </w:p>
        </w:tc>
        <w:tc>
          <w:tcPr>
            <w:tcW w:w="567" w:type="dxa"/>
            <w:shd w:val="clear" w:color="auto" w:fill="FFFFFF"/>
          </w:tcPr>
          <w:p w14:paraId="03A959EC" w14:textId="77777777" w:rsidR="00B60EDC" w:rsidRPr="00607B64" w:rsidRDefault="00B60EDC" w:rsidP="009B5AFE">
            <w:pPr>
              <w:tabs>
                <w:tab w:val="left" w:pos="720"/>
              </w:tabs>
              <w:autoSpaceDE w:val="0"/>
              <w:autoSpaceDN w:val="0"/>
              <w:adjustRightInd w:val="0"/>
              <w:spacing w:after="0" w:line="240" w:lineRule="auto"/>
              <w:ind w:left="60" w:right="60"/>
              <w:jc w:val="right"/>
              <w:rPr>
                <w:rFonts w:asciiTheme="majorBidi" w:hAnsiTheme="majorBidi" w:cstheme="majorBidi"/>
                <w:color w:val="010205"/>
                <w:sz w:val="24"/>
                <w:szCs w:val="24"/>
              </w:rPr>
            </w:pPr>
            <w:r w:rsidRPr="00607B64">
              <w:rPr>
                <w:rFonts w:asciiTheme="majorBidi" w:hAnsiTheme="majorBidi" w:cstheme="majorBidi"/>
                <w:color w:val="010205"/>
                <w:sz w:val="24"/>
                <w:szCs w:val="24"/>
              </w:rPr>
              <w:t>98</w:t>
            </w:r>
          </w:p>
        </w:tc>
        <w:tc>
          <w:tcPr>
            <w:tcW w:w="1559" w:type="dxa"/>
            <w:shd w:val="clear" w:color="auto" w:fill="FFFFFF"/>
            <w:vAlign w:val="center"/>
          </w:tcPr>
          <w:p w14:paraId="12EB708E" w14:textId="77777777" w:rsidR="00B60EDC" w:rsidRPr="00607B64" w:rsidRDefault="00B60EDC"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830" w:type="dxa"/>
            <w:shd w:val="clear" w:color="auto" w:fill="FFFFFF"/>
            <w:vAlign w:val="center"/>
          </w:tcPr>
          <w:p w14:paraId="6D49A571" w14:textId="77777777" w:rsidR="00B60EDC" w:rsidRPr="00607B64" w:rsidRDefault="00B60EDC" w:rsidP="009B5AFE">
            <w:pPr>
              <w:tabs>
                <w:tab w:val="left" w:pos="720"/>
              </w:tabs>
              <w:autoSpaceDE w:val="0"/>
              <w:autoSpaceDN w:val="0"/>
              <w:adjustRightInd w:val="0"/>
              <w:spacing w:after="0" w:line="240" w:lineRule="auto"/>
              <w:rPr>
                <w:rFonts w:asciiTheme="majorBidi" w:hAnsiTheme="majorBidi" w:cstheme="majorBidi"/>
                <w:sz w:val="24"/>
                <w:szCs w:val="24"/>
              </w:rPr>
            </w:pPr>
          </w:p>
        </w:tc>
        <w:tc>
          <w:tcPr>
            <w:tcW w:w="729" w:type="dxa"/>
            <w:shd w:val="clear" w:color="auto" w:fill="FFFFFF"/>
            <w:vAlign w:val="center"/>
          </w:tcPr>
          <w:p w14:paraId="3D5CC02F" w14:textId="77777777" w:rsidR="00B60EDC" w:rsidRPr="00607B64" w:rsidRDefault="00B60EDC" w:rsidP="009B5AFE">
            <w:pPr>
              <w:tabs>
                <w:tab w:val="left" w:pos="720"/>
              </w:tabs>
              <w:autoSpaceDE w:val="0"/>
              <w:autoSpaceDN w:val="0"/>
              <w:adjustRightInd w:val="0"/>
              <w:spacing w:after="0" w:line="240" w:lineRule="auto"/>
              <w:rPr>
                <w:rFonts w:asciiTheme="majorBidi" w:hAnsiTheme="majorBidi" w:cstheme="majorBidi"/>
                <w:sz w:val="24"/>
                <w:szCs w:val="24"/>
              </w:rPr>
            </w:pPr>
          </w:p>
        </w:tc>
      </w:tr>
      <w:tr w:rsidR="00B60EDC" w:rsidRPr="00607B64" w14:paraId="6473B7F9" w14:textId="77777777" w:rsidTr="004321AF">
        <w:trPr>
          <w:cantSplit/>
          <w:trHeight w:val="236"/>
          <w:jc w:val="center"/>
        </w:trPr>
        <w:tc>
          <w:tcPr>
            <w:tcW w:w="6946" w:type="dxa"/>
            <w:gridSpan w:val="7"/>
            <w:shd w:val="clear" w:color="auto" w:fill="FFFFFF"/>
          </w:tcPr>
          <w:p w14:paraId="4D197393" w14:textId="77777777" w:rsidR="00B60EDC" w:rsidRPr="00607B64"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010205"/>
                <w:sz w:val="24"/>
                <w:szCs w:val="24"/>
              </w:rPr>
            </w:pPr>
            <w:r w:rsidRPr="00607B64">
              <w:rPr>
                <w:rFonts w:asciiTheme="majorBidi" w:hAnsiTheme="majorBidi" w:cstheme="majorBidi"/>
                <w:color w:val="010205"/>
                <w:sz w:val="24"/>
                <w:szCs w:val="24"/>
              </w:rPr>
              <w:t>a. Dependent Variable: KEPUTUSAN PEMBELIAN</w:t>
            </w:r>
          </w:p>
        </w:tc>
      </w:tr>
      <w:tr w:rsidR="00B60EDC" w:rsidRPr="00607B64" w14:paraId="49DE4898" w14:textId="77777777" w:rsidTr="004321AF">
        <w:trPr>
          <w:cantSplit/>
          <w:trHeight w:val="239"/>
          <w:jc w:val="center"/>
        </w:trPr>
        <w:tc>
          <w:tcPr>
            <w:tcW w:w="6946" w:type="dxa"/>
            <w:gridSpan w:val="7"/>
            <w:shd w:val="clear" w:color="auto" w:fill="FFFFFF"/>
          </w:tcPr>
          <w:p w14:paraId="4665C909" w14:textId="77777777" w:rsidR="00B60EDC" w:rsidRPr="00607B64" w:rsidRDefault="00B60EDC" w:rsidP="009B5AFE">
            <w:pPr>
              <w:tabs>
                <w:tab w:val="left" w:pos="720"/>
              </w:tabs>
              <w:autoSpaceDE w:val="0"/>
              <w:autoSpaceDN w:val="0"/>
              <w:adjustRightInd w:val="0"/>
              <w:spacing w:after="0" w:line="240" w:lineRule="auto"/>
              <w:ind w:left="60" w:right="60"/>
              <w:rPr>
                <w:rFonts w:asciiTheme="majorBidi" w:hAnsiTheme="majorBidi" w:cstheme="majorBidi"/>
                <w:color w:val="010205"/>
                <w:sz w:val="24"/>
                <w:szCs w:val="24"/>
              </w:rPr>
            </w:pPr>
            <w:r w:rsidRPr="00607B64">
              <w:rPr>
                <w:rFonts w:asciiTheme="majorBidi" w:hAnsiTheme="majorBidi" w:cstheme="majorBidi"/>
                <w:color w:val="010205"/>
                <w:sz w:val="24"/>
                <w:szCs w:val="24"/>
              </w:rPr>
              <w:t>b. Predictors: (Constant), PROMOSI, BRAND IMAGE</w:t>
            </w:r>
          </w:p>
        </w:tc>
      </w:tr>
    </w:tbl>
    <w:p w14:paraId="6F93BF64" w14:textId="77777777" w:rsidR="00B60EDC" w:rsidRPr="00607B64" w:rsidRDefault="004321AF" w:rsidP="004321AF">
      <w:pPr>
        <w:tabs>
          <w:tab w:val="left" w:pos="720"/>
        </w:tabs>
        <w:spacing w:line="240" w:lineRule="auto"/>
        <w:jc w:val="both"/>
        <w:rPr>
          <w:rFonts w:asciiTheme="majorBidi" w:eastAsia="Times New Roman" w:hAnsiTheme="majorBidi" w:cstheme="majorBidi"/>
          <w:bCs/>
          <w:i/>
          <w:iCs w:val="0"/>
          <w:sz w:val="24"/>
          <w:szCs w:val="24"/>
        </w:rPr>
      </w:pPr>
      <w:r w:rsidRPr="00607B64">
        <w:rPr>
          <w:rFonts w:asciiTheme="majorBidi" w:eastAsia="Times New Roman" w:hAnsiTheme="majorBidi" w:cstheme="majorBidi"/>
          <w:bCs/>
          <w:sz w:val="24"/>
          <w:szCs w:val="24"/>
        </w:rPr>
        <w:tab/>
        <w:t xml:space="preserve">     </w:t>
      </w:r>
      <w:r w:rsidR="00B60EDC" w:rsidRPr="00607B64">
        <w:rPr>
          <w:rFonts w:asciiTheme="majorBidi" w:eastAsia="Times New Roman" w:hAnsiTheme="majorBidi" w:cstheme="majorBidi"/>
          <w:bCs/>
          <w:i/>
          <w:iCs w:val="0"/>
          <w:sz w:val="24"/>
          <w:szCs w:val="24"/>
        </w:rPr>
        <w:t>Source: processed primary data, 2022</w:t>
      </w:r>
    </w:p>
    <w:p w14:paraId="122246CF" w14:textId="77777777" w:rsidR="00B60EDC" w:rsidRPr="00607B64" w:rsidRDefault="004321AF"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60EDC" w:rsidRPr="00607B64">
        <w:rPr>
          <w:rFonts w:asciiTheme="majorBidi" w:eastAsia="Times New Roman" w:hAnsiTheme="majorBidi" w:cstheme="majorBidi"/>
          <w:bCs/>
          <w:sz w:val="24"/>
          <w:szCs w:val="24"/>
        </w:rPr>
        <w:t>Based on table 17 above, the calculated f value is 17.681 with f table 3.093 sig value 0.000, then f count &gt; f table and sig value &lt;0.000 so that Ha is accepted and H0 is rejected. This means that brand image, promotions have a simultaneous effect on product purchasing decisions at PT. Cab Motorcycle Style. Tarok Dipo Bukittinggi City.</w:t>
      </w:r>
    </w:p>
    <w:p w14:paraId="480320D5" w14:textId="77777777" w:rsidR="00B60EDC" w:rsidRPr="00607B64" w:rsidRDefault="004321AF"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60EDC" w:rsidRPr="00607B64">
        <w:rPr>
          <w:rFonts w:asciiTheme="majorBidi" w:eastAsia="Times New Roman" w:hAnsiTheme="majorBidi" w:cstheme="majorBidi"/>
          <w:bCs/>
          <w:sz w:val="24"/>
          <w:szCs w:val="24"/>
        </w:rPr>
        <w:t>Analysis of the discussion of the significant influence of brand image (x1) on purchasing decisions partially, Consumer life requires modifications that are adjusted to the level of their needs. In this case the product at PT. Cab Motorcycle Style. Tarok Dipo Bukittinggi City answers the wishes of consumers as modifications to their vehicles. This can be seen from the high sales on a national scale, product sales at PT. Cab Motorcycle Style. Tarok Dipo City of Bukittinggi when compared to other types or brands of products in its class. Seeing the product sales that have been described previously, the writer wants to see how much influence brand image includes promotion has on purchasing decisions and what is the level of significance.</w:t>
      </w:r>
    </w:p>
    <w:p w14:paraId="3B0F569C" w14:textId="77777777" w:rsidR="00B60EDC" w:rsidRPr="00607B64" w:rsidRDefault="004321AF"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60EDC" w:rsidRPr="00607B64">
        <w:rPr>
          <w:rFonts w:asciiTheme="majorBidi" w:eastAsia="Times New Roman" w:hAnsiTheme="majorBidi" w:cstheme="majorBidi"/>
          <w:bCs/>
          <w:sz w:val="24"/>
          <w:szCs w:val="24"/>
        </w:rPr>
        <w:t>Brand image partially has a significant effect on purchasing decisions at PT. Cab Motorcycle Style. Tarok Dipo Bukittinggi City. And brand image is the most influential dominant factor when compared with the promotion variable. Indicators of products available at PT. Cab Motorcycle Style. Tarok Dipo Bukittinggi City is a type of product that is the best and most complete brand and the existing brands are easily recognized by many people who are consumers. Brand image also gets a high score when compared to promotions seen from the respondents' answers, which means that this indicator has a big influence on consumers to buy available products. There are also products at PT. Cab Motorcycle Style. Tarok Dipo Bukittinggi City is the best type of product as can be seen from the data discussed previously.</w:t>
      </w:r>
    </w:p>
    <w:p w14:paraId="567A603C" w14:textId="77777777" w:rsidR="00B60EDC" w:rsidRPr="00607B64" w:rsidRDefault="004321AF"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lastRenderedPageBreak/>
        <w:tab/>
      </w:r>
      <w:r w:rsidR="00B60EDC" w:rsidRPr="00607B64">
        <w:rPr>
          <w:rFonts w:asciiTheme="majorBidi" w:eastAsia="Times New Roman" w:hAnsiTheme="majorBidi" w:cstheme="majorBidi"/>
          <w:bCs/>
          <w:sz w:val="24"/>
          <w:szCs w:val="24"/>
        </w:rPr>
        <w:t>According to the journal Magyar Slamet Permana and Jony Oktavian Haryanto entitled the influence of country of origin, brand image and perceived quality on purchasing decisions, states that brand image has a significant influence on purchasing decisions. And in the journal Intan Frida Syahrazad and Fanni Husnul Hanifah entitled the influence of brand image on purchasing decisions for the body shop products. Stating that brand image has a significant influence on purchasing decisions.</w:t>
      </w:r>
    </w:p>
    <w:p w14:paraId="2FCAB52A" w14:textId="77777777" w:rsidR="00B60EDC" w:rsidRPr="00607B64" w:rsidRDefault="004321AF"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60EDC" w:rsidRPr="00607B64">
        <w:rPr>
          <w:rFonts w:asciiTheme="majorBidi" w:eastAsia="Times New Roman" w:hAnsiTheme="majorBidi" w:cstheme="majorBidi"/>
          <w:bCs/>
          <w:sz w:val="24"/>
          <w:szCs w:val="24"/>
        </w:rPr>
        <w:t>Significant Effect of Promotion (X2) on Purchase Decision (Y) Partially. Promotion partially has no significant effect on purchasing decisions on PT. Cab Motorcycle Style. Tarok Dipo Bukittinggi City. This was due to respondents' responses regarding the promotion which consisted of 12 statement items with a sufficient total value. The indicators of respondents at PT. Cab Motorcycle Style. Tarok Dipo Bukittinggi City who answered high on the promotion variable section because this was because the respondents felt the statements in the questionnaire were in accordance with what they felt, so there were good answers but when compared to the answers of other respondents they still lost because there were more bad answers if compared to a good answer. Promotion can also be said to be insignificant because this promotional activity is more focused on promotion on social media and direct promotion or carried out by sales promotion is not carried out, therefore causing the community, especially the people of Bukittinggi or those around PT. Cab Motorcycle Style. Tarok Dipo Bukittinggi City was dissatisfied with the activities carried out or there was insufficient information conveyed, therefore the authors suggest that this promotional activity can be more balanced between promotions with social media and promotions directly in the field so that there is no overlapping information obtained by consumers when you want to buy a product. Statistically, the results of the analysis of the influence of promotions on purchasing decisions are partially insignificant, therefore this study is in line with the results of research by Hasbiyadi, Mursalim, Suartini, Syafaat Djunaid, and Ari Ardiansyah Masrum in a journal entitled Effects of location and promotion on purchasing decisions for Samata villa housing. sejahtera at PT.Sungai Saddang Sejahtera states that promotions also do not significantly influence purchasing decisions, in the journal Asrizal Efendi Nasution, Linzzy Pratami Putri and Muhammad Taufik Lesmana with Journals of the Influence of Price, Promotion, Trust and Consumer Characteristics on Consumer Purchase Decisions at 212 Mart Di The city of Medan states that promotion has no significant effect on purchasing decisions, then the supporting journal from Yulihardi and Yolamalinda with the title the effect of pricing and promotion on purchasing decisions for their motorcycles in Dhamasraya, also states that promotions do not significantly influence purchasing decisions, journals from Agus Fitri Yanto, entitled Analysis of the Effect of Product Quality and Promotion on Purchase Decisions for Indosat Cellular Card Products, stated that promotions also did not significantly influence purchase decisions. And then the journal from Silvia Sari Sitompul, Gustavito and Muhammad Lutfi Hamzah, with the title Analysis of the influence of product quality, price and promotion on purchasing decisions for motorcycle batteries. Also states that promotions do not significantly influence purchasing decisions.</w:t>
      </w:r>
    </w:p>
    <w:p w14:paraId="0E94DE28" w14:textId="77777777" w:rsidR="00B60EDC" w:rsidRPr="00607B64" w:rsidRDefault="004321AF" w:rsidP="004D41A7">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B60EDC" w:rsidRPr="00607B64">
        <w:rPr>
          <w:rFonts w:asciiTheme="majorBidi" w:eastAsia="Times New Roman" w:hAnsiTheme="majorBidi" w:cstheme="majorBidi"/>
          <w:bCs/>
          <w:sz w:val="24"/>
          <w:szCs w:val="24"/>
        </w:rPr>
        <w:t xml:space="preserve">Significant influence between brand image (x1) and promotion (x2) on purchasing decisions (y) simultaneously. Brand image and promotion simultaneously have a significant effect on purchasing decisions on PT. Cab Motorcycle Style. Tarok Dipo City of Bukittinggi which can be seen from table 4.16 where the calculated f value is 17.681 with f table 3.093 with a sig value of 0.000 then f count &gt; f table and sig value &lt; than 0.005 so Ha is accepted and H0 is rejected meaning that brand image and promotion indicators have an effect simultaneously on product purchasing decisions at PT. Cab Motorcycle Style. Tarok Dipo Bukittinggi City. Where together brand image and promotion have a significant influence on purchasing </w:t>
      </w:r>
      <w:r w:rsidR="00B60EDC" w:rsidRPr="00607B64">
        <w:rPr>
          <w:rFonts w:asciiTheme="majorBidi" w:eastAsia="Times New Roman" w:hAnsiTheme="majorBidi" w:cstheme="majorBidi"/>
          <w:bCs/>
          <w:sz w:val="24"/>
          <w:szCs w:val="24"/>
        </w:rPr>
        <w:lastRenderedPageBreak/>
        <w:t>decisions. Which is in line with the results of Popy Andari and Sumiarsih's research entitled The influence of brand image, brand trust and promotion strategy on purchasing decisions for bottled drinking water products brand OXGNDW (OXY) states that brand image and promotion have a significant effect simultaneously on purchasing decisions and in line with with the results of Kasno and Syaifullah's research entitled The Effect of Advertising, brand image and sales promotion on purchasing decisions at LJ Hooker grand Batam states that brand image and promotion have a significant simultaneous effect on purchasing decisions.</w:t>
      </w:r>
    </w:p>
    <w:p w14:paraId="001B6C77" w14:textId="77777777" w:rsidR="00AC3EE9" w:rsidRPr="00607B64" w:rsidRDefault="00F44259" w:rsidP="00F44259">
      <w:pPr>
        <w:tabs>
          <w:tab w:val="left" w:pos="720"/>
        </w:tabs>
        <w:spacing w:before="240" w:after="0" w:line="240" w:lineRule="auto"/>
        <w:jc w:val="both"/>
        <w:rPr>
          <w:rFonts w:asciiTheme="majorBidi" w:eastAsia="Times New Roman" w:hAnsiTheme="majorBidi" w:cstheme="majorBidi"/>
          <w:b/>
          <w:sz w:val="24"/>
          <w:szCs w:val="24"/>
        </w:rPr>
      </w:pPr>
      <w:r w:rsidRPr="00607B64">
        <w:rPr>
          <w:rFonts w:asciiTheme="majorBidi" w:eastAsia="Times New Roman" w:hAnsiTheme="majorBidi" w:cstheme="majorBidi"/>
          <w:b/>
          <w:sz w:val="24"/>
          <w:szCs w:val="24"/>
        </w:rPr>
        <w:t>CONCLUSION</w:t>
      </w:r>
    </w:p>
    <w:p w14:paraId="371CD318" w14:textId="77777777" w:rsidR="00AC3EE9" w:rsidRPr="00607B64" w:rsidRDefault="00F44259" w:rsidP="009B5AFE">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t>T</w:t>
      </w:r>
      <w:r w:rsidR="00AC3EE9" w:rsidRPr="00607B64">
        <w:rPr>
          <w:rFonts w:asciiTheme="majorBidi" w:eastAsia="Times New Roman" w:hAnsiTheme="majorBidi" w:cstheme="majorBidi"/>
          <w:bCs/>
          <w:sz w:val="24"/>
          <w:szCs w:val="24"/>
        </w:rPr>
        <w:t>hen it can be concluded as follows: Brand image has a significant effect partially on product purchasing decisions at PT. Cab Motorcycle Style. Tarok Dipo Bukittinggi City, so that the greater the influence of brand image on the available products, the greater the purchase decision generated by PT. Gaya Motor Cab. Tarok Dipo Bukittinggi City which has a positive impact on the company so that the goals of the company can be achieved properly.</w:t>
      </w:r>
    </w:p>
    <w:p w14:paraId="67DB0C98" w14:textId="77777777" w:rsidR="00AC3EE9" w:rsidRPr="00607B64" w:rsidRDefault="00F44259" w:rsidP="009B5AFE">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AC3EE9" w:rsidRPr="00607B64">
        <w:rPr>
          <w:rFonts w:asciiTheme="majorBidi" w:eastAsia="Times New Roman" w:hAnsiTheme="majorBidi" w:cstheme="majorBidi"/>
          <w:bCs/>
          <w:sz w:val="24"/>
          <w:szCs w:val="24"/>
        </w:rPr>
        <w:t>Promotion has a partially insignificant effect on product purchasing decisions at PT. Cab Motorcycle Style. Tarok Dipo Bukittinggi City, due to the promotion carried out by PT. Cab Motorcycle Style. Tarok Dipo Bukittinggi City focuses more on promotions carried out on mass media or social media. So that many respondents feel that purchasing decisions are taken not because of the influence of promotions but the influence of other things such as the influence of brand image as one example that has influence according to respondents. The test results simultaneously state that brand image and promotion have a significant effect on purchasing decisions at PT. Cab Motorcycle Style. Tarok Dipo Bukittinggi City. This shows that the higher the influence of brand image and promotion, the higher the purchase decision on the products offered. It can be seen that the influence of brand image and promotion is quite high so that it has a significant effect on purchasing decisions.</w:t>
      </w:r>
    </w:p>
    <w:p w14:paraId="597F1961" w14:textId="77777777" w:rsidR="00C33C5B" w:rsidRPr="00607B64" w:rsidRDefault="00F44259" w:rsidP="009B5AFE">
      <w:pPr>
        <w:tabs>
          <w:tab w:val="left" w:pos="720"/>
        </w:tabs>
        <w:spacing w:after="0" w:line="240" w:lineRule="auto"/>
        <w:jc w:val="both"/>
        <w:rPr>
          <w:rFonts w:asciiTheme="majorBidi" w:eastAsia="Times New Roman" w:hAnsiTheme="majorBidi" w:cstheme="majorBidi"/>
          <w:bCs/>
          <w:sz w:val="24"/>
          <w:szCs w:val="24"/>
        </w:rPr>
      </w:pPr>
      <w:r w:rsidRPr="00607B64">
        <w:rPr>
          <w:rFonts w:asciiTheme="majorBidi" w:eastAsia="Times New Roman" w:hAnsiTheme="majorBidi" w:cstheme="majorBidi"/>
          <w:bCs/>
          <w:sz w:val="24"/>
          <w:szCs w:val="24"/>
        </w:rPr>
        <w:tab/>
      </w:r>
      <w:r w:rsidR="00AC3EE9" w:rsidRPr="00607B64">
        <w:rPr>
          <w:rFonts w:asciiTheme="majorBidi" w:eastAsia="Times New Roman" w:hAnsiTheme="majorBidi" w:cstheme="majorBidi"/>
          <w:bCs/>
          <w:sz w:val="24"/>
          <w:szCs w:val="24"/>
        </w:rPr>
        <w:t>Suggestion Based on the results of the research and matters related to the limitations of the research, there are several things that need to be considered, namely as follows: For the PT. Cab Motorcycle Style. Tarok Dipo Bukittinggi City in order to be able to increase direct promotions or sales promotion and not only focus on promotion on social media, due to the large number of surrounding communities who feel that they are not getting direct information carried out by PT. Cab Motorcycle Style. Tarok Dipo Bukittinggi City so that people who want to make purchases feel awkward because of a lack of good information about existing products and even what brands the company has. For future researchers, looking at the effect generated by the independent variables on the dependent variable is still small then the suggestions obtained are to add other variables such as: product quality, price and consumer characteristics.</w:t>
      </w:r>
    </w:p>
    <w:p w14:paraId="7BFD893C" w14:textId="77777777" w:rsidR="00AC3EE9" w:rsidRDefault="00AC3EE9" w:rsidP="009B5AFE">
      <w:pPr>
        <w:tabs>
          <w:tab w:val="left" w:pos="720"/>
        </w:tabs>
        <w:spacing w:after="0" w:line="240" w:lineRule="auto"/>
        <w:jc w:val="both"/>
        <w:rPr>
          <w:rFonts w:asciiTheme="majorBidi" w:eastAsia="Times New Roman" w:hAnsiTheme="majorBidi" w:cstheme="majorBidi"/>
          <w:b/>
          <w:sz w:val="24"/>
          <w:szCs w:val="24"/>
        </w:rPr>
      </w:pPr>
    </w:p>
    <w:p w14:paraId="6FCDC5BF" w14:textId="77777777" w:rsidR="0010022C" w:rsidRDefault="0010022C" w:rsidP="009B5AFE">
      <w:pPr>
        <w:tabs>
          <w:tab w:val="left" w:pos="720"/>
        </w:tabs>
        <w:spacing w:after="0" w:line="240" w:lineRule="auto"/>
        <w:jc w:val="both"/>
        <w:rPr>
          <w:rFonts w:asciiTheme="majorBidi" w:eastAsia="Times New Roman" w:hAnsiTheme="majorBidi" w:cstheme="majorBidi"/>
          <w:b/>
          <w:sz w:val="24"/>
          <w:szCs w:val="24"/>
        </w:rPr>
      </w:pPr>
    </w:p>
    <w:p w14:paraId="5383F21F" w14:textId="77777777" w:rsidR="00AC3EE9" w:rsidRPr="00607B64" w:rsidRDefault="00F44259" w:rsidP="004D41A7">
      <w:pPr>
        <w:pStyle w:val="ListParagraph1"/>
        <w:tabs>
          <w:tab w:val="left" w:pos="720"/>
        </w:tabs>
        <w:ind w:left="0"/>
        <w:contextualSpacing w:val="0"/>
        <w:rPr>
          <w:rFonts w:asciiTheme="majorBidi" w:hAnsiTheme="majorBidi" w:cstheme="majorBidi"/>
          <w:b/>
          <w:szCs w:val="22"/>
        </w:rPr>
      </w:pPr>
      <w:r w:rsidRPr="00607B64">
        <w:rPr>
          <w:rFonts w:asciiTheme="majorBidi" w:hAnsiTheme="majorBidi" w:cstheme="majorBidi"/>
          <w:b/>
          <w:szCs w:val="22"/>
          <w:lang w:val="id-ID"/>
        </w:rPr>
        <w:t>REFERENCE</w:t>
      </w:r>
    </w:p>
    <w:p w14:paraId="07EC6B6D"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Aaker. (2018). </w:t>
      </w:r>
      <w:r w:rsidRPr="00607B64">
        <w:rPr>
          <w:rFonts w:asciiTheme="majorBidi" w:hAnsiTheme="majorBidi" w:cstheme="majorBidi"/>
          <w:i/>
          <w:color w:val="000000" w:themeColor="text1"/>
          <w:sz w:val="24"/>
          <w:szCs w:val="24"/>
        </w:rPr>
        <w:t xml:space="preserve">Manajemen Ekuitas Merek. </w:t>
      </w:r>
      <w:r w:rsidRPr="00607B64">
        <w:rPr>
          <w:rFonts w:asciiTheme="majorBidi" w:hAnsiTheme="majorBidi" w:cstheme="majorBidi"/>
          <w:color w:val="000000" w:themeColor="text1"/>
          <w:sz w:val="24"/>
          <w:szCs w:val="24"/>
        </w:rPr>
        <w:t>Jakarta: Mitra Utama.</w:t>
      </w:r>
    </w:p>
    <w:p w14:paraId="13E1F81C"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Abdullah, Hamrin dan Francis Tantri. (2012). </w:t>
      </w:r>
      <w:r w:rsidRPr="00607B64">
        <w:rPr>
          <w:rFonts w:asciiTheme="majorBidi" w:hAnsiTheme="majorBidi" w:cstheme="majorBidi"/>
          <w:i/>
          <w:color w:val="000000" w:themeColor="text1"/>
          <w:sz w:val="24"/>
          <w:szCs w:val="24"/>
        </w:rPr>
        <w:t>Manajemen Pemasaran.</w:t>
      </w:r>
      <w:r w:rsidRPr="00607B64">
        <w:rPr>
          <w:rFonts w:asciiTheme="majorBidi" w:hAnsiTheme="majorBidi" w:cstheme="majorBidi"/>
          <w:color w:val="000000" w:themeColor="text1"/>
          <w:sz w:val="24"/>
          <w:szCs w:val="24"/>
        </w:rPr>
        <w:t xml:space="preserve"> Depok: PT. Raja Grafindo Persada.</w:t>
      </w:r>
    </w:p>
    <w:p w14:paraId="5EF816E6"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Alma, Buchari. (2013). </w:t>
      </w:r>
      <w:r w:rsidRPr="00607B64">
        <w:rPr>
          <w:rFonts w:asciiTheme="majorBidi" w:hAnsiTheme="majorBidi" w:cstheme="majorBidi"/>
          <w:i/>
          <w:color w:val="000000" w:themeColor="text1"/>
          <w:sz w:val="24"/>
          <w:szCs w:val="24"/>
        </w:rPr>
        <w:t xml:space="preserve">Manajemen Pemasaran dan Pemasaran Jasa. </w:t>
      </w:r>
      <w:r w:rsidRPr="00607B64">
        <w:rPr>
          <w:rFonts w:asciiTheme="majorBidi" w:hAnsiTheme="majorBidi" w:cstheme="majorBidi"/>
          <w:color w:val="000000" w:themeColor="text1"/>
          <w:sz w:val="24"/>
          <w:szCs w:val="24"/>
        </w:rPr>
        <w:t>Bandung: Alfabeta.</w:t>
      </w:r>
    </w:p>
    <w:p w14:paraId="6E934F64"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Dharmawati, D Made. (2016). </w:t>
      </w:r>
      <w:r w:rsidRPr="00607B64">
        <w:rPr>
          <w:rFonts w:asciiTheme="majorBidi" w:hAnsiTheme="majorBidi" w:cstheme="majorBidi"/>
          <w:i/>
          <w:color w:val="000000" w:themeColor="text1"/>
          <w:sz w:val="24"/>
          <w:szCs w:val="24"/>
        </w:rPr>
        <w:t xml:space="preserve">Kewirausahaan. </w:t>
      </w:r>
      <w:r w:rsidRPr="00607B64">
        <w:rPr>
          <w:rFonts w:asciiTheme="majorBidi" w:hAnsiTheme="majorBidi" w:cstheme="majorBidi"/>
          <w:color w:val="000000" w:themeColor="text1"/>
          <w:sz w:val="24"/>
          <w:szCs w:val="24"/>
        </w:rPr>
        <w:t>Jakarta: Raja Grafindo Persada.</w:t>
      </w:r>
    </w:p>
    <w:p w14:paraId="2459A75E"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i/>
          <w:iCs w:val="0"/>
          <w:color w:val="000000" w:themeColor="text1"/>
          <w:sz w:val="24"/>
          <w:szCs w:val="24"/>
        </w:rPr>
      </w:pPr>
      <w:r w:rsidRPr="00607B64">
        <w:rPr>
          <w:rFonts w:asciiTheme="majorBidi" w:hAnsiTheme="majorBidi" w:cstheme="majorBidi"/>
          <w:color w:val="000000" w:themeColor="text1"/>
          <w:sz w:val="24"/>
          <w:szCs w:val="24"/>
        </w:rPr>
        <w:t>Daud, Zikriyatul, Ulya. (2018). Pengaruh Produk, Harga, Dan Promosi Terhadap Keputusan Pembelian Rumah Pada Gren Avina Birem Puntong Langsa Baru</w:t>
      </w:r>
      <w:r w:rsidRPr="00607B64">
        <w:rPr>
          <w:rFonts w:asciiTheme="majorBidi" w:hAnsiTheme="majorBidi" w:cstheme="majorBidi"/>
          <w:i/>
          <w:color w:val="000000" w:themeColor="text1"/>
          <w:sz w:val="24"/>
          <w:szCs w:val="24"/>
        </w:rPr>
        <w:t>. Jurnal Manajemen Keuangan, Vol 7 No 2 November.</w:t>
      </w:r>
    </w:p>
    <w:p w14:paraId="1E767454"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Firdaus, Dkk. (2018). </w:t>
      </w:r>
      <w:r w:rsidRPr="00607B64">
        <w:rPr>
          <w:rFonts w:asciiTheme="majorBidi" w:hAnsiTheme="majorBidi" w:cstheme="majorBidi"/>
          <w:i/>
          <w:color w:val="000000" w:themeColor="text1"/>
          <w:sz w:val="24"/>
          <w:szCs w:val="24"/>
        </w:rPr>
        <w:t xml:space="preserve">Aplikasi Metode Penelitian. </w:t>
      </w:r>
      <w:r w:rsidRPr="00607B64">
        <w:rPr>
          <w:rFonts w:asciiTheme="majorBidi" w:hAnsiTheme="majorBidi" w:cstheme="majorBidi"/>
          <w:color w:val="000000" w:themeColor="text1"/>
          <w:sz w:val="24"/>
          <w:szCs w:val="24"/>
        </w:rPr>
        <w:t>Yogyakarta: Dee Publish.</w:t>
      </w:r>
    </w:p>
    <w:p w14:paraId="41597050"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lastRenderedPageBreak/>
        <w:t xml:space="preserve">Gani dan Amalia. (2015). </w:t>
      </w:r>
      <w:r w:rsidRPr="00607B64">
        <w:rPr>
          <w:rFonts w:asciiTheme="majorBidi" w:hAnsiTheme="majorBidi" w:cstheme="majorBidi"/>
          <w:i/>
          <w:color w:val="000000" w:themeColor="text1"/>
          <w:sz w:val="24"/>
          <w:szCs w:val="24"/>
        </w:rPr>
        <w:t>Alat Analisis Data- Aplikasi Statistic Untuk Penelitian Bidang Ekonomi Dan Sosial Edisi 1</w:t>
      </w:r>
      <w:r w:rsidRPr="00607B64">
        <w:rPr>
          <w:rFonts w:asciiTheme="majorBidi" w:hAnsiTheme="majorBidi" w:cstheme="majorBidi"/>
          <w:color w:val="000000" w:themeColor="text1"/>
          <w:sz w:val="24"/>
          <w:szCs w:val="24"/>
        </w:rPr>
        <w:t>. Yogyakarta: Cv Andi Offset.</w:t>
      </w:r>
    </w:p>
    <w:p w14:paraId="1F3696F0"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Ghozali dan Ratmono. (2017). </w:t>
      </w:r>
      <w:r w:rsidRPr="00607B64">
        <w:rPr>
          <w:rFonts w:asciiTheme="majorBidi" w:hAnsiTheme="majorBidi" w:cstheme="majorBidi"/>
          <w:i/>
          <w:color w:val="000000" w:themeColor="text1"/>
          <w:sz w:val="24"/>
          <w:szCs w:val="24"/>
        </w:rPr>
        <w:t>Analisis Multivariat Dan Ekonometrika Dengan Eviews 10</w:t>
      </w:r>
      <w:r w:rsidRPr="00607B64">
        <w:rPr>
          <w:rFonts w:asciiTheme="majorBidi" w:hAnsiTheme="majorBidi" w:cstheme="majorBidi"/>
          <w:color w:val="000000" w:themeColor="text1"/>
          <w:sz w:val="24"/>
          <w:szCs w:val="24"/>
        </w:rPr>
        <w:t>. Semarang: Badan Penerbit Universitas Diponegoro.</w:t>
      </w:r>
    </w:p>
    <w:p w14:paraId="0C4941EB"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i/>
          <w:iCs w:val="0"/>
          <w:color w:val="000000" w:themeColor="text1"/>
          <w:sz w:val="24"/>
          <w:szCs w:val="24"/>
        </w:rPr>
      </w:pPr>
      <w:proofErr w:type="gramStart"/>
      <w:r w:rsidRPr="00607B64">
        <w:rPr>
          <w:rFonts w:asciiTheme="majorBidi" w:hAnsiTheme="majorBidi" w:cstheme="majorBidi"/>
          <w:color w:val="000000" w:themeColor="text1"/>
          <w:sz w:val="24"/>
          <w:szCs w:val="24"/>
        </w:rPr>
        <w:t>Haliafah.(</w:t>
      </w:r>
      <w:proofErr w:type="gramEnd"/>
      <w:r w:rsidRPr="00607B64">
        <w:rPr>
          <w:rFonts w:asciiTheme="majorBidi" w:hAnsiTheme="majorBidi" w:cstheme="majorBidi"/>
          <w:color w:val="000000" w:themeColor="text1"/>
          <w:sz w:val="24"/>
          <w:szCs w:val="24"/>
        </w:rPr>
        <w:t>2016) Analisis Penerapan Etika Bisnis Islam Dalam Komunikasi Pemasaran Pada Butik Moshaict</w:t>
      </w:r>
      <w:r w:rsidRPr="00607B64">
        <w:rPr>
          <w:rFonts w:asciiTheme="majorBidi" w:hAnsiTheme="majorBidi" w:cstheme="majorBidi"/>
          <w:i/>
          <w:color w:val="000000" w:themeColor="text1"/>
          <w:sz w:val="24"/>
          <w:szCs w:val="24"/>
        </w:rPr>
        <w:t>.</w:t>
      </w:r>
      <w:r w:rsidRPr="00607B64">
        <w:rPr>
          <w:rFonts w:asciiTheme="majorBidi" w:hAnsiTheme="majorBidi" w:cstheme="majorBidi"/>
          <w:color w:val="000000" w:themeColor="text1"/>
          <w:sz w:val="24"/>
          <w:szCs w:val="24"/>
        </w:rPr>
        <w:t xml:space="preserve"> </w:t>
      </w:r>
      <w:r w:rsidRPr="00607B64">
        <w:rPr>
          <w:rFonts w:asciiTheme="majorBidi" w:hAnsiTheme="majorBidi" w:cstheme="majorBidi"/>
          <w:i/>
          <w:color w:val="000000" w:themeColor="text1"/>
          <w:sz w:val="24"/>
          <w:szCs w:val="24"/>
        </w:rPr>
        <w:t>Jurnal Kajian Bisnis, Surabaya.</w:t>
      </w:r>
    </w:p>
    <w:p w14:paraId="717287D8"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J, Setiadi Nugroho. (2010). </w:t>
      </w:r>
      <w:r w:rsidRPr="00607B64">
        <w:rPr>
          <w:rFonts w:asciiTheme="majorBidi" w:hAnsiTheme="majorBidi" w:cstheme="majorBidi"/>
          <w:i/>
          <w:color w:val="000000" w:themeColor="text1"/>
          <w:sz w:val="24"/>
          <w:szCs w:val="24"/>
        </w:rPr>
        <w:t xml:space="preserve">Perilaku Konsumen Cetakan 4 Edisi Revisi. </w:t>
      </w:r>
      <w:r w:rsidRPr="00607B64">
        <w:rPr>
          <w:rFonts w:asciiTheme="majorBidi" w:hAnsiTheme="majorBidi" w:cstheme="majorBidi"/>
          <w:color w:val="000000" w:themeColor="text1"/>
          <w:sz w:val="24"/>
          <w:szCs w:val="24"/>
        </w:rPr>
        <w:t>Jakarta: Kencana.</w:t>
      </w:r>
    </w:p>
    <w:p w14:paraId="51D26181"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Kartajaya. (2010). </w:t>
      </w:r>
      <w:r w:rsidRPr="00607B64">
        <w:rPr>
          <w:rFonts w:asciiTheme="majorBidi" w:hAnsiTheme="majorBidi" w:cstheme="majorBidi"/>
          <w:i/>
          <w:color w:val="000000" w:themeColor="text1"/>
          <w:sz w:val="24"/>
          <w:szCs w:val="24"/>
        </w:rPr>
        <w:t xml:space="preserve">Brand Operation. </w:t>
      </w:r>
      <w:r w:rsidRPr="00607B64">
        <w:rPr>
          <w:rFonts w:asciiTheme="majorBidi" w:hAnsiTheme="majorBidi" w:cstheme="majorBidi"/>
          <w:color w:val="000000" w:themeColor="text1"/>
          <w:sz w:val="24"/>
          <w:szCs w:val="24"/>
        </w:rPr>
        <w:t>Jakarta: Esensi Erlangga.</w:t>
      </w:r>
    </w:p>
    <w:p w14:paraId="0EF36B68"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Kelvin L Keller, Kotler Philip. (2016). </w:t>
      </w:r>
      <w:r w:rsidRPr="00607B64">
        <w:rPr>
          <w:rFonts w:asciiTheme="majorBidi" w:hAnsiTheme="majorBidi" w:cstheme="majorBidi"/>
          <w:i/>
          <w:color w:val="000000" w:themeColor="text1"/>
          <w:sz w:val="24"/>
          <w:szCs w:val="24"/>
        </w:rPr>
        <w:t>Marketing Manajemen Edisi Ke 15.</w:t>
      </w:r>
      <w:r w:rsidRPr="00607B64">
        <w:rPr>
          <w:rFonts w:asciiTheme="majorBidi" w:hAnsiTheme="majorBidi" w:cstheme="majorBidi"/>
          <w:color w:val="000000" w:themeColor="text1"/>
          <w:sz w:val="24"/>
          <w:szCs w:val="24"/>
        </w:rPr>
        <w:t xml:space="preserve"> Person Education Limited.</w:t>
      </w:r>
    </w:p>
    <w:p w14:paraId="2B6C2A95"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Kotler dan Keller. (2012)</w:t>
      </w:r>
      <w:r w:rsidRPr="00607B64">
        <w:rPr>
          <w:rFonts w:asciiTheme="majorBidi" w:hAnsiTheme="majorBidi" w:cstheme="majorBidi"/>
          <w:i/>
          <w:color w:val="000000" w:themeColor="text1"/>
          <w:sz w:val="24"/>
          <w:szCs w:val="24"/>
        </w:rPr>
        <w:t>. Manajemen Pemasaran Edisi 12</w:t>
      </w:r>
      <w:r w:rsidRPr="00607B64">
        <w:rPr>
          <w:rFonts w:asciiTheme="majorBidi" w:hAnsiTheme="majorBidi" w:cstheme="majorBidi"/>
          <w:color w:val="000000" w:themeColor="text1"/>
          <w:sz w:val="24"/>
          <w:szCs w:val="24"/>
        </w:rPr>
        <w:t xml:space="preserve">. Jakarta: Erlangga </w:t>
      </w:r>
    </w:p>
    <w:p w14:paraId="6FAA59A3"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Kotler dan Keller. (2012). </w:t>
      </w:r>
      <w:r w:rsidRPr="00607B64">
        <w:rPr>
          <w:rFonts w:asciiTheme="majorBidi" w:hAnsiTheme="majorBidi" w:cstheme="majorBidi"/>
          <w:i/>
          <w:color w:val="000000" w:themeColor="text1"/>
          <w:sz w:val="24"/>
          <w:szCs w:val="24"/>
        </w:rPr>
        <w:t xml:space="preserve">Marketing Management, 14 th. </w:t>
      </w:r>
      <w:r w:rsidRPr="00607B64">
        <w:rPr>
          <w:rFonts w:asciiTheme="majorBidi" w:hAnsiTheme="majorBidi" w:cstheme="majorBidi"/>
          <w:color w:val="000000" w:themeColor="text1"/>
          <w:sz w:val="24"/>
          <w:szCs w:val="24"/>
        </w:rPr>
        <w:t>Person Education.</w:t>
      </w:r>
    </w:p>
    <w:p w14:paraId="753DB54D"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Kotler, Philip. (2016</w:t>
      </w:r>
      <w:proofErr w:type="gramStart"/>
      <w:r w:rsidRPr="00607B64">
        <w:rPr>
          <w:rFonts w:asciiTheme="majorBidi" w:hAnsiTheme="majorBidi" w:cstheme="majorBidi"/>
          <w:color w:val="000000" w:themeColor="text1"/>
          <w:sz w:val="24"/>
          <w:szCs w:val="24"/>
        </w:rPr>
        <w:t xml:space="preserve">)  </w:t>
      </w:r>
      <w:r w:rsidRPr="00607B64">
        <w:rPr>
          <w:rFonts w:asciiTheme="majorBidi" w:hAnsiTheme="majorBidi" w:cstheme="majorBidi"/>
          <w:i/>
          <w:color w:val="000000" w:themeColor="text1"/>
          <w:sz w:val="24"/>
          <w:szCs w:val="24"/>
        </w:rPr>
        <w:t>Manajemen</w:t>
      </w:r>
      <w:proofErr w:type="gramEnd"/>
      <w:r w:rsidRPr="00607B64">
        <w:rPr>
          <w:rFonts w:asciiTheme="majorBidi" w:hAnsiTheme="majorBidi" w:cstheme="majorBidi"/>
          <w:i/>
          <w:color w:val="000000" w:themeColor="text1"/>
          <w:sz w:val="24"/>
          <w:szCs w:val="24"/>
        </w:rPr>
        <w:t xml:space="preserve"> Pemasaran. </w:t>
      </w:r>
      <w:r w:rsidRPr="00607B64">
        <w:rPr>
          <w:rFonts w:asciiTheme="majorBidi" w:hAnsiTheme="majorBidi" w:cstheme="majorBidi"/>
          <w:color w:val="000000" w:themeColor="text1"/>
          <w:sz w:val="24"/>
          <w:szCs w:val="24"/>
        </w:rPr>
        <w:t>Jakarta: PT. Ikrar Mandiri.</w:t>
      </w:r>
    </w:p>
    <w:p w14:paraId="5B614B2C"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Mulyadi. (2016). </w:t>
      </w:r>
      <w:r w:rsidRPr="00607B64">
        <w:rPr>
          <w:rFonts w:asciiTheme="majorBidi" w:hAnsiTheme="majorBidi" w:cstheme="majorBidi"/>
          <w:i/>
          <w:color w:val="000000" w:themeColor="text1"/>
          <w:sz w:val="24"/>
          <w:szCs w:val="24"/>
        </w:rPr>
        <w:t>Pengantar Manajemen</w:t>
      </w:r>
      <w:r w:rsidRPr="00607B64">
        <w:rPr>
          <w:rFonts w:asciiTheme="majorBidi" w:hAnsiTheme="majorBidi" w:cstheme="majorBidi"/>
          <w:color w:val="000000" w:themeColor="text1"/>
          <w:sz w:val="24"/>
          <w:szCs w:val="24"/>
        </w:rPr>
        <w:t>. Jakarta: In Media.</w:t>
      </w:r>
    </w:p>
    <w:p w14:paraId="3E8DCF18"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Murabok, Nurul. (2017). Strategi Pemasaran Islam Dalam Meningkatkan Penjualan Pada Butik Calista</w:t>
      </w:r>
      <w:r w:rsidRPr="00607B64">
        <w:rPr>
          <w:rFonts w:asciiTheme="majorBidi" w:hAnsiTheme="majorBidi" w:cstheme="majorBidi"/>
          <w:i/>
          <w:color w:val="000000" w:themeColor="text1"/>
          <w:sz w:val="24"/>
          <w:szCs w:val="24"/>
        </w:rPr>
        <w:t>. Jurnal Ilmiah, Vol 3 No 1 juni</w:t>
      </w:r>
      <w:r w:rsidRPr="00607B64">
        <w:rPr>
          <w:rFonts w:asciiTheme="majorBidi" w:hAnsiTheme="majorBidi" w:cstheme="majorBidi"/>
          <w:color w:val="000000" w:themeColor="text1"/>
          <w:sz w:val="24"/>
          <w:szCs w:val="24"/>
        </w:rPr>
        <w:t>.</w:t>
      </w:r>
    </w:p>
    <w:p w14:paraId="614EAC13"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i/>
          <w:color w:val="000000" w:themeColor="text1"/>
          <w:sz w:val="24"/>
          <w:szCs w:val="24"/>
        </w:rPr>
      </w:pPr>
      <w:r w:rsidRPr="00607B64">
        <w:rPr>
          <w:rFonts w:asciiTheme="majorBidi" w:hAnsiTheme="majorBidi" w:cstheme="majorBidi"/>
          <w:color w:val="000000" w:themeColor="text1"/>
          <w:sz w:val="24"/>
          <w:szCs w:val="24"/>
        </w:rPr>
        <w:t xml:space="preserve">Putri, Rami Syah. (2015). Pengaruh Promosi Penjualan Dalam Meningkatkan Penjualan Mobil Mitsubishi Pada PT Pekan Perkasa Berlian Motor Pekan Baru. </w:t>
      </w:r>
      <w:r w:rsidRPr="00607B64">
        <w:rPr>
          <w:rFonts w:asciiTheme="majorBidi" w:hAnsiTheme="majorBidi" w:cstheme="majorBidi"/>
          <w:i/>
          <w:color w:val="000000" w:themeColor="text1"/>
          <w:sz w:val="24"/>
          <w:szCs w:val="24"/>
        </w:rPr>
        <w:t>Jurnal Valuta</w:t>
      </w:r>
      <w:r w:rsidRPr="00607B64">
        <w:rPr>
          <w:rFonts w:asciiTheme="majorBidi" w:hAnsiTheme="majorBidi" w:cstheme="majorBidi"/>
          <w:color w:val="000000" w:themeColor="text1"/>
          <w:sz w:val="24"/>
          <w:szCs w:val="24"/>
        </w:rPr>
        <w:t xml:space="preserve">, </w:t>
      </w:r>
      <w:r w:rsidRPr="00607B64">
        <w:rPr>
          <w:rFonts w:asciiTheme="majorBidi" w:hAnsiTheme="majorBidi" w:cstheme="majorBidi"/>
          <w:i/>
          <w:color w:val="000000" w:themeColor="text1"/>
          <w:sz w:val="24"/>
          <w:szCs w:val="24"/>
        </w:rPr>
        <w:t>Vol 1 No 2 Oktober.</w:t>
      </w:r>
    </w:p>
    <w:p w14:paraId="222C455F"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iCs w:val="0"/>
          <w:color w:val="000000" w:themeColor="text1"/>
          <w:sz w:val="24"/>
          <w:szCs w:val="24"/>
        </w:rPr>
      </w:pPr>
      <w:r w:rsidRPr="00607B64">
        <w:rPr>
          <w:rFonts w:asciiTheme="majorBidi" w:hAnsiTheme="majorBidi" w:cstheme="majorBidi"/>
          <w:color w:val="000000" w:themeColor="text1"/>
          <w:sz w:val="24"/>
          <w:szCs w:val="24"/>
        </w:rPr>
        <w:t xml:space="preserve">Silih, Agung Wasesa. (2011). </w:t>
      </w:r>
      <w:r w:rsidRPr="00607B64">
        <w:rPr>
          <w:rFonts w:asciiTheme="majorBidi" w:hAnsiTheme="majorBidi" w:cstheme="majorBidi"/>
          <w:i/>
          <w:color w:val="000000" w:themeColor="text1"/>
          <w:sz w:val="24"/>
          <w:szCs w:val="24"/>
        </w:rPr>
        <w:t xml:space="preserve">Political Branding dan Public Relations. </w:t>
      </w:r>
      <w:r w:rsidRPr="00607B64">
        <w:rPr>
          <w:rFonts w:asciiTheme="majorBidi" w:hAnsiTheme="majorBidi" w:cstheme="majorBidi"/>
          <w:color w:val="000000" w:themeColor="text1"/>
          <w:sz w:val="24"/>
          <w:szCs w:val="24"/>
        </w:rPr>
        <w:t>Jakarta: Gramedia Pustaka Utama.</w:t>
      </w:r>
    </w:p>
    <w:p w14:paraId="176E19A4"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iCs w:val="0"/>
          <w:color w:val="000000" w:themeColor="text1"/>
          <w:sz w:val="24"/>
          <w:szCs w:val="24"/>
        </w:rPr>
      </w:pPr>
      <w:r w:rsidRPr="00607B64">
        <w:rPr>
          <w:rFonts w:asciiTheme="majorBidi" w:hAnsiTheme="majorBidi" w:cstheme="majorBidi"/>
          <w:color w:val="000000" w:themeColor="text1"/>
          <w:sz w:val="24"/>
          <w:szCs w:val="24"/>
        </w:rPr>
        <w:t xml:space="preserve">Siregar, Syofian. (2014). </w:t>
      </w:r>
      <w:r w:rsidRPr="00607B64">
        <w:rPr>
          <w:rFonts w:asciiTheme="majorBidi" w:hAnsiTheme="majorBidi" w:cstheme="majorBidi"/>
          <w:i/>
          <w:color w:val="000000" w:themeColor="text1"/>
          <w:sz w:val="24"/>
          <w:szCs w:val="24"/>
        </w:rPr>
        <w:t>Statistik Parametrik untuk Penelitian Kuantitatif Dilengkapi dengan Perhitungan Manual dan Aplikasi SPPS Versi 17</w:t>
      </w:r>
      <w:r w:rsidRPr="00607B64">
        <w:rPr>
          <w:rFonts w:asciiTheme="majorBidi" w:hAnsiTheme="majorBidi" w:cstheme="majorBidi"/>
          <w:color w:val="000000" w:themeColor="text1"/>
          <w:sz w:val="24"/>
          <w:szCs w:val="24"/>
        </w:rPr>
        <w:t>. Jakarta: PT Bumi Aksara.</w:t>
      </w:r>
    </w:p>
    <w:p w14:paraId="75DA7108"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Sudijono, Anas. (2010). </w:t>
      </w:r>
      <w:r w:rsidRPr="00607B64">
        <w:rPr>
          <w:rFonts w:asciiTheme="majorBidi" w:hAnsiTheme="majorBidi" w:cstheme="majorBidi"/>
          <w:i/>
          <w:color w:val="000000" w:themeColor="text1"/>
          <w:sz w:val="24"/>
          <w:szCs w:val="24"/>
        </w:rPr>
        <w:t xml:space="preserve">Pengantar Statistic Pendidikan. </w:t>
      </w:r>
      <w:r w:rsidRPr="00607B64">
        <w:rPr>
          <w:rFonts w:asciiTheme="majorBidi" w:hAnsiTheme="majorBidi" w:cstheme="majorBidi"/>
          <w:color w:val="000000" w:themeColor="text1"/>
          <w:sz w:val="24"/>
          <w:szCs w:val="24"/>
        </w:rPr>
        <w:t>Jakarta: Rajawali Press.</w:t>
      </w:r>
    </w:p>
    <w:p w14:paraId="582F328C"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Sujarweni. (2016). </w:t>
      </w:r>
      <w:r w:rsidRPr="00607B64">
        <w:rPr>
          <w:rFonts w:asciiTheme="majorBidi" w:hAnsiTheme="majorBidi" w:cstheme="majorBidi"/>
          <w:i/>
          <w:color w:val="000000" w:themeColor="text1"/>
          <w:sz w:val="24"/>
          <w:szCs w:val="24"/>
        </w:rPr>
        <w:t>Pengantar Akuntansi</w:t>
      </w:r>
      <w:r w:rsidRPr="00607B64">
        <w:rPr>
          <w:rFonts w:asciiTheme="majorBidi" w:hAnsiTheme="majorBidi" w:cstheme="majorBidi"/>
          <w:color w:val="000000" w:themeColor="text1"/>
          <w:sz w:val="24"/>
          <w:szCs w:val="24"/>
        </w:rPr>
        <w:t>. Yogyakarta: Pustaka Baru Perss.</w:t>
      </w:r>
    </w:p>
    <w:p w14:paraId="25B2FB67"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Sujarweni, V Wiratna. (2014). </w:t>
      </w:r>
      <w:r w:rsidRPr="00607B64">
        <w:rPr>
          <w:rFonts w:asciiTheme="majorBidi" w:hAnsiTheme="majorBidi" w:cstheme="majorBidi"/>
          <w:i/>
          <w:color w:val="000000" w:themeColor="text1"/>
          <w:sz w:val="24"/>
          <w:szCs w:val="24"/>
        </w:rPr>
        <w:t xml:space="preserve">Metodologi </w:t>
      </w:r>
      <w:proofErr w:type="gramStart"/>
      <w:r w:rsidRPr="00607B64">
        <w:rPr>
          <w:rFonts w:asciiTheme="majorBidi" w:hAnsiTheme="majorBidi" w:cstheme="majorBidi"/>
          <w:i/>
          <w:color w:val="000000" w:themeColor="text1"/>
          <w:sz w:val="24"/>
          <w:szCs w:val="24"/>
        </w:rPr>
        <w:t>Penelitian :</w:t>
      </w:r>
      <w:proofErr w:type="gramEnd"/>
      <w:r w:rsidRPr="00607B64">
        <w:rPr>
          <w:rFonts w:asciiTheme="majorBidi" w:hAnsiTheme="majorBidi" w:cstheme="majorBidi"/>
          <w:i/>
          <w:color w:val="000000" w:themeColor="text1"/>
          <w:sz w:val="24"/>
          <w:szCs w:val="24"/>
        </w:rPr>
        <w:t xml:space="preserve"> Lengkap, Praktis Dan Mudah Dipahami.</w:t>
      </w:r>
      <w:r w:rsidRPr="00607B64">
        <w:rPr>
          <w:rFonts w:asciiTheme="majorBidi" w:hAnsiTheme="majorBidi" w:cstheme="majorBidi"/>
          <w:color w:val="000000" w:themeColor="text1"/>
          <w:sz w:val="24"/>
          <w:szCs w:val="24"/>
        </w:rPr>
        <w:t xml:space="preserve"> Yogyakarta: Pustaka Baru.</w:t>
      </w:r>
    </w:p>
    <w:p w14:paraId="5E637063"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Sunyoto, Danang. (2014). </w:t>
      </w:r>
      <w:r w:rsidRPr="00607B64">
        <w:rPr>
          <w:rFonts w:asciiTheme="majorBidi" w:hAnsiTheme="majorBidi" w:cstheme="majorBidi"/>
          <w:i/>
          <w:color w:val="000000" w:themeColor="text1"/>
          <w:sz w:val="24"/>
          <w:szCs w:val="24"/>
        </w:rPr>
        <w:t xml:space="preserve">Dasar-dasar Manajemen Pemasaran. </w:t>
      </w:r>
      <w:r w:rsidRPr="00607B64">
        <w:rPr>
          <w:rFonts w:asciiTheme="majorBidi" w:hAnsiTheme="majorBidi" w:cstheme="majorBidi"/>
          <w:color w:val="000000" w:themeColor="text1"/>
          <w:sz w:val="24"/>
          <w:szCs w:val="24"/>
        </w:rPr>
        <w:t>Yogyakarta: CAPS.</w:t>
      </w:r>
    </w:p>
    <w:p w14:paraId="27DB7B3B"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Sutarno. (2012). </w:t>
      </w:r>
      <w:r w:rsidRPr="00607B64">
        <w:rPr>
          <w:rFonts w:asciiTheme="majorBidi" w:hAnsiTheme="majorBidi" w:cstheme="majorBidi"/>
          <w:i/>
          <w:color w:val="000000" w:themeColor="text1"/>
          <w:sz w:val="24"/>
          <w:szCs w:val="24"/>
        </w:rPr>
        <w:t>Serba-serbi Manajemen Bisnis</w:t>
      </w:r>
      <w:r w:rsidRPr="00607B64">
        <w:rPr>
          <w:rFonts w:asciiTheme="majorBidi" w:hAnsiTheme="majorBidi" w:cstheme="majorBidi"/>
          <w:color w:val="000000" w:themeColor="text1"/>
          <w:sz w:val="24"/>
          <w:szCs w:val="24"/>
        </w:rPr>
        <w:t>. Yogyakarta: Graha Ilmu</w:t>
      </w:r>
    </w:p>
    <w:p w14:paraId="2A13442D"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iCs w:val="0"/>
          <w:color w:val="000000" w:themeColor="text1"/>
          <w:sz w:val="24"/>
          <w:szCs w:val="24"/>
        </w:rPr>
      </w:pPr>
      <w:r w:rsidRPr="00607B64">
        <w:rPr>
          <w:rFonts w:asciiTheme="majorBidi" w:hAnsiTheme="majorBidi" w:cstheme="majorBidi"/>
          <w:color w:val="000000" w:themeColor="text1"/>
          <w:sz w:val="24"/>
          <w:szCs w:val="24"/>
        </w:rPr>
        <w:t xml:space="preserve">Swasta, Basu. (2010) </w:t>
      </w:r>
      <w:r w:rsidRPr="00607B64">
        <w:rPr>
          <w:rFonts w:asciiTheme="majorBidi" w:hAnsiTheme="majorBidi" w:cstheme="majorBidi"/>
          <w:i/>
          <w:color w:val="000000" w:themeColor="text1"/>
          <w:sz w:val="24"/>
          <w:szCs w:val="24"/>
        </w:rPr>
        <w:t>Manajemen Pemasaran, Analisis Perilaku Konsumen.</w:t>
      </w:r>
      <w:r w:rsidRPr="00607B64">
        <w:rPr>
          <w:rFonts w:asciiTheme="majorBidi" w:hAnsiTheme="majorBidi" w:cstheme="majorBidi"/>
          <w:color w:val="000000" w:themeColor="text1"/>
          <w:sz w:val="24"/>
          <w:szCs w:val="24"/>
        </w:rPr>
        <w:t xml:space="preserve"> Yogyakarta BPFE UGM.</w:t>
      </w:r>
    </w:p>
    <w:p w14:paraId="402B3F99"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iCs w:val="0"/>
          <w:color w:val="000000" w:themeColor="text1"/>
          <w:sz w:val="24"/>
          <w:szCs w:val="24"/>
        </w:rPr>
      </w:pPr>
      <w:r w:rsidRPr="00607B64">
        <w:rPr>
          <w:rFonts w:asciiTheme="majorBidi" w:hAnsiTheme="majorBidi" w:cstheme="majorBidi"/>
          <w:color w:val="000000" w:themeColor="text1"/>
          <w:sz w:val="24"/>
          <w:szCs w:val="24"/>
        </w:rPr>
        <w:t xml:space="preserve">Tjiptono, Fandy. (2015). </w:t>
      </w:r>
      <w:r w:rsidRPr="00607B64">
        <w:rPr>
          <w:rFonts w:asciiTheme="majorBidi" w:hAnsiTheme="majorBidi" w:cstheme="majorBidi"/>
          <w:i/>
          <w:color w:val="000000" w:themeColor="text1"/>
          <w:sz w:val="24"/>
          <w:szCs w:val="24"/>
        </w:rPr>
        <w:t>Strategi Pemasaran, Edisi 4</w:t>
      </w:r>
      <w:r w:rsidRPr="00607B64">
        <w:rPr>
          <w:rFonts w:asciiTheme="majorBidi" w:hAnsiTheme="majorBidi" w:cstheme="majorBidi"/>
          <w:color w:val="000000" w:themeColor="text1"/>
          <w:sz w:val="24"/>
          <w:szCs w:val="24"/>
        </w:rPr>
        <w:t>. Yogyakarta: Andi Offset.</w:t>
      </w:r>
    </w:p>
    <w:p w14:paraId="5633B4D6" w14:textId="77777777" w:rsidR="00AC3EE9" w:rsidRPr="00607B64"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Utami, Novelia dan Onny Fitriani Sitorus. (2017). </w:t>
      </w:r>
      <w:r w:rsidRPr="00607B64">
        <w:rPr>
          <w:rFonts w:asciiTheme="majorBidi" w:hAnsiTheme="majorBidi" w:cstheme="majorBidi"/>
          <w:i/>
          <w:color w:val="000000" w:themeColor="text1"/>
          <w:sz w:val="24"/>
          <w:szCs w:val="24"/>
        </w:rPr>
        <w:t xml:space="preserve">Strategi Promosi Pemasaran. </w:t>
      </w:r>
      <w:r w:rsidRPr="00607B64">
        <w:rPr>
          <w:rFonts w:asciiTheme="majorBidi" w:hAnsiTheme="majorBidi" w:cstheme="majorBidi"/>
          <w:color w:val="000000" w:themeColor="text1"/>
          <w:sz w:val="24"/>
          <w:szCs w:val="24"/>
        </w:rPr>
        <w:t>Jakarta: FKIP UHAMKA.</w:t>
      </w:r>
    </w:p>
    <w:p w14:paraId="18AD50EF" w14:textId="77777777" w:rsidR="00AC3EE9" w:rsidRPr="00357680" w:rsidRDefault="00AC3EE9" w:rsidP="004D41A7">
      <w:pPr>
        <w:tabs>
          <w:tab w:val="left" w:pos="720"/>
        </w:tabs>
        <w:spacing w:after="0" w:line="240" w:lineRule="auto"/>
        <w:ind w:left="720" w:hanging="720"/>
        <w:jc w:val="both"/>
        <w:rPr>
          <w:rFonts w:asciiTheme="majorBidi" w:hAnsiTheme="majorBidi" w:cstheme="majorBidi"/>
          <w:color w:val="000000" w:themeColor="text1"/>
          <w:sz w:val="24"/>
          <w:szCs w:val="24"/>
        </w:rPr>
      </w:pPr>
      <w:r w:rsidRPr="00607B64">
        <w:rPr>
          <w:rFonts w:asciiTheme="majorBidi" w:hAnsiTheme="majorBidi" w:cstheme="majorBidi"/>
          <w:color w:val="000000" w:themeColor="text1"/>
          <w:sz w:val="24"/>
          <w:szCs w:val="24"/>
        </w:rPr>
        <w:t xml:space="preserve">Wahyudi, Sandi. (2012). </w:t>
      </w:r>
      <w:r w:rsidRPr="00607B64">
        <w:rPr>
          <w:rFonts w:asciiTheme="majorBidi" w:hAnsiTheme="majorBidi" w:cstheme="majorBidi"/>
          <w:i/>
          <w:color w:val="000000" w:themeColor="text1"/>
          <w:sz w:val="24"/>
          <w:szCs w:val="24"/>
        </w:rPr>
        <w:t xml:space="preserve">Entrepreneurial Branding and Selling. </w:t>
      </w:r>
      <w:r w:rsidRPr="00607B64">
        <w:rPr>
          <w:rFonts w:asciiTheme="majorBidi" w:hAnsiTheme="majorBidi" w:cstheme="majorBidi"/>
          <w:color w:val="000000" w:themeColor="text1"/>
          <w:sz w:val="24"/>
          <w:szCs w:val="24"/>
        </w:rPr>
        <w:t>Yogyakarta: Graha Ilmu.</w:t>
      </w:r>
    </w:p>
    <w:p w14:paraId="4C069679" w14:textId="77777777" w:rsidR="00AC3EE9" w:rsidRPr="00357680" w:rsidRDefault="00AC3EE9" w:rsidP="004D41A7">
      <w:pPr>
        <w:pStyle w:val="ListParagraph1"/>
        <w:tabs>
          <w:tab w:val="left" w:pos="720"/>
        </w:tabs>
        <w:ind w:hanging="720"/>
        <w:contextualSpacing w:val="0"/>
        <w:rPr>
          <w:rFonts w:asciiTheme="majorBidi" w:hAnsiTheme="majorBidi" w:cstheme="majorBidi"/>
          <w:b/>
          <w:szCs w:val="22"/>
        </w:rPr>
      </w:pPr>
    </w:p>
    <w:p w14:paraId="21476094" w14:textId="3EFF878A" w:rsidR="00AC3EE9" w:rsidRPr="004D41A7" w:rsidRDefault="00AC3EE9" w:rsidP="004D41A7">
      <w:pPr>
        <w:tabs>
          <w:tab w:val="left" w:pos="720"/>
        </w:tabs>
        <w:autoSpaceDE w:val="0"/>
        <w:autoSpaceDN w:val="0"/>
        <w:adjustRightInd w:val="0"/>
        <w:spacing w:after="0" w:line="240" w:lineRule="auto"/>
        <w:rPr>
          <w:rFonts w:asciiTheme="majorBidi" w:hAnsiTheme="majorBidi" w:cstheme="majorBidi"/>
          <w:i/>
          <w:sz w:val="24"/>
          <w:szCs w:val="24"/>
        </w:rPr>
      </w:pPr>
    </w:p>
    <w:p w14:paraId="4A50D852" w14:textId="77777777" w:rsidR="008D051B" w:rsidRPr="00357680" w:rsidRDefault="008D051B" w:rsidP="004D41A7">
      <w:pPr>
        <w:pBdr>
          <w:top w:val="nil"/>
          <w:left w:val="nil"/>
          <w:bottom w:val="nil"/>
          <w:right w:val="nil"/>
          <w:between w:val="nil"/>
        </w:pBdr>
        <w:tabs>
          <w:tab w:val="left" w:pos="720"/>
        </w:tabs>
        <w:spacing w:after="0" w:line="240" w:lineRule="auto"/>
        <w:ind w:left="811" w:hanging="811"/>
        <w:jc w:val="both"/>
        <w:rPr>
          <w:rFonts w:asciiTheme="majorBidi" w:eastAsia="Times New Roman" w:hAnsiTheme="majorBidi" w:cstheme="majorBidi"/>
          <w:i/>
          <w:color w:val="000000"/>
          <w:sz w:val="24"/>
          <w:szCs w:val="24"/>
        </w:rPr>
      </w:pPr>
    </w:p>
    <w:sectPr w:rsidR="008D051B" w:rsidRPr="00357680" w:rsidSect="00CA0FE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8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EAB74" w14:textId="77777777" w:rsidR="00487784" w:rsidRDefault="00487784">
      <w:pPr>
        <w:spacing w:after="0" w:line="240" w:lineRule="auto"/>
      </w:pPr>
      <w:r>
        <w:separator/>
      </w:r>
    </w:p>
  </w:endnote>
  <w:endnote w:type="continuationSeparator" w:id="0">
    <w:p w14:paraId="12C703E4" w14:textId="77777777" w:rsidR="00487784" w:rsidRDefault="0048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0065A" w14:textId="77777777" w:rsidR="00634446" w:rsidRDefault="00634446">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34446" w14:paraId="0FB04E4B" w14:textId="77777777">
      <w:trPr>
        <w:jc w:val="center"/>
      </w:trPr>
      <w:tc>
        <w:tcPr>
          <w:tcW w:w="751" w:type="dxa"/>
          <w:vAlign w:val="center"/>
        </w:tcPr>
        <w:p w14:paraId="40E074E0" w14:textId="77777777" w:rsidR="00634446" w:rsidRDefault="00634446">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noProof/>
              <w:color w:val="000000"/>
              <w:sz w:val="24"/>
              <w:szCs w:val="24"/>
            </w:rPr>
            <w:t>16</w:t>
          </w:r>
          <w:r>
            <w:rPr>
              <w:rFonts w:ascii="Tahoma" w:eastAsia="Tahoma" w:hAnsi="Tahoma" w:cs="Tahoma"/>
              <w:b/>
              <w:i/>
              <w:color w:val="000000"/>
              <w:sz w:val="24"/>
              <w:szCs w:val="24"/>
            </w:rPr>
            <w:fldChar w:fldCharType="end"/>
          </w:r>
        </w:p>
      </w:tc>
      <w:tc>
        <w:tcPr>
          <w:tcW w:w="8319" w:type="dxa"/>
          <w:vAlign w:val="center"/>
        </w:tcPr>
        <w:p w14:paraId="7DF08878" w14:textId="77777777" w:rsidR="00634446" w:rsidRDefault="00634446">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79B85FE5"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CA48B" w14:textId="77777777" w:rsidR="00634446" w:rsidRDefault="00634446">
    <w:pPr>
      <w:widowControl w:val="0"/>
      <w:pBdr>
        <w:top w:val="nil"/>
        <w:left w:val="nil"/>
        <w:bottom w:val="nil"/>
        <w:right w:val="nil"/>
        <w:between w:val="nil"/>
      </w:pBdr>
      <w:spacing w:after="0" w:line="276" w:lineRule="auto"/>
      <w:rPr>
        <w:i/>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34446" w14:paraId="7873BB51" w14:textId="77777777">
      <w:trPr>
        <w:jc w:val="center"/>
      </w:trPr>
      <w:tc>
        <w:tcPr>
          <w:tcW w:w="8321" w:type="dxa"/>
          <w:vAlign w:val="center"/>
        </w:tcPr>
        <w:p w14:paraId="78B12915"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http://dx.doi.org/10.22441/indikator.v7i1.11239</w:t>
          </w:r>
        </w:p>
      </w:tc>
      <w:tc>
        <w:tcPr>
          <w:tcW w:w="749" w:type="dxa"/>
          <w:vAlign w:val="center"/>
        </w:tcPr>
        <w:p w14:paraId="3F81FA7F"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noProof/>
              <w:color w:val="000000"/>
              <w:sz w:val="24"/>
              <w:szCs w:val="24"/>
            </w:rPr>
            <w:t>15</w:t>
          </w:r>
          <w:r>
            <w:rPr>
              <w:rFonts w:ascii="Tahoma" w:eastAsia="Tahoma" w:hAnsi="Tahoma" w:cs="Tahoma"/>
              <w:b/>
              <w:i/>
              <w:color w:val="000000"/>
              <w:sz w:val="24"/>
              <w:szCs w:val="24"/>
            </w:rPr>
            <w:fldChar w:fldCharType="end"/>
          </w:r>
        </w:p>
      </w:tc>
    </w:tr>
  </w:tbl>
  <w:p w14:paraId="0AE602D2" w14:textId="77777777" w:rsidR="00634446" w:rsidRDefault="00634446">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67CFB" w14:textId="77777777" w:rsidR="00634446" w:rsidRDefault="00634446">
    <w:pPr>
      <w:widowControl w:val="0"/>
      <w:pBdr>
        <w:top w:val="nil"/>
        <w:left w:val="nil"/>
        <w:bottom w:val="nil"/>
        <w:right w:val="nil"/>
        <w:between w:val="nil"/>
      </w:pBdr>
      <w:spacing w:after="0" w:line="276" w:lineRule="auto"/>
      <w:rPr>
        <w:i/>
        <w:color w:val="000000"/>
      </w:rPr>
    </w:pPr>
  </w:p>
  <w:tbl>
    <w:tblPr>
      <w:tblStyle w:val="af0"/>
      <w:tblW w:w="9070" w:type="dxa"/>
      <w:jc w:val="center"/>
      <w:tblLayout w:type="fixed"/>
      <w:tblLook w:val="0400" w:firstRow="0" w:lastRow="0" w:firstColumn="0" w:lastColumn="0" w:noHBand="0" w:noVBand="1"/>
    </w:tblPr>
    <w:tblGrid>
      <w:gridCol w:w="8321"/>
      <w:gridCol w:w="749"/>
    </w:tblGrid>
    <w:tr w:rsidR="00634446" w14:paraId="34B54B8E" w14:textId="77777777" w:rsidTr="00CA0FE7">
      <w:trPr>
        <w:trHeight w:val="284"/>
        <w:jc w:val="center"/>
      </w:trPr>
      <w:tc>
        <w:tcPr>
          <w:tcW w:w="8321" w:type="dxa"/>
          <w:shd w:val="clear" w:color="auto" w:fill="auto"/>
          <w:vAlign w:val="center"/>
        </w:tcPr>
        <w:p w14:paraId="0FF56594" w14:textId="62815BA3" w:rsidR="00634446" w:rsidRDefault="00634446" w:rsidP="00CA0FE7">
          <w:pPr>
            <w:pBdr>
              <w:top w:val="nil"/>
              <w:left w:val="nil"/>
              <w:bottom w:val="nil"/>
              <w:right w:val="single" w:sz="4" w:space="1" w:color="auto"/>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proofErr w:type="gramStart"/>
          <w:r>
            <w:rPr>
              <w:rFonts w:ascii="Tahoma" w:eastAsia="Tahoma" w:hAnsi="Tahoma" w:cs="Tahoma"/>
            </w:rPr>
            <w:t>Indikator</w:t>
          </w:r>
          <w:proofErr w:type="spellEnd"/>
          <w:r>
            <w:rPr>
              <w:rFonts w:ascii="Tahoma" w:eastAsia="Tahoma" w:hAnsi="Tahoma" w:cs="Tahoma"/>
            </w:rPr>
            <w:t>,  Vol.</w:t>
          </w:r>
          <w:proofErr w:type="gramEnd"/>
          <w:r>
            <w:rPr>
              <w:rFonts w:ascii="Tahoma" w:eastAsia="Tahoma" w:hAnsi="Tahoma" w:cs="Tahoma"/>
            </w:rPr>
            <w:t xml:space="preserve"> 7 No. 3, August 2023</w:t>
          </w:r>
        </w:p>
      </w:tc>
      <w:tc>
        <w:tcPr>
          <w:tcW w:w="749" w:type="dxa"/>
          <w:shd w:val="clear" w:color="auto" w:fill="auto"/>
          <w:vAlign w:val="center"/>
        </w:tcPr>
        <w:p w14:paraId="5446A1AD"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noProof/>
              <w:color w:val="000000"/>
              <w:sz w:val="24"/>
              <w:szCs w:val="24"/>
            </w:rPr>
            <w:t>1</w:t>
          </w:r>
          <w:r>
            <w:rPr>
              <w:rFonts w:ascii="Tahoma" w:eastAsia="Tahoma" w:hAnsi="Tahoma" w:cs="Tahoma"/>
              <w:b/>
              <w:i/>
              <w:color w:val="000000"/>
              <w:sz w:val="24"/>
              <w:szCs w:val="24"/>
            </w:rPr>
            <w:fldChar w:fldCharType="end"/>
          </w:r>
        </w:p>
      </w:tc>
    </w:tr>
  </w:tbl>
  <w:p w14:paraId="2A205B08" w14:textId="77777777" w:rsidR="00634446" w:rsidRDefault="00634446">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6F84C" w14:textId="77777777" w:rsidR="00487784" w:rsidRDefault="00487784">
      <w:pPr>
        <w:spacing w:after="0" w:line="240" w:lineRule="auto"/>
      </w:pPr>
      <w:r>
        <w:separator/>
      </w:r>
    </w:p>
  </w:footnote>
  <w:footnote w:type="continuationSeparator" w:id="0">
    <w:p w14:paraId="50A351FF" w14:textId="77777777" w:rsidR="00487784" w:rsidRDefault="0048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8261" w14:textId="77777777" w:rsidR="00634446" w:rsidRDefault="00634446">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634446" w14:paraId="4A4976B0" w14:textId="77777777">
      <w:trPr>
        <w:trHeight w:val="284"/>
        <w:jc w:val="center"/>
      </w:trPr>
      <w:tc>
        <w:tcPr>
          <w:tcW w:w="7370" w:type="dxa"/>
          <w:vAlign w:val="center"/>
        </w:tcPr>
        <w:p w14:paraId="37C77D29" w14:textId="77777777" w:rsidR="00634446" w:rsidRDefault="00634446">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1C84B722" wp14:editId="2A72501F">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7 No. 2, August 2023</w:t>
          </w:r>
        </w:p>
      </w:tc>
      <w:tc>
        <w:tcPr>
          <w:tcW w:w="1700" w:type="dxa"/>
          <w:vAlign w:val="center"/>
        </w:tcPr>
        <w:p w14:paraId="7B195107"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15467028"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7F5B14B3" w14:textId="77777777" w:rsidR="00634446" w:rsidRDefault="00634446">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A2DAE" w14:textId="77777777" w:rsidR="00634446" w:rsidRDefault="0063444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34446" w14:paraId="5DBB1BB7" w14:textId="77777777">
      <w:trPr>
        <w:jc w:val="center"/>
      </w:trPr>
      <w:tc>
        <w:tcPr>
          <w:tcW w:w="7362" w:type="dxa"/>
          <w:vAlign w:val="center"/>
        </w:tcPr>
        <w:p w14:paraId="6357320B" w14:textId="77777777" w:rsidR="00634446" w:rsidRDefault="00634446">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7E7874A6" wp14:editId="6E1FF7C4">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7 No. 2, August 2023</w:t>
          </w:r>
        </w:p>
      </w:tc>
      <w:tc>
        <w:tcPr>
          <w:tcW w:w="1698" w:type="dxa"/>
          <w:vAlign w:val="center"/>
        </w:tcPr>
        <w:p w14:paraId="2327B4ED"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4554B546"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6E231AC9" w14:textId="77777777" w:rsidR="00634446" w:rsidRDefault="00634446">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FC35A" w14:textId="77777777" w:rsidR="00634446" w:rsidRDefault="00634446">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34446" w14:paraId="32F84961" w14:textId="77777777">
      <w:trPr>
        <w:trHeight w:val="699"/>
        <w:jc w:val="center"/>
      </w:trPr>
      <w:tc>
        <w:tcPr>
          <w:tcW w:w="7362" w:type="dxa"/>
          <w:vAlign w:val="center"/>
        </w:tcPr>
        <w:p w14:paraId="7A0645F5" w14:textId="77777777" w:rsidR="00634446" w:rsidRDefault="00634446">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5B7116F5" wp14:editId="1C8A9F7B">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7 No. 2, August</w:t>
          </w:r>
          <w:r>
            <w:rPr>
              <w:rFonts w:ascii="Tahoma" w:eastAsia="Tahoma" w:hAnsi="Tahoma" w:cs="Tahoma"/>
            </w:rPr>
            <w:t xml:space="preserve"> </w:t>
          </w:r>
          <w:r>
            <w:rPr>
              <w:rFonts w:ascii="Tahoma" w:eastAsia="Tahoma" w:hAnsi="Tahoma" w:cs="Tahoma"/>
              <w:b/>
            </w:rPr>
            <w:t>2023</w:t>
          </w:r>
        </w:p>
      </w:tc>
      <w:tc>
        <w:tcPr>
          <w:tcW w:w="1698" w:type="dxa"/>
          <w:vAlign w:val="center"/>
        </w:tcPr>
        <w:p w14:paraId="5DB6C848"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482E4ACC" w14:textId="77777777" w:rsidR="00634446" w:rsidRDefault="0063444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7A23DCD6" w14:textId="77777777" w:rsidR="00634446" w:rsidRDefault="00634446">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218AC"/>
    <w:multiLevelType w:val="multilevel"/>
    <w:tmpl w:val="4DAE67E6"/>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141EE0"/>
    <w:multiLevelType w:val="multilevel"/>
    <w:tmpl w:val="5DF4B4E4"/>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1B"/>
    <w:rsid w:val="0002416C"/>
    <w:rsid w:val="0006466E"/>
    <w:rsid w:val="0010022C"/>
    <w:rsid w:val="001146A4"/>
    <w:rsid w:val="00173273"/>
    <w:rsid w:val="00180EDB"/>
    <w:rsid w:val="00230F76"/>
    <w:rsid w:val="00244C72"/>
    <w:rsid w:val="00321D1D"/>
    <w:rsid w:val="00357680"/>
    <w:rsid w:val="003738ED"/>
    <w:rsid w:val="003A2E6C"/>
    <w:rsid w:val="0040214B"/>
    <w:rsid w:val="004321AF"/>
    <w:rsid w:val="00470F93"/>
    <w:rsid w:val="0048434A"/>
    <w:rsid w:val="00487784"/>
    <w:rsid w:val="004D41A7"/>
    <w:rsid w:val="004D64C5"/>
    <w:rsid w:val="005E159B"/>
    <w:rsid w:val="00607B64"/>
    <w:rsid w:val="00634446"/>
    <w:rsid w:val="00670D59"/>
    <w:rsid w:val="006823FE"/>
    <w:rsid w:val="00723E18"/>
    <w:rsid w:val="00737BD6"/>
    <w:rsid w:val="007659B6"/>
    <w:rsid w:val="0077424F"/>
    <w:rsid w:val="007916A6"/>
    <w:rsid w:val="007A6992"/>
    <w:rsid w:val="00836F73"/>
    <w:rsid w:val="00842155"/>
    <w:rsid w:val="00877E25"/>
    <w:rsid w:val="008D051B"/>
    <w:rsid w:val="008D74AE"/>
    <w:rsid w:val="00945BBF"/>
    <w:rsid w:val="009B5AFE"/>
    <w:rsid w:val="00A864F3"/>
    <w:rsid w:val="00AC3EE9"/>
    <w:rsid w:val="00AD315F"/>
    <w:rsid w:val="00B1053E"/>
    <w:rsid w:val="00B12364"/>
    <w:rsid w:val="00B60EDC"/>
    <w:rsid w:val="00B810A8"/>
    <w:rsid w:val="00B95FBE"/>
    <w:rsid w:val="00C05E2C"/>
    <w:rsid w:val="00C1313C"/>
    <w:rsid w:val="00C3206B"/>
    <w:rsid w:val="00C33C5B"/>
    <w:rsid w:val="00C65C56"/>
    <w:rsid w:val="00C85649"/>
    <w:rsid w:val="00CA0FE7"/>
    <w:rsid w:val="00CF679E"/>
    <w:rsid w:val="00D00681"/>
    <w:rsid w:val="00E017CB"/>
    <w:rsid w:val="00E15E14"/>
    <w:rsid w:val="00E75693"/>
    <w:rsid w:val="00F44259"/>
    <w:rsid w:val="00F72D81"/>
    <w:rsid w:val="00F808C4"/>
    <w:rsid w:val="00F904DF"/>
    <w:rsid w:val="00FA6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C0031"/>
  <w15:docId w15:val="{7BEB96D8-E441-4748-91BF-6342C1C7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Heading 10"/>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10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SebutanYangBelumTerselesaikan1">
    <w:name w:val="Sebutan Yang Belum Terselesaikan1"/>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B10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iCs w:val="0"/>
      <w:lang w:bidi="ar-SA"/>
    </w:rPr>
  </w:style>
  <w:style w:type="character" w:customStyle="1" w:styleId="HTMLPreformattedChar">
    <w:name w:val="HTML Preformatted Char"/>
    <w:basedOn w:val="DefaultParagraphFont"/>
    <w:link w:val="HTMLPreformatted"/>
    <w:uiPriority w:val="99"/>
    <w:rsid w:val="00B1053E"/>
    <w:rPr>
      <w:rFonts w:ascii="Courier New" w:eastAsia="Times New Roman" w:hAnsi="Courier New" w:cs="Courier New"/>
      <w:i/>
    </w:rPr>
  </w:style>
  <w:style w:type="character" w:customStyle="1" w:styleId="y2iqfc">
    <w:name w:val="y2iqfc"/>
    <w:basedOn w:val="DefaultParagraphFont"/>
    <w:rsid w:val="00B1053E"/>
  </w:style>
  <w:style w:type="paragraph" w:customStyle="1" w:styleId="ListParagraph1">
    <w:name w:val="List Paragraph1"/>
    <w:basedOn w:val="Normal"/>
    <w:uiPriority w:val="34"/>
    <w:qFormat/>
    <w:rsid w:val="00AC3EE9"/>
    <w:pPr>
      <w:suppressAutoHyphens w:val="0"/>
      <w:spacing w:after="0" w:line="240" w:lineRule="auto"/>
      <w:ind w:left="720"/>
      <w:contextualSpacing/>
    </w:pPr>
    <w:rPr>
      <w:rFonts w:ascii="Times New Roman" w:eastAsia="SimSun" w:hAnsi="Times New Roman" w:cs="Times New Roman"/>
      <w:iCs w:val="0"/>
      <w:sz w:val="24"/>
      <w:szCs w:val="24"/>
      <w:lang w:eastAsia="zh-CN" w:bidi="ar-SA"/>
    </w:rPr>
  </w:style>
  <w:style w:type="character" w:styleId="UnresolvedMention">
    <w:name w:val="Unresolved Mention"/>
    <w:basedOn w:val="DefaultParagraphFont"/>
    <w:uiPriority w:val="99"/>
    <w:semiHidden/>
    <w:unhideWhenUsed/>
    <w:rsid w:val="0063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3389">
      <w:bodyDiv w:val="1"/>
      <w:marLeft w:val="0"/>
      <w:marRight w:val="0"/>
      <w:marTop w:val="0"/>
      <w:marBottom w:val="0"/>
      <w:divBdr>
        <w:top w:val="none" w:sz="0" w:space="0" w:color="auto"/>
        <w:left w:val="none" w:sz="0" w:space="0" w:color="auto"/>
        <w:bottom w:val="none" w:sz="0" w:space="0" w:color="auto"/>
        <w:right w:val="none" w:sz="0" w:space="0" w:color="auto"/>
      </w:divBdr>
      <w:divsChild>
        <w:div w:id="1114590745">
          <w:marLeft w:val="0"/>
          <w:marRight w:val="0"/>
          <w:marTop w:val="0"/>
          <w:marBottom w:val="0"/>
          <w:divBdr>
            <w:top w:val="none" w:sz="0" w:space="0" w:color="auto"/>
            <w:left w:val="none" w:sz="0" w:space="0" w:color="auto"/>
            <w:bottom w:val="none" w:sz="0" w:space="0" w:color="auto"/>
            <w:right w:val="none" w:sz="0" w:space="0" w:color="auto"/>
          </w:divBdr>
        </w:div>
        <w:div w:id="1748533053">
          <w:marLeft w:val="0"/>
          <w:marRight w:val="0"/>
          <w:marTop w:val="0"/>
          <w:marBottom w:val="0"/>
          <w:divBdr>
            <w:top w:val="none" w:sz="0" w:space="0" w:color="auto"/>
            <w:left w:val="none" w:sz="0" w:space="0" w:color="auto"/>
            <w:bottom w:val="none" w:sz="0" w:space="0" w:color="auto"/>
            <w:right w:val="none" w:sz="0" w:space="0" w:color="auto"/>
          </w:divBdr>
          <w:divsChild>
            <w:div w:id="1222399356">
              <w:marLeft w:val="0"/>
              <w:marRight w:val="165"/>
              <w:marTop w:val="150"/>
              <w:marBottom w:val="0"/>
              <w:divBdr>
                <w:top w:val="none" w:sz="0" w:space="0" w:color="auto"/>
                <w:left w:val="none" w:sz="0" w:space="0" w:color="auto"/>
                <w:bottom w:val="none" w:sz="0" w:space="0" w:color="auto"/>
                <w:right w:val="none" w:sz="0" w:space="0" w:color="auto"/>
              </w:divBdr>
              <w:divsChild>
                <w:div w:id="1598060287">
                  <w:marLeft w:val="0"/>
                  <w:marRight w:val="0"/>
                  <w:marTop w:val="0"/>
                  <w:marBottom w:val="0"/>
                  <w:divBdr>
                    <w:top w:val="none" w:sz="0" w:space="0" w:color="auto"/>
                    <w:left w:val="none" w:sz="0" w:space="0" w:color="auto"/>
                    <w:bottom w:val="none" w:sz="0" w:space="0" w:color="auto"/>
                    <w:right w:val="none" w:sz="0" w:space="0" w:color="auto"/>
                  </w:divBdr>
                  <w:divsChild>
                    <w:div w:id="9976849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6816">
      <w:bodyDiv w:val="1"/>
      <w:marLeft w:val="0"/>
      <w:marRight w:val="0"/>
      <w:marTop w:val="0"/>
      <w:marBottom w:val="0"/>
      <w:divBdr>
        <w:top w:val="none" w:sz="0" w:space="0" w:color="auto"/>
        <w:left w:val="none" w:sz="0" w:space="0" w:color="auto"/>
        <w:bottom w:val="none" w:sz="0" w:space="0" w:color="auto"/>
        <w:right w:val="none" w:sz="0" w:space="0" w:color="auto"/>
      </w:divBdr>
    </w:div>
    <w:div w:id="364447140">
      <w:bodyDiv w:val="1"/>
      <w:marLeft w:val="0"/>
      <w:marRight w:val="0"/>
      <w:marTop w:val="0"/>
      <w:marBottom w:val="0"/>
      <w:divBdr>
        <w:top w:val="none" w:sz="0" w:space="0" w:color="auto"/>
        <w:left w:val="none" w:sz="0" w:space="0" w:color="auto"/>
        <w:bottom w:val="none" w:sz="0" w:space="0" w:color="auto"/>
        <w:right w:val="none" w:sz="0" w:space="0" w:color="auto"/>
      </w:divBdr>
    </w:div>
    <w:div w:id="525949607">
      <w:bodyDiv w:val="1"/>
      <w:marLeft w:val="0"/>
      <w:marRight w:val="0"/>
      <w:marTop w:val="0"/>
      <w:marBottom w:val="0"/>
      <w:divBdr>
        <w:top w:val="none" w:sz="0" w:space="0" w:color="auto"/>
        <w:left w:val="none" w:sz="0" w:space="0" w:color="auto"/>
        <w:bottom w:val="none" w:sz="0" w:space="0" w:color="auto"/>
        <w:right w:val="none" w:sz="0" w:space="0" w:color="auto"/>
      </w:divBdr>
    </w:div>
    <w:div w:id="609582972">
      <w:bodyDiv w:val="1"/>
      <w:marLeft w:val="0"/>
      <w:marRight w:val="0"/>
      <w:marTop w:val="0"/>
      <w:marBottom w:val="0"/>
      <w:divBdr>
        <w:top w:val="none" w:sz="0" w:space="0" w:color="auto"/>
        <w:left w:val="none" w:sz="0" w:space="0" w:color="auto"/>
        <w:bottom w:val="none" w:sz="0" w:space="0" w:color="auto"/>
        <w:right w:val="none" w:sz="0" w:space="0" w:color="auto"/>
      </w:divBdr>
    </w:div>
    <w:div w:id="694690425">
      <w:bodyDiv w:val="1"/>
      <w:marLeft w:val="0"/>
      <w:marRight w:val="0"/>
      <w:marTop w:val="0"/>
      <w:marBottom w:val="0"/>
      <w:divBdr>
        <w:top w:val="none" w:sz="0" w:space="0" w:color="auto"/>
        <w:left w:val="none" w:sz="0" w:space="0" w:color="auto"/>
        <w:bottom w:val="none" w:sz="0" w:space="0" w:color="auto"/>
        <w:right w:val="none" w:sz="0" w:space="0" w:color="auto"/>
      </w:divBdr>
    </w:div>
    <w:div w:id="757822749">
      <w:bodyDiv w:val="1"/>
      <w:marLeft w:val="0"/>
      <w:marRight w:val="0"/>
      <w:marTop w:val="0"/>
      <w:marBottom w:val="0"/>
      <w:divBdr>
        <w:top w:val="none" w:sz="0" w:space="0" w:color="auto"/>
        <w:left w:val="none" w:sz="0" w:space="0" w:color="auto"/>
        <w:bottom w:val="none" w:sz="0" w:space="0" w:color="auto"/>
        <w:right w:val="none" w:sz="0" w:space="0" w:color="auto"/>
      </w:divBdr>
    </w:div>
    <w:div w:id="787551468">
      <w:bodyDiv w:val="1"/>
      <w:marLeft w:val="0"/>
      <w:marRight w:val="0"/>
      <w:marTop w:val="0"/>
      <w:marBottom w:val="0"/>
      <w:divBdr>
        <w:top w:val="none" w:sz="0" w:space="0" w:color="auto"/>
        <w:left w:val="none" w:sz="0" w:space="0" w:color="auto"/>
        <w:bottom w:val="none" w:sz="0" w:space="0" w:color="auto"/>
        <w:right w:val="none" w:sz="0" w:space="0" w:color="auto"/>
      </w:divBdr>
    </w:div>
    <w:div w:id="1060594483">
      <w:bodyDiv w:val="1"/>
      <w:marLeft w:val="0"/>
      <w:marRight w:val="0"/>
      <w:marTop w:val="0"/>
      <w:marBottom w:val="0"/>
      <w:divBdr>
        <w:top w:val="none" w:sz="0" w:space="0" w:color="auto"/>
        <w:left w:val="none" w:sz="0" w:space="0" w:color="auto"/>
        <w:bottom w:val="none" w:sz="0" w:space="0" w:color="auto"/>
        <w:right w:val="none" w:sz="0" w:space="0" w:color="auto"/>
      </w:divBdr>
    </w:div>
    <w:div w:id="1102801902">
      <w:bodyDiv w:val="1"/>
      <w:marLeft w:val="0"/>
      <w:marRight w:val="0"/>
      <w:marTop w:val="0"/>
      <w:marBottom w:val="0"/>
      <w:divBdr>
        <w:top w:val="none" w:sz="0" w:space="0" w:color="auto"/>
        <w:left w:val="none" w:sz="0" w:space="0" w:color="auto"/>
        <w:bottom w:val="none" w:sz="0" w:space="0" w:color="auto"/>
        <w:right w:val="none" w:sz="0" w:space="0" w:color="auto"/>
      </w:divBdr>
    </w:div>
    <w:div w:id="1182234968">
      <w:bodyDiv w:val="1"/>
      <w:marLeft w:val="0"/>
      <w:marRight w:val="0"/>
      <w:marTop w:val="0"/>
      <w:marBottom w:val="0"/>
      <w:divBdr>
        <w:top w:val="none" w:sz="0" w:space="0" w:color="auto"/>
        <w:left w:val="none" w:sz="0" w:space="0" w:color="auto"/>
        <w:bottom w:val="none" w:sz="0" w:space="0" w:color="auto"/>
        <w:right w:val="none" w:sz="0" w:space="0" w:color="auto"/>
      </w:divBdr>
    </w:div>
    <w:div w:id="1506284271">
      <w:bodyDiv w:val="1"/>
      <w:marLeft w:val="0"/>
      <w:marRight w:val="0"/>
      <w:marTop w:val="0"/>
      <w:marBottom w:val="0"/>
      <w:divBdr>
        <w:top w:val="none" w:sz="0" w:space="0" w:color="auto"/>
        <w:left w:val="none" w:sz="0" w:space="0" w:color="auto"/>
        <w:bottom w:val="none" w:sz="0" w:space="0" w:color="auto"/>
        <w:right w:val="none" w:sz="0" w:space="0" w:color="auto"/>
      </w:divBdr>
    </w:div>
    <w:div w:id="1735196803">
      <w:bodyDiv w:val="1"/>
      <w:marLeft w:val="0"/>
      <w:marRight w:val="0"/>
      <w:marTop w:val="0"/>
      <w:marBottom w:val="0"/>
      <w:divBdr>
        <w:top w:val="none" w:sz="0" w:space="0" w:color="auto"/>
        <w:left w:val="none" w:sz="0" w:space="0" w:color="auto"/>
        <w:bottom w:val="none" w:sz="0" w:space="0" w:color="auto"/>
        <w:right w:val="none" w:sz="0" w:space="0" w:color="auto"/>
      </w:divBdr>
    </w:div>
    <w:div w:id="1926572055">
      <w:bodyDiv w:val="1"/>
      <w:marLeft w:val="0"/>
      <w:marRight w:val="0"/>
      <w:marTop w:val="0"/>
      <w:marBottom w:val="0"/>
      <w:divBdr>
        <w:top w:val="none" w:sz="0" w:space="0" w:color="auto"/>
        <w:left w:val="none" w:sz="0" w:space="0" w:color="auto"/>
        <w:bottom w:val="none" w:sz="0" w:space="0" w:color="auto"/>
        <w:right w:val="none" w:sz="0" w:space="0" w:color="auto"/>
      </w:divBdr>
    </w:div>
    <w:div w:id="1960915811">
      <w:bodyDiv w:val="1"/>
      <w:marLeft w:val="0"/>
      <w:marRight w:val="0"/>
      <w:marTop w:val="0"/>
      <w:marBottom w:val="0"/>
      <w:divBdr>
        <w:top w:val="none" w:sz="0" w:space="0" w:color="auto"/>
        <w:left w:val="none" w:sz="0" w:space="0" w:color="auto"/>
        <w:bottom w:val="none" w:sz="0" w:space="0" w:color="auto"/>
        <w:right w:val="none" w:sz="0" w:space="0" w:color="auto"/>
      </w:divBdr>
    </w:div>
    <w:div w:id="201615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sahhendridon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kjNNivw3ucZiIxOEzdaYIIx5xQ==">AMUW2mUM6QRFzsCMon1+x3opijEYLCIreFxqX1XqAHUW521pGA6bAYyV4OUz3rQwl39l12sSMrzy/RoWW256Wy/LLopipF42v066QrSDt3K6AGv7Xl+mql2p9zTsUnTG8AHd7bdNc989kxPKeVcT5slm7+qLQmgyYvJOsDFHhxooFCh6rJWoZZ94C60tMoOoR1pAYiY5drC4PVXxuDtpUMkWgdn9XG4FNOx4SYjX7/mWrfhmYzkxP7o=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5501</Words>
  <Characters>30036</Characters>
  <Application>Microsoft Office Word</Application>
  <DocSecurity>0</DocSecurity>
  <Lines>968</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2</cp:revision>
  <dcterms:created xsi:type="dcterms:W3CDTF">2023-07-31T14:53:00Z</dcterms:created>
  <dcterms:modified xsi:type="dcterms:W3CDTF">2023-07-31T14:53:00Z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