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C7EE004" w14:textId="77777777" w:rsidR="008715DA" w:rsidRPr="008715DA" w:rsidRDefault="008715DA" w:rsidP="008715DA">
      <w:pPr>
        <w:spacing w:after="0" w:line="240" w:lineRule="auto"/>
        <w:jc w:val="center"/>
        <w:rPr>
          <w:rFonts w:ascii="Times New Roman" w:hAnsi="Times New Roman"/>
          <w:b/>
          <w:i w:val="0"/>
          <w:sz w:val="28"/>
          <w:szCs w:val="28"/>
        </w:rPr>
      </w:pPr>
      <w:r w:rsidRPr="008715DA">
        <w:rPr>
          <w:rFonts w:asciiTheme="minorHAnsi" w:hAnsiTheme="minorHAnsi"/>
          <w:b/>
          <w:i w:val="0"/>
          <w:sz w:val="28"/>
          <w:szCs w:val="28"/>
        </w:rPr>
        <w:t>T</w:t>
      </w:r>
      <w:r w:rsidRPr="008715DA">
        <w:rPr>
          <w:rFonts w:ascii="Times New Roman" w:hAnsi="Times New Roman"/>
          <w:b/>
          <w:i w:val="0"/>
          <w:sz w:val="28"/>
          <w:szCs w:val="28"/>
        </w:rPr>
        <w:t>he Influence of Price, Consumer Taste, and Product Quality on Consumer Satisfaction Seen from a Sharia Management Perspective</w:t>
      </w:r>
    </w:p>
    <w:p w14:paraId="5A64E2E0" w14:textId="77777777" w:rsidR="00145F26" w:rsidRDefault="008715DA" w:rsidP="00145F26">
      <w:pPr>
        <w:spacing w:after="0" w:line="240" w:lineRule="auto"/>
        <w:jc w:val="center"/>
        <w:rPr>
          <w:rFonts w:ascii="Times New Roman" w:hAnsi="Times New Roman"/>
          <w:b/>
          <w:i w:val="0"/>
          <w:sz w:val="28"/>
          <w:szCs w:val="28"/>
        </w:rPr>
      </w:pPr>
      <w:r w:rsidRPr="008715DA">
        <w:rPr>
          <w:rFonts w:ascii="Times New Roman" w:hAnsi="Times New Roman"/>
          <w:b/>
          <w:i w:val="0"/>
          <w:sz w:val="28"/>
          <w:szCs w:val="28"/>
        </w:rPr>
        <w:t>(Case Study: Sanjai Sil Aur Kuning Bukittinggi)</w:t>
      </w:r>
      <w:bookmarkStart w:id="0" w:name="_heading=h.30j0zll" w:colFirst="0" w:colLast="0"/>
      <w:bookmarkEnd w:id="0"/>
    </w:p>
    <w:p w14:paraId="6B609B17" w14:textId="77777777" w:rsidR="00145F26" w:rsidRDefault="00145F26" w:rsidP="00145F26">
      <w:pPr>
        <w:spacing w:after="0" w:line="240" w:lineRule="auto"/>
        <w:jc w:val="center"/>
        <w:rPr>
          <w:rFonts w:ascii="Times New Roman" w:hAnsi="Times New Roman"/>
          <w:b/>
          <w:i w:val="0"/>
          <w:sz w:val="28"/>
          <w:szCs w:val="28"/>
        </w:rPr>
      </w:pPr>
    </w:p>
    <w:p w14:paraId="742ABAE3" w14:textId="77777777" w:rsidR="005D044E" w:rsidRPr="00145F26" w:rsidRDefault="00BB3BCA" w:rsidP="00145F26">
      <w:pPr>
        <w:spacing w:after="0" w:line="240" w:lineRule="auto"/>
        <w:jc w:val="center"/>
        <w:rPr>
          <w:rFonts w:ascii="Times New Roman" w:hAnsi="Times New Roman"/>
          <w:b/>
          <w:i w:val="0"/>
          <w:sz w:val="28"/>
          <w:szCs w:val="28"/>
        </w:rPr>
      </w:pPr>
      <w:r w:rsidRPr="00F70FD4">
        <w:rPr>
          <w:rFonts w:ascii="Times New Roman" w:eastAsia="Times New Roman" w:hAnsi="Times New Roman" w:cs="Times New Roman"/>
          <w:b/>
          <w:i w:val="0"/>
        </w:rPr>
        <w:t>Maisaroh</w:t>
      </w:r>
      <w:r w:rsidR="00F923C6" w:rsidRPr="00F70FD4">
        <w:rPr>
          <w:rFonts w:ascii="Times New Roman" w:eastAsia="Times New Roman" w:hAnsi="Times New Roman" w:cs="Times New Roman"/>
          <w:b/>
          <w:i w:val="0"/>
          <w:vertAlign w:val="superscript"/>
        </w:rPr>
        <w:t>1)</w:t>
      </w:r>
      <w:r w:rsidRPr="00F70FD4">
        <w:rPr>
          <w:rFonts w:ascii="Times New Roman" w:eastAsia="Times New Roman" w:hAnsi="Times New Roman" w:cs="Times New Roman"/>
          <w:b/>
          <w:i w:val="0"/>
        </w:rPr>
        <w:t>, Khadijah Nurani</w:t>
      </w:r>
      <w:r w:rsidR="0033216B" w:rsidRPr="00F70FD4">
        <w:rPr>
          <w:rFonts w:ascii="Times New Roman" w:eastAsia="Times New Roman" w:hAnsi="Times New Roman" w:cs="Times New Roman"/>
          <w:b/>
          <w:i w:val="0"/>
          <w:vertAlign w:val="superscript"/>
        </w:rPr>
        <w:t>2)</w:t>
      </w:r>
    </w:p>
    <w:p w14:paraId="26508848" w14:textId="77777777" w:rsidR="005D044E" w:rsidRDefault="005D044E">
      <w:pPr>
        <w:spacing w:after="0" w:line="240" w:lineRule="auto"/>
        <w:jc w:val="both"/>
        <w:rPr>
          <w:rFonts w:ascii="Times New Roman" w:eastAsia="Times New Roman" w:hAnsi="Times New Roman" w:cs="Times New Roman"/>
          <w:b/>
          <w:sz w:val="24"/>
          <w:szCs w:val="24"/>
          <w:vertAlign w:val="superscript"/>
        </w:rPr>
      </w:pPr>
    </w:p>
    <w:p w14:paraId="7A8908B2" w14:textId="77777777" w:rsidR="005D044E" w:rsidRPr="00BA16FF" w:rsidRDefault="004C3198">
      <w:pPr>
        <w:spacing w:after="0" w:line="240" w:lineRule="auto"/>
        <w:jc w:val="both"/>
        <w:rPr>
          <w:rFonts w:ascii="Times New Roman" w:eastAsia="Times New Roman" w:hAnsi="Times New Roman" w:cs="Times New Roman"/>
          <w:bCs/>
          <w:sz w:val="18"/>
          <w:szCs w:val="18"/>
        </w:rPr>
      </w:pPr>
      <w:bookmarkStart w:id="1" w:name="_heading=h.1fob9te" w:colFirst="0" w:colLast="0"/>
      <w:bookmarkEnd w:id="1"/>
      <w:r w:rsidRPr="00AD5FC7">
        <w:rPr>
          <w:rFonts w:ascii="Times New Roman" w:eastAsia="Times New Roman" w:hAnsi="Times New Roman" w:cs="Times New Roman"/>
          <w:bCs/>
          <w:sz w:val="18"/>
          <w:szCs w:val="18"/>
          <w:vertAlign w:val="superscript"/>
        </w:rPr>
        <w:t>1)</w:t>
      </w:r>
      <w:r w:rsidRPr="00AD5FC7">
        <w:rPr>
          <w:rFonts w:ascii="Times New Roman" w:eastAsia="Times New Roman" w:hAnsi="Times New Roman" w:cs="Times New Roman"/>
          <w:bCs/>
          <w:sz w:val="18"/>
          <w:szCs w:val="18"/>
        </w:rPr>
        <w:t xml:space="preserve"> </w:t>
      </w:r>
      <w:hyperlink r:id="rId8" w:history="1">
        <w:r w:rsidR="00FD59C8" w:rsidRPr="00BA16FF">
          <w:rPr>
            <w:rStyle w:val="Hyperlink"/>
            <w:rFonts w:ascii="Times New Roman" w:eastAsia="Times New Roman" w:hAnsi="Times New Roman" w:cs="Times New Roman"/>
            <w:bCs/>
            <w:sz w:val="18"/>
            <w:szCs w:val="18"/>
          </w:rPr>
          <w:t>maysaroh2310@gmail.com</w:t>
        </w:r>
      </w:hyperlink>
      <w:r w:rsidR="00771948" w:rsidRPr="00BA16FF">
        <w:rPr>
          <w:rFonts w:ascii="Times New Roman" w:eastAsia="Times New Roman" w:hAnsi="Times New Roman" w:cs="Times New Roman"/>
          <w:bCs/>
          <w:sz w:val="18"/>
          <w:szCs w:val="18"/>
        </w:rPr>
        <w:t xml:space="preserve">, Fakultas Ekonomi Dan Bisnis Islam, UIN Sjech M. Djamil Djambek, Bukittinggi </w:t>
      </w:r>
    </w:p>
    <w:p w14:paraId="761F8CFF" w14:textId="77777777" w:rsidR="005D044E" w:rsidRPr="00260D1B" w:rsidRDefault="004C3198">
      <w:pPr>
        <w:spacing w:after="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hyperlink r:id="rId9" w:history="1">
        <w:r w:rsidR="00A6352E" w:rsidRPr="00260D1B">
          <w:rPr>
            <w:rStyle w:val="Hyperlink"/>
            <w:rFonts w:ascii="Times New Roman" w:eastAsia="Times New Roman" w:hAnsi="Times New Roman" w:cs="Times New Roman"/>
            <w:bCs/>
            <w:sz w:val="18"/>
            <w:szCs w:val="18"/>
          </w:rPr>
          <w:t>khadijahnurani@iainbukittinggi.ac.id</w:t>
        </w:r>
      </w:hyperlink>
      <w:r w:rsidR="00A6352E" w:rsidRPr="00260D1B">
        <w:rPr>
          <w:rFonts w:ascii="Times New Roman" w:eastAsia="Times New Roman" w:hAnsi="Times New Roman" w:cs="Times New Roman"/>
          <w:bCs/>
          <w:sz w:val="18"/>
          <w:szCs w:val="18"/>
        </w:rPr>
        <w:t>, Fakultas Ekonomi is Islam, UIN Sjech M. Djamil Djambek, Bukittinggi</w:t>
      </w:r>
    </w:p>
    <w:p w14:paraId="3371080D" w14:textId="77777777" w:rsidR="005D044E" w:rsidRDefault="005D044E">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5D044E" w14:paraId="100B683F" w14:textId="77777777">
        <w:tc>
          <w:tcPr>
            <w:tcW w:w="3011" w:type="dxa"/>
            <w:tcBorders>
              <w:top w:val="single" w:sz="8" w:space="0" w:color="000000"/>
              <w:bottom w:val="single" w:sz="8" w:space="0" w:color="000000"/>
            </w:tcBorders>
            <w:shd w:val="clear" w:color="auto" w:fill="auto"/>
          </w:tcPr>
          <w:p w14:paraId="124EA67A" w14:textId="77777777" w:rsidR="005D044E" w:rsidRDefault="005D044E">
            <w:pPr>
              <w:spacing w:after="0" w:line="240" w:lineRule="auto"/>
              <w:jc w:val="both"/>
              <w:rPr>
                <w:rFonts w:ascii="Times New Roman" w:eastAsia="Times New Roman" w:hAnsi="Times New Roman" w:cs="Times New Roman"/>
                <w:b/>
                <w:i w:val="0"/>
                <w:sz w:val="18"/>
                <w:szCs w:val="18"/>
              </w:rPr>
            </w:pPr>
          </w:p>
          <w:p w14:paraId="6E55624C" w14:textId="77777777" w:rsidR="005D044E" w:rsidRDefault="004C3198">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5CA8DE7E" w14:textId="77777777" w:rsidR="005D044E" w:rsidRDefault="005D044E">
            <w:pPr>
              <w:spacing w:after="0" w:line="240" w:lineRule="auto"/>
              <w:ind w:right="170"/>
              <w:jc w:val="both"/>
              <w:rPr>
                <w:rFonts w:ascii="Times New Roman" w:eastAsia="Times New Roman" w:hAnsi="Times New Roman" w:cs="Times New Roman"/>
                <w:i w:val="0"/>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5D044E" w14:paraId="3D9C95C4" w14:textId="77777777">
              <w:tc>
                <w:tcPr>
                  <w:tcW w:w="2893" w:type="dxa"/>
                </w:tcPr>
                <w:p w14:paraId="556C5C5E" w14:textId="77777777" w:rsidR="005D044E" w:rsidRDefault="004C3198">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 xml:space="preserve">Keywords: </w:t>
                  </w:r>
                </w:p>
                <w:p w14:paraId="39205EC3" w14:textId="77777777" w:rsidR="00D86FA4" w:rsidRPr="004453FD" w:rsidRDefault="00BC21B7">
                  <w:pPr>
                    <w:spacing w:after="0" w:line="240" w:lineRule="auto"/>
                    <w:ind w:right="170"/>
                    <w:jc w:val="both"/>
                    <w:rPr>
                      <w:rFonts w:ascii="Times New Roman" w:eastAsia="Times New Roman" w:hAnsi="Times New Roman" w:cs="Times New Roman"/>
                      <w:b/>
                      <w:iCs w:val="0"/>
                      <w:sz w:val="16"/>
                      <w:szCs w:val="16"/>
                    </w:rPr>
                  </w:pPr>
                  <w:r w:rsidRPr="004453FD">
                    <w:rPr>
                      <w:rFonts w:ascii="Times New Roman" w:eastAsia="Times New Roman" w:hAnsi="Times New Roman" w:cs="Times New Roman"/>
                      <w:b/>
                      <w:iCs w:val="0"/>
                      <w:sz w:val="16"/>
                      <w:szCs w:val="16"/>
                    </w:rPr>
                    <w:t xml:space="preserve">Consumer Satisfaction, </w:t>
                  </w:r>
                </w:p>
                <w:p w14:paraId="29E025CC" w14:textId="77777777" w:rsidR="003045E6" w:rsidRPr="004453FD" w:rsidRDefault="003045E6">
                  <w:pPr>
                    <w:spacing w:after="0" w:line="240" w:lineRule="auto"/>
                    <w:ind w:right="170"/>
                    <w:jc w:val="both"/>
                    <w:rPr>
                      <w:rFonts w:ascii="Times New Roman" w:eastAsia="Times New Roman" w:hAnsi="Times New Roman" w:cs="Times New Roman"/>
                      <w:b/>
                      <w:iCs w:val="0"/>
                      <w:sz w:val="16"/>
                      <w:szCs w:val="16"/>
                    </w:rPr>
                  </w:pPr>
                  <w:r w:rsidRPr="004453FD">
                    <w:rPr>
                      <w:rFonts w:ascii="Times New Roman" w:eastAsia="Times New Roman" w:hAnsi="Times New Roman" w:cs="Times New Roman"/>
                      <w:b/>
                      <w:iCs w:val="0"/>
                      <w:sz w:val="16"/>
                      <w:szCs w:val="16"/>
                    </w:rPr>
                    <w:t>In</w:t>
                  </w:r>
                  <w:r w:rsidR="00BC21B7" w:rsidRPr="004453FD">
                    <w:rPr>
                      <w:rFonts w:ascii="Times New Roman" w:eastAsia="Times New Roman" w:hAnsi="Times New Roman" w:cs="Times New Roman"/>
                      <w:b/>
                      <w:iCs w:val="0"/>
                      <w:sz w:val="16"/>
                      <w:szCs w:val="16"/>
                    </w:rPr>
                    <w:t xml:space="preserve">fluence, </w:t>
                  </w:r>
                </w:p>
                <w:p w14:paraId="1716DD7A" w14:textId="77777777" w:rsidR="00BE14C1" w:rsidRPr="004453FD" w:rsidRDefault="00BC21B7">
                  <w:pPr>
                    <w:spacing w:after="0" w:line="240" w:lineRule="auto"/>
                    <w:ind w:right="170"/>
                    <w:jc w:val="both"/>
                    <w:rPr>
                      <w:rFonts w:ascii="Times New Roman" w:eastAsia="Times New Roman" w:hAnsi="Times New Roman" w:cs="Times New Roman"/>
                      <w:b/>
                      <w:iCs w:val="0"/>
                      <w:sz w:val="16"/>
                      <w:szCs w:val="16"/>
                    </w:rPr>
                  </w:pPr>
                  <w:r w:rsidRPr="004453FD">
                    <w:rPr>
                      <w:rFonts w:ascii="Times New Roman" w:eastAsia="Times New Roman" w:hAnsi="Times New Roman" w:cs="Times New Roman"/>
                      <w:b/>
                      <w:iCs w:val="0"/>
                      <w:sz w:val="16"/>
                      <w:szCs w:val="16"/>
                    </w:rPr>
                    <w:t xml:space="preserve">Consumer Taste, </w:t>
                  </w:r>
                </w:p>
                <w:p w14:paraId="633B470B" w14:textId="77777777" w:rsidR="00BC21B7" w:rsidRPr="004453FD" w:rsidRDefault="00BC21B7">
                  <w:pPr>
                    <w:spacing w:after="0" w:line="240" w:lineRule="auto"/>
                    <w:ind w:right="170"/>
                    <w:jc w:val="both"/>
                    <w:rPr>
                      <w:rFonts w:ascii="Times New Roman" w:eastAsia="Times New Roman" w:hAnsi="Times New Roman" w:cs="Times New Roman"/>
                      <w:b/>
                      <w:iCs w:val="0"/>
                      <w:sz w:val="16"/>
                      <w:szCs w:val="16"/>
                    </w:rPr>
                  </w:pPr>
                  <w:r w:rsidRPr="004453FD">
                    <w:rPr>
                      <w:rFonts w:ascii="Times New Roman" w:eastAsia="Times New Roman" w:hAnsi="Times New Roman" w:cs="Times New Roman"/>
                      <w:b/>
                      <w:iCs w:val="0"/>
                      <w:sz w:val="16"/>
                      <w:szCs w:val="16"/>
                    </w:rPr>
                    <w:t>Product Quality.</w:t>
                  </w:r>
                </w:p>
                <w:p w14:paraId="742153E6" w14:textId="77777777" w:rsidR="005D044E" w:rsidRPr="00463960" w:rsidRDefault="005D044E" w:rsidP="00463960">
                  <w:pPr>
                    <w:spacing w:after="0" w:line="240" w:lineRule="auto"/>
                    <w:ind w:right="170"/>
                    <w:jc w:val="both"/>
                    <w:rPr>
                      <w:rFonts w:ascii="Times New Roman" w:eastAsia="Times New Roman" w:hAnsi="Times New Roman" w:cs="Times New Roman"/>
                      <w:i w:val="0"/>
                      <w:color w:val="FF0000"/>
                      <w:sz w:val="16"/>
                      <w:szCs w:val="16"/>
                    </w:rPr>
                  </w:pPr>
                </w:p>
              </w:tc>
            </w:tr>
            <w:tr w:rsidR="005D044E" w14:paraId="2C7EE134" w14:textId="77777777">
              <w:tc>
                <w:tcPr>
                  <w:tcW w:w="2893" w:type="dxa"/>
                </w:tcPr>
                <w:p w14:paraId="3B2A59BE" w14:textId="77777777" w:rsidR="005D044E" w:rsidRDefault="004C3198">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Article History:</w:t>
                  </w:r>
                </w:p>
                <w:p w14:paraId="62C1AA2F" w14:textId="4590879F" w:rsidR="005D044E" w:rsidRDefault="004C3198">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Received      : </w:t>
                  </w:r>
                  <w:r w:rsidR="007B2803">
                    <w:rPr>
                      <w:rFonts w:ascii="Times New Roman" w:eastAsia="Times New Roman" w:hAnsi="Times New Roman" w:cs="Times New Roman"/>
                      <w:i w:val="0"/>
                      <w:sz w:val="16"/>
                      <w:szCs w:val="16"/>
                    </w:rPr>
                    <w:t>December</w:t>
                  </w:r>
                  <w:r>
                    <w:rPr>
                      <w:rFonts w:ascii="Times New Roman" w:eastAsia="Times New Roman" w:hAnsi="Times New Roman" w:cs="Times New Roman"/>
                      <w:i w:val="0"/>
                      <w:sz w:val="16"/>
                      <w:szCs w:val="16"/>
                    </w:rPr>
                    <w:t xml:space="preserve"> </w:t>
                  </w:r>
                  <w:r w:rsidR="00C91983">
                    <w:rPr>
                      <w:rFonts w:ascii="Times New Roman" w:eastAsia="Times New Roman" w:hAnsi="Times New Roman" w:cs="Times New Roman"/>
                      <w:i w:val="0"/>
                      <w:sz w:val="16"/>
                      <w:szCs w:val="16"/>
                    </w:rPr>
                    <w:t>5</w:t>
                  </w:r>
                  <w:r>
                    <w:rPr>
                      <w:rFonts w:ascii="Times New Roman" w:eastAsia="Times New Roman" w:hAnsi="Times New Roman" w:cs="Times New Roman"/>
                      <w:i w:val="0"/>
                      <w:sz w:val="16"/>
                      <w:szCs w:val="16"/>
                    </w:rPr>
                    <w:t>, 202</w:t>
                  </w:r>
                  <w:r w:rsidR="007B2803">
                    <w:rPr>
                      <w:rFonts w:ascii="Times New Roman" w:eastAsia="Times New Roman" w:hAnsi="Times New Roman" w:cs="Times New Roman"/>
                      <w:i w:val="0"/>
                      <w:sz w:val="16"/>
                      <w:szCs w:val="16"/>
                    </w:rPr>
                    <w:t>3</w:t>
                  </w:r>
                </w:p>
                <w:p w14:paraId="3AAAB6F3" w14:textId="2B087CB9" w:rsidR="005D044E" w:rsidRDefault="004C3198">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Revised        : </w:t>
                  </w:r>
                  <w:r w:rsidR="00C91983">
                    <w:rPr>
                      <w:rFonts w:ascii="Times New Roman" w:eastAsia="Times New Roman" w:hAnsi="Times New Roman" w:cs="Times New Roman"/>
                      <w:i w:val="0"/>
                      <w:sz w:val="16"/>
                      <w:szCs w:val="16"/>
                    </w:rPr>
                    <w:t xml:space="preserve">December </w:t>
                  </w:r>
                  <w:r w:rsidR="00C91983">
                    <w:rPr>
                      <w:rFonts w:ascii="Times New Roman" w:eastAsia="Times New Roman" w:hAnsi="Times New Roman" w:cs="Times New Roman"/>
                      <w:i w:val="0"/>
                      <w:sz w:val="16"/>
                      <w:szCs w:val="16"/>
                    </w:rPr>
                    <w:t>27</w:t>
                  </w:r>
                  <w:r w:rsidR="00C91983">
                    <w:rPr>
                      <w:rFonts w:ascii="Times New Roman" w:eastAsia="Times New Roman" w:hAnsi="Times New Roman" w:cs="Times New Roman"/>
                      <w:i w:val="0"/>
                      <w:sz w:val="16"/>
                      <w:szCs w:val="16"/>
                    </w:rPr>
                    <w:t>,</w:t>
                  </w:r>
                  <w:r>
                    <w:rPr>
                      <w:rFonts w:ascii="Times New Roman" w:eastAsia="Times New Roman" w:hAnsi="Times New Roman" w:cs="Times New Roman"/>
                      <w:i w:val="0"/>
                      <w:sz w:val="16"/>
                      <w:szCs w:val="16"/>
                    </w:rPr>
                    <w:t xml:space="preserve">, 2023 </w:t>
                  </w:r>
                </w:p>
                <w:p w14:paraId="42395501" w14:textId="7C8FF303" w:rsidR="005D044E" w:rsidRDefault="004C3198">
                  <w:pPr>
                    <w:tabs>
                      <w:tab w:val="left" w:pos="1134"/>
                    </w:tabs>
                    <w:spacing w:after="12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Accepted      : </w:t>
                  </w:r>
                  <w:r w:rsidR="00C91983">
                    <w:rPr>
                      <w:rFonts w:ascii="Times New Roman" w:eastAsia="Times New Roman" w:hAnsi="Times New Roman" w:cs="Times New Roman"/>
                      <w:i w:val="0"/>
                      <w:sz w:val="16"/>
                      <w:szCs w:val="16"/>
                    </w:rPr>
                    <w:t>January 10</w:t>
                  </w:r>
                  <w:r>
                    <w:rPr>
                      <w:rFonts w:ascii="Times New Roman" w:eastAsia="Times New Roman" w:hAnsi="Times New Roman" w:cs="Times New Roman"/>
                      <w:i w:val="0"/>
                      <w:sz w:val="16"/>
                      <w:szCs w:val="16"/>
                    </w:rPr>
                    <w:t>, 2023</w:t>
                  </w:r>
                </w:p>
              </w:tc>
            </w:tr>
            <w:tr w:rsidR="005D044E" w14:paraId="018CA226" w14:textId="77777777">
              <w:tc>
                <w:tcPr>
                  <w:tcW w:w="2893" w:type="dxa"/>
                </w:tcPr>
                <w:p w14:paraId="1A925991" w14:textId="77777777" w:rsidR="005D044E" w:rsidRDefault="004C3198">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Cite This Article:</w:t>
                  </w:r>
                </w:p>
                <w:p w14:paraId="7B82C2B3" w14:textId="77777777" w:rsidR="005D044E" w:rsidRDefault="005D044E">
                  <w:pPr>
                    <w:spacing w:after="0" w:line="240" w:lineRule="auto"/>
                    <w:ind w:right="170"/>
                    <w:jc w:val="both"/>
                    <w:rPr>
                      <w:rFonts w:ascii="Times New Roman" w:eastAsia="Times New Roman" w:hAnsi="Times New Roman" w:cs="Times New Roman"/>
                      <w:i w:val="0"/>
                      <w:sz w:val="16"/>
                      <w:szCs w:val="16"/>
                    </w:rPr>
                  </w:pPr>
                </w:p>
                <w:p w14:paraId="6274419D" w14:textId="77777777" w:rsidR="005D044E" w:rsidRDefault="004C3198">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http://dx.doi.org/10.22441/indikator.v7i1.18396</w:t>
                  </w:r>
                </w:p>
                <w:p w14:paraId="21061627" w14:textId="77777777" w:rsidR="005D044E" w:rsidRDefault="005D044E">
                  <w:pPr>
                    <w:spacing w:after="0" w:line="240" w:lineRule="auto"/>
                    <w:ind w:right="170"/>
                    <w:jc w:val="both"/>
                    <w:rPr>
                      <w:rFonts w:ascii="Times New Roman" w:eastAsia="Times New Roman" w:hAnsi="Times New Roman" w:cs="Times New Roman"/>
                      <w:i w:val="0"/>
                      <w:sz w:val="16"/>
                      <w:szCs w:val="16"/>
                    </w:rPr>
                  </w:pPr>
                </w:p>
              </w:tc>
            </w:tr>
          </w:tbl>
          <w:p w14:paraId="0B354654" w14:textId="77777777" w:rsidR="005D044E" w:rsidRDefault="005D044E">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15D7B2AD" w14:textId="77777777" w:rsidR="005D044E" w:rsidRDefault="005D044E">
            <w:pPr>
              <w:spacing w:after="0" w:line="240" w:lineRule="auto"/>
              <w:jc w:val="both"/>
              <w:rPr>
                <w:rFonts w:ascii="Times New Roman" w:eastAsia="Times New Roman" w:hAnsi="Times New Roman" w:cs="Times New Roman"/>
                <w:b/>
                <w:i w:val="0"/>
                <w:sz w:val="18"/>
                <w:szCs w:val="18"/>
              </w:rPr>
            </w:pPr>
          </w:p>
          <w:p w14:paraId="0EEE51A2" w14:textId="77777777" w:rsidR="005D044E" w:rsidRDefault="004C3198">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67BE6736" w14:textId="77777777" w:rsidR="005D044E" w:rsidRDefault="005D044E">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0E8A8363" w14:textId="77777777" w:rsidR="005D044E" w:rsidRDefault="005D044E">
            <w:pPr>
              <w:spacing w:after="0" w:line="240" w:lineRule="auto"/>
              <w:ind w:left="170"/>
              <w:jc w:val="both"/>
              <w:rPr>
                <w:rFonts w:ascii="Times New Roman" w:eastAsia="Times New Roman" w:hAnsi="Times New Roman" w:cs="Times New Roman"/>
                <w:b/>
                <w:i w:val="0"/>
                <w:sz w:val="18"/>
                <w:szCs w:val="18"/>
              </w:rPr>
            </w:pPr>
          </w:p>
          <w:p w14:paraId="72DF1307" w14:textId="77777777" w:rsidR="005D044E" w:rsidRDefault="00CE46DE" w:rsidP="00442F74">
            <w:pPr>
              <w:spacing w:after="0" w:line="240" w:lineRule="auto"/>
              <w:ind w:left="171" w:right="166"/>
              <w:jc w:val="both"/>
              <w:rPr>
                <w:rFonts w:ascii="Times New Roman" w:eastAsia="Times New Roman" w:hAnsi="Times New Roman" w:cs="Times New Roman"/>
              </w:rPr>
            </w:pPr>
            <w:r>
              <w:rPr>
                <w:rFonts w:asciiTheme="minorHAnsi" w:eastAsia="Times New Roman" w:hAnsiTheme="minorHAnsi" w:cs="Times New Roman"/>
              </w:rPr>
              <w:t xml:space="preserve"> </w:t>
            </w:r>
            <w:r w:rsidRPr="00231808">
              <w:rPr>
                <w:rFonts w:ascii="Times New Roman" w:eastAsia="Times New Roman" w:hAnsi="Times New Roman" w:cs="Times New Roman"/>
              </w:rPr>
              <w:t>This research aims to analyze the influence of price, consumer tastes and product quality on consumer satisfaction. This research is classified as quantitative. The approach used in this research is a descriptive quantitative approach. Sampling used the purposive sampling method. The data used is primary data obtained from the owner of Sanjai Sil, Aur Kuning Bukittinggi. Meanwhile, the data analysis technique used is Multiple Linear Regression, which includes the Classic Assumption Test, Instrument Test, Hypothesis Test, Multiple Linear Regression Analysis, Determinance Test. The analysis of this research uses SPSS 16, based on the results of the T and F test hypothesis testing analysis shows that the independent variables (X1, Simultaneously, X3 has no simultaneous effect on the dependent variable (Y) or H0 is rejected with the Sig value. &gt;0.05.</w:t>
            </w:r>
            <w:r w:rsidR="004C3198">
              <w:rPr>
                <w:rFonts w:ascii="Times New Roman" w:eastAsia="Times New Roman" w:hAnsi="Times New Roman" w:cs="Times New Roman"/>
              </w:rPr>
              <w:t xml:space="preserve">  </w:t>
            </w:r>
          </w:p>
          <w:p w14:paraId="72E9D7DF" w14:textId="77777777" w:rsidR="005D044E" w:rsidRDefault="005D044E">
            <w:pPr>
              <w:spacing w:after="0" w:line="240" w:lineRule="auto"/>
              <w:ind w:left="171" w:right="166"/>
              <w:jc w:val="both"/>
              <w:rPr>
                <w:rFonts w:ascii="Times New Roman" w:eastAsia="Times New Roman" w:hAnsi="Times New Roman" w:cs="Times New Roman"/>
                <w:b/>
                <w:i w:val="0"/>
                <w:sz w:val="18"/>
                <w:szCs w:val="18"/>
              </w:rPr>
            </w:pPr>
          </w:p>
        </w:tc>
      </w:tr>
    </w:tbl>
    <w:p w14:paraId="20AAF176" w14:textId="77777777" w:rsidR="005D044E" w:rsidRDefault="005D044E">
      <w:pPr>
        <w:spacing w:after="0" w:line="240" w:lineRule="auto"/>
        <w:jc w:val="both"/>
        <w:rPr>
          <w:rFonts w:ascii="Times New Roman" w:eastAsia="Times New Roman" w:hAnsi="Times New Roman" w:cs="Times New Roman"/>
          <w:b/>
          <w:i w:val="0"/>
          <w:sz w:val="24"/>
          <w:szCs w:val="24"/>
        </w:rPr>
      </w:pPr>
    </w:p>
    <w:p w14:paraId="58FDF4A9" w14:textId="77777777" w:rsidR="005D044E" w:rsidRDefault="004C319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INTRODUCTION</w:t>
      </w:r>
    </w:p>
    <w:p w14:paraId="219FEB76" w14:textId="77777777" w:rsidR="000A66B9" w:rsidRPr="00B37287" w:rsidRDefault="000A66B9" w:rsidP="00A36964">
      <w:pPr>
        <w:spacing w:after="0" w:line="240" w:lineRule="auto"/>
        <w:ind w:firstLine="720"/>
        <w:jc w:val="both"/>
        <w:rPr>
          <w:rFonts w:asciiTheme="majorBidi" w:hAnsiTheme="majorBidi" w:cstheme="majorBidi"/>
          <w:i w:val="0"/>
          <w:iCs w:val="0"/>
          <w:sz w:val="24"/>
          <w:szCs w:val="24"/>
          <w:lang w:bidi="ar-SA"/>
        </w:rPr>
      </w:pPr>
      <w:r w:rsidRPr="00B37287">
        <w:rPr>
          <w:rFonts w:asciiTheme="majorBidi" w:hAnsiTheme="majorBidi" w:cstheme="majorBidi"/>
          <w:i w:val="0"/>
          <w:iCs w:val="0"/>
          <w:sz w:val="24"/>
          <w:szCs w:val="24"/>
          <w:lang w:bidi="ar-SA"/>
        </w:rPr>
        <w:t>In the current era of globalization, to continue to exist in a competitive market, companies need to optimize their performance. Performance effectiveness is key, and not only that, companies must also understand consumer needs and desires. A good and strong marketing strategy needs to be designed to create satisfaction for consumers.</w:t>
      </w:r>
    </w:p>
    <w:p w14:paraId="0F18CF35" w14:textId="77777777" w:rsidR="000A66B9" w:rsidRPr="00B37287" w:rsidRDefault="000A66B9" w:rsidP="00A36964">
      <w:pPr>
        <w:spacing w:after="0" w:line="240" w:lineRule="auto"/>
        <w:ind w:firstLine="720"/>
        <w:jc w:val="both"/>
        <w:rPr>
          <w:rFonts w:asciiTheme="majorBidi" w:hAnsiTheme="majorBidi" w:cstheme="majorBidi"/>
          <w:i w:val="0"/>
          <w:iCs w:val="0"/>
          <w:sz w:val="24"/>
          <w:szCs w:val="24"/>
          <w:lang w:bidi="ar-SA"/>
        </w:rPr>
      </w:pPr>
      <w:r w:rsidRPr="00B37287">
        <w:rPr>
          <w:rFonts w:asciiTheme="majorBidi" w:hAnsiTheme="majorBidi" w:cstheme="majorBidi"/>
          <w:i w:val="0"/>
          <w:iCs w:val="0"/>
          <w:sz w:val="24"/>
          <w:szCs w:val="24"/>
          <w:lang w:bidi="ar-SA"/>
        </w:rPr>
        <w:t>In the context of tight business competition, customer satisfaction is a top priority for companies. For growth and success, every company must provide good quality and provide a sense of security to its consumers. This is recognized as a determining factor in the success of a company</w:t>
      </w:r>
      <w:r w:rsidRPr="00B37287">
        <w:rPr>
          <w:rFonts w:ascii="Times New Roman" w:hAnsi="Times New Roman" w:cs="Times New Roman"/>
          <w:b/>
          <w:i w:val="0"/>
          <w:iCs w:val="0"/>
          <w:sz w:val="24"/>
          <w:szCs w:val="24"/>
          <w:lang w:bidi="ar-SA"/>
        </w:rPr>
        <w:fldChar w:fldCharType="begin" w:fldLock="1"/>
      </w:r>
      <w:r w:rsidRPr="00B37287">
        <w:rPr>
          <w:rFonts w:ascii="Times New Roman" w:hAnsi="Times New Roman" w:cs="Times New Roman"/>
          <w:b/>
          <w:i w:val="0"/>
          <w:iCs w:val="0"/>
          <w:sz w:val="24"/>
          <w:szCs w:val="24"/>
          <w:lang w:bidi="ar-SA"/>
        </w:rPr>
        <w:instrText>ADDIN CSL_CITATION {"citationItems":[{"id":"ITEM-1","itemData":{"author":[{"dropping-particle":"","family":"Basuki","given":"Agus Tri","non-dropping-particle":"","parse-names":false,"suffix":""},{"dropping-particle":"","family":"Prawoto","given":"Nano","non-dropping-particle":"","parse-names":false,"suffix":""}],"id":"ITEM-1","issued":{"date-parts":[["2016"]]},"publisher":"PT. Raja Grafindo Persada","publisher-place":"Jakarta","title":"Analisis Regresi Dalam Penelitian Ekonmi Dan Bisnis","type":"book"},"uris":["http://www.mendeley.com/documents/?uuid=1fc25edf-0a7a-45ed-8094-fe81ae2d0a54"]}],"mendeley":{"formattedCitation":"(Basuki and Prawoto 2016)","manualFormatting":"(Basuki and Prawoto, 2016)","plainTextFormattedCitation":"(Basuki and Prawoto 2016)","previouslyFormattedCitation":"(Basuki and Prawoto 2016)"},"properties":{"noteIndex":0},"schema":"https://github.com/citation-style-language/schema/raw/master/csl-citation.json"}</w:instrText>
      </w:r>
      <w:r w:rsidRPr="00B37287">
        <w:rPr>
          <w:rFonts w:ascii="Times New Roman" w:hAnsi="Times New Roman" w:cs="Times New Roman"/>
          <w:b/>
          <w:i w:val="0"/>
          <w:iCs w:val="0"/>
          <w:sz w:val="24"/>
          <w:szCs w:val="24"/>
          <w:lang w:bidi="ar-SA"/>
        </w:rPr>
        <w:fldChar w:fldCharType="separate"/>
      </w:r>
      <w:r w:rsidRPr="00B37287">
        <w:rPr>
          <w:rFonts w:ascii="Times New Roman" w:hAnsi="Times New Roman" w:cs="Times New Roman"/>
          <w:i w:val="0"/>
          <w:iCs w:val="0"/>
          <w:noProof/>
          <w:sz w:val="24"/>
          <w:szCs w:val="24"/>
          <w:lang w:bidi="ar-SA"/>
        </w:rPr>
        <w:t>(Basuki and Prawoto, 2016)</w:t>
      </w:r>
      <w:r w:rsidRPr="00B37287">
        <w:rPr>
          <w:rFonts w:ascii="Times New Roman" w:hAnsi="Times New Roman" w:cs="Times New Roman"/>
          <w:b/>
          <w:i w:val="0"/>
          <w:iCs w:val="0"/>
          <w:sz w:val="24"/>
          <w:szCs w:val="24"/>
          <w:lang w:bidi="ar-SA"/>
        </w:rPr>
        <w:fldChar w:fldCharType="end"/>
      </w:r>
      <w:r w:rsidRPr="00B37287">
        <w:rPr>
          <w:rFonts w:ascii="Times New Roman" w:hAnsi="Times New Roman" w:cs="Times New Roman"/>
          <w:i w:val="0"/>
          <w:iCs w:val="0"/>
          <w:sz w:val="24"/>
          <w:szCs w:val="24"/>
          <w:lang w:bidi="ar-SA"/>
        </w:rPr>
        <w:t>.</w:t>
      </w:r>
      <w:r w:rsidRPr="00B37287">
        <w:rPr>
          <w:rFonts w:asciiTheme="majorBidi" w:hAnsiTheme="majorBidi" w:cstheme="majorBidi"/>
          <w:i w:val="0"/>
          <w:iCs w:val="0"/>
          <w:sz w:val="24"/>
          <w:szCs w:val="24"/>
          <w:lang w:bidi="ar-SA"/>
        </w:rPr>
        <w:t>The quality and safety provided to consumers can create satisfaction, benefiting both consumers and the company.</w:t>
      </w:r>
    </w:p>
    <w:p w14:paraId="45D1E6B7" w14:textId="77777777" w:rsidR="000A66B9" w:rsidRPr="00B37287" w:rsidRDefault="000A66B9" w:rsidP="00A36964">
      <w:pPr>
        <w:spacing w:after="0" w:line="240" w:lineRule="auto"/>
        <w:ind w:firstLine="720"/>
        <w:jc w:val="both"/>
        <w:rPr>
          <w:rFonts w:ascii="Times New Roman" w:hAnsi="Times New Roman" w:cs="Times New Roman"/>
          <w:i w:val="0"/>
          <w:iCs w:val="0"/>
          <w:sz w:val="24"/>
          <w:szCs w:val="24"/>
          <w:lang w:bidi="ar-SA"/>
        </w:rPr>
      </w:pPr>
      <w:r w:rsidRPr="00B37287">
        <w:rPr>
          <w:rFonts w:ascii="Times New Roman" w:hAnsi="Times New Roman" w:cs="Times New Roman"/>
          <w:i w:val="0"/>
          <w:iCs w:val="0"/>
          <w:sz w:val="24"/>
          <w:szCs w:val="24"/>
          <w:lang w:bidi="ar-SA"/>
        </w:rPr>
        <w:t>In a business, new innovation from a quality product is also needed. Because human needs change and consumers feel bored, innovation is very important to retain consumers. Because the company will get a lot of consumers if the company provides a sense of satisfaction to its consumers. When consumers feel satisfied, they will be loyal longer in consuming the products sold by the company. Not only that, companies must also improve the quality of good service to support the progress of a business. This will also have an impact on the company's operational efficiency.</w:t>
      </w:r>
    </w:p>
    <w:p w14:paraId="208CD8BE" w14:textId="77777777" w:rsidR="000A66B9" w:rsidRPr="00B37287" w:rsidRDefault="000A66B9" w:rsidP="00A36964">
      <w:pPr>
        <w:spacing w:after="0" w:line="240" w:lineRule="auto"/>
        <w:ind w:firstLine="720"/>
        <w:jc w:val="both"/>
        <w:rPr>
          <w:rFonts w:ascii="Times New Roman" w:hAnsi="Times New Roman" w:cs="Times New Roman"/>
          <w:i w:val="0"/>
          <w:iCs w:val="0"/>
          <w:sz w:val="24"/>
          <w:szCs w:val="24"/>
          <w:lang w:bidi="ar-SA"/>
        </w:rPr>
      </w:pPr>
      <w:r w:rsidRPr="00B37287">
        <w:rPr>
          <w:rFonts w:ascii="Times New Roman" w:hAnsi="Times New Roman" w:cs="Times New Roman"/>
          <w:i w:val="0"/>
          <w:iCs w:val="0"/>
          <w:sz w:val="24"/>
          <w:szCs w:val="24"/>
          <w:lang w:bidi="ar-SA"/>
        </w:rPr>
        <w:t>Consumer tastes can be a benchmark for companies in marketing goods and become a motivation for consumers in purchasing goods to improve the quality of goods even better so that the company can compete with other competitors.</w:t>
      </w:r>
      <w:r w:rsidRPr="00B37287">
        <w:rPr>
          <w:rFonts w:ascii="Times New Roman" w:hAnsi="Times New Roman" w:cs="Times New Roman"/>
          <w:b/>
          <w:i w:val="0"/>
          <w:iCs w:val="0"/>
          <w:sz w:val="24"/>
          <w:szCs w:val="24"/>
          <w:lang w:bidi="ar-SA"/>
        </w:rPr>
        <w:fldChar w:fldCharType="begin" w:fldLock="1"/>
      </w:r>
      <w:r w:rsidRPr="00B37287">
        <w:rPr>
          <w:rFonts w:ascii="Times New Roman" w:hAnsi="Times New Roman" w:cs="Times New Roman"/>
          <w:b/>
          <w:i w:val="0"/>
          <w:iCs w:val="0"/>
          <w:sz w:val="24"/>
          <w:szCs w:val="24"/>
          <w:lang w:bidi="ar-SA"/>
        </w:rPr>
        <w:instrText>ADDIN CSL_CITATION {"citationItems":[{"id":"ITEM-1","itemData":{"author":[{"dropping-particle":"","family":"Basuki","given":"Agus Tri","non-dropping-particle":"","parse-names":false,"suffix":""},{"dropping-particle":"","family":"Prawoto","given":"Nano","non-dropping-particle":"","parse-names":false,"suffix":""}],"id":"ITEM-1","issued":{"date-parts":[["2016"]]},"publisher":"PT. Raja Grafindo Persada","publisher-place":"Jakarta","title":"Analisis Regresi Dalam Penelitian Ekonmi Dan Bisnis","type":"book"},"uris":["http://www.mendeley.com/documents/?uuid=1fc25edf-0a7a-45ed-8094-fe81ae2d0a54"]}],"mendeley":{"formattedCitation":"(Basuki and Prawoto 2016)","manualFormatting":"(Basuki and Prawoto, 2016)","plainTextFormattedCitation":"(Basuki and Prawoto 2016)","previouslyFormattedCitation":"(Basuki and Prawoto 2016)"},"properties":{"noteIndex":0},"schema":"https://github.com/citation-style-language/schema/raw/master/csl-citation.json"}</w:instrText>
      </w:r>
      <w:r w:rsidRPr="00B37287">
        <w:rPr>
          <w:rFonts w:ascii="Times New Roman" w:hAnsi="Times New Roman" w:cs="Times New Roman"/>
          <w:b/>
          <w:i w:val="0"/>
          <w:iCs w:val="0"/>
          <w:sz w:val="24"/>
          <w:szCs w:val="24"/>
          <w:lang w:bidi="ar-SA"/>
        </w:rPr>
        <w:fldChar w:fldCharType="separate"/>
      </w:r>
      <w:r w:rsidRPr="00B37287">
        <w:rPr>
          <w:rFonts w:ascii="Times New Roman" w:hAnsi="Times New Roman" w:cs="Times New Roman"/>
          <w:i w:val="0"/>
          <w:iCs w:val="0"/>
          <w:noProof/>
          <w:sz w:val="24"/>
          <w:szCs w:val="24"/>
          <w:lang w:bidi="ar-SA"/>
        </w:rPr>
        <w:t>(Suantar, 2011)</w:t>
      </w:r>
      <w:r w:rsidRPr="00B37287">
        <w:rPr>
          <w:rFonts w:ascii="Times New Roman" w:hAnsi="Times New Roman" w:cs="Times New Roman"/>
          <w:b/>
          <w:i w:val="0"/>
          <w:iCs w:val="0"/>
          <w:sz w:val="24"/>
          <w:szCs w:val="24"/>
          <w:lang w:bidi="ar-SA"/>
        </w:rPr>
        <w:fldChar w:fldCharType="end"/>
      </w:r>
      <w:r w:rsidRPr="00B37287">
        <w:rPr>
          <w:rFonts w:ascii="Times New Roman" w:hAnsi="Times New Roman" w:cs="Times New Roman"/>
          <w:i w:val="0"/>
          <w:iCs w:val="0"/>
          <w:sz w:val="24"/>
          <w:szCs w:val="24"/>
          <w:lang w:bidi="ar-SA"/>
        </w:rPr>
        <w:t>. Consumer taste is a factor that greatly influences consumer purchasing decisions.</w:t>
      </w:r>
    </w:p>
    <w:p w14:paraId="5663B7D4" w14:textId="77777777" w:rsidR="000A66B9" w:rsidRPr="00B37287" w:rsidRDefault="000A66B9" w:rsidP="00A36964">
      <w:pPr>
        <w:spacing w:after="0" w:line="240" w:lineRule="auto"/>
        <w:ind w:firstLine="720"/>
        <w:jc w:val="both"/>
        <w:rPr>
          <w:rFonts w:ascii="Times New Roman" w:hAnsi="Times New Roman" w:cs="Times New Roman"/>
          <w:i w:val="0"/>
          <w:iCs w:val="0"/>
          <w:sz w:val="24"/>
          <w:szCs w:val="24"/>
          <w:lang w:bidi="ar-SA"/>
        </w:rPr>
      </w:pPr>
      <w:r w:rsidRPr="00B37287">
        <w:rPr>
          <w:rFonts w:ascii="Times New Roman" w:hAnsi="Times New Roman" w:cs="Times New Roman"/>
          <w:i w:val="0"/>
          <w:iCs w:val="0"/>
          <w:sz w:val="24"/>
          <w:szCs w:val="24"/>
          <w:lang w:bidi="ar-SA"/>
        </w:rPr>
        <w:t xml:space="preserve">Product quality is the quality of all the components that make up the product. So that the product has added value. Product quality plays a very important role in consumer satisfaction. Because product quality provides the characteristics of a product being sold, it is </w:t>
      </w:r>
      <w:r w:rsidRPr="00B37287">
        <w:rPr>
          <w:rFonts w:ascii="Times New Roman" w:hAnsi="Times New Roman" w:cs="Times New Roman"/>
          <w:i w:val="0"/>
          <w:iCs w:val="0"/>
          <w:sz w:val="24"/>
          <w:szCs w:val="24"/>
          <w:lang w:bidi="ar-SA"/>
        </w:rPr>
        <w:lastRenderedPageBreak/>
        <w:t>hoped that it can meet the needs of consumers</w:t>
      </w:r>
      <w:r w:rsidRPr="00B37287">
        <w:rPr>
          <w:rFonts w:ascii="Times New Roman" w:hAnsi="Times New Roman" w:cs="Times New Roman"/>
          <w:b/>
          <w:i w:val="0"/>
          <w:iCs w:val="0"/>
          <w:sz w:val="24"/>
          <w:szCs w:val="24"/>
          <w:lang w:bidi="ar-SA"/>
        </w:rPr>
        <w:fldChar w:fldCharType="begin" w:fldLock="1"/>
      </w:r>
      <w:r w:rsidRPr="00B37287">
        <w:rPr>
          <w:rFonts w:ascii="Times New Roman" w:hAnsi="Times New Roman" w:cs="Times New Roman"/>
          <w:b/>
          <w:i w:val="0"/>
          <w:iCs w:val="0"/>
          <w:sz w:val="24"/>
          <w:szCs w:val="24"/>
          <w:lang w:bidi="ar-SA"/>
        </w:rPr>
        <w:instrText>ADDIN CSL_CITATION {"citationItems":[{"id":"ITEM-1","itemData":{"author":[{"dropping-particle":"","family":"Basuki","given":"Agus Tri","non-dropping-particle":"","parse-names":false,"suffix":""},{"dropping-particle":"","family":"Prawoto","given":"Nano","non-dropping-particle":"","parse-names":false,"suffix":""}],"id":"ITEM-1","issued":{"date-parts":[["2016"]]},"publisher":"PT. Raja Grafindo Persada","publisher-place":"Jakarta","title":"Analisis Regresi Dalam Penelitian Ekonmi Dan Bisnis","type":"book"},"uris":["http://www.mendeley.com/documents/?uuid=1fc25edf-0a7a-45ed-8094-fe81ae2d0a54"]}],"mendeley":{"formattedCitation":"(Basuki and Prawoto 2016)","manualFormatting":"(Basuki and Prawoto, 2016)","plainTextFormattedCitation":"(Basuki and Prawoto 2016)","previouslyFormattedCitation":"(Basuki and Prawoto 2016)"},"properties":{"noteIndex":0},"schema":"https://github.com/citation-style-language/schema/raw/master/csl-citation.json"}</w:instrText>
      </w:r>
      <w:r w:rsidRPr="00B37287">
        <w:rPr>
          <w:rFonts w:ascii="Times New Roman" w:hAnsi="Times New Roman" w:cs="Times New Roman"/>
          <w:b/>
          <w:i w:val="0"/>
          <w:iCs w:val="0"/>
          <w:sz w:val="24"/>
          <w:szCs w:val="24"/>
          <w:lang w:bidi="ar-SA"/>
        </w:rPr>
        <w:fldChar w:fldCharType="separate"/>
      </w:r>
      <w:r w:rsidRPr="00B37287">
        <w:rPr>
          <w:rFonts w:ascii="Times New Roman" w:hAnsi="Times New Roman" w:cs="Times New Roman"/>
          <w:i w:val="0"/>
          <w:iCs w:val="0"/>
          <w:noProof/>
          <w:sz w:val="24"/>
          <w:szCs w:val="24"/>
          <w:lang w:bidi="ar-SA"/>
        </w:rPr>
        <w:t>(Anggraeni, 2016)</w:t>
      </w:r>
      <w:r w:rsidRPr="00B37287">
        <w:rPr>
          <w:rFonts w:ascii="Times New Roman" w:hAnsi="Times New Roman" w:cs="Times New Roman"/>
          <w:b/>
          <w:i w:val="0"/>
          <w:iCs w:val="0"/>
          <w:sz w:val="24"/>
          <w:szCs w:val="24"/>
          <w:lang w:bidi="ar-SA"/>
        </w:rPr>
        <w:fldChar w:fldCharType="end"/>
      </w:r>
      <w:r w:rsidRPr="00B37287">
        <w:rPr>
          <w:rFonts w:ascii="Times New Roman" w:hAnsi="Times New Roman" w:cs="Times New Roman"/>
          <w:i w:val="0"/>
          <w:iCs w:val="0"/>
          <w:sz w:val="24"/>
          <w:szCs w:val="24"/>
          <w:lang w:bidi="ar-SA"/>
        </w:rPr>
        <w:t>. If the company can provide or offer good and quality Sanjai cracker products, the company will create satisfaction for consumers through the quality of the products it makes. Consumers will feel satisfied when consumers have purchased a product and have felt the quality of the product.</w:t>
      </w:r>
    </w:p>
    <w:p w14:paraId="4A9032CE" w14:textId="77777777" w:rsidR="000A66B9" w:rsidRPr="00B37287" w:rsidRDefault="000A66B9" w:rsidP="00A36964">
      <w:pPr>
        <w:spacing w:after="0" w:line="240" w:lineRule="auto"/>
        <w:ind w:firstLine="720"/>
        <w:jc w:val="both"/>
        <w:rPr>
          <w:rFonts w:ascii="Times New Roman" w:hAnsi="Times New Roman" w:cs="Times New Roman"/>
          <w:i w:val="0"/>
          <w:iCs w:val="0"/>
          <w:sz w:val="24"/>
          <w:szCs w:val="24"/>
          <w:lang w:bidi="ar-SA"/>
        </w:rPr>
      </w:pPr>
      <w:r w:rsidRPr="00B37287">
        <w:rPr>
          <w:rFonts w:ascii="Times New Roman" w:hAnsi="Times New Roman" w:cs="Times New Roman"/>
          <w:i w:val="0"/>
          <w:iCs w:val="0"/>
          <w:sz w:val="24"/>
          <w:szCs w:val="24"/>
          <w:lang w:bidi="ar-SA"/>
        </w:rPr>
        <w:t>With the price given by the company to consumers as well as consumer tastes and product quality for purchasing Sanjai crackers, it can be a benchmark for consumer satisfaction so that the results of processed Sanjai crackers will be even greater. Consumers also have a greater degree of loyalty to certain company stores. Because consumers will make a decision, including from the process of experiencing the product and evaluating information about the product before they decide which product they will consume.</w:t>
      </w:r>
    </w:p>
    <w:p w14:paraId="18F9ED2B" w14:textId="77777777" w:rsidR="000A66B9" w:rsidRPr="00B37287" w:rsidRDefault="000A66B9" w:rsidP="00013F6B">
      <w:pPr>
        <w:spacing w:line="240" w:lineRule="auto"/>
        <w:ind w:firstLine="720"/>
        <w:jc w:val="both"/>
        <w:rPr>
          <w:rFonts w:asciiTheme="majorBidi" w:hAnsiTheme="majorBidi" w:cstheme="majorBidi"/>
          <w:i w:val="0"/>
          <w:iCs w:val="0"/>
          <w:sz w:val="24"/>
          <w:szCs w:val="24"/>
          <w:lang w:bidi="ar-SA"/>
        </w:rPr>
      </w:pPr>
      <w:r w:rsidRPr="00B37287">
        <w:rPr>
          <w:rFonts w:asciiTheme="majorBidi" w:hAnsiTheme="majorBidi" w:cstheme="majorBidi"/>
          <w:i w:val="0"/>
          <w:iCs w:val="0"/>
          <w:sz w:val="24"/>
          <w:szCs w:val="24"/>
          <w:lang w:bidi="ar-SA"/>
        </w:rPr>
        <w:t>One of the small industries that is developing in the city of Bukittinggi is the production of sanjai crackers, a legacy passed down from generation to generation. Even though the number of business actors in this industry is relatively small (65 business units), productivity is quite high, with total turnover reaching IDR 309 million. On the other hand, the embroidery industry has more business actors (315 business units), but its productivity is only around IDR 283 million. Sanjai crackers, as a typical souvenir, have certain characteristics that make them stand out among other small industrial products in Bukittinggi City.</w:t>
      </w:r>
    </w:p>
    <w:p w14:paraId="470C466A" w14:textId="77777777" w:rsidR="000A66B9" w:rsidRPr="00B37287" w:rsidRDefault="000A66B9" w:rsidP="00A36964">
      <w:pPr>
        <w:spacing w:after="0" w:line="240" w:lineRule="auto"/>
        <w:jc w:val="center"/>
        <w:rPr>
          <w:rFonts w:asciiTheme="majorBidi" w:hAnsiTheme="majorBidi" w:cstheme="majorBidi"/>
          <w:b/>
          <w:i w:val="0"/>
          <w:iCs w:val="0"/>
          <w:sz w:val="24"/>
          <w:szCs w:val="24"/>
          <w:lang w:bidi="ar-SA"/>
        </w:rPr>
      </w:pPr>
      <w:r w:rsidRPr="00B37287">
        <w:rPr>
          <w:rFonts w:asciiTheme="majorBidi" w:hAnsiTheme="majorBidi" w:cstheme="majorBidi"/>
          <w:b/>
          <w:i w:val="0"/>
          <w:iCs w:val="0"/>
          <w:sz w:val="24"/>
          <w:szCs w:val="24"/>
          <w:lang w:bidi="ar-SA"/>
        </w:rPr>
        <w:t>Table 1</w:t>
      </w:r>
    </w:p>
    <w:p w14:paraId="3CF62866" w14:textId="77777777" w:rsidR="000A66B9" w:rsidRPr="00B37287" w:rsidRDefault="000A66B9" w:rsidP="00A36964">
      <w:pPr>
        <w:spacing w:after="0" w:line="240" w:lineRule="auto"/>
        <w:jc w:val="center"/>
        <w:rPr>
          <w:rFonts w:asciiTheme="majorBidi" w:hAnsiTheme="majorBidi" w:cstheme="majorBidi"/>
          <w:b/>
          <w:i w:val="0"/>
          <w:iCs w:val="0"/>
          <w:sz w:val="24"/>
          <w:szCs w:val="24"/>
          <w:lang w:bidi="ar-SA"/>
        </w:rPr>
      </w:pPr>
      <w:r w:rsidRPr="00B37287">
        <w:rPr>
          <w:rFonts w:asciiTheme="majorBidi" w:hAnsiTheme="majorBidi" w:cstheme="majorBidi"/>
          <w:b/>
          <w:i w:val="0"/>
          <w:iCs w:val="0"/>
          <w:sz w:val="24"/>
          <w:szCs w:val="24"/>
          <w:lang w:bidi="ar-SA"/>
        </w:rPr>
        <w:t>Sales Development of Sanjai Sil Aur Kuning Bukittinggi</w:t>
      </w:r>
    </w:p>
    <w:p w14:paraId="4A78AD5E" w14:textId="77777777" w:rsidR="000A66B9" w:rsidRPr="00B37287" w:rsidRDefault="000A66B9" w:rsidP="00A36964">
      <w:pPr>
        <w:tabs>
          <w:tab w:val="center" w:pos="4419"/>
          <w:tab w:val="left" w:pos="6030"/>
        </w:tabs>
        <w:spacing w:line="240" w:lineRule="auto"/>
        <w:ind w:firstLine="283"/>
        <w:jc w:val="both"/>
        <w:rPr>
          <w:rFonts w:asciiTheme="majorBidi" w:hAnsiTheme="majorBidi" w:cstheme="majorBidi"/>
          <w:b/>
          <w:i w:val="0"/>
          <w:iCs w:val="0"/>
          <w:sz w:val="24"/>
          <w:szCs w:val="24"/>
          <w:lang w:bidi="ar-SA"/>
        </w:rPr>
      </w:pPr>
      <w:r w:rsidRPr="00B37287">
        <w:rPr>
          <w:rFonts w:asciiTheme="majorBidi" w:hAnsiTheme="majorBidi" w:cstheme="majorBidi"/>
          <w:b/>
          <w:i w:val="0"/>
          <w:iCs w:val="0"/>
          <w:sz w:val="24"/>
          <w:szCs w:val="24"/>
          <w:lang w:bidi="ar-SA"/>
        </w:rPr>
        <w:tab/>
        <w:t>2017-2021</w:t>
      </w:r>
      <w:r w:rsidRPr="00B37287">
        <w:rPr>
          <w:rFonts w:asciiTheme="majorBidi" w:hAnsiTheme="majorBidi" w:cstheme="majorBidi"/>
          <w:b/>
          <w:i w:val="0"/>
          <w:iCs w:val="0"/>
          <w:sz w:val="24"/>
          <w:szCs w:val="24"/>
          <w:lang w:bidi="ar-SA"/>
        </w:rPr>
        <w:tab/>
      </w:r>
    </w:p>
    <w:tbl>
      <w:tblPr>
        <w:tblStyle w:val="TableGrid"/>
        <w:tblW w:w="0" w:type="auto"/>
        <w:jc w:val="center"/>
        <w:tblLook w:val="04A0" w:firstRow="1" w:lastRow="0" w:firstColumn="1" w:lastColumn="0" w:noHBand="0" w:noVBand="1"/>
      </w:tblPr>
      <w:tblGrid>
        <w:gridCol w:w="958"/>
        <w:gridCol w:w="2835"/>
        <w:gridCol w:w="3686"/>
      </w:tblGrid>
      <w:tr w:rsidR="000A66B9" w:rsidRPr="00B37287" w14:paraId="1B75B9D6" w14:textId="77777777" w:rsidTr="003078CF">
        <w:trPr>
          <w:jc w:val="center"/>
        </w:trPr>
        <w:tc>
          <w:tcPr>
            <w:tcW w:w="958" w:type="dxa"/>
            <w:vAlign w:val="center"/>
          </w:tcPr>
          <w:p w14:paraId="129FC099" w14:textId="77777777" w:rsidR="000A66B9" w:rsidRPr="00B37287" w:rsidRDefault="000A66B9" w:rsidP="00A36964">
            <w:pPr>
              <w:spacing w:after="0" w:line="240" w:lineRule="auto"/>
              <w:jc w:val="center"/>
              <w:rPr>
                <w:rFonts w:asciiTheme="majorBidi" w:hAnsiTheme="majorBidi" w:cstheme="majorBidi"/>
                <w:b/>
                <w:bCs/>
                <w:i w:val="0"/>
                <w:iCs w:val="0"/>
                <w:lang w:bidi="ar-SA"/>
              </w:rPr>
            </w:pPr>
            <w:r w:rsidRPr="00B37287">
              <w:rPr>
                <w:rFonts w:asciiTheme="majorBidi" w:hAnsiTheme="majorBidi" w:cstheme="majorBidi"/>
                <w:b/>
                <w:bCs/>
                <w:i w:val="0"/>
                <w:iCs w:val="0"/>
                <w:lang w:bidi="ar-SA"/>
              </w:rPr>
              <w:t>No</w:t>
            </w:r>
          </w:p>
        </w:tc>
        <w:tc>
          <w:tcPr>
            <w:tcW w:w="2835" w:type="dxa"/>
            <w:vAlign w:val="center"/>
          </w:tcPr>
          <w:p w14:paraId="15AC7212" w14:textId="77777777" w:rsidR="000A66B9" w:rsidRPr="00B37287" w:rsidRDefault="000A66B9" w:rsidP="00A36964">
            <w:pPr>
              <w:spacing w:after="0" w:line="240" w:lineRule="auto"/>
              <w:jc w:val="center"/>
              <w:rPr>
                <w:rFonts w:asciiTheme="majorBidi" w:hAnsiTheme="majorBidi" w:cstheme="majorBidi"/>
                <w:b/>
                <w:bCs/>
                <w:i w:val="0"/>
                <w:iCs w:val="0"/>
                <w:lang w:bidi="ar-SA"/>
              </w:rPr>
            </w:pPr>
            <w:r w:rsidRPr="00B37287">
              <w:rPr>
                <w:rFonts w:asciiTheme="majorBidi" w:hAnsiTheme="majorBidi" w:cstheme="majorBidi"/>
                <w:b/>
                <w:bCs/>
                <w:i w:val="0"/>
                <w:iCs w:val="0"/>
                <w:lang w:bidi="ar-SA"/>
              </w:rPr>
              <w:t>Year</w:t>
            </w:r>
          </w:p>
        </w:tc>
        <w:tc>
          <w:tcPr>
            <w:tcW w:w="3686" w:type="dxa"/>
            <w:vAlign w:val="center"/>
          </w:tcPr>
          <w:p w14:paraId="13A0D0C4" w14:textId="77777777" w:rsidR="000A66B9" w:rsidRPr="00B37287" w:rsidRDefault="000A66B9" w:rsidP="00A36964">
            <w:pPr>
              <w:spacing w:after="0" w:line="240" w:lineRule="auto"/>
              <w:jc w:val="center"/>
              <w:rPr>
                <w:rFonts w:asciiTheme="majorBidi" w:hAnsiTheme="majorBidi" w:cstheme="majorBidi"/>
                <w:b/>
                <w:bCs/>
                <w:i w:val="0"/>
                <w:iCs w:val="0"/>
                <w:lang w:bidi="ar-SA"/>
              </w:rPr>
            </w:pPr>
            <w:r w:rsidRPr="00B37287">
              <w:rPr>
                <w:rFonts w:asciiTheme="majorBidi" w:hAnsiTheme="majorBidi" w:cstheme="majorBidi"/>
                <w:b/>
                <w:bCs/>
                <w:i w:val="0"/>
                <w:iCs w:val="0"/>
                <w:lang w:bidi="ar-SA"/>
              </w:rPr>
              <w:t>Consumer Data</w:t>
            </w:r>
          </w:p>
        </w:tc>
      </w:tr>
      <w:tr w:rsidR="000A66B9" w:rsidRPr="00B37287" w14:paraId="5CB615C5" w14:textId="77777777" w:rsidTr="003078CF">
        <w:trPr>
          <w:jc w:val="center"/>
        </w:trPr>
        <w:tc>
          <w:tcPr>
            <w:tcW w:w="958" w:type="dxa"/>
            <w:vAlign w:val="center"/>
          </w:tcPr>
          <w:p w14:paraId="0E66F6ED" w14:textId="77777777" w:rsidR="000A66B9" w:rsidRPr="00B37287" w:rsidRDefault="000A66B9" w:rsidP="00A36964">
            <w:pPr>
              <w:spacing w:after="0" w:line="240" w:lineRule="auto"/>
              <w:jc w:val="center"/>
              <w:rPr>
                <w:rFonts w:asciiTheme="majorBidi" w:hAnsiTheme="majorBidi" w:cstheme="majorBidi"/>
                <w:i w:val="0"/>
                <w:iCs w:val="0"/>
                <w:lang w:bidi="ar-SA"/>
              </w:rPr>
            </w:pPr>
            <w:r w:rsidRPr="00B37287">
              <w:rPr>
                <w:rFonts w:asciiTheme="majorBidi" w:hAnsiTheme="majorBidi" w:cstheme="majorBidi"/>
                <w:i w:val="0"/>
                <w:iCs w:val="0"/>
                <w:lang w:bidi="ar-SA"/>
              </w:rPr>
              <w:t>1</w:t>
            </w:r>
          </w:p>
        </w:tc>
        <w:tc>
          <w:tcPr>
            <w:tcW w:w="2835" w:type="dxa"/>
            <w:vAlign w:val="center"/>
          </w:tcPr>
          <w:p w14:paraId="1F1B8DB5" w14:textId="77777777" w:rsidR="000A66B9" w:rsidRPr="00B37287" w:rsidRDefault="000A66B9" w:rsidP="00A36964">
            <w:pPr>
              <w:spacing w:after="0" w:line="240" w:lineRule="auto"/>
              <w:jc w:val="center"/>
              <w:rPr>
                <w:rFonts w:asciiTheme="majorBidi" w:hAnsiTheme="majorBidi" w:cstheme="majorBidi"/>
                <w:i w:val="0"/>
                <w:iCs w:val="0"/>
                <w:lang w:bidi="ar-SA"/>
              </w:rPr>
            </w:pPr>
            <w:r w:rsidRPr="00B37287">
              <w:rPr>
                <w:rFonts w:asciiTheme="majorBidi" w:hAnsiTheme="majorBidi" w:cstheme="majorBidi"/>
                <w:i w:val="0"/>
                <w:iCs w:val="0"/>
                <w:lang w:bidi="ar-SA"/>
              </w:rPr>
              <w:t>2017</w:t>
            </w:r>
          </w:p>
        </w:tc>
        <w:tc>
          <w:tcPr>
            <w:tcW w:w="3686" w:type="dxa"/>
            <w:vAlign w:val="center"/>
          </w:tcPr>
          <w:p w14:paraId="7F1827A6" w14:textId="77777777" w:rsidR="000A66B9" w:rsidRPr="00B37287" w:rsidRDefault="000A66B9" w:rsidP="00A36964">
            <w:pPr>
              <w:spacing w:after="0" w:line="240" w:lineRule="auto"/>
              <w:jc w:val="center"/>
              <w:rPr>
                <w:rFonts w:asciiTheme="majorBidi" w:hAnsiTheme="majorBidi" w:cstheme="majorBidi"/>
                <w:i w:val="0"/>
                <w:iCs w:val="0"/>
                <w:lang w:bidi="ar-SA"/>
              </w:rPr>
            </w:pPr>
            <w:r w:rsidRPr="00B37287">
              <w:rPr>
                <w:rFonts w:asciiTheme="majorBidi" w:hAnsiTheme="majorBidi" w:cstheme="majorBidi"/>
                <w:i w:val="0"/>
                <w:iCs w:val="0"/>
                <w:lang w:bidi="ar-SA"/>
              </w:rPr>
              <w:t>15</w:t>
            </w:r>
          </w:p>
        </w:tc>
      </w:tr>
      <w:tr w:rsidR="000A66B9" w:rsidRPr="00B37287" w14:paraId="7CE84361" w14:textId="77777777" w:rsidTr="003078CF">
        <w:trPr>
          <w:jc w:val="center"/>
        </w:trPr>
        <w:tc>
          <w:tcPr>
            <w:tcW w:w="958" w:type="dxa"/>
            <w:vAlign w:val="center"/>
          </w:tcPr>
          <w:p w14:paraId="506E1A2E" w14:textId="77777777" w:rsidR="000A66B9" w:rsidRPr="00B37287" w:rsidRDefault="000A66B9" w:rsidP="00A36964">
            <w:pPr>
              <w:spacing w:after="0" w:line="240" w:lineRule="auto"/>
              <w:jc w:val="center"/>
              <w:rPr>
                <w:rFonts w:asciiTheme="majorBidi" w:hAnsiTheme="majorBidi" w:cstheme="majorBidi"/>
                <w:i w:val="0"/>
                <w:iCs w:val="0"/>
                <w:lang w:bidi="ar-SA"/>
              </w:rPr>
            </w:pPr>
            <w:r w:rsidRPr="00B37287">
              <w:rPr>
                <w:rFonts w:asciiTheme="majorBidi" w:hAnsiTheme="majorBidi" w:cstheme="majorBidi"/>
                <w:i w:val="0"/>
                <w:iCs w:val="0"/>
                <w:lang w:bidi="ar-SA"/>
              </w:rPr>
              <w:t>2</w:t>
            </w:r>
          </w:p>
        </w:tc>
        <w:tc>
          <w:tcPr>
            <w:tcW w:w="2835" w:type="dxa"/>
            <w:vAlign w:val="center"/>
          </w:tcPr>
          <w:p w14:paraId="2AEF3AF7" w14:textId="77777777" w:rsidR="000A66B9" w:rsidRPr="00B37287" w:rsidRDefault="000A66B9" w:rsidP="00A36964">
            <w:pPr>
              <w:spacing w:after="0" w:line="240" w:lineRule="auto"/>
              <w:jc w:val="center"/>
              <w:rPr>
                <w:rFonts w:asciiTheme="majorBidi" w:hAnsiTheme="majorBidi" w:cstheme="majorBidi"/>
                <w:i w:val="0"/>
                <w:iCs w:val="0"/>
                <w:lang w:bidi="ar-SA"/>
              </w:rPr>
            </w:pPr>
            <w:r w:rsidRPr="00B37287">
              <w:rPr>
                <w:rFonts w:asciiTheme="majorBidi" w:hAnsiTheme="majorBidi" w:cstheme="majorBidi"/>
                <w:i w:val="0"/>
                <w:iCs w:val="0"/>
                <w:lang w:bidi="ar-SA"/>
              </w:rPr>
              <w:t>2018</w:t>
            </w:r>
          </w:p>
        </w:tc>
        <w:tc>
          <w:tcPr>
            <w:tcW w:w="3686" w:type="dxa"/>
            <w:vAlign w:val="center"/>
          </w:tcPr>
          <w:p w14:paraId="36B5F0EB" w14:textId="77777777" w:rsidR="000A66B9" w:rsidRPr="00B37287" w:rsidRDefault="000A66B9" w:rsidP="00A36964">
            <w:pPr>
              <w:spacing w:after="0" w:line="240" w:lineRule="auto"/>
              <w:jc w:val="center"/>
              <w:rPr>
                <w:rFonts w:asciiTheme="majorBidi" w:hAnsiTheme="majorBidi" w:cstheme="majorBidi"/>
                <w:i w:val="0"/>
                <w:iCs w:val="0"/>
                <w:lang w:bidi="ar-SA"/>
              </w:rPr>
            </w:pPr>
            <w:r w:rsidRPr="00B37287">
              <w:rPr>
                <w:rFonts w:asciiTheme="majorBidi" w:hAnsiTheme="majorBidi" w:cstheme="majorBidi"/>
                <w:i w:val="0"/>
                <w:iCs w:val="0"/>
                <w:lang w:bidi="ar-SA"/>
              </w:rPr>
              <w:t>23</w:t>
            </w:r>
          </w:p>
        </w:tc>
      </w:tr>
      <w:tr w:rsidR="000A66B9" w:rsidRPr="00B37287" w14:paraId="0C6FF540" w14:textId="77777777" w:rsidTr="003078CF">
        <w:trPr>
          <w:jc w:val="center"/>
        </w:trPr>
        <w:tc>
          <w:tcPr>
            <w:tcW w:w="958" w:type="dxa"/>
            <w:vAlign w:val="center"/>
          </w:tcPr>
          <w:p w14:paraId="756DE289" w14:textId="77777777" w:rsidR="000A66B9" w:rsidRPr="00B37287" w:rsidRDefault="000A66B9" w:rsidP="00A36964">
            <w:pPr>
              <w:spacing w:after="0" w:line="240" w:lineRule="auto"/>
              <w:jc w:val="center"/>
              <w:rPr>
                <w:rFonts w:asciiTheme="majorBidi" w:hAnsiTheme="majorBidi" w:cstheme="majorBidi"/>
                <w:i w:val="0"/>
                <w:iCs w:val="0"/>
                <w:lang w:bidi="ar-SA"/>
              </w:rPr>
            </w:pPr>
            <w:r w:rsidRPr="00B37287">
              <w:rPr>
                <w:rFonts w:asciiTheme="majorBidi" w:hAnsiTheme="majorBidi" w:cstheme="majorBidi"/>
                <w:i w:val="0"/>
                <w:iCs w:val="0"/>
                <w:lang w:bidi="ar-SA"/>
              </w:rPr>
              <w:t>3</w:t>
            </w:r>
          </w:p>
        </w:tc>
        <w:tc>
          <w:tcPr>
            <w:tcW w:w="2835" w:type="dxa"/>
            <w:vAlign w:val="center"/>
          </w:tcPr>
          <w:p w14:paraId="13989D2E" w14:textId="77777777" w:rsidR="000A66B9" w:rsidRPr="00B37287" w:rsidRDefault="000A66B9" w:rsidP="00A36964">
            <w:pPr>
              <w:spacing w:after="0" w:line="240" w:lineRule="auto"/>
              <w:jc w:val="center"/>
              <w:rPr>
                <w:rFonts w:asciiTheme="majorBidi" w:hAnsiTheme="majorBidi" w:cstheme="majorBidi"/>
                <w:i w:val="0"/>
                <w:iCs w:val="0"/>
                <w:lang w:bidi="ar-SA"/>
              </w:rPr>
            </w:pPr>
            <w:r w:rsidRPr="00B37287">
              <w:rPr>
                <w:rFonts w:asciiTheme="majorBidi" w:hAnsiTheme="majorBidi" w:cstheme="majorBidi"/>
                <w:i w:val="0"/>
                <w:iCs w:val="0"/>
                <w:lang w:bidi="ar-SA"/>
              </w:rPr>
              <w:t>2019</w:t>
            </w:r>
          </w:p>
        </w:tc>
        <w:tc>
          <w:tcPr>
            <w:tcW w:w="3686" w:type="dxa"/>
            <w:vAlign w:val="center"/>
          </w:tcPr>
          <w:p w14:paraId="60D2A77B" w14:textId="77777777" w:rsidR="000A66B9" w:rsidRPr="00B37287" w:rsidRDefault="000A66B9" w:rsidP="00A36964">
            <w:pPr>
              <w:spacing w:after="0" w:line="240" w:lineRule="auto"/>
              <w:jc w:val="center"/>
              <w:rPr>
                <w:rFonts w:asciiTheme="majorBidi" w:hAnsiTheme="majorBidi" w:cstheme="majorBidi"/>
                <w:i w:val="0"/>
                <w:iCs w:val="0"/>
                <w:lang w:bidi="ar-SA"/>
              </w:rPr>
            </w:pPr>
            <w:r w:rsidRPr="00B37287">
              <w:rPr>
                <w:rFonts w:asciiTheme="majorBidi" w:hAnsiTheme="majorBidi" w:cstheme="majorBidi"/>
                <w:i w:val="0"/>
                <w:iCs w:val="0"/>
                <w:lang w:bidi="ar-SA"/>
              </w:rPr>
              <w:t>36</w:t>
            </w:r>
          </w:p>
        </w:tc>
      </w:tr>
      <w:tr w:rsidR="000A66B9" w:rsidRPr="00B37287" w14:paraId="2EE862A9" w14:textId="77777777" w:rsidTr="003078CF">
        <w:trPr>
          <w:jc w:val="center"/>
        </w:trPr>
        <w:tc>
          <w:tcPr>
            <w:tcW w:w="958" w:type="dxa"/>
            <w:vAlign w:val="center"/>
          </w:tcPr>
          <w:p w14:paraId="3E204A61" w14:textId="77777777" w:rsidR="000A66B9" w:rsidRPr="00B37287" w:rsidRDefault="000A66B9" w:rsidP="00A36964">
            <w:pPr>
              <w:spacing w:after="0" w:line="240" w:lineRule="auto"/>
              <w:jc w:val="center"/>
              <w:rPr>
                <w:rFonts w:asciiTheme="majorBidi" w:hAnsiTheme="majorBidi" w:cstheme="majorBidi"/>
                <w:i w:val="0"/>
                <w:iCs w:val="0"/>
                <w:lang w:bidi="ar-SA"/>
              </w:rPr>
            </w:pPr>
            <w:r w:rsidRPr="00B37287">
              <w:rPr>
                <w:rFonts w:asciiTheme="majorBidi" w:hAnsiTheme="majorBidi" w:cstheme="majorBidi"/>
                <w:i w:val="0"/>
                <w:iCs w:val="0"/>
                <w:lang w:bidi="ar-SA"/>
              </w:rPr>
              <w:t>4</w:t>
            </w:r>
          </w:p>
        </w:tc>
        <w:tc>
          <w:tcPr>
            <w:tcW w:w="2835" w:type="dxa"/>
            <w:vAlign w:val="center"/>
          </w:tcPr>
          <w:p w14:paraId="77D23291" w14:textId="77777777" w:rsidR="000A66B9" w:rsidRPr="00B37287" w:rsidRDefault="000A66B9" w:rsidP="00A36964">
            <w:pPr>
              <w:spacing w:after="0" w:line="240" w:lineRule="auto"/>
              <w:jc w:val="center"/>
              <w:rPr>
                <w:rFonts w:asciiTheme="majorBidi" w:hAnsiTheme="majorBidi" w:cstheme="majorBidi"/>
                <w:i w:val="0"/>
                <w:iCs w:val="0"/>
                <w:lang w:bidi="ar-SA"/>
              </w:rPr>
            </w:pPr>
            <w:r w:rsidRPr="00B37287">
              <w:rPr>
                <w:rFonts w:asciiTheme="majorBidi" w:hAnsiTheme="majorBidi" w:cstheme="majorBidi"/>
                <w:i w:val="0"/>
                <w:iCs w:val="0"/>
                <w:lang w:bidi="ar-SA"/>
              </w:rPr>
              <w:t>2020</w:t>
            </w:r>
          </w:p>
        </w:tc>
        <w:tc>
          <w:tcPr>
            <w:tcW w:w="3686" w:type="dxa"/>
            <w:vAlign w:val="center"/>
          </w:tcPr>
          <w:p w14:paraId="55EAE1E1" w14:textId="77777777" w:rsidR="000A66B9" w:rsidRPr="00B37287" w:rsidRDefault="000A66B9" w:rsidP="00A36964">
            <w:pPr>
              <w:spacing w:after="0" w:line="240" w:lineRule="auto"/>
              <w:jc w:val="center"/>
              <w:rPr>
                <w:rFonts w:asciiTheme="majorBidi" w:hAnsiTheme="majorBidi" w:cstheme="majorBidi"/>
                <w:i w:val="0"/>
                <w:iCs w:val="0"/>
                <w:lang w:bidi="ar-SA"/>
              </w:rPr>
            </w:pPr>
            <w:r w:rsidRPr="00B37287">
              <w:rPr>
                <w:rFonts w:asciiTheme="majorBidi" w:hAnsiTheme="majorBidi" w:cstheme="majorBidi"/>
                <w:i w:val="0"/>
                <w:iCs w:val="0"/>
                <w:lang w:bidi="ar-SA"/>
              </w:rPr>
              <w:t>21</w:t>
            </w:r>
          </w:p>
        </w:tc>
      </w:tr>
      <w:tr w:rsidR="000A66B9" w:rsidRPr="00B37287" w14:paraId="507B786B" w14:textId="77777777" w:rsidTr="003078CF">
        <w:trPr>
          <w:jc w:val="center"/>
        </w:trPr>
        <w:tc>
          <w:tcPr>
            <w:tcW w:w="958" w:type="dxa"/>
            <w:vAlign w:val="center"/>
          </w:tcPr>
          <w:p w14:paraId="241DB2C8" w14:textId="77777777" w:rsidR="000A66B9" w:rsidRPr="00B37287" w:rsidRDefault="000A66B9" w:rsidP="00A36964">
            <w:pPr>
              <w:spacing w:after="0" w:line="240" w:lineRule="auto"/>
              <w:jc w:val="center"/>
              <w:rPr>
                <w:rFonts w:asciiTheme="majorBidi" w:hAnsiTheme="majorBidi" w:cstheme="majorBidi"/>
                <w:i w:val="0"/>
                <w:iCs w:val="0"/>
                <w:lang w:bidi="ar-SA"/>
              </w:rPr>
            </w:pPr>
            <w:r w:rsidRPr="00B37287">
              <w:rPr>
                <w:rFonts w:asciiTheme="majorBidi" w:hAnsiTheme="majorBidi" w:cstheme="majorBidi"/>
                <w:i w:val="0"/>
                <w:iCs w:val="0"/>
                <w:lang w:bidi="ar-SA"/>
              </w:rPr>
              <w:t>5</w:t>
            </w:r>
          </w:p>
        </w:tc>
        <w:tc>
          <w:tcPr>
            <w:tcW w:w="2835" w:type="dxa"/>
            <w:vAlign w:val="center"/>
          </w:tcPr>
          <w:p w14:paraId="22605DC7" w14:textId="77777777" w:rsidR="000A66B9" w:rsidRPr="00B37287" w:rsidRDefault="000A66B9" w:rsidP="00A36964">
            <w:pPr>
              <w:spacing w:after="0" w:line="240" w:lineRule="auto"/>
              <w:jc w:val="center"/>
              <w:rPr>
                <w:rFonts w:asciiTheme="majorBidi" w:hAnsiTheme="majorBidi" w:cstheme="majorBidi"/>
                <w:i w:val="0"/>
                <w:iCs w:val="0"/>
                <w:lang w:bidi="ar-SA"/>
              </w:rPr>
            </w:pPr>
            <w:r w:rsidRPr="00B37287">
              <w:rPr>
                <w:rFonts w:asciiTheme="majorBidi" w:hAnsiTheme="majorBidi" w:cstheme="majorBidi"/>
                <w:i w:val="0"/>
                <w:iCs w:val="0"/>
                <w:lang w:bidi="ar-SA"/>
              </w:rPr>
              <w:t>2021</w:t>
            </w:r>
          </w:p>
        </w:tc>
        <w:tc>
          <w:tcPr>
            <w:tcW w:w="3686" w:type="dxa"/>
            <w:vAlign w:val="center"/>
          </w:tcPr>
          <w:p w14:paraId="65FA5AD5" w14:textId="77777777" w:rsidR="000A66B9" w:rsidRPr="00B37287" w:rsidRDefault="000A66B9" w:rsidP="00A36964">
            <w:pPr>
              <w:spacing w:after="0" w:line="240" w:lineRule="auto"/>
              <w:jc w:val="center"/>
              <w:rPr>
                <w:rFonts w:asciiTheme="majorBidi" w:hAnsiTheme="majorBidi" w:cstheme="majorBidi"/>
                <w:i w:val="0"/>
                <w:iCs w:val="0"/>
                <w:lang w:bidi="ar-SA"/>
              </w:rPr>
            </w:pPr>
            <w:r w:rsidRPr="00B37287">
              <w:rPr>
                <w:rFonts w:asciiTheme="majorBidi" w:hAnsiTheme="majorBidi" w:cstheme="majorBidi"/>
                <w:i w:val="0"/>
                <w:iCs w:val="0"/>
                <w:lang w:bidi="ar-SA"/>
              </w:rPr>
              <w:t>27</w:t>
            </w:r>
          </w:p>
        </w:tc>
      </w:tr>
      <w:tr w:rsidR="000A66B9" w:rsidRPr="00B37287" w14:paraId="75A752EF" w14:textId="77777777" w:rsidTr="003078CF">
        <w:trPr>
          <w:jc w:val="center"/>
        </w:trPr>
        <w:tc>
          <w:tcPr>
            <w:tcW w:w="3793" w:type="dxa"/>
            <w:gridSpan w:val="2"/>
            <w:vAlign w:val="center"/>
          </w:tcPr>
          <w:p w14:paraId="2BC76EF3" w14:textId="77777777" w:rsidR="000A66B9" w:rsidRPr="00B37287" w:rsidRDefault="000A66B9" w:rsidP="00A36964">
            <w:pPr>
              <w:spacing w:after="0" w:line="240" w:lineRule="auto"/>
              <w:jc w:val="center"/>
              <w:rPr>
                <w:rFonts w:asciiTheme="majorBidi" w:hAnsiTheme="majorBidi" w:cstheme="majorBidi"/>
                <w:i w:val="0"/>
                <w:iCs w:val="0"/>
                <w:lang w:bidi="ar-SA"/>
              </w:rPr>
            </w:pPr>
            <w:r w:rsidRPr="00B37287">
              <w:rPr>
                <w:rFonts w:asciiTheme="majorBidi" w:hAnsiTheme="majorBidi" w:cstheme="majorBidi"/>
                <w:i w:val="0"/>
                <w:iCs w:val="0"/>
                <w:lang w:bidi="ar-SA"/>
              </w:rPr>
              <w:t>Total</w:t>
            </w:r>
          </w:p>
        </w:tc>
        <w:tc>
          <w:tcPr>
            <w:tcW w:w="3686" w:type="dxa"/>
            <w:vAlign w:val="center"/>
          </w:tcPr>
          <w:p w14:paraId="1CF81E18" w14:textId="77777777" w:rsidR="000A66B9" w:rsidRPr="00B37287" w:rsidRDefault="000A66B9" w:rsidP="00A36964">
            <w:pPr>
              <w:spacing w:after="0" w:line="240" w:lineRule="auto"/>
              <w:jc w:val="center"/>
              <w:rPr>
                <w:rFonts w:asciiTheme="majorBidi" w:hAnsiTheme="majorBidi" w:cstheme="majorBidi"/>
                <w:i w:val="0"/>
                <w:iCs w:val="0"/>
                <w:lang w:bidi="ar-SA"/>
              </w:rPr>
            </w:pPr>
            <w:r w:rsidRPr="00B37287">
              <w:rPr>
                <w:rFonts w:asciiTheme="majorBidi" w:hAnsiTheme="majorBidi" w:cstheme="majorBidi"/>
                <w:i w:val="0"/>
                <w:iCs w:val="0"/>
                <w:lang w:bidi="ar-SA"/>
              </w:rPr>
              <w:t>122</w:t>
            </w:r>
          </w:p>
        </w:tc>
      </w:tr>
    </w:tbl>
    <w:p w14:paraId="2F25A152" w14:textId="77777777" w:rsidR="000A66B9" w:rsidRPr="00DC6991" w:rsidRDefault="000A66B9" w:rsidP="00A36964">
      <w:pPr>
        <w:spacing w:after="240" w:line="240" w:lineRule="auto"/>
        <w:ind w:left="720"/>
        <w:jc w:val="both"/>
        <w:rPr>
          <w:rFonts w:asciiTheme="majorBidi" w:hAnsiTheme="majorBidi" w:cstheme="majorBidi"/>
          <w:lang w:bidi="ar-SA"/>
        </w:rPr>
      </w:pPr>
      <w:r w:rsidRPr="00DC6991">
        <w:rPr>
          <w:rFonts w:asciiTheme="majorBidi" w:hAnsiTheme="majorBidi" w:cstheme="majorBidi"/>
          <w:lang w:bidi="ar-SA"/>
        </w:rPr>
        <w:t>Source: Interview with entrepreneur Sanjai Sil Aur Kuning Bukittinggi on September 12 2022</w:t>
      </w:r>
    </w:p>
    <w:p w14:paraId="51AAA26D" w14:textId="77777777" w:rsidR="005D044E" w:rsidRDefault="000A66B9" w:rsidP="00F029F2">
      <w:pPr>
        <w:spacing w:after="0" w:line="240" w:lineRule="auto"/>
        <w:ind w:firstLine="720"/>
        <w:jc w:val="both"/>
        <w:rPr>
          <w:rFonts w:ascii="Times New Roman" w:hAnsi="Times New Roman" w:cs="Times New Roman"/>
          <w:i w:val="0"/>
          <w:iCs w:val="0"/>
          <w:sz w:val="24"/>
          <w:szCs w:val="24"/>
          <w:lang w:bidi="ar-SA"/>
        </w:rPr>
      </w:pPr>
      <w:r w:rsidRPr="00B37287">
        <w:rPr>
          <w:rFonts w:asciiTheme="majorBidi" w:hAnsiTheme="majorBidi" w:cstheme="majorBidi"/>
          <w:i w:val="0"/>
          <w:iCs w:val="0"/>
          <w:sz w:val="24"/>
          <w:szCs w:val="24"/>
          <w:lang w:bidi="ar-SA"/>
        </w:rPr>
        <w:t>Based on the information in the table above, it can be seen that sales of crackers from Sanjai Sil Aur Kuning in Bukittinggi have increased from 2017 to 2019. However, in 2020, there was a decrease due to the impact of the COVID-19 pandemic, while in 2021, there was an increase because of the new normal conditions. Consumer data shows that they are customers from other Sanjai stores who get products from Sanjai Sil Aur Kuning in Bukittinggi. They are loyal customers who regularly purchase goods in large quantities from the Sanjai Sil store, making them loyal customers to this day</w:t>
      </w:r>
      <w:r w:rsidRPr="00B37287">
        <w:rPr>
          <w:rFonts w:ascii="Times New Roman" w:hAnsi="Times New Roman" w:cs="Times New Roman"/>
          <w:i w:val="0"/>
          <w:iCs w:val="0"/>
          <w:sz w:val="24"/>
          <w:szCs w:val="24"/>
          <w:lang w:bidi="ar-SA"/>
        </w:rPr>
        <w:t>.</w:t>
      </w:r>
    </w:p>
    <w:p w14:paraId="1A260F0F" w14:textId="77777777" w:rsidR="0053789A" w:rsidRPr="00074A15" w:rsidRDefault="0053789A" w:rsidP="00074A15">
      <w:pPr>
        <w:spacing w:line="240" w:lineRule="auto"/>
        <w:ind w:firstLine="720"/>
        <w:jc w:val="both"/>
        <w:rPr>
          <w:rFonts w:asciiTheme="majorBidi" w:hAnsiTheme="majorBidi" w:cstheme="majorBidi"/>
          <w:i w:val="0"/>
          <w:iCs w:val="0"/>
          <w:sz w:val="24"/>
          <w:szCs w:val="24"/>
          <w:lang w:bidi="ar-SA"/>
        </w:rPr>
      </w:pPr>
      <w:r>
        <w:rPr>
          <w:rFonts w:ascii="Times New Roman" w:hAnsi="Times New Roman" w:cs="Times New Roman"/>
          <w:i w:val="0"/>
          <w:iCs w:val="0"/>
          <w:sz w:val="24"/>
          <w:szCs w:val="24"/>
          <w:lang w:bidi="ar-SA"/>
        </w:rPr>
        <w:t>From the description above, the researcher wants to conduct a study to find out whether price, consumer tastes and product quality influence consumer satisfaction in the Sanjai Sil Bukittinggi cracker business.  Therefore, the author took the title “</w:t>
      </w:r>
      <w:r w:rsidRPr="00F029F2">
        <w:rPr>
          <w:rFonts w:ascii="Times New Roman" w:hAnsi="Times New Roman" w:cs="Times New Roman"/>
          <w:b/>
          <w:bCs/>
          <w:i w:val="0"/>
          <w:iCs w:val="0"/>
          <w:sz w:val="24"/>
          <w:szCs w:val="24"/>
          <w:lang w:bidi="ar-SA"/>
        </w:rPr>
        <w:t>Analysis of the Influence of Price, Consumer Taste, and Product Quality on Consumer Satisfaction  (Case study: Sanjai Sil Aur Kuning, Bukittinggi)”</w:t>
      </w:r>
      <w:r>
        <w:rPr>
          <w:rFonts w:ascii="Times New Roman" w:hAnsi="Times New Roman" w:cs="Times New Roman"/>
          <w:i w:val="0"/>
          <w:iCs w:val="0"/>
          <w:sz w:val="24"/>
          <w:szCs w:val="24"/>
          <w:lang w:bidi="ar-SA"/>
        </w:rPr>
        <w:t>.</w:t>
      </w:r>
    </w:p>
    <w:p w14:paraId="411C75A9" w14:textId="77777777" w:rsidR="0080254F" w:rsidRPr="00074A15" w:rsidRDefault="004C3198">
      <w:pPr>
        <w:spacing w:after="0" w:line="240" w:lineRule="auto"/>
        <w:jc w:val="both"/>
        <w:rPr>
          <w:rFonts w:ascii="Times New Roman" w:eastAsia="Times New Roman" w:hAnsi="Times New Roman" w:cs="Times New Roman"/>
          <w:b/>
          <w:i w:val="0"/>
          <w:color w:val="FF0000"/>
          <w:sz w:val="24"/>
          <w:szCs w:val="24"/>
        </w:rPr>
      </w:pPr>
      <w:r>
        <w:rPr>
          <w:rFonts w:ascii="Times New Roman" w:eastAsia="Times New Roman" w:hAnsi="Times New Roman" w:cs="Times New Roman"/>
          <w:b/>
          <w:i w:val="0"/>
          <w:sz w:val="24"/>
          <w:szCs w:val="24"/>
        </w:rPr>
        <w:t>LITERATURE REVIEW AND HYPOTHESIS DEVELOPMENT</w:t>
      </w:r>
    </w:p>
    <w:p w14:paraId="7BDAAB9C" w14:textId="77777777" w:rsidR="00C10D73" w:rsidRPr="00640FC2" w:rsidRDefault="00C10D73" w:rsidP="00640FC2">
      <w:pPr>
        <w:spacing w:after="0" w:line="240" w:lineRule="auto"/>
        <w:jc w:val="both"/>
        <w:rPr>
          <w:rFonts w:ascii="Times New Roman" w:eastAsia="Times New Roman" w:hAnsi="Times New Roman" w:cs="Times New Roman"/>
          <w:b/>
          <w:bCs/>
          <w:i w:val="0"/>
          <w:iCs w:val="0"/>
          <w:sz w:val="24"/>
          <w:szCs w:val="24"/>
          <w:lang w:bidi="ar-SA"/>
        </w:rPr>
      </w:pPr>
      <w:r w:rsidRPr="00640FC2">
        <w:rPr>
          <w:rFonts w:ascii="Times New Roman" w:eastAsia="Times New Roman" w:hAnsi="Times New Roman" w:cs="Times New Roman"/>
          <w:b/>
          <w:bCs/>
          <w:i w:val="0"/>
          <w:iCs w:val="0"/>
          <w:sz w:val="24"/>
          <w:szCs w:val="24"/>
          <w:lang w:bidi="ar-SA"/>
        </w:rPr>
        <w:t>Consumer Satisfaction</w:t>
      </w:r>
    </w:p>
    <w:p w14:paraId="0EF66A00" w14:textId="77777777" w:rsidR="00C10D73" w:rsidRPr="00640FC2" w:rsidRDefault="00C10D73" w:rsidP="00640FC2">
      <w:pPr>
        <w:spacing w:line="240" w:lineRule="auto"/>
        <w:ind w:firstLine="720"/>
        <w:jc w:val="both"/>
        <w:rPr>
          <w:rFonts w:ascii="Times New Roman" w:eastAsia="Times New Roman" w:hAnsi="Times New Roman" w:cs="Times New Roman"/>
          <w:i w:val="0"/>
          <w:iCs w:val="0"/>
          <w:sz w:val="24"/>
          <w:szCs w:val="24"/>
          <w:lang w:bidi="ar-SA"/>
        </w:rPr>
      </w:pPr>
      <w:r w:rsidRPr="00640FC2">
        <w:rPr>
          <w:rFonts w:ascii="Times New Roman" w:eastAsia="Times New Roman" w:hAnsi="Times New Roman" w:cs="Times New Roman"/>
          <w:i w:val="0"/>
          <w:iCs w:val="0"/>
          <w:sz w:val="24"/>
          <w:szCs w:val="24"/>
          <w:lang w:bidi="ar-SA"/>
        </w:rPr>
        <w:t xml:space="preserve">According to Kotler, consumer satisfaction reflects the extent to which a product meets the buyer's expectations. Consumer satisfaction is defined as a condition where consumers' expectations of a product match the reality they experience. Measuring consumer satisfaction involves the extent to which expectations regarding products, prices, and services match the </w:t>
      </w:r>
      <w:r w:rsidRPr="00640FC2">
        <w:rPr>
          <w:rFonts w:ascii="Times New Roman" w:eastAsia="Times New Roman" w:hAnsi="Times New Roman" w:cs="Times New Roman"/>
          <w:i w:val="0"/>
          <w:iCs w:val="0"/>
          <w:sz w:val="24"/>
          <w:szCs w:val="24"/>
          <w:lang w:bidi="ar-SA"/>
        </w:rPr>
        <w:lastRenderedPageBreak/>
        <w:t>actual performance of those products, prices, and services. In general, consumer satisfaction is defined as the conformity between product and service performance and consumer expectations.</w:t>
      </w:r>
      <w:r w:rsidRPr="00640FC2">
        <w:rPr>
          <w:rFonts w:ascii="Times New Roman" w:eastAsia="Times New Roman" w:hAnsi="Times New Roman" w:cs="Times New Roman"/>
          <w:i w:val="0"/>
          <w:iCs w:val="0"/>
          <w:sz w:val="24"/>
          <w:szCs w:val="24"/>
          <w:lang w:bidi="ar-SA"/>
        </w:rPr>
        <w:fldChar w:fldCharType="begin" w:fldLock="1"/>
      </w:r>
      <w:r w:rsidRPr="00640FC2">
        <w:rPr>
          <w:rFonts w:ascii="Times New Roman" w:eastAsia="Times New Roman" w:hAnsi="Times New Roman" w:cs="Times New Roman"/>
          <w:i w:val="0"/>
          <w:iCs w:val="0"/>
          <w:sz w:val="24"/>
          <w:szCs w:val="24"/>
          <w:lang w:bidi="ar-SA"/>
        </w:rPr>
        <w:instrText>ADDIN CSL_CITATION {"citationItems":[{"id":"ITEM-1","itemData":{"author":[{"dropping-particle":"","family":"Sangadji","given":"Etta Memang","non-dropping-particle":"","parse-names":false,"suffix":""},{"dropping-particle":"","family":"Sopiah","given":"","non-dropping-particle":"","parse-names":false,"suffix":""}],"id":"ITEM-1","issued":{"date-parts":[["2013"]]},"number-of-pages":"180","publisher":"CV ANDI OFFSET","publisher-place":"Yogyakarta","title":"Perilaku Konsumen","type":"book"},"uris":["http://www.mendeley.com/documents/?uuid=21361cd6-46d4-4419-9cca-64abff7f5c9d"]}],"mendeley":{"formattedCitation":"(Sangadji and Sopiah 2013)","manualFormatting":"(Sangadji &amp; Sopiah, 2013)","plainTextFormattedCitation":"(Sangadji and Sopiah 2013)","previouslyFormattedCitation":"(Sangadji and Sopiah 2013)"},"properties":{"noteIndex":0},"schema":"https://github.com/citation-style-language/schema/raw/master/csl-citation.json"}</w:instrText>
      </w:r>
      <w:r w:rsidRPr="00640FC2">
        <w:rPr>
          <w:rFonts w:ascii="Times New Roman" w:eastAsia="Times New Roman" w:hAnsi="Times New Roman" w:cs="Times New Roman"/>
          <w:i w:val="0"/>
          <w:iCs w:val="0"/>
          <w:sz w:val="24"/>
          <w:szCs w:val="24"/>
          <w:lang w:bidi="ar-SA"/>
        </w:rPr>
        <w:fldChar w:fldCharType="separate"/>
      </w:r>
      <w:r w:rsidRPr="00640FC2">
        <w:rPr>
          <w:rFonts w:ascii="Times New Roman" w:eastAsia="Times New Roman" w:hAnsi="Times New Roman" w:cs="Times New Roman"/>
          <w:i w:val="0"/>
          <w:iCs w:val="0"/>
          <w:noProof/>
          <w:sz w:val="24"/>
          <w:szCs w:val="24"/>
          <w:lang w:bidi="ar-SA"/>
        </w:rPr>
        <w:t>(Sangadji &amp; Sopiah, 2013)</w:t>
      </w:r>
      <w:r w:rsidRPr="00640FC2">
        <w:rPr>
          <w:rFonts w:ascii="Times New Roman" w:eastAsia="Times New Roman" w:hAnsi="Times New Roman" w:cs="Times New Roman"/>
          <w:i w:val="0"/>
          <w:iCs w:val="0"/>
          <w:sz w:val="24"/>
          <w:szCs w:val="24"/>
          <w:lang w:bidi="ar-SA"/>
        </w:rPr>
        <w:fldChar w:fldCharType="end"/>
      </w:r>
    </w:p>
    <w:p w14:paraId="1E4D2BE3" w14:textId="77777777" w:rsidR="00C10D73" w:rsidRPr="00640FC2" w:rsidRDefault="00C10D73" w:rsidP="00640FC2">
      <w:pPr>
        <w:spacing w:after="0" w:line="240" w:lineRule="auto"/>
        <w:jc w:val="both"/>
        <w:rPr>
          <w:rFonts w:ascii="Times New Roman" w:eastAsia="Times New Roman" w:hAnsi="Times New Roman" w:cs="Times New Roman"/>
          <w:i w:val="0"/>
          <w:iCs w:val="0"/>
          <w:sz w:val="24"/>
          <w:szCs w:val="24"/>
          <w:lang w:bidi="ar-SA"/>
        </w:rPr>
      </w:pPr>
      <w:r w:rsidRPr="00640FC2">
        <w:rPr>
          <w:rFonts w:ascii="Times New Roman" w:eastAsia="Times New Roman" w:hAnsi="Times New Roman" w:cs="Times New Roman"/>
          <w:i w:val="0"/>
          <w:iCs w:val="0"/>
          <w:sz w:val="24"/>
          <w:szCs w:val="24"/>
          <w:lang w:bidi="ar-SA"/>
        </w:rPr>
        <w:t>Consumer satisfaction indicators</w:t>
      </w:r>
    </w:p>
    <w:p w14:paraId="11996B8D" w14:textId="77777777" w:rsidR="00C10D73" w:rsidRPr="00640FC2" w:rsidRDefault="00C10D73" w:rsidP="00640FC2">
      <w:pPr>
        <w:pStyle w:val="ListParagraph"/>
        <w:numPr>
          <w:ilvl w:val="0"/>
          <w:numId w:val="3"/>
        </w:numPr>
        <w:suppressAutoHyphens w:val="0"/>
        <w:spacing w:after="0" w:line="240" w:lineRule="auto"/>
        <w:contextualSpacing/>
        <w:jc w:val="both"/>
        <w:rPr>
          <w:rFonts w:ascii="Times New Roman" w:eastAsia="Times New Roman" w:hAnsi="Times New Roman" w:cs="Times New Roman"/>
          <w:i w:val="0"/>
          <w:iCs w:val="0"/>
          <w:sz w:val="24"/>
          <w:szCs w:val="24"/>
        </w:rPr>
      </w:pPr>
      <w:r w:rsidRPr="00640FC2">
        <w:rPr>
          <w:rFonts w:ascii="Times New Roman" w:eastAsia="Times New Roman" w:hAnsi="Times New Roman" w:cs="Times New Roman"/>
          <w:i w:val="0"/>
          <w:iCs w:val="0"/>
          <w:sz w:val="24"/>
          <w:szCs w:val="24"/>
        </w:rPr>
        <w:t>Quality of products produced</w:t>
      </w:r>
    </w:p>
    <w:p w14:paraId="45BFA9A8" w14:textId="77777777" w:rsidR="00C10D73" w:rsidRPr="00640FC2" w:rsidRDefault="00C10D73" w:rsidP="00640FC2">
      <w:pPr>
        <w:spacing w:after="0" w:line="240" w:lineRule="auto"/>
        <w:ind w:left="720"/>
        <w:jc w:val="both"/>
        <w:rPr>
          <w:rFonts w:ascii="Times New Roman" w:eastAsia="Times New Roman" w:hAnsi="Times New Roman" w:cs="Times New Roman"/>
          <w:i w:val="0"/>
          <w:iCs w:val="0"/>
          <w:sz w:val="24"/>
          <w:szCs w:val="24"/>
          <w:lang w:bidi="ar-SA"/>
        </w:rPr>
      </w:pPr>
      <w:r w:rsidRPr="00640FC2">
        <w:rPr>
          <w:rFonts w:ascii="Times New Roman" w:eastAsia="Times New Roman" w:hAnsi="Times New Roman" w:cs="Times New Roman"/>
          <w:i w:val="0"/>
          <w:iCs w:val="0"/>
          <w:sz w:val="24"/>
          <w:szCs w:val="24"/>
          <w:lang w:bidi="ar-SA"/>
        </w:rPr>
        <w:t>It is a product's ability to carry out its functions, this ability includes durability, reliability, accuracy, which is obtained by the product as a whole.</w:t>
      </w:r>
    </w:p>
    <w:p w14:paraId="64DC7D07" w14:textId="77777777" w:rsidR="00C10D73" w:rsidRPr="00640FC2" w:rsidRDefault="00C10D73" w:rsidP="00640FC2">
      <w:pPr>
        <w:pStyle w:val="ListParagraph"/>
        <w:numPr>
          <w:ilvl w:val="0"/>
          <w:numId w:val="3"/>
        </w:numPr>
        <w:suppressAutoHyphens w:val="0"/>
        <w:spacing w:after="0" w:line="240" w:lineRule="auto"/>
        <w:contextualSpacing/>
        <w:jc w:val="both"/>
        <w:rPr>
          <w:rFonts w:ascii="Times New Roman" w:eastAsia="Times New Roman" w:hAnsi="Times New Roman" w:cs="Times New Roman"/>
          <w:i w:val="0"/>
          <w:iCs w:val="0"/>
          <w:sz w:val="24"/>
          <w:szCs w:val="24"/>
        </w:rPr>
      </w:pPr>
      <w:r w:rsidRPr="00640FC2">
        <w:rPr>
          <w:rFonts w:ascii="Times New Roman" w:eastAsia="Times New Roman" w:hAnsi="Times New Roman" w:cs="Times New Roman"/>
          <w:i w:val="0"/>
          <w:iCs w:val="0"/>
          <w:sz w:val="24"/>
          <w:szCs w:val="24"/>
        </w:rPr>
        <w:t>Quality of service provided</w:t>
      </w:r>
    </w:p>
    <w:p w14:paraId="79B55E11" w14:textId="77777777" w:rsidR="00C10D73" w:rsidRPr="00640FC2" w:rsidRDefault="00C10D73" w:rsidP="00640FC2">
      <w:pPr>
        <w:spacing w:after="0" w:line="240" w:lineRule="auto"/>
        <w:ind w:left="720"/>
        <w:jc w:val="both"/>
        <w:rPr>
          <w:rFonts w:ascii="Times New Roman" w:eastAsia="Times New Roman" w:hAnsi="Times New Roman" w:cs="Times New Roman"/>
          <w:i w:val="0"/>
          <w:iCs w:val="0"/>
          <w:sz w:val="24"/>
          <w:szCs w:val="24"/>
          <w:lang w:bidi="ar-SA"/>
        </w:rPr>
      </w:pPr>
      <w:r w:rsidRPr="00640FC2">
        <w:rPr>
          <w:rFonts w:ascii="Times New Roman" w:eastAsia="Times New Roman" w:hAnsi="Times New Roman" w:cs="Times New Roman"/>
          <w:i w:val="0"/>
          <w:iCs w:val="0"/>
          <w:sz w:val="24"/>
          <w:szCs w:val="24"/>
          <w:lang w:bidi="ar-SA"/>
        </w:rPr>
        <w:t>It is the ability of a company to provide services that have a direct impact on customer satisfaction in accordance with their needs and desires.</w:t>
      </w:r>
    </w:p>
    <w:p w14:paraId="3DE69AED" w14:textId="77777777" w:rsidR="00C10D73" w:rsidRPr="00640FC2" w:rsidRDefault="00C10D73" w:rsidP="00640FC2">
      <w:pPr>
        <w:pStyle w:val="ListParagraph"/>
        <w:numPr>
          <w:ilvl w:val="0"/>
          <w:numId w:val="3"/>
        </w:numPr>
        <w:suppressAutoHyphens w:val="0"/>
        <w:spacing w:after="0" w:line="240" w:lineRule="auto"/>
        <w:contextualSpacing/>
        <w:jc w:val="both"/>
        <w:rPr>
          <w:rFonts w:ascii="Times New Roman" w:eastAsia="Times New Roman" w:hAnsi="Times New Roman" w:cs="Times New Roman"/>
          <w:i w:val="0"/>
          <w:iCs w:val="0"/>
          <w:sz w:val="24"/>
          <w:szCs w:val="24"/>
        </w:rPr>
      </w:pPr>
      <w:r w:rsidRPr="00640FC2">
        <w:rPr>
          <w:rFonts w:ascii="Times New Roman" w:eastAsia="Times New Roman" w:hAnsi="Times New Roman" w:cs="Times New Roman"/>
          <w:i w:val="0"/>
          <w:iCs w:val="0"/>
          <w:sz w:val="24"/>
          <w:szCs w:val="24"/>
        </w:rPr>
        <w:t>Product price</w:t>
      </w:r>
    </w:p>
    <w:p w14:paraId="52D24D8A" w14:textId="77777777" w:rsidR="00C10D73" w:rsidRPr="00640FC2" w:rsidRDefault="00C10D73" w:rsidP="00640FC2">
      <w:pPr>
        <w:spacing w:after="0" w:line="240" w:lineRule="auto"/>
        <w:ind w:left="720"/>
        <w:jc w:val="both"/>
        <w:rPr>
          <w:rFonts w:ascii="Times New Roman" w:eastAsia="Times New Roman" w:hAnsi="Times New Roman" w:cs="Times New Roman"/>
          <w:i w:val="0"/>
          <w:iCs w:val="0"/>
          <w:sz w:val="24"/>
          <w:szCs w:val="24"/>
          <w:lang w:bidi="ar-SA"/>
        </w:rPr>
      </w:pPr>
      <w:r w:rsidRPr="00640FC2">
        <w:rPr>
          <w:rFonts w:ascii="Times New Roman" w:eastAsia="Times New Roman" w:hAnsi="Times New Roman" w:cs="Times New Roman"/>
          <w:i w:val="0"/>
          <w:iCs w:val="0"/>
          <w:sz w:val="24"/>
          <w:szCs w:val="24"/>
          <w:lang w:bidi="ar-SA"/>
        </w:rPr>
        <w:t>It is a measure of the size of a person's satisfaction with the product they buy. Someone will dare to pay a high price for a product if he assesses that the satisfaction he expects from what he will buy is high.</w:t>
      </w:r>
    </w:p>
    <w:p w14:paraId="68F57FFF" w14:textId="77777777" w:rsidR="00C10D73" w:rsidRPr="00640FC2" w:rsidRDefault="00C10D73" w:rsidP="00640FC2">
      <w:pPr>
        <w:pStyle w:val="ListParagraph"/>
        <w:numPr>
          <w:ilvl w:val="0"/>
          <w:numId w:val="3"/>
        </w:numPr>
        <w:suppressAutoHyphens w:val="0"/>
        <w:spacing w:after="0" w:line="240" w:lineRule="auto"/>
        <w:contextualSpacing/>
        <w:jc w:val="both"/>
        <w:rPr>
          <w:rFonts w:ascii="Times New Roman" w:eastAsia="Times New Roman" w:hAnsi="Times New Roman" w:cs="Times New Roman"/>
          <w:i w:val="0"/>
          <w:iCs w:val="0"/>
          <w:sz w:val="24"/>
          <w:szCs w:val="24"/>
        </w:rPr>
      </w:pPr>
      <w:r w:rsidRPr="00640FC2">
        <w:rPr>
          <w:rFonts w:ascii="Times New Roman" w:eastAsia="Times New Roman" w:hAnsi="Times New Roman" w:cs="Times New Roman"/>
          <w:i w:val="0"/>
          <w:iCs w:val="0"/>
          <w:sz w:val="24"/>
          <w:szCs w:val="24"/>
        </w:rPr>
        <w:t>Ease of accessing products</w:t>
      </w:r>
    </w:p>
    <w:p w14:paraId="2D3C43D0" w14:textId="77777777" w:rsidR="00C10D73" w:rsidRPr="00640FC2" w:rsidRDefault="00C10D73" w:rsidP="00640FC2">
      <w:pPr>
        <w:spacing w:after="0" w:line="240" w:lineRule="auto"/>
        <w:ind w:left="720"/>
        <w:jc w:val="both"/>
        <w:rPr>
          <w:rFonts w:ascii="Times New Roman" w:eastAsia="Times New Roman" w:hAnsi="Times New Roman" w:cs="Times New Roman"/>
          <w:i w:val="0"/>
          <w:iCs w:val="0"/>
          <w:sz w:val="24"/>
          <w:szCs w:val="24"/>
          <w:lang w:bidi="ar-SA"/>
        </w:rPr>
      </w:pPr>
      <w:r w:rsidRPr="00640FC2">
        <w:rPr>
          <w:rFonts w:ascii="Times New Roman" w:eastAsia="Times New Roman" w:hAnsi="Times New Roman" w:cs="Times New Roman"/>
          <w:i w:val="0"/>
          <w:iCs w:val="0"/>
          <w:sz w:val="24"/>
          <w:szCs w:val="24"/>
          <w:lang w:bidi="ar-SA"/>
        </w:rPr>
        <w:t>It is the ease of interacting with a stand-alone electronic system or within a network accepted by</w:t>
      </w:r>
    </w:p>
    <w:p w14:paraId="7C0244CC" w14:textId="77777777" w:rsidR="00C10D73" w:rsidRPr="00640FC2" w:rsidRDefault="00C10D73" w:rsidP="00640FC2">
      <w:pPr>
        <w:spacing w:after="0" w:line="240" w:lineRule="auto"/>
        <w:ind w:firstLine="720"/>
        <w:jc w:val="both"/>
        <w:rPr>
          <w:rFonts w:ascii="Times New Roman" w:eastAsia="Times New Roman" w:hAnsi="Times New Roman" w:cs="Times New Roman"/>
          <w:i w:val="0"/>
          <w:iCs w:val="0"/>
          <w:sz w:val="24"/>
          <w:szCs w:val="24"/>
          <w:lang w:bidi="ar-SA"/>
        </w:rPr>
      </w:pPr>
      <w:r w:rsidRPr="00640FC2">
        <w:rPr>
          <w:rFonts w:ascii="Times New Roman" w:eastAsia="Times New Roman" w:hAnsi="Times New Roman" w:cs="Times New Roman"/>
          <w:i w:val="0"/>
          <w:iCs w:val="0"/>
          <w:sz w:val="24"/>
          <w:szCs w:val="24"/>
          <w:lang w:bidi="ar-SA"/>
        </w:rPr>
        <w:t>buyers to satisfy their wants and needs.</w:t>
      </w:r>
    </w:p>
    <w:p w14:paraId="7E1635D3" w14:textId="77777777" w:rsidR="00C10D73" w:rsidRPr="00640FC2" w:rsidRDefault="00C10D73" w:rsidP="00640FC2">
      <w:pPr>
        <w:pStyle w:val="ListParagraph"/>
        <w:numPr>
          <w:ilvl w:val="0"/>
          <w:numId w:val="3"/>
        </w:numPr>
        <w:suppressAutoHyphens w:val="0"/>
        <w:spacing w:after="0" w:line="240" w:lineRule="auto"/>
        <w:contextualSpacing/>
        <w:jc w:val="both"/>
        <w:rPr>
          <w:rFonts w:ascii="Times New Roman" w:eastAsia="Times New Roman" w:hAnsi="Times New Roman" w:cs="Times New Roman"/>
          <w:i w:val="0"/>
          <w:iCs w:val="0"/>
          <w:sz w:val="24"/>
          <w:szCs w:val="24"/>
        </w:rPr>
      </w:pPr>
      <w:r w:rsidRPr="00640FC2">
        <w:rPr>
          <w:rFonts w:ascii="Times New Roman" w:eastAsia="Times New Roman" w:hAnsi="Times New Roman" w:cs="Times New Roman"/>
          <w:i w:val="0"/>
          <w:iCs w:val="0"/>
          <w:sz w:val="24"/>
          <w:szCs w:val="24"/>
        </w:rPr>
        <w:t>How to advertise products</w:t>
      </w:r>
    </w:p>
    <w:p w14:paraId="351BD943" w14:textId="77777777" w:rsidR="00C10D73" w:rsidRPr="00640FC2" w:rsidRDefault="00C10D73" w:rsidP="00640FC2">
      <w:pPr>
        <w:spacing w:line="240" w:lineRule="auto"/>
        <w:ind w:left="720"/>
        <w:jc w:val="both"/>
        <w:rPr>
          <w:rFonts w:ascii="Times New Roman" w:eastAsia="Times New Roman" w:hAnsi="Times New Roman" w:cs="Times New Roman"/>
          <w:i w:val="0"/>
          <w:iCs w:val="0"/>
          <w:sz w:val="24"/>
          <w:szCs w:val="24"/>
          <w:lang w:bidi="ar-SA"/>
        </w:rPr>
      </w:pPr>
      <w:r w:rsidRPr="00640FC2">
        <w:rPr>
          <w:rFonts w:ascii="Times New Roman" w:eastAsia="Times New Roman" w:hAnsi="Times New Roman" w:cs="Times New Roman"/>
          <w:i w:val="0"/>
          <w:iCs w:val="0"/>
          <w:sz w:val="24"/>
          <w:szCs w:val="24"/>
          <w:lang w:bidi="ar-SA"/>
        </w:rPr>
        <w:t>It is an activity that aims to attract potential consumers to buy the products we sell or promote.</w:t>
      </w:r>
    </w:p>
    <w:p w14:paraId="086AB1B1" w14:textId="77777777" w:rsidR="00C10D73" w:rsidRPr="00640FC2" w:rsidRDefault="00C10D73" w:rsidP="00640FC2">
      <w:pPr>
        <w:spacing w:after="0" w:line="240" w:lineRule="auto"/>
        <w:jc w:val="both"/>
        <w:rPr>
          <w:rFonts w:ascii="Times New Roman" w:eastAsia="Times New Roman" w:hAnsi="Times New Roman" w:cs="Times New Roman"/>
          <w:b/>
          <w:bCs/>
          <w:i w:val="0"/>
          <w:iCs w:val="0"/>
          <w:sz w:val="24"/>
          <w:szCs w:val="24"/>
          <w:lang w:bidi="ar-SA"/>
        </w:rPr>
      </w:pPr>
      <w:r w:rsidRPr="00640FC2">
        <w:rPr>
          <w:rFonts w:ascii="Times New Roman" w:eastAsia="Times New Roman" w:hAnsi="Times New Roman" w:cs="Times New Roman"/>
          <w:b/>
          <w:bCs/>
          <w:i w:val="0"/>
          <w:iCs w:val="0"/>
          <w:sz w:val="24"/>
          <w:szCs w:val="24"/>
          <w:lang w:bidi="ar-SA"/>
        </w:rPr>
        <w:t>Product quality</w:t>
      </w:r>
    </w:p>
    <w:p w14:paraId="002F7852" w14:textId="77777777" w:rsidR="00C10D73" w:rsidRPr="00640FC2" w:rsidRDefault="00C10D73" w:rsidP="00640FC2">
      <w:pPr>
        <w:spacing w:line="240" w:lineRule="auto"/>
        <w:ind w:firstLine="720"/>
        <w:jc w:val="both"/>
        <w:rPr>
          <w:rFonts w:ascii="Times New Roman" w:eastAsia="Times New Roman" w:hAnsi="Times New Roman" w:cs="Times New Roman"/>
          <w:i w:val="0"/>
          <w:iCs w:val="0"/>
          <w:sz w:val="24"/>
          <w:szCs w:val="24"/>
          <w:lang w:bidi="ar-SA"/>
        </w:rPr>
      </w:pPr>
      <w:r w:rsidRPr="00640FC2">
        <w:rPr>
          <w:rFonts w:ascii="Times New Roman" w:eastAsia="Times New Roman" w:hAnsi="Times New Roman" w:cs="Times New Roman"/>
          <w:i w:val="0"/>
          <w:iCs w:val="0"/>
          <w:sz w:val="24"/>
          <w:szCs w:val="24"/>
          <w:lang w:bidi="ar-SA"/>
        </w:rPr>
        <w:t>According to Kotler and Keller, product quality is the totality of features and specifications of a product or service that have the ability to meet stated or implied needs. According to Philip Kotler and Armstrong, product quality is the characteristic of a product or service that depends on its expertise to meet stated or implied consumer needs. According to Sofjan Assauri, product quality is a statement of the level of ability of a particular brand or product to carry out the desired function. It can be concluded that product quality is the skill of a product in fulfilling customer desires. Customer desires such as product durability, ease of use, product reliability, and valuable attributes that are free from defects or damage.</w:t>
      </w:r>
      <w:r w:rsidRPr="00640FC2">
        <w:rPr>
          <w:rFonts w:ascii="Times New Roman" w:eastAsia="Times New Roman" w:hAnsi="Times New Roman" w:cs="Times New Roman"/>
          <w:i w:val="0"/>
          <w:iCs w:val="0"/>
          <w:sz w:val="24"/>
          <w:szCs w:val="24"/>
          <w:lang w:bidi="ar-SA"/>
        </w:rPr>
        <w:fldChar w:fldCharType="begin" w:fldLock="1"/>
      </w:r>
      <w:r w:rsidRPr="00640FC2">
        <w:rPr>
          <w:rFonts w:ascii="Times New Roman" w:eastAsia="Times New Roman" w:hAnsi="Times New Roman" w:cs="Times New Roman"/>
          <w:i w:val="0"/>
          <w:iCs w:val="0"/>
          <w:sz w:val="24"/>
          <w:szCs w:val="24"/>
          <w:lang w:bidi="ar-SA"/>
        </w:rPr>
        <w:instrText>ADDIN CSL_CITATION {"citationItems":[{"id":"ITEM-1","itemData":{"author":[{"dropping-particle":"","family":"Tjiptono","given":"Fandy","non-dropping-particle":"","parse-names":false,"suffix":""}],"id":"ITEM-1","issued":{"date-parts":[["1995"]]},"publisher":"Andi Offset","publisher-place":"Yogyakarta","title":"Total Quality Management (TQM)","type":"book"},"uris":["http://www.mendeley.com/documents/?uuid=ac35ddd1-69b0-4f8c-af73-f3c15e0a1382"]}],"mendeley":{"formattedCitation":"(Tjiptono 1995)","manualFormatting":"(Tjiptono, 1995)","plainTextFormattedCitation":"(Tjiptono 1995)","previouslyFormattedCitation":"(Tjiptono 1995)"},"properties":{"noteIndex":0},"schema":"https://github.com/citation-style-language/schema/raw/master/csl-citation.json"}</w:instrText>
      </w:r>
      <w:r w:rsidRPr="00640FC2">
        <w:rPr>
          <w:rFonts w:ascii="Times New Roman" w:eastAsia="Times New Roman" w:hAnsi="Times New Roman" w:cs="Times New Roman"/>
          <w:i w:val="0"/>
          <w:iCs w:val="0"/>
          <w:sz w:val="24"/>
          <w:szCs w:val="24"/>
          <w:lang w:bidi="ar-SA"/>
        </w:rPr>
        <w:fldChar w:fldCharType="separate"/>
      </w:r>
      <w:r w:rsidRPr="00640FC2">
        <w:rPr>
          <w:rFonts w:ascii="Times New Roman" w:eastAsia="Times New Roman" w:hAnsi="Times New Roman" w:cs="Times New Roman"/>
          <w:i w:val="0"/>
          <w:iCs w:val="0"/>
          <w:noProof/>
          <w:sz w:val="24"/>
          <w:szCs w:val="24"/>
          <w:lang w:bidi="ar-SA"/>
        </w:rPr>
        <w:t>(Kotler and Armstrong, 2012)</w:t>
      </w:r>
      <w:r w:rsidRPr="00640FC2">
        <w:rPr>
          <w:rFonts w:ascii="Times New Roman" w:eastAsia="Times New Roman" w:hAnsi="Times New Roman" w:cs="Times New Roman"/>
          <w:i w:val="0"/>
          <w:iCs w:val="0"/>
          <w:sz w:val="24"/>
          <w:szCs w:val="24"/>
          <w:lang w:bidi="ar-SA"/>
        </w:rPr>
        <w:fldChar w:fldCharType="end"/>
      </w:r>
    </w:p>
    <w:p w14:paraId="38278AED" w14:textId="77777777" w:rsidR="00C10D73" w:rsidRPr="00640FC2" w:rsidRDefault="00C10D73" w:rsidP="00640FC2">
      <w:pPr>
        <w:spacing w:after="0" w:line="240" w:lineRule="auto"/>
        <w:jc w:val="both"/>
        <w:rPr>
          <w:rFonts w:ascii="Times New Roman" w:eastAsia="Times New Roman" w:hAnsi="Times New Roman" w:cs="Times New Roman"/>
          <w:i w:val="0"/>
          <w:iCs w:val="0"/>
          <w:sz w:val="24"/>
          <w:szCs w:val="24"/>
          <w:lang w:bidi="ar-SA"/>
        </w:rPr>
      </w:pPr>
      <w:r w:rsidRPr="00640FC2">
        <w:rPr>
          <w:rFonts w:ascii="Times New Roman" w:eastAsia="Times New Roman" w:hAnsi="Times New Roman" w:cs="Times New Roman"/>
          <w:i w:val="0"/>
          <w:iCs w:val="0"/>
          <w:sz w:val="24"/>
          <w:szCs w:val="24"/>
          <w:lang w:bidi="ar-SA"/>
        </w:rPr>
        <w:t>There are eight dimensions of product quality, namely:</w:t>
      </w:r>
    </w:p>
    <w:p w14:paraId="60097539" w14:textId="77777777" w:rsidR="00C10D73" w:rsidRPr="00640FC2" w:rsidRDefault="00C10D73" w:rsidP="00640FC2">
      <w:pPr>
        <w:pStyle w:val="ListParagraph"/>
        <w:numPr>
          <w:ilvl w:val="0"/>
          <w:numId w:val="4"/>
        </w:numPr>
        <w:suppressAutoHyphens w:val="0"/>
        <w:spacing w:after="0" w:line="240" w:lineRule="auto"/>
        <w:contextualSpacing/>
        <w:jc w:val="both"/>
        <w:rPr>
          <w:rFonts w:ascii="Times New Roman" w:eastAsia="Times New Roman" w:hAnsi="Times New Roman" w:cs="Times New Roman"/>
          <w:i w:val="0"/>
          <w:iCs w:val="0"/>
          <w:sz w:val="24"/>
          <w:szCs w:val="24"/>
        </w:rPr>
      </w:pPr>
      <w:r w:rsidRPr="00640FC2">
        <w:rPr>
          <w:rFonts w:ascii="Times New Roman" w:eastAsia="Times New Roman" w:hAnsi="Times New Roman" w:cs="Times New Roman"/>
          <w:i w:val="0"/>
          <w:iCs w:val="0"/>
          <w:sz w:val="24"/>
          <w:szCs w:val="24"/>
        </w:rPr>
        <w:t>Performance</w:t>
      </w:r>
    </w:p>
    <w:p w14:paraId="65E2ECBD" w14:textId="77777777" w:rsidR="00C10D73" w:rsidRPr="00640FC2" w:rsidRDefault="00C10D73" w:rsidP="00640FC2">
      <w:pPr>
        <w:pStyle w:val="ListParagraph"/>
        <w:numPr>
          <w:ilvl w:val="0"/>
          <w:numId w:val="4"/>
        </w:numPr>
        <w:suppressAutoHyphens w:val="0"/>
        <w:spacing w:after="0" w:line="240" w:lineRule="auto"/>
        <w:contextualSpacing/>
        <w:jc w:val="both"/>
        <w:rPr>
          <w:rFonts w:ascii="Times New Roman" w:eastAsia="Times New Roman" w:hAnsi="Times New Roman" w:cs="Times New Roman"/>
          <w:i w:val="0"/>
          <w:iCs w:val="0"/>
          <w:sz w:val="24"/>
          <w:szCs w:val="24"/>
        </w:rPr>
      </w:pPr>
      <w:r w:rsidRPr="00640FC2">
        <w:rPr>
          <w:rFonts w:ascii="Times New Roman" w:eastAsia="Times New Roman" w:hAnsi="Times New Roman" w:cs="Times New Roman"/>
          <w:i w:val="0"/>
          <w:iCs w:val="0"/>
          <w:sz w:val="24"/>
          <w:szCs w:val="24"/>
        </w:rPr>
        <w:t>Additional privileges (features)</w:t>
      </w:r>
    </w:p>
    <w:p w14:paraId="4DA0F11E" w14:textId="77777777" w:rsidR="00C10D73" w:rsidRPr="00640FC2" w:rsidRDefault="00C10D73" w:rsidP="00640FC2">
      <w:pPr>
        <w:pStyle w:val="ListParagraph"/>
        <w:numPr>
          <w:ilvl w:val="0"/>
          <w:numId w:val="4"/>
        </w:numPr>
        <w:suppressAutoHyphens w:val="0"/>
        <w:spacing w:after="0" w:line="240" w:lineRule="auto"/>
        <w:contextualSpacing/>
        <w:jc w:val="both"/>
        <w:rPr>
          <w:rFonts w:ascii="Times New Roman" w:eastAsia="Times New Roman" w:hAnsi="Times New Roman" w:cs="Times New Roman"/>
          <w:i w:val="0"/>
          <w:iCs w:val="0"/>
          <w:sz w:val="24"/>
          <w:szCs w:val="24"/>
        </w:rPr>
      </w:pPr>
      <w:r w:rsidRPr="00640FC2">
        <w:rPr>
          <w:rFonts w:ascii="Times New Roman" w:eastAsia="Times New Roman" w:hAnsi="Times New Roman" w:cs="Times New Roman"/>
          <w:i w:val="0"/>
          <w:iCs w:val="0"/>
          <w:sz w:val="24"/>
          <w:szCs w:val="24"/>
        </w:rPr>
        <w:t>Reliability</w:t>
      </w:r>
    </w:p>
    <w:p w14:paraId="324ED94D" w14:textId="77777777" w:rsidR="00C10D73" w:rsidRPr="00640FC2" w:rsidRDefault="00C10D73" w:rsidP="00640FC2">
      <w:pPr>
        <w:pStyle w:val="ListParagraph"/>
        <w:numPr>
          <w:ilvl w:val="0"/>
          <w:numId w:val="4"/>
        </w:numPr>
        <w:suppressAutoHyphens w:val="0"/>
        <w:spacing w:after="0" w:line="240" w:lineRule="auto"/>
        <w:contextualSpacing/>
        <w:jc w:val="both"/>
        <w:rPr>
          <w:rFonts w:ascii="Times New Roman" w:eastAsia="Times New Roman" w:hAnsi="Times New Roman" w:cs="Times New Roman"/>
          <w:i w:val="0"/>
          <w:iCs w:val="0"/>
          <w:sz w:val="24"/>
          <w:szCs w:val="24"/>
        </w:rPr>
      </w:pPr>
      <w:r w:rsidRPr="00640FC2">
        <w:rPr>
          <w:rFonts w:ascii="Times New Roman" w:eastAsia="Times New Roman" w:hAnsi="Times New Roman" w:cs="Times New Roman"/>
          <w:i w:val="0"/>
          <w:iCs w:val="0"/>
          <w:sz w:val="24"/>
          <w:szCs w:val="24"/>
        </w:rPr>
        <w:t>Conformity (conformance)</w:t>
      </w:r>
    </w:p>
    <w:p w14:paraId="15F32ACE" w14:textId="77777777" w:rsidR="00C10D73" w:rsidRPr="00640FC2" w:rsidRDefault="00C10D73" w:rsidP="00640FC2">
      <w:pPr>
        <w:pStyle w:val="ListParagraph"/>
        <w:numPr>
          <w:ilvl w:val="0"/>
          <w:numId w:val="4"/>
        </w:numPr>
        <w:suppressAutoHyphens w:val="0"/>
        <w:spacing w:after="0" w:line="240" w:lineRule="auto"/>
        <w:contextualSpacing/>
        <w:jc w:val="both"/>
        <w:rPr>
          <w:rFonts w:ascii="Times New Roman" w:eastAsia="Times New Roman" w:hAnsi="Times New Roman" w:cs="Times New Roman"/>
          <w:i w:val="0"/>
          <w:iCs w:val="0"/>
          <w:sz w:val="24"/>
          <w:szCs w:val="24"/>
        </w:rPr>
      </w:pPr>
      <w:r w:rsidRPr="00640FC2">
        <w:rPr>
          <w:rFonts w:ascii="Times New Roman" w:eastAsia="Times New Roman" w:hAnsi="Times New Roman" w:cs="Times New Roman"/>
          <w:i w:val="0"/>
          <w:iCs w:val="0"/>
          <w:sz w:val="24"/>
          <w:szCs w:val="24"/>
        </w:rPr>
        <w:t>Durability</w:t>
      </w:r>
    </w:p>
    <w:p w14:paraId="2CBDCD6B" w14:textId="77777777" w:rsidR="00C10D73" w:rsidRPr="00640FC2" w:rsidRDefault="00C10D73" w:rsidP="00640FC2">
      <w:pPr>
        <w:pStyle w:val="ListParagraph"/>
        <w:numPr>
          <w:ilvl w:val="0"/>
          <w:numId w:val="4"/>
        </w:numPr>
        <w:suppressAutoHyphens w:val="0"/>
        <w:spacing w:after="0" w:line="240" w:lineRule="auto"/>
        <w:contextualSpacing/>
        <w:jc w:val="both"/>
        <w:rPr>
          <w:rFonts w:ascii="Times New Roman" w:eastAsia="Times New Roman" w:hAnsi="Times New Roman" w:cs="Times New Roman"/>
          <w:i w:val="0"/>
          <w:iCs w:val="0"/>
          <w:sz w:val="24"/>
          <w:szCs w:val="24"/>
        </w:rPr>
      </w:pPr>
      <w:r w:rsidRPr="00640FC2">
        <w:rPr>
          <w:rFonts w:ascii="Times New Roman" w:eastAsia="Times New Roman" w:hAnsi="Times New Roman" w:cs="Times New Roman"/>
          <w:i w:val="0"/>
          <w:iCs w:val="0"/>
          <w:sz w:val="24"/>
          <w:szCs w:val="24"/>
        </w:rPr>
        <w:t>Service capability (serviceability)</w:t>
      </w:r>
    </w:p>
    <w:p w14:paraId="087E5EA3" w14:textId="77777777" w:rsidR="00C10D73" w:rsidRPr="00640FC2" w:rsidRDefault="00C10D73" w:rsidP="00640FC2">
      <w:pPr>
        <w:pStyle w:val="ListParagraph"/>
        <w:numPr>
          <w:ilvl w:val="0"/>
          <w:numId w:val="4"/>
        </w:numPr>
        <w:suppressAutoHyphens w:val="0"/>
        <w:spacing w:after="0" w:line="240" w:lineRule="auto"/>
        <w:contextualSpacing/>
        <w:jc w:val="both"/>
        <w:rPr>
          <w:rFonts w:ascii="Times New Roman" w:eastAsia="Times New Roman" w:hAnsi="Times New Roman" w:cs="Times New Roman"/>
          <w:i w:val="0"/>
          <w:iCs w:val="0"/>
          <w:sz w:val="24"/>
          <w:szCs w:val="24"/>
        </w:rPr>
      </w:pPr>
      <w:r w:rsidRPr="00640FC2">
        <w:rPr>
          <w:rFonts w:ascii="Times New Roman" w:eastAsia="Times New Roman" w:hAnsi="Times New Roman" w:cs="Times New Roman"/>
          <w:i w:val="0"/>
          <w:iCs w:val="0"/>
          <w:sz w:val="24"/>
          <w:szCs w:val="24"/>
        </w:rPr>
        <w:t>Aesthetics (aestheties)</w:t>
      </w:r>
    </w:p>
    <w:p w14:paraId="730141BE" w14:textId="77777777" w:rsidR="00C10D73" w:rsidRPr="00640FC2" w:rsidRDefault="00C10D73" w:rsidP="00640FC2">
      <w:pPr>
        <w:pStyle w:val="ListParagraph"/>
        <w:numPr>
          <w:ilvl w:val="0"/>
          <w:numId w:val="4"/>
        </w:numPr>
        <w:suppressAutoHyphens w:val="0"/>
        <w:spacing w:after="0" w:line="240" w:lineRule="auto"/>
        <w:contextualSpacing/>
        <w:jc w:val="both"/>
        <w:rPr>
          <w:rFonts w:ascii="Times New Roman" w:eastAsia="Times New Roman" w:hAnsi="Times New Roman" w:cs="Times New Roman"/>
          <w:i w:val="0"/>
          <w:iCs w:val="0"/>
          <w:sz w:val="24"/>
          <w:szCs w:val="24"/>
        </w:rPr>
      </w:pPr>
      <w:r w:rsidRPr="00640FC2">
        <w:rPr>
          <w:rFonts w:ascii="Times New Roman" w:eastAsia="Times New Roman" w:hAnsi="Times New Roman" w:cs="Times New Roman"/>
          <w:i w:val="0"/>
          <w:iCs w:val="0"/>
          <w:sz w:val="24"/>
          <w:szCs w:val="24"/>
        </w:rPr>
        <w:t>Perceived quality (perceived quality)</w:t>
      </w:r>
      <w:r w:rsidRPr="00640FC2">
        <w:rPr>
          <w:rFonts w:ascii="Times New Roman" w:eastAsia="Times New Roman" w:hAnsi="Times New Roman" w:cs="Times New Roman"/>
          <w:i w:val="0"/>
          <w:iCs w:val="0"/>
          <w:sz w:val="24"/>
          <w:szCs w:val="24"/>
        </w:rPr>
        <w:fldChar w:fldCharType="begin" w:fldLock="1"/>
      </w:r>
      <w:r w:rsidRPr="00640FC2">
        <w:rPr>
          <w:rFonts w:ascii="Times New Roman" w:eastAsia="Times New Roman" w:hAnsi="Times New Roman" w:cs="Times New Roman"/>
          <w:i w:val="0"/>
          <w:iCs w:val="0"/>
          <w:sz w:val="24"/>
          <w:szCs w:val="24"/>
        </w:rPr>
        <w:instrText>ADDIN CSL_CITATION {"citationItems":[{"id":"ITEM-1","itemData":{"author":[{"dropping-particle":"","family":"Nasution","given":"M. Nur","non-dropping-particle":"","parse-names":false,"suffix":""}],"id":"ITEM-1","issued":{"date-parts":[["2004"]]},"publisher":"Ghalia Indonesia","publisher-place":"Bogor Selatan","title":"Manajemen Mutu Terpadu (Total Quality Management)","type":"book"},"uris":["http://www.mendeley.com/documents/?uuid=d3fe2407-20ce-4ba1-8b1c-ab16f8ed3f6a"]}],"mendeley":{"formattedCitation":"(Nasution 2004)","manualFormatting":"(Nasution, 2004)","plainTextFormattedCitation":"(Nasution 2004)","previouslyFormattedCitation":"(Nasution 2004)"},"properties":{"noteIndex":0},"schema":"https://github.com/citation-style-language/schema/raw/master/csl-citation.json"}</w:instrText>
      </w:r>
      <w:r w:rsidRPr="00640FC2">
        <w:rPr>
          <w:rFonts w:ascii="Times New Roman" w:eastAsia="Times New Roman" w:hAnsi="Times New Roman" w:cs="Times New Roman"/>
          <w:i w:val="0"/>
          <w:iCs w:val="0"/>
          <w:sz w:val="24"/>
          <w:szCs w:val="24"/>
        </w:rPr>
        <w:fldChar w:fldCharType="separate"/>
      </w:r>
      <w:r w:rsidRPr="00640FC2">
        <w:rPr>
          <w:rFonts w:ascii="Times New Roman" w:eastAsia="Times New Roman" w:hAnsi="Times New Roman" w:cs="Times New Roman"/>
          <w:i w:val="0"/>
          <w:iCs w:val="0"/>
          <w:noProof/>
          <w:sz w:val="24"/>
          <w:szCs w:val="24"/>
        </w:rPr>
        <w:t>(Nasution, 2004)</w:t>
      </w:r>
      <w:r w:rsidRPr="00640FC2">
        <w:rPr>
          <w:rFonts w:ascii="Times New Roman" w:eastAsia="Times New Roman" w:hAnsi="Times New Roman" w:cs="Times New Roman"/>
          <w:i w:val="0"/>
          <w:iCs w:val="0"/>
          <w:sz w:val="24"/>
          <w:szCs w:val="24"/>
        </w:rPr>
        <w:fldChar w:fldCharType="end"/>
      </w:r>
    </w:p>
    <w:p w14:paraId="12440E83" w14:textId="77777777" w:rsidR="00C10D73" w:rsidRPr="00640FC2" w:rsidRDefault="00C10D73" w:rsidP="00640FC2">
      <w:pPr>
        <w:pStyle w:val="ListParagraph"/>
        <w:spacing w:after="0" w:line="240" w:lineRule="auto"/>
        <w:jc w:val="both"/>
        <w:rPr>
          <w:rFonts w:ascii="Times New Roman" w:eastAsia="Times New Roman" w:hAnsi="Times New Roman" w:cs="Times New Roman"/>
          <w:i w:val="0"/>
          <w:iCs w:val="0"/>
          <w:sz w:val="24"/>
          <w:szCs w:val="24"/>
        </w:rPr>
      </w:pPr>
    </w:p>
    <w:p w14:paraId="57ED6E10" w14:textId="77777777" w:rsidR="00C10D73" w:rsidRPr="00640FC2" w:rsidRDefault="00C10D73" w:rsidP="00640FC2">
      <w:pPr>
        <w:spacing w:after="0" w:line="240" w:lineRule="auto"/>
        <w:jc w:val="both"/>
        <w:rPr>
          <w:rFonts w:ascii="Times New Roman" w:eastAsia="Times New Roman" w:hAnsi="Times New Roman" w:cs="Times New Roman"/>
          <w:b/>
          <w:bCs/>
          <w:i w:val="0"/>
          <w:iCs w:val="0"/>
          <w:sz w:val="24"/>
          <w:szCs w:val="24"/>
          <w:lang w:bidi="ar-SA"/>
        </w:rPr>
      </w:pPr>
      <w:r w:rsidRPr="00640FC2">
        <w:rPr>
          <w:rFonts w:ascii="Times New Roman" w:eastAsia="Times New Roman" w:hAnsi="Times New Roman" w:cs="Times New Roman"/>
          <w:b/>
          <w:bCs/>
          <w:i w:val="0"/>
          <w:iCs w:val="0"/>
          <w:sz w:val="24"/>
          <w:szCs w:val="24"/>
          <w:lang w:bidi="ar-SA"/>
        </w:rPr>
        <w:t>Price</w:t>
      </w:r>
    </w:p>
    <w:p w14:paraId="4AA437AD" w14:textId="77777777" w:rsidR="00C10D73" w:rsidRPr="00640FC2" w:rsidRDefault="00C10D73" w:rsidP="00640FC2">
      <w:pPr>
        <w:spacing w:after="0" w:line="240" w:lineRule="auto"/>
        <w:ind w:firstLine="720"/>
        <w:jc w:val="both"/>
        <w:rPr>
          <w:rFonts w:ascii="Times New Roman" w:eastAsia="Times New Roman" w:hAnsi="Times New Roman" w:cs="Times New Roman"/>
          <w:i w:val="0"/>
          <w:iCs w:val="0"/>
          <w:sz w:val="24"/>
          <w:szCs w:val="24"/>
          <w:lang w:bidi="ar-SA"/>
        </w:rPr>
      </w:pPr>
      <w:r w:rsidRPr="00640FC2">
        <w:rPr>
          <w:rFonts w:ascii="Times New Roman" w:eastAsia="Times New Roman" w:hAnsi="Times New Roman" w:cs="Times New Roman"/>
          <w:i w:val="0"/>
          <w:iCs w:val="0"/>
          <w:sz w:val="24"/>
          <w:szCs w:val="24"/>
          <w:lang w:bidi="ar-SA"/>
        </w:rPr>
        <w:t xml:space="preserve">Price can be described as a means of exchange, as expressed by William J. Stanton, translated by Y. Yamanto according to him. Price is the amount of money (perhaps plus several </w:t>
      </w:r>
      <w:r w:rsidRPr="00640FC2">
        <w:rPr>
          <w:rFonts w:ascii="Times New Roman" w:eastAsia="Times New Roman" w:hAnsi="Times New Roman" w:cs="Times New Roman"/>
          <w:i w:val="0"/>
          <w:iCs w:val="0"/>
          <w:sz w:val="24"/>
          <w:szCs w:val="24"/>
          <w:lang w:bidi="ar-SA"/>
        </w:rPr>
        <w:lastRenderedPageBreak/>
        <w:t>goods) required to obtain a certain combination of a product and the services that accompany it.</w:t>
      </w:r>
    </w:p>
    <w:p w14:paraId="18F8B5DA" w14:textId="77777777" w:rsidR="00C10D73" w:rsidRPr="00640FC2" w:rsidRDefault="00C10D73" w:rsidP="00640FC2">
      <w:pPr>
        <w:spacing w:after="0" w:line="240" w:lineRule="auto"/>
        <w:jc w:val="both"/>
        <w:rPr>
          <w:rFonts w:ascii="Times New Roman" w:eastAsia="Times New Roman" w:hAnsi="Times New Roman" w:cs="Times New Roman"/>
          <w:i w:val="0"/>
          <w:iCs w:val="0"/>
          <w:sz w:val="24"/>
          <w:szCs w:val="24"/>
          <w:lang w:bidi="ar-SA"/>
        </w:rPr>
      </w:pPr>
      <w:r w:rsidRPr="00640FC2">
        <w:rPr>
          <w:rFonts w:ascii="Times New Roman" w:eastAsia="Times New Roman" w:hAnsi="Times New Roman" w:cs="Times New Roman"/>
          <w:i w:val="0"/>
          <w:iCs w:val="0"/>
          <w:sz w:val="24"/>
          <w:szCs w:val="24"/>
          <w:lang w:bidi="ar-SA"/>
        </w:rPr>
        <w:t>Indicators for price variables are as follows:</w:t>
      </w:r>
    </w:p>
    <w:p w14:paraId="1865230C" w14:textId="77777777" w:rsidR="00C10D73" w:rsidRPr="00640FC2" w:rsidRDefault="00C10D73" w:rsidP="00640FC2">
      <w:pPr>
        <w:pStyle w:val="ListParagraph"/>
        <w:numPr>
          <w:ilvl w:val="0"/>
          <w:numId w:val="5"/>
        </w:numPr>
        <w:suppressAutoHyphens w:val="0"/>
        <w:spacing w:after="0" w:line="240" w:lineRule="auto"/>
        <w:contextualSpacing/>
        <w:jc w:val="both"/>
        <w:rPr>
          <w:rFonts w:ascii="Times New Roman" w:eastAsia="Times New Roman" w:hAnsi="Times New Roman" w:cs="Times New Roman"/>
          <w:i w:val="0"/>
          <w:iCs w:val="0"/>
          <w:sz w:val="24"/>
          <w:szCs w:val="24"/>
        </w:rPr>
      </w:pPr>
      <w:r w:rsidRPr="00640FC2">
        <w:rPr>
          <w:rFonts w:ascii="Times New Roman" w:eastAsia="Times New Roman" w:hAnsi="Times New Roman" w:cs="Times New Roman"/>
          <w:i w:val="0"/>
          <w:iCs w:val="0"/>
          <w:sz w:val="24"/>
          <w:szCs w:val="24"/>
        </w:rPr>
        <w:t>Affordability</w:t>
      </w:r>
    </w:p>
    <w:p w14:paraId="7AFE3555" w14:textId="77777777" w:rsidR="00C10D73" w:rsidRPr="00640FC2" w:rsidRDefault="00C10D73" w:rsidP="00640FC2">
      <w:pPr>
        <w:pStyle w:val="ListParagraph"/>
        <w:numPr>
          <w:ilvl w:val="0"/>
          <w:numId w:val="5"/>
        </w:numPr>
        <w:suppressAutoHyphens w:val="0"/>
        <w:spacing w:after="0" w:line="240" w:lineRule="auto"/>
        <w:contextualSpacing/>
        <w:jc w:val="both"/>
        <w:rPr>
          <w:rFonts w:ascii="Times New Roman" w:eastAsia="Times New Roman" w:hAnsi="Times New Roman" w:cs="Times New Roman"/>
          <w:i w:val="0"/>
          <w:iCs w:val="0"/>
          <w:sz w:val="24"/>
          <w:szCs w:val="24"/>
        </w:rPr>
      </w:pPr>
      <w:r w:rsidRPr="00640FC2">
        <w:rPr>
          <w:rFonts w:ascii="Times New Roman" w:eastAsia="Times New Roman" w:hAnsi="Times New Roman" w:cs="Times New Roman"/>
          <w:i w:val="0"/>
          <w:iCs w:val="0"/>
          <w:sz w:val="24"/>
          <w:szCs w:val="24"/>
        </w:rPr>
        <w:t>Matching price with product quality</w:t>
      </w:r>
    </w:p>
    <w:p w14:paraId="05510401" w14:textId="77777777" w:rsidR="00C10D73" w:rsidRPr="00640FC2" w:rsidRDefault="00C10D73" w:rsidP="00640FC2">
      <w:pPr>
        <w:pStyle w:val="ListParagraph"/>
        <w:numPr>
          <w:ilvl w:val="0"/>
          <w:numId w:val="5"/>
        </w:numPr>
        <w:suppressAutoHyphens w:val="0"/>
        <w:spacing w:after="0" w:line="240" w:lineRule="auto"/>
        <w:contextualSpacing/>
        <w:jc w:val="both"/>
        <w:rPr>
          <w:rFonts w:ascii="Times New Roman" w:eastAsia="Times New Roman" w:hAnsi="Times New Roman" w:cs="Times New Roman"/>
          <w:i w:val="0"/>
          <w:iCs w:val="0"/>
          <w:sz w:val="24"/>
          <w:szCs w:val="24"/>
        </w:rPr>
      </w:pPr>
      <w:r w:rsidRPr="00640FC2">
        <w:rPr>
          <w:rFonts w:ascii="Times New Roman" w:eastAsia="Times New Roman" w:hAnsi="Times New Roman" w:cs="Times New Roman"/>
          <w:i w:val="0"/>
          <w:iCs w:val="0"/>
          <w:sz w:val="24"/>
          <w:szCs w:val="24"/>
        </w:rPr>
        <w:t>Price competitiveness</w:t>
      </w:r>
    </w:p>
    <w:p w14:paraId="1013533D" w14:textId="77777777" w:rsidR="00C10D73" w:rsidRPr="00640FC2" w:rsidRDefault="00C10D73" w:rsidP="00640FC2">
      <w:pPr>
        <w:pStyle w:val="ListParagraph"/>
        <w:numPr>
          <w:ilvl w:val="0"/>
          <w:numId w:val="5"/>
        </w:numPr>
        <w:suppressAutoHyphens w:val="0"/>
        <w:spacing w:after="0" w:line="240" w:lineRule="auto"/>
        <w:contextualSpacing/>
        <w:jc w:val="both"/>
        <w:rPr>
          <w:rFonts w:ascii="Times New Roman" w:eastAsia="Times New Roman" w:hAnsi="Times New Roman" w:cs="Times New Roman"/>
          <w:i w:val="0"/>
          <w:iCs w:val="0"/>
          <w:sz w:val="24"/>
          <w:szCs w:val="24"/>
        </w:rPr>
      </w:pPr>
      <w:r w:rsidRPr="00640FC2">
        <w:rPr>
          <w:rFonts w:ascii="Times New Roman" w:eastAsia="Times New Roman" w:hAnsi="Times New Roman" w:cs="Times New Roman"/>
          <w:i w:val="0"/>
          <w:iCs w:val="0"/>
          <w:sz w:val="24"/>
          <w:szCs w:val="24"/>
        </w:rPr>
        <w:t>Discounts</w:t>
      </w:r>
    </w:p>
    <w:p w14:paraId="506CF977" w14:textId="77777777" w:rsidR="00C10D73" w:rsidRPr="00640FC2" w:rsidRDefault="00C10D73" w:rsidP="00640FC2">
      <w:pPr>
        <w:pStyle w:val="ListParagraph"/>
        <w:numPr>
          <w:ilvl w:val="0"/>
          <w:numId w:val="5"/>
        </w:numPr>
        <w:suppressAutoHyphens w:val="0"/>
        <w:spacing w:after="0" w:line="240" w:lineRule="auto"/>
        <w:contextualSpacing/>
        <w:jc w:val="both"/>
        <w:rPr>
          <w:rFonts w:ascii="Times New Roman" w:eastAsia="Times New Roman" w:hAnsi="Times New Roman" w:cs="Times New Roman"/>
          <w:i w:val="0"/>
          <w:iCs w:val="0"/>
          <w:sz w:val="24"/>
          <w:szCs w:val="24"/>
        </w:rPr>
      </w:pPr>
      <w:r w:rsidRPr="00640FC2">
        <w:rPr>
          <w:rFonts w:ascii="Times New Roman" w:eastAsia="Times New Roman" w:hAnsi="Times New Roman" w:cs="Times New Roman"/>
          <w:i w:val="0"/>
          <w:iCs w:val="0"/>
          <w:sz w:val="24"/>
          <w:szCs w:val="24"/>
        </w:rPr>
        <w:t>Price match with product benefits.</w:t>
      </w:r>
      <w:r w:rsidRPr="00640FC2">
        <w:rPr>
          <w:rFonts w:ascii="Times New Roman" w:eastAsia="Times New Roman" w:hAnsi="Times New Roman" w:cs="Times New Roman"/>
          <w:i w:val="0"/>
          <w:iCs w:val="0"/>
          <w:sz w:val="24"/>
          <w:szCs w:val="24"/>
        </w:rPr>
        <w:fldChar w:fldCharType="begin" w:fldLock="1"/>
      </w:r>
      <w:r w:rsidRPr="00640FC2">
        <w:rPr>
          <w:rFonts w:ascii="Times New Roman" w:eastAsia="Times New Roman" w:hAnsi="Times New Roman" w:cs="Times New Roman"/>
          <w:i w:val="0"/>
          <w:iCs w:val="0"/>
          <w:sz w:val="24"/>
          <w:szCs w:val="24"/>
        </w:rPr>
        <w:instrText>ADDIN CSL_CITATION {"citationItems":[{"id":"ITEM-1","itemData":{"author":[{"dropping-particle":"","family":"Kotller","given":"","non-dropping-particle":"","parse-names":false,"suffix":""}],"id":"ITEM-1","issued":{"date-parts":[["2016"]]},"publisher":"Erlangga","publisher-place":"Jakarta","title":"Manajemen Pemasaran Jilid 1","type":"book"},"uris":["http://www.mendeley.com/documents/?uuid=8fd96c64-1e2b-4aaa-974e-4d1fd431ca75"]}],"mendeley":{"formattedCitation":"(Kotller 2016)","manualFormatting":"(Kotller, 2016)","plainTextFormattedCitation":"(Kotller 2016)","previouslyFormattedCitation":"(Kotller 2016)"},"properties":{"noteIndex":0},"schema":"https://github.com/citation-style-language/schema/raw/master/csl-citation.json"}</w:instrText>
      </w:r>
      <w:r w:rsidRPr="00640FC2">
        <w:rPr>
          <w:rFonts w:ascii="Times New Roman" w:eastAsia="Times New Roman" w:hAnsi="Times New Roman" w:cs="Times New Roman"/>
          <w:i w:val="0"/>
          <w:iCs w:val="0"/>
          <w:sz w:val="24"/>
          <w:szCs w:val="24"/>
        </w:rPr>
        <w:fldChar w:fldCharType="separate"/>
      </w:r>
      <w:r w:rsidRPr="00640FC2">
        <w:rPr>
          <w:rFonts w:ascii="Times New Roman" w:eastAsia="Times New Roman" w:hAnsi="Times New Roman" w:cs="Times New Roman"/>
          <w:i w:val="0"/>
          <w:iCs w:val="0"/>
          <w:noProof/>
          <w:sz w:val="24"/>
          <w:szCs w:val="24"/>
        </w:rPr>
        <w:t>(Kotller, 2016)</w:t>
      </w:r>
      <w:r w:rsidRPr="00640FC2">
        <w:rPr>
          <w:rFonts w:ascii="Times New Roman" w:eastAsia="Times New Roman" w:hAnsi="Times New Roman" w:cs="Times New Roman"/>
          <w:i w:val="0"/>
          <w:iCs w:val="0"/>
          <w:sz w:val="24"/>
          <w:szCs w:val="24"/>
        </w:rPr>
        <w:fldChar w:fldCharType="end"/>
      </w:r>
    </w:p>
    <w:p w14:paraId="7FAB2DCE" w14:textId="77777777" w:rsidR="00C10D73" w:rsidRPr="00640FC2" w:rsidRDefault="00C10D73" w:rsidP="00640FC2">
      <w:pPr>
        <w:pStyle w:val="ListParagraph"/>
        <w:spacing w:after="0" w:line="240" w:lineRule="auto"/>
        <w:jc w:val="both"/>
        <w:rPr>
          <w:rFonts w:ascii="Times New Roman" w:eastAsia="Times New Roman" w:hAnsi="Times New Roman" w:cs="Times New Roman"/>
          <w:i w:val="0"/>
          <w:iCs w:val="0"/>
          <w:sz w:val="24"/>
          <w:szCs w:val="24"/>
        </w:rPr>
      </w:pPr>
    </w:p>
    <w:p w14:paraId="65094766" w14:textId="77777777" w:rsidR="00C10D73" w:rsidRPr="00640FC2" w:rsidRDefault="00C10D73" w:rsidP="00640FC2">
      <w:pPr>
        <w:spacing w:after="0" w:line="240" w:lineRule="auto"/>
        <w:jc w:val="both"/>
        <w:rPr>
          <w:rFonts w:ascii="Times New Roman" w:eastAsia="Times New Roman" w:hAnsi="Times New Roman" w:cs="Times New Roman"/>
          <w:b/>
          <w:i w:val="0"/>
          <w:iCs w:val="0"/>
          <w:sz w:val="24"/>
          <w:szCs w:val="24"/>
          <w:lang w:bidi="ar-SA"/>
        </w:rPr>
      </w:pPr>
      <w:r w:rsidRPr="00640FC2">
        <w:rPr>
          <w:rFonts w:ascii="Times New Roman" w:eastAsia="Times New Roman" w:hAnsi="Times New Roman" w:cs="Times New Roman"/>
          <w:b/>
          <w:i w:val="0"/>
          <w:iCs w:val="0"/>
          <w:sz w:val="24"/>
          <w:szCs w:val="24"/>
          <w:lang w:bidi="ar-SA"/>
        </w:rPr>
        <w:t>Consumer tastes</w:t>
      </w:r>
    </w:p>
    <w:p w14:paraId="3004EECB" w14:textId="77777777" w:rsidR="00C10D73" w:rsidRPr="00640FC2" w:rsidRDefault="00C10D73" w:rsidP="00640FC2">
      <w:pPr>
        <w:spacing w:line="240" w:lineRule="auto"/>
        <w:ind w:firstLine="720"/>
        <w:jc w:val="both"/>
        <w:rPr>
          <w:rFonts w:ascii="Times New Roman" w:eastAsia="Times New Roman" w:hAnsi="Times New Roman" w:cs="Times New Roman"/>
          <w:bCs/>
          <w:i w:val="0"/>
          <w:iCs w:val="0"/>
          <w:sz w:val="24"/>
          <w:szCs w:val="24"/>
          <w:lang w:bidi="ar-SA"/>
        </w:rPr>
      </w:pPr>
      <w:r w:rsidRPr="00640FC2">
        <w:rPr>
          <w:rFonts w:ascii="Times New Roman" w:eastAsia="Times New Roman" w:hAnsi="Times New Roman" w:cs="Times New Roman"/>
          <w:bCs/>
          <w:i w:val="0"/>
          <w:iCs w:val="0"/>
          <w:sz w:val="24"/>
          <w:szCs w:val="24"/>
          <w:lang w:bidi="ar-SA"/>
        </w:rPr>
        <w:t>Consumer tastes refer to the act of purchasing goods or services. In general, consumer preferences tend to change over time. If interest in a particular product increases, it can lead to an increase in demand for that product, and conversely, a decrease in consumer interest can result in a decrease in demand. High consumer preference for a product or service will likely create more active purchasing decisions.</w:t>
      </w:r>
    </w:p>
    <w:p w14:paraId="4849BA50" w14:textId="77777777" w:rsidR="00C10D73" w:rsidRPr="00640FC2" w:rsidRDefault="00C10D73" w:rsidP="00640FC2">
      <w:pPr>
        <w:spacing w:after="0" w:line="240" w:lineRule="auto"/>
        <w:jc w:val="both"/>
        <w:rPr>
          <w:rFonts w:ascii="Times New Roman" w:eastAsia="Times New Roman" w:hAnsi="Times New Roman" w:cs="Times New Roman"/>
          <w:bCs/>
          <w:i w:val="0"/>
          <w:iCs w:val="0"/>
          <w:sz w:val="24"/>
          <w:szCs w:val="24"/>
          <w:lang w:bidi="ar-SA"/>
        </w:rPr>
      </w:pPr>
      <w:r w:rsidRPr="00640FC2">
        <w:rPr>
          <w:rFonts w:ascii="Times New Roman" w:eastAsia="Times New Roman" w:hAnsi="Times New Roman" w:cs="Times New Roman"/>
          <w:bCs/>
          <w:i w:val="0"/>
          <w:iCs w:val="0"/>
          <w:sz w:val="24"/>
          <w:szCs w:val="24"/>
          <w:lang w:bidi="ar-SA"/>
        </w:rPr>
        <w:t>Indicators of consumer tastes are:</w:t>
      </w:r>
    </w:p>
    <w:p w14:paraId="4F7D5D5D" w14:textId="77777777" w:rsidR="00C10D73" w:rsidRPr="00640FC2" w:rsidRDefault="00C10D73" w:rsidP="00640FC2">
      <w:pPr>
        <w:pStyle w:val="ListParagraph"/>
        <w:numPr>
          <w:ilvl w:val="0"/>
          <w:numId w:val="6"/>
        </w:numPr>
        <w:suppressAutoHyphens w:val="0"/>
        <w:spacing w:after="0" w:line="240" w:lineRule="auto"/>
        <w:contextualSpacing/>
        <w:jc w:val="both"/>
        <w:rPr>
          <w:rFonts w:ascii="Times New Roman" w:eastAsia="Times New Roman" w:hAnsi="Times New Roman" w:cs="Times New Roman"/>
          <w:bCs/>
          <w:i w:val="0"/>
          <w:iCs w:val="0"/>
          <w:sz w:val="24"/>
          <w:szCs w:val="24"/>
        </w:rPr>
      </w:pPr>
      <w:r w:rsidRPr="00640FC2">
        <w:rPr>
          <w:rFonts w:ascii="Times New Roman" w:eastAsia="Times New Roman" w:hAnsi="Times New Roman" w:cs="Times New Roman"/>
          <w:bCs/>
          <w:i w:val="0"/>
          <w:iCs w:val="0"/>
          <w:sz w:val="24"/>
          <w:szCs w:val="24"/>
        </w:rPr>
        <w:t>desire to make a purchase</w:t>
      </w:r>
    </w:p>
    <w:p w14:paraId="17738B82" w14:textId="77777777" w:rsidR="00C10D73" w:rsidRPr="00640FC2" w:rsidRDefault="00C10D73" w:rsidP="00640FC2">
      <w:pPr>
        <w:pStyle w:val="ListParagraph"/>
        <w:numPr>
          <w:ilvl w:val="0"/>
          <w:numId w:val="6"/>
        </w:numPr>
        <w:suppressAutoHyphens w:val="0"/>
        <w:spacing w:after="0" w:line="240" w:lineRule="auto"/>
        <w:contextualSpacing/>
        <w:jc w:val="both"/>
        <w:rPr>
          <w:rFonts w:ascii="Times New Roman" w:eastAsia="Times New Roman" w:hAnsi="Times New Roman" w:cs="Times New Roman"/>
          <w:bCs/>
          <w:i w:val="0"/>
          <w:iCs w:val="0"/>
          <w:sz w:val="24"/>
          <w:szCs w:val="24"/>
        </w:rPr>
      </w:pPr>
      <w:r w:rsidRPr="00640FC2">
        <w:rPr>
          <w:rFonts w:ascii="Times New Roman" w:eastAsia="Times New Roman" w:hAnsi="Times New Roman" w:cs="Times New Roman"/>
          <w:bCs/>
          <w:i w:val="0"/>
          <w:iCs w:val="0"/>
          <w:sz w:val="24"/>
          <w:szCs w:val="24"/>
        </w:rPr>
        <w:t>product selection</w:t>
      </w:r>
    </w:p>
    <w:p w14:paraId="46BBC215" w14:textId="77777777" w:rsidR="00C10D73" w:rsidRPr="00640FC2" w:rsidRDefault="00C10D73" w:rsidP="00640FC2">
      <w:pPr>
        <w:pStyle w:val="ListParagraph"/>
        <w:numPr>
          <w:ilvl w:val="0"/>
          <w:numId w:val="6"/>
        </w:numPr>
        <w:suppressAutoHyphens w:val="0"/>
        <w:spacing w:after="0" w:line="240" w:lineRule="auto"/>
        <w:contextualSpacing/>
        <w:jc w:val="both"/>
        <w:rPr>
          <w:rFonts w:ascii="Times New Roman" w:eastAsia="Times New Roman" w:hAnsi="Times New Roman" w:cs="Times New Roman"/>
          <w:bCs/>
          <w:i w:val="0"/>
          <w:iCs w:val="0"/>
          <w:sz w:val="24"/>
          <w:szCs w:val="24"/>
        </w:rPr>
      </w:pPr>
      <w:r w:rsidRPr="00640FC2">
        <w:rPr>
          <w:rFonts w:ascii="Times New Roman" w:eastAsia="Times New Roman" w:hAnsi="Times New Roman" w:cs="Times New Roman"/>
          <w:bCs/>
          <w:i w:val="0"/>
          <w:iCs w:val="0"/>
          <w:sz w:val="24"/>
          <w:szCs w:val="24"/>
        </w:rPr>
        <w:t>experience in product selection</w:t>
      </w:r>
    </w:p>
    <w:p w14:paraId="2C1180E3" w14:textId="77777777" w:rsidR="00C10D73" w:rsidRPr="00640FC2" w:rsidRDefault="00C10D73" w:rsidP="00640FC2">
      <w:pPr>
        <w:pStyle w:val="ListParagraph"/>
        <w:numPr>
          <w:ilvl w:val="0"/>
          <w:numId w:val="6"/>
        </w:numPr>
        <w:suppressAutoHyphens w:val="0"/>
        <w:spacing w:after="0" w:line="240" w:lineRule="auto"/>
        <w:contextualSpacing/>
        <w:jc w:val="both"/>
        <w:rPr>
          <w:rFonts w:ascii="Times New Roman" w:eastAsia="Times New Roman" w:hAnsi="Times New Roman" w:cs="Times New Roman"/>
          <w:bCs/>
          <w:i w:val="0"/>
          <w:iCs w:val="0"/>
          <w:sz w:val="24"/>
          <w:szCs w:val="24"/>
        </w:rPr>
      </w:pPr>
      <w:r w:rsidRPr="00640FC2">
        <w:rPr>
          <w:rFonts w:ascii="Times New Roman" w:eastAsia="Times New Roman" w:hAnsi="Times New Roman" w:cs="Times New Roman"/>
          <w:bCs/>
          <w:i w:val="0"/>
          <w:iCs w:val="0"/>
          <w:sz w:val="24"/>
          <w:szCs w:val="24"/>
        </w:rPr>
        <w:t>experience in using the product</w:t>
      </w:r>
    </w:p>
    <w:p w14:paraId="368A5577" w14:textId="77777777" w:rsidR="00C10D73" w:rsidRPr="00640FC2" w:rsidRDefault="00C10D73" w:rsidP="00640FC2">
      <w:pPr>
        <w:pStyle w:val="ListParagraph"/>
        <w:numPr>
          <w:ilvl w:val="0"/>
          <w:numId w:val="6"/>
        </w:numPr>
        <w:suppressAutoHyphens w:val="0"/>
        <w:spacing w:after="0" w:line="240" w:lineRule="auto"/>
        <w:contextualSpacing/>
        <w:jc w:val="both"/>
        <w:rPr>
          <w:rFonts w:ascii="Times New Roman" w:eastAsia="Times New Roman" w:hAnsi="Times New Roman" w:cs="Times New Roman"/>
          <w:bCs/>
          <w:i w:val="0"/>
          <w:iCs w:val="0"/>
          <w:sz w:val="24"/>
          <w:szCs w:val="24"/>
        </w:rPr>
      </w:pPr>
      <w:r w:rsidRPr="00640FC2">
        <w:rPr>
          <w:rFonts w:ascii="Times New Roman" w:eastAsia="Times New Roman" w:hAnsi="Times New Roman" w:cs="Times New Roman"/>
          <w:bCs/>
          <w:i w:val="0"/>
          <w:iCs w:val="0"/>
          <w:sz w:val="24"/>
          <w:szCs w:val="24"/>
        </w:rPr>
        <w:t>using the product</w:t>
      </w:r>
    </w:p>
    <w:p w14:paraId="73FD7744" w14:textId="77777777" w:rsidR="001B73E5" w:rsidRPr="009108B2" w:rsidRDefault="00C10D73" w:rsidP="009108B2">
      <w:pPr>
        <w:pStyle w:val="ListParagraph"/>
        <w:numPr>
          <w:ilvl w:val="0"/>
          <w:numId w:val="6"/>
        </w:numPr>
        <w:suppressAutoHyphens w:val="0"/>
        <w:spacing w:after="0" w:line="240" w:lineRule="auto"/>
        <w:contextualSpacing/>
        <w:jc w:val="both"/>
        <w:rPr>
          <w:rFonts w:ascii="Times New Roman" w:eastAsia="Times New Roman" w:hAnsi="Times New Roman" w:cs="Times New Roman"/>
          <w:bCs/>
          <w:i w:val="0"/>
          <w:iCs w:val="0"/>
          <w:sz w:val="24"/>
          <w:szCs w:val="24"/>
        </w:rPr>
      </w:pPr>
      <w:r w:rsidRPr="00640FC2">
        <w:rPr>
          <w:rFonts w:ascii="Times New Roman" w:eastAsia="Times New Roman" w:hAnsi="Times New Roman" w:cs="Times New Roman"/>
          <w:bCs/>
          <w:i w:val="0"/>
          <w:iCs w:val="0"/>
          <w:sz w:val="24"/>
          <w:szCs w:val="24"/>
        </w:rPr>
        <w:t>desire to own the product</w:t>
      </w:r>
      <w:r w:rsidR="0063495C">
        <w:rPr>
          <w:rFonts w:ascii="Times New Roman" w:eastAsia="Times New Roman" w:hAnsi="Times New Roman" w:cs="Times New Roman"/>
          <w:bCs/>
          <w:i w:val="0"/>
          <w:iCs w:val="0"/>
          <w:sz w:val="24"/>
          <w:szCs w:val="24"/>
        </w:rPr>
        <w:t>.</w:t>
      </w:r>
    </w:p>
    <w:p w14:paraId="5DD55F04" w14:textId="77777777" w:rsidR="001B73E5" w:rsidRDefault="001B73E5">
      <w:pPr>
        <w:spacing w:after="0" w:line="240" w:lineRule="auto"/>
        <w:jc w:val="both"/>
        <w:rPr>
          <w:rFonts w:ascii="Times New Roman" w:eastAsia="Times New Roman" w:hAnsi="Times New Roman" w:cs="Times New Roman"/>
          <w:b/>
          <w:i w:val="0"/>
          <w:sz w:val="24"/>
          <w:szCs w:val="24"/>
        </w:rPr>
      </w:pPr>
    </w:p>
    <w:p w14:paraId="5DAB0B45" w14:textId="77777777" w:rsidR="005D044E" w:rsidRDefault="004C319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RESEARCH METHOD </w:t>
      </w:r>
    </w:p>
    <w:p w14:paraId="05DC48B6" w14:textId="77777777" w:rsidR="001F699F" w:rsidRDefault="001F699F" w:rsidP="001F699F">
      <w:pPr>
        <w:spacing w:after="0" w:line="240" w:lineRule="auto"/>
        <w:ind w:firstLine="720"/>
        <w:jc w:val="both"/>
        <w:rPr>
          <w:rFonts w:ascii="Times New Roman" w:eastAsia="Times New Roman" w:hAnsi="Times New Roman" w:cs="Times New Roman"/>
          <w:i w:val="0"/>
          <w:sz w:val="24"/>
          <w:szCs w:val="24"/>
        </w:rPr>
      </w:pPr>
      <w:r w:rsidRPr="001F699F">
        <w:rPr>
          <w:rFonts w:ascii="Times New Roman" w:eastAsia="Times New Roman" w:hAnsi="Times New Roman" w:cs="Times New Roman"/>
          <w:i w:val="0"/>
          <w:sz w:val="24"/>
          <w:szCs w:val="24"/>
        </w:rPr>
        <w:t>In this research, quantitative research methods were used with a philosophical positivism approach. This approach was chosen to investigate a special population or sample by collecting data through survey instruments (Sugiyono, 2013).This research will be carried out in Sanjai Sil Aur Kuning, Bukittinggi. The research will be carried out from July 2022 to December 2022.</w:t>
      </w:r>
    </w:p>
    <w:p w14:paraId="6EDE1E25" w14:textId="77777777" w:rsidR="001F699F" w:rsidRDefault="001F699F" w:rsidP="001F699F">
      <w:pPr>
        <w:spacing w:after="0" w:line="240" w:lineRule="auto"/>
        <w:ind w:firstLine="720"/>
        <w:jc w:val="both"/>
        <w:rPr>
          <w:rFonts w:ascii="Times New Roman" w:eastAsia="Times New Roman" w:hAnsi="Times New Roman" w:cs="Times New Roman"/>
          <w:i w:val="0"/>
          <w:sz w:val="24"/>
          <w:szCs w:val="24"/>
        </w:rPr>
      </w:pPr>
      <w:r w:rsidRPr="001F699F">
        <w:rPr>
          <w:rFonts w:ascii="Times New Roman" w:eastAsia="Times New Roman" w:hAnsi="Times New Roman" w:cs="Times New Roman"/>
          <w:i w:val="0"/>
          <w:sz w:val="24"/>
          <w:szCs w:val="24"/>
        </w:rPr>
        <w:t>Primary data in this research was obtained from the field or research location, namely Sanjai Sil Aur Kuning Bukitggi through interviews and questionnaires given directly to respondents. Secondary data is a source of data that has been collected by other parties, not by researchers themselves for other purposes. Reading sources related to the material to be discussed, such as: Al-Qur'an, Al-Hadith, books, notes, internet which provide information about product quality and sales levels.</w:t>
      </w:r>
    </w:p>
    <w:p w14:paraId="5A375BD7" w14:textId="77777777" w:rsidR="005D044E" w:rsidRPr="00D0541F" w:rsidRDefault="001F699F" w:rsidP="00D0541F">
      <w:pPr>
        <w:spacing w:after="0" w:line="240" w:lineRule="auto"/>
        <w:ind w:firstLine="720"/>
        <w:jc w:val="both"/>
        <w:rPr>
          <w:rFonts w:ascii="Times New Roman" w:eastAsia="Times New Roman" w:hAnsi="Times New Roman" w:cs="Times New Roman"/>
          <w:i w:val="0"/>
          <w:sz w:val="24"/>
          <w:szCs w:val="24"/>
        </w:rPr>
      </w:pPr>
      <w:r w:rsidRPr="001F699F">
        <w:rPr>
          <w:rFonts w:ascii="Times New Roman" w:eastAsia="Times New Roman" w:hAnsi="Times New Roman" w:cs="Times New Roman"/>
          <w:i w:val="0"/>
          <w:sz w:val="24"/>
          <w:szCs w:val="24"/>
        </w:rPr>
        <w:t>The research subjects consisted of 122 regular customers of Sanjai Sil Aur Kuning Bukittinggi. The sample in this study corresponds to the number of respondents in the research population which reached 122 people. The data analysis process for hypothesis testing involves several methods such as descriptive analysis, instrument testing, classical hypothesis testing, multiple linear analysis, R-squared testing, and hypothesis testing.</w:t>
      </w:r>
    </w:p>
    <w:p w14:paraId="18CB1E40" w14:textId="77777777" w:rsidR="005D044E" w:rsidRDefault="005D044E" w:rsidP="00D0541F">
      <w:pPr>
        <w:widowControl w:val="0"/>
        <w:pBdr>
          <w:top w:val="nil"/>
          <w:left w:val="nil"/>
          <w:bottom w:val="nil"/>
          <w:right w:val="nil"/>
          <w:between w:val="nil"/>
        </w:pBdr>
        <w:spacing w:after="0" w:line="240" w:lineRule="auto"/>
        <w:rPr>
          <w:rFonts w:ascii="Times New Roman" w:eastAsia="Times New Roman" w:hAnsi="Times New Roman" w:cs="Times New Roman"/>
          <w:b/>
          <w:i w:val="0"/>
          <w:color w:val="000000"/>
          <w:sz w:val="24"/>
          <w:szCs w:val="24"/>
        </w:rPr>
      </w:pPr>
    </w:p>
    <w:p w14:paraId="43543A3E" w14:textId="77777777" w:rsidR="005D044E" w:rsidRDefault="004C319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AND DISCUSSION </w:t>
      </w:r>
    </w:p>
    <w:p w14:paraId="114B30D2" w14:textId="77777777" w:rsidR="009C39FE" w:rsidRPr="00BA5860" w:rsidRDefault="009C39FE" w:rsidP="000478A1">
      <w:pPr>
        <w:pStyle w:val="ListParagraph"/>
        <w:spacing w:line="240" w:lineRule="auto"/>
        <w:ind w:left="0" w:firstLine="720"/>
        <w:jc w:val="both"/>
        <w:rPr>
          <w:rFonts w:asciiTheme="majorBidi" w:hAnsiTheme="majorBidi" w:cstheme="majorBidi"/>
          <w:i w:val="0"/>
          <w:iCs w:val="0"/>
          <w:color w:val="000000" w:themeColor="text1"/>
          <w:sz w:val="24"/>
          <w:szCs w:val="24"/>
          <w:lang w:bidi="ar-SA"/>
        </w:rPr>
      </w:pPr>
      <w:r w:rsidRPr="00BA5860">
        <w:rPr>
          <w:rFonts w:ascii="Times New Roman" w:hAnsi="Times New Roman" w:cs="Times New Roman"/>
          <w:bCs/>
          <w:i w:val="0"/>
          <w:iCs w:val="0"/>
          <w:color w:val="000000" w:themeColor="text1"/>
          <w:sz w:val="24"/>
          <w:szCs w:val="24"/>
          <w:lang w:bidi="ar-SA"/>
        </w:rPr>
        <w:t>The results of descriptive statistical analysis are carried out after all data and information have been collected, data processing can be carried out immediately. The data processing was carried out with the help of the SPSS program.</w:t>
      </w:r>
      <w:r w:rsidRPr="00BA5860">
        <w:rPr>
          <w:rFonts w:asciiTheme="majorBidi" w:hAnsiTheme="majorBidi" w:cstheme="majorBidi"/>
          <w:i w:val="0"/>
          <w:iCs w:val="0"/>
          <w:color w:val="000000" w:themeColor="text1"/>
          <w:sz w:val="24"/>
          <w:szCs w:val="24"/>
          <w:lang w:bidi="ar-SA"/>
        </w:rPr>
        <w:t>Respondent characteristics are an explanation of the existence of customers who purchase products at Sanjai Sil Aur Kuning Bukittinggi.</w:t>
      </w:r>
    </w:p>
    <w:p w14:paraId="0C9CA908" w14:textId="77777777" w:rsidR="00883DC7" w:rsidRDefault="009C39FE" w:rsidP="00883DC7">
      <w:pPr>
        <w:autoSpaceDE w:val="0"/>
        <w:autoSpaceDN w:val="0"/>
        <w:adjustRightInd w:val="0"/>
        <w:spacing w:after="0" w:line="240" w:lineRule="auto"/>
        <w:jc w:val="center"/>
        <w:rPr>
          <w:rFonts w:asciiTheme="majorBidi" w:hAnsiTheme="majorBidi" w:cstheme="majorBidi"/>
          <w:b/>
          <w:i w:val="0"/>
          <w:iCs w:val="0"/>
          <w:sz w:val="24"/>
          <w:szCs w:val="24"/>
          <w:lang w:bidi="ar-SA"/>
        </w:rPr>
      </w:pPr>
      <w:r w:rsidRPr="00BA5860">
        <w:rPr>
          <w:rFonts w:asciiTheme="majorBidi" w:hAnsiTheme="majorBidi" w:cstheme="majorBidi"/>
          <w:b/>
          <w:i w:val="0"/>
          <w:iCs w:val="0"/>
          <w:sz w:val="24"/>
          <w:szCs w:val="24"/>
          <w:lang w:bidi="ar-SA"/>
        </w:rPr>
        <w:t>Table 2</w:t>
      </w:r>
    </w:p>
    <w:p w14:paraId="710D48FB" w14:textId="77777777" w:rsidR="009C39FE" w:rsidRPr="00BA5860" w:rsidRDefault="009C39FE" w:rsidP="00883DC7">
      <w:pPr>
        <w:autoSpaceDE w:val="0"/>
        <w:autoSpaceDN w:val="0"/>
        <w:adjustRightInd w:val="0"/>
        <w:spacing w:after="0" w:line="240" w:lineRule="auto"/>
        <w:jc w:val="center"/>
        <w:rPr>
          <w:rFonts w:asciiTheme="majorBidi" w:hAnsiTheme="majorBidi" w:cstheme="majorBidi"/>
          <w:b/>
          <w:i w:val="0"/>
          <w:iCs w:val="0"/>
          <w:sz w:val="24"/>
          <w:szCs w:val="24"/>
          <w:lang w:bidi="ar-SA"/>
        </w:rPr>
      </w:pPr>
      <w:r w:rsidRPr="00BA5860">
        <w:rPr>
          <w:rFonts w:asciiTheme="majorBidi" w:hAnsiTheme="majorBidi" w:cstheme="majorBidi"/>
          <w:b/>
          <w:i w:val="0"/>
          <w:iCs w:val="0"/>
          <w:sz w:val="24"/>
          <w:szCs w:val="24"/>
          <w:lang w:bidi="ar-SA"/>
        </w:rPr>
        <w:lastRenderedPageBreak/>
        <w:t>Price Variable Validity Test Results</w:t>
      </w:r>
    </w:p>
    <w:tbl>
      <w:tblPr>
        <w:tblStyle w:val="TableGrid"/>
        <w:tblW w:w="0" w:type="auto"/>
        <w:jc w:val="center"/>
        <w:tblLook w:val="04A0" w:firstRow="1" w:lastRow="0" w:firstColumn="1" w:lastColumn="0" w:noHBand="0" w:noVBand="1"/>
      </w:tblPr>
      <w:tblGrid>
        <w:gridCol w:w="1814"/>
        <w:gridCol w:w="2400"/>
      </w:tblGrid>
      <w:tr w:rsidR="009C39FE" w:rsidRPr="00BA5860" w14:paraId="3E95FDC4" w14:textId="77777777" w:rsidTr="00CC4194">
        <w:trPr>
          <w:jc w:val="center"/>
        </w:trPr>
        <w:tc>
          <w:tcPr>
            <w:tcW w:w="1814" w:type="dxa"/>
            <w:vAlign w:val="center"/>
          </w:tcPr>
          <w:p w14:paraId="25B5C46A" w14:textId="77777777" w:rsidR="009C39FE" w:rsidRPr="00BA5860" w:rsidRDefault="009C39FE" w:rsidP="00883DC7">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R Count</w:t>
            </w:r>
          </w:p>
        </w:tc>
        <w:tc>
          <w:tcPr>
            <w:tcW w:w="2400" w:type="dxa"/>
            <w:vAlign w:val="center"/>
          </w:tcPr>
          <w:p w14:paraId="493CDA78" w14:textId="77777777" w:rsidR="009C39FE" w:rsidRPr="00BA5860" w:rsidRDefault="009C39FE" w:rsidP="00883DC7">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R Table</w:t>
            </w:r>
          </w:p>
        </w:tc>
      </w:tr>
      <w:tr w:rsidR="009C39FE" w:rsidRPr="00BA5860" w14:paraId="6FF2AE9C" w14:textId="77777777" w:rsidTr="00CC4194">
        <w:trPr>
          <w:jc w:val="center"/>
        </w:trPr>
        <w:tc>
          <w:tcPr>
            <w:tcW w:w="1814" w:type="dxa"/>
            <w:vAlign w:val="center"/>
          </w:tcPr>
          <w:p w14:paraId="1B352FAF" w14:textId="77777777" w:rsidR="009C39FE" w:rsidRPr="00BA5860" w:rsidRDefault="009C39FE" w:rsidP="00883DC7">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0.726</w:t>
            </w:r>
          </w:p>
        </w:tc>
        <w:tc>
          <w:tcPr>
            <w:tcW w:w="2400" w:type="dxa"/>
            <w:vAlign w:val="center"/>
          </w:tcPr>
          <w:p w14:paraId="6272FA21" w14:textId="77777777" w:rsidR="009C39FE" w:rsidRPr="00BA5860" w:rsidRDefault="009C39FE" w:rsidP="00883DC7">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0.1779</w:t>
            </w:r>
          </w:p>
        </w:tc>
      </w:tr>
      <w:tr w:rsidR="009C39FE" w:rsidRPr="00BA5860" w14:paraId="79BFDDE6" w14:textId="77777777" w:rsidTr="00CC4194">
        <w:trPr>
          <w:jc w:val="center"/>
        </w:trPr>
        <w:tc>
          <w:tcPr>
            <w:tcW w:w="1814" w:type="dxa"/>
            <w:vAlign w:val="center"/>
          </w:tcPr>
          <w:p w14:paraId="4C2182B8" w14:textId="77777777" w:rsidR="009C39FE" w:rsidRPr="00BA5860" w:rsidRDefault="009C39FE" w:rsidP="00883DC7">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0.757</w:t>
            </w:r>
          </w:p>
        </w:tc>
        <w:tc>
          <w:tcPr>
            <w:tcW w:w="2400" w:type="dxa"/>
            <w:vAlign w:val="center"/>
          </w:tcPr>
          <w:p w14:paraId="3CA0A3FC" w14:textId="77777777" w:rsidR="009C39FE" w:rsidRPr="00BA5860" w:rsidRDefault="009C39FE" w:rsidP="00883DC7">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69516327" w14:textId="77777777" w:rsidTr="00CC4194">
        <w:trPr>
          <w:jc w:val="center"/>
        </w:trPr>
        <w:tc>
          <w:tcPr>
            <w:tcW w:w="1814" w:type="dxa"/>
            <w:vAlign w:val="center"/>
          </w:tcPr>
          <w:p w14:paraId="50B0BB36" w14:textId="77777777" w:rsidR="009C39FE" w:rsidRPr="00BA5860" w:rsidRDefault="009C39FE" w:rsidP="00883DC7">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0.757</w:t>
            </w:r>
          </w:p>
        </w:tc>
        <w:tc>
          <w:tcPr>
            <w:tcW w:w="2400" w:type="dxa"/>
            <w:vAlign w:val="center"/>
          </w:tcPr>
          <w:p w14:paraId="270AEDCC" w14:textId="77777777" w:rsidR="009C39FE" w:rsidRPr="00BA5860" w:rsidRDefault="009C39FE" w:rsidP="00883DC7">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3D7A610D" w14:textId="77777777" w:rsidTr="00CC4194">
        <w:trPr>
          <w:jc w:val="center"/>
        </w:trPr>
        <w:tc>
          <w:tcPr>
            <w:tcW w:w="1814" w:type="dxa"/>
            <w:vAlign w:val="center"/>
          </w:tcPr>
          <w:p w14:paraId="7255CA46" w14:textId="77777777" w:rsidR="009C39FE" w:rsidRPr="00BA5860" w:rsidRDefault="009C39FE" w:rsidP="00883DC7">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0.765</w:t>
            </w:r>
          </w:p>
        </w:tc>
        <w:tc>
          <w:tcPr>
            <w:tcW w:w="2400" w:type="dxa"/>
            <w:vAlign w:val="center"/>
          </w:tcPr>
          <w:p w14:paraId="603DC9FA" w14:textId="77777777" w:rsidR="009C39FE" w:rsidRPr="00BA5860" w:rsidRDefault="009C39FE" w:rsidP="00883DC7">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18178EB9" w14:textId="77777777" w:rsidTr="00CC4194">
        <w:trPr>
          <w:jc w:val="center"/>
        </w:trPr>
        <w:tc>
          <w:tcPr>
            <w:tcW w:w="1814" w:type="dxa"/>
            <w:vAlign w:val="center"/>
          </w:tcPr>
          <w:p w14:paraId="1AE9F269" w14:textId="77777777" w:rsidR="009C39FE" w:rsidRPr="00BA5860" w:rsidRDefault="009C39FE" w:rsidP="00883DC7">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0.310</w:t>
            </w:r>
          </w:p>
        </w:tc>
        <w:tc>
          <w:tcPr>
            <w:tcW w:w="2400" w:type="dxa"/>
            <w:vAlign w:val="center"/>
          </w:tcPr>
          <w:p w14:paraId="1C0572F3" w14:textId="77777777" w:rsidR="009C39FE" w:rsidRPr="00BA5860" w:rsidRDefault="009C39FE" w:rsidP="00883DC7">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537DCD3A" w14:textId="77777777" w:rsidTr="00CC4194">
        <w:trPr>
          <w:jc w:val="center"/>
        </w:trPr>
        <w:tc>
          <w:tcPr>
            <w:tcW w:w="1814" w:type="dxa"/>
            <w:vAlign w:val="center"/>
          </w:tcPr>
          <w:p w14:paraId="5ACB1CC2" w14:textId="77777777" w:rsidR="009C39FE" w:rsidRPr="00BA5860" w:rsidRDefault="009C39FE" w:rsidP="00883DC7">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0.638</w:t>
            </w:r>
          </w:p>
        </w:tc>
        <w:tc>
          <w:tcPr>
            <w:tcW w:w="2400" w:type="dxa"/>
            <w:vAlign w:val="center"/>
          </w:tcPr>
          <w:p w14:paraId="3D1B183E" w14:textId="77777777" w:rsidR="009C39FE" w:rsidRPr="00BA5860" w:rsidRDefault="009C39FE" w:rsidP="00883DC7">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2E3AE876" w14:textId="77777777" w:rsidTr="00CC4194">
        <w:trPr>
          <w:jc w:val="center"/>
        </w:trPr>
        <w:tc>
          <w:tcPr>
            <w:tcW w:w="1814" w:type="dxa"/>
            <w:vAlign w:val="center"/>
          </w:tcPr>
          <w:p w14:paraId="1C370795" w14:textId="77777777" w:rsidR="009C39FE" w:rsidRPr="00BA5860" w:rsidRDefault="009C39FE" w:rsidP="00883DC7">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0.477</w:t>
            </w:r>
          </w:p>
        </w:tc>
        <w:tc>
          <w:tcPr>
            <w:tcW w:w="2400" w:type="dxa"/>
            <w:vAlign w:val="center"/>
          </w:tcPr>
          <w:p w14:paraId="062AACFC" w14:textId="77777777" w:rsidR="009C39FE" w:rsidRPr="00BA5860" w:rsidRDefault="009C39FE" w:rsidP="00883DC7">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101A7E21" w14:textId="77777777" w:rsidTr="00CC4194">
        <w:trPr>
          <w:jc w:val="center"/>
        </w:trPr>
        <w:tc>
          <w:tcPr>
            <w:tcW w:w="1814" w:type="dxa"/>
            <w:vAlign w:val="center"/>
          </w:tcPr>
          <w:p w14:paraId="24F4B117" w14:textId="77777777" w:rsidR="009C39FE" w:rsidRPr="00BA5860" w:rsidRDefault="009C39FE" w:rsidP="00883DC7">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0.660</w:t>
            </w:r>
          </w:p>
        </w:tc>
        <w:tc>
          <w:tcPr>
            <w:tcW w:w="2400" w:type="dxa"/>
            <w:vAlign w:val="center"/>
          </w:tcPr>
          <w:p w14:paraId="5A3A7800" w14:textId="77777777" w:rsidR="009C39FE" w:rsidRPr="00BA5860" w:rsidRDefault="009C39FE" w:rsidP="00883DC7">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bl>
    <w:p w14:paraId="63658191" w14:textId="77777777" w:rsidR="009C39FE" w:rsidRPr="003154BC" w:rsidRDefault="009C39FE" w:rsidP="000478A1">
      <w:pPr>
        <w:tabs>
          <w:tab w:val="left" w:pos="1134"/>
        </w:tabs>
        <w:spacing w:after="240" w:line="240" w:lineRule="auto"/>
        <w:ind w:left="720"/>
        <w:rPr>
          <w:rFonts w:asciiTheme="majorBidi" w:hAnsiTheme="majorBidi" w:cstheme="majorBidi"/>
          <w:sz w:val="24"/>
          <w:szCs w:val="24"/>
          <w:lang w:bidi="ar-SA"/>
        </w:rPr>
      </w:pPr>
      <w:r w:rsidRPr="00BA5860">
        <w:rPr>
          <w:rFonts w:asciiTheme="majorBidi" w:hAnsiTheme="majorBidi" w:cstheme="majorBidi"/>
          <w:i w:val="0"/>
          <w:iCs w:val="0"/>
          <w:sz w:val="24"/>
          <w:szCs w:val="24"/>
          <w:lang w:bidi="ar-SA"/>
        </w:rPr>
        <w:tab/>
        <w:t xml:space="preserve"> </w:t>
      </w:r>
      <w:r w:rsidRPr="00BA5860">
        <w:rPr>
          <w:rFonts w:asciiTheme="majorBidi" w:hAnsiTheme="majorBidi" w:cstheme="majorBidi"/>
          <w:i w:val="0"/>
          <w:iCs w:val="0"/>
          <w:sz w:val="24"/>
          <w:szCs w:val="24"/>
          <w:lang w:bidi="ar-SA"/>
        </w:rPr>
        <w:tab/>
      </w:r>
      <w:r w:rsidRPr="00BA5860">
        <w:rPr>
          <w:rFonts w:asciiTheme="majorBidi" w:hAnsiTheme="majorBidi" w:cstheme="majorBidi"/>
          <w:i w:val="0"/>
          <w:iCs w:val="0"/>
          <w:sz w:val="24"/>
          <w:szCs w:val="24"/>
          <w:lang w:bidi="ar-SA"/>
        </w:rPr>
        <w:tab/>
      </w:r>
      <w:r w:rsidRPr="003154BC">
        <w:rPr>
          <w:rFonts w:asciiTheme="majorBidi" w:hAnsiTheme="majorBidi" w:cstheme="majorBidi"/>
          <w:sz w:val="24"/>
          <w:szCs w:val="24"/>
          <w:lang w:bidi="ar-SA"/>
        </w:rPr>
        <w:t>Source: Primary data processing results, 2023</w:t>
      </w:r>
    </w:p>
    <w:p w14:paraId="48287FC0" w14:textId="77777777" w:rsidR="009C39FE" w:rsidRPr="00BA5860" w:rsidRDefault="009C39FE" w:rsidP="000478A1">
      <w:pPr>
        <w:autoSpaceDE w:val="0"/>
        <w:autoSpaceDN w:val="0"/>
        <w:adjustRightInd w:val="0"/>
        <w:spacing w:after="240" w:line="240" w:lineRule="auto"/>
        <w:jc w:val="both"/>
        <w:rPr>
          <w:rFonts w:asciiTheme="majorBidi" w:hAnsiTheme="majorBidi" w:cstheme="majorBidi"/>
          <w:bCs/>
          <w:i w:val="0"/>
          <w:iCs w:val="0"/>
          <w:sz w:val="24"/>
          <w:szCs w:val="24"/>
          <w:lang w:bidi="ar-SA"/>
        </w:rPr>
      </w:pPr>
      <w:r w:rsidRPr="00BA5860">
        <w:rPr>
          <w:rFonts w:asciiTheme="majorBidi" w:hAnsiTheme="majorBidi" w:cstheme="majorBidi"/>
          <w:bCs/>
          <w:i w:val="0"/>
          <w:iCs w:val="0"/>
          <w:sz w:val="24"/>
          <w:szCs w:val="24"/>
          <w:lang w:bidi="ar-SA"/>
        </w:rPr>
        <w:tab/>
        <w:t>Based on table 5 above, it shows that the results of the validity test of the price variable (X1) which consists of 8 questions that have been tested, it can be concluded that the variable X1 is said to be valid because the calculated r value is ≥ 0.1779.</w:t>
      </w:r>
    </w:p>
    <w:p w14:paraId="54B9CE0D" w14:textId="77777777" w:rsidR="009C39FE" w:rsidRPr="00BA5860" w:rsidRDefault="009C39FE" w:rsidP="000478A1">
      <w:pPr>
        <w:autoSpaceDE w:val="0"/>
        <w:autoSpaceDN w:val="0"/>
        <w:adjustRightInd w:val="0"/>
        <w:spacing w:after="0" w:line="240" w:lineRule="auto"/>
        <w:jc w:val="center"/>
        <w:rPr>
          <w:rFonts w:asciiTheme="majorBidi" w:hAnsiTheme="majorBidi" w:cstheme="majorBidi"/>
          <w:b/>
          <w:i w:val="0"/>
          <w:iCs w:val="0"/>
          <w:sz w:val="24"/>
          <w:szCs w:val="24"/>
          <w:lang w:bidi="ar-SA"/>
        </w:rPr>
      </w:pPr>
      <w:r w:rsidRPr="00BA5860">
        <w:rPr>
          <w:rFonts w:asciiTheme="majorBidi" w:hAnsiTheme="majorBidi" w:cstheme="majorBidi"/>
          <w:b/>
          <w:i w:val="0"/>
          <w:iCs w:val="0"/>
          <w:sz w:val="24"/>
          <w:szCs w:val="24"/>
          <w:lang w:bidi="ar-SA"/>
        </w:rPr>
        <w:t>Table 3</w:t>
      </w:r>
    </w:p>
    <w:p w14:paraId="7722B8BD" w14:textId="77777777" w:rsidR="009C39FE" w:rsidRPr="00BA5860" w:rsidRDefault="009C39FE" w:rsidP="000478A1">
      <w:pPr>
        <w:autoSpaceDE w:val="0"/>
        <w:autoSpaceDN w:val="0"/>
        <w:adjustRightInd w:val="0"/>
        <w:spacing w:line="240" w:lineRule="auto"/>
        <w:jc w:val="center"/>
        <w:rPr>
          <w:rFonts w:asciiTheme="majorBidi" w:hAnsiTheme="majorBidi" w:cstheme="majorBidi"/>
          <w:b/>
          <w:i w:val="0"/>
          <w:iCs w:val="0"/>
          <w:sz w:val="24"/>
          <w:szCs w:val="24"/>
          <w:lang w:bidi="ar-SA"/>
        </w:rPr>
      </w:pPr>
      <w:r w:rsidRPr="00BA5860">
        <w:rPr>
          <w:rFonts w:asciiTheme="majorBidi" w:hAnsiTheme="majorBidi" w:cstheme="majorBidi"/>
          <w:b/>
          <w:i w:val="0"/>
          <w:iCs w:val="0"/>
          <w:sz w:val="24"/>
          <w:szCs w:val="24"/>
          <w:lang w:bidi="ar-SA"/>
        </w:rPr>
        <w:t>Consumer Taste Variable Validity Test Results</w:t>
      </w:r>
    </w:p>
    <w:tbl>
      <w:tblPr>
        <w:tblStyle w:val="TableGrid"/>
        <w:tblW w:w="0" w:type="auto"/>
        <w:jc w:val="center"/>
        <w:tblLook w:val="04A0" w:firstRow="1" w:lastRow="0" w:firstColumn="1" w:lastColumn="0" w:noHBand="0" w:noVBand="1"/>
      </w:tblPr>
      <w:tblGrid>
        <w:gridCol w:w="1814"/>
        <w:gridCol w:w="1799"/>
      </w:tblGrid>
      <w:tr w:rsidR="009C39FE" w:rsidRPr="00BA5860" w14:paraId="45CD642C" w14:textId="77777777" w:rsidTr="00CC4194">
        <w:trPr>
          <w:jc w:val="center"/>
        </w:trPr>
        <w:tc>
          <w:tcPr>
            <w:tcW w:w="1814" w:type="dxa"/>
            <w:vAlign w:val="center"/>
          </w:tcPr>
          <w:p w14:paraId="0A1619B5" w14:textId="77777777" w:rsidR="009C39FE" w:rsidRPr="00BA5860" w:rsidRDefault="009C39FE" w:rsidP="00C63A89">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R Count</w:t>
            </w:r>
          </w:p>
        </w:tc>
        <w:tc>
          <w:tcPr>
            <w:tcW w:w="1799" w:type="dxa"/>
            <w:vAlign w:val="center"/>
          </w:tcPr>
          <w:p w14:paraId="0CE4EFBA" w14:textId="77777777" w:rsidR="009C39FE" w:rsidRPr="00BA5860" w:rsidRDefault="009C39FE" w:rsidP="00C63A89">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R Table</w:t>
            </w:r>
          </w:p>
        </w:tc>
      </w:tr>
      <w:tr w:rsidR="009C39FE" w:rsidRPr="00BA5860" w14:paraId="0459C4C5" w14:textId="77777777" w:rsidTr="00CC4194">
        <w:trPr>
          <w:jc w:val="center"/>
        </w:trPr>
        <w:tc>
          <w:tcPr>
            <w:tcW w:w="1814" w:type="dxa"/>
            <w:vAlign w:val="center"/>
          </w:tcPr>
          <w:p w14:paraId="7388CF43" w14:textId="77777777" w:rsidR="009C39FE" w:rsidRPr="00BA5860" w:rsidRDefault="009C39FE" w:rsidP="00C63A89">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0.805</w:t>
            </w:r>
          </w:p>
        </w:tc>
        <w:tc>
          <w:tcPr>
            <w:tcW w:w="1799" w:type="dxa"/>
            <w:vAlign w:val="center"/>
          </w:tcPr>
          <w:p w14:paraId="62843107" w14:textId="77777777" w:rsidR="009C39FE" w:rsidRPr="00BA5860" w:rsidRDefault="009C39FE" w:rsidP="00C63A89">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0.1779</w:t>
            </w:r>
          </w:p>
        </w:tc>
      </w:tr>
      <w:tr w:rsidR="009C39FE" w:rsidRPr="00BA5860" w14:paraId="6F00FB8E" w14:textId="77777777" w:rsidTr="00CC4194">
        <w:trPr>
          <w:jc w:val="center"/>
        </w:trPr>
        <w:tc>
          <w:tcPr>
            <w:tcW w:w="1814" w:type="dxa"/>
            <w:vAlign w:val="center"/>
          </w:tcPr>
          <w:p w14:paraId="02DE6A46" w14:textId="77777777" w:rsidR="009C39FE" w:rsidRPr="00BA5860" w:rsidRDefault="009C39FE" w:rsidP="00C63A89">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0.785</w:t>
            </w:r>
          </w:p>
        </w:tc>
        <w:tc>
          <w:tcPr>
            <w:tcW w:w="1799" w:type="dxa"/>
            <w:vAlign w:val="center"/>
          </w:tcPr>
          <w:p w14:paraId="299FB574" w14:textId="77777777" w:rsidR="009C39FE" w:rsidRPr="00BA5860" w:rsidRDefault="009C39FE" w:rsidP="00C63A89">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0D840CD4" w14:textId="77777777" w:rsidTr="00CC4194">
        <w:trPr>
          <w:jc w:val="center"/>
        </w:trPr>
        <w:tc>
          <w:tcPr>
            <w:tcW w:w="1814" w:type="dxa"/>
            <w:vAlign w:val="center"/>
          </w:tcPr>
          <w:p w14:paraId="13BF7452" w14:textId="77777777" w:rsidR="009C39FE" w:rsidRPr="00BA5860" w:rsidRDefault="009C39FE" w:rsidP="00C63A89">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0.802</w:t>
            </w:r>
          </w:p>
        </w:tc>
        <w:tc>
          <w:tcPr>
            <w:tcW w:w="1799" w:type="dxa"/>
            <w:vAlign w:val="center"/>
          </w:tcPr>
          <w:p w14:paraId="32DE1979" w14:textId="77777777" w:rsidR="009C39FE" w:rsidRPr="00BA5860" w:rsidRDefault="009C39FE" w:rsidP="00C63A89">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003854D8" w14:textId="77777777" w:rsidTr="00CC4194">
        <w:trPr>
          <w:jc w:val="center"/>
        </w:trPr>
        <w:tc>
          <w:tcPr>
            <w:tcW w:w="1814" w:type="dxa"/>
            <w:vAlign w:val="center"/>
          </w:tcPr>
          <w:p w14:paraId="1DECDAA3" w14:textId="77777777" w:rsidR="009C39FE" w:rsidRPr="00BA5860" w:rsidRDefault="009C39FE" w:rsidP="00C63A89">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0.824</w:t>
            </w:r>
          </w:p>
        </w:tc>
        <w:tc>
          <w:tcPr>
            <w:tcW w:w="1799" w:type="dxa"/>
            <w:vAlign w:val="center"/>
          </w:tcPr>
          <w:p w14:paraId="228C6CD8" w14:textId="77777777" w:rsidR="009C39FE" w:rsidRPr="00BA5860" w:rsidRDefault="009C39FE" w:rsidP="00C63A89">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1A0EB25C" w14:textId="77777777" w:rsidTr="00CC4194">
        <w:trPr>
          <w:jc w:val="center"/>
        </w:trPr>
        <w:tc>
          <w:tcPr>
            <w:tcW w:w="1814" w:type="dxa"/>
            <w:vAlign w:val="center"/>
          </w:tcPr>
          <w:p w14:paraId="0C1B82B1" w14:textId="77777777" w:rsidR="009C39FE" w:rsidRPr="00BA5860" w:rsidRDefault="009C39FE" w:rsidP="00C63A89">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0.734</w:t>
            </w:r>
          </w:p>
        </w:tc>
        <w:tc>
          <w:tcPr>
            <w:tcW w:w="1799" w:type="dxa"/>
            <w:vAlign w:val="center"/>
          </w:tcPr>
          <w:p w14:paraId="167177D4" w14:textId="77777777" w:rsidR="009C39FE" w:rsidRPr="00BA5860" w:rsidRDefault="009C39FE" w:rsidP="00C63A89">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3971BD45" w14:textId="77777777" w:rsidTr="00CC4194">
        <w:trPr>
          <w:jc w:val="center"/>
        </w:trPr>
        <w:tc>
          <w:tcPr>
            <w:tcW w:w="1814" w:type="dxa"/>
            <w:vAlign w:val="center"/>
          </w:tcPr>
          <w:p w14:paraId="40DD4069" w14:textId="77777777" w:rsidR="009C39FE" w:rsidRPr="00BA5860" w:rsidRDefault="009C39FE" w:rsidP="00C63A89">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0.713</w:t>
            </w:r>
          </w:p>
        </w:tc>
        <w:tc>
          <w:tcPr>
            <w:tcW w:w="1799" w:type="dxa"/>
            <w:vAlign w:val="center"/>
          </w:tcPr>
          <w:p w14:paraId="02FCDB32" w14:textId="77777777" w:rsidR="009C39FE" w:rsidRPr="00BA5860" w:rsidRDefault="009C39FE" w:rsidP="00C63A89">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3A1A7DFA" w14:textId="77777777" w:rsidTr="00CC4194">
        <w:trPr>
          <w:jc w:val="center"/>
        </w:trPr>
        <w:tc>
          <w:tcPr>
            <w:tcW w:w="1814" w:type="dxa"/>
            <w:vAlign w:val="center"/>
          </w:tcPr>
          <w:p w14:paraId="5B76CB12" w14:textId="77777777" w:rsidR="009C39FE" w:rsidRPr="00BA5860" w:rsidRDefault="009C39FE" w:rsidP="00C63A89">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0.687</w:t>
            </w:r>
          </w:p>
        </w:tc>
        <w:tc>
          <w:tcPr>
            <w:tcW w:w="1799" w:type="dxa"/>
            <w:vAlign w:val="center"/>
          </w:tcPr>
          <w:p w14:paraId="77595B8F" w14:textId="77777777" w:rsidR="009C39FE" w:rsidRPr="00BA5860" w:rsidRDefault="009C39FE" w:rsidP="00C63A89">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26716B60" w14:textId="77777777" w:rsidTr="00CC4194">
        <w:trPr>
          <w:jc w:val="center"/>
        </w:trPr>
        <w:tc>
          <w:tcPr>
            <w:tcW w:w="1814" w:type="dxa"/>
            <w:vAlign w:val="center"/>
          </w:tcPr>
          <w:p w14:paraId="255FB192" w14:textId="77777777" w:rsidR="009C39FE" w:rsidRPr="00BA5860" w:rsidRDefault="009C39FE" w:rsidP="00C63A89">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0.750</w:t>
            </w:r>
          </w:p>
        </w:tc>
        <w:tc>
          <w:tcPr>
            <w:tcW w:w="1799" w:type="dxa"/>
            <w:vAlign w:val="center"/>
          </w:tcPr>
          <w:p w14:paraId="632BE808" w14:textId="77777777" w:rsidR="009C39FE" w:rsidRPr="00BA5860" w:rsidRDefault="009C39FE" w:rsidP="00C63A89">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520CB891" w14:textId="77777777" w:rsidTr="00CC4194">
        <w:trPr>
          <w:jc w:val="center"/>
        </w:trPr>
        <w:tc>
          <w:tcPr>
            <w:tcW w:w="1814" w:type="dxa"/>
            <w:vAlign w:val="center"/>
          </w:tcPr>
          <w:p w14:paraId="68310E00" w14:textId="77777777" w:rsidR="009C39FE" w:rsidRPr="00BA5860" w:rsidRDefault="009C39FE" w:rsidP="00C63A89">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0.764</w:t>
            </w:r>
          </w:p>
        </w:tc>
        <w:tc>
          <w:tcPr>
            <w:tcW w:w="1799" w:type="dxa"/>
            <w:vAlign w:val="center"/>
          </w:tcPr>
          <w:p w14:paraId="3CF304D2" w14:textId="77777777" w:rsidR="009C39FE" w:rsidRPr="00BA5860" w:rsidRDefault="009C39FE" w:rsidP="00C63A89">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0.1779</w:t>
            </w:r>
          </w:p>
        </w:tc>
      </w:tr>
    </w:tbl>
    <w:p w14:paraId="4D116911" w14:textId="77777777" w:rsidR="009C39FE" w:rsidRPr="00DC6991" w:rsidRDefault="009C39FE" w:rsidP="000478A1">
      <w:pPr>
        <w:tabs>
          <w:tab w:val="left" w:pos="1134"/>
        </w:tabs>
        <w:spacing w:after="240" w:line="240" w:lineRule="auto"/>
        <w:ind w:left="720"/>
        <w:rPr>
          <w:rFonts w:asciiTheme="majorBidi" w:hAnsiTheme="majorBidi" w:cstheme="majorBidi"/>
          <w:sz w:val="24"/>
          <w:szCs w:val="24"/>
          <w:lang w:bidi="ar-SA"/>
        </w:rPr>
      </w:pPr>
      <w:r w:rsidRPr="00BA5860">
        <w:rPr>
          <w:rFonts w:asciiTheme="majorBidi" w:hAnsiTheme="majorBidi" w:cstheme="majorBidi"/>
          <w:i w:val="0"/>
          <w:iCs w:val="0"/>
          <w:sz w:val="24"/>
          <w:szCs w:val="24"/>
          <w:lang w:bidi="ar-SA"/>
        </w:rPr>
        <w:tab/>
        <w:t xml:space="preserve"> </w:t>
      </w:r>
      <w:r w:rsidRPr="00BA5860">
        <w:rPr>
          <w:rFonts w:asciiTheme="majorBidi" w:hAnsiTheme="majorBidi" w:cstheme="majorBidi"/>
          <w:i w:val="0"/>
          <w:iCs w:val="0"/>
          <w:sz w:val="24"/>
          <w:szCs w:val="24"/>
          <w:lang w:bidi="ar-SA"/>
        </w:rPr>
        <w:tab/>
      </w:r>
      <w:r w:rsidRPr="00DC6991">
        <w:rPr>
          <w:rFonts w:asciiTheme="majorBidi" w:hAnsiTheme="majorBidi" w:cstheme="majorBidi"/>
          <w:sz w:val="24"/>
          <w:szCs w:val="24"/>
          <w:lang w:bidi="ar-SA"/>
        </w:rPr>
        <w:t>Source: Primary data processing results, 2023</w:t>
      </w:r>
    </w:p>
    <w:p w14:paraId="2FF89B93" w14:textId="77777777" w:rsidR="009C39FE" w:rsidRPr="00BA5860" w:rsidRDefault="009C39FE" w:rsidP="000478A1">
      <w:pPr>
        <w:autoSpaceDE w:val="0"/>
        <w:autoSpaceDN w:val="0"/>
        <w:adjustRightInd w:val="0"/>
        <w:spacing w:after="240" w:line="240" w:lineRule="auto"/>
        <w:jc w:val="both"/>
        <w:rPr>
          <w:rFonts w:asciiTheme="majorBidi" w:hAnsiTheme="majorBidi" w:cstheme="majorBidi"/>
          <w:bCs/>
          <w:i w:val="0"/>
          <w:iCs w:val="0"/>
          <w:sz w:val="24"/>
          <w:szCs w:val="24"/>
          <w:lang w:bidi="ar-SA"/>
        </w:rPr>
      </w:pPr>
      <w:r w:rsidRPr="00BA5860">
        <w:rPr>
          <w:rFonts w:asciiTheme="majorBidi" w:hAnsiTheme="majorBidi" w:cstheme="majorBidi"/>
          <w:i w:val="0"/>
          <w:iCs w:val="0"/>
          <w:sz w:val="24"/>
          <w:szCs w:val="24"/>
          <w:lang w:bidi="ar-SA"/>
        </w:rPr>
        <w:tab/>
      </w:r>
      <w:r w:rsidRPr="00BA5860">
        <w:rPr>
          <w:rFonts w:asciiTheme="majorBidi" w:hAnsiTheme="majorBidi" w:cstheme="majorBidi"/>
          <w:bCs/>
          <w:i w:val="0"/>
          <w:iCs w:val="0"/>
          <w:sz w:val="24"/>
          <w:szCs w:val="24"/>
          <w:lang w:bidi="ar-SA"/>
        </w:rPr>
        <w:t>Based on the data in Table 6, a validity test of the consumer taste variable (X2) involving 9 questions has been carried out, and the test results for the variable X2 show validity because the calculated r value is ≥ 0.1779.</w:t>
      </w:r>
    </w:p>
    <w:p w14:paraId="6F752D8B" w14:textId="77777777" w:rsidR="009C39FE" w:rsidRPr="00BA5860" w:rsidRDefault="009C39FE" w:rsidP="000478A1">
      <w:pPr>
        <w:autoSpaceDE w:val="0"/>
        <w:autoSpaceDN w:val="0"/>
        <w:adjustRightInd w:val="0"/>
        <w:spacing w:after="0" w:line="240" w:lineRule="auto"/>
        <w:jc w:val="center"/>
        <w:rPr>
          <w:rFonts w:asciiTheme="majorBidi" w:hAnsiTheme="majorBidi" w:cstheme="majorBidi"/>
          <w:bCs/>
          <w:i w:val="0"/>
          <w:iCs w:val="0"/>
          <w:sz w:val="24"/>
          <w:szCs w:val="24"/>
          <w:lang w:bidi="ar-SA"/>
        </w:rPr>
      </w:pPr>
      <w:r w:rsidRPr="00BA5860">
        <w:rPr>
          <w:rFonts w:asciiTheme="majorBidi" w:hAnsiTheme="majorBidi" w:cstheme="majorBidi"/>
          <w:b/>
          <w:i w:val="0"/>
          <w:iCs w:val="0"/>
          <w:sz w:val="24"/>
          <w:szCs w:val="24"/>
          <w:lang w:bidi="ar-SA"/>
        </w:rPr>
        <w:t>Table 4</w:t>
      </w:r>
    </w:p>
    <w:p w14:paraId="7D6110D9" w14:textId="77777777" w:rsidR="009C39FE" w:rsidRPr="00BA5860" w:rsidRDefault="009C39FE" w:rsidP="000478A1">
      <w:pPr>
        <w:autoSpaceDE w:val="0"/>
        <w:autoSpaceDN w:val="0"/>
        <w:adjustRightInd w:val="0"/>
        <w:spacing w:after="0" w:line="240" w:lineRule="auto"/>
        <w:jc w:val="center"/>
        <w:rPr>
          <w:rFonts w:asciiTheme="majorBidi" w:hAnsiTheme="majorBidi" w:cstheme="majorBidi"/>
          <w:bCs/>
          <w:i w:val="0"/>
          <w:iCs w:val="0"/>
          <w:sz w:val="24"/>
          <w:szCs w:val="24"/>
          <w:lang w:bidi="ar-SA"/>
        </w:rPr>
      </w:pPr>
      <w:r w:rsidRPr="00BA5860">
        <w:rPr>
          <w:rFonts w:asciiTheme="majorBidi" w:hAnsiTheme="majorBidi" w:cstheme="majorBidi"/>
          <w:b/>
          <w:i w:val="0"/>
          <w:iCs w:val="0"/>
          <w:sz w:val="24"/>
          <w:szCs w:val="24"/>
          <w:lang w:bidi="ar-SA"/>
        </w:rPr>
        <w:t>Product Quality Variable Validity Test Results</w:t>
      </w:r>
    </w:p>
    <w:tbl>
      <w:tblPr>
        <w:tblStyle w:val="TableGrid"/>
        <w:tblW w:w="0" w:type="auto"/>
        <w:jc w:val="center"/>
        <w:tblLook w:val="04A0" w:firstRow="1" w:lastRow="0" w:firstColumn="1" w:lastColumn="0" w:noHBand="0" w:noVBand="1"/>
      </w:tblPr>
      <w:tblGrid>
        <w:gridCol w:w="1814"/>
        <w:gridCol w:w="1799"/>
      </w:tblGrid>
      <w:tr w:rsidR="009C39FE" w:rsidRPr="00BA5860" w14:paraId="2A1B0DAF" w14:textId="77777777" w:rsidTr="00CC4194">
        <w:trPr>
          <w:jc w:val="center"/>
        </w:trPr>
        <w:tc>
          <w:tcPr>
            <w:tcW w:w="1814" w:type="dxa"/>
            <w:vAlign w:val="center"/>
          </w:tcPr>
          <w:p w14:paraId="0FD04FA5" w14:textId="77777777" w:rsidR="009C39FE" w:rsidRPr="00BA5860" w:rsidRDefault="009C39FE" w:rsidP="00357C3B">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R Count</w:t>
            </w:r>
          </w:p>
        </w:tc>
        <w:tc>
          <w:tcPr>
            <w:tcW w:w="1799" w:type="dxa"/>
            <w:vAlign w:val="center"/>
          </w:tcPr>
          <w:p w14:paraId="458C1554" w14:textId="77777777" w:rsidR="009C39FE" w:rsidRPr="00BA5860" w:rsidRDefault="009C39FE" w:rsidP="00357C3B">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R Table</w:t>
            </w:r>
          </w:p>
        </w:tc>
      </w:tr>
      <w:tr w:rsidR="009C39FE" w:rsidRPr="00BA5860" w14:paraId="3EA95071" w14:textId="77777777" w:rsidTr="00CC4194">
        <w:trPr>
          <w:jc w:val="center"/>
        </w:trPr>
        <w:tc>
          <w:tcPr>
            <w:tcW w:w="1814" w:type="dxa"/>
            <w:vAlign w:val="center"/>
          </w:tcPr>
          <w:p w14:paraId="6AE8C811" w14:textId="77777777" w:rsidR="009C39FE" w:rsidRPr="00BA5860" w:rsidRDefault="009C39FE" w:rsidP="00357C3B">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0.791</w:t>
            </w:r>
          </w:p>
        </w:tc>
        <w:tc>
          <w:tcPr>
            <w:tcW w:w="1799" w:type="dxa"/>
            <w:vAlign w:val="center"/>
          </w:tcPr>
          <w:p w14:paraId="7F5017AD" w14:textId="77777777" w:rsidR="009C39FE" w:rsidRPr="00BA5860" w:rsidRDefault="009C39FE" w:rsidP="00357C3B">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0.1779</w:t>
            </w:r>
          </w:p>
        </w:tc>
      </w:tr>
      <w:tr w:rsidR="009C39FE" w:rsidRPr="00BA5860" w14:paraId="2E264C75" w14:textId="77777777" w:rsidTr="00CC4194">
        <w:trPr>
          <w:jc w:val="center"/>
        </w:trPr>
        <w:tc>
          <w:tcPr>
            <w:tcW w:w="1814" w:type="dxa"/>
            <w:vAlign w:val="center"/>
          </w:tcPr>
          <w:p w14:paraId="007FDDFD" w14:textId="77777777" w:rsidR="009C39FE" w:rsidRPr="00BA5860" w:rsidRDefault="009C39FE" w:rsidP="00357C3B">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0.744</w:t>
            </w:r>
          </w:p>
        </w:tc>
        <w:tc>
          <w:tcPr>
            <w:tcW w:w="1799" w:type="dxa"/>
            <w:vAlign w:val="center"/>
          </w:tcPr>
          <w:p w14:paraId="4473EBB5" w14:textId="77777777" w:rsidR="009C39FE" w:rsidRPr="00BA5860" w:rsidRDefault="009C39FE" w:rsidP="00357C3B">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29363EFE" w14:textId="77777777" w:rsidTr="00CC4194">
        <w:trPr>
          <w:jc w:val="center"/>
        </w:trPr>
        <w:tc>
          <w:tcPr>
            <w:tcW w:w="1814" w:type="dxa"/>
            <w:vAlign w:val="center"/>
          </w:tcPr>
          <w:p w14:paraId="0E4FF14F" w14:textId="77777777" w:rsidR="009C39FE" w:rsidRPr="00BA5860" w:rsidRDefault="009C39FE" w:rsidP="00357C3B">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0.826</w:t>
            </w:r>
          </w:p>
        </w:tc>
        <w:tc>
          <w:tcPr>
            <w:tcW w:w="1799" w:type="dxa"/>
            <w:vAlign w:val="center"/>
          </w:tcPr>
          <w:p w14:paraId="2BE91E25" w14:textId="77777777" w:rsidR="009C39FE" w:rsidRPr="00BA5860" w:rsidRDefault="009C39FE" w:rsidP="00357C3B">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5E8192C0" w14:textId="77777777" w:rsidTr="00CC4194">
        <w:trPr>
          <w:jc w:val="center"/>
        </w:trPr>
        <w:tc>
          <w:tcPr>
            <w:tcW w:w="1814" w:type="dxa"/>
            <w:vAlign w:val="center"/>
          </w:tcPr>
          <w:p w14:paraId="211B700A" w14:textId="77777777" w:rsidR="009C39FE" w:rsidRPr="00BA5860" w:rsidRDefault="009C39FE" w:rsidP="00357C3B">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0.833</w:t>
            </w:r>
          </w:p>
        </w:tc>
        <w:tc>
          <w:tcPr>
            <w:tcW w:w="1799" w:type="dxa"/>
            <w:vAlign w:val="center"/>
          </w:tcPr>
          <w:p w14:paraId="34A5FA56" w14:textId="77777777" w:rsidR="009C39FE" w:rsidRPr="00BA5860" w:rsidRDefault="009C39FE" w:rsidP="00357C3B">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7267C8F1" w14:textId="77777777" w:rsidTr="00CC4194">
        <w:trPr>
          <w:jc w:val="center"/>
        </w:trPr>
        <w:tc>
          <w:tcPr>
            <w:tcW w:w="1814" w:type="dxa"/>
            <w:vAlign w:val="center"/>
          </w:tcPr>
          <w:p w14:paraId="2BE7C3F7" w14:textId="77777777" w:rsidR="009C39FE" w:rsidRPr="00BA5860" w:rsidRDefault="009C39FE" w:rsidP="00357C3B">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0.696</w:t>
            </w:r>
          </w:p>
        </w:tc>
        <w:tc>
          <w:tcPr>
            <w:tcW w:w="1799" w:type="dxa"/>
            <w:vAlign w:val="center"/>
          </w:tcPr>
          <w:p w14:paraId="7555AA00" w14:textId="77777777" w:rsidR="009C39FE" w:rsidRPr="00BA5860" w:rsidRDefault="009C39FE" w:rsidP="00357C3B">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39E622A0" w14:textId="77777777" w:rsidTr="00CC4194">
        <w:trPr>
          <w:jc w:val="center"/>
        </w:trPr>
        <w:tc>
          <w:tcPr>
            <w:tcW w:w="1814" w:type="dxa"/>
            <w:vAlign w:val="center"/>
          </w:tcPr>
          <w:p w14:paraId="1294CB00" w14:textId="77777777" w:rsidR="009C39FE" w:rsidRPr="00BA5860" w:rsidRDefault="009C39FE" w:rsidP="00357C3B">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0.798</w:t>
            </w:r>
          </w:p>
        </w:tc>
        <w:tc>
          <w:tcPr>
            <w:tcW w:w="1799" w:type="dxa"/>
            <w:vAlign w:val="center"/>
          </w:tcPr>
          <w:p w14:paraId="713C85CE" w14:textId="77777777" w:rsidR="009C39FE" w:rsidRPr="00BA5860" w:rsidRDefault="009C39FE" w:rsidP="00357C3B">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0F15E781" w14:textId="77777777" w:rsidTr="00CC4194">
        <w:trPr>
          <w:jc w:val="center"/>
        </w:trPr>
        <w:tc>
          <w:tcPr>
            <w:tcW w:w="1814" w:type="dxa"/>
            <w:vAlign w:val="center"/>
          </w:tcPr>
          <w:p w14:paraId="4CCB3874" w14:textId="77777777" w:rsidR="009C39FE" w:rsidRPr="00BA5860" w:rsidRDefault="009C39FE" w:rsidP="00357C3B">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0.718</w:t>
            </w:r>
          </w:p>
        </w:tc>
        <w:tc>
          <w:tcPr>
            <w:tcW w:w="1799" w:type="dxa"/>
            <w:vAlign w:val="center"/>
          </w:tcPr>
          <w:p w14:paraId="2B419C4C" w14:textId="77777777" w:rsidR="009C39FE" w:rsidRPr="00BA5860" w:rsidRDefault="009C39FE" w:rsidP="00357C3B">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38057D93" w14:textId="77777777" w:rsidTr="00CC4194">
        <w:trPr>
          <w:jc w:val="center"/>
        </w:trPr>
        <w:tc>
          <w:tcPr>
            <w:tcW w:w="1814" w:type="dxa"/>
            <w:vAlign w:val="center"/>
          </w:tcPr>
          <w:p w14:paraId="565EF5D0" w14:textId="77777777" w:rsidR="009C39FE" w:rsidRPr="00BA5860" w:rsidRDefault="009C39FE" w:rsidP="00357C3B">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0.692</w:t>
            </w:r>
          </w:p>
        </w:tc>
        <w:tc>
          <w:tcPr>
            <w:tcW w:w="1799" w:type="dxa"/>
            <w:vAlign w:val="center"/>
          </w:tcPr>
          <w:p w14:paraId="1408FE03" w14:textId="77777777" w:rsidR="009C39FE" w:rsidRPr="00BA5860" w:rsidRDefault="009C39FE" w:rsidP="00357C3B">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5F47C075" w14:textId="77777777" w:rsidTr="00CC4194">
        <w:trPr>
          <w:jc w:val="center"/>
        </w:trPr>
        <w:tc>
          <w:tcPr>
            <w:tcW w:w="1814" w:type="dxa"/>
            <w:vAlign w:val="center"/>
          </w:tcPr>
          <w:p w14:paraId="45AF4AFE" w14:textId="77777777" w:rsidR="009C39FE" w:rsidRPr="00BA5860" w:rsidRDefault="009C39FE" w:rsidP="00357C3B">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0.705</w:t>
            </w:r>
          </w:p>
        </w:tc>
        <w:tc>
          <w:tcPr>
            <w:tcW w:w="1799" w:type="dxa"/>
            <w:vAlign w:val="center"/>
          </w:tcPr>
          <w:p w14:paraId="70DCBCE6" w14:textId="77777777" w:rsidR="009C39FE" w:rsidRPr="00BA5860" w:rsidRDefault="009C39FE" w:rsidP="00357C3B">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0.1779</w:t>
            </w:r>
          </w:p>
        </w:tc>
      </w:tr>
    </w:tbl>
    <w:p w14:paraId="5EAF40EA" w14:textId="77777777" w:rsidR="009C39FE" w:rsidRPr="003833C5" w:rsidRDefault="009C39FE" w:rsidP="000478A1">
      <w:pPr>
        <w:autoSpaceDE w:val="0"/>
        <w:autoSpaceDN w:val="0"/>
        <w:adjustRightInd w:val="0"/>
        <w:spacing w:after="240" w:line="240" w:lineRule="auto"/>
        <w:ind w:left="720" w:firstLine="720"/>
        <w:rPr>
          <w:rFonts w:asciiTheme="majorBidi" w:hAnsiTheme="majorBidi" w:cstheme="majorBidi"/>
          <w:bCs/>
          <w:sz w:val="24"/>
          <w:szCs w:val="24"/>
          <w:lang w:bidi="ar-SA"/>
        </w:rPr>
      </w:pPr>
      <w:r w:rsidRPr="00BA5860">
        <w:rPr>
          <w:rFonts w:asciiTheme="majorBidi" w:hAnsiTheme="majorBidi" w:cstheme="majorBidi"/>
          <w:bCs/>
          <w:i w:val="0"/>
          <w:iCs w:val="0"/>
          <w:sz w:val="24"/>
          <w:szCs w:val="24"/>
          <w:lang w:bidi="ar-SA"/>
        </w:rPr>
        <w:t xml:space="preserve"> </w:t>
      </w:r>
      <w:r w:rsidRPr="00BA5860">
        <w:rPr>
          <w:rFonts w:asciiTheme="majorBidi" w:hAnsiTheme="majorBidi" w:cstheme="majorBidi"/>
          <w:bCs/>
          <w:i w:val="0"/>
          <w:iCs w:val="0"/>
          <w:sz w:val="24"/>
          <w:szCs w:val="24"/>
          <w:lang w:bidi="ar-SA"/>
        </w:rPr>
        <w:tab/>
      </w:r>
      <w:r w:rsidRPr="003833C5">
        <w:rPr>
          <w:rFonts w:asciiTheme="majorBidi" w:hAnsiTheme="majorBidi" w:cstheme="majorBidi"/>
          <w:bCs/>
          <w:sz w:val="24"/>
          <w:szCs w:val="24"/>
          <w:lang w:bidi="ar-SA"/>
        </w:rPr>
        <w:t>Source: Primary data processing results, 2023</w:t>
      </w:r>
    </w:p>
    <w:p w14:paraId="045A26E1" w14:textId="77777777" w:rsidR="009C39FE" w:rsidRPr="00BA5860" w:rsidRDefault="009C39FE" w:rsidP="000478A1">
      <w:pPr>
        <w:autoSpaceDE w:val="0"/>
        <w:autoSpaceDN w:val="0"/>
        <w:adjustRightInd w:val="0"/>
        <w:spacing w:after="240" w:line="240" w:lineRule="auto"/>
        <w:ind w:firstLine="720"/>
        <w:jc w:val="both"/>
        <w:rPr>
          <w:rFonts w:asciiTheme="majorBidi" w:hAnsiTheme="majorBidi" w:cstheme="majorBidi"/>
          <w:bCs/>
          <w:i w:val="0"/>
          <w:iCs w:val="0"/>
          <w:sz w:val="24"/>
          <w:szCs w:val="24"/>
          <w:lang w:bidi="ar-SA"/>
        </w:rPr>
      </w:pPr>
      <w:r w:rsidRPr="00BA5860">
        <w:rPr>
          <w:rFonts w:asciiTheme="majorBidi" w:hAnsiTheme="majorBidi" w:cstheme="majorBidi"/>
          <w:bCs/>
          <w:i w:val="0"/>
          <w:iCs w:val="0"/>
          <w:sz w:val="24"/>
          <w:szCs w:val="24"/>
          <w:lang w:bidi="ar-SA"/>
        </w:rPr>
        <w:t>Based on the data in Table 7, the product quality variable (X3) has been tested for validity by relying on 9 questions. The test results show that variable X3 is considered valid, because the calculated r value is ≥ 0.1779.</w:t>
      </w:r>
    </w:p>
    <w:p w14:paraId="11923F5C" w14:textId="77777777" w:rsidR="009C39FE" w:rsidRPr="00BA5860" w:rsidRDefault="009C39FE" w:rsidP="000478A1">
      <w:pPr>
        <w:autoSpaceDE w:val="0"/>
        <w:autoSpaceDN w:val="0"/>
        <w:adjustRightInd w:val="0"/>
        <w:spacing w:after="0" w:line="240" w:lineRule="auto"/>
        <w:jc w:val="center"/>
        <w:rPr>
          <w:rFonts w:asciiTheme="majorBidi" w:hAnsiTheme="majorBidi" w:cstheme="majorBidi"/>
          <w:b/>
          <w:i w:val="0"/>
          <w:iCs w:val="0"/>
          <w:sz w:val="24"/>
          <w:szCs w:val="24"/>
          <w:lang w:bidi="ar-SA"/>
        </w:rPr>
      </w:pPr>
      <w:r w:rsidRPr="00BA5860">
        <w:rPr>
          <w:rFonts w:asciiTheme="majorBidi" w:hAnsiTheme="majorBidi" w:cstheme="majorBidi"/>
          <w:b/>
          <w:i w:val="0"/>
          <w:iCs w:val="0"/>
          <w:sz w:val="24"/>
          <w:szCs w:val="24"/>
          <w:lang w:bidi="ar-SA"/>
        </w:rPr>
        <w:lastRenderedPageBreak/>
        <w:t>Table 5</w:t>
      </w:r>
    </w:p>
    <w:p w14:paraId="32957A0C" w14:textId="77777777" w:rsidR="009C39FE" w:rsidRPr="00BA5860" w:rsidRDefault="009C39FE" w:rsidP="000478A1">
      <w:pPr>
        <w:autoSpaceDE w:val="0"/>
        <w:autoSpaceDN w:val="0"/>
        <w:adjustRightInd w:val="0"/>
        <w:spacing w:after="0" w:line="240" w:lineRule="auto"/>
        <w:jc w:val="center"/>
        <w:rPr>
          <w:rFonts w:asciiTheme="majorBidi" w:hAnsiTheme="majorBidi" w:cstheme="majorBidi"/>
          <w:b/>
          <w:i w:val="0"/>
          <w:iCs w:val="0"/>
          <w:sz w:val="24"/>
          <w:szCs w:val="24"/>
          <w:lang w:bidi="ar-SA"/>
        </w:rPr>
      </w:pPr>
      <w:r w:rsidRPr="00BA5860">
        <w:rPr>
          <w:rFonts w:asciiTheme="majorBidi" w:hAnsiTheme="majorBidi" w:cstheme="majorBidi"/>
          <w:b/>
          <w:i w:val="0"/>
          <w:iCs w:val="0"/>
          <w:sz w:val="24"/>
          <w:szCs w:val="24"/>
          <w:lang w:bidi="ar-SA"/>
        </w:rPr>
        <w:t>Validity Test Results of Consumer Satisfaction Variables</w:t>
      </w:r>
    </w:p>
    <w:tbl>
      <w:tblPr>
        <w:tblStyle w:val="TableGrid"/>
        <w:tblW w:w="0" w:type="auto"/>
        <w:jc w:val="center"/>
        <w:tblLook w:val="04A0" w:firstRow="1" w:lastRow="0" w:firstColumn="1" w:lastColumn="0" w:noHBand="0" w:noVBand="1"/>
      </w:tblPr>
      <w:tblGrid>
        <w:gridCol w:w="1814"/>
        <w:gridCol w:w="1799"/>
      </w:tblGrid>
      <w:tr w:rsidR="009C39FE" w:rsidRPr="00BA5860" w14:paraId="579F21DB" w14:textId="77777777" w:rsidTr="00CC4194">
        <w:trPr>
          <w:jc w:val="center"/>
        </w:trPr>
        <w:tc>
          <w:tcPr>
            <w:tcW w:w="1814" w:type="dxa"/>
            <w:vAlign w:val="center"/>
          </w:tcPr>
          <w:p w14:paraId="2B77FF18" w14:textId="77777777" w:rsidR="009C39FE" w:rsidRPr="00BA5860" w:rsidRDefault="009C39FE" w:rsidP="009B16D6">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R Count</w:t>
            </w:r>
          </w:p>
        </w:tc>
        <w:tc>
          <w:tcPr>
            <w:tcW w:w="1799" w:type="dxa"/>
            <w:vAlign w:val="center"/>
          </w:tcPr>
          <w:p w14:paraId="3582024D" w14:textId="77777777" w:rsidR="009C39FE" w:rsidRPr="00BA5860" w:rsidRDefault="009C39FE" w:rsidP="009B16D6">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R Table</w:t>
            </w:r>
          </w:p>
        </w:tc>
      </w:tr>
      <w:tr w:rsidR="009C39FE" w:rsidRPr="00BA5860" w14:paraId="601C3B9C" w14:textId="77777777" w:rsidTr="00CC4194">
        <w:trPr>
          <w:jc w:val="center"/>
        </w:trPr>
        <w:tc>
          <w:tcPr>
            <w:tcW w:w="1814" w:type="dxa"/>
            <w:vAlign w:val="center"/>
          </w:tcPr>
          <w:p w14:paraId="0EE2BF41" w14:textId="77777777" w:rsidR="009C39FE" w:rsidRPr="00BA5860" w:rsidRDefault="009C39FE" w:rsidP="009B16D6">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0.861</w:t>
            </w:r>
          </w:p>
        </w:tc>
        <w:tc>
          <w:tcPr>
            <w:tcW w:w="1799" w:type="dxa"/>
            <w:vAlign w:val="center"/>
          </w:tcPr>
          <w:p w14:paraId="2BCFDB49" w14:textId="77777777" w:rsidR="009C39FE" w:rsidRPr="00BA5860" w:rsidRDefault="009C39FE" w:rsidP="009B16D6">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0.1779</w:t>
            </w:r>
          </w:p>
        </w:tc>
      </w:tr>
      <w:tr w:rsidR="009C39FE" w:rsidRPr="00BA5860" w14:paraId="360679E6" w14:textId="77777777" w:rsidTr="00CC4194">
        <w:trPr>
          <w:jc w:val="center"/>
        </w:trPr>
        <w:tc>
          <w:tcPr>
            <w:tcW w:w="1814" w:type="dxa"/>
            <w:vAlign w:val="center"/>
          </w:tcPr>
          <w:p w14:paraId="3627C370" w14:textId="77777777" w:rsidR="009C39FE" w:rsidRPr="00BA5860" w:rsidRDefault="009C39FE" w:rsidP="009B16D6">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0.794</w:t>
            </w:r>
          </w:p>
        </w:tc>
        <w:tc>
          <w:tcPr>
            <w:tcW w:w="1799" w:type="dxa"/>
            <w:vAlign w:val="center"/>
          </w:tcPr>
          <w:p w14:paraId="2E816B84" w14:textId="77777777" w:rsidR="009C39FE" w:rsidRPr="00BA5860" w:rsidRDefault="009C39FE" w:rsidP="009B16D6">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74D084E8" w14:textId="77777777" w:rsidTr="00CC4194">
        <w:trPr>
          <w:jc w:val="center"/>
        </w:trPr>
        <w:tc>
          <w:tcPr>
            <w:tcW w:w="1814" w:type="dxa"/>
            <w:vAlign w:val="center"/>
          </w:tcPr>
          <w:p w14:paraId="317F4951" w14:textId="77777777" w:rsidR="009C39FE" w:rsidRPr="00BA5860" w:rsidRDefault="009C39FE" w:rsidP="009B16D6">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0.923</w:t>
            </w:r>
          </w:p>
        </w:tc>
        <w:tc>
          <w:tcPr>
            <w:tcW w:w="1799" w:type="dxa"/>
            <w:vAlign w:val="center"/>
          </w:tcPr>
          <w:p w14:paraId="7B2C7D51" w14:textId="77777777" w:rsidR="009C39FE" w:rsidRPr="00BA5860" w:rsidRDefault="009C39FE" w:rsidP="009B16D6">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2D1F5DCF" w14:textId="77777777" w:rsidTr="00CC4194">
        <w:trPr>
          <w:jc w:val="center"/>
        </w:trPr>
        <w:tc>
          <w:tcPr>
            <w:tcW w:w="1814" w:type="dxa"/>
            <w:vAlign w:val="center"/>
          </w:tcPr>
          <w:p w14:paraId="7E87BB7A" w14:textId="77777777" w:rsidR="009C39FE" w:rsidRPr="00BA5860" w:rsidRDefault="009C39FE" w:rsidP="009B16D6">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0.864</w:t>
            </w:r>
          </w:p>
        </w:tc>
        <w:tc>
          <w:tcPr>
            <w:tcW w:w="1799" w:type="dxa"/>
            <w:vAlign w:val="center"/>
          </w:tcPr>
          <w:p w14:paraId="3830399F" w14:textId="77777777" w:rsidR="009C39FE" w:rsidRPr="00BA5860" w:rsidRDefault="009C39FE" w:rsidP="009B16D6">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r w:rsidR="009C39FE" w:rsidRPr="00BA5860" w14:paraId="66AC6BA1" w14:textId="77777777" w:rsidTr="00CC4194">
        <w:trPr>
          <w:jc w:val="center"/>
        </w:trPr>
        <w:tc>
          <w:tcPr>
            <w:tcW w:w="1814" w:type="dxa"/>
            <w:vAlign w:val="center"/>
          </w:tcPr>
          <w:p w14:paraId="275E87E5" w14:textId="77777777" w:rsidR="009C39FE" w:rsidRPr="00BA5860" w:rsidRDefault="009C39FE" w:rsidP="009B16D6">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0.882</w:t>
            </w:r>
          </w:p>
        </w:tc>
        <w:tc>
          <w:tcPr>
            <w:tcW w:w="1799" w:type="dxa"/>
            <w:vAlign w:val="center"/>
          </w:tcPr>
          <w:p w14:paraId="709030C8" w14:textId="77777777" w:rsidR="009C39FE" w:rsidRPr="00BA5860" w:rsidRDefault="009C39FE" w:rsidP="009B16D6">
            <w:pPr>
              <w:spacing w:after="0" w:line="240" w:lineRule="auto"/>
              <w:jc w:val="center"/>
              <w:rPr>
                <w:rFonts w:asciiTheme="majorBidi" w:hAnsiTheme="majorBidi" w:cstheme="majorBidi"/>
                <w:b/>
                <w:i w:val="0"/>
                <w:iCs w:val="0"/>
                <w:lang w:bidi="ar-SA"/>
              </w:rPr>
            </w:pPr>
            <w:r w:rsidRPr="00BA5860">
              <w:rPr>
                <w:rFonts w:asciiTheme="majorBidi" w:hAnsiTheme="majorBidi" w:cstheme="majorBidi"/>
                <w:i w:val="0"/>
                <w:iCs w:val="0"/>
                <w:lang w:bidi="ar-SA"/>
              </w:rPr>
              <w:t>0.1779</w:t>
            </w:r>
          </w:p>
        </w:tc>
      </w:tr>
    </w:tbl>
    <w:p w14:paraId="7FA9ECCE" w14:textId="77777777" w:rsidR="009C39FE" w:rsidRPr="001466F0" w:rsidRDefault="009C39FE" w:rsidP="000478A1">
      <w:pPr>
        <w:autoSpaceDE w:val="0"/>
        <w:autoSpaceDN w:val="0"/>
        <w:adjustRightInd w:val="0"/>
        <w:spacing w:after="240" w:line="240" w:lineRule="auto"/>
        <w:ind w:left="720" w:firstLine="720"/>
        <w:rPr>
          <w:rFonts w:asciiTheme="majorBidi" w:hAnsiTheme="majorBidi" w:cstheme="majorBidi"/>
          <w:sz w:val="24"/>
          <w:szCs w:val="24"/>
          <w:lang w:bidi="ar-SA"/>
        </w:rPr>
      </w:pPr>
      <w:r w:rsidRPr="00BA5860">
        <w:rPr>
          <w:rFonts w:asciiTheme="majorBidi" w:hAnsiTheme="majorBidi" w:cstheme="majorBidi"/>
          <w:i w:val="0"/>
          <w:iCs w:val="0"/>
          <w:sz w:val="24"/>
          <w:szCs w:val="24"/>
          <w:lang w:bidi="ar-SA"/>
        </w:rPr>
        <w:t xml:space="preserve"> </w:t>
      </w:r>
      <w:r w:rsidRPr="00BA5860">
        <w:rPr>
          <w:rFonts w:asciiTheme="majorBidi" w:hAnsiTheme="majorBidi" w:cstheme="majorBidi"/>
          <w:i w:val="0"/>
          <w:iCs w:val="0"/>
          <w:sz w:val="24"/>
          <w:szCs w:val="24"/>
          <w:lang w:bidi="ar-SA"/>
        </w:rPr>
        <w:tab/>
      </w:r>
      <w:r w:rsidRPr="001466F0">
        <w:rPr>
          <w:rFonts w:asciiTheme="majorBidi" w:hAnsiTheme="majorBidi" w:cstheme="majorBidi"/>
          <w:sz w:val="24"/>
          <w:szCs w:val="24"/>
          <w:lang w:bidi="ar-SA"/>
        </w:rPr>
        <w:t>Source: Processed results of primary data. 2023</w:t>
      </w:r>
    </w:p>
    <w:p w14:paraId="34EE9B90" w14:textId="77777777" w:rsidR="009C39FE" w:rsidRPr="00BA5860" w:rsidRDefault="009C39FE" w:rsidP="000478A1">
      <w:pPr>
        <w:autoSpaceDE w:val="0"/>
        <w:autoSpaceDN w:val="0"/>
        <w:adjustRightInd w:val="0"/>
        <w:spacing w:after="240" w:line="240" w:lineRule="auto"/>
        <w:ind w:firstLine="720"/>
        <w:jc w:val="both"/>
        <w:rPr>
          <w:rFonts w:asciiTheme="majorBidi" w:hAnsiTheme="majorBidi" w:cstheme="majorBidi"/>
          <w:bCs/>
          <w:i w:val="0"/>
          <w:iCs w:val="0"/>
          <w:sz w:val="24"/>
          <w:szCs w:val="24"/>
          <w:lang w:bidi="ar-SA"/>
        </w:rPr>
      </w:pPr>
      <w:r w:rsidRPr="00BA5860">
        <w:rPr>
          <w:rFonts w:asciiTheme="majorBidi" w:hAnsiTheme="majorBidi" w:cstheme="majorBidi"/>
          <w:bCs/>
          <w:i w:val="0"/>
          <w:iCs w:val="0"/>
          <w:sz w:val="24"/>
          <w:szCs w:val="24"/>
          <w:lang w:bidi="ar-SA"/>
        </w:rPr>
        <w:t>Based on table 8, the results of the validity test of the consumer satisfaction variable (Y) which consists of 5 questions that have been tested, it can be concluded that variable Y is said to be valid because the calculated r value is ≥ 0.1779.</w:t>
      </w:r>
    </w:p>
    <w:p w14:paraId="40D2BF8D" w14:textId="77777777" w:rsidR="009C39FE" w:rsidRPr="00BA5860" w:rsidRDefault="009C39FE" w:rsidP="000478A1">
      <w:pPr>
        <w:autoSpaceDE w:val="0"/>
        <w:autoSpaceDN w:val="0"/>
        <w:adjustRightInd w:val="0"/>
        <w:spacing w:after="0" w:line="240" w:lineRule="auto"/>
        <w:jc w:val="center"/>
        <w:rPr>
          <w:rFonts w:asciiTheme="majorBidi" w:hAnsiTheme="majorBidi" w:cstheme="majorBidi"/>
          <w:b/>
          <w:i w:val="0"/>
          <w:iCs w:val="0"/>
          <w:sz w:val="24"/>
          <w:szCs w:val="24"/>
          <w:lang w:bidi="ar-SA"/>
        </w:rPr>
      </w:pPr>
      <w:r w:rsidRPr="00BA5860">
        <w:rPr>
          <w:rFonts w:asciiTheme="majorBidi" w:hAnsiTheme="majorBidi" w:cstheme="majorBidi"/>
          <w:b/>
          <w:i w:val="0"/>
          <w:iCs w:val="0"/>
          <w:sz w:val="24"/>
          <w:szCs w:val="24"/>
          <w:lang w:bidi="ar-SA"/>
        </w:rPr>
        <w:t>Table 6</w:t>
      </w:r>
    </w:p>
    <w:p w14:paraId="700B4EB3" w14:textId="77777777" w:rsidR="009C39FE" w:rsidRPr="00BA5860" w:rsidRDefault="009C39FE" w:rsidP="000478A1">
      <w:pPr>
        <w:autoSpaceDE w:val="0"/>
        <w:autoSpaceDN w:val="0"/>
        <w:adjustRightInd w:val="0"/>
        <w:spacing w:after="0" w:line="240" w:lineRule="auto"/>
        <w:jc w:val="center"/>
        <w:rPr>
          <w:rStyle w:val="markedcontent"/>
          <w:rFonts w:asciiTheme="majorBidi" w:hAnsiTheme="majorBidi" w:cstheme="majorBidi"/>
          <w:b/>
          <w:i w:val="0"/>
          <w:iCs w:val="0"/>
          <w:lang w:bidi="ar-SA"/>
        </w:rPr>
      </w:pPr>
      <w:r w:rsidRPr="00BA5860">
        <w:rPr>
          <w:rStyle w:val="markedcontent"/>
          <w:rFonts w:asciiTheme="majorBidi" w:hAnsiTheme="majorBidi" w:cstheme="majorBidi"/>
          <w:b/>
          <w:i w:val="0"/>
          <w:iCs w:val="0"/>
          <w:lang w:bidi="ar-SA"/>
        </w:rPr>
        <w:t>Reliability Test</w:t>
      </w:r>
    </w:p>
    <w:tbl>
      <w:tblPr>
        <w:tblStyle w:val="TableGrid"/>
        <w:tblW w:w="0" w:type="auto"/>
        <w:jc w:val="center"/>
        <w:tblLook w:val="04A0" w:firstRow="1" w:lastRow="0" w:firstColumn="1" w:lastColumn="0" w:noHBand="0" w:noVBand="1"/>
      </w:tblPr>
      <w:tblGrid>
        <w:gridCol w:w="510"/>
        <w:gridCol w:w="2496"/>
        <w:gridCol w:w="2053"/>
      </w:tblGrid>
      <w:tr w:rsidR="009C39FE" w:rsidRPr="00BA5860" w14:paraId="15F15CE1" w14:textId="77777777" w:rsidTr="00CC4194">
        <w:trPr>
          <w:jc w:val="center"/>
        </w:trPr>
        <w:tc>
          <w:tcPr>
            <w:tcW w:w="510" w:type="dxa"/>
            <w:vAlign w:val="center"/>
          </w:tcPr>
          <w:p w14:paraId="7CD717FE" w14:textId="77777777" w:rsidR="009C39FE" w:rsidRPr="00BA5860" w:rsidRDefault="009C39FE" w:rsidP="009B16D6">
            <w:pPr>
              <w:spacing w:after="0" w:line="240" w:lineRule="auto"/>
              <w:jc w:val="center"/>
              <w:rPr>
                <w:rStyle w:val="markedcontent"/>
                <w:rFonts w:asciiTheme="majorBidi" w:hAnsiTheme="majorBidi" w:cstheme="majorBidi"/>
                <w:b/>
                <w:bCs/>
                <w:i w:val="0"/>
                <w:iCs w:val="0"/>
                <w:lang w:bidi="ar-SA"/>
              </w:rPr>
            </w:pPr>
            <w:r w:rsidRPr="00BA5860">
              <w:rPr>
                <w:rStyle w:val="markedcontent"/>
                <w:rFonts w:asciiTheme="majorBidi" w:hAnsiTheme="majorBidi" w:cstheme="majorBidi"/>
                <w:b/>
                <w:bCs/>
                <w:i w:val="0"/>
                <w:iCs w:val="0"/>
                <w:lang w:bidi="ar-SA"/>
              </w:rPr>
              <w:t>No</w:t>
            </w:r>
          </w:p>
        </w:tc>
        <w:tc>
          <w:tcPr>
            <w:tcW w:w="2496" w:type="dxa"/>
            <w:vAlign w:val="center"/>
          </w:tcPr>
          <w:p w14:paraId="62C06BEC" w14:textId="77777777" w:rsidR="009C39FE" w:rsidRPr="00BA5860" w:rsidRDefault="009C39FE" w:rsidP="009B16D6">
            <w:pPr>
              <w:spacing w:after="0" w:line="240" w:lineRule="auto"/>
              <w:jc w:val="center"/>
              <w:rPr>
                <w:rStyle w:val="markedcontent"/>
                <w:rFonts w:asciiTheme="majorBidi" w:hAnsiTheme="majorBidi" w:cstheme="majorBidi"/>
                <w:b/>
                <w:bCs/>
                <w:i w:val="0"/>
                <w:iCs w:val="0"/>
                <w:lang w:bidi="ar-SA"/>
              </w:rPr>
            </w:pPr>
            <w:r w:rsidRPr="00BA5860">
              <w:rPr>
                <w:rStyle w:val="markedcontent"/>
                <w:rFonts w:asciiTheme="majorBidi" w:hAnsiTheme="majorBidi" w:cstheme="majorBidi"/>
                <w:b/>
                <w:bCs/>
                <w:i w:val="0"/>
                <w:iCs w:val="0"/>
                <w:lang w:bidi="ar-SA"/>
              </w:rPr>
              <w:t>Variable</w:t>
            </w:r>
          </w:p>
        </w:tc>
        <w:tc>
          <w:tcPr>
            <w:tcW w:w="2053" w:type="dxa"/>
            <w:vAlign w:val="center"/>
          </w:tcPr>
          <w:p w14:paraId="0AF9384B" w14:textId="77777777" w:rsidR="009C39FE" w:rsidRPr="00BA5860" w:rsidRDefault="009C39FE" w:rsidP="009B16D6">
            <w:pPr>
              <w:spacing w:after="0" w:line="240" w:lineRule="auto"/>
              <w:jc w:val="center"/>
              <w:rPr>
                <w:rStyle w:val="markedcontent"/>
                <w:rFonts w:asciiTheme="majorBidi" w:hAnsiTheme="majorBidi" w:cstheme="majorBidi"/>
                <w:b/>
                <w:bCs/>
                <w:i w:val="0"/>
                <w:iCs w:val="0"/>
                <w:lang w:bidi="ar-SA"/>
              </w:rPr>
            </w:pPr>
            <w:r w:rsidRPr="00BA5860">
              <w:rPr>
                <w:rStyle w:val="markedcontent"/>
                <w:rFonts w:asciiTheme="majorBidi" w:hAnsiTheme="majorBidi" w:cstheme="majorBidi"/>
                <w:b/>
                <w:bCs/>
                <w:i w:val="0"/>
                <w:iCs w:val="0"/>
                <w:lang w:bidi="ar-SA"/>
              </w:rPr>
              <w:t>Cronbach Alpha (α)</w:t>
            </w:r>
          </w:p>
        </w:tc>
      </w:tr>
      <w:tr w:rsidR="009C39FE" w:rsidRPr="00BA5860" w14:paraId="61356B11" w14:textId="77777777" w:rsidTr="00CC4194">
        <w:trPr>
          <w:jc w:val="center"/>
        </w:trPr>
        <w:tc>
          <w:tcPr>
            <w:tcW w:w="510" w:type="dxa"/>
            <w:vAlign w:val="center"/>
          </w:tcPr>
          <w:p w14:paraId="6784F017" w14:textId="77777777" w:rsidR="009C39FE" w:rsidRPr="00BA5860" w:rsidRDefault="009C39FE" w:rsidP="009B16D6">
            <w:pPr>
              <w:spacing w:after="0" w:line="240" w:lineRule="auto"/>
              <w:jc w:val="center"/>
              <w:rPr>
                <w:rStyle w:val="markedcontent"/>
                <w:rFonts w:asciiTheme="majorBidi" w:hAnsiTheme="majorBidi" w:cstheme="majorBidi"/>
                <w:i w:val="0"/>
                <w:iCs w:val="0"/>
                <w:lang w:bidi="ar-SA"/>
              </w:rPr>
            </w:pPr>
            <w:r w:rsidRPr="00BA5860">
              <w:rPr>
                <w:rStyle w:val="markedcontent"/>
                <w:rFonts w:asciiTheme="majorBidi" w:hAnsiTheme="majorBidi" w:cstheme="majorBidi"/>
                <w:i w:val="0"/>
                <w:iCs w:val="0"/>
                <w:lang w:bidi="ar-SA"/>
              </w:rPr>
              <w:t>1.</w:t>
            </w:r>
          </w:p>
        </w:tc>
        <w:tc>
          <w:tcPr>
            <w:tcW w:w="2496" w:type="dxa"/>
            <w:vAlign w:val="center"/>
          </w:tcPr>
          <w:p w14:paraId="71FB7FB7" w14:textId="77777777" w:rsidR="009C39FE" w:rsidRPr="00BA5860" w:rsidRDefault="009C39FE" w:rsidP="009B16D6">
            <w:pPr>
              <w:spacing w:after="0" w:line="240" w:lineRule="auto"/>
              <w:rPr>
                <w:rStyle w:val="markedcontent"/>
                <w:rFonts w:asciiTheme="majorBidi" w:hAnsiTheme="majorBidi" w:cstheme="majorBidi"/>
                <w:i w:val="0"/>
                <w:iCs w:val="0"/>
                <w:lang w:bidi="ar-SA"/>
              </w:rPr>
            </w:pPr>
            <w:r w:rsidRPr="00BA5860">
              <w:rPr>
                <w:rStyle w:val="markedcontent"/>
                <w:rFonts w:asciiTheme="majorBidi" w:hAnsiTheme="majorBidi" w:cstheme="majorBidi"/>
                <w:i w:val="0"/>
                <w:iCs w:val="0"/>
                <w:lang w:bidi="ar-SA"/>
              </w:rPr>
              <w:t>Price (X1)</w:t>
            </w:r>
          </w:p>
        </w:tc>
        <w:tc>
          <w:tcPr>
            <w:tcW w:w="2053" w:type="dxa"/>
            <w:vAlign w:val="center"/>
          </w:tcPr>
          <w:p w14:paraId="585F75C2" w14:textId="77777777" w:rsidR="009C39FE" w:rsidRPr="00BA5860" w:rsidRDefault="009C39FE" w:rsidP="009B16D6">
            <w:pPr>
              <w:spacing w:after="0" w:line="240" w:lineRule="auto"/>
              <w:jc w:val="center"/>
              <w:rPr>
                <w:rStyle w:val="markedcontent"/>
                <w:rFonts w:asciiTheme="majorBidi" w:hAnsiTheme="majorBidi" w:cstheme="majorBidi"/>
                <w:i w:val="0"/>
                <w:iCs w:val="0"/>
                <w:lang w:bidi="ar-SA"/>
              </w:rPr>
            </w:pPr>
            <w:r w:rsidRPr="00BA5860">
              <w:rPr>
                <w:rStyle w:val="markedcontent"/>
                <w:rFonts w:asciiTheme="majorBidi" w:hAnsiTheme="majorBidi" w:cstheme="majorBidi"/>
                <w:i w:val="0"/>
                <w:iCs w:val="0"/>
                <w:lang w:bidi="ar-SA"/>
              </w:rPr>
              <w:t>0.742</w:t>
            </w:r>
          </w:p>
        </w:tc>
      </w:tr>
      <w:tr w:rsidR="009C39FE" w:rsidRPr="00BA5860" w14:paraId="1FB4E7C2" w14:textId="77777777" w:rsidTr="00CC4194">
        <w:trPr>
          <w:jc w:val="center"/>
        </w:trPr>
        <w:tc>
          <w:tcPr>
            <w:tcW w:w="510" w:type="dxa"/>
            <w:vAlign w:val="center"/>
          </w:tcPr>
          <w:p w14:paraId="595951FA" w14:textId="77777777" w:rsidR="009C39FE" w:rsidRPr="00BA5860" w:rsidRDefault="009C39FE" w:rsidP="009B16D6">
            <w:pPr>
              <w:spacing w:after="0" w:line="240" w:lineRule="auto"/>
              <w:jc w:val="center"/>
              <w:rPr>
                <w:rStyle w:val="markedcontent"/>
                <w:rFonts w:asciiTheme="majorBidi" w:hAnsiTheme="majorBidi" w:cstheme="majorBidi"/>
                <w:i w:val="0"/>
                <w:iCs w:val="0"/>
                <w:lang w:bidi="ar-SA"/>
              </w:rPr>
            </w:pPr>
            <w:r w:rsidRPr="00BA5860">
              <w:rPr>
                <w:rStyle w:val="markedcontent"/>
                <w:rFonts w:asciiTheme="majorBidi" w:hAnsiTheme="majorBidi" w:cstheme="majorBidi"/>
                <w:i w:val="0"/>
                <w:iCs w:val="0"/>
                <w:lang w:bidi="ar-SA"/>
              </w:rPr>
              <w:t>2.</w:t>
            </w:r>
          </w:p>
        </w:tc>
        <w:tc>
          <w:tcPr>
            <w:tcW w:w="2496" w:type="dxa"/>
            <w:vAlign w:val="center"/>
          </w:tcPr>
          <w:p w14:paraId="52AAC5C0" w14:textId="77777777" w:rsidR="009C39FE" w:rsidRPr="00BA5860" w:rsidRDefault="009C39FE" w:rsidP="009B16D6">
            <w:pPr>
              <w:spacing w:after="0" w:line="240" w:lineRule="auto"/>
              <w:rPr>
                <w:rStyle w:val="markedcontent"/>
                <w:rFonts w:asciiTheme="majorBidi" w:hAnsiTheme="majorBidi" w:cstheme="majorBidi"/>
                <w:i w:val="0"/>
                <w:iCs w:val="0"/>
                <w:lang w:bidi="ar-SA"/>
              </w:rPr>
            </w:pPr>
            <w:r w:rsidRPr="00BA5860">
              <w:rPr>
                <w:rStyle w:val="markedcontent"/>
                <w:rFonts w:asciiTheme="majorBidi" w:hAnsiTheme="majorBidi" w:cstheme="majorBidi"/>
                <w:i w:val="0"/>
                <w:iCs w:val="0"/>
                <w:lang w:bidi="ar-SA"/>
              </w:rPr>
              <w:t>Consumer tastes (X2)</w:t>
            </w:r>
          </w:p>
        </w:tc>
        <w:tc>
          <w:tcPr>
            <w:tcW w:w="2053" w:type="dxa"/>
            <w:vAlign w:val="center"/>
          </w:tcPr>
          <w:p w14:paraId="7C714019" w14:textId="77777777" w:rsidR="009C39FE" w:rsidRPr="00BA5860" w:rsidRDefault="009C39FE" w:rsidP="009B16D6">
            <w:pPr>
              <w:spacing w:after="0" w:line="240" w:lineRule="auto"/>
              <w:jc w:val="center"/>
              <w:rPr>
                <w:rStyle w:val="markedcontent"/>
                <w:rFonts w:asciiTheme="majorBidi" w:hAnsiTheme="majorBidi" w:cstheme="majorBidi"/>
                <w:i w:val="0"/>
                <w:iCs w:val="0"/>
                <w:lang w:bidi="ar-SA"/>
              </w:rPr>
            </w:pPr>
            <w:r w:rsidRPr="00BA5860">
              <w:rPr>
                <w:rStyle w:val="markedcontent"/>
                <w:rFonts w:asciiTheme="majorBidi" w:hAnsiTheme="majorBidi" w:cstheme="majorBidi"/>
                <w:i w:val="0"/>
                <w:iCs w:val="0"/>
                <w:lang w:bidi="ar-SA"/>
              </w:rPr>
              <w:t>0.904</w:t>
            </w:r>
          </w:p>
        </w:tc>
      </w:tr>
      <w:tr w:rsidR="009C39FE" w:rsidRPr="00BA5860" w14:paraId="1D733EB6" w14:textId="77777777" w:rsidTr="00CC4194">
        <w:trPr>
          <w:jc w:val="center"/>
        </w:trPr>
        <w:tc>
          <w:tcPr>
            <w:tcW w:w="510" w:type="dxa"/>
            <w:vAlign w:val="center"/>
          </w:tcPr>
          <w:p w14:paraId="7A2BCDDF" w14:textId="77777777" w:rsidR="009C39FE" w:rsidRPr="00BA5860" w:rsidRDefault="009C39FE" w:rsidP="009B16D6">
            <w:pPr>
              <w:spacing w:after="0" w:line="240" w:lineRule="auto"/>
              <w:jc w:val="center"/>
              <w:rPr>
                <w:rStyle w:val="markedcontent"/>
                <w:rFonts w:asciiTheme="majorBidi" w:hAnsiTheme="majorBidi" w:cstheme="majorBidi"/>
                <w:i w:val="0"/>
                <w:iCs w:val="0"/>
                <w:lang w:bidi="ar-SA"/>
              </w:rPr>
            </w:pPr>
            <w:r w:rsidRPr="00BA5860">
              <w:rPr>
                <w:rStyle w:val="markedcontent"/>
                <w:rFonts w:asciiTheme="majorBidi" w:hAnsiTheme="majorBidi" w:cstheme="majorBidi"/>
                <w:i w:val="0"/>
                <w:iCs w:val="0"/>
                <w:lang w:bidi="ar-SA"/>
              </w:rPr>
              <w:t>3.</w:t>
            </w:r>
          </w:p>
        </w:tc>
        <w:tc>
          <w:tcPr>
            <w:tcW w:w="2496" w:type="dxa"/>
            <w:vAlign w:val="center"/>
          </w:tcPr>
          <w:p w14:paraId="7D85E064" w14:textId="77777777" w:rsidR="009C39FE" w:rsidRPr="00BA5860" w:rsidRDefault="009C39FE" w:rsidP="009B16D6">
            <w:pPr>
              <w:spacing w:after="0" w:line="240" w:lineRule="auto"/>
              <w:rPr>
                <w:rStyle w:val="markedcontent"/>
                <w:rFonts w:asciiTheme="majorBidi" w:hAnsiTheme="majorBidi" w:cstheme="majorBidi"/>
                <w:i w:val="0"/>
                <w:iCs w:val="0"/>
                <w:lang w:bidi="ar-SA"/>
              </w:rPr>
            </w:pPr>
            <w:r w:rsidRPr="00BA5860">
              <w:rPr>
                <w:rStyle w:val="markedcontent"/>
                <w:rFonts w:asciiTheme="majorBidi" w:hAnsiTheme="majorBidi" w:cstheme="majorBidi"/>
                <w:i w:val="0"/>
                <w:iCs w:val="0"/>
                <w:lang w:bidi="ar-SA"/>
              </w:rPr>
              <w:t>Product quality (X3)</w:t>
            </w:r>
          </w:p>
        </w:tc>
        <w:tc>
          <w:tcPr>
            <w:tcW w:w="2053" w:type="dxa"/>
            <w:vAlign w:val="center"/>
          </w:tcPr>
          <w:p w14:paraId="13FE4A40" w14:textId="77777777" w:rsidR="009C39FE" w:rsidRPr="00BA5860" w:rsidRDefault="009C39FE" w:rsidP="009B16D6">
            <w:pPr>
              <w:spacing w:after="0" w:line="240" w:lineRule="auto"/>
              <w:jc w:val="center"/>
              <w:rPr>
                <w:rStyle w:val="markedcontent"/>
                <w:rFonts w:asciiTheme="majorBidi" w:hAnsiTheme="majorBidi" w:cstheme="majorBidi"/>
                <w:i w:val="0"/>
                <w:iCs w:val="0"/>
                <w:lang w:bidi="ar-SA"/>
              </w:rPr>
            </w:pPr>
            <w:r w:rsidRPr="00BA5860">
              <w:rPr>
                <w:rStyle w:val="markedcontent"/>
                <w:rFonts w:asciiTheme="majorBidi" w:hAnsiTheme="majorBidi" w:cstheme="majorBidi"/>
                <w:i w:val="0"/>
                <w:iCs w:val="0"/>
                <w:lang w:bidi="ar-SA"/>
              </w:rPr>
              <w:t>0.898</w:t>
            </w:r>
          </w:p>
        </w:tc>
      </w:tr>
      <w:tr w:rsidR="009C39FE" w:rsidRPr="00BA5860" w14:paraId="1D64911C" w14:textId="77777777" w:rsidTr="00CC4194">
        <w:trPr>
          <w:jc w:val="center"/>
        </w:trPr>
        <w:tc>
          <w:tcPr>
            <w:tcW w:w="510" w:type="dxa"/>
            <w:vAlign w:val="center"/>
          </w:tcPr>
          <w:p w14:paraId="69398E34" w14:textId="77777777" w:rsidR="009C39FE" w:rsidRPr="00BA5860" w:rsidRDefault="009C39FE" w:rsidP="009B16D6">
            <w:pPr>
              <w:spacing w:after="0" w:line="240" w:lineRule="auto"/>
              <w:jc w:val="center"/>
              <w:rPr>
                <w:rStyle w:val="markedcontent"/>
                <w:rFonts w:asciiTheme="majorBidi" w:hAnsiTheme="majorBidi" w:cstheme="majorBidi"/>
                <w:i w:val="0"/>
                <w:iCs w:val="0"/>
                <w:lang w:bidi="ar-SA"/>
              </w:rPr>
            </w:pPr>
            <w:r w:rsidRPr="00BA5860">
              <w:rPr>
                <w:rStyle w:val="markedcontent"/>
                <w:rFonts w:asciiTheme="majorBidi" w:hAnsiTheme="majorBidi" w:cstheme="majorBidi"/>
                <w:i w:val="0"/>
                <w:iCs w:val="0"/>
                <w:lang w:bidi="ar-SA"/>
              </w:rPr>
              <w:t>4.</w:t>
            </w:r>
          </w:p>
        </w:tc>
        <w:tc>
          <w:tcPr>
            <w:tcW w:w="2496" w:type="dxa"/>
            <w:vAlign w:val="center"/>
          </w:tcPr>
          <w:p w14:paraId="601142AC" w14:textId="77777777" w:rsidR="009C39FE" w:rsidRPr="00BA5860" w:rsidRDefault="009C39FE" w:rsidP="009B16D6">
            <w:pPr>
              <w:spacing w:after="0" w:line="240" w:lineRule="auto"/>
              <w:rPr>
                <w:rStyle w:val="markedcontent"/>
                <w:rFonts w:asciiTheme="majorBidi" w:hAnsiTheme="majorBidi" w:cstheme="majorBidi"/>
                <w:i w:val="0"/>
                <w:iCs w:val="0"/>
                <w:lang w:bidi="ar-SA"/>
              </w:rPr>
            </w:pPr>
            <w:r w:rsidRPr="00BA5860">
              <w:rPr>
                <w:rStyle w:val="markedcontent"/>
                <w:rFonts w:asciiTheme="majorBidi" w:hAnsiTheme="majorBidi" w:cstheme="majorBidi"/>
                <w:i w:val="0"/>
                <w:iCs w:val="0"/>
                <w:lang w:bidi="ar-SA"/>
              </w:rPr>
              <w:t>Consumer satisfaction (Y)</w:t>
            </w:r>
          </w:p>
        </w:tc>
        <w:tc>
          <w:tcPr>
            <w:tcW w:w="2053" w:type="dxa"/>
            <w:vAlign w:val="center"/>
          </w:tcPr>
          <w:p w14:paraId="11379BE6" w14:textId="77777777" w:rsidR="009C39FE" w:rsidRPr="00BA5860" w:rsidRDefault="009C39FE" w:rsidP="009B16D6">
            <w:pPr>
              <w:spacing w:after="0" w:line="240" w:lineRule="auto"/>
              <w:jc w:val="center"/>
              <w:rPr>
                <w:rStyle w:val="markedcontent"/>
                <w:rFonts w:asciiTheme="majorBidi" w:hAnsiTheme="majorBidi" w:cstheme="majorBidi"/>
                <w:i w:val="0"/>
                <w:iCs w:val="0"/>
                <w:lang w:bidi="ar-SA"/>
              </w:rPr>
            </w:pPr>
            <w:r w:rsidRPr="00BA5860">
              <w:rPr>
                <w:rStyle w:val="markedcontent"/>
                <w:rFonts w:asciiTheme="majorBidi" w:hAnsiTheme="majorBidi" w:cstheme="majorBidi"/>
                <w:i w:val="0"/>
                <w:iCs w:val="0"/>
                <w:lang w:bidi="ar-SA"/>
              </w:rPr>
              <w:t>0.913</w:t>
            </w:r>
          </w:p>
        </w:tc>
      </w:tr>
    </w:tbl>
    <w:p w14:paraId="361FAEBF" w14:textId="77777777" w:rsidR="009C39FE" w:rsidRPr="001466F0" w:rsidRDefault="009C39FE" w:rsidP="000478A1">
      <w:pPr>
        <w:autoSpaceDE w:val="0"/>
        <w:autoSpaceDN w:val="0"/>
        <w:adjustRightInd w:val="0"/>
        <w:spacing w:after="240" w:line="240" w:lineRule="auto"/>
        <w:ind w:left="1440" w:firstLine="720"/>
        <w:rPr>
          <w:rFonts w:asciiTheme="majorBidi" w:hAnsiTheme="majorBidi" w:cstheme="majorBidi"/>
          <w:sz w:val="24"/>
          <w:szCs w:val="24"/>
          <w:lang w:bidi="ar-SA"/>
        </w:rPr>
      </w:pPr>
      <w:r w:rsidRPr="001466F0">
        <w:rPr>
          <w:rFonts w:asciiTheme="majorBidi" w:hAnsiTheme="majorBidi" w:cstheme="majorBidi"/>
          <w:sz w:val="24"/>
          <w:szCs w:val="24"/>
          <w:lang w:bidi="ar-SA"/>
        </w:rPr>
        <w:t>Source: Results of primary data processing. 2023</w:t>
      </w:r>
    </w:p>
    <w:p w14:paraId="787FAB7A" w14:textId="77777777" w:rsidR="009C39FE" w:rsidRPr="00BA5860" w:rsidRDefault="009C39FE" w:rsidP="000478A1">
      <w:pPr>
        <w:spacing w:after="240" w:line="240" w:lineRule="auto"/>
        <w:ind w:firstLine="720"/>
        <w:jc w:val="both"/>
        <w:rPr>
          <w:rFonts w:asciiTheme="majorBidi" w:hAnsiTheme="majorBidi" w:cstheme="majorBidi"/>
          <w:i w:val="0"/>
          <w:iCs w:val="0"/>
          <w:sz w:val="24"/>
          <w:szCs w:val="24"/>
          <w:lang w:bidi="ar-SA"/>
        </w:rPr>
      </w:pPr>
      <w:r w:rsidRPr="00BA5860">
        <w:rPr>
          <w:rStyle w:val="markedcontent"/>
          <w:rFonts w:asciiTheme="majorBidi" w:hAnsiTheme="majorBidi" w:cstheme="majorBidi"/>
          <w:i w:val="0"/>
          <w:iCs w:val="0"/>
          <w:lang w:bidi="ar-SA"/>
        </w:rPr>
        <w:t>Based on the data listed in Table 9, it can be seen that information processing related to research factors such as price, consumer preferences, product quality, and consumer satisfaction, involves three independent variables with a total of 26 questions, and one dependent variable with five question items. From the results of the analysis, it can be concluded that all of these variables are considered reliable because the Cronbach alpha value is &gt; 0.60.</w:t>
      </w:r>
    </w:p>
    <w:p w14:paraId="54E25C35" w14:textId="77777777" w:rsidR="009C39FE" w:rsidRPr="00BA5860" w:rsidRDefault="009C39FE" w:rsidP="000478A1">
      <w:pPr>
        <w:autoSpaceDE w:val="0"/>
        <w:autoSpaceDN w:val="0"/>
        <w:adjustRightInd w:val="0"/>
        <w:spacing w:after="0" w:line="240" w:lineRule="auto"/>
        <w:jc w:val="center"/>
        <w:rPr>
          <w:rFonts w:asciiTheme="majorBidi" w:hAnsiTheme="majorBidi" w:cstheme="majorBidi"/>
          <w:b/>
          <w:i w:val="0"/>
          <w:iCs w:val="0"/>
          <w:sz w:val="24"/>
          <w:szCs w:val="24"/>
          <w:lang w:bidi="ar-SA"/>
        </w:rPr>
      </w:pPr>
      <w:r w:rsidRPr="00BA5860">
        <w:rPr>
          <w:rFonts w:asciiTheme="majorBidi" w:hAnsiTheme="majorBidi" w:cstheme="majorBidi"/>
          <w:b/>
          <w:i w:val="0"/>
          <w:iCs w:val="0"/>
          <w:sz w:val="24"/>
          <w:szCs w:val="24"/>
          <w:lang w:bidi="ar-SA"/>
        </w:rPr>
        <w:t>Table 7</w:t>
      </w:r>
    </w:p>
    <w:p w14:paraId="0AF844E2" w14:textId="77777777" w:rsidR="009C39FE" w:rsidRPr="00BA5860" w:rsidRDefault="009C39FE" w:rsidP="000478A1">
      <w:pPr>
        <w:autoSpaceDE w:val="0"/>
        <w:autoSpaceDN w:val="0"/>
        <w:adjustRightInd w:val="0"/>
        <w:spacing w:after="0" w:line="240" w:lineRule="auto"/>
        <w:jc w:val="center"/>
        <w:rPr>
          <w:rFonts w:asciiTheme="majorBidi" w:hAnsiTheme="majorBidi" w:cstheme="majorBidi"/>
          <w:b/>
          <w:i w:val="0"/>
          <w:iCs w:val="0"/>
          <w:sz w:val="24"/>
          <w:szCs w:val="24"/>
          <w:lang w:bidi="ar-SA"/>
        </w:rPr>
      </w:pPr>
      <w:r w:rsidRPr="00BA5860">
        <w:rPr>
          <w:rFonts w:asciiTheme="majorBidi" w:hAnsiTheme="majorBidi" w:cstheme="majorBidi"/>
          <w:b/>
          <w:i w:val="0"/>
          <w:iCs w:val="0"/>
          <w:sz w:val="24"/>
          <w:szCs w:val="24"/>
          <w:lang w:bidi="ar-SA"/>
        </w:rPr>
        <w:t>Autocorrelation Test Results</w:t>
      </w:r>
    </w:p>
    <w:tbl>
      <w:tblPr>
        <w:tblStyle w:val="TableGrid"/>
        <w:tblW w:w="0" w:type="auto"/>
        <w:jc w:val="center"/>
        <w:tblLook w:val="04A0" w:firstRow="1" w:lastRow="0" w:firstColumn="1" w:lastColumn="0" w:noHBand="0" w:noVBand="1"/>
      </w:tblPr>
      <w:tblGrid>
        <w:gridCol w:w="2787"/>
        <w:gridCol w:w="3891"/>
      </w:tblGrid>
      <w:tr w:rsidR="009C39FE" w:rsidRPr="00BA5860" w14:paraId="5FB2B474" w14:textId="77777777" w:rsidTr="00253323">
        <w:trPr>
          <w:jc w:val="center"/>
        </w:trPr>
        <w:tc>
          <w:tcPr>
            <w:tcW w:w="2787" w:type="dxa"/>
          </w:tcPr>
          <w:p w14:paraId="71774D98" w14:textId="77777777" w:rsidR="009C39FE" w:rsidRPr="00BA5860" w:rsidRDefault="009C39FE" w:rsidP="00253323">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Model</w:t>
            </w:r>
          </w:p>
        </w:tc>
        <w:tc>
          <w:tcPr>
            <w:tcW w:w="3891" w:type="dxa"/>
          </w:tcPr>
          <w:p w14:paraId="08E8A29A" w14:textId="77777777" w:rsidR="009C39FE" w:rsidRPr="00BA5860" w:rsidRDefault="009C39FE" w:rsidP="00253323">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Durbin–Watson</w:t>
            </w:r>
          </w:p>
        </w:tc>
      </w:tr>
      <w:tr w:rsidR="009C39FE" w:rsidRPr="00BA5860" w14:paraId="24825637" w14:textId="77777777" w:rsidTr="00253323">
        <w:trPr>
          <w:jc w:val="center"/>
        </w:trPr>
        <w:tc>
          <w:tcPr>
            <w:tcW w:w="2787" w:type="dxa"/>
          </w:tcPr>
          <w:p w14:paraId="65C19D0E" w14:textId="77777777" w:rsidR="009C39FE" w:rsidRPr="00BA5860" w:rsidRDefault="009C39FE" w:rsidP="00253323">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1</w:t>
            </w:r>
          </w:p>
        </w:tc>
        <w:tc>
          <w:tcPr>
            <w:tcW w:w="3891" w:type="dxa"/>
          </w:tcPr>
          <w:p w14:paraId="4FB316E6" w14:textId="77777777" w:rsidR="009C39FE" w:rsidRPr="00BA5860" w:rsidRDefault="009C39FE" w:rsidP="00253323">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2,022</w:t>
            </w:r>
          </w:p>
        </w:tc>
      </w:tr>
    </w:tbl>
    <w:p w14:paraId="37323B98" w14:textId="77777777" w:rsidR="009C39FE" w:rsidRPr="001466F0" w:rsidRDefault="009C39FE" w:rsidP="000478A1">
      <w:pPr>
        <w:spacing w:after="240" w:line="240" w:lineRule="auto"/>
        <w:ind w:left="1440"/>
        <w:rPr>
          <w:rFonts w:asciiTheme="majorBidi" w:hAnsiTheme="majorBidi" w:cstheme="majorBidi"/>
          <w:sz w:val="24"/>
          <w:szCs w:val="24"/>
          <w:lang w:bidi="ar-SA"/>
        </w:rPr>
      </w:pPr>
      <w:r w:rsidRPr="001466F0">
        <w:rPr>
          <w:rFonts w:asciiTheme="majorBidi" w:hAnsiTheme="majorBidi" w:cstheme="majorBidi"/>
          <w:sz w:val="24"/>
          <w:szCs w:val="24"/>
          <w:lang w:bidi="ar-SA"/>
        </w:rPr>
        <w:t>Source: Primary data processing results, 2023</w:t>
      </w:r>
    </w:p>
    <w:p w14:paraId="1D25183A" w14:textId="77777777" w:rsidR="009C39FE" w:rsidRPr="00BA5860" w:rsidRDefault="009C39FE" w:rsidP="000478A1">
      <w:pPr>
        <w:spacing w:after="240" w:line="240" w:lineRule="auto"/>
        <w:ind w:firstLine="720"/>
        <w:jc w:val="both"/>
        <w:rPr>
          <w:rFonts w:asciiTheme="majorBidi" w:hAnsiTheme="majorBidi" w:cstheme="majorBidi"/>
          <w:i w:val="0"/>
          <w:iCs w:val="0"/>
          <w:sz w:val="24"/>
          <w:szCs w:val="24"/>
          <w:lang w:bidi="ar-SA"/>
        </w:rPr>
      </w:pPr>
      <w:r w:rsidRPr="00BA5860">
        <w:rPr>
          <w:rFonts w:asciiTheme="majorBidi" w:hAnsiTheme="majorBidi" w:cstheme="majorBidi"/>
          <w:i w:val="0"/>
          <w:iCs w:val="0"/>
          <w:sz w:val="24"/>
          <w:szCs w:val="24"/>
          <w:lang w:bidi="ar-SA"/>
        </w:rPr>
        <w:t>From the data presented above, it can be seen that the Durbin-Watson value reaches 2.022. Based on this evaluation, it can be suggested that this test meets the specified standards. These criteria state that when the Durbin-Watson value is between 1.55 and 2.45, it can be concluded that no autocorrelation was detected in the test.</w:t>
      </w:r>
    </w:p>
    <w:p w14:paraId="331F3307" w14:textId="77777777" w:rsidR="009C39FE" w:rsidRPr="00BA5860" w:rsidRDefault="009C39FE" w:rsidP="001466F0">
      <w:pPr>
        <w:spacing w:after="0" w:line="240" w:lineRule="auto"/>
        <w:jc w:val="center"/>
        <w:rPr>
          <w:rFonts w:asciiTheme="majorBidi" w:hAnsiTheme="majorBidi" w:cstheme="majorBidi"/>
          <w:b/>
          <w:i w:val="0"/>
          <w:iCs w:val="0"/>
          <w:color w:val="000000" w:themeColor="text1"/>
          <w:sz w:val="24"/>
          <w:szCs w:val="24"/>
          <w:lang w:bidi="ar-SA"/>
        </w:rPr>
      </w:pPr>
      <w:r w:rsidRPr="00BA5860">
        <w:rPr>
          <w:rFonts w:asciiTheme="majorBidi" w:hAnsiTheme="majorBidi" w:cstheme="majorBidi"/>
          <w:b/>
          <w:i w:val="0"/>
          <w:iCs w:val="0"/>
          <w:color w:val="000000" w:themeColor="text1"/>
          <w:sz w:val="24"/>
          <w:szCs w:val="24"/>
          <w:lang w:bidi="ar-SA"/>
        </w:rPr>
        <w:t>Table 8</w:t>
      </w:r>
    </w:p>
    <w:p w14:paraId="4EF551BC" w14:textId="77777777" w:rsidR="009C39FE" w:rsidRPr="00BA5860" w:rsidRDefault="009C39FE" w:rsidP="000478A1">
      <w:pPr>
        <w:spacing w:line="240" w:lineRule="auto"/>
        <w:jc w:val="center"/>
        <w:rPr>
          <w:rFonts w:asciiTheme="majorBidi" w:hAnsiTheme="majorBidi" w:cstheme="majorBidi"/>
          <w:b/>
          <w:i w:val="0"/>
          <w:iCs w:val="0"/>
          <w:sz w:val="24"/>
          <w:szCs w:val="24"/>
          <w:lang w:bidi="ar-SA"/>
        </w:rPr>
      </w:pPr>
      <w:r w:rsidRPr="00BA5860">
        <w:rPr>
          <w:rFonts w:asciiTheme="majorBidi" w:hAnsiTheme="majorBidi" w:cstheme="majorBidi"/>
          <w:b/>
          <w:i w:val="0"/>
          <w:iCs w:val="0"/>
          <w:sz w:val="24"/>
          <w:szCs w:val="24"/>
          <w:lang w:bidi="ar-SA"/>
        </w:rPr>
        <w:t>Heteroscedasticity Test Results</w:t>
      </w:r>
    </w:p>
    <w:tbl>
      <w:tblPr>
        <w:tblStyle w:val="TableGrid"/>
        <w:tblW w:w="0" w:type="auto"/>
        <w:jc w:val="center"/>
        <w:tblLook w:val="04A0" w:firstRow="1" w:lastRow="0" w:firstColumn="1" w:lastColumn="0" w:noHBand="0" w:noVBand="1"/>
      </w:tblPr>
      <w:tblGrid>
        <w:gridCol w:w="2644"/>
        <w:gridCol w:w="2569"/>
        <w:gridCol w:w="2554"/>
      </w:tblGrid>
      <w:tr w:rsidR="009C39FE" w:rsidRPr="00BA5860" w14:paraId="551E9A8C" w14:textId="77777777" w:rsidTr="00CC4194">
        <w:trPr>
          <w:jc w:val="center"/>
        </w:trPr>
        <w:tc>
          <w:tcPr>
            <w:tcW w:w="2644" w:type="dxa"/>
            <w:vAlign w:val="center"/>
          </w:tcPr>
          <w:p w14:paraId="344D69FF" w14:textId="77777777" w:rsidR="009C39FE" w:rsidRPr="00BA5860" w:rsidRDefault="009C39FE" w:rsidP="000478A1">
            <w:pPr>
              <w:pStyle w:val="ListParagraph"/>
              <w:spacing w:after="0" w:line="240" w:lineRule="auto"/>
              <w:ind w:left="0"/>
              <w:jc w:val="center"/>
              <w:rPr>
                <w:rFonts w:asciiTheme="majorBidi" w:hAnsiTheme="majorBidi" w:cstheme="majorBidi"/>
                <w:b/>
                <w:i w:val="0"/>
                <w:iCs w:val="0"/>
                <w:lang w:bidi="ar-SA"/>
              </w:rPr>
            </w:pPr>
            <w:r w:rsidRPr="00BA5860">
              <w:rPr>
                <w:rFonts w:asciiTheme="majorBidi" w:hAnsiTheme="majorBidi" w:cstheme="majorBidi"/>
                <w:b/>
                <w:i w:val="0"/>
                <w:iCs w:val="0"/>
                <w:lang w:bidi="ar-SA"/>
              </w:rPr>
              <w:t>Model</w:t>
            </w:r>
          </w:p>
        </w:tc>
        <w:tc>
          <w:tcPr>
            <w:tcW w:w="2569" w:type="dxa"/>
            <w:vAlign w:val="center"/>
          </w:tcPr>
          <w:p w14:paraId="18E8272B" w14:textId="77777777" w:rsidR="009C39FE" w:rsidRPr="00BA5860" w:rsidRDefault="009C39FE" w:rsidP="000478A1">
            <w:pPr>
              <w:pStyle w:val="ListParagraph"/>
              <w:spacing w:after="0" w:line="240" w:lineRule="auto"/>
              <w:ind w:left="0"/>
              <w:jc w:val="center"/>
              <w:rPr>
                <w:rFonts w:asciiTheme="majorBidi" w:hAnsiTheme="majorBidi" w:cstheme="majorBidi"/>
                <w:b/>
                <w:i w:val="0"/>
                <w:iCs w:val="0"/>
                <w:lang w:bidi="ar-SA"/>
              </w:rPr>
            </w:pPr>
            <w:r w:rsidRPr="00BA5860">
              <w:rPr>
                <w:rFonts w:asciiTheme="majorBidi" w:hAnsiTheme="majorBidi" w:cstheme="majorBidi"/>
                <w:b/>
                <w:i w:val="0"/>
                <w:iCs w:val="0"/>
                <w:lang w:bidi="ar-SA"/>
              </w:rPr>
              <w:t>Q</w:t>
            </w:r>
          </w:p>
        </w:tc>
        <w:tc>
          <w:tcPr>
            <w:tcW w:w="2554" w:type="dxa"/>
            <w:vAlign w:val="center"/>
          </w:tcPr>
          <w:p w14:paraId="1D3353B2" w14:textId="77777777" w:rsidR="009C39FE" w:rsidRPr="00BA5860" w:rsidRDefault="009C39FE" w:rsidP="000478A1">
            <w:pPr>
              <w:pStyle w:val="ListParagraph"/>
              <w:spacing w:after="0" w:line="240" w:lineRule="auto"/>
              <w:ind w:left="0"/>
              <w:jc w:val="center"/>
              <w:rPr>
                <w:rFonts w:asciiTheme="majorBidi" w:hAnsiTheme="majorBidi" w:cstheme="majorBidi"/>
                <w:b/>
                <w:i w:val="0"/>
                <w:iCs w:val="0"/>
                <w:lang w:bidi="ar-SA"/>
              </w:rPr>
            </w:pPr>
            <w:r w:rsidRPr="00BA5860">
              <w:rPr>
                <w:rFonts w:asciiTheme="majorBidi" w:hAnsiTheme="majorBidi" w:cstheme="majorBidi"/>
                <w:b/>
                <w:i w:val="0"/>
                <w:iCs w:val="0"/>
                <w:lang w:bidi="ar-SA"/>
              </w:rPr>
              <w:t>Sig.</w:t>
            </w:r>
          </w:p>
        </w:tc>
      </w:tr>
      <w:tr w:rsidR="009C39FE" w:rsidRPr="00BA5860" w14:paraId="71DA03A8" w14:textId="77777777" w:rsidTr="00CC4194">
        <w:trPr>
          <w:jc w:val="center"/>
        </w:trPr>
        <w:tc>
          <w:tcPr>
            <w:tcW w:w="2644" w:type="dxa"/>
            <w:vAlign w:val="center"/>
          </w:tcPr>
          <w:p w14:paraId="121BC042" w14:textId="77777777" w:rsidR="009C39FE" w:rsidRPr="00BA5860" w:rsidRDefault="009C39FE" w:rsidP="000478A1">
            <w:pPr>
              <w:pStyle w:val="ListParagraph"/>
              <w:spacing w:after="0" w:line="240" w:lineRule="auto"/>
              <w:ind w:left="0"/>
              <w:jc w:val="center"/>
              <w:rPr>
                <w:rFonts w:asciiTheme="majorBidi" w:hAnsiTheme="majorBidi" w:cstheme="majorBidi"/>
                <w:b/>
                <w:i w:val="0"/>
                <w:iCs w:val="0"/>
                <w:lang w:bidi="ar-SA"/>
              </w:rPr>
            </w:pPr>
            <w:r w:rsidRPr="00BA5860">
              <w:rPr>
                <w:rFonts w:asciiTheme="majorBidi" w:hAnsiTheme="majorBidi" w:cstheme="majorBidi"/>
                <w:b/>
                <w:i w:val="0"/>
                <w:iCs w:val="0"/>
                <w:lang w:bidi="ar-SA"/>
              </w:rPr>
              <w:t>1 (constant)</w:t>
            </w:r>
          </w:p>
        </w:tc>
        <w:tc>
          <w:tcPr>
            <w:tcW w:w="2569" w:type="dxa"/>
            <w:vAlign w:val="center"/>
          </w:tcPr>
          <w:p w14:paraId="4DAB5DD2" w14:textId="77777777" w:rsidR="009C39FE" w:rsidRPr="00BA5860" w:rsidRDefault="009C39FE" w:rsidP="000478A1">
            <w:pPr>
              <w:pStyle w:val="ListParagraph"/>
              <w:spacing w:after="0" w:line="240" w:lineRule="auto"/>
              <w:ind w:left="0"/>
              <w:jc w:val="center"/>
              <w:rPr>
                <w:rFonts w:asciiTheme="majorBidi" w:hAnsiTheme="majorBidi" w:cstheme="majorBidi"/>
                <w:i w:val="0"/>
                <w:iCs w:val="0"/>
                <w:lang w:bidi="ar-SA"/>
              </w:rPr>
            </w:pPr>
            <w:r w:rsidRPr="00BA5860">
              <w:rPr>
                <w:rFonts w:asciiTheme="majorBidi" w:hAnsiTheme="majorBidi" w:cstheme="majorBidi"/>
                <w:i w:val="0"/>
                <w:iCs w:val="0"/>
                <w:lang w:bidi="ar-SA"/>
              </w:rPr>
              <w:t>,459</w:t>
            </w:r>
          </w:p>
        </w:tc>
        <w:tc>
          <w:tcPr>
            <w:tcW w:w="2554" w:type="dxa"/>
            <w:vAlign w:val="center"/>
          </w:tcPr>
          <w:p w14:paraId="423B23D2" w14:textId="77777777" w:rsidR="009C39FE" w:rsidRPr="00BA5860" w:rsidRDefault="009C39FE" w:rsidP="000478A1">
            <w:pPr>
              <w:pStyle w:val="ListParagraph"/>
              <w:spacing w:after="0" w:line="240" w:lineRule="auto"/>
              <w:ind w:left="0"/>
              <w:jc w:val="center"/>
              <w:rPr>
                <w:rFonts w:asciiTheme="majorBidi" w:hAnsiTheme="majorBidi" w:cstheme="majorBidi"/>
                <w:i w:val="0"/>
                <w:iCs w:val="0"/>
                <w:lang w:bidi="ar-SA"/>
              </w:rPr>
            </w:pPr>
            <w:r w:rsidRPr="00BA5860">
              <w:rPr>
                <w:rFonts w:asciiTheme="majorBidi" w:hAnsiTheme="majorBidi" w:cstheme="majorBidi"/>
                <w:i w:val="0"/>
                <w:iCs w:val="0"/>
                <w:lang w:bidi="ar-SA"/>
              </w:rPr>
              <w:t>,647</w:t>
            </w:r>
          </w:p>
        </w:tc>
      </w:tr>
      <w:tr w:rsidR="009C39FE" w:rsidRPr="00BA5860" w14:paraId="240B0998" w14:textId="77777777" w:rsidTr="00CC4194">
        <w:trPr>
          <w:jc w:val="center"/>
        </w:trPr>
        <w:tc>
          <w:tcPr>
            <w:tcW w:w="2644" w:type="dxa"/>
            <w:vAlign w:val="center"/>
          </w:tcPr>
          <w:p w14:paraId="53CB321A" w14:textId="77777777" w:rsidR="009C39FE" w:rsidRPr="00BA5860" w:rsidRDefault="009C39FE" w:rsidP="000478A1">
            <w:pPr>
              <w:pStyle w:val="ListParagraph"/>
              <w:spacing w:after="0" w:line="240" w:lineRule="auto"/>
              <w:ind w:left="0"/>
              <w:jc w:val="center"/>
              <w:rPr>
                <w:rFonts w:asciiTheme="majorBidi" w:hAnsiTheme="majorBidi" w:cstheme="majorBidi"/>
                <w:i w:val="0"/>
                <w:iCs w:val="0"/>
                <w:lang w:bidi="ar-SA"/>
              </w:rPr>
            </w:pPr>
            <w:r w:rsidRPr="00BA5860">
              <w:rPr>
                <w:rFonts w:asciiTheme="majorBidi" w:hAnsiTheme="majorBidi" w:cstheme="majorBidi"/>
                <w:i w:val="0"/>
                <w:iCs w:val="0"/>
                <w:lang w:bidi="ar-SA"/>
              </w:rPr>
              <w:t>X1</w:t>
            </w:r>
          </w:p>
        </w:tc>
        <w:tc>
          <w:tcPr>
            <w:tcW w:w="2569" w:type="dxa"/>
            <w:vAlign w:val="center"/>
          </w:tcPr>
          <w:p w14:paraId="354DE2D7" w14:textId="77777777" w:rsidR="009C39FE" w:rsidRPr="00BA5860" w:rsidRDefault="009C39FE" w:rsidP="000478A1">
            <w:pPr>
              <w:pStyle w:val="ListParagraph"/>
              <w:spacing w:after="0" w:line="240" w:lineRule="auto"/>
              <w:ind w:left="0"/>
              <w:jc w:val="center"/>
              <w:rPr>
                <w:rFonts w:asciiTheme="majorBidi" w:hAnsiTheme="majorBidi" w:cstheme="majorBidi"/>
                <w:i w:val="0"/>
                <w:iCs w:val="0"/>
                <w:lang w:bidi="ar-SA"/>
              </w:rPr>
            </w:pPr>
            <w:r w:rsidRPr="00BA5860">
              <w:rPr>
                <w:rFonts w:asciiTheme="majorBidi" w:hAnsiTheme="majorBidi" w:cstheme="majorBidi"/>
                <w:i w:val="0"/>
                <w:iCs w:val="0"/>
                <w:lang w:bidi="ar-SA"/>
              </w:rPr>
              <w:t>3,688</w:t>
            </w:r>
          </w:p>
        </w:tc>
        <w:tc>
          <w:tcPr>
            <w:tcW w:w="2554" w:type="dxa"/>
            <w:vAlign w:val="center"/>
          </w:tcPr>
          <w:p w14:paraId="08043251" w14:textId="77777777" w:rsidR="009C39FE" w:rsidRPr="00BA5860" w:rsidRDefault="009C39FE" w:rsidP="000478A1">
            <w:pPr>
              <w:pStyle w:val="ListParagraph"/>
              <w:spacing w:after="0" w:line="240" w:lineRule="auto"/>
              <w:ind w:left="0"/>
              <w:jc w:val="center"/>
              <w:rPr>
                <w:rFonts w:asciiTheme="majorBidi" w:hAnsiTheme="majorBidi" w:cstheme="majorBidi"/>
                <w:i w:val="0"/>
                <w:iCs w:val="0"/>
                <w:lang w:bidi="ar-SA"/>
              </w:rPr>
            </w:pPr>
            <w:r w:rsidRPr="00BA5860">
              <w:rPr>
                <w:rFonts w:asciiTheme="majorBidi" w:hAnsiTheme="majorBidi" w:cstheme="majorBidi"/>
                <w:i w:val="0"/>
                <w:iCs w:val="0"/>
                <w:lang w:bidi="ar-SA"/>
              </w:rPr>
              <w:t>,000</w:t>
            </w:r>
          </w:p>
        </w:tc>
      </w:tr>
      <w:tr w:rsidR="009C39FE" w:rsidRPr="00BA5860" w14:paraId="33EE9318" w14:textId="77777777" w:rsidTr="00CC4194">
        <w:trPr>
          <w:jc w:val="center"/>
        </w:trPr>
        <w:tc>
          <w:tcPr>
            <w:tcW w:w="2644" w:type="dxa"/>
            <w:vAlign w:val="center"/>
          </w:tcPr>
          <w:p w14:paraId="567BE096" w14:textId="77777777" w:rsidR="009C39FE" w:rsidRPr="00BA5860" w:rsidRDefault="009C39FE" w:rsidP="000478A1">
            <w:pPr>
              <w:pStyle w:val="ListParagraph"/>
              <w:spacing w:after="0" w:line="240" w:lineRule="auto"/>
              <w:ind w:left="0"/>
              <w:jc w:val="center"/>
              <w:rPr>
                <w:rFonts w:asciiTheme="majorBidi" w:hAnsiTheme="majorBidi" w:cstheme="majorBidi"/>
                <w:i w:val="0"/>
                <w:iCs w:val="0"/>
                <w:lang w:bidi="ar-SA"/>
              </w:rPr>
            </w:pPr>
            <w:r w:rsidRPr="00BA5860">
              <w:rPr>
                <w:rFonts w:asciiTheme="majorBidi" w:hAnsiTheme="majorBidi" w:cstheme="majorBidi"/>
                <w:i w:val="0"/>
                <w:iCs w:val="0"/>
                <w:lang w:bidi="ar-SA"/>
              </w:rPr>
              <w:t>X2</w:t>
            </w:r>
          </w:p>
        </w:tc>
        <w:tc>
          <w:tcPr>
            <w:tcW w:w="2569" w:type="dxa"/>
            <w:vAlign w:val="center"/>
          </w:tcPr>
          <w:p w14:paraId="6963C88F" w14:textId="77777777" w:rsidR="009C39FE" w:rsidRPr="00BA5860" w:rsidRDefault="009C39FE" w:rsidP="000478A1">
            <w:pPr>
              <w:pStyle w:val="ListParagraph"/>
              <w:spacing w:after="0" w:line="240" w:lineRule="auto"/>
              <w:ind w:left="0"/>
              <w:jc w:val="center"/>
              <w:rPr>
                <w:rFonts w:asciiTheme="majorBidi" w:hAnsiTheme="majorBidi" w:cstheme="majorBidi"/>
                <w:i w:val="0"/>
                <w:iCs w:val="0"/>
                <w:lang w:bidi="ar-SA"/>
              </w:rPr>
            </w:pPr>
            <w:r w:rsidRPr="00BA5860">
              <w:rPr>
                <w:rFonts w:asciiTheme="majorBidi" w:hAnsiTheme="majorBidi" w:cstheme="majorBidi"/>
                <w:i w:val="0"/>
                <w:iCs w:val="0"/>
                <w:lang w:bidi="ar-SA"/>
              </w:rPr>
              <w:t>5,735</w:t>
            </w:r>
          </w:p>
        </w:tc>
        <w:tc>
          <w:tcPr>
            <w:tcW w:w="2554" w:type="dxa"/>
            <w:vAlign w:val="center"/>
          </w:tcPr>
          <w:p w14:paraId="34120FA2" w14:textId="77777777" w:rsidR="009C39FE" w:rsidRPr="00BA5860" w:rsidRDefault="009C39FE" w:rsidP="000478A1">
            <w:pPr>
              <w:pStyle w:val="ListParagraph"/>
              <w:spacing w:after="0" w:line="240" w:lineRule="auto"/>
              <w:ind w:left="0"/>
              <w:jc w:val="center"/>
              <w:rPr>
                <w:rFonts w:asciiTheme="majorBidi" w:hAnsiTheme="majorBidi" w:cstheme="majorBidi"/>
                <w:i w:val="0"/>
                <w:iCs w:val="0"/>
                <w:lang w:bidi="ar-SA"/>
              </w:rPr>
            </w:pPr>
            <w:r w:rsidRPr="00BA5860">
              <w:rPr>
                <w:rFonts w:asciiTheme="majorBidi" w:hAnsiTheme="majorBidi" w:cstheme="majorBidi"/>
                <w:i w:val="0"/>
                <w:iCs w:val="0"/>
                <w:lang w:bidi="ar-SA"/>
              </w:rPr>
              <w:t>,000</w:t>
            </w:r>
          </w:p>
        </w:tc>
      </w:tr>
      <w:tr w:rsidR="009C39FE" w:rsidRPr="00BA5860" w14:paraId="35205E40" w14:textId="77777777" w:rsidTr="00CC4194">
        <w:trPr>
          <w:jc w:val="center"/>
        </w:trPr>
        <w:tc>
          <w:tcPr>
            <w:tcW w:w="2644" w:type="dxa"/>
            <w:vAlign w:val="center"/>
          </w:tcPr>
          <w:p w14:paraId="628DC001" w14:textId="77777777" w:rsidR="009C39FE" w:rsidRPr="00BA5860" w:rsidRDefault="009C39FE" w:rsidP="000478A1">
            <w:pPr>
              <w:pStyle w:val="ListParagraph"/>
              <w:spacing w:after="0" w:line="240" w:lineRule="auto"/>
              <w:ind w:left="0"/>
              <w:jc w:val="center"/>
              <w:rPr>
                <w:rFonts w:asciiTheme="majorBidi" w:hAnsiTheme="majorBidi" w:cstheme="majorBidi"/>
                <w:i w:val="0"/>
                <w:iCs w:val="0"/>
                <w:lang w:bidi="ar-SA"/>
              </w:rPr>
            </w:pPr>
            <w:r w:rsidRPr="00BA5860">
              <w:rPr>
                <w:rFonts w:asciiTheme="majorBidi" w:hAnsiTheme="majorBidi" w:cstheme="majorBidi"/>
                <w:i w:val="0"/>
                <w:iCs w:val="0"/>
                <w:lang w:bidi="ar-SA"/>
              </w:rPr>
              <w:t>X3</w:t>
            </w:r>
          </w:p>
        </w:tc>
        <w:tc>
          <w:tcPr>
            <w:tcW w:w="2569" w:type="dxa"/>
            <w:vAlign w:val="center"/>
          </w:tcPr>
          <w:p w14:paraId="730BE0B8" w14:textId="77777777" w:rsidR="009C39FE" w:rsidRPr="00BA5860" w:rsidRDefault="009C39FE" w:rsidP="000478A1">
            <w:pPr>
              <w:pStyle w:val="ListParagraph"/>
              <w:spacing w:after="0" w:line="240" w:lineRule="auto"/>
              <w:ind w:left="0"/>
              <w:jc w:val="center"/>
              <w:rPr>
                <w:rFonts w:asciiTheme="majorBidi" w:hAnsiTheme="majorBidi" w:cstheme="majorBidi"/>
                <w:i w:val="0"/>
                <w:iCs w:val="0"/>
                <w:lang w:bidi="ar-SA"/>
              </w:rPr>
            </w:pPr>
            <w:r w:rsidRPr="00BA5860">
              <w:rPr>
                <w:rFonts w:asciiTheme="majorBidi" w:hAnsiTheme="majorBidi" w:cstheme="majorBidi"/>
                <w:i w:val="0"/>
                <w:iCs w:val="0"/>
                <w:lang w:bidi="ar-SA"/>
              </w:rPr>
              <w:t>1,724</w:t>
            </w:r>
          </w:p>
        </w:tc>
        <w:tc>
          <w:tcPr>
            <w:tcW w:w="2554" w:type="dxa"/>
            <w:vAlign w:val="center"/>
          </w:tcPr>
          <w:p w14:paraId="29B8E470" w14:textId="77777777" w:rsidR="009C39FE" w:rsidRPr="00BA5860" w:rsidRDefault="009C39FE" w:rsidP="000478A1">
            <w:pPr>
              <w:pStyle w:val="ListParagraph"/>
              <w:spacing w:after="0" w:line="240" w:lineRule="auto"/>
              <w:ind w:left="0"/>
              <w:jc w:val="center"/>
              <w:rPr>
                <w:rFonts w:asciiTheme="majorBidi" w:hAnsiTheme="majorBidi" w:cstheme="majorBidi"/>
                <w:i w:val="0"/>
                <w:iCs w:val="0"/>
                <w:lang w:bidi="ar-SA"/>
              </w:rPr>
            </w:pPr>
            <w:r w:rsidRPr="00BA5860">
              <w:rPr>
                <w:rFonts w:asciiTheme="majorBidi" w:hAnsiTheme="majorBidi" w:cstheme="majorBidi"/>
                <w:i w:val="0"/>
                <w:iCs w:val="0"/>
                <w:lang w:bidi="ar-SA"/>
              </w:rPr>
              <w:t>087</w:t>
            </w:r>
          </w:p>
        </w:tc>
      </w:tr>
    </w:tbl>
    <w:p w14:paraId="35CC949E" w14:textId="77777777" w:rsidR="009C39FE" w:rsidRPr="001466F0" w:rsidRDefault="009C39FE" w:rsidP="000478A1">
      <w:pPr>
        <w:spacing w:after="240" w:line="240" w:lineRule="auto"/>
        <w:ind w:firstLine="720"/>
        <w:rPr>
          <w:rFonts w:asciiTheme="majorBidi" w:hAnsiTheme="majorBidi" w:cstheme="majorBidi"/>
          <w:sz w:val="24"/>
          <w:szCs w:val="24"/>
          <w:lang w:bidi="ar-SA"/>
        </w:rPr>
      </w:pPr>
      <w:r w:rsidRPr="001466F0">
        <w:rPr>
          <w:rFonts w:asciiTheme="majorBidi" w:hAnsiTheme="majorBidi" w:cstheme="majorBidi"/>
          <w:sz w:val="24"/>
          <w:szCs w:val="24"/>
          <w:lang w:bidi="ar-SA"/>
        </w:rPr>
        <w:t>Source: SPSS processed data,  2023</w:t>
      </w:r>
    </w:p>
    <w:p w14:paraId="046E434D" w14:textId="77777777" w:rsidR="009C39FE" w:rsidRPr="00BA5860" w:rsidRDefault="009C39FE" w:rsidP="000478A1">
      <w:pPr>
        <w:spacing w:after="240" w:line="240" w:lineRule="auto"/>
        <w:ind w:firstLine="720"/>
        <w:jc w:val="both"/>
        <w:rPr>
          <w:rFonts w:asciiTheme="majorBidi" w:hAnsiTheme="majorBidi" w:cstheme="majorBidi"/>
          <w:i w:val="0"/>
          <w:iCs w:val="0"/>
          <w:sz w:val="24"/>
          <w:szCs w:val="24"/>
          <w:lang w:bidi="ar-SA"/>
        </w:rPr>
      </w:pPr>
      <w:r w:rsidRPr="00BA5860">
        <w:rPr>
          <w:rFonts w:asciiTheme="majorBidi" w:hAnsiTheme="majorBidi" w:cstheme="majorBidi"/>
          <w:i w:val="0"/>
          <w:iCs w:val="0"/>
          <w:sz w:val="24"/>
          <w:szCs w:val="24"/>
          <w:lang w:bidi="ar-SA"/>
        </w:rPr>
        <w:t>Based on the visualization in the 12th diagram, it can be seen that the p-value or partial significance is greater than 0.05. Therefore, it can be concluded that there is no indication of heteroscedasticity.</w:t>
      </w:r>
    </w:p>
    <w:p w14:paraId="1518828B" w14:textId="77777777" w:rsidR="009C39FE" w:rsidRPr="00BA5860" w:rsidRDefault="009C39FE" w:rsidP="000478A1">
      <w:pPr>
        <w:autoSpaceDE w:val="0"/>
        <w:autoSpaceDN w:val="0"/>
        <w:adjustRightInd w:val="0"/>
        <w:spacing w:after="0" w:line="240" w:lineRule="auto"/>
        <w:jc w:val="center"/>
        <w:rPr>
          <w:rFonts w:asciiTheme="majorBidi" w:hAnsiTheme="majorBidi" w:cstheme="majorBidi"/>
          <w:b/>
          <w:i w:val="0"/>
          <w:iCs w:val="0"/>
          <w:sz w:val="24"/>
          <w:szCs w:val="24"/>
          <w:lang w:bidi="ar-SA"/>
        </w:rPr>
      </w:pPr>
      <w:r w:rsidRPr="00BA5860">
        <w:rPr>
          <w:rFonts w:asciiTheme="majorBidi" w:hAnsiTheme="majorBidi" w:cstheme="majorBidi"/>
          <w:b/>
          <w:i w:val="0"/>
          <w:iCs w:val="0"/>
          <w:sz w:val="24"/>
          <w:szCs w:val="24"/>
          <w:lang w:bidi="ar-SA"/>
        </w:rPr>
        <w:lastRenderedPageBreak/>
        <w:t>Table 9</w:t>
      </w:r>
    </w:p>
    <w:p w14:paraId="6854D05B" w14:textId="77777777" w:rsidR="009C39FE" w:rsidRPr="00BA5860" w:rsidRDefault="009C39FE" w:rsidP="000478A1">
      <w:pPr>
        <w:autoSpaceDE w:val="0"/>
        <w:autoSpaceDN w:val="0"/>
        <w:adjustRightInd w:val="0"/>
        <w:spacing w:after="0" w:line="240" w:lineRule="auto"/>
        <w:jc w:val="center"/>
        <w:rPr>
          <w:rFonts w:asciiTheme="majorBidi" w:hAnsiTheme="majorBidi" w:cstheme="majorBidi"/>
          <w:b/>
          <w:i w:val="0"/>
          <w:iCs w:val="0"/>
          <w:sz w:val="24"/>
          <w:szCs w:val="24"/>
          <w:lang w:bidi="ar-SA"/>
        </w:rPr>
      </w:pPr>
      <w:r w:rsidRPr="00BA5860">
        <w:rPr>
          <w:rFonts w:asciiTheme="majorBidi" w:hAnsiTheme="majorBidi" w:cstheme="majorBidi"/>
          <w:b/>
          <w:i w:val="0"/>
          <w:iCs w:val="0"/>
          <w:sz w:val="24"/>
          <w:szCs w:val="24"/>
          <w:lang w:bidi="ar-SA"/>
        </w:rPr>
        <w:t>Table of Multiple Linear Regression Equation Results</w:t>
      </w:r>
    </w:p>
    <w:p w14:paraId="18CA264D" w14:textId="77777777" w:rsidR="009C39FE" w:rsidRPr="00BA5860" w:rsidRDefault="009C39FE" w:rsidP="000478A1">
      <w:pPr>
        <w:spacing w:line="240" w:lineRule="auto"/>
        <w:jc w:val="center"/>
        <w:rPr>
          <w:rFonts w:asciiTheme="majorBidi" w:hAnsiTheme="majorBidi" w:cstheme="majorBidi"/>
          <w:i w:val="0"/>
          <w:iCs w:val="0"/>
          <w:vertAlign w:val="superscript"/>
          <w:lang w:bidi="ar-SA"/>
        </w:rPr>
      </w:pPr>
      <w:r w:rsidRPr="00BA5860">
        <w:rPr>
          <w:rFonts w:asciiTheme="majorBidi" w:hAnsiTheme="majorBidi" w:cstheme="majorBidi"/>
          <w:i w:val="0"/>
          <w:iCs w:val="0"/>
          <w:lang w:bidi="ar-SA"/>
        </w:rPr>
        <w:t>coefficientsa</w:t>
      </w:r>
    </w:p>
    <w:tbl>
      <w:tblPr>
        <w:tblStyle w:val="TableGrid"/>
        <w:tblW w:w="0" w:type="auto"/>
        <w:jc w:val="center"/>
        <w:tblLook w:val="04A0" w:firstRow="1" w:lastRow="0" w:firstColumn="1" w:lastColumn="0" w:noHBand="0" w:noVBand="1"/>
      </w:tblPr>
      <w:tblGrid>
        <w:gridCol w:w="959"/>
        <w:gridCol w:w="1336"/>
        <w:gridCol w:w="1134"/>
        <w:gridCol w:w="1134"/>
        <w:gridCol w:w="992"/>
      </w:tblGrid>
      <w:tr w:rsidR="009C39FE" w:rsidRPr="00BA5860" w14:paraId="3BA1675E" w14:textId="77777777" w:rsidTr="00CC4194">
        <w:trPr>
          <w:jc w:val="center"/>
        </w:trPr>
        <w:tc>
          <w:tcPr>
            <w:tcW w:w="2295" w:type="dxa"/>
            <w:gridSpan w:val="2"/>
          </w:tcPr>
          <w:p w14:paraId="1E2C1963" w14:textId="77777777" w:rsidR="009C39FE" w:rsidRPr="00BA5860" w:rsidRDefault="009C39FE" w:rsidP="00A13B79">
            <w:pPr>
              <w:autoSpaceDE w:val="0"/>
              <w:autoSpaceDN w:val="0"/>
              <w:adjustRightInd w:val="0"/>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Model</w:t>
            </w:r>
          </w:p>
        </w:tc>
        <w:tc>
          <w:tcPr>
            <w:tcW w:w="1134" w:type="dxa"/>
          </w:tcPr>
          <w:p w14:paraId="1CD6B466" w14:textId="77777777" w:rsidR="009C39FE" w:rsidRPr="00BA5860" w:rsidRDefault="009C39FE" w:rsidP="00A13B79">
            <w:pPr>
              <w:autoSpaceDE w:val="0"/>
              <w:autoSpaceDN w:val="0"/>
              <w:adjustRightInd w:val="0"/>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B</w:t>
            </w:r>
          </w:p>
        </w:tc>
        <w:tc>
          <w:tcPr>
            <w:tcW w:w="1134" w:type="dxa"/>
          </w:tcPr>
          <w:p w14:paraId="73D360D4" w14:textId="77777777" w:rsidR="009C39FE" w:rsidRPr="00BA5860" w:rsidRDefault="009C39FE" w:rsidP="00A13B79">
            <w:pPr>
              <w:autoSpaceDE w:val="0"/>
              <w:autoSpaceDN w:val="0"/>
              <w:adjustRightInd w:val="0"/>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Q</w:t>
            </w:r>
          </w:p>
        </w:tc>
        <w:tc>
          <w:tcPr>
            <w:tcW w:w="992" w:type="dxa"/>
          </w:tcPr>
          <w:p w14:paraId="0F369290" w14:textId="77777777" w:rsidR="009C39FE" w:rsidRPr="00BA5860" w:rsidRDefault="009C39FE" w:rsidP="00A13B79">
            <w:pPr>
              <w:autoSpaceDE w:val="0"/>
              <w:autoSpaceDN w:val="0"/>
              <w:adjustRightInd w:val="0"/>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Sig-</w:t>
            </w:r>
          </w:p>
        </w:tc>
      </w:tr>
      <w:tr w:rsidR="009C39FE" w:rsidRPr="00BA5860" w14:paraId="7E525174" w14:textId="77777777" w:rsidTr="00CC4194">
        <w:trPr>
          <w:jc w:val="center"/>
        </w:trPr>
        <w:tc>
          <w:tcPr>
            <w:tcW w:w="959" w:type="dxa"/>
            <w:vMerge w:val="restart"/>
          </w:tcPr>
          <w:p w14:paraId="3A075ECF"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r w:rsidRPr="00BA5860">
              <w:rPr>
                <w:rFonts w:asciiTheme="majorBidi" w:hAnsiTheme="majorBidi" w:cstheme="majorBidi"/>
                <w:i w:val="0"/>
                <w:iCs w:val="0"/>
                <w:lang w:bidi="ar-SA"/>
              </w:rPr>
              <w:t>1</w:t>
            </w:r>
          </w:p>
        </w:tc>
        <w:tc>
          <w:tcPr>
            <w:tcW w:w="1336" w:type="dxa"/>
          </w:tcPr>
          <w:p w14:paraId="47CD06FC"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r w:rsidRPr="00BA5860">
              <w:rPr>
                <w:rFonts w:asciiTheme="majorBidi" w:hAnsiTheme="majorBidi" w:cstheme="majorBidi"/>
                <w:i w:val="0"/>
                <w:iCs w:val="0"/>
                <w:lang w:bidi="ar-SA"/>
              </w:rPr>
              <w:t>(Constant)</w:t>
            </w:r>
          </w:p>
        </w:tc>
        <w:tc>
          <w:tcPr>
            <w:tcW w:w="1134" w:type="dxa"/>
          </w:tcPr>
          <w:p w14:paraId="1F91DEF2"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r w:rsidRPr="00BA5860">
              <w:rPr>
                <w:rFonts w:asciiTheme="majorBidi" w:hAnsiTheme="majorBidi" w:cstheme="majorBidi"/>
                <w:i w:val="0"/>
                <w:iCs w:val="0"/>
                <w:lang w:bidi="ar-SA"/>
              </w:rPr>
              <w:t>-.698</w:t>
            </w:r>
          </w:p>
        </w:tc>
        <w:tc>
          <w:tcPr>
            <w:tcW w:w="1134" w:type="dxa"/>
          </w:tcPr>
          <w:p w14:paraId="3A22A4E2"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r w:rsidRPr="00BA5860">
              <w:rPr>
                <w:rFonts w:asciiTheme="majorBidi" w:hAnsiTheme="majorBidi" w:cstheme="majorBidi"/>
                <w:i w:val="0"/>
                <w:iCs w:val="0"/>
                <w:lang w:bidi="ar-SA"/>
              </w:rPr>
              <w:t>-.459</w:t>
            </w:r>
          </w:p>
        </w:tc>
        <w:tc>
          <w:tcPr>
            <w:tcW w:w="992" w:type="dxa"/>
          </w:tcPr>
          <w:p w14:paraId="5E1C4A11"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r w:rsidRPr="00BA5860">
              <w:rPr>
                <w:rFonts w:asciiTheme="majorBidi" w:hAnsiTheme="majorBidi" w:cstheme="majorBidi"/>
                <w:i w:val="0"/>
                <w:iCs w:val="0"/>
                <w:lang w:bidi="ar-SA"/>
              </w:rPr>
              <w:t>,647</w:t>
            </w:r>
          </w:p>
        </w:tc>
      </w:tr>
      <w:tr w:rsidR="009C39FE" w:rsidRPr="00BA5860" w14:paraId="0AA9E41B" w14:textId="77777777" w:rsidTr="00CC4194">
        <w:trPr>
          <w:jc w:val="center"/>
        </w:trPr>
        <w:tc>
          <w:tcPr>
            <w:tcW w:w="959" w:type="dxa"/>
            <w:vMerge/>
          </w:tcPr>
          <w:p w14:paraId="370BC2D5"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p>
        </w:tc>
        <w:tc>
          <w:tcPr>
            <w:tcW w:w="1336" w:type="dxa"/>
          </w:tcPr>
          <w:p w14:paraId="593E2A3D"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r w:rsidRPr="00BA5860">
              <w:rPr>
                <w:rFonts w:asciiTheme="majorBidi" w:hAnsiTheme="majorBidi" w:cstheme="majorBidi"/>
                <w:i w:val="0"/>
                <w:iCs w:val="0"/>
                <w:lang w:bidi="ar-SA"/>
              </w:rPr>
              <w:t>X1</w:t>
            </w:r>
          </w:p>
        </w:tc>
        <w:tc>
          <w:tcPr>
            <w:tcW w:w="1134" w:type="dxa"/>
          </w:tcPr>
          <w:p w14:paraId="40E73D3A"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r w:rsidRPr="00BA5860">
              <w:rPr>
                <w:rFonts w:asciiTheme="majorBidi" w:hAnsiTheme="majorBidi" w:cstheme="majorBidi"/>
                <w:i w:val="0"/>
                <w:iCs w:val="0"/>
                <w:lang w:bidi="ar-SA"/>
              </w:rPr>
              <w:t>,200</w:t>
            </w:r>
          </w:p>
        </w:tc>
        <w:tc>
          <w:tcPr>
            <w:tcW w:w="1134" w:type="dxa"/>
          </w:tcPr>
          <w:p w14:paraId="0224B676"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r w:rsidRPr="00BA5860">
              <w:rPr>
                <w:rFonts w:asciiTheme="majorBidi" w:hAnsiTheme="majorBidi" w:cstheme="majorBidi"/>
                <w:i w:val="0"/>
                <w:iCs w:val="0"/>
                <w:lang w:bidi="ar-SA"/>
              </w:rPr>
              <w:t>3,688</w:t>
            </w:r>
          </w:p>
        </w:tc>
        <w:tc>
          <w:tcPr>
            <w:tcW w:w="992" w:type="dxa"/>
          </w:tcPr>
          <w:p w14:paraId="55787EEB"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r w:rsidRPr="00BA5860">
              <w:rPr>
                <w:rFonts w:asciiTheme="majorBidi" w:hAnsiTheme="majorBidi" w:cstheme="majorBidi"/>
                <w:i w:val="0"/>
                <w:iCs w:val="0"/>
                <w:lang w:bidi="ar-SA"/>
              </w:rPr>
              <w:t>,000</w:t>
            </w:r>
          </w:p>
        </w:tc>
      </w:tr>
      <w:tr w:rsidR="009C39FE" w:rsidRPr="00BA5860" w14:paraId="10E6435E" w14:textId="77777777" w:rsidTr="00CC4194">
        <w:trPr>
          <w:jc w:val="center"/>
        </w:trPr>
        <w:tc>
          <w:tcPr>
            <w:tcW w:w="959" w:type="dxa"/>
            <w:vMerge/>
          </w:tcPr>
          <w:p w14:paraId="32A0850D"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p>
        </w:tc>
        <w:tc>
          <w:tcPr>
            <w:tcW w:w="1336" w:type="dxa"/>
          </w:tcPr>
          <w:p w14:paraId="531D01C3"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r w:rsidRPr="00BA5860">
              <w:rPr>
                <w:rFonts w:asciiTheme="majorBidi" w:hAnsiTheme="majorBidi" w:cstheme="majorBidi"/>
                <w:i w:val="0"/>
                <w:iCs w:val="0"/>
                <w:lang w:bidi="ar-SA"/>
              </w:rPr>
              <w:t>X2</w:t>
            </w:r>
          </w:p>
        </w:tc>
        <w:tc>
          <w:tcPr>
            <w:tcW w:w="1134" w:type="dxa"/>
          </w:tcPr>
          <w:p w14:paraId="1AD97EF8"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r w:rsidRPr="00BA5860">
              <w:rPr>
                <w:rFonts w:asciiTheme="majorBidi" w:hAnsiTheme="majorBidi" w:cstheme="majorBidi"/>
                <w:i w:val="0"/>
                <w:iCs w:val="0"/>
                <w:lang w:bidi="ar-SA"/>
              </w:rPr>
              <w:t>,317</w:t>
            </w:r>
          </w:p>
        </w:tc>
        <w:tc>
          <w:tcPr>
            <w:tcW w:w="1134" w:type="dxa"/>
          </w:tcPr>
          <w:p w14:paraId="24E89D81"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r w:rsidRPr="00BA5860">
              <w:rPr>
                <w:rFonts w:asciiTheme="majorBidi" w:hAnsiTheme="majorBidi" w:cstheme="majorBidi"/>
                <w:i w:val="0"/>
                <w:iCs w:val="0"/>
                <w:lang w:bidi="ar-SA"/>
              </w:rPr>
              <w:t>5,735</w:t>
            </w:r>
          </w:p>
        </w:tc>
        <w:tc>
          <w:tcPr>
            <w:tcW w:w="992" w:type="dxa"/>
          </w:tcPr>
          <w:p w14:paraId="0AEF1431"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r w:rsidRPr="00BA5860">
              <w:rPr>
                <w:rFonts w:asciiTheme="majorBidi" w:hAnsiTheme="majorBidi" w:cstheme="majorBidi"/>
                <w:i w:val="0"/>
                <w:iCs w:val="0"/>
                <w:lang w:bidi="ar-SA"/>
              </w:rPr>
              <w:t>,000</w:t>
            </w:r>
          </w:p>
        </w:tc>
      </w:tr>
      <w:tr w:rsidR="009C39FE" w:rsidRPr="00BA5860" w14:paraId="4B52BE07" w14:textId="77777777" w:rsidTr="00CC4194">
        <w:trPr>
          <w:jc w:val="center"/>
        </w:trPr>
        <w:tc>
          <w:tcPr>
            <w:tcW w:w="959" w:type="dxa"/>
            <w:vMerge/>
          </w:tcPr>
          <w:p w14:paraId="6CB31D06"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p>
        </w:tc>
        <w:tc>
          <w:tcPr>
            <w:tcW w:w="1336" w:type="dxa"/>
          </w:tcPr>
          <w:p w14:paraId="2E6D7202"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r w:rsidRPr="00BA5860">
              <w:rPr>
                <w:rFonts w:asciiTheme="majorBidi" w:hAnsiTheme="majorBidi" w:cstheme="majorBidi"/>
                <w:i w:val="0"/>
                <w:iCs w:val="0"/>
                <w:lang w:bidi="ar-SA"/>
              </w:rPr>
              <w:t>X3</w:t>
            </w:r>
          </w:p>
        </w:tc>
        <w:tc>
          <w:tcPr>
            <w:tcW w:w="1134" w:type="dxa"/>
          </w:tcPr>
          <w:p w14:paraId="37BB6FE6"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r w:rsidRPr="00BA5860">
              <w:rPr>
                <w:rFonts w:asciiTheme="majorBidi" w:hAnsiTheme="majorBidi" w:cstheme="majorBidi"/>
                <w:i w:val="0"/>
                <w:iCs w:val="0"/>
                <w:lang w:bidi="ar-SA"/>
              </w:rPr>
              <w:t>,092</w:t>
            </w:r>
          </w:p>
        </w:tc>
        <w:tc>
          <w:tcPr>
            <w:tcW w:w="1134" w:type="dxa"/>
          </w:tcPr>
          <w:p w14:paraId="2CC094BC"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r w:rsidRPr="00BA5860">
              <w:rPr>
                <w:rFonts w:asciiTheme="majorBidi" w:hAnsiTheme="majorBidi" w:cstheme="majorBidi"/>
                <w:i w:val="0"/>
                <w:iCs w:val="0"/>
                <w:lang w:bidi="ar-SA"/>
              </w:rPr>
              <w:t>1,724</w:t>
            </w:r>
          </w:p>
        </w:tc>
        <w:tc>
          <w:tcPr>
            <w:tcW w:w="992" w:type="dxa"/>
          </w:tcPr>
          <w:p w14:paraId="7316C364" w14:textId="77777777" w:rsidR="009C39FE" w:rsidRPr="00BA5860" w:rsidRDefault="009C39FE" w:rsidP="00A13B79">
            <w:pPr>
              <w:autoSpaceDE w:val="0"/>
              <w:autoSpaceDN w:val="0"/>
              <w:adjustRightInd w:val="0"/>
              <w:spacing w:after="0" w:line="240" w:lineRule="auto"/>
              <w:rPr>
                <w:rFonts w:asciiTheme="majorBidi" w:hAnsiTheme="majorBidi" w:cstheme="majorBidi"/>
                <w:i w:val="0"/>
                <w:iCs w:val="0"/>
                <w:lang w:bidi="ar-SA"/>
              </w:rPr>
            </w:pPr>
            <w:r w:rsidRPr="00BA5860">
              <w:rPr>
                <w:rFonts w:asciiTheme="majorBidi" w:hAnsiTheme="majorBidi" w:cstheme="majorBidi"/>
                <w:i w:val="0"/>
                <w:iCs w:val="0"/>
                <w:lang w:bidi="ar-SA"/>
              </w:rPr>
              <w:t>,087</w:t>
            </w:r>
          </w:p>
        </w:tc>
      </w:tr>
    </w:tbl>
    <w:p w14:paraId="4050DF32" w14:textId="77777777" w:rsidR="009C39FE" w:rsidRPr="00060B56" w:rsidRDefault="009C39FE" w:rsidP="000478A1">
      <w:pPr>
        <w:spacing w:after="240" w:line="240" w:lineRule="auto"/>
        <w:ind w:left="720" w:firstLine="720"/>
        <w:rPr>
          <w:rStyle w:val="markedcontent"/>
          <w:rFonts w:asciiTheme="majorBidi" w:hAnsiTheme="majorBidi" w:cstheme="majorBidi"/>
          <w:lang w:bidi="ar-SA"/>
        </w:rPr>
      </w:pPr>
      <w:r w:rsidRPr="00060B56">
        <w:rPr>
          <w:rStyle w:val="markedcontent"/>
          <w:rFonts w:asciiTheme="majorBidi" w:hAnsiTheme="majorBidi" w:cstheme="majorBidi"/>
          <w:lang w:bidi="ar-SA"/>
        </w:rPr>
        <w:t>Source: Primary data processing results, 2023</w:t>
      </w:r>
    </w:p>
    <w:p w14:paraId="798F5408" w14:textId="77777777" w:rsidR="009C39FE" w:rsidRPr="00BA5860" w:rsidRDefault="009C39FE" w:rsidP="000478A1">
      <w:pPr>
        <w:spacing w:after="240" w:line="240" w:lineRule="auto"/>
        <w:ind w:firstLine="720"/>
        <w:jc w:val="both"/>
        <w:rPr>
          <w:rFonts w:asciiTheme="majorBidi" w:hAnsiTheme="majorBidi" w:cstheme="majorBidi"/>
          <w:i w:val="0"/>
          <w:iCs w:val="0"/>
          <w:sz w:val="24"/>
          <w:szCs w:val="24"/>
          <w:lang w:bidi="ar-SA"/>
        </w:rPr>
      </w:pPr>
      <w:r w:rsidRPr="00BA5860">
        <w:rPr>
          <w:rStyle w:val="markedcontent"/>
          <w:rFonts w:asciiTheme="majorBidi" w:hAnsiTheme="majorBidi" w:cstheme="majorBidi"/>
          <w:i w:val="0"/>
          <w:iCs w:val="0"/>
          <w:lang w:bidi="ar-SA"/>
        </w:rPr>
        <w:t>The results of multiple linear regression testing show significant differences in results between all independent variables. These findings confirm that together, X1, X2, and X3 have a significant impact on the dependent variable Y, with an α value &lt;0.05. It is important to note that, however, variable X3 does not have a significant impact or does not influence purchasing decisions, as reflected by the α value &gt; 0.05.</w:t>
      </w:r>
    </w:p>
    <w:p w14:paraId="0A97B311" w14:textId="77777777" w:rsidR="009C39FE" w:rsidRPr="00BA5860" w:rsidRDefault="009C39FE" w:rsidP="000478A1">
      <w:pPr>
        <w:autoSpaceDE w:val="0"/>
        <w:autoSpaceDN w:val="0"/>
        <w:adjustRightInd w:val="0"/>
        <w:spacing w:after="0" w:line="240" w:lineRule="auto"/>
        <w:jc w:val="center"/>
        <w:rPr>
          <w:rFonts w:asciiTheme="majorBidi" w:hAnsiTheme="majorBidi" w:cstheme="majorBidi"/>
          <w:b/>
          <w:i w:val="0"/>
          <w:iCs w:val="0"/>
          <w:sz w:val="24"/>
          <w:szCs w:val="24"/>
          <w:lang w:bidi="ar-SA"/>
        </w:rPr>
      </w:pPr>
      <w:r w:rsidRPr="00BA5860">
        <w:rPr>
          <w:rFonts w:asciiTheme="majorBidi" w:hAnsiTheme="majorBidi" w:cstheme="majorBidi"/>
          <w:b/>
          <w:i w:val="0"/>
          <w:iCs w:val="0"/>
          <w:sz w:val="24"/>
          <w:szCs w:val="24"/>
          <w:lang w:bidi="ar-SA"/>
        </w:rPr>
        <w:t>Table 10</w:t>
      </w:r>
    </w:p>
    <w:p w14:paraId="78BD45E6" w14:textId="77777777" w:rsidR="009C39FE" w:rsidRPr="00BA5860" w:rsidRDefault="009C39FE" w:rsidP="000478A1">
      <w:pPr>
        <w:autoSpaceDE w:val="0"/>
        <w:autoSpaceDN w:val="0"/>
        <w:adjustRightInd w:val="0"/>
        <w:spacing w:after="0" w:line="240" w:lineRule="auto"/>
        <w:jc w:val="center"/>
        <w:rPr>
          <w:rFonts w:asciiTheme="majorBidi" w:hAnsiTheme="majorBidi" w:cstheme="majorBidi"/>
          <w:b/>
          <w:i w:val="0"/>
          <w:iCs w:val="0"/>
          <w:sz w:val="24"/>
          <w:szCs w:val="24"/>
          <w:lang w:bidi="ar-SA"/>
        </w:rPr>
      </w:pPr>
      <w:r w:rsidRPr="00BA5860">
        <w:rPr>
          <w:rFonts w:asciiTheme="majorBidi" w:hAnsiTheme="majorBidi" w:cstheme="majorBidi"/>
          <w:b/>
          <w:i w:val="0"/>
          <w:iCs w:val="0"/>
          <w:sz w:val="24"/>
          <w:szCs w:val="24"/>
          <w:lang w:bidi="ar-SA"/>
        </w:rPr>
        <w:t>Coefficient of Determination Test Results</w:t>
      </w:r>
    </w:p>
    <w:tbl>
      <w:tblPr>
        <w:tblStyle w:val="TableGrid"/>
        <w:tblW w:w="0" w:type="auto"/>
        <w:jc w:val="center"/>
        <w:tblLook w:val="04A0" w:firstRow="1" w:lastRow="0" w:firstColumn="1" w:lastColumn="0" w:noHBand="0" w:noVBand="1"/>
      </w:tblPr>
      <w:tblGrid>
        <w:gridCol w:w="1553"/>
        <w:gridCol w:w="1553"/>
        <w:gridCol w:w="1553"/>
        <w:gridCol w:w="1554"/>
        <w:gridCol w:w="1554"/>
      </w:tblGrid>
      <w:tr w:rsidR="009C39FE" w:rsidRPr="00BA5860" w14:paraId="39ACFCE2" w14:textId="77777777" w:rsidTr="00CC4194">
        <w:trPr>
          <w:trHeight w:val="587"/>
          <w:jc w:val="center"/>
        </w:trPr>
        <w:tc>
          <w:tcPr>
            <w:tcW w:w="1553" w:type="dxa"/>
            <w:vAlign w:val="center"/>
          </w:tcPr>
          <w:p w14:paraId="102F87A3" w14:textId="77777777" w:rsidR="009C39FE" w:rsidRPr="00BA5860" w:rsidRDefault="009C39FE" w:rsidP="00A13B79">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Model</w:t>
            </w:r>
          </w:p>
        </w:tc>
        <w:tc>
          <w:tcPr>
            <w:tcW w:w="1553" w:type="dxa"/>
            <w:vAlign w:val="center"/>
          </w:tcPr>
          <w:p w14:paraId="0A732E18" w14:textId="77777777" w:rsidR="009C39FE" w:rsidRPr="00BA5860" w:rsidRDefault="009C39FE" w:rsidP="00A13B79">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R</w:t>
            </w:r>
          </w:p>
        </w:tc>
        <w:tc>
          <w:tcPr>
            <w:tcW w:w="1553" w:type="dxa"/>
            <w:vAlign w:val="center"/>
          </w:tcPr>
          <w:p w14:paraId="7FBBF2D5" w14:textId="77777777" w:rsidR="009C39FE" w:rsidRPr="00BA5860" w:rsidRDefault="009C39FE" w:rsidP="00A13B79">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R Square</w:t>
            </w:r>
          </w:p>
        </w:tc>
        <w:tc>
          <w:tcPr>
            <w:tcW w:w="1554" w:type="dxa"/>
            <w:vAlign w:val="center"/>
          </w:tcPr>
          <w:p w14:paraId="685FC458" w14:textId="77777777" w:rsidR="009C39FE" w:rsidRPr="00BA5860" w:rsidRDefault="009C39FE" w:rsidP="00A13B79">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Adjusted R Square</w:t>
            </w:r>
          </w:p>
        </w:tc>
        <w:tc>
          <w:tcPr>
            <w:tcW w:w="1554" w:type="dxa"/>
            <w:vAlign w:val="center"/>
          </w:tcPr>
          <w:p w14:paraId="3CFC649F" w14:textId="77777777" w:rsidR="009C39FE" w:rsidRPr="00BA5860" w:rsidRDefault="009C39FE" w:rsidP="00A13B79">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R Square Change</w:t>
            </w:r>
          </w:p>
        </w:tc>
      </w:tr>
      <w:tr w:rsidR="009C39FE" w:rsidRPr="00BA5860" w14:paraId="21EC068E" w14:textId="77777777" w:rsidTr="00CC4194">
        <w:trPr>
          <w:jc w:val="center"/>
        </w:trPr>
        <w:tc>
          <w:tcPr>
            <w:tcW w:w="1553" w:type="dxa"/>
            <w:vAlign w:val="center"/>
          </w:tcPr>
          <w:p w14:paraId="3C6E2AC4" w14:textId="77777777" w:rsidR="009C39FE" w:rsidRPr="00BA5860" w:rsidRDefault="009C39FE" w:rsidP="00A13B79">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1</w:t>
            </w:r>
          </w:p>
        </w:tc>
        <w:tc>
          <w:tcPr>
            <w:tcW w:w="1553" w:type="dxa"/>
            <w:vAlign w:val="center"/>
          </w:tcPr>
          <w:p w14:paraId="696B71AD" w14:textId="77777777" w:rsidR="009C39FE" w:rsidRPr="00BA5860" w:rsidRDefault="009C39FE" w:rsidP="00A13B79">
            <w:pPr>
              <w:spacing w:after="0" w:line="240" w:lineRule="auto"/>
              <w:jc w:val="center"/>
              <w:rPr>
                <w:rFonts w:asciiTheme="majorBidi" w:hAnsiTheme="majorBidi" w:cstheme="majorBidi"/>
                <w:i w:val="0"/>
                <w:iCs w:val="0"/>
                <w:vertAlign w:val="superscript"/>
                <w:lang w:bidi="ar-SA"/>
              </w:rPr>
            </w:pPr>
            <w:r w:rsidRPr="00BA5860">
              <w:rPr>
                <w:rFonts w:asciiTheme="majorBidi" w:hAnsiTheme="majorBidi" w:cstheme="majorBidi"/>
                <w:i w:val="0"/>
                <w:iCs w:val="0"/>
                <w:lang w:bidi="ar-SA"/>
              </w:rPr>
              <w:t>.786a</w:t>
            </w:r>
          </w:p>
        </w:tc>
        <w:tc>
          <w:tcPr>
            <w:tcW w:w="1553" w:type="dxa"/>
            <w:vAlign w:val="center"/>
          </w:tcPr>
          <w:p w14:paraId="59F4D6D5" w14:textId="77777777" w:rsidR="009C39FE" w:rsidRPr="00BA5860" w:rsidRDefault="009C39FE" w:rsidP="00A13B79">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,619</w:t>
            </w:r>
          </w:p>
        </w:tc>
        <w:tc>
          <w:tcPr>
            <w:tcW w:w="1554" w:type="dxa"/>
            <w:vAlign w:val="center"/>
          </w:tcPr>
          <w:p w14:paraId="20E2932E" w14:textId="77777777" w:rsidR="009C39FE" w:rsidRPr="00BA5860" w:rsidRDefault="009C39FE" w:rsidP="00A13B79">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,609</w:t>
            </w:r>
          </w:p>
        </w:tc>
        <w:tc>
          <w:tcPr>
            <w:tcW w:w="1554" w:type="dxa"/>
            <w:vAlign w:val="center"/>
          </w:tcPr>
          <w:p w14:paraId="2F351178" w14:textId="77777777" w:rsidR="009C39FE" w:rsidRPr="00BA5860" w:rsidRDefault="009C39FE" w:rsidP="00A13B79">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,619</w:t>
            </w:r>
          </w:p>
        </w:tc>
      </w:tr>
    </w:tbl>
    <w:p w14:paraId="76C446E1" w14:textId="77777777" w:rsidR="009C39FE" w:rsidRPr="00D73D79" w:rsidRDefault="009C39FE" w:rsidP="000478A1">
      <w:pPr>
        <w:spacing w:after="240" w:line="240" w:lineRule="auto"/>
        <w:ind w:left="720"/>
        <w:rPr>
          <w:rFonts w:asciiTheme="majorBidi" w:hAnsiTheme="majorBidi" w:cstheme="majorBidi"/>
          <w:sz w:val="24"/>
          <w:szCs w:val="24"/>
          <w:lang w:bidi="ar-SA"/>
        </w:rPr>
      </w:pPr>
      <w:r w:rsidRPr="00D73D79">
        <w:rPr>
          <w:rFonts w:asciiTheme="majorBidi" w:hAnsiTheme="majorBidi" w:cstheme="majorBidi"/>
          <w:sz w:val="24"/>
          <w:szCs w:val="24"/>
          <w:lang w:bidi="ar-SA"/>
        </w:rPr>
        <w:t>Source: Primary data processing results, 2023</w:t>
      </w:r>
    </w:p>
    <w:p w14:paraId="62E02903" w14:textId="77777777" w:rsidR="009C39FE" w:rsidRPr="00BA5860" w:rsidRDefault="009C39FE" w:rsidP="000478A1">
      <w:pPr>
        <w:spacing w:after="240" w:line="240" w:lineRule="auto"/>
        <w:ind w:firstLine="720"/>
        <w:jc w:val="both"/>
        <w:rPr>
          <w:rFonts w:asciiTheme="majorBidi" w:hAnsiTheme="majorBidi" w:cstheme="majorBidi"/>
          <w:i w:val="0"/>
          <w:iCs w:val="0"/>
          <w:sz w:val="24"/>
          <w:szCs w:val="24"/>
          <w:lang w:bidi="ar-SA"/>
        </w:rPr>
      </w:pPr>
      <w:r w:rsidRPr="00BA5860">
        <w:rPr>
          <w:rFonts w:asciiTheme="majorBidi" w:hAnsiTheme="majorBidi" w:cstheme="majorBidi"/>
          <w:i w:val="0"/>
          <w:iCs w:val="0"/>
          <w:sz w:val="24"/>
          <w:szCs w:val="24"/>
          <w:lang w:bidi="ar-SA"/>
        </w:rPr>
        <w:t>A multiple correlation (R) value of 0.786 produces an R Square value of 0.619, with an Adjusted R Square value reaching 0.609 &gt; 0.5. This indicates that the group of independent variables can moderately provide a significant explanation of the related variables. Simultaneous test results support hypothesis H1. As much as 60.9% of the influence can be explained, while the remaining 39.1% is influenced by variables outside the model framework.</w:t>
      </w:r>
    </w:p>
    <w:p w14:paraId="20EB399E" w14:textId="45620F02" w:rsidR="009C39FE" w:rsidRPr="00BA5860" w:rsidRDefault="009C39FE" w:rsidP="000478A1">
      <w:pPr>
        <w:autoSpaceDE w:val="0"/>
        <w:autoSpaceDN w:val="0"/>
        <w:adjustRightInd w:val="0"/>
        <w:spacing w:after="0" w:line="240" w:lineRule="auto"/>
        <w:jc w:val="center"/>
        <w:rPr>
          <w:rFonts w:asciiTheme="majorBidi" w:hAnsiTheme="majorBidi" w:cstheme="majorBidi"/>
          <w:b/>
          <w:i w:val="0"/>
          <w:iCs w:val="0"/>
          <w:sz w:val="24"/>
          <w:szCs w:val="24"/>
          <w:lang w:bidi="ar-SA"/>
        </w:rPr>
      </w:pPr>
      <w:r w:rsidRPr="00BA5860">
        <w:rPr>
          <w:rFonts w:asciiTheme="majorBidi" w:hAnsiTheme="majorBidi" w:cstheme="majorBidi"/>
          <w:b/>
          <w:i w:val="0"/>
          <w:iCs w:val="0"/>
          <w:sz w:val="24"/>
          <w:szCs w:val="24"/>
          <w:lang w:bidi="ar-SA"/>
        </w:rPr>
        <w:t>Table 11</w:t>
      </w:r>
      <w:r w:rsidR="00C91983">
        <w:rPr>
          <w:rFonts w:asciiTheme="majorBidi" w:hAnsiTheme="majorBidi" w:cstheme="majorBidi"/>
          <w:b/>
          <w:i w:val="0"/>
          <w:iCs w:val="0"/>
          <w:sz w:val="24"/>
          <w:szCs w:val="24"/>
          <w:lang w:bidi="ar-SA"/>
        </w:rPr>
        <w:t xml:space="preserve">. </w:t>
      </w:r>
      <w:r w:rsidRPr="00BA5860">
        <w:rPr>
          <w:rFonts w:asciiTheme="majorBidi" w:hAnsiTheme="majorBidi" w:cstheme="majorBidi"/>
          <w:b/>
          <w:i w:val="0"/>
          <w:iCs w:val="0"/>
          <w:sz w:val="24"/>
          <w:szCs w:val="24"/>
          <w:lang w:bidi="ar-SA"/>
        </w:rPr>
        <w:t>T Test Results (Partial)</w:t>
      </w:r>
    </w:p>
    <w:tbl>
      <w:tblPr>
        <w:tblStyle w:val="TableGrid"/>
        <w:tblW w:w="0" w:type="auto"/>
        <w:jc w:val="center"/>
        <w:tblLook w:val="04A0" w:firstRow="1" w:lastRow="0" w:firstColumn="1" w:lastColumn="0" w:noHBand="0" w:noVBand="1"/>
      </w:tblPr>
      <w:tblGrid>
        <w:gridCol w:w="871"/>
        <w:gridCol w:w="1283"/>
        <w:gridCol w:w="1276"/>
        <w:gridCol w:w="1275"/>
        <w:gridCol w:w="1276"/>
      </w:tblGrid>
      <w:tr w:rsidR="009C39FE" w:rsidRPr="00BA5860" w14:paraId="390B5B06" w14:textId="77777777" w:rsidTr="00CC4194">
        <w:trPr>
          <w:jc w:val="center"/>
        </w:trPr>
        <w:tc>
          <w:tcPr>
            <w:tcW w:w="2154" w:type="dxa"/>
            <w:gridSpan w:val="2"/>
            <w:vAlign w:val="center"/>
          </w:tcPr>
          <w:p w14:paraId="7B0E199E" w14:textId="77777777" w:rsidR="009C39FE" w:rsidRPr="00BA5860" w:rsidRDefault="009C39FE" w:rsidP="003C125D">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Model</w:t>
            </w:r>
          </w:p>
        </w:tc>
        <w:tc>
          <w:tcPr>
            <w:tcW w:w="1276" w:type="dxa"/>
            <w:vAlign w:val="center"/>
          </w:tcPr>
          <w:p w14:paraId="66F9BD94" w14:textId="77777777" w:rsidR="009C39FE" w:rsidRPr="00BA5860" w:rsidRDefault="009C39FE" w:rsidP="003C125D">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B</w:t>
            </w:r>
          </w:p>
        </w:tc>
        <w:tc>
          <w:tcPr>
            <w:tcW w:w="1275" w:type="dxa"/>
            <w:vAlign w:val="center"/>
          </w:tcPr>
          <w:p w14:paraId="15EAC849" w14:textId="77777777" w:rsidR="009C39FE" w:rsidRPr="00BA5860" w:rsidRDefault="009C39FE" w:rsidP="003C125D">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Q</w:t>
            </w:r>
          </w:p>
        </w:tc>
        <w:tc>
          <w:tcPr>
            <w:tcW w:w="1276" w:type="dxa"/>
            <w:vAlign w:val="center"/>
          </w:tcPr>
          <w:p w14:paraId="6B12531C" w14:textId="77777777" w:rsidR="009C39FE" w:rsidRPr="00BA5860" w:rsidRDefault="009C39FE" w:rsidP="003C125D">
            <w:pPr>
              <w:spacing w:after="0" w:line="240" w:lineRule="auto"/>
              <w:jc w:val="center"/>
              <w:rPr>
                <w:rFonts w:asciiTheme="majorBidi" w:hAnsiTheme="majorBidi" w:cstheme="majorBidi"/>
                <w:b/>
                <w:i w:val="0"/>
                <w:iCs w:val="0"/>
                <w:lang w:bidi="ar-SA"/>
              </w:rPr>
            </w:pPr>
            <w:r w:rsidRPr="00BA5860">
              <w:rPr>
                <w:rFonts w:asciiTheme="majorBidi" w:hAnsiTheme="majorBidi" w:cstheme="majorBidi"/>
                <w:b/>
                <w:i w:val="0"/>
                <w:iCs w:val="0"/>
                <w:lang w:bidi="ar-SA"/>
              </w:rPr>
              <w:t>Sig-</w:t>
            </w:r>
          </w:p>
        </w:tc>
      </w:tr>
      <w:tr w:rsidR="009C39FE" w:rsidRPr="00BA5860" w14:paraId="419B88ED" w14:textId="77777777" w:rsidTr="00CC4194">
        <w:trPr>
          <w:jc w:val="center"/>
        </w:trPr>
        <w:tc>
          <w:tcPr>
            <w:tcW w:w="871" w:type="dxa"/>
            <w:vMerge w:val="restart"/>
            <w:vAlign w:val="center"/>
          </w:tcPr>
          <w:p w14:paraId="03AFC6C8" w14:textId="77777777" w:rsidR="009C39FE" w:rsidRPr="00BA5860" w:rsidRDefault="009C39FE" w:rsidP="003C125D">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1</w:t>
            </w:r>
          </w:p>
        </w:tc>
        <w:tc>
          <w:tcPr>
            <w:tcW w:w="1283" w:type="dxa"/>
            <w:vAlign w:val="center"/>
          </w:tcPr>
          <w:p w14:paraId="096992B8" w14:textId="77777777" w:rsidR="009C39FE" w:rsidRPr="00BA5860" w:rsidRDefault="009C39FE" w:rsidP="003C125D">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(constant)</w:t>
            </w:r>
          </w:p>
        </w:tc>
        <w:tc>
          <w:tcPr>
            <w:tcW w:w="1276" w:type="dxa"/>
            <w:vAlign w:val="center"/>
          </w:tcPr>
          <w:p w14:paraId="322E48D4" w14:textId="77777777" w:rsidR="009C39FE" w:rsidRPr="00BA5860" w:rsidRDefault="009C39FE" w:rsidP="003C125D">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-.698</w:t>
            </w:r>
          </w:p>
        </w:tc>
        <w:tc>
          <w:tcPr>
            <w:tcW w:w="1275" w:type="dxa"/>
            <w:vAlign w:val="center"/>
          </w:tcPr>
          <w:p w14:paraId="34ACB865" w14:textId="77777777" w:rsidR="009C39FE" w:rsidRPr="00BA5860" w:rsidRDefault="009C39FE" w:rsidP="003C125D">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-.459</w:t>
            </w:r>
          </w:p>
        </w:tc>
        <w:tc>
          <w:tcPr>
            <w:tcW w:w="1276" w:type="dxa"/>
            <w:vAlign w:val="center"/>
          </w:tcPr>
          <w:p w14:paraId="612ACA30" w14:textId="77777777" w:rsidR="009C39FE" w:rsidRPr="00BA5860" w:rsidRDefault="009C39FE" w:rsidP="003C125D">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,647</w:t>
            </w:r>
          </w:p>
        </w:tc>
      </w:tr>
      <w:tr w:rsidR="009C39FE" w:rsidRPr="00BA5860" w14:paraId="0DDCC711" w14:textId="77777777" w:rsidTr="00CC4194">
        <w:trPr>
          <w:jc w:val="center"/>
        </w:trPr>
        <w:tc>
          <w:tcPr>
            <w:tcW w:w="871" w:type="dxa"/>
            <w:vMerge/>
            <w:vAlign w:val="center"/>
          </w:tcPr>
          <w:p w14:paraId="06E0BEBF" w14:textId="77777777" w:rsidR="009C39FE" w:rsidRPr="00BA5860" w:rsidRDefault="009C39FE" w:rsidP="003C125D">
            <w:pPr>
              <w:spacing w:after="0" w:line="240" w:lineRule="auto"/>
              <w:jc w:val="center"/>
              <w:rPr>
                <w:rFonts w:asciiTheme="majorBidi" w:hAnsiTheme="majorBidi" w:cstheme="majorBidi"/>
                <w:i w:val="0"/>
                <w:iCs w:val="0"/>
                <w:lang w:bidi="ar-SA"/>
              </w:rPr>
            </w:pPr>
          </w:p>
        </w:tc>
        <w:tc>
          <w:tcPr>
            <w:tcW w:w="1283" w:type="dxa"/>
            <w:vAlign w:val="center"/>
          </w:tcPr>
          <w:p w14:paraId="77026646" w14:textId="77777777" w:rsidR="009C39FE" w:rsidRPr="00BA5860" w:rsidRDefault="009C39FE" w:rsidP="003C125D">
            <w:pPr>
              <w:spacing w:after="0" w:line="240" w:lineRule="auto"/>
              <w:jc w:val="center"/>
              <w:rPr>
                <w:rFonts w:asciiTheme="majorBidi" w:hAnsiTheme="majorBidi" w:cstheme="majorBidi"/>
                <w:i w:val="0"/>
                <w:iCs w:val="0"/>
                <w:vertAlign w:val="subscript"/>
                <w:lang w:bidi="ar-SA"/>
              </w:rPr>
            </w:pPr>
            <w:r w:rsidRPr="00BA5860">
              <w:rPr>
                <w:rFonts w:asciiTheme="majorBidi" w:hAnsiTheme="majorBidi" w:cstheme="majorBidi"/>
                <w:i w:val="0"/>
                <w:iCs w:val="0"/>
                <w:lang w:bidi="ar-SA"/>
              </w:rPr>
              <w:t>X1</w:t>
            </w:r>
          </w:p>
        </w:tc>
        <w:tc>
          <w:tcPr>
            <w:tcW w:w="1276" w:type="dxa"/>
            <w:vAlign w:val="center"/>
          </w:tcPr>
          <w:p w14:paraId="321A70CF" w14:textId="77777777" w:rsidR="009C39FE" w:rsidRPr="00BA5860" w:rsidRDefault="009C39FE" w:rsidP="003C125D">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,200</w:t>
            </w:r>
          </w:p>
        </w:tc>
        <w:tc>
          <w:tcPr>
            <w:tcW w:w="1275" w:type="dxa"/>
            <w:vAlign w:val="center"/>
          </w:tcPr>
          <w:p w14:paraId="3B6685E6" w14:textId="77777777" w:rsidR="009C39FE" w:rsidRPr="00BA5860" w:rsidRDefault="009C39FE" w:rsidP="003C125D">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3,688</w:t>
            </w:r>
          </w:p>
        </w:tc>
        <w:tc>
          <w:tcPr>
            <w:tcW w:w="1276" w:type="dxa"/>
            <w:vAlign w:val="center"/>
          </w:tcPr>
          <w:p w14:paraId="672B9415" w14:textId="77777777" w:rsidR="009C39FE" w:rsidRPr="00BA5860" w:rsidRDefault="009C39FE" w:rsidP="003C125D">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,000</w:t>
            </w:r>
          </w:p>
        </w:tc>
      </w:tr>
      <w:tr w:rsidR="009C39FE" w:rsidRPr="00BA5860" w14:paraId="26728653" w14:textId="77777777" w:rsidTr="00CC4194">
        <w:trPr>
          <w:jc w:val="center"/>
        </w:trPr>
        <w:tc>
          <w:tcPr>
            <w:tcW w:w="871" w:type="dxa"/>
            <w:vMerge/>
            <w:vAlign w:val="center"/>
          </w:tcPr>
          <w:p w14:paraId="69CD9E0E" w14:textId="77777777" w:rsidR="009C39FE" w:rsidRPr="00BA5860" w:rsidRDefault="009C39FE" w:rsidP="003C125D">
            <w:pPr>
              <w:spacing w:after="0" w:line="240" w:lineRule="auto"/>
              <w:jc w:val="center"/>
              <w:rPr>
                <w:rFonts w:asciiTheme="majorBidi" w:hAnsiTheme="majorBidi" w:cstheme="majorBidi"/>
                <w:i w:val="0"/>
                <w:iCs w:val="0"/>
                <w:lang w:bidi="ar-SA"/>
              </w:rPr>
            </w:pPr>
          </w:p>
        </w:tc>
        <w:tc>
          <w:tcPr>
            <w:tcW w:w="1283" w:type="dxa"/>
            <w:vAlign w:val="center"/>
          </w:tcPr>
          <w:p w14:paraId="103578D9" w14:textId="77777777" w:rsidR="009C39FE" w:rsidRPr="00BA5860" w:rsidRDefault="009C39FE" w:rsidP="003C125D">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X2</w:t>
            </w:r>
          </w:p>
        </w:tc>
        <w:tc>
          <w:tcPr>
            <w:tcW w:w="1276" w:type="dxa"/>
            <w:vAlign w:val="center"/>
          </w:tcPr>
          <w:p w14:paraId="6E69D6AD" w14:textId="77777777" w:rsidR="009C39FE" w:rsidRPr="00BA5860" w:rsidRDefault="009C39FE" w:rsidP="003C125D">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,317</w:t>
            </w:r>
          </w:p>
        </w:tc>
        <w:tc>
          <w:tcPr>
            <w:tcW w:w="1275" w:type="dxa"/>
            <w:vAlign w:val="center"/>
          </w:tcPr>
          <w:p w14:paraId="6D5D8D60" w14:textId="77777777" w:rsidR="009C39FE" w:rsidRPr="00BA5860" w:rsidRDefault="009C39FE" w:rsidP="003C125D">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5,735</w:t>
            </w:r>
          </w:p>
        </w:tc>
        <w:tc>
          <w:tcPr>
            <w:tcW w:w="1276" w:type="dxa"/>
            <w:vAlign w:val="center"/>
          </w:tcPr>
          <w:p w14:paraId="390596AF" w14:textId="77777777" w:rsidR="009C39FE" w:rsidRPr="00BA5860" w:rsidRDefault="009C39FE" w:rsidP="003C125D">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,000</w:t>
            </w:r>
          </w:p>
        </w:tc>
      </w:tr>
      <w:tr w:rsidR="009C39FE" w:rsidRPr="00BA5860" w14:paraId="5F3C5BBD" w14:textId="77777777" w:rsidTr="00CC4194">
        <w:trPr>
          <w:jc w:val="center"/>
        </w:trPr>
        <w:tc>
          <w:tcPr>
            <w:tcW w:w="871" w:type="dxa"/>
            <w:vMerge/>
            <w:vAlign w:val="center"/>
          </w:tcPr>
          <w:p w14:paraId="1297F453" w14:textId="77777777" w:rsidR="009C39FE" w:rsidRPr="00BA5860" w:rsidRDefault="009C39FE" w:rsidP="003C125D">
            <w:pPr>
              <w:spacing w:after="0" w:line="240" w:lineRule="auto"/>
              <w:jc w:val="center"/>
              <w:rPr>
                <w:rFonts w:asciiTheme="majorBidi" w:hAnsiTheme="majorBidi" w:cstheme="majorBidi"/>
                <w:i w:val="0"/>
                <w:iCs w:val="0"/>
                <w:lang w:bidi="ar-SA"/>
              </w:rPr>
            </w:pPr>
          </w:p>
        </w:tc>
        <w:tc>
          <w:tcPr>
            <w:tcW w:w="1283" w:type="dxa"/>
            <w:vAlign w:val="center"/>
          </w:tcPr>
          <w:p w14:paraId="6A84C348" w14:textId="77777777" w:rsidR="009C39FE" w:rsidRPr="00BA5860" w:rsidRDefault="009C39FE" w:rsidP="003C125D">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X3</w:t>
            </w:r>
          </w:p>
        </w:tc>
        <w:tc>
          <w:tcPr>
            <w:tcW w:w="1276" w:type="dxa"/>
            <w:vAlign w:val="center"/>
          </w:tcPr>
          <w:p w14:paraId="024484AA" w14:textId="77777777" w:rsidR="009C39FE" w:rsidRPr="00BA5860" w:rsidRDefault="009C39FE" w:rsidP="003C125D">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,092</w:t>
            </w:r>
          </w:p>
        </w:tc>
        <w:tc>
          <w:tcPr>
            <w:tcW w:w="1275" w:type="dxa"/>
            <w:vAlign w:val="center"/>
          </w:tcPr>
          <w:p w14:paraId="19A229A1" w14:textId="77777777" w:rsidR="009C39FE" w:rsidRPr="00BA5860" w:rsidRDefault="009C39FE" w:rsidP="003C125D">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1,724</w:t>
            </w:r>
          </w:p>
        </w:tc>
        <w:tc>
          <w:tcPr>
            <w:tcW w:w="1276" w:type="dxa"/>
            <w:vAlign w:val="center"/>
          </w:tcPr>
          <w:p w14:paraId="7D23BDFC" w14:textId="77777777" w:rsidR="009C39FE" w:rsidRPr="00BA5860" w:rsidRDefault="009C39FE" w:rsidP="003C125D">
            <w:pPr>
              <w:spacing w:after="0" w:line="240" w:lineRule="auto"/>
              <w:jc w:val="center"/>
              <w:rPr>
                <w:rFonts w:asciiTheme="majorBidi" w:hAnsiTheme="majorBidi" w:cstheme="majorBidi"/>
                <w:i w:val="0"/>
                <w:iCs w:val="0"/>
                <w:lang w:bidi="ar-SA"/>
              </w:rPr>
            </w:pPr>
            <w:r w:rsidRPr="00BA5860">
              <w:rPr>
                <w:rFonts w:asciiTheme="majorBidi" w:hAnsiTheme="majorBidi" w:cstheme="majorBidi"/>
                <w:i w:val="0"/>
                <w:iCs w:val="0"/>
                <w:lang w:bidi="ar-SA"/>
              </w:rPr>
              <w:t>,087</w:t>
            </w:r>
          </w:p>
        </w:tc>
      </w:tr>
    </w:tbl>
    <w:p w14:paraId="299850C8" w14:textId="77777777" w:rsidR="009C39FE" w:rsidRPr="00D73D79" w:rsidRDefault="009C39FE" w:rsidP="000478A1">
      <w:pPr>
        <w:spacing w:after="240" w:line="240" w:lineRule="auto"/>
        <w:ind w:left="295" w:firstLine="720"/>
        <w:rPr>
          <w:rFonts w:asciiTheme="majorBidi" w:hAnsiTheme="majorBidi" w:cstheme="majorBidi"/>
          <w:sz w:val="24"/>
          <w:szCs w:val="24"/>
          <w:lang w:bidi="ar-SA"/>
        </w:rPr>
      </w:pPr>
      <w:r w:rsidRPr="00D73D79">
        <w:rPr>
          <w:rFonts w:asciiTheme="majorBidi" w:hAnsiTheme="majorBidi" w:cstheme="majorBidi"/>
          <w:sz w:val="24"/>
          <w:szCs w:val="24"/>
          <w:lang w:bidi="ar-SA"/>
        </w:rPr>
        <w:t>Source: SPSS processed data,  2023</w:t>
      </w:r>
    </w:p>
    <w:p w14:paraId="535FCA71" w14:textId="77777777" w:rsidR="009C39FE" w:rsidRPr="00BA5860" w:rsidRDefault="009C39FE" w:rsidP="000478A1">
      <w:pPr>
        <w:spacing w:after="240" w:line="240" w:lineRule="auto"/>
        <w:ind w:firstLine="720"/>
        <w:jc w:val="both"/>
        <w:rPr>
          <w:rFonts w:asciiTheme="majorBidi" w:hAnsiTheme="majorBidi" w:cstheme="majorBidi"/>
          <w:i w:val="0"/>
          <w:iCs w:val="0"/>
          <w:sz w:val="24"/>
          <w:szCs w:val="24"/>
          <w:lang w:bidi="ar-SA"/>
        </w:rPr>
      </w:pPr>
      <w:r w:rsidRPr="00BA5860">
        <w:rPr>
          <w:rFonts w:asciiTheme="majorBidi" w:hAnsiTheme="majorBidi" w:cstheme="majorBidi"/>
          <w:i w:val="0"/>
          <w:iCs w:val="0"/>
          <w:sz w:val="24"/>
          <w:szCs w:val="24"/>
          <w:lang w:bidi="ar-SA"/>
        </w:rPr>
        <w:t>Based on the data listed in the table, it can be concluded that the independent variables (X1, X2, X3) individually have a significant influence on the dependent variable H1, because their partial test value is smaller than 0.05. On the other hand, the independent variable X3 does not show a partially significant impact, considering that the partial test value is greater than 0.05. Therefore, (H0) for variable X3 is acceptable.</w:t>
      </w:r>
    </w:p>
    <w:p w14:paraId="5FFC4EFE" w14:textId="42273239" w:rsidR="009C39FE" w:rsidRPr="00BA5860" w:rsidRDefault="009C39FE" w:rsidP="000478A1">
      <w:pPr>
        <w:spacing w:after="0" w:line="240" w:lineRule="auto"/>
        <w:jc w:val="center"/>
        <w:rPr>
          <w:rFonts w:asciiTheme="majorBidi" w:hAnsiTheme="majorBidi" w:cstheme="majorBidi"/>
          <w:b/>
          <w:i w:val="0"/>
          <w:iCs w:val="0"/>
          <w:color w:val="000000" w:themeColor="text1"/>
          <w:sz w:val="24"/>
          <w:szCs w:val="24"/>
          <w:lang w:bidi="ar-SA"/>
        </w:rPr>
      </w:pPr>
      <w:r w:rsidRPr="00BA5860">
        <w:rPr>
          <w:rFonts w:asciiTheme="majorBidi" w:hAnsiTheme="majorBidi" w:cstheme="majorBidi"/>
          <w:b/>
          <w:i w:val="0"/>
          <w:iCs w:val="0"/>
          <w:color w:val="000000" w:themeColor="text1"/>
          <w:sz w:val="24"/>
          <w:szCs w:val="24"/>
          <w:lang w:bidi="ar-SA"/>
        </w:rPr>
        <w:t>Table 12</w:t>
      </w:r>
      <w:r w:rsidR="00C91983">
        <w:rPr>
          <w:rFonts w:asciiTheme="majorBidi" w:hAnsiTheme="majorBidi" w:cstheme="majorBidi"/>
          <w:b/>
          <w:i w:val="0"/>
          <w:iCs w:val="0"/>
          <w:color w:val="000000" w:themeColor="text1"/>
          <w:sz w:val="24"/>
          <w:szCs w:val="24"/>
          <w:lang w:bidi="ar-SA"/>
        </w:rPr>
        <w:t xml:space="preserve">. </w:t>
      </w:r>
      <w:r w:rsidRPr="00BA5860">
        <w:rPr>
          <w:rFonts w:asciiTheme="majorBidi" w:hAnsiTheme="majorBidi" w:cstheme="majorBidi"/>
          <w:b/>
          <w:i w:val="0"/>
          <w:iCs w:val="0"/>
          <w:sz w:val="24"/>
          <w:szCs w:val="24"/>
          <w:lang w:bidi="ar-SA"/>
        </w:rPr>
        <w:t>F Test Results (Simultaneous)</w:t>
      </w:r>
    </w:p>
    <w:tbl>
      <w:tblPr>
        <w:tblW w:w="7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1350"/>
        <w:gridCol w:w="1710"/>
        <w:gridCol w:w="990"/>
        <w:gridCol w:w="1440"/>
        <w:gridCol w:w="810"/>
        <w:gridCol w:w="768"/>
      </w:tblGrid>
      <w:tr w:rsidR="009C39FE" w:rsidRPr="00BA5860" w14:paraId="608E039C" w14:textId="77777777" w:rsidTr="00CC4194">
        <w:trPr>
          <w:cantSplit/>
          <w:jc w:val="center"/>
        </w:trPr>
        <w:tc>
          <w:tcPr>
            <w:tcW w:w="7608" w:type="dxa"/>
            <w:gridSpan w:val="7"/>
            <w:shd w:val="clear" w:color="auto" w:fill="FFFFFF"/>
            <w:vAlign w:val="center"/>
          </w:tcPr>
          <w:p w14:paraId="6D6F43EE" w14:textId="77777777" w:rsidR="009C39FE" w:rsidRPr="00BA5860" w:rsidRDefault="009C39FE" w:rsidP="00295B5B">
            <w:pPr>
              <w:autoSpaceDE w:val="0"/>
              <w:autoSpaceDN w:val="0"/>
              <w:adjustRightInd w:val="0"/>
              <w:spacing w:after="0" w:line="240" w:lineRule="auto"/>
              <w:ind w:left="60" w:right="60"/>
              <w:jc w:val="center"/>
              <w:rPr>
                <w:rFonts w:asciiTheme="majorBidi" w:hAnsiTheme="majorBidi" w:cstheme="majorBidi"/>
                <w:i w:val="0"/>
                <w:iCs w:val="0"/>
                <w:color w:val="010205"/>
                <w:lang w:bidi="ar-SA"/>
              </w:rPr>
            </w:pPr>
            <w:r w:rsidRPr="00BA5860">
              <w:rPr>
                <w:rFonts w:asciiTheme="majorBidi" w:hAnsiTheme="majorBidi" w:cstheme="majorBidi"/>
                <w:b/>
                <w:bCs/>
                <w:i w:val="0"/>
                <w:iCs w:val="0"/>
                <w:color w:val="010205"/>
                <w:lang w:bidi="ar-SA"/>
              </w:rPr>
              <w:t>ANOVAa</w:t>
            </w:r>
          </w:p>
        </w:tc>
      </w:tr>
      <w:tr w:rsidR="009C39FE" w:rsidRPr="00BA5860" w14:paraId="41C61682" w14:textId="77777777" w:rsidTr="00CC4194">
        <w:trPr>
          <w:cantSplit/>
          <w:jc w:val="center"/>
        </w:trPr>
        <w:tc>
          <w:tcPr>
            <w:tcW w:w="1890" w:type="dxa"/>
            <w:gridSpan w:val="2"/>
            <w:shd w:val="clear" w:color="auto" w:fill="FFFFFF"/>
            <w:vAlign w:val="bottom"/>
          </w:tcPr>
          <w:p w14:paraId="432D6524" w14:textId="77777777" w:rsidR="009C39FE" w:rsidRPr="00BA5860" w:rsidRDefault="009C39FE" w:rsidP="00295B5B">
            <w:pPr>
              <w:autoSpaceDE w:val="0"/>
              <w:autoSpaceDN w:val="0"/>
              <w:adjustRightInd w:val="0"/>
              <w:spacing w:after="0" w:line="240" w:lineRule="auto"/>
              <w:ind w:left="60" w:right="60"/>
              <w:jc w:val="center"/>
              <w:rPr>
                <w:rFonts w:asciiTheme="majorBidi" w:hAnsiTheme="majorBidi" w:cstheme="majorBidi"/>
                <w:i w:val="0"/>
                <w:iCs w:val="0"/>
                <w:color w:val="264A60"/>
                <w:lang w:bidi="ar-SA"/>
              </w:rPr>
            </w:pPr>
            <w:r w:rsidRPr="00BA5860">
              <w:rPr>
                <w:rFonts w:asciiTheme="majorBidi" w:hAnsiTheme="majorBidi" w:cstheme="majorBidi"/>
                <w:i w:val="0"/>
                <w:iCs w:val="0"/>
                <w:color w:val="264A60"/>
                <w:lang w:bidi="ar-SA"/>
              </w:rPr>
              <w:t>Model</w:t>
            </w:r>
          </w:p>
        </w:tc>
        <w:tc>
          <w:tcPr>
            <w:tcW w:w="1710" w:type="dxa"/>
            <w:shd w:val="clear" w:color="auto" w:fill="FFFFFF"/>
            <w:vAlign w:val="bottom"/>
          </w:tcPr>
          <w:p w14:paraId="3F8DFE61" w14:textId="77777777" w:rsidR="009C39FE" w:rsidRPr="00BA5860" w:rsidRDefault="009C39FE" w:rsidP="00295B5B">
            <w:pPr>
              <w:autoSpaceDE w:val="0"/>
              <w:autoSpaceDN w:val="0"/>
              <w:adjustRightInd w:val="0"/>
              <w:spacing w:after="0" w:line="240" w:lineRule="auto"/>
              <w:ind w:left="60" w:right="60"/>
              <w:jc w:val="center"/>
              <w:rPr>
                <w:rFonts w:asciiTheme="majorBidi" w:hAnsiTheme="majorBidi" w:cstheme="majorBidi"/>
                <w:i w:val="0"/>
                <w:iCs w:val="0"/>
                <w:color w:val="264A60"/>
                <w:lang w:bidi="ar-SA"/>
              </w:rPr>
            </w:pPr>
            <w:r w:rsidRPr="00BA5860">
              <w:rPr>
                <w:rFonts w:asciiTheme="majorBidi" w:hAnsiTheme="majorBidi" w:cstheme="majorBidi"/>
                <w:i w:val="0"/>
                <w:iCs w:val="0"/>
                <w:color w:val="264A60"/>
                <w:lang w:bidi="ar-SA"/>
              </w:rPr>
              <w:t>Sum of Squares</w:t>
            </w:r>
          </w:p>
        </w:tc>
        <w:tc>
          <w:tcPr>
            <w:tcW w:w="990" w:type="dxa"/>
            <w:shd w:val="clear" w:color="auto" w:fill="FFFFFF"/>
            <w:vAlign w:val="bottom"/>
          </w:tcPr>
          <w:p w14:paraId="4564A315" w14:textId="77777777" w:rsidR="009C39FE" w:rsidRPr="00BA5860" w:rsidRDefault="009C39FE" w:rsidP="00295B5B">
            <w:pPr>
              <w:autoSpaceDE w:val="0"/>
              <w:autoSpaceDN w:val="0"/>
              <w:adjustRightInd w:val="0"/>
              <w:spacing w:after="0" w:line="240" w:lineRule="auto"/>
              <w:ind w:left="60" w:right="60"/>
              <w:jc w:val="center"/>
              <w:rPr>
                <w:rFonts w:asciiTheme="majorBidi" w:hAnsiTheme="majorBidi" w:cstheme="majorBidi"/>
                <w:i w:val="0"/>
                <w:iCs w:val="0"/>
                <w:color w:val="264A60"/>
                <w:lang w:bidi="ar-SA"/>
              </w:rPr>
            </w:pPr>
            <w:r w:rsidRPr="00BA5860">
              <w:rPr>
                <w:rFonts w:asciiTheme="majorBidi" w:hAnsiTheme="majorBidi" w:cstheme="majorBidi"/>
                <w:i w:val="0"/>
                <w:iCs w:val="0"/>
                <w:color w:val="264A60"/>
                <w:lang w:bidi="ar-SA"/>
              </w:rPr>
              <w:t>Df</w:t>
            </w:r>
          </w:p>
        </w:tc>
        <w:tc>
          <w:tcPr>
            <w:tcW w:w="1440" w:type="dxa"/>
            <w:shd w:val="clear" w:color="auto" w:fill="FFFFFF"/>
            <w:vAlign w:val="bottom"/>
          </w:tcPr>
          <w:p w14:paraId="40D14049" w14:textId="77777777" w:rsidR="009C39FE" w:rsidRPr="00BA5860" w:rsidRDefault="009C39FE" w:rsidP="00295B5B">
            <w:pPr>
              <w:autoSpaceDE w:val="0"/>
              <w:autoSpaceDN w:val="0"/>
              <w:adjustRightInd w:val="0"/>
              <w:spacing w:after="0" w:line="240" w:lineRule="auto"/>
              <w:ind w:left="60" w:right="60"/>
              <w:jc w:val="center"/>
              <w:rPr>
                <w:rFonts w:asciiTheme="majorBidi" w:hAnsiTheme="majorBidi" w:cstheme="majorBidi"/>
                <w:i w:val="0"/>
                <w:iCs w:val="0"/>
                <w:color w:val="264A60"/>
                <w:lang w:bidi="ar-SA"/>
              </w:rPr>
            </w:pPr>
            <w:r w:rsidRPr="00BA5860">
              <w:rPr>
                <w:rFonts w:asciiTheme="majorBidi" w:hAnsiTheme="majorBidi" w:cstheme="majorBidi"/>
                <w:i w:val="0"/>
                <w:iCs w:val="0"/>
                <w:color w:val="264A60"/>
                <w:lang w:bidi="ar-SA"/>
              </w:rPr>
              <w:t>Mean Square</w:t>
            </w:r>
          </w:p>
        </w:tc>
        <w:tc>
          <w:tcPr>
            <w:tcW w:w="810" w:type="dxa"/>
            <w:shd w:val="clear" w:color="auto" w:fill="FFFFFF"/>
            <w:vAlign w:val="bottom"/>
          </w:tcPr>
          <w:p w14:paraId="369BFA53" w14:textId="77777777" w:rsidR="009C39FE" w:rsidRPr="00BA5860" w:rsidRDefault="009C39FE" w:rsidP="00295B5B">
            <w:pPr>
              <w:autoSpaceDE w:val="0"/>
              <w:autoSpaceDN w:val="0"/>
              <w:adjustRightInd w:val="0"/>
              <w:spacing w:after="0" w:line="240" w:lineRule="auto"/>
              <w:ind w:left="60" w:right="60"/>
              <w:jc w:val="center"/>
              <w:rPr>
                <w:rFonts w:asciiTheme="majorBidi" w:hAnsiTheme="majorBidi" w:cstheme="majorBidi"/>
                <w:i w:val="0"/>
                <w:iCs w:val="0"/>
                <w:color w:val="264A60"/>
                <w:lang w:bidi="ar-SA"/>
              </w:rPr>
            </w:pPr>
            <w:r w:rsidRPr="00BA5860">
              <w:rPr>
                <w:rFonts w:asciiTheme="majorBidi" w:hAnsiTheme="majorBidi" w:cstheme="majorBidi"/>
                <w:i w:val="0"/>
                <w:iCs w:val="0"/>
                <w:color w:val="264A60"/>
                <w:lang w:bidi="ar-SA"/>
              </w:rPr>
              <w:t>F</w:t>
            </w:r>
          </w:p>
        </w:tc>
        <w:tc>
          <w:tcPr>
            <w:tcW w:w="768" w:type="dxa"/>
            <w:shd w:val="clear" w:color="auto" w:fill="FFFFFF"/>
            <w:vAlign w:val="bottom"/>
          </w:tcPr>
          <w:p w14:paraId="18DF18C6" w14:textId="77777777" w:rsidR="009C39FE" w:rsidRPr="00BA5860" w:rsidRDefault="009C39FE" w:rsidP="00295B5B">
            <w:pPr>
              <w:autoSpaceDE w:val="0"/>
              <w:autoSpaceDN w:val="0"/>
              <w:adjustRightInd w:val="0"/>
              <w:spacing w:after="0" w:line="240" w:lineRule="auto"/>
              <w:ind w:left="60" w:right="60"/>
              <w:jc w:val="center"/>
              <w:rPr>
                <w:rFonts w:asciiTheme="majorBidi" w:hAnsiTheme="majorBidi" w:cstheme="majorBidi"/>
                <w:i w:val="0"/>
                <w:iCs w:val="0"/>
                <w:color w:val="264A60"/>
                <w:lang w:bidi="ar-SA"/>
              </w:rPr>
            </w:pPr>
            <w:r w:rsidRPr="00BA5860">
              <w:rPr>
                <w:rFonts w:asciiTheme="majorBidi" w:hAnsiTheme="majorBidi" w:cstheme="majorBidi"/>
                <w:i w:val="0"/>
                <w:iCs w:val="0"/>
                <w:color w:val="264A60"/>
                <w:lang w:bidi="ar-SA"/>
              </w:rPr>
              <w:t>Sig.</w:t>
            </w:r>
          </w:p>
        </w:tc>
      </w:tr>
      <w:tr w:rsidR="009C39FE" w:rsidRPr="00BA5860" w14:paraId="062C7743" w14:textId="77777777" w:rsidTr="00CC4194">
        <w:trPr>
          <w:cantSplit/>
          <w:jc w:val="center"/>
        </w:trPr>
        <w:tc>
          <w:tcPr>
            <w:tcW w:w="540" w:type="dxa"/>
            <w:vMerge w:val="restart"/>
            <w:shd w:val="clear" w:color="auto" w:fill="E0E0E0"/>
          </w:tcPr>
          <w:p w14:paraId="675A4401" w14:textId="77777777" w:rsidR="009C39FE" w:rsidRPr="00BA5860" w:rsidRDefault="009C39FE" w:rsidP="00295B5B">
            <w:pPr>
              <w:autoSpaceDE w:val="0"/>
              <w:autoSpaceDN w:val="0"/>
              <w:adjustRightInd w:val="0"/>
              <w:spacing w:after="0" w:line="240" w:lineRule="auto"/>
              <w:ind w:left="60" w:right="60"/>
              <w:rPr>
                <w:rFonts w:asciiTheme="majorBidi" w:hAnsiTheme="majorBidi" w:cstheme="majorBidi"/>
                <w:i w:val="0"/>
                <w:iCs w:val="0"/>
                <w:color w:val="264A60"/>
                <w:lang w:bidi="ar-SA"/>
              </w:rPr>
            </w:pPr>
            <w:r w:rsidRPr="00BA5860">
              <w:rPr>
                <w:rFonts w:asciiTheme="majorBidi" w:hAnsiTheme="majorBidi" w:cstheme="majorBidi"/>
                <w:i w:val="0"/>
                <w:iCs w:val="0"/>
                <w:color w:val="264A60"/>
                <w:lang w:bidi="ar-SA"/>
              </w:rPr>
              <w:t>1</w:t>
            </w:r>
          </w:p>
        </w:tc>
        <w:tc>
          <w:tcPr>
            <w:tcW w:w="1350" w:type="dxa"/>
            <w:shd w:val="clear" w:color="auto" w:fill="E0E0E0"/>
          </w:tcPr>
          <w:p w14:paraId="0CEFBED8" w14:textId="77777777" w:rsidR="009C39FE" w:rsidRPr="00BA5860" w:rsidRDefault="009C39FE" w:rsidP="00295B5B">
            <w:pPr>
              <w:autoSpaceDE w:val="0"/>
              <w:autoSpaceDN w:val="0"/>
              <w:adjustRightInd w:val="0"/>
              <w:spacing w:after="0" w:line="240" w:lineRule="auto"/>
              <w:ind w:left="60" w:right="60"/>
              <w:rPr>
                <w:rFonts w:asciiTheme="majorBidi" w:hAnsiTheme="majorBidi" w:cstheme="majorBidi"/>
                <w:i w:val="0"/>
                <w:iCs w:val="0"/>
                <w:color w:val="264A60"/>
                <w:lang w:bidi="ar-SA"/>
              </w:rPr>
            </w:pPr>
            <w:r w:rsidRPr="00BA5860">
              <w:rPr>
                <w:rFonts w:asciiTheme="majorBidi" w:hAnsiTheme="majorBidi" w:cstheme="majorBidi"/>
                <w:i w:val="0"/>
                <w:iCs w:val="0"/>
                <w:color w:val="264A60"/>
                <w:lang w:bidi="ar-SA"/>
              </w:rPr>
              <w:t>Regression</w:t>
            </w:r>
          </w:p>
        </w:tc>
        <w:tc>
          <w:tcPr>
            <w:tcW w:w="1710" w:type="dxa"/>
            <w:shd w:val="clear" w:color="auto" w:fill="FFFFFF"/>
          </w:tcPr>
          <w:p w14:paraId="64792E32" w14:textId="77777777" w:rsidR="009C39FE" w:rsidRPr="00BA5860" w:rsidRDefault="009C39FE" w:rsidP="00295B5B">
            <w:pPr>
              <w:autoSpaceDE w:val="0"/>
              <w:autoSpaceDN w:val="0"/>
              <w:adjustRightInd w:val="0"/>
              <w:spacing w:after="0" w:line="240" w:lineRule="auto"/>
              <w:ind w:left="60" w:right="60"/>
              <w:jc w:val="right"/>
              <w:rPr>
                <w:rFonts w:asciiTheme="majorBidi" w:hAnsiTheme="majorBidi" w:cstheme="majorBidi"/>
                <w:i w:val="0"/>
                <w:iCs w:val="0"/>
                <w:color w:val="010205"/>
                <w:lang w:bidi="ar-SA"/>
              </w:rPr>
            </w:pPr>
            <w:r w:rsidRPr="00BA5860">
              <w:rPr>
                <w:rFonts w:asciiTheme="majorBidi" w:hAnsiTheme="majorBidi" w:cstheme="majorBidi"/>
                <w:i w:val="0"/>
                <w:iCs w:val="0"/>
                <w:color w:val="010205"/>
                <w:lang w:bidi="ar-SA"/>
              </w:rPr>
              <w:t>619,179</w:t>
            </w:r>
          </w:p>
        </w:tc>
        <w:tc>
          <w:tcPr>
            <w:tcW w:w="990" w:type="dxa"/>
            <w:shd w:val="clear" w:color="auto" w:fill="FFFFFF"/>
          </w:tcPr>
          <w:p w14:paraId="17EE2A2E" w14:textId="77777777" w:rsidR="009C39FE" w:rsidRPr="00BA5860" w:rsidRDefault="009C39FE" w:rsidP="00295B5B">
            <w:pPr>
              <w:autoSpaceDE w:val="0"/>
              <w:autoSpaceDN w:val="0"/>
              <w:adjustRightInd w:val="0"/>
              <w:spacing w:after="0" w:line="240" w:lineRule="auto"/>
              <w:ind w:left="60" w:right="60"/>
              <w:jc w:val="right"/>
              <w:rPr>
                <w:rFonts w:asciiTheme="majorBidi" w:hAnsiTheme="majorBidi" w:cstheme="majorBidi"/>
                <w:i w:val="0"/>
                <w:iCs w:val="0"/>
                <w:color w:val="010205"/>
                <w:lang w:bidi="ar-SA"/>
              </w:rPr>
            </w:pPr>
            <w:r w:rsidRPr="00BA5860">
              <w:rPr>
                <w:rFonts w:asciiTheme="majorBidi" w:hAnsiTheme="majorBidi" w:cstheme="majorBidi"/>
                <w:i w:val="0"/>
                <w:iCs w:val="0"/>
                <w:color w:val="010205"/>
                <w:lang w:bidi="ar-SA"/>
              </w:rPr>
              <w:t>3</w:t>
            </w:r>
          </w:p>
        </w:tc>
        <w:tc>
          <w:tcPr>
            <w:tcW w:w="1440" w:type="dxa"/>
            <w:shd w:val="clear" w:color="auto" w:fill="FFFFFF"/>
          </w:tcPr>
          <w:p w14:paraId="26D4DD69" w14:textId="77777777" w:rsidR="009C39FE" w:rsidRPr="00BA5860" w:rsidRDefault="009C39FE" w:rsidP="00295B5B">
            <w:pPr>
              <w:autoSpaceDE w:val="0"/>
              <w:autoSpaceDN w:val="0"/>
              <w:adjustRightInd w:val="0"/>
              <w:spacing w:after="0" w:line="240" w:lineRule="auto"/>
              <w:ind w:left="60" w:right="60"/>
              <w:jc w:val="right"/>
              <w:rPr>
                <w:rFonts w:asciiTheme="majorBidi" w:hAnsiTheme="majorBidi" w:cstheme="majorBidi"/>
                <w:i w:val="0"/>
                <w:iCs w:val="0"/>
                <w:color w:val="010205"/>
                <w:lang w:bidi="ar-SA"/>
              </w:rPr>
            </w:pPr>
            <w:r w:rsidRPr="00BA5860">
              <w:rPr>
                <w:rFonts w:asciiTheme="majorBidi" w:hAnsiTheme="majorBidi" w:cstheme="majorBidi"/>
                <w:i w:val="0"/>
                <w:iCs w:val="0"/>
                <w:color w:val="010205"/>
                <w:lang w:bidi="ar-SA"/>
              </w:rPr>
              <w:t>206,393</w:t>
            </w:r>
          </w:p>
        </w:tc>
        <w:tc>
          <w:tcPr>
            <w:tcW w:w="810" w:type="dxa"/>
            <w:shd w:val="clear" w:color="auto" w:fill="FFFFFF"/>
          </w:tcPr>
          <w:p w14:paraId="4F3ECF8C" w14:textId="77777777" w:rsidR="009C39FE" w:rsidRPr="00BA5860" w:rsidRDefault="009C39FE" w:rsidP="00295B5B">
            <w:pPr>
              <w:autoSpaceDE w:val="0"/>
              <w:autoSpaceDN w:val="0"/>
              <w:adjustRightInd w:val="0"/>
              <w:spacing w:after="0" w:line="240" w:lineRule="auto"/>
              <w:ind w:left="60" w:right="60"/>
              <w:jc w:val="right"/>
              <w:rPr>
                <w:rFonts w:asciiTheme="majorBidi" w:hAnsiTheme="majorBidi" w:cstheme="majorBidi"/>
                <w:i w:val="0"/>
                <w:iCs w:val="0"/>
                <w:color w:val="010205"/>
                <w:lang w:bidi="ar-SA"/>
              </w:rPr>
            </w:pPr>
            <w:r w:rsidRPr="00BA5860">
              <w:rPr>
                <w:rFonts w:asciiTheme="majorBidi" w:hAnsiTheme="majorBidi" w:cstheme="majorBidi"/>
                <w:i w:val="0"/>
                <w:iCs w:val="0"/>
                <w:color w:val="010205"/>
                <w:lang w:bidi="ar-SA"/>
              </w:rPr>
              <w:t>63,786</w:t>
            </w:r>
          </w:p>
        </w:tc>
        <w:tc>
          <w:tcPr>
            <w:tcW w:w="768" w:type="dxa"/>
            <w:shd w:val="clear" w:color="auto" w:fill="FFFFFF"/>
          </w:tcPr>
          <w:p w14:paraId="37AD15DC" w14:textId="77777777" w:rsidR="009C39FE" w:rsidRPr="00BA5860" w:rsidRDefault="009C39FE" w:rsidP="00295B5B">
            <w:pPr>
              <w:autoSpaceDE w:val="0"/>
              <w:autoSpaceDN w:val="0"/>
              <w:adjustRightInd w:val="0"/>
              <w:spacing w:after="0" w:line="240" w:lineRule="auto"/>
              <w:ind w:left="60" w:right="60"/>
              <w:jc w:val="right"/>
              <w:rPr>
                <w:rFonts w:asciiTheme="majorBidi" w:hAnsiTheme="majorBidi" w:cstheme="majorBidi"/>
                <w:i w:val="0"/>
                <w:iCs w:val="0"/>
                <w:color w:val="010205"/>
                <w:lang w:bidi="ar-SA"/>
              </w:rPr>
            </w:pPr>
            <w:r w:rsidRPr="00BA5860">
              <w:rPr>
                <w:rFonts w:asciiTheme="majorBidi" w:hAnsiTheme="majorBidi" w:cstheme="majorBidi"/>
                <w:i w:val="0"/>
                <w:iCs w:val="0"/>
                <w:color w:val="010205"/>
                <w:lang w:bidi="ar-SA"/>
              </w:rPr>
              <w:t>,000b</w:t>
            </w:r>
          </w:p>
        </w:tc>
      </w:tr>
      <w:tr w:rsidR="009C39FE" w:rsidRPr="00BA5860" w14:paraId="51CA97D6" w14:textId="77777777" w:rsidTr="00CC4194">
        <w:trPr>
          <w:cantSplit/>
          <w:jc w:val="center"/>
        </w:trPr>
        <w:tc>
          <w:tcPr>
            <w:tcW w:w="540" w:type="dxa"/>
            <w:vMerge/>
            <w:shd w:val="clear" w:color="auto" w:fill="E0E0E0"/>
          </w:tcPr>
          <w:p w14:paraId="72E7ECC0" w14:textId="77777777" w:rsidR="009C39FE" w:rsidRPr="00BA5860" w:rsidRDefault="009C39FE" w:rsidP="00295B5B">
            <w:pPr>
              <w:autoSpaceDE w:val="0"/>
              <w:autoSpaceDN w:val="0"/>
              <w:adjustRightInd w:val="0"/>
              <w:spacing w:after="0" w:line="240" w:lineRule="auto"/>
              <w:rPr>
                <w:rFonts w:asciiTheme="majorBidi" w:hAnsiTheme="majorBidi" w:cstheme="majorBidi"/>
                <w:i w:val="0"/>
                <w:iCs w:val="0"/>
                <w:color w:val="010205"/>
                <w:lang w:bidi="ar-SA"/>
              </w:rPr>
            </w:pPr>
          </w:p>
        </w:tc>
        <w:tc>
          <w:tcPr>
            <w:tcW w:w="1350" w:type="dxa"/>
            <w:shd w:val="clear" w:color="auto" w:fill="E0E0E0"/>
          </w:tcPr>
          <w:p w14:paraId="4672706B" w14:textId="77777777" w:rsidR="009C39FE" w:rsidRPr="00BA5860" w:rsidRDefault="009C39FE" w:rsidP="00295B5B">
            <w:pPr>
              <w:autoSpaceDE w:val="0"/>
              <w:autoSpaceDN w:val="0"/>
              <w:adjustRightInd w:val="0"/>
              <w:spacing w:after="0" w:line="240" w:lineRule="auto"/>
              <w:ind w:left="60" w:right="60"/>
              <w:rPr>
                <w:rFonts w:asciiTheme="majorBidi" w:hAnsiTheme="majorBidi" w:cstheme="majorBidi"/>
                <w:i w:val="0"/>
                <w:iCs w:val="0"/>
                <w:color w:val="264A60"/>
                <w:lang w:bidi="ar-SA"/>
              </w:rPr>
            </w:pPr>
            <w:r w:rsidRPr="00BA5860">
              <w:rPr>
                <w:rFonts w:asciiTheme="majorBidi" w:hAnsiTheme="majorBidi" w:cstheme="majorBidi"/>
                <w:i w:val="0"/>
                <w:iCs w:val="0"/>
                <w:color w:val="264A60"/>
                <w:lang w:bidi="ar-SA"/>
              </w:rPr>
              <w:t>Residual</w:t>
            </w:r>
          </w:p>
        </w:tc>
        <w:tc>
          <w:tcPr>
            <w:tcW w:w="1710" w:type="dxa"/>
            <w:shd w:val="clear" w:color="auto" w:fill="FFFFFF"/>
          </w:tcPr>
          <w:p w14:paraId="2F4F9DA7" w14:textId="77777777" w:rsidR="009C39FE" w:rsidRPr="00BA5860" w:rsidRDefault="009C39FE" w:rsidP="00295B5B">
            <w:pPr>
              <w:autoSpaceDE w:val="0"/>
              <w:autoSpaceDN w:val="0"/>
              <w:adjustRightInd w:val="0"/>
              <w:spacing w:after="0" w:line="240" w:lineRule="auto"/>
              <w:ind w:left="60" w:right="60"/>
              <w:jc w:val="right"/>
              <w:rPr>
                <w:rFonts w:asciiTheme="majorBidi" w:hAnsiTheme="majorBidi" w:cstheme="majorBidi"/>
                <w:i w:val="0"/>
                <w:iCs w:val="0"/>
                <w:color w:val="010205"/>
                <w:lang w:bidi="ar-SA"/>
              </w:rPr>
            </w:pPr>
            <w:r w:rsidRPr="00BA5860">
              <w:rPr>
                <w:rFonts w:asciiTheme="majorBidi" w:hAnsiTheme="majorBidi" w:cstheme="majorBidi"/>
                <w:i w:val="0"/>
                <w:iCs w:val="0"/>
                <w:color w:val="010205"/>
                <w:lang w:bidi="ar-SA"/>
              </w:rPr>
              <w:t>381,813</w:t>
            </w:r>
          </w:p>
        </w:tc>
        <w:tc>
          <w:tcPr>
            <w:tcW w:w="990" w:type="dxa"/>
            <w:shd w:val="clear" w:color="auto" w:fill="FFFFFF"/>
          </w:tcPr>
          <w:p w14:paraId="1C5FCEE9" w14:textId="77777777" w:rsidR="009C39FE" w:rsidRPr="00BA5860" w:rsidRDefault="009C39FE" w:rsidP="00295B5B">
            <w:pPr>
              <w:autoSpaceDE w:val="0"/>
              <w:autoSpaceDN w:val="0"/>
              <w:adjustRightInd w:val="0"/>
              <w:spacing w:after="0" w:line="240" w:lineRule="auto"/>
              <w:ind w:left="60" w:right="60"/>
              <w:jc w:val="right"/>
              <w:rPr>
                <w:rFonts w:asciiTheme="majorBidi" w:hAnsiTheme="majorBidi" w:cstheme="majorBidi"/>
                <w:i w:val="0"/>
                <w:iCs w:val="0"/>
                <w:color w:val="010205"/>
                <w:lang w:bidi="ar-SA"/>
              </w:rPr>
            </w:pPr>
            <w:r w:rsidRPr="00BA5860">
              <w:rPr>
                <w:rFonts w:asciiTheme="majorBidi" w:hAnsiTheme="majorBidi" w:cstheme="majorBidi"/>
                <w:i w:val="0"/>
                <w:iCs w:val="0"/>
                <w:color w:val="010205"/>
                <w:lang w:bidi="ar-SA"/>
              </w:rPr>
              <w:t>118</w:t>
            </w:r>
          </w:p>
        </w:tc>
        <w:tc>
          <w:tcPr>
            <w:tcW w:w="1440" w:type="dxa"/>
            <w:shd w:val="clear" w:color="auto" w:fill="FFFFFF"/>
          </w:tcPr>
          <w:p w14:paraId="22917FD0" w14:textId="77777777" w:rsidR="009C39FE" w:rsidRPr="00BA5860" w:rsidRDefault="009C39FE" w:rsidP="00295B5B">
            <w:pPr>
              <w:autoSpaceDE w:val="0"/>
              <w:autoSpaceDN w:val="0"/>
              <w:adjustRightInd w:val="0"/>
              <w:spacing w:after="0" w:line="240" w:lineRule="auto"/>
              <w:ind w:left="60" w:right="60"/>
              <w:jc w:val="right"/>
              <w:rPr>
                <w:rFonts w:asciiTheme="majorBidi" w:hAnsiTheme="majorBidi" w:cstheme="majorBidi"/>
                <w:i w:val="0"/>
                <w:iCs w:val="0"/>
                <w:color w:val="010205"/>
                <w:lang w:bidi="ar-SA"/>
              </w:rPr>
            </w:pPr>
            <w:r w:rsidRPr="00BA5860">
              <w:rPr>
                <w:rFonts w:asciiTheme="majorBidi" w:hAnsiTheme="majorBidi" w:cstheme="majorBidi"/>
                <w:i w:val="0"/>
                <w:iCs w:val="0"/>
                <w:color w:val="010205"/>
                <w:lang w:bidi="ar-SA"/>
              </w:rPr>
              <w:t>3,236</w:t>
            </w:r>
          </w:p>
        </w:tc>
        <w:tc>
          <w:tcPr>
            <w:tcW w:w="810" w:type="dxa"/>
            <w:shd w:val="clear" w:color="auto" w:fill="FFFFFF"/>
            <w:vAlign w:val="center"/>
          </w:tcPr>
          <w:p w14:paraId="42E106C2" w14:textId="77777777" w:rsidR="009C39FE" w:rsidRPr="00BA5860" w:rsidRDefault="009C39FE" w:rsidP="00295B5B">
            <w:pPr>
              <w:autoSpaceDE w:val="0"/>
              <w:autoSpaceDN w:val="0"/>
              <w:adjustRightInd w:val="0"/>
              <w:spacing w:after="0" w:line="240" w:lineRule="auto"/>
              <w:jc w:val="right"/>
              <w:rPr>
                <w:rFonts w:asciiTheme="majorBidi" w:hAnsiTheme="majorBidi" w:cstheme="majorBidi"/>
                <w:i w:val="0"/>
                <w:iCs w:val="0"/>
                <w:lang w:bidi="ar-SA"/>
              </w:rPr>
            </w:pPr>
          </w:p>
        </w:tc>
        <w:tc>
          <w:tcPr>
            <w:tcW w:w="768" w:type="dxa"/>
            <w:shd w:val="clear" w:color="auto" w:fill="FFFFFF"/>
            <w:vAlign w:val="center"/>
          </w:tcPr>
          <w:p w14:paraId="4DCD2328" w14:textId="77777777" w:rsidR="009C39FE" w:rsidRPr="00BA5860" w:rsidRDefault="009C39FE" w:rsidP="00295B5B">
            <w:pPr>
              <w:autoSpaceDE w:val="0"/>
              <w:autoSpaceDN w:val="0"/>
              <w:adjustRightInd w:val="0"/>
              <w:spacing w:after="0" w:line="240" w:lineRule="auto"/>
              <w:jc w:val="right"/>
              <w:rPr>
                <w:rFonts w:asciiTheme="majorBidi" w:hAnsiTheme="majorBidi" w:cstheme="majorBidi"/>
                <w:i w:val="0"/>
                <w:iCs w:val="0"/>
                <w:lang w:bidi="ar-SA"/>
              </w:rPr>
            </w:pPr>
          </w:p>
        </w:tc>
      </w:tr>
      <w:tr w:rsidR="009C39FE" w:rsidRPr="00BA5860" w14:paraId="616F8653" w14:textId="77777777" w:rsidTr="00CC4194">
        <w:trPr>
          <w:cantSplit/>
          <w:jc w:val="center"/>
        </w:trPr>
        <w:tc>
          <w:tcPr>
            <w:tcW w:w="540" w:type="dxa"/>
            <w:vMerge/>
            <w:shd w:val="clear" w:color="auto" w:fill="E0E0E0"/>
          </w:tcPr>
          <w:p w14:paraId="642FD291" w14:textId="77777777" w:rsidR="009C39FE" w:rsidRPr="00BA5860" w:rsidRDefault="009C39FE" w:rsidP="00295B5B">
            <w:pPr>
              <w:autoSpaceDE w:val="0"/>
              <w:autoSpaceDN w:val="0"/>
              <w:adjustRightInd w:val="0"/>
              <w:spacing w:after="0" w:line="240" w:lineRule="auto"/>
              <w:rPr>
                <w:rFonts w:asciiTheme="majorBidi" w:hAnsiTheme="majorBidi" w:cstheme="majorBidi"/>
                <w:i w:val="0"/>
                <w:iCs w:val="0"/>
                <w:lang w:bidi="ar-SA"/>
              </w:rPr>
            </w:pPr>
          </w:p>
        </w:tc>
        <w:tc>
          <w:tcPr>
            <w:tcW w:w="1350" w:type="dxa"/>
            <w:shd w:val="clear" w:color="auto" w:fill="E0E0E0"/>
          </w:tcPr>
          <w:p w14:paraId="19ADFF1C" w14:textId="77777777" w:rsidR="009C39FE" w:rsidRPr="00BA5860" w:rsidRDefault="009C39FE" w:rsidP="00295B5B">
            <w:pPr>
              <w:autoSpaceDE w:val="0"/>
              <w:autoSpaceDN w:val="0"/>
              <w:adjustRightInd w:val="0"/>
              <w:spacing w:after="0" w:line="240" w:lineRule="auto"/>
              <w:ind w:left="60" w:right="60"/>
              <w:rPr>
                <w:rFonts w:asciiTheme="majorBidi" w:hAnsiTheme="majorBidi" w:cstheme="majorBidi"/>
                <w:i w:val="0"/>
                <w:iCs w:val="0"/>
                <w:color w:val="264A60"/>
                <w:lang w:bidi="ar-SA"/>
              </w:rPr>
            </w:pPr>
            <w:r w:rsidRPr="00BA5860">
              <w:rPr>
                <w:rFonts w:asciiTheme="majorBidi" w:hAnsiTheme="majorBidi" w:cstheme="majorBidi"/>
                <w:i w:val="0"/>
                <w:iCs w:val="0"/>
                <w:color w:val="264A60"/>
                <w:lang w:bidi="ar-SA"/>
              </w:rPr>
              <w:t>Total</w:t>
            </w:r>
          </w:p>
        </w:tc>
        <w:tc>
          <w:tcPr>
            <w:tcW w:w="1710" w:type="dxa"/>
            <w:shd w:val="clear" w:color="auto" w:fill="FFFFFF"/>
          </w:tcPr>
          <w:p w14:paraId="4320A75E" w14:textId="77777777" w:rsidR="009C39FE" w:rsidRPr="00BA5860" w:rsidRDefault="009C39FE" w:rsidP="00295B5B">
            <w:pPr>
              <w:autoSpaceDE w:val="0"/>
              <w:autoSpaceDN w:val="0"/>
              <w:adjustRightInd w:val="0"/>
              <w:spacing w:after="0" w:line="240" w:lineRule="auto"/>
              <w:ind w:left="60" w:right="60"/>
              <w:jc w:val="right"/>
              <w:rPr>
                <w:rFonts w:asciiTheme="majorBidi" w:hAnsiTheme="majorBidi" w:cstheme="majorBidi"/>
                <w:i w:val="0"/>
                <w:iCs w:val="0"/>
                <w:color w:val="010205"/>
                <w:lang w:bidi="ar-SA"/>
              </w:rPr>
            </w:pPr>
            <w:r w:rsidRPr="00BA5860">
              <w:rPr>
                <w:rFonts w:asciiTheme="majorBidi" w:hAnsiTheme="majorBidi" w:cstheme="majorBidi"/>
                <w:i w:val="0"/>
                <w:iCs w:val="0"/>
                <w:color w:val="010205"/>
                <w:lang w:bidi="ar-SA"/>
              </w:rPr>
              <w:t>1000,992</w:t>
            </w:r>
          </w:p>
        </w:tc>
        <w:tc>
          <w:tcPr>
            <w:tcW w:w="990" w:type="dxa"/>
            <w:shd w:val="clear" w:color="auto" w:fill="FFFFFF"/>
          </w:tcPr>
          <w:p w14:paraId="56C1A4F4" w14:textId="77777777" w:rsidR="009C39FE" w:rsidRPr="00BA5860" w:rsidRDefault="009C39FE" w:rsidP="00295B5B">
            <w:pPr>
              <w:autoSpaceDE w:val="0"/>
              <w:autoSpaceDN w:val="0"/>
              <w:adjustRightInd w:val="0"/>
              <w:spacing w:after="0" w:line="240" w:lineRule="auto"/>
              <w:ind w:left="60" w:right="60"/>
              <w:jc w:val="right"/>
              <w:rPr>
                <w:rFonts w:asciiTheme="majorBidi" w:hAnsiTheme="majorBidi" w:cstheme="majorBidi"/>
                <w:i w:val="0"/>
                <w:iCs w:val="0"/>
                <w:color w:val="010205"/>
                <w:lang w:bidi="ar-SA"/>
              </w:rPr>
            </w:pPr>
            <w:r w:rsidRPr="00BA5860">
              <w:rPr>
                <w:rFonts w:asciiTheme="majorBidi" w:hAnsiTheme="majorBidi" w:cstheme="majorBidi"/>
                <w:i w:val="0"/>
                <w:iCs w:val="0"/>
                <w:color w:val="010205"/>
                <w:lang w:bidi="ar-SA"/>
              </w:rPr>
              <w:t>121</w:t>
            </w:r>
          </w:p>
        </w:tc>
        <w:tc>
          <w:tcPr>
            <w:tcW w:w="1440" w:type="dxa"/>
            <w:shd w:val="clear" w:color="auto" w:fill="FFFFFF"/>
            <w:vAlign w:val="center"/>
          </w:tcPr>
          <w:p w14:paraId="5DE1FC61" w14:textId="77777777" w:rsidR="009C39FE" w:rsidRPr="00BA5860" w:rsidRDefault="009C39FE" w:rsidP="00295B5B">
            <w:pPr>
              <w:autoSpaceDE w:val="0"/>
              <w:autoSpaceDN w:val="0"/>
              <w:adjustRightInd w:val="0"/>
              <w:spacing w:after="0" w:line="240" w:lineRule="auto"/>
              <w:jc w:val="right"/>
              <w:rPr>
                <w:rFonts w:asciiTheme="majorBidi" w:hAnsiTheme="majorBidi" w:cstheme="majorBidi"/>
                <w:i w:val="0"/>
                <w:iCs w:val="0"/>
                <w:lang w:bidi="ar-SA"/>
              </w:rPr>
            </w:pPr>
          </w:p>
        </w:tc>
        <w:tc>
          <w:tcPr>
            <w:tcW w:w="810" w:type="dxa"/>
            <w:shd w:val="clear" w:color="auto" w:fill="FFFFFF"/>
            <w:vAlign w:val="center"/>
          </w:tcPr>
          <w:p w14:paraId="419C09FA" w14:textId="77777777" w:rsidR="009C39FE" w:rsidRPr="00BA5860" w:rsidRDefault="009C39FE" w:rsidP="00295B5B">
            <w:pPr>
              <w:autoSpaceDE w:val="0"/>
              <w:autoSpaceDN w:val="0"/>
              <w:adjustRightInd w:val="0"/>
              <w:spacing w:after="0" w:line="240" w:lineRule="auto"/>
              <w:jc w:val="right"/>
              <w:rPr>
                <w:rFonts w:asciiTheme="majorBidi" w:hAnsiTheme="majorBidi" w:cstheme="majorBidi"/>
                <w:i w:val="0"/>
                <w:iCs w:val="0"/>
                <w:lang w:bidi="ar-SA"/>
              </w:rPr>
            </w:pPr>
          </w:p>
        </w:tc>
        <w:tc>
          <w:tcPr>
            <w:tcW w:w="768" w:type="dxa"/>
            <w:shd w:val="clear" w:color="auto" w:fill="FFFFFF"/>
            <w:vAlign w:val="center"/>
          </w:tcPr>
          <w:p w14:paraId="1A379583" w14:textId="77777777" w:rsidR="009C39FE" w:rsidRPr="00BA5860" w:rsidRDefault="009C39FE" w:rsidP="00295B5B">
            <w:pPr>
              <w:autoSpaceDE w:val="0"/>
              <w:autoSpaceDN w:val="0"/>
              <w:adjustRightInd w:val="0"/>
              <w:spacing w:after="0" w:line="240" w:lineRule="auto"/>
              <w:jc w:val="right"/>
              <w:rPr>
                <w:rFonts w:asciiTheme="majorBidi" w:hAnsiTheme="majorBidi" w:cstheme="majorBidi"/>
                <w:i w:val="0"/>
                <w:iCs w:val="0"/>
                <w:lang w:bidi="ar-SA"/>
              </w:rPr>
            </w:pPr>
          </w:p>
        </w:tc>
      </w:tr>
    </w:tbl>
    <w:p w14:paraId="0E80FFCA" w14:textId="77777777" w:rsidR="009C39FE" w:rsidRPr="0021552E" w:rsidRDefault="009C39FE" w:rsidP="000478A1">
      <w:pPr>
        <w:autoSpaceDE w:val="0"/>
        <w:autoSpaceDN w:val="0"/>
        <w:adjustRightInd w:val="0"/>
        <w:spacing w:after="240" w:line="240" w:lineRule="auto"/>
        <w:ind w:left="720"/>
        <w:rPr>
          <w:rFonts w:asciiTheme="majorBidi" w:hAnsiTheme="majorBidi" w:cstheme="majorBidi"/>
          <w:sz w:val="24"/>
          <w:szCs w:val="24"/>
          <w:lang w:bidi="ar-SA"/>
        </w:rPr>
      </w:pPr>
      <w:r w:rsidRPr="0021552E">
        <w:rPr>
          <w:rFonts w:asciiTheme="majorBidi" w:hAnsiTheme="majorBidi" w:cstheme="majorBidi"/>
          <w:sz w:val="24"/>
          <w:szCs w:val="24"/>
          <w:lang w:bidi="ar-SA"/>
        </w:rPr>
        <w:t>Source: Primary data processing results, 2023</w:t>
      </w:r>
    </w:p>
    <w:p w14:paraId="05E18F80" w14:textId="77777777" w:rsidR="009C39FE" w:rsidRPr="00BA5860" w:rsidRDefault="009C39FE" w:rsidP="000478A1">
      <w:pPr>
        <w:spacing w:line="240" w:lineRule="auto"/>
        <w:ind w:firstLine="720"/>
        <w:jc w:val="both"/>
        <w:rPr>
          <w:rFonts w:asciiTheme="majorBidi" w:hAnsiTheme="majorBidi" w:cstheme="majorBidi"/>
          <w:i w:val="0"/>
          <w:iCs w:val="0"/>
          <w:sz w:val="24"/>
          <w:szCs w:val="24"/>
          <w:lang w:bidi="ar-SA"/>
        </w:rPr>
      </w:pPr>
      <w:r w:rsidRPr="00BA5860">
        <w:rPr>
          <w:rFonts w:asciiTheme="majorBidi" w:hAnsiTheme="majorBidi" w:cstheme="majorBidi"/>
          <w:i w:val="0"/>
          <w:iCs w:val="0"/>
          <w:sz w:val="24"/>
          <w:szCs w:val="24"/>
          <w:lang w:bidi="ar-SA"/>
        </w:rPr>
        <w:lastRenderedPageBreak/>
        <w:t>Based on the data in the table above, there are findings that the F Test value reaches 63,786, with an F Test significance level of 0.000, lower than 0.05. This indicates that there is a joint influence of the independent variable on the dependent variable. Therefore, H1 can be accepted, while H0 is rejected.</w:t>
      </w:r>
    </w:p>
    <w:p w14:paraId="394ACDEF" w14:textId="77777777" w:rsidR="009C39FE" w:rsidRPr="00BA5860" w:rsidRDefault="009C39FE" w:rsidP="000478A1">
      <w:pPr>
        <w:spacing w:after="0" w:line="240" w:lineRule="auto"/>
        <w:jc w:val="both"/>
        <w:rPr>
          <w:rFonts w:asciiTheme="majorBidi" w:hAnsiTheme="majorBidi" w:cstheme="majorBidi"/>
          <w:i w:val="0"/>
          <w:iCs w:val="0"/>
          <w:sz w:val="24"/>
          <w:szCs w:val="24"/>
          <w:lang w:bidi="ar-SA"/>
        </w:rPr>
      </w:pPr>
      <w:r w:rsidRPr="00BA5860">
        <w:rPr>
          <w:rFonts w:asciiTheme="majorBidi" w:hAnsiTheme="majorBidi" w:cstheme="majorBidi"/>
          <w:i w:val="0"/>
          <w:iCs w:val="0"/>
          <w:sz w:val="24"/>
          <w:szCs w:val="24"/>
          <w:lang w:bidi="ar-SA"/>
        </w:rPr>
        <w:t>The Effect of Price (X1) on Consumer Satisfaction (Y)</w:t>
      </w:r>
    </w:p>
    <w:p w14:paraId="05CB18A7" w14:textId="77777777" w:rsidR="009C39FE" w:rsidRPr="00BA5860" w:rsidRDefault="009C39FE" w:rsidP="000478A1">
      <w:pPr>
        <w:spacing w:line="240" w:lineRule="auto"/>
        <w:ind w:firstLine="720"/>
        <w:jc w:val="both"/>
        <w:rPr>
          <w:rFonts w:asciiTheme="majorBidi" w:hAnsiTheme="majorBidi" w:cstheme="majorBidi"/>
          <w:i w:val="0"/>
          <w:iCs w:val="0"/>
          <w:sz w:val="24"/>
          <w:szCs w:val="24"/>
          <w:lang w:bidi="ar-SA"/>
        </w:rPr>
      </w:pPr>
      <w:r w:rsidRPr="00BA5860">
        <w:rPr>
          <w:rFonts w:asciiTheme="majorBidi" w:hAnsiTheme="majorBidi" w:cstheme="majorBidi"/>
          <w:i w:val="0"/>
          <w:iCs w:val="0"/>
          <w:sz w:val="24"/>
          <w:szCs w:val="24"/>
          <w:lang w:bidi="ar-SA"/>
        </w:rPr>
        <w:t>William J. Stanton translation Y, Yamanto says price is the amount of money (possibly plus several items) needed to obtain some combination of a product and accompanying services. (Dita Putri Anggraini et al, 2016) Price is the money needed in exchange for various combinations of products and services, thus a price must be linked to various goods and/or services, which ultimately are the same as something, namely products and services. Partial test results of X1 against (Y): the value of the variable t value (X1) is 3.688 with sig. or partial p value t of 0.000 where &lt;0.05 then (X1) taking into account other variables has a significant/partially meaningful influence on the dependent or (Y). It can be concluded that variable X1 (price) has a significant effect on consumer satisfaction with purchases which has been explained in the t test results above.</w:t>
      </w:r>
    </w:p>
    <w:p w14:paraId="5B7D7570" w14:textId="77777777" w:rsidR="009C39FE" w:rsidRPr="00BA5860" w:rsidRDefault="009C39FE" w:rsidP="000478A1">
      <w:pPr>
        <w:spacing w:after="0" w:line="240" w:lineRule="auto"/>
        <w:jc w:val="both"/>
        <w:rPr>
          <w:rFonts w:asciiTheme="majorBidi" w:hAnsiTheme="majorBidi" w:cstheme="majorBidi"/>
          <w:i w:val="0"/>
          <w:iCs w:val="0"/>
          <w:sz w:val="24"/>
          <w:szCs w:val="24"/>
          <w:lang w:bidi="ar-SA"/>
        </w:rPr>
      </w:pPr>
      <w:r w:rsidRPr="00BA5860">
        <w:rPr>
          <w:rFonts w:asciiTheme="majorBidi" w:hAnsiTheme="majorBidi" w:cstheme="majorBidi"/>
          <w:i w:val="0"/>
          <w:iCs w:val="0"/>
          <w:sz w:val="24"/>
          <w:szCs w:val="24"/>
          <w:lang w:bidi="ar-SA"/>
        </w:rPr>
        <w:t>The Influence of Consumer Taste (X2) on Consumer Satisfaction (Y)</w:t>
      </w:r>
    </w:p>
    <w:p w14:paraId="770F416B" w14:textId="77777777" w:rsidR="009C39FE" w:rsidRPr="00BA5860" w:rsidRDefault="009C39FE" w:rsidP="000478A1">
      <w:pPr>
        <w:spacing w:line="240" w:lineRule="auto"/>
        <w:ind w:firstLine="720"/>
        <w:jc w:val="both"/>
        <w:rPr>
          <w:rFonts w:asciiTheme="majorBidi" w:hAnsiTheme="majorBidi" w:cstheme="majorBidi"/>
          <w:i w:val="0"/>
          <w:iCs w:val="0"/>
          <w:sz w:val="24"/>
          <w:szCs w:val="24"/>
          <w:lang w:bidi="ar-SA"/>
        </w:rPr>
      </w:pPr>
      <w:r w:rsidRPr="00BA5860">
        <w:rPr>
          <w:rFonts w:asciiTheme="majorBidi" w:hAnsiTheme="majorBidi" w:cstheme="majorBidi"/>
          <w:i w:val="0"/>
          <w:iCs w:val="0"/>
          <w:sz w:val="24"/>
          <w:szCs w:val="24"/>
          <w:lang w:bidi="ar-SA"/>
        </w:rPr>
        <w:t>Consumer tastes are someone's activities to buy a good or service. Consumer tastes generally change over time. An increase in taste for a particular item generally results in an increase in demand for that item, and vice versa, a decrease in consumer taste for a particular item results in a reduction in demand for that item. Partial test results of X2 against (Y): the value of the variable t (X2) is 5.735 with sig. or partial p value t of 0.000 where &lt;0.05 then (X2) taking into account other variables has a significant/partially meaningful influence on the dependent or (Y). It can be concluded that variable X2 (consumer taste) has a significant effect on consumer satisfaction which has been explained in the t test table above.</w:t>
      </w:r>
    </w:p>
    <w:p w14:paraId="1F4DB01E" w14:textId="77777777" w:rsidR="009C39FE" w:rsidRPr="00BA5860" w:rsidRDefault="009C39FE" w:rsidP="000478A1">
      <w:pPr>
        <w:spacing w:after="0" w:line="240" w:lineRule="auto"/>
        <w:jc w:val="both"/>
        <w:rPr>
          <w:rFonts w:asciiTheme="majorBidi" w:hAnsiTheme="majorBidi" w:cstheme="majorBidi"/>
          <w:i w:val="0"/>
          <w:iCs w:val="0"/>
          <w:sz w:val="24"/>
          <w:szCs w:val="24"/>
          <w:lang w:bidi="ar-SA"/>
        </w:rPr>
      </w:pPr>
      <w:r w:rsidRPr="00BA5860">
        <w:rPr>
          <w:rFonts w:asciiTheme="majorBidi" w:hAnsiTheme="majorBidi" w:cstheme="majorBidi"/>
          <w:i w:val="0"/>
          <w:iCs w:val="0"/>
          <w:sz w:val="24"/>
          <w:szCs w:val="24"/>
          <w:lang w:bidi="ar-SA"/>
        </w:rPr>
        <w:t>The Influence of Product Quality (X3) on Consumer Satisfaction (Y)</w:t>
      </w:r>
    </w:p>
    <w:p w14:paraId="026A2753" w14:textId="77777777" w:rsidR="009C39FE" w:rsidRPr="00BA5860" w:rsidRDefault="009C39FE" w:rsidP="000478A1">
      <w:pPr>
        <w:spacing w:line="240" w:lineRule="auto"/>
        <w:ind w:firstLine="720"/>
        <w:jc w:val="both"/>
        <w:rPr>
          <w:rFonts w:asciiTheme="majorBidi" w:hAnsiTheme="majorBidi" w:cstheme="majorBidi"/>
          <w:i w:val="0"/>
          <w:iCs w:val="0"/>
          <w:sz w:val="24"/>
          <w:szCs w:val="24"/>
          <w:lang w:bidi="ar-SA"/>
        </w:rPr>
      </w:pPr>
      <w:r w:rsidRPr="00BA5860">
        <w:rPr>
          <w:rFonts w:asciiTheme="majorBidi" w:hAnsiTheme="majorBidi" w:cstheme="majorBidi"/>
          <w:i w:val="0"/>
          <w:iCs w:val="0"/>
          <w:sz w:val="24"/>
          <w:szCs w:val="24"/>
          <w:lang w:bidi="ar-SA"/>
        </w:rPr>
        <w:t>Product quality is the ability of a product to perform its functions which include durability, reliability, accuracy, convenience, operation and repair and other attributes. If a product has carried out its functions, it can be said to be a product of good quality. Partial test results of towards (Y) or the partial p value t is 0.087 where &gt;0.05 then (X3) taking into account the other variables does not have a significant/meaningful influence on the dependent or (Y). It can be concluded that the variable X3 (product quality) does not have a significant effect on consumer satisfaction, where the table above explains that the value of</w:t>
      </w:r>
    </w:p>
    <w:p w14:paraId="3D734603" w14:textId="77777777" w:rsidR="009C39FE" w:rsidRPr="00BA5860" w:rsidRDefault="009C39FE" w:rsidP="004D54A1">
      <w:pPr>
        <w:pStyle w:val="ListParagraph"/>
        <w:spacing w:after="0" w:line="240" w:lineRule="auto"/>
        <w:ind w:left="0"/>
        <w:jc w:val="both"/>
        <w:rPr>
          <w:rFonts w:asciiTheme="majorBidi" w:hAnsiTheme="majorBidi" w:cstheme="majorBidi"/>
          <w:i w:val="0"/>
          <w:iCs w:val="0"/>
          <w:sz w:val="24"/>
          <w:szCs w:val="24"/>
          <w:lang w:bidi="ar-SA"/>
        </w:rPr>
      </w:pPr>
      <w:r w:rsidRPr="00BA5860">
        <w:rPr>
          <w:rFonts w:asciiTheme="majorBidi" w:hAnsiTheme="majorBidi" w:cstheme="majorBidi"/>
          <w:i w:val="0"/>
          <w:iCs w:val="0"/>
          <w:sz w:val="24"/>
          <w:szCs w:val="24"/>
          <w:lang w:bidi="ar-SA"/>
        </w:rPr>
        <w:t>Price X1, Consumer Taste X2, Product Quality X3, Consumer Satisfaction (Y)</w:t>
      </w:r>
    </w:p>
    <w:p w14:paraId="0A51B70A" w14:textId="77777777" w:rsidR="005D044E" w:rsidRDefault="009C39FE" w:rsidP="00615CC1">
      <w:pPr>
        <w:pStyle w:val="ListParagraph"/>
        <w:spacing w:after="0" w:line="240" w:lineRule="auto"/>
        <w:ind w:left="0" w:firstLine="720"/>
        <w:jc w:val="both"/>
        <w:rPr>
          <w:rFonts w:asciiTheme="majorBidi" w:hAnsiTheme="majorBidi" w:cstheme="majorBidi"/>
          <w:i w:val="0"/>
          <w:iCs w:val="0"/>
          <w:sz w:val="24"/>
          <w:szCs w:val="24"/>
          <w:lang w:bidi="ar-SA"/>
        </w:rPr>
      </w:pPr>
      <w:r w:rsidRPr="00BA5860">
        <w:rPr>
          <w:rFonts w:asciiTheme="majorBidi" w:hAnsiTheme="majorBidi" w:cstheme="majorBidi"/>
          <w:i w:val="0"/>
          <w:iCs w:val="0"/>
          <w:sz w:val="24"/>
          <w:szCs w:val="24"/>
          <w:lang w:bidi="ar-SA"/>
        </w:rPr>
        <w:t>Based on theory, chapter II explains that all independent variables (X) have a simultaneous influence on consumer satisfaction (Y), which shows the value that the F ANOVA test shows the Sig F test value: 0.0000 &lt; 0.05, which proves that there is a simultaneous influence on the variables. dependent or H1 is accepted or H0 is rejected.</w:t>
      </w:r>
    </w:p>
    <w:p w14:paraId="7BE7ABDB" w14:textId="77777777" w:rsidR="00615CC1" w:rsidRPr="00EC2E74" w:rsidRDefault="00615CC1" w:rsidP="00615CC1">
      <w:pPr>
        <w:pStyle w:val="ListParagraph"/>
        <w:spacing w:after="0" w:line="240" w:lineRule="auto"/>
        <w:ind w:left="0" w:firstLine="720"/>
        <w:jc w:val="both"/>
        <w:rPr>
          <w:rFonts w:asciiTheme="majorBidi" w:hAnsiTheme="majorBidi" w:cstheme="majorBidi"/>
          <w:i w:val="0"/>
          <w:iCs w:val="0"/>
          <w:sz w:val="24"/>
          <w:szCs w:val="24"/>
          <w:lang w:bidi="ar-SA"/>
        </w:rPr>
      </w:pPr>
    </w:p>
    <w:p w14:paraId="01B8FDBA" w14:textId="77777777" w:rsidR="005D044E" w:rsidRPr="00BA5860" w:rsidRDefault="004C3198" w:rsidP="000478A1">
      <w:pPr>
        <w:spacing w:after="0" w:line="240" w:lineRule="auto"/>
        <w:jc w:val="both"/>
        <w:rPr>
          <w:rFonts w:ascii="Times New Roman" w:eastAsia="Times New Roman" w:hAnsi="Times New Roman" w:cs="Times New Roman"/>
          <w:b/>
          <w:i w:val="0"/>
          <w:iCs w:val="0"/>
          <w:sz w:val="24"/>
          <w:szCs w:val="24"/>
        </w:rPr>
      </w:pPr>
      <w:r w:rsidRPr="00BA5860">
        <w:rPr>
          <w:rFonts w:ascii="Times New Roman" w:eastAsia="Times New Roman" w:hAnsi="Times New Roman" w:cs="Times New Roman"/>
          <w:b/>
          <w:i w:val="0"/>
          <w:iCs w:val="0"/>
          <w:sz w:val="24"/>
          <w:szCs w:val="24"/>
        </w:rPr>
        <w:t xml:space="preserve">CONCLUSION </w:t>
      </w:r>
    </w:p>
    <w:p w14:paraId="30EA8424" w14:textId="77777777" w:rsidR="00E1018A" w:rsidRPr="00A91308" w:rsidRDefault="00E1018A" w:rsidP="00A91308">
      <w:pPr>
        <w:spacing w:after="240" w:line="240" w:lineRule="auto"/>
        <w:ind w:firstLine="720"/>
        <w:jc w:val="both"/>
        <w:rPr>
          <w:rFonts w:ascii="Times New Roman" w:hAnsi="Times New Roman" w:cs="Times New Roman"/>
          <w:bCs/>
          <w:i w:val="0"/>
          <w:iCs w:val="0"/>
          <w:sz w:val="24"/>
          <w:szCs w:val="24"/>
          <w:lang w:bidi="ar-SA"/>
        </w:rPr>
      </w:pPr>
      <w:r w:rsidRPr="00A91308">
        <w:rPr>
          <w:rFonts w:ascii="Times New Roman" w:hAnsi="Times New Roman" w:cs="Times New Roman"/>
          <w:bCs/>
          <w:i w:val="0"/>
          <w:iCs w:val="0"/>
          <w:sz w:val="24"/>
          <w:szCs w:val="24"/>
          <w:lang w:bidi="ar-SA"/>
        </w:rPr>
        <w:t xml:space="preserve">Price has a positive impact on consumer satisfaction at the Sanjai Sil Aur Kuning business, Bukittinggi. This is confirmed by the Sig p-value &lt;0.000, indicating a significant influence on consumer satisfaction. A T test (partial) value of less than 0.05 also confirms that X1 is H1 or H1 is accepted. Consumer tastes also make a positive contribution to consumer satisfaction at the Sanjai Sil Aur Kuning business, Bukittinggi. It can be seen from the results of the T (partial) hypothesis test with a p-value sig &lt;0.000, showing a strong influence on </w:t>
      </w:r>
      <w:r w:rsidRPr="00A91308">
        <w:rPr>
          <w:rFonts w:ascii="Times New Roman" w:hAnsi="Times New Roman" w:cs="Times New Roman"/>
          <w:bCs/>
          <w:i w:val="0"/>
          <w:iCs w:val="0"/>
          <w:sz w:val="24"/>
          <w:szCs w:val="24"/>
          <w:lang w:bidi="ar-SA"/>
        </w:rPr>
        <w:lastRenderedPageBreak/>
        <w:t>consumer satisfaction. A T test (partial) value of less than 0.05 ensures that X2 is H2 or H2 is accepted. Product quality has a positive effect on consumer satisfaction at the Sanjai Sil Aur Kuning business, Bukittinggi. The results of the T hypothesis test (partial) show a p-value sig &lt;0.087, indicating a significant influence on consumer satisfaction. A T test (partial) value of less than 0.05 strengthens that X3 is H3 or H3 is accepted.</w:t>
      </w:r>
    </w:p>
    <w:p w14:paraId="2FDC1C11" w14:textId="77777777" w:rsidR="005D044E" w:rsidRPr="00A91308" w:rsidRDefault="00E1018A" w:rsidP="00A91308">
      <w:pPr>
        <w:spacing w:line="240" w:lineRule="auto"/>
        <w:ind w:firstLine="720"/>
        <w:jc w:val="both"/>
        <w:rPr>
          <w:rFonts w:ascii="Times New Roman" w:hAnsi="Times New Roman" w:cs="Times New Roman"/>
          <w:bCs/>
          <w:i w:val="0"/>
          <w:iCs w:val="0"/>
          <w:sz w:val="24"/>
          <w:szCs w:val="24"/>
          <w:lang w:bidi="ar-SA"/>
        </w:rPr>
      </w:pPr>
      <w:r w:rsidRPr="00A91308">
        <w:rPr>
          <w:rFonts w:ascii="Times New Roman" w:hAnsi="Times New Roman" w:cs="Times New Roman"/>
          <w:bCs/>
          <w:i w:val="0"/>
          <w:iCs w:val="0"/>
          <w:sz w:val="24"/>
          <w:szCs w:val="24"/>
          <w:lang w:bidi="ar-SA"/>
        </w:rPr>
        <w:t>Based on research findings and aspects related to research limitations, the author proposes recommendations as a contribution or comparison point for the company, namely for further research, it is recommended to consider other variables to increase accuracy in determining the factors that influence consumer satisfaction.</w:t>
      </w:r>
      <w:r w:rsidRPr="00A91308">
        <w:rPr>
          <w:rFonts w:ascii="Times New Roman" w:hAnsi="Times New Roman" w:cs="Times New Roman"/>
          <w:i w:val="0"/>
          <w:iCs w:val="0"/>
          <w:color w:val="000000" w:themeColor="text1"/>
          <w:sz w:val="24"/>
          <w:szCs w:val="24"/>
          <w:lang w:bidi="ar-SA"/>
        </w:rPr>
        <w:t>will be more accurate. Apart from that, you can get even better amounts.</w:t>
      </w:r>
      <w:r w:rsidRPr="00A91308">
        <w:rPr>
          <w:rFonts w:ascii="Times New Roman" w:hAnsi="Times New Roman" w:cs="Times New Roman"/>
          <w:bCs/>
          <w:i w:val="0"/>
          <w:iCs w:val="0"/>
          <w:sz w:val="24"/>
          <w:szCs w:val="24"/>
          <w:lang w:bidi="ar-SA"/>
        </w:rPr>
        <w:t xml:space="preserve"> </w:t>
      </w:r>
      <w:r w:rsidRPr="00A91308">
        <w:rPr>
          <w:rFonts w:ascii="Times New Roman" w:hAnsi="Times New Roman" w:cs="Times New Roman"/>
          <w:i w:val="0"/>
          <w:iCs w:val="0"/>
          <w:color w:val="000000" w:themeColor="text1"/>
          <w:sz w:val="24"/>
          <w:szCs w:val="24"/>
          <w:lang w:bidi="ar-SA"/>
        </w:rPr>
        <w:t>For Sanjai Sil Aur Kuning Bukittinggi, it is recommended that this research be used as input or information so that consumers are more satisfied with Sanjai Sil Aur Kuning Bukittinggi products.</w:t>
      </w:r>
    </w:p>
    <w:p w14:paraId="2A2D917E" w14:textId="77777777" w:rsidR="005D044E" w:rsidRPr="00210EB9" w:rsidRDefault="004C3198" w:rsidP="00210EB9">
      <w:pPr>
        <w:pBdr>
          <w:top w:val="nil"/>
          <w:left w:val="nil"/>
          <w:bottom w:val="nil"/>
          <w:right w:val="nil"/>
          <w:between w:val="nil"/>
        </w:pBdr>
        <w:spacing w:line="240" w:lineRule="auto"/>
        <w:ind w:left="811" w:hanging="811"/>
        <w:jc w:val="both"/>
        <w:rPr>
          <w:rFonts w:ascii="Times New Roman" w:eastAsia="Times New Roman" w:hAnsi="Times New Roman" w:cs="Times New Roman"/>
          <w:b/>
          <w:i w:val="0"/>
          <w:iCs w:val="0"/>
          <w:sz w:val="24"/>
          <w:szCs w:val="24"/>
        </w:rPr>
      </w:pPr>
      <w:r w:rsidRPr="00BA5860">
        <w:rPr>
          <w:rFonts w:ascii="Times New Roman" w:eastAsia="Times New Roman" w:hAnsi="Times New Roman" w:cs="Times New Roman"/>
          <w:b/>
          <w:i w:val="0"/>
          <w:iCs w:val="0"/>
          <w:sz w:val="24"/>
          <w:szCs w:val="24"/>
        </w:rPr>
        <w:t>REFERENCE</w:t>
      </w:r>
    </w:p>
    <w:p w14:paraId="31335608" w14:textId="77777777" w:rsidR="00B2730D" w:rsidRPr="00B2730D" w:rsidRDefault="00B2730D" w:rsidP="004D54A1">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B2730D">
        <w:rPr>
          <w:rFonts w:ascii="Times New Roman" w:eastAsia="Times New Roman" w:hAnsi="Times New Roman" w:cs="Times New Roman"/>
          <w:i w:val="0"/>
          <w:color w:val="000000"/>
          <w:sz w:val="24"/>
          <w:szCs w:val="24"/>
        </w:rPr>
        <w:t xml:space="preserve">Anggraeni, Dita Putri, Srikandi Kumadji, and Sunarti Sunarti. (2016). “Pengaruh Kualitas Produk Terhadap Kepuasan Dan Loyalitas Pelanggan.” </w:t>
      </w:r>
      <w:r w:rsidRPr="009A6AF8">
        <w:rPr>
          <w:rFonts w:ascii="Times New Roman" w:eastAsia="Times New Roman" w:hAnsi="Times New Roman" w:cs="Times New Roman"/>
          <w:iCs w:val="0"/>
          <w:color w:val="000000"/>
          <w:sz w:val="24"/>
          <w:szCs w:val="24"/>
        </w:rPr>
        <w:t xml:space="preserve">Jurnal Adiministrasi Bisnis (JAB) </w:t>
      </w:r>
      <w:r w:rsidRPr="00B2730D">
        <w:rPr>
          <w:rFonts w:ascii="Times New Roman" w:eastAsia="Times New Roman" w:hAnsi="Times New Roman" w:cs="Times New Roman"/>
          <w:i w:val="0"/>
          <w:color w:val="000000"/>
          <w:sz w:val="24"/>
          <w:szCs w:val="24"/>
        </w:rPr>
        <w:t>32(1).</w:t>
      </w:r>
    </w:p>
    <w:p w14:paraId="197840C8" w14:textId="77777777" w:rsidR="00B2730D" w:rsidRPr="00B2730D" w:rsidRDefault="00B2730D" w:rsidP="004D54A1">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B2730D">
        <w:rPr>
          <w:rFonts w:ascii="Times New Roman" w:eastAsia="Times New Roman" w:hAnsi="Times New Roman" w:cs="Times New Roman"/>
          <w:i w:val="0"/>
          <w:color w:val="000000"/>
          <w:sz w:val="24"/>
          <w:szCs w:val="24"/>
        </w:rPr>
        <w:t xml:space="preserve">Basuki, Agus Tri, and Nano Prawoto. (2016). </w:t>
      </w:r>
      <w:r w:rsidRPr="00184879">
        <w:rPr>
          <w:rFonts w:ascii="Times New Roman" w:eastAsia="Times New Roman" w:hAnsi="Times New Roman" w:cs="Times New Roman"/>
          <w:iCs w:val="0"/>
          <w:color w:val="000000"/>
          <w:sz w:val="24"/>
          <w:szCs w:val="24"/>
        </w:rPr>
        <w:t>Analisis Regresi Dalam Penelitian Ekonmi Dan Bisnis.</w:t>
      </w:r>
      <w:r w:rsidRPr="00B2730D">
        <w:rPr>
          <w:rFonts w:ascii="Times New Roman" w:eastAsia="Times New Roman" w:hAnsi="Times New Roman" w:cs="Times New Roman"/>
          <w:i w:val="0"/>
          <w:color w:val="000000"/>
          <w:sz w:val="24"/>
          <w:szCs w:val="24"/>
        </w:rPr>
        <w:t xml:space="preserve"> Jakarta: PT. Raja Grafindo Persada.</w:t>
      </w:r>
    </w:p>
    <w:p w14:paraId="355A0443" w14:textId="77777777" w:rsidR="00B2730D" w:rsidRPr="00B2730D" w:rsidRDefault="00B2730D" w:rsidP="004D54A1">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B2730D">
        <w:rPr>
          <w:rFonts w:ascii="Times New Roman" w:eastAsia="Times New Roman" w:hAnsi="Times New Roman" w:cs="Times New Roman"/>
          <w:i w:val="0"/>
          <w:color w:val="000000"/>
          <w:sz w:val="24"/>
          <w:szCs w:val="24"/>
        </w:rPr>
        <w:t xml:space="preserve">Daryanto. (2015). </w:t>
      </w:r>
      <w:r w:rsidRPr="00184879">
        <w:rPr>
          <w:rFonts w:ascii="Times New Roman" w:eastAsia="Times New Roman" w:hAnsi="Times New Roman" w:cs="Times New Roman"/>
          <w:iCs w:val="0"/>
          <w:color w:val="000000"/>
          <w:sz w:val="24"/>
          <w:szCs w:val="24"/>
        </w:rPr>
        <w:t>Konsumen Dan Pelayanan Prima</w:t>
      </w:r>
      <w:r w:rsidRPr="00B2730D">
        <w:rPr>
          <w:rFonts w:ascii="Times New Roman" w:eastAsia="Times New Roman" w:hAnsi="Times New Roman" w:cs="Times New Roman"/>
          <w:i w:val="0"/>
          <w:color w:val="000000"/>
          <w:sz w:val="24"/>
          <w:szCs w:val="24"/>
        </w:rPr>
        <w:t>. Bandung: Pustaka Setia.</w:t>
      </w:r>
    </w:p>
    <w:p w14:paraId="59623C61" w14:textId="77777777" w:rsidR="00B2730D" w:rsidRPr="00B2730D" w:rsidRDefault="00B2730D" w:rsidP="004D54A1">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B2730D">
        <w:rPr>
          <w:rFonts w:ascii="Times New Roman" w:eastAsia="Times New Roman" w:hAnsi="Times New Roman" w:cs="Times New Roman"/>
          <w:i w:val="0"/>
          <w:color w:val="000000"/>
          <w:sz w:val="24"/>
          <w:szCs w:val="24"/>
        </w:rPr>
        <w:t xml:space="preserve">Engel, James F. (1995). </w:t>
      </w:r>
      <w:r w:rsidRPr="008D2246">
        <w:rPr>
          <w:rFonts w:ascii="Times New Roman" w:eastAsia="Times New Roman" w:hAnsi="Times New Roman" w:cs="Times New Roman"/>
          <w:iCs w:val="0"/>
          <w:color w:val="000000"/>
          <w:sz w:val="24"/>
          <w:szCs w:val="24"/>
        </w:rPr>
        <w:t>Perilaku Konsumen Jilid 2.</w:t>
      </w:r>
      <w:r w:rsidRPr="00B2730D">
        <w:rPr>
          <w:rFonts w:ascii="Times New Roman" w:eastAsia="Times New Roman" w:hAnsi="Times New Roman" w:cs="Times New Roman"/>
          <w:i w:val="0"/>
          <w:color w:val="000000"/>
          <w:sz w:val="24"/>
          <w:szCs w:val="24"/>
        </w:rPr>
        <w:t xml:space="preserve"> Jakarta: Binarupa Aksara.</w:t>
      </w:r>
    </w:p>
    <w:p w14:paraId="28B33E5D" w14:textId="77777777" w:rsidR="00B2730D" w:rsidRPr="00B2730D" w:rsidRDefault="00B2730D" w:rsidP="004D54A1">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B2730D">
        <w:rPr>
          <w:rFonts w:ascii="Times New Roman" w:eastAsia="Times New Roman" w:hAnsi="Times New Roman" w:cs="Times New Roman"/>
          <w:i w:val="0"/>
          <w:color w:val="000000"/>
          <w:sz w:val="24"/>
          <w:szCs w:val="24"/>
        </w:rPr>
        <w:t xml:space="preserve">Istinjato. (2005). </w:t>
      </w:r>
      <w:r w:rsidRPr="008D2246">
        <w:rPr>
          <w:rFonts w:ascii="Times New Roman" w:eastAsia="Times New Roman" w:hAnsi="Times New Roman" w:cs="Times New Roman"/>
          <w:iCs w:val="0"/>
          <w:color w:val="000000"/>
          <w:sz w:val="24"/>
          <w:szCs w:val="24"/>
        </w:rPr>
        <w:t>Aplikasi Praktis Riset Pemasaran</w:t>
      </w:r>
      <w:r w:rsidRPr="00B2730D">
        <w:rPr>
          <w:rFonts w:ascii="Times New Roman" w:eastAsia="Times New Roman" w:hAnsi="Times New Roman" w:cs="Times New Roman"/>
          <w:i w:val="0"/>
          <w:color w:val="000000"/>
          <w:sz w:val="24"/>
          <w:szCs w:val="24"/>
        </w:rPr>
        <w:t>. Jakarta: PT. Gramedia Pustaka Utama.</w:t>
      </w:r>
    </w:p>
    <w:p w14:paraId="7F6C498D" w14:textId="77777777" w:rsidR="00B2730D" w:rsidRPr="00B2730D" w:rsidRDefault="00B2730D" w:rsidP="004D54A1">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B2730D">
        <w:rPr>
          <w:rFonts w:ascii="Times New Roman" w:eastAsia="Times New Roman" w:hAnsi="Times New Roman" w:cs="Times New Roman"/>
          <w:i w:val="0"/>
          <w:color w:val="000000"/>
          <w:sz w:val="24"/>
          <w:szCs w:val="24"/>
        </w:rPr>
        <w:t xml:space="preserve">Kasmir. (2008). </w:t>
      </w:r>
      <w:r w:rsidRPr="008D2246">
        <w:rPr>
          <w:rFonts w:ascii="Times New Roman" w:eastAsia="Times New Roman" w:hAnsi="Times New Roman" w:cs="Times New Roman"/>
          <w:iCs w:val="0"/>
          <w:color w:val="000000"/>
          <w:sz w:val="24"/>
          <w:szCs w:val="24"/>
        </w:rPr>
        <w:t>Kewirausahaan</w:t>
      </w:r>
      <w:r w:rsidRPr="00B2730D">
        <w:rPr>
          <w:rFonts w:ascii="Times New Roman" w:eastAsia="Times New Roman" w:hAnsi="Times New Roman" w:cs="Times New Roman"/>
          <w:i w:val="0"/>
          <w:color w:val="000000"/>
          <w:sz w:val="24"/>
          <w:szCs w:val="24"/>
        </w:rPr>
        <w:t>. Jakarta: PT Raja Grafindo Persada.</w:t>
      </w:r>
    </w:p>
    <w:p w14:paraId="784EA945" w14:textId="77777777" w:rsidR="00B2730D" w:rsidRPr="00B2730D" w:rsidRDefault="00B2730D" w:rsidP="004D54A1">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B2730D">
        <w:rPr>
          <w:rFonts w:ascii="Times New Roman" w:eastAsia="Times New Roman" w:hAnsi="Times New Roman" w:cs="Times New Roman"/>
          <w:i w:val="0"/>
          <w:color w:val="000000"/>
          <w:sz w:val="24"/>
          <w:szCs w:val="24"/>
        </w:rPr>
        <w:t xml:space="preserve">Nasution, M. Nur. (2004). </w:t>
      </w:r>
      <w:r w:rsidRPr="00944CBA">
        <w:rPr>
          <w:rFonts w:ascii="Times New Roman" w:eastAsia="Times New Roman" w:hAnsi="Times New Roman" w:cs="Times New Roman"/>
          <w:iCs w:val="0"/>
          <w:color w:val="000000"/>
          <w:sz w:val="24"/>
          <w:szCs w:val="24"/>
        </w:rPr>
        <w:t>Manajemen Mutu Terpadu (Total Quality Management)</w:t>
      </w:r>
      <w:r w:rsidRPr="00B2730D">
        <w:rPr>
          <w:rFonts w:ascii="Times New Roman" w:eastAsia="Times New Roman" w:hAnsi="Times New Roman" w:cs="Times New Roman"/>
          <w:i w:val="0"/>
          <w:color w:val="000000"/>
          <w:sz w:val="24"/>
          <w:szCs w:val="24"/>
        </w:rPr>
        <w:t>. Bogor Selatan: Ghalia Indonesia.</w:t>
      </w:r>
    </w:p>
    <w:p w14:paraId="7CC0B06D" w14:textId="77777777" w:rsidR="00B2730D" w:rsidRPr="00B2730D" w:rsidRDefault="00B2730D" w:rsidP="004D54A1">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B2730D">
        <w:rPr>
          <w:rFonts w:ascii="Times New Roman" w:eastAsia="Times New Roman" w:hAnsi="Times New Roman" w:cs="Times New Roman"/>
          <w:i w:val="0"/>
          <w:color w:val="000000"/>
          <w:sz w:val="24"/>
          <w:szCs w:val="24"/>
        </w:rPr>
        <w:t xml:space="preserve">Prayatno, Duwi. (2011). </w:t>
      </w:r>
      <w:r w:rsidRPr="00944CBA">
        <w:rPr>
          <w:rFonts w:ascii="Times New Roman" w:eastAsia="Times New Roman" w:hAnsi="Times New Roman" w:cs="Times New Roman"/>
          <w:iCs w:val="0"/>
          <w:color w:val="000000"/>
          <w:sz w:val="24"/>
          <w:szCs w:val="24"/>
        </w:rPr>
        <w:t>SPSS Analisis Statistic Data Lebih Cepat Lebih Akurat</w:t>
      </w:r>
      <w:r w:rsidRPr="00B2730D">
        <w:rPr>
          <w:rFonts w:ascii="Times New Roman" w:eastAsia="Times New Roman" w:hAnsi="Times New Roman" w:cs="Times New Roman"/>
          <w:i w:val="0"/>
          <w:color w:val="000000"/>
          <w:sz w:val="24"/>
          <w:szCs w:val="24"/>
        </w:rPr>
        <w:t>. Yogyakarta: Medikom.</w:t>
      </w:r>
    </w:p>
    <w:p w14:paraId="073D4940" w14:textId="77777777" w:rsidR="00B2730D" w:rsidRPr="00B2730D" w:rsidRDefault="00B2730D" w:rsidP="004D54A1">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B2730D">
        <w:rPr>
          <w:rFonts w:ascii="Times New Roman" w:eastAsia="Times New Roman" w:hAnsi="Times New Roman" w:cs="Times New Roman"/>
          <w:i w:val="0"/>
          <w:color w:val="000000"/>
          <w:sz w:val="24"/>
          <w:szCs w:val="24"/>
        </w:rPr>
        <w:t xml:space="preserve">Prayatno, Duwi. (2012). </w:t>
      </w:r>
      <w:r w:rsidRPr="00944CBA">
        <w:rPr>
          <w:rFonts w:ascii="Times New Roman" w:eastAsia="Times New Roman" w:hAnsi="Times New Roman" w:cs="Times New Roman"/>
          <w:iCs w:val="0"/>
          <w:color w:val="000000"/>
          <w:sz w:val="24"/>
          <w:szCs w:val="24"/>
        </w:rPr>
        <w:t>Cara Kilat Belajar Analisis Data Dengan SPSS 20.</w:t>
      </w:r>
      <w:r w:rsidRPr="00B2730D">
        <w:rPr>
          <w:rFonts w:ascii="Times New Roman" w:eastAsia="Times New Roman" w:hAnsi="Times New Roman" w:cs="Times New Roman"/>
          <w:i w:val="0"/>
          <w:color w:val="000000"/>
          <w:sz w:val="24"/>
          <w:szCs w:val="24"/>
        </w:rPr>
        <w:t xml:space="preserve"> Yogyakarta: Andi Offset.</w:t>
      </w:r>
    </w:p>
    <w:p w14:paraId="552FD545" w14:textId="77777777" w:rsidR="00B2730D" w:rsidRPr="00B2730D" w:rsidRDefault="00B2730D" w:rsidP="004D54A1">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B2730D">
        <w:rPr>
          <w:rFonts w:ascii="Times New Roman" w:eastAsia="Times New Roman" w:hAnsi="Times New Roman" w:cs="Times New Roman"/>
          <w:i w:val="0"/>
          <w:color w:val="000000"/>
          <w:sz w:val="24"/>
          <w:szCs w:val="24"/>
        </w:rPr>
        <w:t xml:space="preserve">Putri, Budi Rahayu Tanama. (2007). </w:t>
      </w:r>
      <w:r w:rsidRPr="007D2396">
        <w:rPr>
          <w:rFonts w:ascii="Times New Roman" w:eastAsia="Times New Roman" w:hAnsi="Times New Roman" w:cs="Times New Roman"/>
          <w:iCs w:val="0"/>
          <w:color w:val="000000"/>
          <w:sz w:val="24"/>
          <w:szCs w:val="24"/>
        </w:rPr>
        <w:t>Manajemen Pemasaran</w:t>
      </w:r>
      <w:r w:rsidRPr="00B2730D">
        <w:rPr>
          <w:rFonts w:ascii="Times New Roman" w:eastAsia="Times New Roman" w:hAnsi="Times New Roman" w:cs="Times New Roman"/>
          <w:i w:val="0"/>
          <w:color w:val="000000"/>
          <w:sz w:val="24"/>
          <w:szCs w:val="24"/>
        </w:rPr>
        <w:t>. Denpasar: Universitas Udayana.</w:t>
      </w:r>
    </w:p>
    <w:p w14:paraId="27159AAD" w14:textId="77777777" w:rsidR="00B2730D" w:rsidRPr="00B2730D" w:rsidRDefault="00B2730D" w:rsidP="004D54A1">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B2730D">
        <w:rPr>
          <w:rFonts w:ascii="Times New Roman" w:eastAsia="Times New Roman" w:hAnsi="Times New Roman" w:cs="Times New Roman"/>
          <w:i w:val="0"/>
          <w:color w:val="000000"/>
          <w:sz w:val="24"/>
          <w:szCs w:val="24"/>
        </w:rPr>
        <w:t xml:space="preserve">Sangadji, Etta Memang, and Sopiah. (2013). </w:t>
      </w:r>
      <w:r w:rsidRPr="007D2396">
        <w:rPr>
          <w:rFonts w:ascii="Times New Roman" w:eastAsia="Times New Roman" w:hAnsi="Times New Roman" w:cs="Times New Roman"/>
          <w:iCs w:val="0"/>
          <w:color w:val="000000"/>
          <w:sz w:val="24"/>
          <w:szCs w:val="24"/>
        </w:rPr>
        <w:t xml:space="preserve">Perilaku Konsumen. </w:t>
      </w:r>
      <w:r w:rsidRPr="00B2730D">
        <w:rPr>
          <w:rFonts w:ascii="Times New Roman" w:eastAsia="Times New Roman" w:hAnsi="Times New Roman" w:cs="Times New Roman"/>
          <w:i w:val="0"/>
          <w:color w:val="000000"/>
          <w:sz w:val="24"/>
          <w:szCs w:val="24"/>
        </w:rPr>
        <w:t>Yogyakarta: CV Andi Offset.</w:t>
      </w:r>
    </w:p>
    <w:p w14:paraId="02DB93D3" w14:textId="77777777" w:rsidR="00B2730D" w:rsidRPr="00B2730D" w:rsidRDefault="00B2730D" w:rsidP="004D54A1">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B2730D">
        <w:rPr>
          <w:rFonts w:ascii="Times New Roman" w:eastAsia="Times New Roman" w:hAnsi="Times New Roman" w:cs="Times New Roman"/>
          <w:i w:val="0"/>
          <w:color w:val="000000"/>
          <w:sz w:val="24"/>
          <w:szCs w:val="24"/>
        </w:rPr>
        <w:t xml:space="preserve">Suantara, I. Gusti Putu Endra, Made Artana, and Kadek Rai Suwena. (2014). “Pengaruh Selera Dan Harga Terhadap Keputusan Konsumen Dalam Pembelian Sepeda Motor Honda Di Kabupaten Buleleg.” </w:t>
      </w:r>
      <w:r w:rsidRPr="007D2396">
        <w:rPr>
          <w:rFonts w:ascii="Times New Roman" w:eastAsia="Times New Roman" w:hAnsi="Times New Roman" w:cs="Times New Roman"/>
          <w:iCs w:val="0"/>
          <w:color w:val="000000"/>
          <w:sz w:val="24"/>
          <w:szCs w:val="24"/>
        </w:rPr>
        <w:t xml:space="preserve">Jurnal Jurusan Pendidikan Ekonomi </w:t>
      </w:r>
      <w:r w:rsidRPr="00B2730D">
        <w:rPr>
          <w:rFonts w:ascii="Times New Roman" w:eastAsia="Times New Roman" w:hAnsi="Times New Roman" w:cs="Times New Roman"/>
          <w:i w:val="0"/>
          <w:color w:val="000000"/>
          <w:sz w:val="24"/>
          <w:szCs w:val="24"/>
        </w:rPr>
        <w:t>4(1).</w:t>
      </w:r>
    </w:p>
    <w:p w14:paraId="3CC2C93D" w14:textId="77777777" w:rsidR="00B2730D" w:rsidRPr="00B2730D" w:rsidRDefault="00B2730D" w:rsidP="004D54A1">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B2730D">
        <w:rPr>
          <w:rFonts w:ascii="Times New Roman" w:eastAsia="Times New Roman" w:hAnsi="Times New Roman" w:cs="Times New Roman"/>
          <w:i w:val="0"/>
          <w:color w:val="000000"/>
          <w:sz w:val="24"/>
          <w:szCs w:val="24"/>
        </w:rPr>
        <w:t xml:space="preserve">Sundalangi, Marchelyno, Silvya L Mandey, and Rotinsulu Jopie Jorie. (2014). “Kualitas Produk, Daya Tarik Iklan, Dan Potongan Harga Terhadap Minat Beli Konsumen Pada Pizza Hut Manado.” </w:t>
      </w:r>
      <w:r w:rsidRPr="00BD7996">
        <w:rPr>
          <w:rFonts w:ascii="Times New Roman" w:eastAsia="Times New Roman" w:hAnsi="Times New Roman" w:cs="Times New Roman"/>
          <w:iCs w:val="0"/>
          <w:color w:val="000000"/>
          <w:sz w:val="24"/>
          <w:szCs w:val="24"/>
        </w:rPr>
        <w:t xml:space="preserve">Jurnal EMBA: Jurnal Riset Ekonomi, Manajemen, Bisnis dan Akuntansi </w:t>
      </w:r>
      <w:r w:rsidRPr="00B2730D">
        <w:rPr>
          <w:rFonts w:ascii="Times New Roman" w:eastAsia="Times New Roman" w:hAnsi="Times New Roman" w:cs="Times New Roman"/>
          <w:i w:val="0"/>
          <w:color w:val="000000"/>
          <w:sz w:val="24"/>
          <w:szCs w:val="24"/>
        </w:rPr>
        <w:t>2(1).</w:t>
      </w:r>
    </w:p>
    <w:p w14:paraId="17AEFCDC" w14:textId="77777777" w:rsidR="00B2730D" w:rsidRPr="00B2730D" w:rsidRDefault="00B2730D" w:rsidP="004D54A1">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B2730D">
        <w:rPr>
          <w:rFonts w:ascii="Times New Roman" w:eastAsia="Times New Roman" w:hAnsi="Times New Roman" w:cs="Times New Roman"/>
          <w:i w:val="0"/>
          <w:color w:val="000000"/>
          <w:sz w:val="24"/>
          <w:szCs w:val="24"/>
        </w:rPr>
        <w:t xml:space="preserve">Umar, Husein. (2000). </w:t>
      </w:r>
      <w:r w:rsidRPr="00BD7996">
        <w:rPr>
          <w:rFonts w:ascii="Times New Roman" w:eastAsia="Times New Roman" w:hAnsi="Times New Roman" w:cs="Times New Roman"/>
          <w:iCs w:val="0"/>
          <w:color w:val="000000"/>
          <w:sz w:val="24"/>
          <w:szCs w:val="24"/>
        </w:rPr>
        <w:t>Metode Penelitian Untuk Skripsi Dan Tesis Bisnis.</w:t>
      </w:r>
      <w:r w:rsidRPr="00B2730D">
        <w:rPr>
          <w:rFonts w:ascii="Times New Roman" w:eastAsia="Times New Roman" w:hAnsi="Times New Roman" w:cs="Times New Roman"/>
          <w:i w:val="0"/>
          <w:color w:val="000000"/>
          <w:sz w:val="24"/>
          <w:szCs w:val="24"/>
        </w:rPr>
        <w:t xml:space="preserve"> Jakarta: Rajawali Pers.</w:t>
      </w:r>
    </w:p>
    <w:p w14:paraId="2F274A48" w14:textId="77777777" w:rsidR="000F6DB7" w:rsidRDefault="00B2730D" w:rsidP="004D54A1">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B2730D">
        <w:rPr>
          <w:rFonts w:ascii="Times New Roman" w:eastAsia="Times New Roman" w:hAnsi="Times New Roman" w:cs="Times New Roman"/>
          <w:i w:val="0"/>
          <w:color w:val="000000"/>
          <w:sz w:val="24"/>
          <w:szCs w:val="24"/>
        </w:rPr>
        <w:t xml:space="preserve">Widjajanta, Bambang, Widyaningsih, Aristanti. (2007). </w:t>
      </w:r>
      <w:r w:rsidRPr="00EE7662">
        <w:rPr>
          <w:rFonts w:ascii="Times New Roman" w:eastAsia="Times New Roman" w:hAnsi="Times New Roman" w:cs="Times New Roman"/>
          <w:iCs w:val="0"/>
          <w:color w:val="000000"/>
          <w:sz w:val="24"/>
          <w:szCs w:val="24"/>
        </w:rPr>
        <w:t>Mengasah Kemampuan Ekonomi</w:t>
      </w:r>
      <w:r w:rsidRPr="00B2730D">
        <w:rPr>
          <w:rFonts w:ascii="Times New Roman" w:eastAsia="Times New Roman" w:hAnsi="Times New Roman" w:cs="Times New Roman"/>
          <w:i w:val="0"/>
          <w:color w:val="000000"/>
          <w:sz w:val="24"/>
          <w:szCs w:val="24"/>
        </w:rPr>
        <w:t>. Bandung: Citra Praya.</w:t>
      </w:r>
    </w:p>
    <w:sectPr w:rsidR="000F6DB7">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01D78" w14:textId="77777777" w:rsidR="00BE035B" w:rsidRDefault="00BE035B">
      <w:pPr>
        <w:spacing w:after="0" w:line="240" w:lineRule="auto"/>
      </w:pPr>
      <w:r>
        <w:separator/>
      </w:r>
    </w:p>
  </w:endnote>
  <w:endnote w:type="continuationSeparator" w:id="0">
    <w:p w14:paraId="474E42FA" w14:textId="77777777" w:rsidR="00BE035B" w:rsidRDefault="00BE0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BCEE8" w14:textId="77777777" w:rsidR="005D044E" w:rsidRDefault="005D044E">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5D044E" w14:paraId="4BFFD424" w14:textId="77777777">
      <w:trPr>
        <w:jc w:val="center"/>
      </w:trPr>
      <w:tc>
        <w:tcPr>
          <w:tcW w:w="751" w:type="dxa"/>
          <w:vAlign w:val="center"/>
        </w:tcPr>
        <w:p w14:paraId="169D5E3E" w14:textId="77777777" w:rsidR="005D044E" w:rsidRDefault="004C3198">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4511B">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2E3540B3" w14:textId="77777777" w:rsidR="005D044E" w:rsidRDefault="004C3198">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307A3D00" w14:textId="77777777" w:rsidR="005D044E" w:rsidRDefault="005D044E">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4E906" w14:textId="77777777" w:rsidR="005D044E" w:rsidRDefault="005D044E">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5D044E" w14:paraId="56DBD6F4" w14:textId="77777777">
      <w:trPr>
        <w:jc w:val="center"/>
      </w:trPr>
      <w:tc>
        <w:tcPr>
          <w:tcW w:w="8321" w:type="dxa"/>
          <w:vAlign w:val="center"/>
        </w:tcPr>
        <w:p w14:paraId="73FC622B" w14:textId="77777777" w:rsidR="005D044E" w:rsidRDefault="004C319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344F0767" w14:textId="77777777" w:rsidR="005D044E" w:rsidRDefault="004C319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4511B">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4AD234FE" w14:textId="77777777" w:rsidR="005D044E" w:rsidRDefault="005D044E">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33E38" w14:textId="77777777" w:rsidR="005D044E" w:rsidRDefault="005D044E">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5D044E" w14:paraId="11942947" w14:textId="77777777">
      <w:trPr>
        <w:trHeight w:val="284"/>
        <w:jc w:val="center"/>
      </w:trPr>
      <w:tc>
        <w:tcPr>
          <w:tcW w:w="8321" w:type="dxa"/>
          <w:shd w:val="clear" w:color="auto" w:fill="auto"/>
          <w:vAlign w:val="center"/>
        </w:tcPr>
        <w:p w14:paraId="1BB6DDE3" w14:textId="77777777" w:rsidR="005D044E" w:rsidRDefault="004C3198">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r>
            <w:rPr>
              <w:rFonts w:ascii="Tahoma" w:eastAsia="Tahoma" w:hAnsi="Tahoma" w:cs="Tahoma"/>
              <w:i w:val="0"/>
            </w:rPr>
            <w:t>Indikator, Vol. 8 No. 1, January 2024</w:t>
          </w:r>
        </w:p>
      </w:tc>
      <w:tc>
        <w:tcPr>
          <w:tcW w:w="749" w:type="dxa"/>
          <w:shd w:val="clear" w:color="auto" w:fill="auto"/>
          <w:vAlign w:val="center"/>
        </w:tcPr>
        <w:p w14:paraId="516B0463" w14:textId="77777777" w:rsidR="005D044E" w:rsidRDefault="004C319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4511B">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7C003E10" w14:textId="77777777" w:rsidR="005D044E" w:rsidRDefault="005D044E">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E5370" w14:textId="77777777" w:rsidR="00BE035B" w:rsidRDefault="00BE035B">
      <w:pPr>
        <w:spacing w:after="0" w:line="240" w:lineRule="auto"/>
      </w:pPr>
      <w:r>
        <w:separator/>
      </w:r>
    </w:p>
  </w:footnote>
  <w:footnote w:type="continuationSeparator" w:id="0">
    <w:p w14:paraId="46B27AA4" w14:textId="77777777" w:rsidR="00BE035B" w:rsidRDefault="00BE0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83948" w14:textId="77777777" w:rsidR="005D044E" w:rsidRDefault="005D044E">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5D044E" w14:paraId="46914170" w14:textId="77777777">
      <w:trPr>
        <w:trHeight w:val="284"/>
        <w:jc w:val="center"/>
      </w:trPr>
      <w:tc>
        <w:tcPr>
          <w:tcW w:w="7370" w:type="dxa"/>
          <w:vAlign w:val="center"/>
        </w:tcPr>
        <w:p w14:paraId="526A7338" w14:textId="77777777" w:rsidR="005D044E" w:rsidRDefault="004C3198">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2950958F" wp14:editId="13864AAC">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 2024</w:t>
          </w:r>
        </w:p>
      </w:tc>
      <w:tc>
        <w:tcPr>
          <w:tcW w:w="1700" w:type="dxa"/>
          <w:vAlign w:val="center"/>
        </w:tcPr>
        <w:p w14:paraId="58D3131E" w14:textId="77777777" w:rsidR="005D044E" w:rsidRDefault="004C3198">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349155B1" w14:textId="77777777" w:rsidR="005D044E" w:rsidRDefault="004C319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4D88533B" w14:textId="77777777" w:rsidR="005D044E" w:rsidRDefault="005D044E">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4E21E" w14:textId="77777777" w:rsidR="005D044E" w:rsidRDefault="005D044E">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5D044E" w14:paraId="37A4517C" w14:textId="77777777">
      <w:trPr>
        <w:jc w:val="center"/>
      </w:trPr>
      <w:tc>
        <w:tcPr>
          <w:tcW w:w="7362" w:type="dxa"/>
          <w:vAlign w:val="center"/>
        </w:tcPr>
        <w:p w14:paraId="5F235691" w14:textId="77777777" w:rsidR="005D044E" w:rsidRDefault="004C3198">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21EB530C" wp14:editId="5BDDAD6D">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 2023</w:t>
          </w:r>
        </w:p>
      </w:tc>
      <w:tc>
        <w:tcPr>
          <w:tcW w:w="1698" w:type="dxa"/>
          <w:vAlign w:val="center"/>
        </w:tcPr>
        <w:p w14:paraId="69BCD5F6" w14:textId="77777777" w:rsidR="005D044E" w:rsidRDefault="004C3198">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C691DAE" w14:textId="77777777" w:rsidR="005D044E" w:rsidRDefault="004C319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35D6E182" w14:textId="77777777" w:rsidR="005D044E" w:rsidRDefault="005D044E">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D3830" w14:textId="77777777" w:rsidR="005D044E" w:rsidRDefault="005D044E">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5D044E" w14:paraId="11AD4621" w14:textId="77777777">
      <w:trPr>
        <w:trHeight w:val="699"/>
        <w:jc w:val="center"/>
      </w:trPr>
      <w:tc>
        <w:tcPr>
          <w:tcW w:w="7362" w:type="dxa"/>
          <w:vAlign w:val="center"/>
        </w:tcPr>
        <w:p w14:paraId="44116FDD" w14:textId="77777777" w:rsidR="005D044E" w:rsidRDefault="004C3198">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62532608" wp14:editId="2AE6EF47">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w:t>
          </w:r>
          <w:r>
            <w:rPr>
              <w:rFonts w:ascii="Tahoma" w:eastAsia="Tahoma" w:hAnsi="Tahoma" w:cs="Tahoma"/>
              <w:i w:val="0"/>
            </w:rPr>
            <w:t xml:space="preserve"> </w:t>
          </w:r>
          <w:r>
            <w:rPr>
              <w:rFonts w:ascii="Tahoma" w:eastAsia="Tahoma" w:hAnsi="Tahoma" w:cs="Tahoma"/>
              <w:b/>
              <w:i w:val="0"/>
            </w:rPr>
            <w:t>2024</w:t>
          </w:r>
        </w:p>
      </w:tc>
      <w:tc>
        <w:tcPr>
          <w:tcW w:w="1698" w:type="dxa"/>
          <w:vAlign w:val="center"/>
        </w:tcPr>
        <w:p w14:paraId="6BFD56BC" w14:textId="77777777" w:rsidR="005D044E" w:rsidRDefault="004C3198">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70F56840" w14:textId="77777777" w:rsidR="005D044E" w:rsidRDefault="004C319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3F68229A" w14:textId="77777777" w:rsidR="005D044E" w:rsidRDefault="005D044E">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C3EF2"/>
    <w:multiLevelType w:val="hybridMultilevel"/>
    <w:tmpl w:val="3020C3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C6687"/>
    <w:multiLevelType w:val="hybridMultilevel"/>
    <w:tmpl w:val="4F42F4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01AB4"/>
    <w:multiLevelType w:val="multilevel"/>
    <w:tmpl w:val="FFFFFFFF"/>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744F18"/>
    <w:multiLevelType w:val="multilevel"/>
    <w:tmpl w:val="FFFFFFFF"/>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4" w15:restartNumberingAfterBreak="0">
    <w:nsid w:val="6F060253"/>
    <w:multiLevelType w:val="hybridMultilevel"/>
    <w:tmpl w:val="96B2A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45D99"/>
    <w:multiLevelType w:val="hybridMultilevel"/>
    <w:tmpl w:val="15E6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4E"/>
    <w:rsid w:val="00013F6B"/>
    <w:rsid w:val="000271CE"/>
    <w:rsid w:val="00033FC5"/>
    <w:rsid w:val="000478A1"/>
    <w:rsid w:val="00060B56"/>
    <w:rsid w:val="00074A15"/>
    <w:rsid w:val="000A66B9"/>
    <w:rsid w:val="000F6DB7"/>
    <w:rsid w:val="000F7FC6"/>
    <w:rsid w:val="00145F26"/>
    <w:rsid w:val="001466F0"/>
    <w:rsid w:val="00184879"/>
    <w:rsid w:val="001B73E5"/>
    <w:rsid w:val="001F699F"/>
    <w:rsid w:val="00210EB9"/>
    <w:rsid w:val="0021552E"/>
    <w:rsid w:val="00217B28"/>
    <w:rsid w:val="002311B8"/>
    <w:rsid w:val="00231808"/>
    <w:rsid w:val="00253323"/>
    <w:rsid w:val="00260D1B"/>
    <w:rsid w:val="00295B5B"/>
    <w:rsid w:val="002C1DB0"/>
    <w:rsid w:val="003045E6"/>
    <w:rsid w:val="003154BC"/>
    <w:rsid w:val="0033216B"/>
    <w:rsid w:val="00357C3B"/>
    <w:rsid w:val="003622DB"/>
    <w:rsid w:val="003833C5"/>
    <w:rsid w:val="003C125D"/>
    <w:rsid w:val="003E5CDF"/>
    <w:rsid w:val="00442F74"/>
    <w:rsid w:val="0044511B"/>
    <w:rsid w:val="004453FD"/>
    <w:rsid w:val="00463960"/>
    <w:rsid w:val="004C3198"/>
    <w:rsid w:val="004C3C31"/>
    <w:rsid w:val="004D54A1"/>
    <w:rsid w:val="004D601D"/>
    <w:rsid w:val="004F1105"/>
    <w:rsid w:val="0053789A"/>
    <w:rsid w:val="005D044E"/>
    <w:rsid w:val="00615CC1"/>
    <w:rsid w:val="0063495C"/>
    <w:rsid w:val="00640FC2"/>
    <w:rsid w:val="007436EE"/>
    <w:rsid w:val="00771948"/>
    <w:rsid w:val="007B2803"/>
    <w:rsid w:val="007D2396"/>
    <w:rsid w:val="0080254F"/>
    <w:rsid w:val="00807038"/>
    <w:rsid w:val="008115AB"/>
    <w:rsid w:val="008715DA"/>
    <w:rsid w:val="00883DC7"/>
    <w:rsid w:val="008D2246"/>
    <w:rsid w:val="009108B2"/>
    <w:rsid w:val="00944CBA"/>
    <w:rsid w:val="00976D63"/>
    <w:rsid w:val="009A6AF8"/>
    <w:rsid w:val="009B16D6"/>
    <w:rsid w:val="009C39FE"/>
    <w:rsid w:val="009C3E2A"/>
    <w:rsid w:val="009F539F"/>
    <w:rsid w:val="00A13B79"/>
    <w:rsid w:val="00A36964"/>
    <w:rsid w:val="00A6352E"/>
    <w:rsid w:val="00A8254E"/>
    <w:rsid w:val="00A91308"/>
    <w:rsid w:val="00AD5FC7"/>
    <w:rsid w:val="00B2730D"/>
    <w:rsid w:val="00B37287"/>
    <w:rsid w:val="00BA16FF"/>
    <w:rsid w:val="00BA5860"/>
    <w:rsid w:val="00BB0B46"/>
    <w:rsid w:val="00BB3BCA"/>
    <w:rsid w:val="00BC21B7"/>
    <w:rsid w:val="00BD7472"/>
    <w:rsid w:val="00BD7996"/>
    <w:rsid w:val="00BE035B"/>
    <w:rsid w:val="00BE14C1"/>
    <w:rsid w:val="00BF1EAA"/>
    <w:rsid w:val="00C04050"/>
    <w:rsid w:val="00C10D73"/>
    <w:rsid w:val="00C63A89"/>
    <w:rsid w:val="00C91983"/>
    <w:rsid w:val="00CE46DE"/>
    <w:rsid w:val="00CE5CA6"/>
    <w:rsid w:val="00D0541F"/>
    <w:rsid w:val="00D66571"/>
    <w:rsid w:val="00D73D79"/>
    <w:rsid w:val="00D86FA4"/>
    <w:rsid w:val="00D90E8F"/>
    <w:rsid w:val="00DC6991"/>
    <w:rsid w:val="00E1018A"/>
    <w:rsid w:val="00EC2E74"/>
    <w:rsid w:val="00EE7662"/>
    <w:rsid w:val="00F029F2"/>
    <w:rsid w:val="00F27C97"/>
    <w:rsid w:val="00F53BDA"/>
    <w:rsid w:val="00F70FD4"/>
    <w:rsid w:val="00F923C6"/>
    <w:rsid w:val="00FD59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73A5E1"/>
  <w15:docId w15:val="{766F2EFC-8797-624D-9E09-9B09E572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id-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aliases w:val="Heading 10"/>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10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character" w:customStyle="1" w:styleId="markedcontent">
    <w:name w:val="markedcontent"/>
    <w:basedOn w:val="DefaultParagraphFont"/>
    <w:rsid w:val="009C3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maysaroh2310@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hadijahnurani@iainbukittinggi.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3696</Words>
  <Characters>19935</Characters>
  <Application>Microsoft Office Word</Application>
  <DocSecurity>0</DocSecurity>
  <Lines>568</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3</cp:revision>
  <dcterms:created xsi:type="dcterms:W3CDTF">2023-12-21T02:07:00Z</dcterms:created>
  <dcterms:modified xsi:type="dcterms:W3CDTF">2024-01-28T02:58:00Z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