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rsidR="002455DA" w:rsidRDefault="002455DA">
      <w:pPr>
        <w:spacing w:after="0" w:line="240" w:lineRule="auto"/>
        <w:jc w:val="center"/>
        <w:rPr>
          <w:rFonts w:ascii="Arial" w:eastAsia="Arial" w:hAnsi="Arial" w:cs="Arial"/>
          <w:b/>
          <w:i w:val="0"/>
          <w:sz w:val="24"/>
          <w:szCs w:val="24"/>
        </w:rPr>
      </w:pPr>
    </w:p>
    <w:p w:rsidR="002455DA" w:rsidRDefault="002455DA">
      <w:pPr>
        <w:spacing w:after="0" w:line="240" w:lineRule="auto"/>
        <w:jc w:val="center"/>
        <w:rPr>
          <w:rFonts w:ascii="Arial" w:eastAsia="Arial" w:hAnsi="Arial" w:cs="Arial"/>
          <w:b/>
          <w:i w:val="0"/>
          <w:sz w:val="24"/>
          <w:szCs w:val="24"/>
        </w:rPr>
      </w:pPr>
    </w:p>
    <w:p w:rsidR="002455DA" w:rsidRPr="002455DA" w:rsidRDefault="002455DA" w:rsidP="002455DA">
      <w:pPr>
        <w:spacing w:after="0" w:line="276" w:lineRule="auto"/>
        <w:jc w:val="center"/>
        <w:rPr>
          <w:rFonts w:ascii="Arial" w:eastAsia="Times New Roman" w:hAnsi="Arial" w:cs="Arial"/>
          <w:b/>
          <w:i w:val="0"/>
          <w:iCs w:val="0"/>
          <w:sz w:val="24"/>
          <w:szCs w:val="24"/>
        </w:rPr>
      </w:pPr>
      <w:r w:rsidRPr="002455DA">
        <w:rPr>
          <w:rFonts w:ascii="Arial" w:eastAsia="Times New Roman" w:hAnsi="Arial" w:cs="Arial"/>
          <w:b/>
          <w:i w:val="0"/>
          <w:iCs w:val="0"/>
          <w:sz w:val="24"/>
          <w:szCs w:val="24"/>
        </w:rPr>
        <w:t xml:space="preserve">Business Space Arrangement </w:t>
      </w:r>
      <w:r w:rsidR="00D91C30">
        <w:rPr>
          <w:rFonts w:ascii="Arial" w:eastAsia="Times New Roman" w:hAnsi="Arial" w:cs="Arial"/>
          <w:b/>
          <w:i w:val="0"/>
          <w:iCs w:val="0"/>
          <w:sz w:val="24"/>
          <w:szCs w:val="24"/>
        </w:rPr>
        <w:t>o</w:t>
      </w:r>
      <w:r w:rsidRPr="002455DA">
        <w:rPr>
          <w:rFonts w:ascii="Arial" w:eastAsia="Times New Roman" w:hAnsi="Arial" w:cs="Arial"/>
          <w:b/>
          <w:i w:val="0"/>
          <w:iCs w:val="0"/>
          <w:sz w:val="24"/>
          <w:szCs w:val="24"/>
        </w:rPr>
        <w:t xml:space="preserve">f Batik </w:t>
      </w:r>
      <w:proofErr w:type="spellStart"/>
      <w:r w:rsidRPr="002455DA">
        <w:rPr>
          <w:rFonts w:ascii="Arial" w:eastAsia="Times New Roman" w:hAnsi="Arial" w:cs="Arial"/>
          <w:b/>
          <w:i w:val="0"/>
          <w:iCs w:val="0"/>
          <w:sz w:val="24"/>
          <w:szCs w:val="24"/>
        </w:rPr>
        <w:t>Iket</w:t>
      </w:r>
      <w:proofErr w:type="spellEnd"/>
      <w:r w:rsidRPr="002455DA">
        <w:rPr>
          <w:rFonts w:ascii="Arial" w:eastAsia="Times New Roman" w:hAnsi="Arial" w:cs="Arial"/>
          <w:b/>
          <w:i w:val="0"/>
          <w:iCs w:val="0"/>
          <w:sz w:val="24"/>
          <w:szCs w:val="24"/>
        </w:rPr>
        <w:t xml:space="preserve"> Product Display </w:t>
      </w:r>
      <w:proofErr w:type="gramStart"/>
      <w:r w:rsidRPr="002455DA">
        <w:rPr>
          <w:rFonts w:ascii="Arial" w:eastAsia="Times New Roman" w:hAnsi="Arial" w:cs="Arial"/>
          <w:b/>
          <w:i w:val="0"/>
          <w:iCs w:val="0"/>
          <w:sz w:val="24"/>
          <w:szCs w:val="24"/>
        </w:rPr>
        <w:t>For</w:t>
      </w:r>
      <w:proofErr w:type="gramEnd"/>
      <w:r w:rsidRPr="002455DA">
        <w:rPr>
          <w:rFonts w:ascii="Arial" w:eastAsia="Times New Roman" w:hAnsi="Arial" w:cs="Arial"/>
          <w:b/>
          <w:i w:val="0"/>
          <w:iCs w:val="0"/>
          <w:sz w:val="24"/>
          <w:szCs w:val="24"/>
        </w:rPr>
        <w:t xml:space="preserve"> </w:t>
      </w:r>
      <w:proofErr w:type="spellStart"/>
      <w:r w:rsidRPr="002455DA">
        <w:rPr>
          <w:rFonts w:ascii="Arial" w:eastAsia="Times New Roman" w:hAnsi="Arial" w:cs="Arial"/>
          <w:b/>
          <w:i w:val="0"/>
          <w:iCs w:val="0"/>
          <w:sz w:val="24"/>
          <w:szCs w:val="24"/>
        </w:rPr>
        <w:t>Permai</w:t>
      </w:r>
      <w:proofErr w:type="spellEnd"/>
      <w:r w:rsidRPr="002455DA">
        <w:rPr>
          <w:rFonts w:ascii="Arial" w:eastAsia="Times New Roman" w:hAnsi="Arial" w:cs="Arial"/>
          <w:b/>
          <w:i w:val="0"/>
          <w:iCs w:val="0"/>
          <w:sz w:val="24"/>
          <w:szCs w:val="24"/>
        </w:rPr>
        <w:t xml:space="preserve"> Indonesia Participants </w:t>
      </w:r>
      <w:r w:rsidR="00D91C30">
        <w:rPr>
          <w:rFonts w:ascii="Arial" w:eastAsia="Times New Roman" w:hAnsi="Arial" w:cs="Arial"/>
          <w:b/>
          <w:i w:val="0"/>
          <w:iCs w:val="0"/>
          <w:sz w:val="24"/>
          <w:szCs w:val="24"/>
        </w:rPr>
        <w:t>i</w:t>
      </w:r>
      <w:r w:rsidRPr="002455DA">
        <w:rPr>
          <w:rFonts w:ascii="Arial" w:eastAsia="Times New Roman" w:hAnsi="Arial" w:cs="Arial"/>
          <w:b/>
          <w:i w:val="0"/>
          <w:iCs w:val="0"/>
          <w:sz w:val="24"/>
          <w:szCs w:val="24"/>
        </w:rPr>
        <w:t xml:space="preserve">n Pinang Malaysia </w:t>
      </w:r>
    </w:p>
    <w:p w:rsidR="00980723" w:rsidRDefault="00000000">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rsidR="00980723" w:rsidRDefault="002455DA" w:rsidP="00D91C30">
      <w:pPr>
        <w:spacing w:after="0" w:line="240" w:lineRule="auto"/>
        <w:jc w:val="center"/>
        <w:rPr>
          <w:rFonts w:ascii="Arial" w:eastAsia="Arial" w:hAnsi="Arial" w:cs="Arial"/>
          <w:b/>
          <w:i w:val="0"/>
        </w:rPr>
      </w:pPr>
      <w:r>
        <w:rPr>
          <w:rFonts w:ascii="Arial" w:eastAsia="Arial" w:hAnsi="Arial" w:cs="Arial"/>
          <w:b/>
          <w:i w:val="0"/>
        </w:rPr>
        <w:t>Rachmita Maun Harahap</w:t>
      </w:r>
      <w:r w:rsidR="00000000">
        <w:rPr>
          <w:rFonts w:ascii="Arial" w:eastAsia="Arial" w:hAnsi="Arial" w:cs="Arial"/>
          <w:b/>
          <w:i w:val="0"/>
          <w:vertAlign w:val="superscript"/>
        </w:rPr>
        <w:t>1)</w:t>
      </w:r>
      <w:r w:rsidR="00000000">
        <w:rPr>
          <w:rFonts w:ascii="Arial" w:eastAsia="Arial" w:hAnsi="Arial" w:cs="Arial"/>
          <w:b/>
          <w:i w:val="0"/>
        </w:rPr>
        <w:t xml:space="preserve">; </w:t>
      </w:r>
      <w:r>
        <w:rPr>
          <w:rFonts w:ascii="Arial" w:eastAsia="Arial" w:hAnsi="Arial" w:cs="Arial"/>
          <w:b/>
          <w:i w:val="0"/>
        </w:rPr>
        <w:t xml:space="preserve">Mira Sulia </w:t>
      </w:r>
      <w:proofErr w:type="spellStart"/>
      <w:r>
        <w:rPr>
          <w:rFonts w:ascii="Arial" w:eastAsia="Arial" w:hAnsi="Arial" w:cs="Arial"/>
          <w:b/>
          <w:i w:val="0"/>
        </w:rPr>
        <w:t>Suriastuti</w:t>
      </w:r>
      <w:proofErr w:type="spellEnd"/>
      <w:r w:rsidR="00000000">
        <w:rPr>
          <w:rFonts w:ascii="Arial" w:eastAsia="Arial" w:hAnsi="Arial" w:cs="Arial"/>
          <w:b/>
          <w:i w:val="0"/>
          <w:vertAlign w:val="superscript"/>
        </w:rPr>
        <w:t xml:space="preserve"> 2)</w:t>
      </w:r>
    </w:p>
    <w:p w:rsidR="00980723" w:rsidRDefault="00980723">
      <w:pPr>
        <w:spacing w:after="0" w:line="240" w:lineRule="auto"/>
        <w:jc w:val="both"/>
        <w:rPr>
          <w:rFonts w:ascii="Times New Roman" w:eastAsia="Times New Roman" w:hAnsi="Times New Roman" w:cs="Times New Roman"/>
          <w:b/>
          <w:sz w:val="24"/>
          <w:szCs w:val="24"/>
          <w:vertAlign w:val="superscript"/>
        </w:rPr>
      </w:pPr>
    </w:p>
    <w:p w:rsidR="00980723" w:rsidRPr="002455DA" w:rsidRDefault="00000000">
      <w:pPr>
        <w:spacing w:after="0" w:line="240" w:lineRule="auto"/>
        <w:jc w:val="both"/>
        <w:rPr>
          <w:rFonts w:ascii="Arial" w:eastAsia="Arial" w:hAnsi="Arial" w:cs="Arial"/>
          <w:b/>
          <w:sz w:val="18"/>
          <w:szCs w:val="18"/>
        </w:rPr>
      </w:pPr>
      <w:r>
        <w:rPr>
          <w:rFonts w:ascii="Arial" w:eastAsia="Arial" w:hAnsi="Arial" w:cs="Arial"/>
          <w:b/>
          <w:sz w:val="18"/>
          <w:szCs w:val="18"/>
          <w:vertAlign w:val="superscript"/>
        </w:rPr>
        <w:t>1)</w:t>
      </w:r>
      <w:r>
        <w:rPr>
          <w:rFonts w:ascii="Arial" w:eastAsia="Arial" w:hAnsi="Arial" w:cs="Arial"/>
          <w:b/>
          <w:sz w:val="18"/>
          <w:szCs w:val="18"/>
        </w:rPr>
        <w:t xml:space="preserve"> </w:t>
      </w:r>
      <w:hyperlink r:id="rId8" w:history="1">
        <w:r w:rsidR="002455DA" w:rsidRPr="000F7F9D">
          <w:rPr>
            <w:rStyle w:val="Hyperlink"/>
            <w:rFonts w:ascii="Arial" w:eastAsia="Arial" w:hAnsi="Arial" w:cs="Arial"/>
            <w:b/>
            <w:sz w:val="18"/>
            <w:szCs w:val="18"/>
          </w:rPr>
          <w:t>rachmita.mh@mercubuana.ac.id</w:t>
        </w:r>
      </w:hyperlink>
      <w:r w:rsidR="002455DA">
        <w:rPr>
          <w:rFonts w:ascii="Arial" w:eastAsia="Arial" w:hAnsi="Arial" w:cs="Arial"/>
          <w:b/>
          <w:sz w:val="18"/>
          <w:szCs w:val="18"/>
        </w:rPr>
        <w:t xml:space="preserve"> ,</w:t>
      </w:r>
      <w:r>
        <w:rPr>
          <w:rFonts w:ascii="Arial" w:eastAsia="Arial" w:hAnsi="Arial" w:cs="Arial"/>
          <w:b/>
          <w:sz w:val="18"/>
          <w:szCs w:val="18"/>
        </w:rPr>
        <w:t xml:space="preserve"> </w:t>
      </w:r>
      <w:r w:rsidR="002455DA">
        <w:rPr>
          <w:rFonts w:ascii="Arial" w:eastAsia="Arial" w:hAnsi="Arial" w:cs="Arial"/>
          <w:b/>
          <w:sz w:val="18"/>
          <w:szCs w:val="18"/>
        </w:rPr>
        <w:t xml:space="preserve">FDSK, Universitas </w:t>
      </w:r>
      <w:proofErr w:type="spellStart"/>
      <w:r w:rsidR="002455DA">
        <w:rPr>
          <w:rFonts w:ascii="Arial" w:eastAsia="Arial" w:hAnsi="Arial" w:cs="Arial"/>
          <w:b/>
          <w:sz w:val="18"/>
          <w:szCs w:val="18"/>
        </w:rPr>
        <w:t>Mercu</w:t>
      </w:r>
      <w:proofErr w:type="spellEnd"/>
      <w:r w:rsidR="002455DA">
        <w:rPr>
          <w:rFonts w:ascii="Arial" w:eastAsia="Arial" w:hAnsi="Arial" w:cs="Arial"/>
          <w:b/>
          <w:sz w:val="18"/>
          <w:szCs w:val="18"/>
        </w:rPr>
        <w:t xml:space="preserve"> Buana</w:t>
      </w:r>
      <w:r>
        <w:rPr>
          <w:rFonts w:ascii="Arial" w:eastAsia="Arial" w:hAnsi="Arial" w:cs="Arial"/>
          <w:b/>
          <w:sz w:val="18"/>
          <w:szCs w:val="18"/>
        </w:rPr>
        <w:t xml:space="preserve"> </w:t>
      </w:r>
    </w:p>
    <w:p w:rsidR="002455DA" w:rsidRDefault="00000000" w:rsidP="002455DA">
      <w:pPr>
        <w:spacing w:after="0" w:line="240" w:lineRule="auto"/>
        <w:jc w:val="both"/>
        <w:rPr>
          <w:rFonts w:ascii="Arial" w:eastAsia="Arial" w:hAnsi="Arial" w:cs="Arial"/>
          <w:sz w:val="18"/>
          <w:szCs w:val="18"/>
        </w:rPr>
      </w:pPr>
      <w:r>
        <w:rPr>
          <w:rFonts w:ascii="Arial" w:eastAsia="Arial" w:hAnsi="Arial" w:cs="Arial"/>
          <w:b/>
          <w:sz w:val="18"/>
          <w:szCs w:val="18"/>
          <w:vertAlign w:val="superscript"/>
        </w:rPr>
        <w:t>2)</w:t>
      </w:r>
      <w:r>
        <w:rPr>
          <w:rFonts w:ascii="Arial" w:eastAsia="Arial" w:hAnsi="Arial" w:cs="Arial"/>
          <w:b/>
          <w:sz w:val="18"/>
          <w:szCs w:val="18"/>
        </w:rPr>
        <w:t xml:space="preserve"> </w:t>
      </w:r>
      <w:hyperlink r:id="rId9" w:history="1">
        <w:r w:rsidR="002455DA">
          <w:rPr>
            <w:rStyle w:val="Hyperlink"/>
          </w:rPr>
          <w:t>mira.zulia@mercubuana.ac.id</w:t>
        </w:r>
      </w:hyperlink>
      <w:r w:rsidR="002455DA">
        <w:t xml:space="preserve"> </w:t>
      </w:r>
      <w:r w:rsidR="002455DA">
        <w:rPr>
          <w:rFonts w:ascii="Arial" w:eastAsia="Arial" w:hAnsi="Arial" w:cs="Arial"/>
          <w:b/>
          <w:sz w:val="18"/>
          <w:szCs w:val="18"/>
        </w:rPr>
        <w:t xml:space="preserve">, FDSK, Universitas </w:t>
      </w:r>
      <w:proofErr w:type="spellStart"/>
      <w:r w:rsidR="002455DA">
        <w:rPr>
          <w:rFonts w:ascii="Arial" w:eastAsia="Arial" w:hAnsi="Arial" w:cs="Arial"/>
          <w:b/>
          <w:sz w:val="18"/>
          <w:szCs w:val="18"/>
        </w:rPr>
        <w:t>Mercu</w:t>
      </w:r>
      <w:proofErr w:type="spellEnd"/>
      <w:r w:rsidR="002455DA">
        <w:rPr>
          <w:rFonts w:ascii="Arial" w:eastAsia="Arial" w:hAnsi="Arial" w:cs="Arial"/>
          <w:b/>
          <w:sz w:val="18"/>
          <w:szCs w:val="18"/>
        </w:rPr>
        <w:t xml:space="preserve"> Buana </w:t>
      </w:r>
    </w:p>
    <w:p w:rsidR="00980723" w:rsidRDefault="00980723" w:rsidP="002455DA">
      <w:pPr>
        <w:pStyle w:val="ListParagraph"/>
        <w:spacing w:after="0" w:line="240" w:lineRule="auto"/>
        <w:ind w:left="0"/>
        <w:jc w:val="both"/>
        <w:rPr>
          <w:rFonts w:ascii="Arial" w:eastAsia="Arial" w:hAnsi="Arial" w:cs="Arial"/>
          <w:b/>
          <w:sz w:val="18"/>
          <w:szCs w:val="18"/>
        </w:rPr>
      </w:pPr>
    </w:p>
    <w:p w:rsidR="00980723" w:rsidRDefault="00980723">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80"/>
        <w:gridCol w:w="5987"/>
      </w:tblGrid>
      <w:tr w:rsidR="00980723">
        <w:tc>
          <w:tcPr>
            <w:tcW w:w="3080" w:type="dxa"/>
            <w:tcBorders>
              <w:top w:val="single" w:sz="8" w:space="0" w:color="000000"/>
              <w:bottom w:val="single" w:sz="8" w:space="0" w:color="000000"/>
            </w:tcBorders>
            <w:shd w:val="clear" w:color="auto" w:fill="auto"/>
          </w:tcPr>
          <w:p w:rsidR="00980723" w:rsidRDefault="00980723">
            <w:pPr>
              <w:spacing w:after="0" w:line="240" w:lineRule="auto"/>
              <w:jc w:val="both"/>
              <w:rPr>
                <w:rFonts w:ascii="Times New Roman" w:eastAsia="Times New Roman" w:hAnsi="Times New Roman" w:cs="Times New Roman"/>
                <w:b/>
                <w:i w:val="0"/>
                <w:sz w:val="18"/>
                <w:szCs w:val="18"/>
              </w:rPr>
            </w:pPr>
          </w:p>
          <w:p w:rsidR="00980723" w:rsidRDefault="00000000">
            <w:pPr>
              <w:spacing w:after="0" w:line="240" w:lineRule="auto"/>
              <w:ind w:right="170"/>
              <w:jc w:val="both"/>
              <w:rPr>
                <w:rFonts w:ascii="Arial" w:eastAsia="Arial" w:hAnsi="Arial" w:cs="Arial"/>
                <w:b/>
                <w:i w:val="0"/>
              </w:rPr>
            </w:pPr>
            <w:r>
              <w:rPr>
                <w:rFonts w:ascii="Arial" w:eastAsia="Arial" w:hAnsi="Arial" w:cs="Arial"/>
                <w:b/>
                <w:i w:val="0"/>
              </w:rPr>
              <w:t>Article Info:</w:t>
            </w:r>
          </w:p>
          <w:p w:rsidR="00980723" w:rsidRDefault="00980723">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rsidR="00980723" w:rsidRDefault="00980723">
            <w:pPr>
              <w:spacing w:after="0" w:line="240" w:lineRule="auto"/>
              <w:ind w:right="170"/>
              <w:jc w:val="both"/>
              <w:rPr>
                <w:rFonts w:ascii="Times New Roman" w:eastAsia="Times New Roman" w:hAnsi="Times New Roman" w:cs="Times New Roman"/>
                <w:b/>
                <w:i w:val="0"/>
                <w:sz w:val="18"/>
                <w:szCs w:val="18"/>
              </w:rPr>
            </w:pPr>
          </w:p>
          <w:p w:rsidR="00980723" w:rsidRDefault="00000000">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Keywords: </w:t>
            </w:r>
          </w:p>
          <w:p w:rsidR="00980723" w:rsidRDefault="00000000">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content, </w:t>
            </w:r>
          </w:p>
          <w:p w:rsidR="00980723" w:rsidRDefault="00000000">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formatting, </w:t>
            </w:r>
          </w:p>
          <w:p w:rsidR="00980723" w:rsidRDefault="00000000">
            <w:pPr>
              <w:pBdr>
                <w:bottom w:val="single" w:sz="8" w:space="1" w:color="000000"/>
              </w:pBdr>
              <w:spacing w:after="0" w:line="240" w:lineRule="auto"/>
              <w:ind w:right="170"/>
              <w:jc w:val="both"/>
              <w:rPr>
                <w:rFonts w:ascii="Arial" w:eastAsia="Arial" w:hAnsi="Arial" w:cs="Arial"/>
                <w:b/>
                <w:sz w:val="14"/>
                <w:szCs w:val="14"/>
              </w:rPr>
            </w:pPr>
            <w:r>
              <w:rPr>
                <w:rFonts w:ascii="Arial" w:eastAsia="Arial" w:hAnsi="Arial" w:cs="Arial"/>
                <w:b/>
                <w:sz w:val="14"/>
                <w:szCs w:val="14"/>
              </w:rPr>
              <w:t xml:space="preserve">article. </w:t>
            </w:r>
          </w:p>
          <w:p w:rsidR="00980723" w:rsidRDefault="00000000">
            <w:pPr>
              <w:pBdr>
                <w:bottom w:val="single" w:sz="8" w:space="1" w:color="000000"/>
              </w:pBdr>
              <w:spacing w:after="0" w:line="240" w:lineRule="auto"/>
              <w:ind w:right="170"/>
              <w:jc w:val="both"/>
              <w:rPr>
                <w:rFonts w:ascii="Arial" w:eastAsia="Arial" w:hAnsi="Arial" w:cs="Arial"/>
                <w:b/>
                <w:i w:val="0"/>
                <w:sz w:val="14"/>
                <w:szCs w:val="14"/>
              </w:rPr>
            </w:pPr>
            <w:r>
              <w:rPr>
                <w:rFonts w:ascii="Arial" w:eastAsia="Arial" w:hAnsi="Arial" w:cs="Arial"/>
                <w:b/>
                <w:sz w:val="14"/>
                <w:szCs w:val="14"/>
              </w:rPr>
              <w:t>(Arial 7pt, Bold, Italic)</w:t>
            </w:r>
          </w:p>
          <w:p w:rsidR="00980723" w:rsidRDefault="00980723">
            <w:pPr>
              <w:spacing w:after="0" w:line="240" w:lineRule="auto"/>
              <w:ind w:right="170"/>
              <w:jc w:val="both"/>
              <w:rPr>
                <w:rFonts w:ascii="Times New Roman" w:eastAsia="Times New Roman" w:hAnsi="Times New Roman" w:cs="Times New Roman"/>
                <w:b/>
                <w:i w:val="0"/>
                <w:sz w:val="14"/>
                <w:szCs w:val="14"/>
              </w:rPr>
            </w:pPr>
          </w:p>
          <w:p w:rsidR="00980723" w:rsidRDefault="00000000">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History:</w:t>
            </w:r>
          </w:p>
          <w:p w:rsidR="00980723" w:rsidRDefault="00000000">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Received</w:t>
            </w:r>
            <w:r>
              <w:rPr>
                <w:rFonts w:ascii="Arial" w:eastAsia="Arial" w:hAnsi="Arial" w:cs="Arial"/>
                <w:i w:val="0"/>
                <w:sz w:val="14"/>
                <w:szCs w:val="14"/>
              </w:rPr>
              <w:tab/>
              <w:t>: January 28, 2018</w:t>
            </w:r>
          </w:p>
          <w:p w:rsidR="00980723" w:rsidRDefault="00000000">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 xml:space="preserve">Revised </w:t>
            </w:r>
            <w:r>
              <w:rPr>
                <w:rFonts w:ascii="Arial" w:eastAsia="Arial" w:hAnsi="Arial" w:cs="Arial"/>
                <w:i w:val="0"/>
                <w:sz w:val="14"/>
                <w:szCs w:val="14"/>
              </w:rPr>
              <w:tab/>
              <w:t>: March 15, 2018</w:t>
            </w:r>
          </w:p>
          <w:p w:rsidR="00980723" w:rsidRDefault="00000000">
            <w:pPr>
              <w:tabs>
                <w:tab w:val="left" w:pos="1134"/>
              </w:tabs>
              <w:spacing w:after="0" w:line="240" w:lineRule="auto"/>
              <w:ind w:right="170"/>
              <w:rPr>
                <w:rFonts w:ascii="Arial" w:eastAsia="Arial" w:hAnsi="Arial" w:cs="Arial"/>
                <w:i w:val="0"/>
                <w:sz w:val="14"/>
                <w:szCs w:val="14"/>
              </w:rPr>
            </w:pPr>
            <w:r>
              <w:rPr>
                <w:rFonts w:ascii="Arial" w:eastAsia="Arial" w:hAnsi="Arial" w:cs="Arial"/>
                <w:i w:val="0"/>
                <w:sz w:val="14"/>
                <w:szCs w:val="14"/>
              </w:rPr>
              <w:t xml:space="preserve">Accepted </w:t>
            </w:r>
            <w:r>
              <w:rPr>
                <w:rFonts w:ascii="Arial" w:eastAsia="Arial" w:hAnsi="Arial" w:cs="Arial"/>
                <w:i w:val="0"/>
                <w:sz w:val="14"/>
                <w:szCs w:val="14"/>
              </w:rPr>
              <w:tab/>
              <w:t>: Apr 25, 2018</w:t>
            </w:r>
          </w:p>
          <w:p w:rsidR="00980723" w:rsidRDefault="00980723">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rsidR="00980723" w:rsidRDefault="00980723">
            <w:pPr>
              <w:spacing w:after="0" w:line="240" w:lineRule="auto"/>
              <w:ind w:right="170"/>
              <w:jc w:val="both"/>
              <w:rPr>
                <w:rFonts w:ascii="Times New Roman" w:eastAsia="Times New Roman" w:hAnsi="Times New Roman" w:cs="Times New Roman"/>
                <w:b/>
                <w:i w:val="0"/>
                <w:sz w:val="14"/>
                <w:szCs w:val="14"/>
              </w:rPr>
            </w:pPr>
          </w:p>
          <w:p w:rsidR="00980723" w:rsidRDefault="00000000">
            <w:pPr>
              <w:spacing w:after="0" w:line="240" w:lineRule="auto"/>
              <w:ind w:right="170"/>
              <w:jc w:val="both"/>
              <w:rPr>
                <w:rFonts w:ascii="Arial" w:eastAsia="Arial" w:hAnsi="Arial" w:cs="Arial"/>
                <w:b/>
                <w:i w:val="0"/>
                <w:sz w:val="14"/>
                <w:szCs w:val="14"/>
              </w:rPr>
            </w:pPr>
            <w:r>
              <w:rPr>
                <w:rFonts w:ascii="Arial" w:eastAsia="Arial" w:hAnsi="Arial" w:cs="Arial"/>
                <w:b/>
                <w:i w:val="0"/>
                <w:sz w:val="14"/>
                <w:szCs w:val="14"/>
              </w:rPr>
              <w:t>Article Doi:</w:t>
            </w:r>
          </w:p>
          <w:p w:rsidR="00980723" w:rsidRDefault="00000000">
            <w:pPr>
              <w:spacing w:after="0" w:line="240" w:lineRule="auto"/>
              <w:ind w:right="170"/>
              <w:jc w:val="both"/>
              <w:rPr>
                <w:rFonts w:ascii="Times New Roman" w:eastAsia="Times New Roman" w:hAnsi="Times New Roman" w:cs="Times New Roman"/>
                <w:b/>
                <w:i w:val="0"/>
                <w:sz w:val="18"/>
                <w:szCs w:val="18"/>
              </w:rPr>
            </w:pPr>
            <w:r>
              <w:rPr>
                <w:rFonts w:ascii="Arial" w:eastAsia="Arial" w:hAnsi="Arial" w:cs="Arial"/>
                <w:i w:val="0"/>
                <w:sz w:val="14"/>
                <w:szCs w:val="14"/>
              </w:rPr>
              <w:t>http://dx.doi.org/12.12244/jies.2019.5.1.001</w:t>
            </w:r>
          </w:p>
          <w:p w:rsidR="00980723" w:rsidRDefault="00980723">
            <w:pPr>
              <w:spacing w:after="0" w:line="240" w:lineRule="auto"/>
              <w:jc w:val="both"/>
              <w:rPr>
                <w:rFonts w:ascii="Times New Roman" w:eastAsia="Times New Roman" w:hAnsi="Times New Roman" w:cs="Times New Roman"/>
                <w:b/>
                <w:i w:val="0"/>
                <w:sz w:val="18"/>
                <w:szCs w:val="18"/>
              </w:rPr>
            </w:pPr>
          </w:p>
        </w:tc>
        <w:tc>
          <w:tcPr>
            <w:tcW w:w="5987" w:type="dxa"/>
            <w:tcBorders>
              <w:top w:val="single" w:sz="8" w:space="0" w:color="000000"/>
              <w:bottom w:val="single" w:sz="8" w:space="0" w:color="000000"/>
            </w:tcBorders>
            <w:shd w:val="clear" w:color="auto" w:fill="auto"/>
          </w:tcPr>
          <w:p w:rsidR="00980723" w:rsidRDefault="00980723">
            <w:pPr>
              <w:spacing w:after="0" w:line="240" w:lineRule="auto"/>
              <w:jc w:val="both"/>
              <w:rPr>
                <w:rFonts w:ascii="Times New Roman" w:eastAsia="Times New Roman" w:hAnsi="Times New Roman" w:cs="Times New Roman"/>
                <w:b/>
                <w:i w:val="0"/>
                <w:sz w:val="18"/>
                <w:szCs w:val="18"/>
              </w:rPr>
            </w:pPr>
          </w:p>
          <w:p w:rsidR="00980723" w:rsidRDefault="00000000">
            <w:pPr>
              <w:spacing w:after="0" w:line="240" w:lineRule="auto"/>
              <w:ind w:left="170"/>
              <w:jc w:val="both"/>
              <w:rPr>
                <w:rFonts w:ascii="Arial" w:eastAsia="Arial" w:hAnsi="Arial" w:cs="Arial"/>
                <w:b/>
                <w:i w:val="0"/>
              </w:rPr>
            </w:pPr>
            <w:r>
              <w:rPr>
                <w:rFonts w:ascii="Arial" w:eastAsia="Arial" w:hAnsi="Arial" w:cs="Arial"/>
                <w:b/>
              </w:rPr>
              <w:t xml:space="preserve">Abstract (Arial 10, Italic, Bold, </w:t>
            </w:r>
            <w:proofErr w:type="spellStart"/>
            <w:r>
              <w:rPr>
                <w:rFonts w:ascii="Arial" w:eastAsia="Arial" w:hAnsi="Arial" w:cs="Arial"/>
                <w:b/>
              </w:rPr>
              <w:t>spasi</w:t>
            </w:r>
            <w:proofErr w:type="spellEnd"/>
            <w:r>
              <w:rPr>
                <w:rFonts w:ascii="Arial" w:eastAsia="Arial" w:hAnsi="Arial" w:cs="Arial"/>
                <w:b/>
              </w:rPr>
              <w:t xml:space="preserve"> 1)</w:t>
            </w:r>
          </w:p>
          <w:p w:rsidR="00980723" w:rsidRDefault="00980723">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rsidR="00980723" w:rsidRDefault="00980723">
            <w:pPr>
              <w:spacing w:after="0" w:line="240" w:lineRule="auto"/>
              <w:ind w:left="170"/>
              <w:jc w:val="both"/>
              <w:rPr>
                <w:rFonts w:ascii="Times New Roman" w:eastAsia="Times New Roman" w:hAnsi="Times New Roman" w:cs="Times New Roman"/>
                <w:b/>
                <w:i w:val="0"/>
                <w:sz w:val="18"/>
                <w:szCs w:val="18"/>
              </w:rPr>
            </w:pPr>
          </w:p>
          <w:p w:rsidR="00980723" w:rsidRDefault="002455DA" w:rsidP="003138B9">
            <w:pPr>
              <w:spacing w:before="120" w:after="120" w:line="240" w:lineRule="auto"/>
              <w:jc w:val="both"/>
              <w:rPr>
                <w:rFonts w:ascii="Times New Roman" w:eastAsia="Times New Roman" w:hAnsi="Times New Roman" w:cs="Times New Roman"/>
              </w:rPr>
            </w:pPr>
            <w:r w:rsidRPr="00281F32">
              <w:rPr>
                <w:rFonts w:ascii="Times New Roman" w:eastAsia="Times New Roman" w:hAnsi="Times New Roman" w:cs="Times New Roman"/>
              </w:rPr>
              <w:t xml:space="preserve">Workshop for </w:t>
            </w:r>
            <w:proofErr w:type="spellStart"/>
            <w:r w:rsidRPr="00281F32">
              <w:rPr>
                <w:rFonts w:ascii="Times New Roman" w:eastAsia="Times New Roman" w:hAnsi="Times New Roman" w:cs="Times New Roman"/>
              </w:rPr>
              <w:t>Permai</w:t>
            </w:r>
            <w:proofErr w:type="spellEnd"/>
            <w:r w:rsidRPr="00281F32">
              <w:rPr>
                <w:rFonts w:ascii="Times New Roman" w:eastAsia="Times New Roman" w:hAnsi="Times New Roman" w:cs="Times New Roman"/>
              </w:rPr>
              <w:t xml:space="preserve"> business actors in Penang, Malaysia on the arrangement of product displays for Batik </w:t>
            </w:r>
            <w:proofErr w:type="spellStart"/>
            <w:r w:rsidRPr="00281F32">
              <w:rPr>
                <w:rFonts w:ascii="Times New Roman" w:eastAsia="Times New Roman" w:hAnsi="Times New Roman" w:cs="Times New Roman"/>
              </w:rPr>
              <w:t>Iket</w:t>
            </w:r>
            <w:proofErr w:type="spellEnd"/>
            <w:r w:rsidRPr="00281F32">
              <w:rPr>
                <w:rFonts w:ascii="Times New Roman" w:eastAsia="Times New Roman" w:hAnsi="Times New Roman" w:cs="Times New Roman"/>
              </w:rPr>
              <w:t xml:space="preserve"> </w:t>
            </w:r>
            <w:proofErr w:type="spellStart"/>
            <w:r>
              <w:rPr>
                <w:rFonts w:ascii="Times New Roman" w:eastAsia="Times New Roman" w:hAnsi="Times New Roman" w:cs="Times New Roman"/>
              </w:rPr>
              <w:t>Celup</w:t>
            </w:r>
            <w:proofErr w:type="spellEnd"/>
            <w:r w:rsidRPr="00281F32">
              <w:rPr>
                <w:rFonts w:ascii="Times New Roman" w:eastAsia="Times New Roman" w:hAnsi="Times New Roman" w:cs="Times New Roman"/>
              </w:rPr>
              <w:t xml:space="preserve">. The goal of this workshop is to support traditional batik production's business development initiatives, particularly those related to Batik </w:t>
            </w:r>
            <w:proofErr w:type="spellStart"/>
            <w:r w:rsidRPr="00281F32">
              <w:rPr>
                <w:rFonts w:ascii="Times New Roman" w:eastAsia="Times New Roman" w:hAnsi="Times New Roman" w:cs="Times New Roman"/>
              </w:rPr>
              <w:t>Iket</w:t>
            </w:r>
            <w:proofErr w:type="spellEnd"/>
            <w:r w:rsidRPr="00281F32">
              <w:rPr>
                <w:rFonts w:ascii="Times New Roman" w:eastAsia="Times New Roman" w:hAnsi="Times New Roman" w:cs="Times New Roman"/>
              </w:rPr>
              <w:t xml:space="preserve">.  Offering goods displays, including open, shut, inside, nameplate, and product decorating, as well as </w:t>
            </w:r>
            <w:proofErr w:type="spellStart"/>
            <w:r w:rsidRPr="00281F32">
              <w:rPr>
                <w:rFonts w:ascii="Times New Roman" w:eastAsia="Times New Roman" w:hAnsi="Times New Roman" w:cs="Times New Roman"/>
              </w:rPr>
              <w:t>delear</w:t>
            </w:r>
            <w:proofErr w:type="spellEnd"/>
            <w:r w:rsidRPr="00281F32">
              <w:rPr>
                <w:rFonts w:ascii="Times New Roman" w:eastAsia="Times New Roman" w:hAnsi="Times New Roman" w:cs="Times New Roman"/>
              </w:rPr>
              <w:t xml:space="preserve"> and external displays, this layout configuration allows for an interior display of Batik </w:t>
            </w:r>
            <w:proofErr w:type="spellStart"/>
            <w:r w:rsidRPr="00281F32">
              <w:rPr>
                <w:rFonts w:ascii="Times New Roman" w:eastAsia="Times New Roman" w:hAnsi="Times New Roman" w:cs="Times New Roman"/>
              </w:rPr>
              <w:t>Iket</w:t>
            </w:r>
            <w:proofErr w:type="spellEnd"/>
            <w:r w:rsidRPr="00281F32">
              <w:rPr>
                <w:rFonts w:ascii="Times New Roman" w:eastAsia="Times New Roman" w:hAnsi="Times New Roman" w:cs="Times New Roman"/>
              </w:rPr>
              <w:t xml:space="preserve"> </w:t>
            </w:r>
            <w:proofErr w:type="spellStart"/>
            <w:proofErr w:type="gramStart"/>
            <w:r w:rsidRPr="00281F32">
              <w:rPr>
                <w:rFonts w:ascii="Times New Roman" w:eastAsia="Times New Roman" w:hAnsi="Times New Roman" w:cs="Times New Roman"/>
              </w:rPr>
              <w:t>products.In</w:t>
            </w:r>
            <w:proofErr w:type="spellEnd"/>
            <w:proofErr w:type="gramEnd"/>
            <w:r w:rsidRPr="00281F32">
              <w:rPr>
                <w:rFonts w:ascii="Times New Roman" w:eastAsia="Times New Roman" w:hAnsi="Times New Roman" w:cs="Times New Roman"/>
              </w:rPr>
              <w:t xml:space="preserve"> order to increase the capacity of business players in the designing of Batik </w:t>
            </w:r>
            <w:proofErr w:type="spellStart"/>
            <w:r w:rsidRPr="00281F32">
              <w:rPr>
                <w:rFonts w:ascii="Times New Roman" w:eastAsia="Times New Roman" w:hAnsi="Times New Roman" w:cs="Times New Roman"/>
              </w:rPr>
              <w:t>Iket</w:t>
            </w:r>
            <w:proofErr w:type="spellEnd"/>
            <w:r w:rsidRPr="00281F32">
              <w:rPr>
                <w:rFonts w:ascii="Times New Roman" w:eastAsia="Times New Roman" w:hAnsi="Times New Roman" w:cs="Times New Roman"/>
              </w:rPr>
              <w:t xml:space="preserve"> product displays, this goal is accomplished via the employment of a workshop method that emphasizes cooperation and consultation.  This workshop activity is expected to produce a process that helps business actors become more efficient in their present and future jobs by developing of appropriate habits of thought, action, skills, knowledge and attitudes.</w:t>
            </w:r>
            <w:r>
              <w:rPr>
                <w:rFonts w:ascii="Times New Roman" w:eastAsia="Times New Roman" w:hAnsi="Times New Roman" w:cs="Times New Roman"/>
              </w:rPr>
              <w:t xml:space="preserve"> The result of this PKM will provide </w:t>
            </w:r>
            <w:r w:rsidRPr="008C133E">
              <w:rPr>
                <w:rFonts w:ascii="Times New Roman" w:eastAsia="Times New Roman" w:hAnsi="Times New Roman" w:cs="Times New Roman"/>
              </w:rPr>
              <w:t xml:space="preserve">scientific insights both presentations and training on the process of making dyed </w:t>
            </w:r>
            <w:r>
              <w:rPr>
                <w:rFonts w:ascii="Times New Roman" w:eastAsia="Times New Roman" w:hAnsi="Times New Roman" w:cs="Times New Roman"/>
              </w:rPr>
              <w:t>B</w:t>
            </w:r>
            <w:r w:rsidRPr="008C133E">
              <w:rPr>
                <w:rFonts w:ascii="Times New Roman" w:eastAsia="Times New Roman" w:hAnsi="Times New Roman" w:cs="Times New Roman"/>
              </w:rPr>
              <w:t xml:space="preserve">atik </w:t>
            </w:r>
            <w:proofErr w:type="spellStart"/>
            <w:r>
              <w:rPr>
                <w:rFonts w:ascii="Times New Roman" w:eastAsia="Times New Roman" w:hAnsi="Times New Roman" w:cs="Times New Roman"/>
              </w:rPr>
              <w:t>I</w:t>
            </w:r>
            <w:r w:rsidRPr="008C133E">
              <w:rPr>
                <w:rFonts w:ascii="Times New Roman" w:eastAsia="Times New Roman" w:hAnsi="Times New Roman" w:cs="Times New Roman"/>
              </w:rPr>
              <w:t>ket</w:t>
            </w:r>
            <w:proofErr w:type="spellEnd"/>
            <w:r w:rsidR="003138B9">
              <w:rPr>
                <w:rFonts w:ascii="Times New Roman" w:eastAsia="Times New Roman" w:hAnsi="Times New Roman" w:cs="Times New Roman"/>
              </w:rPr>
              <w:t>.</w:t>
            </w:r>
          </w:p>
          <w:p w:rsidR="003138B9" w:rsidRPr="00035BE3" w:rsidRDefault="003138B9" w:rsidP="00035BE3">
            <w:pPr>
              <w:spacing w:line="240" w:lineRule="auto"/>
              <w:rPr>
                <w:rFonts w:ascii="Times New Roman" w:hAnsi="Times New Roman" w:cs="Times New Roman"/>
              </w:rPr>
            </w:pPr>
            <w:r>
              <w:rPr>
                <w:rFonts w:ascii="Times New Roman" w:hAnsi="Times New Roman" w:cs="Times New Roman"/>
              </w:rPr>
              <w:t xml:space="preserve">Keywords: </w:t>
            </w:r>
            <w:r w:rsidR="00437028" w:rsidRPr="00281F32">
              <w:rPr>
                <w:rFonts w:ascii="Times New Roman" w:eastAsia="Times New Roman" w:hAnsi="Times New Roman" w:cs="Times New Roman"/>
              </w:rPr>
              <w:t>arrangement</w:t>
            </w:r>
            <w:r>
              <w:rPr>
                <w:rFonts w:ascii="Times New Roman" w:hAnsi="Times New Roman" w:cs="Times New Roman"/>
              </w:rPr>
              <w:t>,</w:t>
            </w:r>
            <w:r w:rsidR="00437028" w:rsidRPr="00281F32">
              <w:rPr>
                <w:rFonts w:ascii="Times New Roman" w:eastAsia="Times New Roman" w:hAnsi="Times New Roman" w:cs="Times New Roman"/>
              </w:rPr>
              <w:t xml:space="preserve"> </w:t>
            </w:r>
            <w:r w:rsidR="00437028">
              <w:rPr>
                <w:rFonts w:ascii="Times New Roman" w:eastAsia="Times New Roman" w:hAnsi="Times New Roman" w:cs="Times New Roman"/>
              </w:rPr>
              <w:t xml:space="preserve">display space, Batik, </w:t>
            </w:r>
            <w:r w:rsidR="00437028" w:rsidRPr="00281F32">
              <w:rPr>
                <w:rFonts w:ascii="Times New Roman" w:eastAsia="Times New Roman" w:hAnsi="Times New Roman" w:cs="Times New Roman"/>
              </w:rPr>
              <w:t>business actors</w:t>
            </w:r>
            <w:r w:rsidR="00437028">
              <w:rPr>
                <w:rFonts w:ascii="Times New Roman" w:eastAsia="Times New Roman" w:hAnsi="Times New Roman" w:cs="Times New Roman"/>
              </w:rPr>
              <w:t xml:space="preserve">, </w:t>
            </w:r>
            <w:proofErr w:type="spellStart"/>
            <w:r w:rsidR="00437028">
              <w:rPr>
                <w:rFonts w:ascii="Times New Roman" w:eastAsia="Times New Roman" w:hAnsi="Times New Roman" w:cs="Times New Roman"/>
              </w:rPr>
              <w:t>Permai</w:t>
            </w:r>
            <w:proofErr w:type="spellEnd"/>
            <w:r w:rsidR="00437028">
              <w:rPr>
                <w:rFonts w:ascii="Times New Roman" w:eastAsia="Times New Roman" w:hAnsi="Times New Roman" w:cs="Times New Roman"/>
              </w:rPr>
              <w:t xml:space="preserve"> </w:t>
            </w:r>
          </w:p>
        </w:tc>
      </w:tr>
    </w:tbl>
    <w:p w:rsidR="00980723" w:rsidRDefault="00980723">
      <w:pPr>
        <w:spacing w:after="0" w:line="240" w:lineRule="auto"/>
        <w:jc w:val="both"/>
        <w:rPr>
          <w:rFonts w:ascii="Times New Roman" w:eastAsia="Times New Roman" w:hAnsi="Times New Roman" w:cs="Times New Roman"/>
          <w:b/>
          <w:i w:val="0"/>
          <w:sz w:val="24"/>
          <w:szCs w:val="24"/>
        </w:rPr>
      </w:pPr>
    </w:p>
    <w:p w:rsidR="00980723" w:rsidRDefault="00000000">
      <w:pPr>
        <w:pBdr>
          <w:top w:val="nil"/>
          <w:left w:val="nil"/>
          <w:bottom w:val="nil"/>
          <w:right w:val="nil"/>
          <w:between w:val="nil"/>
        </w:pBdr>
        <w:spacing w:after="0" w:line="240" w:lineRule="auto"/>
        <w:jc w:val="center"/>
        <w:rPr>
          <w:rFonts w:ascii="Arial" w:eastAsia="Arial" w:hAnsi="Arial" w:cs="Arial"/>
          <w:b/>
          <w:i w:val="0"/>
          <w:color w:val="000000"/>
        </w:rPr>
      </w:pPr>
      <w:proofErr w:type="spellStart"/>
      <w:r>
        <w:rPr>
          <w:rFonts w:ascii="Arial" w:eastAsia="Arial" w:hAnsi="Arial" w:cs="Arial"/>
          <w:b/>
          <w:i w:val="0"/>
          <w:color w:val="000000"/>
        </w:rPr>
        <w:t>Abstrak</w:t>
      </w:r>
      <w:proofErr w:type="spellEnd"/>
    </w:p>
    <w:p w:rsidR="00437028" w:rsidRDefault="00437028">
      <w:pPr>
        <w:pBdr>
          <w:top w:val="nil"/>
          <w:left w:val="nil"/>
          <w:bottom w:val="nil"/>
          <w:right w:val="nil"/>
          <w:between w:val="nil"/>
        </w:pBdr>
        <w:spacing w:after="0" w:line="240" w:lineRule="auto"/>
        <w:ind w:left="567" w:right="567"/>
        <w:jc w:val="both"/>
        <w:rPr>
          <w:rFonts w:ascii="Arial" w:eastAsia="Arial" w:hAnsi="Arial" w:cs="Arial"/>
          <w:color w:val="000000"/>
        </w:rPr>
      </w:pPr>
      <w:r w:rsidRPr="00437028">
        <w:rPr>
          <w:rFonts w:ascii="Arial" w:eastAsia="Arial" w:hAnsi="Arial" w:cs="Arial"/>
          <w:i w:val="0"/>
          <w:iCs w:val="0"/>
          <w:color w:val="000000"/>
        </w:rPr>
        <w:t xml:space="preserve">Workshop </w:t>
      </w:r>
      <w:proofErr w:type="spellStart"/>
      <w:r w:rsidRPr="00437028">
        <w:rPr>
          <w:rFonts w:ascii="Arial" w:eastAsia="Arial" w:hAnsi="Arial" w:cs="Arial"/>
          <w:i w:val="0"/>
          <w:iCs w:val="0"/>
          <w:color w:val="000000"/>
        </w:rPr>
        <w:t>bagi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pelaku</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usaha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Permai</w:t>
      </w:r>
      <w:proofErr w:type="spellEnd"/>
      <w:r w:rsidRPr="00437028">
        <w:rPr>
          <w:rFonts w:ascii="Arial" w:eastAsia="Arial" w:hAnsi="Arial" w:cs="Arial"/>
          <w:i w:val="0"/>
          <w:iCs w:val="0"/>
          <w:color w:val="000000"/>
        </w:rPr>
        <w:t xml:space="preserve"> di Penang, Malaysia </w:t>
      </w:r>
      <w:proofErr w:type="spellStart"/>
      <w:r w:rsidRPr="00437028">
        <w:rPr>
          <w:rFonts w:ascii="Arial" w:eastAsia="Arial" w:hAnsi="Arial" w:cs="Arial"/>
          <w:i w:val="0"/>
          <w:iCs w:val="0"/>
          <w:color w:val="000000"/>
        </w:rPr>
        <w:t>tentang</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penataan</w:t>
      </w:r>
      <w:proofErr w:type="spellEnd"/>
      <w:r w:rsidRPr="00437028">
        <w:rPr>
          <w:rFonts w:ascii="Arial" w:eastAsia="Arial" w:hAnsi="Arial" w:cs="Arial"/>
          <w:i w:val="0"/>
          <w:iCs w:val="0"/>
          <w:color w:val="000000"/>
        </w:rPr>
        <w:t xml:space="preserve"> display </w:t>
      </w:r>
      <w:proofErr w:type="spellStart"/>
      <w:r w:rsidRPr="00437028">
        <w:rPr>
          <w:rFonts w:ascii="Arial" w:eastAsia="Arial" w:hAnsi="Arial" w:cs="Arial"/>
          <w:i w:val="0"/>
          <w:iCs w:val="0"/>
          <w:color w:val="000000"/>
        </w:rPr>
        <w:t>produk</w:t>
      </w:r>
      <w:proofErr w:type="spellEnd"/>
      <w:r w:rsidRPr="00437028">
        <w:rPr>
          <w:rFonts w:ascii="Arial" w:eastAsia="Arial" w:hAnsi="Arial" w:cs="Arial"/>
          <w:i w:val="0"/>
          <w:iCs w:val="0"/>
          <w:color w:val="000000"/>
        </w:rPr>
        <w:t xml:space="preserve"> Batik </w:t>
      </w:r>
      <w:proofErr w:type="spellStart"/>
      <w:r w:rsidRPr="00437028">
        <w:rPr>
          <w:rFonts w:ascii="Arial" w:eastAsia="Arial" w:hAnsi="Arial" w:cs="Arial"/>
          <w:i w:val="0"/>
          <w:iCs w:val="0"/>
          <w:color w:val="000000"/>
        </w:rPr>
        <w:t>Iket</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Celup</w:t>
      </w:r>
      <w:proofErr w:type="spellEnd"/>
      <w:r w:rsidRPr="00437028">
        <w:rPr>
          <w:rFonts w:ascii="Arial" w:eastAsia="Arial" w:hAnsi="Arial" w:cs="Arial"/>
          <w:i w:val="0"/>
          <w:iCs w:val="0"/>
          <w:color w:val="000000"/>
        </w:rPr>
        <w:t xml:space="preserve">. Tujuan </w:t>
      </w:r>
      <w:proofErr w:type="spellStart"/>
      <w:r w:rsidRPr="00437028">
        <w:rPr>
          <w:rFonts w:ascii="Arial" w:eastAsia="Arial" w:hAnsi="Arial" w:cs="Arial"/>
          <w:i w:val="0"/>
          <w:iCs w:val="0"/>
          <w:color w:val="000000"/>
        </w:rPr>
        <w:t>dari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lokakarya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ini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adalah</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untuk</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mendukung</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inisiatif</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pengembangan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usaha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produksi</w:t>
      </w:r>
      <w:proofErr w:type="spellEnd"/>
      <w:r w:rsidRPr="00437028">
        <w:rPr>
          <w:rFonts w:ascii="Arial" w:eastAsia="Arial" w:hAnsi="Arial" w:cs="Arial"/>
          <w:i w:val="0"/>
          <w:iCs w:val="0"/>
          <w:color w:val="000000"/>
        </w:rPr>
        <w:t xml:space="preserve"> batik </w:t>
      </w:r>
      <w:proofErr w:type="spellStart"/>
      <w:r w:rsidRPr="00437028">
        <w:rPr>
          <w:rFonts w:ascii="Arial" w:eastAsia="Arial" w:hAnsi="Arial" w:cs="Arial"/>
          <w:i w:val="0"/>
          <w:iCs w:val="0"/>
          <w:color w:val="000000"/>
        </w:rPr>
        <w:t>tradisional</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khususnya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terkait</w:t>
      </w:r>
      <w:proofErr w:type="spellEnd"/>
      <w:r w:rsidRPr="00437028">
        <w:rPr>
          <w:rFonts w:ascii="Arial" w:eastAsia="Arial" w:hAnsi="Arial" w:cs="Arial"/>
          <w:i w:val="0"/>
          <w:iCs w:val="0"/>
          <w:color w:val="000000"/>
        </w:rPr>
        <w:t xml:space="preserve"> Batik </w:t>
      </w:r>
      <w:proofErr w:type="spellStart"/>
      <w:r w:rsidRPr="00437028">
        <w:rPr>
          <w:rFonts w:ascii="Arial" w:eastAsia="Arial" w:hAnsi="Arial" w:cs="Arial"/>
          <w:i w:val="0"/>
          <w:iCs w:val="0"/>
          <w:color w:val="000000"/>
        </w:rPr>
        <w:t>Iket</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Celup</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Menawarkan</w:t>
      </w:r>
      <w:proofErr w:type="spellEnd"/>
      <w:r w:rsidRPr="00437028">
        <w:rPr>
          <w:rFonts w:ascii="Arial" w:eastAsia="Arial" w:hAnsi="Arial" w:cs="Arial"/>
          <w:i w:val="0"/>
          <w:iCs w:val="0"/>
          <w:color w:val="000000"/>
        </w:rPr>
        <w:t xml:space="preserve"> display </w:t>
      </w:r>
      <w:proofErr w:type="spellStart"/>
      <w:r w:rsidRPr="00437028">
        <w:rPr>
          <w:rFonts w:ascii="Arial" w:eastAsia="Arial" w:hAnsi="Arial" w:cs="Arial"/>
          <w:i w:val="0"/>
          <w:iCs w:val="0"/>
          <w:color w:val="000000"/>
        </w:rPr>
        <w:t>barang</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antara</w:t>
      </w:r>
      <w:proofErr w:type="spellEnd"/>
      <w:r w:rsidRPr="00437028">
        <w:rPr>
          <w:rFonts w:ascii="Arial" w:eastAsia="Arial" w:hAnsi="Arial" w:cs="Arial"/>
          <w:i w:val="0"/>
          <w:iCs w:val="0"/>
          <w:color w:val="000000"/>
        </w:rPr>
        <w:t xml:space="preserve"> lain </w:t>
      </w:r>
      <w:proofErr w:type="spellStart"/>
      <w:r w:rsidRPr="00437028">
        <w:rPr>
          <w:rFonts w:ascii="Arial" w:eastAsia="Arial" w:hAnsi="Arial" w:cs="Arial"/>
          <w:i w:val="0"/>
          <w:iCs w:val="0"/>
          <w:color w:val="000000"/>
        </w:rPr>
        <w:t>tampilan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terbuka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tertutup</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bagian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dalam</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papan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nama</w:t>
      </w:r>
      <w:proofErr w:type="spellEnd"/>
      <w:r w:rsidRPr="00437028">
        <w:rPr>
          <w:rFonts w:ascii="Arial" w:eastAsia="Arial" w:hAnsi="Arial" w:cs="Arial"/>
          <w:i w:val="0"/>
          <w:iCs w:val="0"/>
          <w:color w:val="000000"/>
        </w:rPr>
        <w:t xml:space="preserve">, dan </w:t>
      </w:r>
      <w:proofErr w:type="spellStart"/>
      <w:r w:rsidRPr="00437028">
        <w:rPr>
          <w:rFonts w:ascii="Arial" w:eastAsia="Arial" w:hAnsi="Arial" w:cs="Arial"/>
          <w:i w:val="0"/>
          <w:iCs w:val="0"/>
          <w:color w:val="000000"/>
        </w:rPr>
        <w:t>dekorasi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produk</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serta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tampilan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delear</w:t>
      </w:r>
      <w:proofErr w:type="spellEnd"/>
      <w:r w:rsidRPr="00437028">
        <w:rPr>
          <w:rFonts w:ascii="Arial" w:eastAsia="Arial" w:hAnsi="Arial" w:cs="Arial"/>
          <w:i w:val="0"/>
          <w:iCs w:val="0"/>
          <w:color w:val="000000"/>
        </w:rPr>
        <w:t xml:space="preserve"> dan </w:t>
      </w:r>
      <w:proofErr w:type="spellStart"/>
      <w:r w:rsidRPr="00437028">
        <w:rPr>
          <w:rFonts w:ascii="Arial" w:eastAsia="Arial" w:hAnsi="Arial" w:cs="Arial"/>
          <w:i w:val="0"/>
          <w:iCs w:val="0"/>
          <w:color w:val="000000"/>
        </w:rPr>
        <w:t>eksternal</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konfigurasi</w:t>
      </w:r>
      <w:proofErr w:type="spellEnd"/>
      <w:r w:rsidRPr="00437028">
        <w:rPr>
          <w:rFonts w:ascii="Arial" w:eastAsia="Arial" w:hAnsi="Arial" w:cs="Arial"/>
          <w:i w:val="0"/>
          <w:iCs w:val="0"/>
          <w:color w:val="000000"/>
        </w:rPr>
        <w:t xml:space="preserve"> tata </w:t>
      </w:r>
      <w:proofErr w:type="spellStart"/>
      <w:r w:rsidRPr="00437028">
        <w:rPr>
          <w:rFonts w:ascii="Arial" w:eastAsia="Arial" w:hAnsi="Arial" w:cs="Arial"/>
          <w:i w:val="0"/>
          <w:iCs w:val="0"/>
          <w:color w:val="000000"/>
        </w:rPr>
        <w:t>letak</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ini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memungkinkan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tampilan</w:t>
      </w:r>
      <w:proofErr w:type="spellEnd"/>
      <w:r w:rsidRPr="00437028">
        <w:rPr>
          <w:rFonts w:ascii="Arial" w:eastAsia="Arial" w:hAnsi="Arial" w:cs="Arial"/>
          <w:i w:val="0"/>
          <w:iCs w:val="0"/>
          <w:color w:val="000000"/>
        </w:rPr>
        <w:t xml:space="preserve"> interior </w:t>
      </w:r>
      <w:proofErr w:type="spellStart"/>
      <w:r w:rsidRPr="00437028">
        <w:rPr>
          <w:rFonts w:ascii="Arial" w:eastAsia="Arial" w:hAnsi="Arial" w:cs="Arial"/>
          <w:i w:val="0"/>
          <w:iCs w:val="0"/>
          <w:color w:val="000000"/>
        </w:rPr>
        <w:t>produk</w:t>
      </w:r>
      <w:proofErr w:type="spellEnd"/>
      <w:r w:rsidRPr="00437028">
        <w:rPr>
          <w:rFonts w:ascii="Arial" w:eastAsia="Arial" w:hAnsi="Arial" w:cs="Arial"/>
          <w:i w:val="0"/>
          <w:iCs w:val="0"/>
          <w:color w:val="000000"/>
        </w:rPr>
        <w:t xml:space="preserve"> Batik </w:t>
      </w:r>
      <w:proofErr w:type="spellStart"/>
      <w:r w:rsidRPr="00437028">
        <w:rPr>
          <w:rFonts w:ascii="Arial" w:eastAsia="Arial" w:hAnsi="Arial" w:cs="Arial"/>
          <w:i w:val="0"/>
          <w:iCs w:val="0"/>
          <w:color w:val="000000"/>
        </w:rPr>
        <w:t>Iket</w:t>
      </w:r>
      <w:proofErr w:type="spellEnd"/>
      <w:r w:rsidRPr="00437028">
        <w:rPr>
          <w:rFonts w:ascii="Arial" w:eastAsia="Arial" w:hAnsi="Arial" w:cs="Arial"/>
          <w:i w:val="0"/>
          <w:iCs w:val="0"/>
          <w:color w:val="000000"/>
        </w:rPr>
        <w:t xml:space="preserve">. Guna </w:t>
      </w:r>
      <w:proofErr w:type="spellStart"/>
      <w:r w:rsidRPr="00437028">
        <w:rPr>
          <w:rFonts w:ascii="Arial" w:eastAsia="Arial" w:hAnsi="Arial" w:cs="Arial"/>
          <w:i w:val="0"/>
          <w:iCs w:val="0"/>
          <w:color w:val="000000"/>
        </w:rPr>
        <w:t>meningkatkan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kapasitas</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pelaku</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usaha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dalam</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mendesain</w:t>
      </w:r>
      <w:proofErr w:type="spellEnd"/>
      <w:r w:rsidRPr="00437028">
        <w:rPr>
          <w:rFonts w:ascii="Arial" w:eastAsia="Arial" w:hAnsi="Arial" w:cs="Arial"/>
          <w:i w:val="0"/>
          <w:iCs w:val="0"/>
          <w:color w:val="000000"/>
        </w:rPr>
        <w:t xml:space="preserve"> Dalam </w:t>
      </w:r>
      <w:proofErr w:type="spellStart"/>
      <w:r w:rsidRPr="00437028">
        <w:rPr>
          <w:rFonts w:ascii="Arial" w:eastAsia="Arial" w:hAnsi="Arial" w:cs="Arial"/>
          <w:i w:val="0"/>
          <w:iCs w:val="0"/>
          <w:color w:val="000000"/>
        </w:rPr>
        <w:t>pameran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produk</w:t>
      </w:r>
      <w:proofErr w:type="spellEnd"/>
      <w:r w:rsidRPr="00437028">
        <w:rPr>
          <w:rFonts w:ascii="Arial" w:eastAsia="Arial" w:hAnsi="Arial" w:cs="Arial"/>
          <w:i w:val="0"/>
          <w:iCs w:val="0"/>
          <w:color w:val="000000"/>
        </w:rPr>
        <w:t xml:space="preserve"> Batik </w:t>
      </w:r>
      <w:proofErr w:type="spellStart"/>
      <w:r w:rsidRPr="00437028">
        <w:rPr>
          <w:rFonts w:ascii="Arial" w:eastAsia="Arial" w:hAnsi="Arial" w:cs="Arial"/>
          <w:i w:val="0"/>
          <w:iCs w:val="0"/>
          <w:color w:val="000000"/>
        </w:rPr>
        <w:t>Iket</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tujuan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tersebut</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dicapai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melalui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penggunaan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metode</w:t>
      </w:r>
      <w:proofErr w:type="spellEnd"/>
      <w:r w:rsidRPr="00437028">
        <w:rPr>
          <w:rFonts w:ascii="Arial" w:eastAsia="Arial" w:hAnsi="Arial" w:cs="Arial"/>
          <w:i w:val="0"/>
          <w:iCs w:val="0"/>
          <w:color w:val="000000"/>
        </w:rPr>
        <w:t xml:space="preserve"> workshop yang </w:t>
      </w:r>
      <w:proofErr w:type="spellStart"/>
      <w:r w:rsidRPr="00437028">
        <w:rPr>
          <w:rFonts w:ascii="Arial" w:eastAsia="Arial" w:hAnsi="Arial" w:cs="Arial"/>
          <w:i w:val="0"/>
          <w:iCs w:val="0"/>
          <w:color w:val="000000"/>
        </w:rPr>
        <w:t>mengedepankan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kerjasama</w:t>
      </w:r>
      <w:proofErr w:type="spellEnd"/>
      <w:r w:rsidRPr="00437028">
        <w:rPr>
          <w:rFonts w:ascii="Arial" w:eastAsia="Arial" w:hAnsi="Arial" w:cs="Arial"/>
          <w:i w:val="0"/>
          <w:iCs w:val="0"/>
          <w:color w:val="000000"/>
        </w:rPr>
        <w:t xml:space="preserve"> dan </w:t>
      </w:r>
      <w:proofErr w:type="spellStart"/>
      <w:r w:rsidRPr="00437028">
        <w:rPr>
          <w:rFonts w:ascii="Arial" w:eastAsia="Arial" w:hAnsi="Arial" w:cs="Arial"/>
          <w:i w:val="0"/>
          <w:iCs w:val="0"/>
          <w:color w:val="000000"/>
        </w:rPr>
        <w:t>konsultasi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Kegiatan</w:t>
      </w:r>
      <w:proofErr w:type="spellEnd"/>
      <w:r w:rsidRPr="00437028">
        <w:rPr>
          <w:rFonts w:ascii="Arial" w:eastAsia="Arial" w:hAnsi="Arial" w:cs="Arial"/>
          <w:i w:val="0"/>
          <w:iCs w:val="0"/>
          <w:color w:val="000000"/>
        </w:rPr>
        <w:t xml:space="preserve"> workshop </w:t>
      </w:r>
      <w:proofErr w:type="spellStart"/>
      <w:r w:rsidRPr="00437028">
        <w:rPr>
          <w:rFonts w:ascii="Arial" w:eastAsia="Arial" w:hAnsi="Arial" w:cs="Arial"/>
          <w:i w:val="0"/>
          <w:iCs w:val="0"/>
          <w:color w:val="000000"/>
        </w:rPr>
        <w:t>ini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diharapkan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dapat</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menghasilkan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suatu</w:t>
      </w:r>
      <w:proofErr w:type="spellEnd"/>
      <w:r w:rsidRPr="00437028">
        <w:rPr>
          <w:rFonts w:ascii="Arial" w:eastAsia="Arial" w:hAnsi="Arial" w:cs="Arial"/>
          <w:i w:val="0"/>
          <w:iCs w:val="0"/>
          <w:color w:val="000000"/>
        </w:rPr>
        <w:t xml:space="preserve"> proses yang </w:t>
      </w:r>
      <w:proofErr w:type="spellStart"/>
      <w:r w:rsidRPr="00437028">
        <w:rPr>
          <w:rFonts w:ascii="Arial" w:eastAsia="Arial" w:hAnsi="Arial" w:cs="Arial"/>
          <w:i w:val="0"/>
          <w:iCs w:val="0"/>
          <w:color w:val="000000"/>
        </w:rPr>
        <w:t>membantu</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pelaku</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usaha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menjadi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lebih</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efisien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dalam</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pekerjaannya</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saat</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ini</w:t>
      </w:r>
      <w:proofErr w:type="spellEnd"/>
      <w:r w:rsidRPr="00437028">
        <w:rPr>
          <w:rFonts w:ascii="Arial" w:eastAsia="Arial" w:hAnsi="Arial" w:cs="Arial"/>
          <w:i w:val="0"/>
          <w:iCs w:val="0"/>
          <w:color w:val="000000"/>
        </w:rPr>
        <w:t xml:space="preserve"> dan masa </w:t>
      </w:r>
      <w:proofErr w:type="spellStart"/>
      <w:r w:rsidRPr="00437028">
        <w:rPr>
          <w:rFonts w:ascii="Arial" w:eastAsia="Arial" w:hAnsi="Arial" w:cs="Arial"/>
          <w:i w:val="0"/>
          <w:iCs w:val="0"/>
          <w:color w:val="000000"/>
        </w:rPr>
        <w:t>depan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dengan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mengembangkan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kebiasaan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berpikir</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bertindak</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keterampilan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pengetahuan</w:t>
      </w:r>
      <w:proofErr w:type="spellEnd"/>
      <w:r w:rsidRPr="00437028">
        <w:rPr>
          <w:rFonts w:ascii="Arial" w:eastAsia="Arial" w:hAnsi="Arial" w:cs="Arial"/>
          <w:i w:val="0"/>
          <w:iCs w:val="0"/>
          <w:color w:val="000000"/>
        </w:rPr>
        <w:t xml:space="preserve"> dan </w:t>
      </w:r>
      <w:proofErr w:type="spellStart"/>
      <w:r w:rsidRPr="00437028">
        <w:rPr>
          <w:rFonts w:ascii="Arial" w:eastAsia="Arial" w:hAnsi="Arial" w:cs="Arial"/>
          <w:i w:val="0"/>
          <w:iCs w:val="0"/>
          <w:color w:val="000000"/>
        </w:rPr>
        <w:t>sikap</w:t>
      </w:r>
      <w:proofErr w:type="spellEnd"/>
      <w:r w:rsidRPr="00437028">
        <w:rPr>
          <w:rFonts w:ascii="Arial" w:eastAsia="Arial" w:hAnsi="Arial" w:cs="Arial"/>
          <w:i w:val="0"/>
          <w:iCs w:val="0"/>
          <w:color w:val="000000"/>
        </w:rPr>
        <w:t xml:space="preserve"> yang </w:t>
      </w:r>
      <w:proofErr w:type="spellStart"/>
      <w:r w:rsidRPr="00437028">
        <w:rPr>
          <w:rFonts w:ascii="Arial" w:eastAsia="Arial" w:hAnsi="Arial" w:cs="Arial"/>
          <w:i w:val="0"/>
          <w:iCs w:val="0"/>
          <w:color w:val="000000"/>
        </w:rPr>
        <w:t>tepat</w:t>
      </w:r>
      <w:proofErr w:type="spellEnd"/>
      <w:r w:rsidRPr="00437028">
        <w:rPr>
          <w:rFonts w:ascii="Arial" w:eastAsia="Arial" w:hAnsi="Arial" w:cs="Arial"/>
          <w:i w:val="0"/>
          <w:iCs w:val="0"/>
          <w:color w:val="000000"/>
        </w:rPr>
        <w:t xml:space="preserve">. Hasil </w:t>
      </w:r>
      <w:proofErr w:type="spellStart"/>
      <w:r w:rsidRPr="00437028">
        <w:rPr>
          <w:rFonts w:ascii="Arial" w:eastAsia="Arial" w:hAnsi="Arial" w:cs="Arial"/>
          <w:i w:val="0"/>
          <w:iCs w:val="0"/>
          <w:color w:val="000000"/>
        </w:rPr>
        <w:t>dari</w:t>
      </w:r>
      <w:proofErr w:type="spellEnd"/>
      <w:r w:rsidRPr="00437028">
        <w:rPr>
          <w:rFonts w:ascii="Arial" w:eastAsia="Arial" w:hAnsi="Arial" w:cs="Arial"/>
          <w:i w:val="0"/>
          <w:iCs w:val="0"/>
          <w:color w:val="000000"/>
        </w:rPr>
        <w:t xml:space="preserve"> PKM </w:t>
      </w:r>
      <w:proofErr w:type="spellStart"/>
      <w:r w:rsidRPr="00437028">
        <w:rPr>
          <w:rFonts w:ascii="Arial" w:eastAsia="Arial" w:hAnsi="Arial" w:cs="Arial"/>
          <w:i w:val="0"/>
          <w:iCs w:val="0"/>
          <w:color w:val="000000"/>
        </w:rPr>
        <w:t>ini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akan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memberikan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wawasan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keilmuan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baik</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presentasi</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maupun</w:t>
      </w:r>
      <w:proofErr w:type="spellEnd"/>
      <w:r w:rsidRPr="00437028">
        <w:rPr>
          <w:rFonts w:ascii="Arial" w:eastAsia="Arial" w:hAnsi="Arial" w:cs="Arial"/>
          <w:i w:val="0"/>
          <w:iCs w:val="0"/>
          <w:color w:val="000000"/>
        </w:rPr>
        <w:t xml:space="preserve"> </w:t>
      </w:r>
      <w:proofErr w:type="spellStart"/>
      <w:r w:rsidRPr="00437028">
        <w:rPr>
          <w:rFonts w:ascii="Arial" w:eastAsia="Arial" w:hAnsi="Arial" w:cs="Arial"/>
          <w:i w:val="0"/>
          <w:iCs w:val="0"/>
          <w:color w:val="000000"/>
        </w:rPr>
        <w:t>pelatihan</w:t>
      </w:r>
      <w:proofErr w:type="spellEnd"/>
      <w:r w:rsidRPr="00437028">
        <w:rPr>
          <w:rFonts w:ascii="Arial" w:eastAsia="Arial" w:hAnsi="Arial" w:cs="Arial"/>
          <w:i w:val="0"/>
          <w:iCs w:val="0"/>
          <w:color w:val="000000"/>
        </w:rPr>
        <w:t xml:space="preserve"> proses </w:t>
      </w:r>
      <w:proofErr w:type="spellStart"/>
      <w:r w:rsidRPr="00437028">
        <w:rPr>
          <w:rFonts w:ascii="Arial" w:eastAsia="Arial" w:hAnsi="Arial" w:cs="Arial"/>
          <w:i w:val="0"/>
          <w:iCs w:val="0"/>
          <w:color w:val="000000"/>
        </w:rPr>
        <w:t>pembuatan</w:t>
      </w:r>
      <w:proofErr w:type="spellEnd"/>
      <w:r w:rsidRPr="00437028">
        <w:rPr>
          <w:rFonts w:ascii="Arial" w:eastAsia="Arial" w:hAnsi="Arial" w:cs="Arial"/>
          <w:i w:val="0"/>
          <w:iCs w:val="0"/>
          <w:color w:val="000000"/>
        </w:rPr>
        <w:t xml:space="preserve"> Batik </w:t>
      </w:r>
      <w:proofErr w:type="spellStart"/>
      <w:r w:rsidRPr="00437028">
        <w:rPr>
          <w:rFonts w:ascii="Arial" w:eastAsia="Arial" w:hAnsi="Arial" w:cs="Arial"/>
          <w:i w:val="0"/>
          <w:iCs w:val="0"/>
          <w:color w:val="000000"/>
        </w:rPr>
        <w:t>Iket</w:t>
      </w:r>
      <w:proofErr w:type="spellEnd"/>
      <w:r w:rsidR="00D91C30">
        <w:rPr>
          <w:rFonts w:ascii="Arial" w:eastAsia="Arial" w:hAnsi="Arial" w:cs="Arial"/>
          <w:i w:val="0"/>
          <w:iCs w:val="0"/>
          <w:color w:val="000000"/>
        </w:rPr>
        <w:t>.</w:t>
      </w:r>
    </w:p>
    <w:p w:rsidR="00437028" w:rsidRDefault="00437028">
      <w:pPr>
        <w:pBdr>
          <w:top w:val="nil"/>
          <w:left w:val="nil"/>
          <w:bottom w:val="nil"/>
          <w:right w:val="nil"/>
          <w:between w:val="nil"/>
        </w:pBdr>
        <w:spacing w:after="0" w:line="240" w:lineRule="auto"/>
        <w:ind w:left="567" w:right="567"/>
        <w:jc w:val="both"/>
        <w:rPr>
          <w:rFonts w:ascii="Arial" w:eastAsia="Arial" w:hAnsi="Arial" w:cs="Arial"/>
          <w:color w:val="000000"/>
        </w:rPr>
      </w:pPr>
    </w:p>
    <w:p w:rsidR="00980723" w:rsidRDefault="00000000">
      <w:pPr>
        <w:pBdr>
          <w:top w:val="nil"/>
          <w:left w:val="nil"/>
          <w:bottom w:val="nil"/>
          <w:right w:val="nil"/>
          <w:between w:val="nil"/>
        </w:pBdr>
        <w:spacing w:after="0" w:line="240" w:lineRule="auto"/>
        <w:ind w:left="567" w:right="567"/>
        <w:jc w:val="both"/>
        <w:rPr>
          <w:rFonts w:ascii="Arial" w:eastAsia="Arial" w:hAnsi="Arial" w:cs="Arial"/>
          <w:b/>
          <w:i w:val="0"/>
          <w:iCs w:val="0"/>
          <w:color w:val="000000"/>
        </w:rPr>
      </w:pPr>
      <w:r w:rsidRPr="00437028">
        <w:rPr>
          <w:rFonts w:ascii="Arial" w:eastAsia="Arial" w:hAnsi="Arial" w:cs="Arial"/>
          <w:b/>
          <w:i w:val="0"/>
          <w:iCs w:val="0"/>
          <w:color w:val="000000"/>
        </w:rPr>
        <w:t xml:space="preserve">Kata </w:t>
      </w:r>
      <w:proofErr w:type="spellStart"/>
      <w:r w:rsidRPr="00437028">
        <w:rPr>
          <w:rFonts w:ascii="Arial" w:eastAsia="Arial" w:hAnsi="Arial" w:cs="Arial"/>
          <w:b/>
          <w:i w:val="0"/>
          <w:iCs w:val="0"/>
          <w:color w:val="000000"/>
        </w:rPr>
        <w:t>Kunci</w:t>
      </w:r>
      <w:proofErr w:type="spellEnd"/>
      <w:r w:rsidRPr="00437028">
        <w:rPr>
          <w:rFonts w:ascii="Arial" w:eastAsia="Arial" w:hAnsi="Arial" w:cs="Arial"/>
          <w:b/>
          <w:i w:val="0"/>
          <w:iCs w:val="0"/>
          <w:color w:val="000000"/>
        </w:rPr>
        <w:t xml:space="preserve">: </w:t>
      </w:r>
      <w:proofErr w:type="spellStart"/>
      <w:r w:rsidR="00437028">
        <w:rPr>
          <w:rFonts w:ascii="Arial" w:eastAsia="Arial" w:hAnsi="Arial" w:cs="Arial"/>
          <w:b/>
          <w:i w:val="0"/>
          <w:iCs w:val="0"/>
          <w:color w:val="000000"/>
        </w:rPr>
        <w:t>penataan</w:t>
      </w:r>
      <w:proofErr w:type="spellEnd"/>
      <w:r w:rsidR="00437028">
        <w:rPr>
          <w:rFonts w:ascii="Arial" w:eastAsia="Arial" w:hAnsi="Arial" w:cs="Arial"/>
          <w:b/>
          <w:i w:val="0"/>
          <w:iCs w:val="0"/>
          <w:color w:val="000000"/>
        </w:rPr>
        <w:t xml:space="preserve">, </w:t>
      </w:r>
      <w:proofErr w:type="spellStart"/>
      <w:r w:rsidR="00437028">
        <w:rPr>
          <w:rFonts w:ascii="Arial" w:eastAsia="Arial" w:hAnsi="Arial" w:cs="Arial"/>
          <w:b/>
          <w:i w:val="0"/>
          <w:iCs w:val="0"/>
          <w:color w:val="000000"/>
        </w:rPr>
        <w:t>ruang</w:t>
      </w:r>
      <w:proofErr w:type="spellEnd"/>
      <w:r w:rsidR="00437028">
        <w:rPr>
          <w:rFonts w:ascii="Arial" w:eastAsia="Arial" w:hAnsi="Arial" w:cs="Arial"/>
          <w:b/>
          <w:i w:val="0"/>
          <w:iCs w:val="0"/>
          <w:color w:val="000000"/>
        </w:rPr>
        <w:t xml:space="preserve"> display, Batik, </w:t>
      </w:r>
      <w:proofErr w:type="spellStart"/>
      <w:r w:rsidR="00437028">
        <w:rPr>
          <w:rFonts w:ascii="Arial" w:eastAsia="Arial" w:hAnsi="Arial" w:cs="Arial"/>
          <w:b/>
          <w:i w:val="0"/>
          <w:iCs w:val="0"/>
          <w:color w:val="000000"/>
        </w:rPr>
        <w:t>pelaku</w:t>
      </w:r>
      <w:proofErr w:type="spellEnd"/>
      <w:r w:rsidR="00437028">
        <w:rPr>
          <w:rFonts w:ascii="Arial" w:eastAsia="Arial" w:hAnsi="Arial" w:cs="Arial"/>
          <w:b/>
          <w:i w:val="0"/>
          <w:iCs w:val="0"/>
          <w:color w:val="000000"/>
        </w:rPr>
        <w:t xml:space="preserve"> </w:t>
      </w:r>
      <w:proofErr w:type="spellStart"/>
      <w:r w:rsidR="00437028">
        <w:rPr>
          <w:rFonts w:ascii="Arial" w:eastAsia="Arial" w:hAnsi="Arial" w:cs="Arial"/>
          <w:b/>
          <w:i w:val="0"/>
          <w:iCs w:val="0"/>
          <w:color w:val="000000"/>
        </w:rPr>
        <w:t>usaha</w:t>
      </w:r>
      <w:proofErr w:type="spellEnd"/>
      <w:r w:rsidR="00437028">
        <w:rPr>
          <w:rFonts w:ascii="Arial" w:eastAsia="Arial" w:hAnsi="Arial" w:cs="Arial"/>
          <w:b/>
          <w:i w:val="0"/>
          <w:iCs w:val="0"/>
          <w:color w:val="000000"/>
        </w:rPr>
        <w:t xml:space="preserve">, </w:t>
      </w:r>
      <w:proofErr w:type="spellStart"/>
      <w:r w:rsidR="00437028">
        <w:rPr>
          <w:rFonts w:ascii="Arial" w:eastAsia="Arial" w:hAnsi="Arial" w:cs="Arial"/>
          <w:b/>
          <w:i w:val="0"/>
          <w:iCs w:val="0"/>
          <w:color w:val="000000"/>
        </w:rPr>
        <w:t>Permai</w:t>
      </w:r>
      <w:proofErr w:type="spellEnd"/>
    </w:p>
    <w:p w:rsidR="00F71C18" w:rsidRDefault="00F71C18">
      <w:pPr>
        <w:pBdr>
          <w:top w:val="nil"/>
          <w:left w:val="nil"/>
          <w:bottom w:val="nil"/>
          <w:right w:val="nil"/>
          <w:between w:val="nil"/>
        </w:pBdr>
        <w:spacing w:after="0" w:line="240" w:lineRule="auto"/>
        <w:ind w:left="567" w:right="567"/>
        <w:jc w:val="both"/>
        <w:rPr>
          <w:rFonts w:ascii="Arial" w:eastAsia="Arial" w:hAnsi="Arial" w:cs="Arial"/>
          <w:b/>
          <w:i w:val="0"/>
          <w:iCs w:val="0"/>
          <w:color w:val="000000"/>
        </w:rPr>
      </w:pPr>
    </w:p>
    <w:p w:rsidR="00F71C18" w:rsidRDefault="00F71C18">
      <w:pPr>
        <w:pBdr>
          <w:top w:val="nil"/>
          <w:left w:val="nil"/>
          <w:bottom w:val="nil"/>
          <w:right w:val="nil"/>
          <w:between w:val="nil"/>
        </w:pBdr>
        <w:spacing w:after="0" w:line="240" w:lineRule="auto"/>
        <w:ind w:left="567" w:right="567"/>
        <w:jc w:val="both"/>
        <w:rPr>
          <w:rFonts w:ascii="Arial" w:eastAsia="Arial" w:hAnsi="Arial" w:cs="Arial"/>
          <w:b/>
          <w:i w:val="0"/>
          <w:iCs w:val="0"/>
          <w:color w:val="000000"/>
        </w:rPr>
      </w:pPr>
    </w:p>
    <w:p w:rsidR="00F71C18" w:rsidRDefault="00F71C18">
      <w:pPr>
        <w:pBdr>
          <w:top w:val="nil"/>
          <w:left w:val="nil"/>
          <w:bottom w:val="nil"/>
          <w:right w:val="nil"/>
          <w:between w:val="nil"/>
        </w:pBdr>
        <w:spacing w:after="0" w:line="240" w:lineRule="auto"/>
        <w:ind w:left="567" w:right="567"/>
        <w:jc w:val="both"/>
        <w:rPr>
          <w:rFonts w:ascii="Arial" w:eastAsia="Arial" w:hAnsi="Arial" w:cs="Arial"/>
          <w:b/>
          <w:i w:val="0"/>
          <w:iCs w:val="0"/>
          <w:color w:val="000000"/>
        </w:rPr>
      </w:pPr>
    </w:p>
    <w:p w:rsidR="00F71C18" w:rsidRDefault="00F71C18">
      <w:pPr>
        <w:pBdr>
          <w:top w:val="nil"/>
          <w:left w:val="nil"/>
          <w:bottom w:val="nil"/>
          <w:right w:val="nil"/>
          <w:between w:val="nil"/>
        </w:pBdr>
        <w:spacing w:after="0" w:line="240" w:lineRule="auto"/>
        <w:ind w:left="567" w:right="567"/>
        <w:jc w:val="both"/>
        <w:rPr>
          <w:rFonts w:ascii="Arial" w:eastAsia="Arial" w:hAnsi="Arial" w:cs="Arial"/>
          <w:b/>
          <w:i w:val="0"/>
          <w:iCs w:val="0"/>
          <w:color w:val="000000"/>
        </w:rPr>
      </w:pPr>
    </w:p>
    <w:p w:rsidR="00F71C18" w:rsidRDefault="00F71C18">
      <w:pPr>
        <w:pBdr>
          <w:top w:val="nil"/>
          <w:left w:val="nil"/>
          <w:bottom w:val="nil"/>
          <w:right w:val="nil"/>
          <w:between w:val="nil"/>
        </w:pBdr>
        <w:spacing w:after="0" w:line="240" w:lineRule="auto"/>
        <w:ind w:left="567" w:right="567"/>
        <w:jc w:val="both"/>
        <w:rPr>
          <w:rFonts w:ascii="Arial" w:eastAsia="Arial" w:hAnsi="Arial" w:cs="Arial"/>
          <w:b/>
          <w:i w:val="0"/>
          <w:iCs w:val="0"/>
          <w:color w:val="000000"/>
        </w:rPr>
      </w:pPr>
    </w:p>
    <w:p w:rsidR="00F71C18" w:rsidRPr="00437028" w:rsidRDefault="00F71C18">
      <w:pPr>
        <w:pBdr>
          <w:top w:val="nil"/>
          <w:left w:val="nil"/>
          <w:bottom w:val="nil"/>
          <w:right w:val="nil"/>
          <w:between w:val="nil"/>
        </w:pBdr>
        <w:spacing w:after="0" w:line="240" w:lineRule="auto"/>
        <w:ind w:left="567" w:right="567"/>
        <w:jc w:val="both"/>
        <w:rPr>
          <w:rFonts w:ascii="Times New Roman" w:eastAsia="Times New Roman" w:hAnsi="Times New Roman" w:cs="Times New Roman"/>
          <w:b/>
          <w:i w:val="0"/>
          <w:iCs w:val="0"/>
          <w:color w:val="000000"/>
        </w:rPr>
      </w:pPr>
    </w:p>
    <w:p w:rsidR="00980723" w:rsidRDefault="00000000">
      <w:pPr>
        <w:spacing w:after="0" w:line="240" w:lineRule="auto"/>
        <w:jc w:val="both"/>
        <w:rPr>
          <w:rFonts w:ascii="Times New Roman" w:eastAsia="Times New Roman" w:hAnsi="Times New Roman" w:cs="Times New Roman"/>
          <w:b/>
          <w:i w:val="0"/>
        </w:rPr>
      </w:pPr>
      <w:r>
        <w:lastRenderedPageBreak/>
        <w:tab/>
      </w:r>
    </w:p>
    <w:p w:rsidR="00980723" w:rsidRPr="00035BE3" w:rsidRDefault="00D91C30" w:rsidP="00035BE3">
      <w:pPr>
        <w:pStyle w:val="Heading1"/>
        <w:shd w:val="clear" w:color="auto" w:fill="auto"/>
        <w:spacing w:before="0" w:after="0" w:line="240" w:lineRule="auto"/>
        <w:jc w:val="both"/>
        <w:rPr>
          <w:rFonts w:ascii="Times New Roman" w:hAnsi="Times New Roman"/>
          <w:color w:val="000000"/>
          <w:sz w:val="24"/>
          <w:szCs w:val="24"/>
        </w:rPr>
      </w:pPr>
      <w:r>
        <w:rPr>
          <w:rFonts w:ascii="Arial" w:eastAsia="Arial" w:hAnsi="Arial" w:cs="Arial"/>
          <w:i w:val="0"/>
          <w:color w:val="000000"/>
          <w:sz w:val="24"/>
          <w:szCs w:val="24"/>
        </w:rPr>
        <w:t>INTRODUCTION</w:t>
      </w:r>
      <w:r w:rsidR="00000000">
        <w:rPr>
          <w:rFonts w:ascii="Arial" w:eastAsia="Arial" w:hAnsi="Arial" w:cs="Arial"/>
          <w:b w:val="0"/>
          <w:color w:val="000000"/>
          <w:sz w:val="24"/>
          <w:szCs w:val="24"/>
        </w:rPr>
        <w:t xml:space="preserve"> </w:t>
      </w:r>
    </w:p>
    <w:p w:rsidR="00437028" w:rsidRPr="00437028" w:rsidRDefault="00437028" w:rsidP="00437028">
      <w:pPr>
        <w:spacing w:after="0" w:line="240" w:lineRule="auto"/>
        <w:ind w:firstLine="720"/>
        <w:jc w:val="both"/>
        <w:rPr>
          <w:rFonts w:ascii="Arial" w:hAnsi="Arial" w:cs="Arial"/>
          <w:i w:val="0"/>
          <w:iCs w:val="0"/>
          <w:color w:val="000000" w:themeColor="text1"/>
          <w:sz w:val="24"/>
          <w:szCs w:val="24"/>
        </w:rPr>
      </w:pPr>
      <w:r w:rsidRPr="00437028">
        <w:rPr>
          <w:rFonts w:ascii="Arial" w:hAnsi="Arial" w:cs="Arial"/>
          <w:i w:val="0"/>
          <w:iCs w:val="0"/>
          <w:color w:val="000000" w:themeColor="text1"/>
          <w:sz w:val="24"/>
          <w:szCs w:val="24"/>
        </w:rPr>
        <w:t xml:space="preserve">Workshop approaches that prioritize cooperation and consultation are used to accomplish the goal of increasing business owners' ability to develop Batik </w:t>
      </w:r>
      <w:proofErr w:type="spellStart"/>
      <w:r w:rsidRPr="00437028">
        <w:rPr>
          <w:rFonts w:ascii="Arial" w:hAnsi="Arial" w:cs="Arial"/>
          <w:i w:val="0"/>
          <w:iCs w:val="0"/>
          <w:color w:val="000000" w:themeColor="text1"/>
          <w:sz w:val="24"/>
          <w:szCs w:val="24"/>
        </w:rPr>
        <w:t>Iket</w:t>
      </w:r>
      <w:proofErr w:type="spellEnd"/>
      <w:r w:rsidRPr="00437028">
        <w:rPr>
          <w:rFonts w:ascii="Arial" w:hAnsi="Arial" w:cs="Arial"/>
          <w:i w:val="0"/>
          <w:iCs w:val="0"/>
          <w:color w:val="000000" w:themeColor="text1"/>
          <w:sz w:val="24"/>
          <w:szCs w:val="24"/>
        </w:rPr>
        <w:t xml:space="preserve"> product displays.  It is anticipated that the workshop activities will produce a process that aids businesses in developing proper thought, action, skill, knowledge, and attitude habits in order to make their current and future work more efficient.</w:t>
      </w:r>
    </w:p>
    <w:p w:rsidR="00437028" w:rsidRDefault="00437028" w:rsidP="00437028">
      <w:pPr>
        <w:spacing w:after="0" w:line="240" w:lineRule="auto"/>
        <w:ind w:firstLine="720"/>
        <w:jc w:val="both"/>
        <w:rPr>
          <w:rFonts w:ascii="Arial" w:hAnsi="Arial" w:cs="Arial"/>
          <w:i w:val="0"/>
          <w:iCs w:val="0"/>
          <w:color w:val="000000" w:themeColor="text1"/>
          <w:sz w:val="24"/>
          <w:szCs w:val="24"/>
        </w:rPr>
      </w:pPr>
      <w:r w:rsidRPr="00437028">
        <w:rPr>
          <w:rFonts w:ascii="Arial" w:hAnsi="Arial" w:cs="Arial"/>
          <w:i w:val="0"/>
          <w:iCs w:val="0"/>
          <w:color w:val="000000" w:themeColor="text1"/>
          <w:sz w:val="24"/>
          <w:szCs w:val="24"/>
        </w:rPr>
        <w:t>With an eye toward economic advancement, the PERMAI Indonesia Foundation in Pinang, Malaysia, works to foster and expand entrepreneurial endeavors. In order to address the demands of business people in growing entrepreneurial activities, PERMAI has built a product display inside its environment. Almost fifteen business people mentorship members make up PERMAI. But with little land and little knowledge of arranging product displays, the purpose of this community service activity is to assist the PERMAI Foundation in utilizing product display strategies and layouts to maximize the area. Indonesian Society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is an organization that aims to strengthen and unite Indonesian communities abroad. This organization is in </w:t>
      </w:r>
      <w:proofErr w:type="spellStart"/>
      <w:r w:rsidRPr="00437028">
        <w:rPr>
          <w:rFonts w:ascii="Arial" w:hAnsi="Arial" w:cs="Arial"/>
          <w:i w:val="0"/>
          <w:iCs w:val="0"/>
          <w:color w:val="000000" w:themeColor="text1"/>
          <w:sz w:val="24"/>
          <w:szCs w:val="24"/>
        </w:rPr>
        <w:t>Pulau</w:t>
      </w:r>
      <w:proofErr w:type="spellEnd"/>
      <w:r w:rsidRPr="00437028">
        <w:rPr>
          <w:rFonts w:ascii="Arial" w:hAnsi="Arial" w:cs="Arial"/>
          <w:i w:val="0"/>
          <w:iCs w:val="0"/>
          <w:color w:val="000000" w:themeColor="text1"/>
          <w:sz w:val="24"/>
          <w:szCs w:val="24"/>
        </w:rPr>
        <w:t xml:space="preserve"> Pinang, Malaysia. This organization is engaged in helping the growth of Indonesian people in Malaysia. Indonesian Society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is an NGO or non-political organization that was founded on April 17, 1977, under the auspices of the Indonesian Embassy in Malaysia. This organization is engaged in the social, educational, and cultural fields to maintain the interests of the Indonesian people who live in Malaysia.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members or experts consist of various layers of Indonesian society in Malaysia with various backgrounds, such as workers, expatriates, lecturers, teachers, students, and students.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as an ambassador of the nation overseas has the aim to help and support the Indonesian government in virtue services for the people of Indonesia in Malaysia through a program to improve professional skills and expand and deepen knowledge for its members. </w:t>
      </w:r>
    </w:p>
    <w:p w:rsidR="00437028" w:rsidRPr="00437028" w:rsidRDefault="00437028" w:rsidP="00437028">
      <w:pPr>
        <w:spacing w:after="0" w:line="240" w:lineRule="auto"/>
        <w:ind w:firstLine="720"/>
        <w:jc w:val="both"/>
        <w:rPr>
          <w:rFonts w:ascii="Arial" w:hAnsi="Arial" w:cs="Arial"/>
          <w:i w:val="0"/>
          <w:iCs w:val="0"/>
          <w:color w:val="000000" w:themeColor="text1"/>
          <w:sz w:val="24"/>
          <w:szCs w:val="24"/>
        </w:rPr>
      </w:pPr>
      <w:r w:rsidRPr="00437028">
        <w:rPr>
          <w:rFonts w:ascii="Arial" w:hAnsi="Arial" w:cs="Arial"/>
          <w:i w:val="0"/>
          <w:iCs w:val="0"/>
          <w:color w:val="000000" w:themeColor="text1"/>
          <w:sz w:val="24"/>
          <w:szCs w:val="24"/>
        </w:rPr>
        <w:t xml:space="preserve">In addition,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also aims to create synergy. Members who have the advantages of giving to the lack of, the strong helps the weak, and those who have the intelligence to teach other members who are still lay. To realize this goal,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collaborates with various parties from educational, professional, and private institutions to transfer knowledge, such as in the fields: of e-commerce, fintech, digital technology, and other special skills. Through various collaboration activities carried out with partners,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tries to become an incubator to give birth to a community that has special skills and skills to get a job in a higher position and salary or minimum equivalent to other nations.</w:t>
      </w:r>
    </w:p>
    <w:p w:rsidR="00437028" w:rsidRPr="00437028" w:rsidRDefault="00437028" w:rsidP="00437028">
      <w:pPr>
        <w:spacing w:after="0" w:line="240" w:lineRule="auto"/>
        <w:ind w:firstLine="720"/>
        <w:jc w:val="both"/>
        <w:rPr>
          <w:rFonts w:ascii="Arial" w:hAnsi="Arial" w:cs="Arial"/>
          <w:i w:val="0"/>
          <w:iCs w:val="0"/>
          <w:color w:val="000000" w:themeColor="text1"/>
          <w:sz w:val="24"/>
          <w:szCs w:val="24"/>
        </w:rPr>
      </w:pPr>
      <w:proofErr w:type="spellStart"/>
      <w:r w:rsidRPr="00437028">
        <w:rPr>
          <w:rFonts w:ascii="Arial" w:hAnsi="Arial" w:cs="Arial"/>
          <w:i w:val="0"/>
          <w:iCs w:val="0"/>
          <w:color w:val="000000" w:themeColor="text1"/>
          <w:sz w:val="24"/>
          <w:szCs w:val="24"/>
        </w:rPr>
        <w:t>Mercu</w:t>
      </w:r>
      <w:proofErr w:type="spellEnd"/>
      <w:r w:rsidRPr="00437028">
        <w:rPr>
          <w:rFonts w:ascii="Arial" w:hAnsi="Arial" w:cs="Arial"/>
          <w:i w:val="0"/>
          <w:iCs w:val="0"/>
          <w:color w:val="000000" w:themeColor="text1"/>
          <w:sz w:val="24"/>
          <w:szCs w:val="24"/>
        </w:rPr>
        <w:t xml:space="preserve"> Buana University, Jakarta, as part of </w:t>
      </w:r>
      <w:proofErr w:type="spellStart"/>
      <w:r w:rsidRPr="00437028">
        <w:rPr>
          <w:rFonts w:ascii="Arial" w:hAnsi="Arial" w:cs="Arial"/>
          <w:i w:val="0"/>
          <w:iCs w:val="0"/>
          <w:color w:val="000000" w:themeColor="text1"/>
          <w:sz w:val="24"/>
          <w:szCs w:val="24"/>
        </w:rPr>
        <w:t>Permai's</w:t>
      </w:r>
      <w:proofErr w:type="spellEnd"/>
      <w:r w:rsidRPr="00437028">
        <w:rPr>
          <w:rFonts w:ascii="Arial" w:hAnsi="Arial" w:cs="Arial"/>
          <w:i w:val="0"/>
          <w:iCs w:val="0"/>
          <w:color w:val="000000" w:themeColor="text1"/>
          <w:sz w:val="24"/>
          <w:szCs w:val="24"/>
        </w:rPr>
        <w:t xml:space="preserve"> cooperation partner, participated in taking a role in helping to encourage the growth of Indonesian people. One form of its contribution by collaborating to provide knowledge to help increase the creation of business actors at the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Foundation. The need for business incubation and business opportunities and special skills in promotion, and product marketing can be an opportunity for businesses at the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Foundation.</w:t>
      </w:r>
    </w:p>
    <w:p w:rsidR="00437028" w:rsidRPr="00437028" w:rsidRDefault="00437028" w:rsidP="00437028">
      <w:pPr>
        <w:spacing w:after="0" w:line="240" w:lineRule="auto"/>
        <w:ind w:firstLine="720"/>
        <w:jc w:val="both"/>
        <w:rPr>
          <w:rFonts w:ascii="Arial" w:hAnsi="Arial" w:cs="Arial"/>
          <w:i w:val="0"/>
          <w:iCs w:val="0"/>
          <w:color w:val="000000" w:themeColor="text1"/>
          <w:sz w:val="24"/>
          <w:szCs w:val="24"/>
        </w:rPr>
      </w:pPr>
      <w:r w:rsidRPr="00437028">
        <w:rPr>
          <w:rFonts w:ascii="Arial" w:hAnsi="Arial" w:cs="Arial"/>
          <w:i w:val="0"/>
          <w:iCs w:val="0"/>
          <w:color w:val="000000" w:themeColor="text1"/>
          <w:sz w:val="24"/>
          <w:szCs w:val="24"/>
        </w:rPr>
        <w:t xml:space="preserve">Knowledge on the design of ikat batik product displays is provided by the Faculty of Design and Creative Arts, Universitas </w:t>
      </w:r>
      <w:proofErr w:type="spellStart"/>
      <w:r w:rsidRPr="00437028">
        <w:rPr>
          <w:rFonts w:ascii="Arial" w:hAnsi="Arial" w:cs="Arial"/>
          <w:i w:val="0"/>
          <w:iCs w:val="0"/>
          <w:color w:val="000000" w:themeColor="text1"/>
          <w:sz w:val="24"/>
          <w:szCs w:val="24"/>
        </w:rPr>
        <w:t>Mercu</w:t>
      </w:r>
      <w:proofErr w:type="spellEnd"/>
      <w:r w:rsidRPr="00437028">
        <w:rPr>
          <w:rFonts w:ascii="Arial" w:hAnsi="Arial" w:cs="Arial"/>
          <w:i w:val="0"/>
          <w:iCs w:val="0"/>
          <w:color w:val="000000" w:themeColor="text1"/>
          <w:sz w:val="24"/>
          <w:szCs w:val="24"/>
        </w:rPr>
        <w:t xml:space="preserve"> Buana, in response to the various requirements of partners seeking support from business actors under the </w:t>
      </w:r>
      <w:proofErr w:type="spellStart"/>
      <w:r w:rsidRPr="00437028">
        <w:rPr>
          <w:rFonts w:ascii="Arial" w:hAnsi="Arial" w:cs="Arial"/>
          <w:i w:val="0"/>
          <w:iCs w:val="0"/>
          <w:color w:val="000000" w:themeColor="text1"/>
          <w:sz w:val="24"/>
          <w:szCs w:val="24"/>
        </w:rPr>
        <w:t>Permai</w:t>
      </w:r>
      <w:proofErr w:type="spellEnd"/>
      <w:r w:rsidRPr="00437028">
        <w:rPr>
          <w:rFonts w:ascii="Arial" w:hAnsi="Arial" w:cs="Arial"/>
          <w:i w:val="0"/>
          <w:iCs w:val="0"/>
          <w:color w:val="000000" w:themeColor="text1"/>
          <w:sz w:val="24"/>
          <w:szCs w:val="24"/>
        </w:rPr>
        <w:t xml:space="preserve"> Foundation. The information that needs to be supplied relates to setting up the retail display product display's interior layout, including open, closed, interior, nameplate, and product decorating, as well as </w:t>
      </w:r>
      <w:proofErr w:type="spellStart"/>
      <w:r w:rsidRPr="00437028">
        <w:rPr>
          <w:rFonts w:ascii="Arial" w:hAnsi="Arial" w:cs="Arial"/>
          <w:i w:val="0"/>
          <w:iCs w:val="0"/>
          <w:color w:val="000000" w:themeColor="text1"/>
          <w:sz w:val="24"/>
          <w:szCs w:val="24"/>
        </w:rPr>
        <w:t>delear</w:t>
      </w:r>
      <w:proofErr w:type="spellEnd"/>
      <w:r w:rsidRPr="00437028">
        <w:rPr>
          <w:rFonts w:ascii="Arial" w:hAnsi="Arial" w:cs="Arial"/>
          <w:i w:val="0"/>
          <w:iCs w:val="0"/>
          <w:color w:val="000000" w:themeColor="text1"/>
          <w:sz w:val="24"/>
          <w:szCs w:val="24"/>
        </w:rPr>
        <w:t xml:space="preserve"> and outside displays.</w:t>
      </w:r>
    </w:p>
    <w:p w:rsidR="00F71C18" w:rsidRDefault="00F71C18" w:rsidP="00437028">
      <w:pPr>
        <w:spacing w:after="0" w:line="240" w:lineRule="auto"/>
        <w:ind w:firstLine="720"/>
        <w:jc w:val="both"/>
        <w:rPr>
          <w:rFonts w:ascii="Arial" w:eastAsia="Times New Roman" w:hAnsi="Arial" w:cs="Arial"/>
          <w:i w:val="0"/>
          <w:iCs w:val="0"/>
          <w:sz w:val="24"/>
          <w:szCs w:val="24"/>
        </w:rPr>
      </w:pPr>
    </w:p>
    <w:p w:rsidR="00F71C18" w:rsidRDefault="00F71C18" w:rsidP="00437028">
      <w:pPr>
        <w:spacing w:after="0" w:line="240" w:lineRule="auto"/>
        <w:ind w:firstLine="720"/>
        <w:jc w:val="both"/>
        <w:rPr>
          <w:rFonts w:ascii="Arial" w:eastAsia="Times New Roman" w:hAnsi="Arial" w:cs="Arial"/>
          <w:i w:val="0"/>
          <w:iCs w:val="0"/>
          <w:sz w:val="24"/>
          <w:szCs w:val="24"/>
        </w:rPr>
      </w:pPr>
    </w:p>
    <w:p w:rsidR="00437028" w:rsidRPr="00437028" w:rsidRDefault="00437028" w:rsidP="00437028">
      <w:pPr>
        <w:spacing w:after="0" w:line="240" w:lineRule="auto"/>
        <w:ind w:firstLine="720"/>
        <w:jc w:val="both"/>
        <w:rPr>
          <w:rFonts w:ascii="Arial" w:eastAsia="Times New Roman" w:hAnsi="Arial" w:cs="Arial"/>
          <w:i w:val="0"/>
          <w:iCs w:val="0"/>
          <w:sz w:val="24"/>
          <w:szCs w:val="24"/>
        </w:rPr>
      </w:pPr>
      <w:r w:rsidRPr="00437028">
        <w:rPr>
          <w:rFonts w:ascii="Arial" w:eastAsia="Times New Roman" w:hAnsi="Arial" w:cs="Arial"/>
          <w:i w:val="0"/>
          <w:iCs w:val="0"/>
          <w:sz w:val="24"/>
          <w:szCs w:val="24"/>
        </w:rPr>
        <w:t xml:space="preserve">Because of her interest for the Indonesian population in Malaysia, </w:t>
      </w:r>
      <w:proofErr w:type="spellStart"/>
      <w:r w:rsidRPr="00437028">
        <w:rPr>
          <w:rFonts w:ascii="Arial" w:eastAsia="Times New Roman" w:hAnsi="Arial" w:cs="Arial"/>
          <w:i w:val="0"/>
          <w:iCs w:val="0"/>
          <w:sz w:val="24"/>
          <w:szCs w:val="24"/>
        </w:rPr>
        <w:t>Permai</w:t>
      </w:r>
      <w:proofErr w:type="spellEnd"/>
      <w:r w:rsidRPr="00437028">
        <w:rPr>
          <w:rFonts w:ascii="Arial" w:eastAsia="Times New Roman" w:hAnsi="Arial" w:cs="Arial"/>
          <w:i w:val="0"/>
          <w:iCs w:val="0"/>
          <w:sz w:val="24"/>
          <w:szCs w:val="24"/>
        </w:rPr>
        <w:t xml:space="preserve"> works closely with the Faculty of Design and Creative Arts at </w:t>
      </w:r>
      <w:proofErr w:type="spellStart"/>
      <w:r w:rsidRPr="00437028">
        <w:rPr>
          <w:rFonts w:ascii="Arial" w:eastAsia="Times New Roman" w:hAnsi="Arial" w:cs="Arial"/>
          <w:i w:val="0"/>
          <w:iCs w:val="0"/>
          <w:sz w:val="24"/>
          <w:szCs w:val="24"/>
        </w:rPr>
        <w:t>Mercu</w:t>
      </w:r>
      <w:proofErr w:type="spellEnd"/>
      <w:r w:rsidRPr="00437028">
        <w:rPr>
          <w:rFonts w:ascii="Arial" w:eastAsia="Times New Roman" w:hAnsi="Arial" w:cs="Arial"/>
          <w:i w:val="0"/>
          <w:iCs w:val="0"/>
          <w:sz w:val="24"/>
          <w:szCs w:val="24"/>
        </w:rPr>
        <w:t xml:space="preserve"> Buana University, particularly in the area of interior design, to help businesspeople succeed. Growing numbers of Indonesian businesspeople undoubtedly wish to live better abroad. Seeing the chances that are available can help with many things, like learning how to start a business in a foreign nation. In a foreign nation, finding work is not always easy. Therefore, one must learn to survive by seizing the opportunities that are presented to them. Starting a batik company and selling it abroad might be a thrilling prospect, but there are a number of obstacles to overcome. The workshop exercises meticulously arrange the design of Batik </w:t>
      </w:r>
      <w:proofErr w:type="spellStart"/>
      <w:r w:rsidRPr="00437028">
        <w:rPr>
          <w:rFonts w:ascii="Arial" w:eastAsia="Times New Roman" w:hAnsi="Arial" w:cs="Arial"/>
          <w:i w:val="0"/>
          <w:iCs w:val="0"/>
          <w:sz w:val="24"/>
          <w:szCs w:val="24"/>
        </w:rPr>
        <w:t>Iket</w:t>
      </w:r>
      <w:proofErr w:type="spellEnd"/>
      <w:r w:rsidRPr="00437028">
        <w:rPr>
          <w:rFonts w:ascii="Arial" w:eastAsia="Times New Roman" w:hAnsi="Arial" w:cs="Arial"/>
          <w:i w:val="0"/>
          <w:iCs w:val="0"/>
          <w:sz w:val="24"/>
          <w:szCs w:val="24"/>
        </w:rPr>
        <w:t xml:space="preserve"> </w:t>
      </w:r>
      <w:proofErr w:type="spellStart"/>
      <w:r w:rsidRPr="00437028">
        <w:rPr>
          <w:rFonts w:ascii="Arial" w:eastAsia="Times New Roman" w:hAnsi="Arial" w:cs="Arial"/>
          <w:i w:val="0"/>
          <w:iCs w:val="0"/>
          <w:sz w:val="24"/>
          <w:szCs w:val="24"/>
        </w:rPr>
        <w:t>Celup</w:t>
      </w:r>
      <w:proofErr w:type="spellEnd"/>
      <w:r w:rsidRPr="00437028">
        <w:rPr>
          <w:rFonts w:ascii="Arial" w:eastAsia="Times New Roman" w:hAnsi="Arial" w:cs="Arial"/>
          <w:i w:val="0"/>
          <w:iCs w:val="0"/>
          <w:sz w:val="24"/>
          <w:szCs w:val="24"/>
        </w:rPr>
        <w:t xml:space="preserve"> product </w:t>
      </w:r>
      <w:proofErr w:type="spellStart"/>
      <w:r w:rsidRPr="00437028">
        <w:rPr>
          <w:rFonts w:ascii="Arial" w:eastAsia="Times New Roman" w:hAnsi="Arial" w:cs="Arial"/>
          <w:i w:val="0"/>
          <w:iCs w:val="0"/>
          <w:sz w:val="24"/>
          <w:szCs w:val="24"/>
        </w:rPr>
        <w:t>dispaly</w:t>
      </w:r>
      <w:proofErr w:type="spellEnd"/>
      <w:r w:rsidRPr="00437028">
        <w:rPr>
          <w:rFonts w:ascii="Arial" w:eastAsia="Times New Roman" w:hAnsi="Arial" w:cs="Arial"/>
          <w:i w:val="0"/>
          <w:iCs w:val="0"/>
          <w:sz w:val="24"/>
          <w:szCs w:val="24"/>
        </w:rPr>
        <w:t xml:space="preserve"> to gain effectiveness in their current and future tasks through the development of appropriate habits of thought, action, skills, knowledge and attitudes.</w:t>
      </w:r>
    </w:p>
    <w:p w:rsidR="00437028" w:rsidRDefault="00437028" w:rsidP="00437028">
      <w:pPr>
        <w:spacing w:after="0" w:line="240" w:lineRule="auto"/>
        <w:ind w:firstLine="720"/>
        <w:jc w:val="both"/>
        <w:rPr>
          <w:rFonts w:ascii="Arial" w:eastAsia="Times New Roman" w:hAnsi="Arial" w:cs="Arial"/>
          <w:i w:val="0"/>
          <w:iCs w:val="0"/>
          <w:sz w:val="24"/>
          <w:szCs w:val="24"/>
        </w:rPr>
      </w:pPr>
      <w:r w:rsidRPr="00437028">
        <w:rPr>
          <w:rFonts w:ascii="Arial" w:eastAsia="Times New Roman" w:hAnsi="Arial" w:cs="Arial"/>
          <w:i w:val="0"/>
          <w:iCs w:val="0"/>
          <w:sz w:val="24"/>
          <w:szCs w:val="24"/>
        </w:rPr>
        <w:t xml:space="preserve">Several workable alternatives were discovered during this workshop activity that focused on the layout of the Batik </w:t>
      </w:r>
      <w:proofErr w:type="spellStart"/>
      <w:r w:rsidRPr="00437028">
        <w:rPr>
          <w:rFonts w:ascii="Arial" w:eastAsia="Times New Roman" w:hAnsi="Arial" w:cs="Arial"/>
          <w:i w:val="0"/>
          <w:iCs w:val="0"/>
          <w:sz w:val="24"/>
          <w:szCs w:val="24"/>
        </w:rPr>
        <w:t>Iket</w:t>
      </w:r>
      <w:proofErr w:type="spellEnd"/>
      <w:r w:rsidRPr="00437028">
        <w:rPr>
          <w:rFonts w:ascii="Arial" w:eastAsia="Times New Roman" w:hAnsi="Arial" w:cs="Arial"/>
          <w:i w:val="0"/>
          <w:iCs w:val="0"/>
          <w:sz w:val="24"/>
          <w:szCs w:val="24"/>
        </w:rPr>
        <w:t xml:space="preserve"> </w:t>
      </w:r>
      <w:proofErr w:type="spellStart"/>
      <w:r w:rsidRPr="00437028">
        <w:rPr>
          <w:rFonts w:ascii="Arial" w:eastAsia="Times New Roman" w:hAnsi="Arial" w:cs="Arial"/>
          <w:i w:val="0"/>
          <w:iCs w:val="0"/>
          <w:sz w:val="24"/>
          <w:szCs w:val="24"/>
        </w:rPr>
        <w:t>Celup</w:t>
      </w:r>
      <w:proofErr w:type="spellEnd"/>
      <w:r w:rsidRPr="00437028">
        <w:rPr>
          <w:rFonts w:ascii="Arial" w:eastAsia="Times New Roman" w:hAnsi="Arial" w:cs="Arial"/>
          <w:i w:val="0"/>
          <w:iCs w:val="0"/>
          <w:sz w:val="24"/>
          <w:szCs w:val="24"/>
        </w:rPr>
        <w:t xml:space="preserve"> product display. Some of the solutions derived from the workshop results include the following:</w:t>
      </w:r>
    </w:p>
    <w:p w:rsidR="00437028" w:rsidRPr="00437028" w:rsidRDefault="00437028" w:rsidP="00F71C18">
      <w:pPr>
        <w:pStyle w:val="ListParagraph"/>
        <w:numPr>
          <w:ilvl w:val="0"/>
          <w:numId w:val="4"/>
        </w:numPr>
        <w:spacing w:after="0" w:line="240" w:lineRule="auto"/>
        <w:jc w:val="both"/>
        <w:rPr>
          <w:rFonts w:ascii="Arial" w:eastAsia="Times New Roman" w:hAnsi="Arial" w:cs="Arial"/>
          <w:i w:val="0"/>
          <w:iCs w:val="0"/>
          <w:sz w:val="24"/>
          <w:szCs w:val="24"/>
        </w:rPr>
      </w:pPr>
      <w:r w:rsidRPr="00437028">
        <w:rPr>
          <w:rFonts w:ascii="Arial" w:hAnsi="Arial" w:cs="Arial"/>
          <w:i w:val="0"/>
          <w:color w:val="000000" w:themeColor="text1"/>
          <w:sz w:val="24"/>
          <w:szCs w:val="24"/>
        </w:rPr>
        <w:t>Providing Materials for Community Service</w:t>
      </w:r>
    </w:p>
    <w:p w:rsidR="00437028" w:rsidRPr="00437028" w:rsidRDefault="00437028" w:rsidP="00F71C18">
      <w:pPr>
        <w:pStyle w:val="ListParagraph"/>
        <w:spacing w:after="0" w:line="240" w:lineRule="auto"/>
        <w:jc w:val="both"/>
        <w:rPr>
          <w:rFonts w:ascii="Arial" w:eastAsia="Times New Roman" w:hAnsi="Arial" w:cs="Arial"/>
          <w:i w:val="0"/>
          <w:iCs w:val="0"/>
          <w:color w:val="000000" w:themeColor="text1"/>
          <w:sz w:val="24"/>
          <w:szCs w:val="24"/>
        </w:rPr>
      </w:pPr>
      <w:r w:rsidRPr="00437028">
        <w:rPr>
          <w:rFonts w:ascii="Arial" w:eastAsia="Times New Roman" w:hAnsi="Arial" w:cs="Arial"/>
          <w:i w:val="0"/>
          <w:iCs w:val="0"/>
          <w:color w:val="000000" w:themeColor="text1"/>
          <w:sz w:val="24"/>
          <w:szCs w:val="24"/>
        </w:rPr>
        <w:t xml:space="preserve">This material's presentation served as the starting point for a conversation on the evolution of product layout and display design, emphasizing the value of categorizing products. </w:t>
      </w:r>
    </w:p>
    <w:p w:rsidR="00437028" w:rsidRPr="00437028" w:rsidRDefault="00437028" w:rsidP="00F71C18">
      <w:pPr>
        <w:pStyle w:val="ListParagraph"/>
        <w:numPr>
          <w:ilvl w:val="0"/>
          <w:numId w:val="4"/>
        </w:numPr>
        <w:spacing w:after="0" w:line="240" w:lineRule="auto"/>
        <w:jc w:val="both"/>
        <w:rPr>
          <w:rFonts w:ascii="Arial" w:eastAsia="Times New Roman" w:hAnsi="Arial" w:cs="Arial"/>
          <w:i w:val="0"/>
          <w:iCs w:val="0"/>
          <w:color w:val="000000" w:themeColor="text1"/>
          <w:sz w:val="24"/>
          <w:szCs w:val="24"/>
        </w:rPr>
      </w:pPr>
      <w:r w:rsidRPr="00437028">
        <w:rPr>
          <w:rFonts w:ascii="Arial" w:eastAsia="Times New Roman" w:hAnsi="Arial" w:cs="Arial"/>
          <w:i w:val="0"/>
          <w:iCs w:val="0"/>
          <w:color w:val="000000" w:themeColor="text1"/>
          <w:sz w:val="24"/>
          <w:szCs w:val="24"/>
        </w:rPr>
        <w:t>Working with partners to provide coaching, counsel, and collaboration</w:t>
      </w:r>
    </w:p>
    <w:p w:rsidR="00437028" w:rsidRPr="00437028" w:rsidRDefault="00437028" w:rsidP="00F71C18">
      <w:pPr>
        <w:pStyle w:val="ListParagraph"/>
        <w:spacing w:after="0" w:line="240" w:lineRule="auto"/>
        <w:jc w:val="both"/>
        <w:rPr>
          <w:rFonts w:ascii="Arial" w:eastAsia="Times New Roman" w:hAnsi="Arial" w:cs="Arial"/>
          <w:i w:val="0"/>
          <w:iCs w:val="0"/>
          <w:color w:val="000000" w:themeColor="text1"/>
          <w:sz w:val="24"/>
          <w:szCs w:val="24"/>
        </w:rPr>
      </w:pPr>
      <w:r w:rsidRPr="00437028">
        <w:rPr>
          <w:rFonts w:ascii="Arial" w:eastAsia="Times New Roman" w:hAnsi="Arial" w:cs="Arial"/>
          <w:i w:val="0"/>
          <w:iCs w:val="0"/>
          <w:color w:val="000000" w:themeColor="text1"/>
          <w:sz w:val="24"/>
          <w:szCs w:val="24"/>
        </w:rPr>
        <w:t>In order to optimize the available space and arrange a room that meets the needs of the product business, this application also executes a layout design that takes into account space requirements, traffic flow layouts, and space allocation.</w:t>
      </w:r>
    </w:p>
    <w:p w:rsidR="00437028" w:rsidRPr="00437028" w:rsidRDefault="00437028" w:rsidP="00F71C18">
      <w:pPr>
        <w:pStyle w:val="ListParagraph"/>
        <w:numPr>
          <w:ilvl w:val="0"/>
          <w:numId w:val="4"/>
        </w:numPr>
        <w:spacing w:after="0" w:line="240" w:lineRule="auto"/>
        <w:jc w:val="both"/>
        <w:rPr>
          <w:rFonts w:ascii="Arial" w:eastAsia="Times New Roman" w:hAnsi="Arial" w:cs="Arial"/>
          <w:i w:val="0"/>
          <w:iCs w:val="0"/>
          <w:color w:val="000000" w:themeColor="text1"/>
          <w:sz w:val="24"/>
          <w:szCs w:val="24"/>
        </w:rPr>
      </w:pPr>
      <w:r w:rsidRPr="00437028">
        <w:rPr>
          <w:rFonts w:ascii="Arial" w:eastAsia="Times New Roman" w:hAnsi="Arial" w:cs="Arial"/>
          <w:i w:val="0"/>
          <w:iCs w:val="0"/>
          <w:color w:val="000000" w:themeColor="text1"/>
          <w:sz w:val="24"/>
          <w:szCs w:val="24"/>
        </w:rPr>
        <w:t xml:space="preserve">Evaluation of the execution of the program by direct consultation </w:t>
      </w:r>
    </w:p>
    <w:p w:rsidR="00437028" w:rsidRPr="00437028" w:rsidRDefault="00437028" w:rsidP="00F71C18">
      <w:pPr>
        <w:pStyle w:val="ListParagraph"/>
        <w:spacing w:after="0" w:line="240" w:lineRule="auto"/>
        <w:jc w:val="both"/>
        <w:rPr>
          <w:rFonts w:ascii="Arial" w:eastAsia="Times New Roman" w:hAnsi="Arial" w:cs="Arial"/>
          <w:i w:val="0"/>
          <w:iCs w:val="0"/>
          <w:color w:val="000000" w:themeColor="text1"/>
          <w:sz w:val="24"/>
          <w:szCs w:val="24"/>
        </w:rPr>
      </w:pPr>
      <w:r w:rsidRPr="00437028">
        <w:rPr>
          <w:rFonts w:ascii="Arial" w:eastAsia="Times New Roman" w:hAnsi="Arial" w:cs="Arial"/>
          <w:i w:val="0"/>
          <w:iCs w:val="0"/>
          <w:color w:val="000000" w:themeColor="text1"/>
          <w:sz w:val="24"/>
          <w:szCs w:val="24"/>
        </w:rPr>
        <w:t xml:space="preserve">In order to give partners insight into the knowledge of room layout and display of Batik </w:t>
      </w:r>
      <w:proofErr w:type="spellStart"/>
      <w:r w:rsidRPr="00437028">
        <w:rPr>
          <w:rFonts w:ascii="Arial" w:eastAsia="Times New Roman" w:hAnsi="Arial" w:cs="Arial"/>
          <w:i w:val="0"/>
          <w:iCs w:val="0"/>
          <w:color w:val="000000" w:themeColor="text1"/>
          <w:sz w:val="24"/>
          <w:szCs w:val="24"/>
        </w:rPr>
        <w:t>IKet</w:t>
      </w:r>
      <w:proofErr w:type="spellEnd"/>
      <w:r w:rsidRPr="00437028">
        <w:rPr>
          <w:rFonts w:ascii="Arial" w:eastAsia="Times New Roman" w:hAnsi="Arial" w:cs="Arial"/>
          <w:i w:val="0"/>
          <w:iCs w:val="0"/>
          <w:color w:val="000000" w:themeColor="text1"/>
          <w:sz w:val="24"/>
          <w:szCs w:val="24"/>
        </w:rPr>
        <w:t xml:space="preserve"> </w:t>
      </w:r>
      <w:proofErr w:type="spellStart"/>
      <w:r w:rsidRPr="00437028">
        <w:rPr>
          <w:rFonts w:ascii="Arial" w:eastAsia="Times New Roman" w:hAnsi="Arial" w:cs="Arial"/>
          <w:i w:val="0"/>
          <w:iCs w:val="0"/>
          <w:color w:val="000000" w:themeColor="text1"/>
          <w:sz w:val="24"/>
          <w:szCs w:val="24"/>
        </w:rPr>
        <w:t>Celup</w:t>
      </w:r>
      <w:proofErr w:type="spellEnd"/>
      <w:r w:rsidRPr="00437028">
        <w:rPr>
          <w:rFonts w:ascii="Arial" w:eastAsia="Times New Roman" w:hAnsi="Arial" w:cs="Arial"/>
          <w:i w:val="0"/>
          <w:iCs w:val="0"/>
          <w:color w:val="000000" w:themeColor="text1"/>
          <w:sz w:val="24"/>
          <w:szCs w:val="24"/>
        </w:rPr>
        <w:t xml:space="preserve"> products, which are useful in facilitating all these business activities, the Community Service Team evaluates all the results of the delivery of this service activity program.</w:t>
      </w:r>
    </w:p>
    <w:p w:rsidR="00437028" w:rsidRPr="00437028" w:rsidRDefault="00437028" w:rsidP="00437028">
      <w:pPr>
        <w:spacing w:after="0" w:line="240" w:lineRule="auto"/>
        <w:ind w:firstLine="720"/>
        <w:jc w:val="both"/>
        <w:rPr>
          <w:rFonts w:ascii="Arial" w:hAnsi="Arial" w:cs="Arial"/>
          <w:i w:val="0"/>
          <w:iCs w:val="0"/>
          <w:color w:val="000000" w:themeColor="text1"/>
          <w:sz w:val="24"/>
          <w:szCs w:val="24"/>
        </w:rPr>
      </w:pPr>
    </w:p>
    <w:p w:rsidR="00980723" w:rsidRDefault="00000000">
      <w:pPr>
        <w:pBdr>
          <w:top w:val="nil"/>
          <w:left w:val="nil"/>
          <w:bottom w:val="nil"/>
          <w:right w:val="nil"/>
          <w:between w:val="nil"/>
        </w:pBdr>
        <w:spacing w:after="0" w:line="240" w:lineRule="auto"/>
        <w:rPr>
          <w:rFonts w:ascii="Arial" w:eastAsia="Arial" w:hAnsi="Arial" w:cs="Arial"/>
          <w:b/>
          <w:i w:val="0"/>
          <w:color w:val="000000"/>
          <w:sz w:val="24"/>
          <w:szCs w:val="24"/>
        </w:rPr>
      </w:pPr>
      <w:r>
        <w:rPr>
          <w:rFonts w:ascii="Arial" w:eastAsia="Arial" w:hAnsi="Arial" w:cs="Arial"/>
          <w:b/>
          <w:i w:val="0"/>
          <w:color w:val="000000"/>
          <w:sz w:val="24"/>
          <w:szCs w:val="24"/>
        </w:rPr>
        <w:t>M</w:t>
      </w:r>
      <w:r w:rsidR="00437028">
        <w:rPr>
          <w:rFonts w:ascii="Arial" w:eastAsia="Arial" w:hAnsi="Arial" w:cs="Arial"/>
          <w:b/>
          <w:i w:val="0"/>
          <w:color w:val="000000"/>
          <w:sz w:val="24"/>
          <w:szCs w:val="24"/>
        </w:rPr>
        <w:t>ETHOD</w:t>
      </w:r>
    </w:p>
    <w:p w:rsidR="00304E2E" w:rsidRDefault="001310E1" w:rsidP="00F71C18">
      <w:pPr>
        <w:spacing w:after="0" w:line="240" w:lineRule="auto"/>
        <w:ind w:firstLine="720"/>
        <w:jc w:val="both"/>
        <w:rPr>
          <w:rFonts w:ascii="Arial" w:eastAsia="Times New Roman" w:hAnsi="Arial" w:cs="Arial"/>
          <w:i w:val="0"/>
          <w:iCs w:val="0"/>
          <w:sz w:val="24"/>
          <w:szCs w:val="24"/>
        </w:rPr>
      </w:pPr>
      <w:r w:rsidRPr="00304E2E">
        <w:rPr>
          <w:rFonts w:ascii="Arial" w:eastAsia="Times New Roman" w:hAnsi="Arial" w:cs="Arial"/>
          <w:i w:val="0"/>
          <w:iCs w:val="0"/>
          <w:sz w:val="24"/>
          <w:szCs w:val="24"/>
        </w:rPr>
        <w:t>This service follows a multi-stage strategy that includes material exposure, consultation, simulation (trial), assistance, and evaluation. Here is a flow chart showing the steps involved in putting this service into operation. An outline of the plan for the PERMAI Foundation service may be seen below.</w:t>
      </w:r>
    </w:p>
    <w:p w:rsidR="00F71C18" w:rsidRPr="00304E2E" w:rsidRDefault="00F71C18" w:rsidP="00F71C18">
      <w:pPr>
        <w:spacing w:after="0" w:line="240" w:lineRule="auto"/>
        <w:ind w:firstLine="720"/>
        <w:jc w:val="both"/>
        <w:rPr>
          <w:rFonts w:ascii="Arial" w:eastAsia="Times New Roman" w:hAnsi="Arial" w:cs="Arial"/>
          <w:i w:val="0"/>
          <w:iCs w:val="0"/>
          <w:sz w:val="24"/>
          <w:szCs w:val="24"/>
        </w:rPr>
      </w:pPr>
      <w:r w:rsidRPr="00304E2E">
        <w:rPr>
          <w:rFonts w:ascii="Arial" w:eastAsia="Times New Roman" w:hAnsi="Arial" w:cs="Arial"/>
          <w:i w:val="0"/>
          <w:iCs w:val="0"/>
          <w:sz w:val="24"/>
          <w:szCs w:val="24"/>
        </w:rPr>
        <w:t xml:space="preserve">The schematic above shows that workshop approach of the arrangement of the Batik </w:t>
      </w:r>
      <w:proofErr w:type="spellStart"/>
      <w:r w:rsidRPr="00304E2E">
        <w:rPr>
          <w:rFonts w:ascii="Arial" w:eastAsia="Times New Roman" w:hAnsi="Arial" w:cs="Arial"/>
          <w:i w:val="0"/>
          <w:iCs w:val="0"/>
          <w:sz w:val="24"/>
          <w:szCs w:val="24"/>
        </w:rPr>
        <w:t>Iket</w:t>
      </w:r>
      <w:proofErr w:type="spellEnd"/>
      <w:r w:rsidRPr="00304E2E">
        <w:rPr>
          <w:rFonts w:ascii="Arial" w:eastAsia="Times New Roman" w:hAnsi="Arial" w:cs="Arial"/>
          <w:i w:val="0"/>
          <w:iCs w:val="0"/>
          <w:sz w:val="24"/>
          <w:szCs w:val="24"/>
        </w:rPr>
        <w:t xml:space="preserve"> Product Display Business Space for </w:t>
      </w:r>
      <w:proofErr w:type="spellStart"/>
      <w:r w:rsidRPr="00304E2E">
        <w:rPr>
          <w:rFonts w:ascii="Arial" w:eastAsia="Times New Roman" w:hAnsi="Arial" w:cs="Arial"/>
          <w:i w:val="0"/>
          <w:iCs w:val="0"/>
          <w:sz w:val="24"/>
          <w:szCs w:val="24"/>
        </w:rPr>
        <w:t>Permai</w:t>
      </w:r>
      <w:proofErr w:type="spellEnd"/>
      <w:r w:rsidRPr="00304E2E">
        <w:rPr>
          <w:rFonts w:ascii="Arial" w:eastAsia="Times New Roman" w:hAnsi="Arial" w:cs="Arial"/>
          <w:i w:val="0"/>
          <w:iCs w:val="0"/>
          <w:sz w:val="24"/>
          <w:szCs w:val="24"/>
        </w:rPr>
        <w:t xml:space="preserve"> Participants is divided into 3 (three) stages, namely 1) </w:t>
      </w:r>
      <w:r w:rsidRPr="00304E2E">
        <w:rPr>
          <w:rFonts w:ascii="Arial" w:hAnsi="Arial" w:cs="Arial"/>
          <w:i w:val="0"/>
          <w:iCs w:val="0"/>
          <w:sz w:val="24"/>
          <w:szCs w:val="24"/>
          <w:lang w:val="en-ID"/>
        </w:rPr>
        <w:t xml:space="preserve">to accomplish the goal of increasing business owners' ability to develop Batik </w:t>
      </w:r>
      <w:proofErr w:type="spellStart"/>
      <w:r w:rsidRPr="00304E2E">
        <w:rPr>
          <w:rFonts w:ascii="Arial" w:hAnsi="Arial" w:cs="Arial"/>
          <w:i w:val="0"/>
          <w:iCs w:val="0"/>
          <w:sz w:val="24"/>
          <w:szCs w:val="24"/>
          <w:lang w:val="en-ID"/>
        </w:rPr>
        <w:t>Iket</w:t>
      </w:r>
      <w:proofErr w:type="spellEnd"/>
      <w:r w:rsidRPr="00304E2E">
        <w:rPr>
          <w:rFonts w:ascii="Arial" w:hAnsi="Arial" w:cs="Arial"/>
          <w:i w:val="0"/>
          <w:iCs w:val="0"/>
          <w:sz w:val="24"/>
          <w:szCs w:val="24"/>
          <w:lang w:val="en-ID"/>
        </w:rPr>
        <w:t xml:space="preserve"> product displays; 2) will produce a process that aids businesses in developing proper thought, action, skill, knowledge, and attitude habits in order to make their current and future work more efficient; and 3) </w:t>
      </w:r>
      <w:proofErr w:type="spellStart"/>
      <w:r w:rsidRPr="00304E2E">
        <w:rPr>
          <w:rFonts w:ascii="Arial" w:hAnsi="Arial" w:cs="Arial"/>
          <w:i w:val="0"/>
          <w:iCs w:val="0"/>
          <w:sz w:val="24"/>
          <w:szCs w:val="24"/>
        </w:rPr>
        <w:t>Permai</w:t>
      </w:r>
      <w:proofErr w:type="spellEnd"/>
      <w:r w:rsidRPr="00304E2E">
        <w:rPr>
          <w:rFonts w:ascii="Arial" w:hAnsi="Arial" w:cs="Arial"/>
          <w:i w:val="0"/>
          <w:iCs w:val="0"/>
          <w:sz w:val="24"/>
          <w:szCs w:val="24"/>
        </w:rPr>
        <w:t xml:space="preserve"> participants have the necessary competence and skills to plan the layout of the Batik </w:t>
      </w:r>
      <w:proofErr w:type="spellStart"/>
      <w:r w:rsidRPr="00304E2E">
        <w:rPr>
          <w:rFonts w:ascii="Arial" w:hAnsi="Arial" w:cs="Arial"/>
          <w:i w:val="0"/>
          <w:iCs w:val="0"/>
          <w:sz w:val="24"/>
          <w:szCs w:val="24"/>
        </w:rPr>
        <w:t>Iket</w:t>
      </w:r>
      <w:proofErr w:type="spellEnd"/>
      <w:r w:rsidRPr="00304E2E">
        <w:rPr>
          <w:rFonts w:ascii="Arial" w:hAnsi="Arial" w:cs="Arial"/>
          <w:i w:val="0"/>
          <w:iCs w:val="0"/>
          <w:sz w:val="24"/>
          <w:szCs w:val="24"/>
        </w:rPr>
        <w:t xml:space="preserve"> exhibition business space.</w:t>
      </w:r>
    </w:p>
    <w:p w:rsidR="00F71C18" w:rsidRDefault="00F71C18" w:rsidP="00304E2E">
      <w:pPr>
        <w:spacing w:before="120" w:after="120" w:line="240" w:lineRule="auto"/>
        <w:ind w:firstLine="720"/>
        <w:jc w:val="both"/>
        <w:rPr>
          <w:rFonts w:ascii="Arial" w:eastAsia="Times New Roman" w:hAnsi="Arial" w:cs="Arial"/>
          <w:i w:val="0"/>
          <w:iCs w:val="0"/>
          <w:sz w:val="24"/>
          <w:szCs w:val="24"/>
        </w:rPr>
      </w:pPr>
    </w:p>
    <w:p w:rsidR="00980723" w:rsidRPr="00304E2E" w:rsidRDefault="001310E1" w:rsidP="001310E1">
      <w:pPr>
        <w:pBdr>
          <w:top w:val="nil"/>
          <w:left w:val="nil"/>
          <w:bottom w:val="nil"/>
          <w:right w:val="nil"/>
          <w:between w:val="nil"/>
        </w:pBdr>
        <w:spacing w:after="0" w:line="240" w:lineRule="auto"/>
        <w:ind w:right="567" w:firstLine="567"/>
        <w:jc w:val="both"/>
        <w:rPr>
          <w:rFonts w:ascii="Arial" w:eastAsia="Arial" w:hAnsi="Arial" w:cs="Arial"/>
          <w:i w:val="0"/>
          <w:iCs w:val="0"/>
          <w:color w:val="8EAADB"/>
          <w:sz w:val="32"/>
          <w:szCs w:val="32"/>
        </w:rPr>
      </w:pPr>
      <w:r w:rsidRPr="00304E2E">
        <w:rPr>
          <w:rFonts w:ascii="Arial" w:hAnsi="Arial" w:cs="Arial"/>
          <w:i w:val="0"/>
          <w:iCs w:val="0"/>
          <w:noProof/>
          <w:sz w:val="24"/>
          <w:szCs w:val="24"/>
        </w:rPr>
        <w:lastRenderedPageBreak/>
        <w:drawing>
          <wp:inline distT="0" distB="0" distL="0" distR="0" wp14:anchorId="0946A84D" wp14:editId="76B34991">
            <wp:extent cx="5116830" cy="3176337"/>
            <wp:effectExtent l="0" t="0" r="7620" b="5080"/>
            <wp:docPr id="195153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18630"/>
                    <a:stretch/>
                  </pic:blipFill>
                  <pic:spPr bwMode="auto">
                    <a:xfrm>
                      <a:off x="0" y="0"/>
                      <a:ext cx="5125511" cy="3181726"/>
                    </a:xfrm>
                    <a:prstGeom prst="rect">
                      <a:avLst/>
                    </a:prstGeom>
                    <a:noFill/>
                    <a:ln>
                      <a:noFill/>
                    </a:ln>
                    <a:extLst>
                      <a:ext uri="{53640926-AAD7-44D8-BBD7-CCE9431645EC}">
                        <a14:shadowObscured xmlns:a14="http://schemas.microsoft.com/office/drawing/2010/main"/>
                      </a:ext>
                    </a:extLst>
                  </pic:spPr>
                </pic:pic>
              </a:graphicData>
            </a:graphic>
          </wp:inline>
        </w:drawing>
      </w:r>
    </w:p>
    <w:p w:rsidR="00304E2E" w:rsidRPr="00304E2E" w:rsidRDefault="00304E2E" w:rsidP="00304E2E">
      <w:pPr>
        <w:spacing w:before="120" w:after="120" w:line="240" w:lineRule="auto"/>
        <w:jc w:val="center"/>
        <w:rPr>
          <w:rFonts w:ascii="Arial" w:eastAsia="Times New Roman" w:hAnsi="Arial" w:cs="Arial"/>
          <w:i w:val="0"/>
          <w:iCs w:val="0"/>
          <w:sz w:val="24"/>
          <w:szCs w:val="24"/>
        </w:rPr>
      </w:pPr>
      <w:r w:rsidRPr="00304E2E">
        <w:rPr>
          <w:rFonts w:ascii="Arial" w:eastAsia="Times New Roman" w:hAnsi="Arial" w:cs="Arial"/>
          <w:i w:val="0"/>
          <w:iCs w:val="0"/>
          <w:sz w:val="24"/>
          <w:szCs w:val="24"/>
        </w:rPr>
        <w:t>Figure 2. Roadmap of Implementation Methods</w:t>
      </w:r>
    </w:p>
    <w:p w:rsidR="00980723" w:rsidRDefault="00980723">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rsidR="00980723" w:rsidRDefault="00304E2E" w:rsidP="00304E2E">
      <w:pPr>
        <w:pStyle w:val="Heading1"/>
        <w:numPr>
          <w:ilvl w:val="0"/>
          <w:numId w:val="0"/>
        </w:numPr>
        <w:shd w:val="clear" w:color="auto" w:fill="auto"/>
        <w:spacing w:before="0" w:after="0" w:line="240" w:lineRule="auto"/>
        <w:jc w:val="both"/>
        <w:rPr>
          <w:rFonts w:ascii="Arial" w:eastAsia="Arial" w:hAnsi="Arial" w:cs="Arial"/>
          <w:i w:val="0"/>
          <w:color w:val="000000"/>
          <w:sz w:val="24"/>
          <w:szCs w:val="24"/>
        </w:rPr>
      </w:pPr>
      <w:r>
        <w:rPr>
          <w:rFonts w:ascii="Arial" w:eastAsia="Arial" w:hAnsi="Arial" w:cs="Arial"/>
          <w:i w:val="0"/>
          <w:color w:val="000000"/>
          <w:sz w:val="24"/>
          <w:szCs w:val="24"/>
        </w:rPr>
        <w:t xml:space="preserve">2. </w:t>
      </w:r>
      <w:r w:rsidR="004D3F9D">
        <w:rPr>
          <w:rFonts w:ascii="Arial" w:eastAsia="Arial" w:hAnsi="Arial" w:cs="Arial"/>
          <w:i w:val="0"/>
          <w:color w:val="000000"/>
          <w:sz w:val="24"/>
          <w:szCs w:val="24"/>
        </w:rPr>
        <w:t>RESULT AND DISCUSSION</w:t>
      </w:r>
    </w:p>
    <w:p w:rsidR="004D3F9D" w:rsidRPr="004D3F9D" w:rsidRDefault="004D3F9D" w:rsidP="004D3F9D">
      <w:pPr>
        <w:spacing w:after="0" w:line="240" w:lineRule="auto"/>
        <w:ind w:firstLine="720"/>
        <w:jc w:val="both"/>
        <w:rPr>
          <w:rFonts w:ascii="Arial" w:eastAsia="Times New Roman" w:hAnsi="Arial" w:cs="Arial"/>
          <w:i w:val="0"/>
          <w:iCs w:val="0"/>
          <w:sz w:val="24"/>
          <w:szCs w:val="24"/>
          <w:lang w:val="en-ID" w:eastAsia="en-ID"/>
        </w:rPr>
      </w:pPr>
      <w:r w:rsidRPr="004D3F9D">
        <w:rPr>
          <w:rFonts w:ascii="Arial" w:eastAsia="Times New Roman" w:hAnsi="Arial" w:cs="Arial"/>
          <w:i w:val="0"/>
          <w:iCs w:val="0"/>
          <w:sz w:val="24"/>
          <w:szCs w:val="24"/>
          <w:lang w:val="en-ID" w:eastAsia="en-ID"/>
        </w:rPr>
        <w:t xml:space="preserve">The implementation of community service for </w:t>
      </w:r>
      <w:proofErr w:type="spellStart"/>
      <w:r w:rsidRPr="004D3F9D">
        <w:rPr>
          <w:rFonts w:ascii="Arial" w:eastAsia="Times New Roman" w:hAnsi="Arial" w:cs="Arial"/>
          <w:i w:val="0"/>
          <w:iCs w:val="0"/>
          <w:sz w:val="24"/>
          <w:szCs w:val="24"/>
          <w:lang w:val="en-ID" w:eastAsia="en-ID"/>
        </w:rPr>
        <w:t>Permai</w:t>
      </w:r>
      <w:proofErr w:type="spellEnd"/>
      <w:r w:rsidRPr="004D3F9D">
        <w:rPr>
          <w:rFonts w:ascii="Arial" w:eastAsia="Times New Roman" w:hAnsi="Arial" w:cs="Arial"/>
          <w:i w:val="0"/>
          <w:iCs w:val="0"/>
          <w:sz w:val="24"/>
          <w:szCs w:val="24"/>
          <w:lang w:val="en-ID" w:eastAsia="en-ID"/>
        </w:rPr>
        <w:t xml:space="preserve"> participants as business actors has increased knowledge about the arrangement of product display spaces in small shops or at home, as well as how to coordinate the layout of batik </w:t>
      </w:r>
      <w:proofErr w:type="spellStart"/>
      <w:r w:rsidRPr="004D3F9D">
        <w:rPr>
          <w:rFonts w:ascii="Arial" w:eastAsia="Times New Roman" w:hAnsi="Arial" w:cs="Arial"/>
          <w:i w:val="0"/>
          <w:iCs w:val="0"/>
          <w:sz w:val="24"/>
          <w:szCs w:val="24"/>
          <w:lang w:val="en-ID" w:eastAsia="en-ID"/>
        </w:rPr>
        <w:t>iket</w:t>
      </w:r>
      <w:proofErr w:type="spellEnd"/>
      <w:r w:rsidRPr="004D3F9D">
        <w:rPr>
          <w:rFonts w:ascii="Arial" w:eastAsia="Times New Roman" w:hAnsi="Arial" w:cs="Arial"/>
          <w:i w:val="0"/>
          <w:iCs w:val="0"/>
          <w:sz w:val="24"/>
          <w:szCs w:val="24"/>
          <w:lang w:val="en-ID" w:eastAsia="en-ID"/>
        </w:rPr>
        <w:t xml:space="preserve"> product display spaces and other products. And how they can comprehend the interior design of the exhibition area. During the question-and-answer session, the business actors inquired about the layout of the display area and how to organize the interior of the display space so that consumers become attracted and then purchase their items.  </w:t>
      </w:r>
    </w:p>
    <w:p w:rsidR="004D3F9D" w:rsidRPr="004D3F9D" w:rsidRDefault="004D3F9D" w:rsidP="004D3F9D">
      <w:pPr>
        <w:spacing w:after="0" w:line="240" w:lineRule="auto"/>
        <w:ind w:right="78" w:firstLine="720"/>
        <w:jc w:val="both"/>
        <w:rPr>
          <w:rFonts w:ascii="Arial" w:eastAsia="Times New Roman" w:hAnsi="Arial" w:cs="Arial"/>
          <w:i w:val="0"/>
          <w:iCs w:val="0"/>
          <w:color w:val="000000"/>
          <w:sz w:val="24"/>
          <w:szCs w:val="24"/>
        </w:rPr>
      </w:pPr>
      <w:r w:rsidRPr="004D3F9D">
        <w:rPr>
          <w:rFonts w:ascii="Arial" w:eastAsia="Times New Roman" w:hAnsi="Arial" w:cs="Arial"/>
          <w:i w:val="0"/>
          <w:iCs w:val="0"/>
          <w:color w:val="000000"/>
          <w:sz w:val="24"/>
          <w:szCs w:val="24"/>
        </w:rPr>
        <w:t xml:space="preserve">Through the workshop activities of structuring the layout of the Batik product display space, it is hoped that the </w:t>
      </w:r>
      <w:proofErr w:type="spellStart"/>
      <w:r w:rsidRPr="004D3F9D">
        <w:rPr>
          <w:rFonts w:ascii="Arial" w:eastAsia="Times New Roman" w:hAnsi="Arial" w:cs="Arial"/>
          <w:i w:val="0"/>
          <w:iCs w:val="0"/>
          <w:color w:val="000000"/>
          <w:sz w:val="24"/>
          <w:szCs w:val="24"/>
        </w:rPr>
        <w:t>Permai</w:t>
      </w:r>
      <w:proofErr w:type="spellEnd"/>
      <w:r w:rsidRPr="004D3F9D">
        <w:rPr>
          <w:rFonts w:ascii="Arial" w:eastAsia="Times New Roman" w:hAnsi="Arial" w:cs="Arial"/>
          <w:i w:val="0"/>
          <w:iCs w:val="0"/>
          <w:color w:val="000000"/>
          <w:sz w:val="24"/>
          <w:szCs w:val="24"/>
        </w:rPr>
        <w:t xml:space="preserve"> business actor participants will have knowledge and insight as business actors who are skilled in managing the layout of product display spaces and are also able to find opportunities to increase family finances as provisions and improve their standard of living to be better and more efficient.</w:t>
      </w:r>
    </w:p>
    <w:p w:rsidR="00F71C18" w:rsidRPr="004D3F9D" w:rsidRDefault="00F71C18" w:rsidP="00F71C18">
      <w:pPr>
        <w:spacing w:after="0" w:line="240" w:lineRule="auto"/>
        <w:ind w:firstLine="720"/>
        <w:jc w:val="both"/>
        <w:rPr>
          <w:rFonts w:ascii="Arial" w:eastAsia="Times New Roman" w:hAnsi="Arial" w:cs="Arial"/>
          <w:i w:val="0"/>
          <w:iCs w:val="0"/>
          <w:sz w:val="24"/>
          <w:szCs w:val="24"/>
          <w:lang w:val="en-ID" w:eastAsia="en-ID"/>
        </w:rPr>
      </w:pPr>
      <w:r w:rsidRPr="004D3F9D">
        <w:rPr>
          <w:rFonts w:ascii="Arial" w:eastAsia="Times New Roman" w:hAnsi="Arial" w:cs="Arial"/>
          <w:i w:val="0"/>
          <w:iCs w:val="0"/>
          <w:sz w:val="24"/>
          <w:szCs w:val="24"/>
          <w:lang w:val="en-ID" w:eastAsia="en-ID"/>
        </w:rPr>
        <w:t xml:space="preserve">The information supplied assisted </w:t>
      </w:r>
      <w:proofErr w:type="spellStart"/>
      <w:r w:rsidRPr="004D3F9D">
        <w:rPr>
          <w:rFonts w:ascii="Arial" w:eastAsia="Times New Roman" w:hAnsi="Arial" w:cs="Arial"/>
          <w:i w:val="0"/>
          <w:iCs w:val="0"/>
          <w:sz w:val="24"/>
          <w:szCs w:val="24"/>
          <w:lang w:val="en-ID" w:eastAsia="en-ID"/>
        </w:rPr>
        <w:t>Permai</w:t>
      </w:r>
      <w:proofErr w:type="spellEnd"/>
      <w:r w:rsidRPr="004D3F9D">
        <w:rPr>
          <w:rFonts w:ascii="Arial" w:eastAsia="Times New Roman" w:hAnsi="Arial" w:cs="Arial"/>
          <w:i w:val="0"/>
          <w:iCs w:val="0"/>
          <w:sz w:val="24"/>
          <w:szCs w:val="24"/>
          <w:lang w:val="en-ID" w:eastAsia="en-ID"/>
        </w:rPr>
        <w:t xml:space="preserve"> business actors in leveraging the layout of the product display space, particularly understanding of the interior planning of the Batik product display space or other products. Many questions and comments were asked and transmitted during the implementation of the service activities, indicating that the activity was interesting and valuable to the service participants who took part. </w:t>
      </w:r>
    </w:p>
    <w:p w:rsidR="004D3F9D" w:rsidRPr="004D3F9D" w:rsidRDefault="004D3F9D" w:rsidP="004D3F9D">
      <w:pPr>
        <w:spacing w:after="0" w:line="240" w:lineRule="auto"/>
        <w:ind w:right="78" w:firstLine="720"/>
        <w:jc w:val="both"/>
        <w:rPr>
          <w:rFonts w:ascii="Arial" w:eastAsia="Times New Roman" w:hAnsi="Arial" w:cs="Arial"/>
          <w:color w:val="000000"/>
          <w:sz w:val="24"/>
          <w:szCs w:val="24"/>
        </w:rPr>
      </w:pPr>
    </w:p>
    <w:p w:rsidR="00980723" w:rsidRDefault="004D3F9D" w:rsidP="00D91C30">
      <w:pPr>
        <w:pBdr>
          <w:top w:val="nil"/>
          <w:left w:val="nil"/>
          <w:bottom w:val="nil"/>
          <w:right w:val="nil"/>
          <w:between w:val="nil"/>
        </w:pBdr>
        <w:spacing w:after="0" w:line="240" w:lineRule="auto"/>
        <w:jc w:val="center"/>
        <w:rPr>
          <w:rFonts w:ascii="Times New Roman" w:eastAsia="Times New Roman" w:hAnsi="Times New Roman" w:cs="Times New Roman"/>
          <w:i w:val="0"/>
          <w:color w:val="FF0000"/>
          <w:sz w:val="24"/>
          <w:szCs w:val="24"/>
        </w:rPr>
      </w:pPr>
      <w:r>
        <w:rPr>
          <w:noProof/>
        </w:rPr>
        <w:lastRenderedPageBreak/>
        <w:drawing>
          <wp:inline distT="0" distB="0" distL="0" distR="0" wp14:anchorId="145AC336" wp14:editId="78FFB160">
            <wp:extent cx="5359533" cy="3014663"/>
            <wp:effectExtent l="0" t="0" r="0" b="0"/>
            <wp:docPr id="1713003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4122" cy="3017244"/>
                    </a:xfrm>
                    <a:prstGeom prst="rect">
                      <a:avLst/>
                    </a:prstGeom>
                    <a:noFill/>
                    <a:ln>
                      <a:noFill/>
                    </a:ln>
                  </pic:spPr>
                </pic:pic>
              </a:graphicData>
            </a:graphic>
          </wp:inline>
        </w:drawing>
      </w:r>
    </w:p>
    <w:p w:rsidR="004D3F9D" w:rsidRDefault="004D3F9D">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rsidR="004D3F9D" w:rsidRPr="004D3F9D" w:rsidRDefault="004D3F9D" w:rsidP="004D3F9D">
      <w:pPr>
        <w:spacing w:after="120"/>
        <w:ind w:left="284" w:right="78"/>
        <w:jc w:val="center"/>
        <w:rPr>
          <w:rFonts w:ascii="Arial" w:eastAsia="Times New Roman" w:hAnsi="Arial" w:cs="Arial"/>
          <w:i w:val="0"/>
          <w:iCs w:val="0"/>
          <w:color w:val="000000"/>
          <w:sz w:val="22"/>
          <w:szCs w:val="22"/>
        </w:rPr>
      </w:pPr>
      <w:r w:rsidRPr="004D3F9D">
        <w:rPr>
          <w:rFonts w:ascii="Arial" w:eastAsia="Times New Roman" w:hAnsi="Arial" w:cs="Arial"/>
          <w:i w:val="0"/>
          <w:iCs w:val="0"/>
          <w:color w:val="000000"/>
          <w:sz w:val="22"/>
          <w:szCs w:val="22"/>
        </w:rPr>
        <w:t>Figure 3 T</w:t>
      </w:r>
      <w:r w:rsidRPr="004D3F9D">
        <w:rPr>
          <w:rFonts w:ascii="Arial" w:eastAsia="Times New Roman" w:hAnsi="Arial" w:cs="Arial"/>
          <w:i w:val="0"/>
          <w:iCs w:val="0"/>
          <w:sz w:val="22"/>
          <w:szCs w:val="22"/>
        </w:rPr>
        <w:t>he steps of the process structuring the layout of the display space. (</w:t>
      </w:r>
      <w:proofErr w:type="gramStart"/>
      <w:r w:rsidRPr="004D3F9D">
        <w:rPr>
          <w:rFonts w:ascii="Arial" w:eastAsia="Times New Roman" w:hAnsi="Arial" w:cs="Arial"/>
          <w:i w:val="0"/>
          <w:iCs w:val="0"/>
          <w:sz w:val="22"/>
          <w:szCs w:val="22"/>
        </w:rPr>
        <w:t>Source :</w:t>
      </w:r>
      <w:proofErr w:type="gramEnd"/>
      <w:r w:rsidRPr="004D3F9D">
        <w:rPr>
          <w:rFonts w:ascii="Arial" w:eastAsia="Times New Roman" w:hAnsi="Arial" w:cs="Arial"/>
          <w:i w:val="0"/>
          <w:iCs w:val="0"/>
          <w:sz w:val="22"/>
          <w:szCs w:val="22"/>
        </w:rPr>
        <w:t xml:space="preserve"> Illustration Author, 2024)</w:t>
      </w:r>
    </w:p>
    <w:p w:rsidR="004D3F9D" w:rsidRDefault="004D3F9D" w:rsidP="004D3F9D">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rsidR="00980723" w:rsidRDefault="004D3F9D">
      <w:pPr>
        <w:pBdr>
          <w:top w:val="nil"/>
          <w:left w:val="nil"/>
          <w:bottom w:val="nil"/>
          <w:right w:val="nil"/>
          <w:between w:val="nil"/>
        </w:pBdr>
        <w:spacing w:after="0" w:line="240" w:lineRule="auto"/>
        <w:jc w:val="both"/>
        <w:rPr>
          <w:rFonts w:ascii="Arial" w:eastAsia="Arial" w:hAnsi="Arial" w:cs="Arial"/>
          <w:b/>
          <w:i w:val="0"/>
          <w:color w:val="000000"/>
          <w:sz w:val="24"/>
          <w:szCs w:val="24"/>
        </w:rPr>
      </w:pPr>
      <w:r>
        <w:rPr>
          <w:rFonts w:ascii="Arial" w:eastAsia="Arial" w:hAnsi="Arial" w:cs="Arial"/>
          <w:b/>
          <w:i w:val="0"/>
          <w:color w:val="000000"/>
          <w:sz w:val="24"/>
          <w:szCs w:val="24"/>
        </w:rPr>
        <w:t xml:space="preserve">CONLUSION </w:t>
      </w:r>
    </w:p>
    <w:p w:rsidR="00980723" w:rsidRDefault="004D3F9D" w:rsidP="00545EFB">
      <w:pPr>
        <w:pBdr>
          <w:top w:val="nil"/>
          <w:left w:val="nil"/>
          <w:bottom w:val="nil"/>
          <w:right w:val="nil"/>
          <w:between w:val="nil"/>
        </w:pBdr>
        <w:spacing w:after="0" w:line="240" w:lineRule="auto"/>
        <w:ind w:firstLine="720"/>
        <w:jc w:val="both"/>
        <w:rPr>
          <w:rFonts w:ascii="Arial" w:eastAsia="Times New Roman" w:hAnsi="Arial" w:cs="Arial"/>
          <w:i w:val="0"/>
          <w:iCs w:val="0"/>
          <w:sz w:val="24"/>
          <w:szCs w:val="24"/>
          <w:lang w:val="en-ID" w:eastAsia="en-ID"/>
        </w:rPr>
      </w:pPr>
      <w:r w:rsidRPr="004D3F9D">
        <w:rPr>
          <w:rFonts w:ascii="Arial" w:eastAsia="Times New Roman" w:hAnsi="Arial" w:cs="Arial"/>
          <w:i w:val="0"/>
          <w:iCs w:val="0"/>
          <w:sz w:val="24"/>
          <w:szCs w:val="24"/>
          <w:lang w:val="en-ID" w:eastAsia="en-ID"/>
        </w:rPr>
        <w:t xml:space="preserve">Many participants lack information and utilize the interior of the display space, in this case, to develop and arrange the layout of the product display space, to help them learn and apply it in their commercial activities. Responding to and paying attention to these conditions demonstrates that activities like this must continue and be carried out on an ongoing basis, which is consistent with member enthusiasm and requests for their continuation in the future. Participants in community service activities are unable to receive direct support due to distance limits, but they are given the option to communicate using communication technology such as </w:t>
      </w:r>
      <w:proofErr w:type="spellStart"/>
      <w:r w:rsidRPr="004D3F9D">
        <w:rPr>
          <w:rFonts w:ascii="Arial" w:eastAsia="Times New Roman" w:hAnsi="Arial" w:cs="Arial"/>
          <w:i w:val="0"/>
          <w:iCs w:val="0"/>
          <w:sz w:val="24"/>
          <w:szCs w:val="24"/>
          <w:lang w:val="en-ID" w:eastAsia="en-ID"/>
        </w:rPr>
        <w:t>Whatapp</w:t>
      </w:r>
      <w:proofErr w:type="spellEnd"/>
      <w:r w:rsidRPr="004D3F9D">
        <w:rPr>
          <w:rFonts w:ascii="Arial" w:eastAsia="Times New Roman" w:hAnsi="Arial" w:cs="Arial"/>
          <w:i w:val="0"/>
          <w:iCs w:val="0"/>
          <w:sz w:val="24"/>
          <w:szCs w:val="24"/>
          <w:lang w:val="en-ID" w:eastAsia="en-ID"/>
        </w:rPr>
        <w:t>, video calls, and so on</w:t>
      </w:r>
      <w:r w:rsidR="00F71C18">
        <w:rPr>
          <w:rFonts w:ascii="Arial" w:eastAsia="Times New Roman" w:hAnsi="Arial" w:cs="Arial"/>
          <w:i w:val="0"/>
          <w:iCs w:val="0"/>
          <w:sz w:val="24"/>
          <w:szCs w:val="24"/>
          <w:lang w:val="en-ID" w:eastAsia="en-ID"/>
        </w:rPr>
        <w:t>.</w:t>
      </w:r>
    </w:p>
    <w:p w:rsidR="004D3F9D" w:rsidRDefault="004D3F9D">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rsidR="00980723" w:rsidRDefault="004D3F9D" w:rsidP="00545EFB">
      <w:pPr>
        <w:pBdr>
          <w:top w:val="nil"/>
          <w:left w:val="nil"/>
          <w:bottom w:val="nil"/>
          <w:right w:val="nil"/>
          <w:between w:val="nil"/>
        </w:pBdr>
        <w:spacing w:after="0" w:line="240" w:lineRule="auto"/>
        <w:jc w:val="both"/>
        <w:rPr>
          <w:rFonts w:ascii="Arial" w:eastAsia="Arial" w:hAnsi="Arial" w:cs="Arial"/>
          <w:b/>
          <w:i w:val="0"/>
          <w:color w:val="000000"/>
          <w:sz w:val="24"/>
          <w:szCs w:val="24"/>
        </w:rPr>
      </w:pPr>
      <w:r>
        <w:rPr>
          <w:rFonts w:ascii="Arial" w:eastAsia="Arial" w:hAnsi="Arial" w:cs="Arial"/>
          <w:b/>
          <w:i w:val="0"/>
          <w:color w:val="000000"/>
          <w:sz w:val="24"/>
          <w:szCs w:val="24"/>
        </w:rPr>
        <w:t xml:space="preserve">REFERENCES </w:t>
      </w:r>
    </w:p>
    <w:p w:rsidR="004D3F9D" w:rsidRPr="004D3F9D" w:rsidRDefault="004D3F9D" w:rsidP="00545EFB">
      <w:pPr>
        <w:spacing w:after="0" w:line="240" w:lineRule="auto"/>
        <w:ind w:left="701" w:hanging="480"/>
        <w:rPr>
          <w:rFonts w:ascii="Arial" w:hAnsi="Arial" w:cs="Arial"/>
          <w:i w:val="0"/>
          <w:iCs w:val="0"/>
          <w:sz w:val="24"/>
          <w:szCs w:val="24"/>
        </w:rPr>
      </w:pPr>
      <w:proofErr w:type="spellStart"/>
      <w:r w:rsidRPr="004D3F9D">
        <w:rPr>
          <w:rFonts w:ascii="Arial" w:hAnsi="Arial" w:cs="Arial"/>
          <w:i w:val="0"/>
          <w:iCs w:val="0"/>
          <w:sz w:val="24"/>
          <w:szCs w:val="24"/>
        </w:rPr>
        <w:t>Alfiyah</w:t>
      </w:r>
      <w:proofErr w:type="spellEnd"/>
      <w:r w:rsidRPr="004D3F9D">
        <w:rPr>
          <w:rFonts w:ascii="Arial" w:hAnsi="Arial" w:cs="Arial"/>
          <w:i w:val="0"/>
          <w:iCs w:val="0"/>
          <w:sz w:val="24"/>
          <w:szCs w:val="24"/>
        </w:rPr>
        <w:t xml:space="preserve">, S. (2017). </w:t>
      </w:r>
      <w:proofErr w:type="spellStart"/>
      <w:r w:rsidRPr="004D3F9D">
        <w:rPr>
          <w:rFonts w:ascii="Arial" w:hAnsi="Arial" w:cs="Arial"/>
          <w:i w:val="0"/>
          <w:iCs w:val="0"/>
          <w:sz w:val="24"/>
          <w:szCs w:val="24"/>
        </w:rPr>
        <w:t>Pengaruh</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atmosfer</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toko</w:t>
      </w:r>
      <w:proofErr w:type="spellEnd"/>
      <w:r w:rsidRPr="004D3F9D">
        <w:rPr>
          <w:rFonts w:ascii="Arial" w:hAnsi="Arial" w:cs="Arial"/>
          <w:i w:val="0"/>
          <w:iCs w:val="0"/>
          <w:sz w:val="24"/>
          <w:szCs w:val="24"/>
        </w:rPr>
        <w:t xml:space="preserve">, display </w:t>
      </w:r>
      <w:proofErr w:type="spellStart"/>
      <w:r w:rsidRPr="004D3F9D">
        <w:rPr>
          <w:rFonts w:ascii="Arial" w:hAnsi="Arial" w:cs="Arial"/>
          <w:i w:val="0"/>
          <w:iCs w:val="0"/>
          <w:sz w:val="24"/>
          <w:szCs w:val="24"/>
        </w:rPr>
        <w:t>toko</w:t>
      </w:r>
      <w:proofErr w:type="spellEnd"/>
      <w:r w:rsidRPr="004D3F9D">
        <w:rPr>
          <w:rFonts w:ascii="Arial" w:hAnsi="Arial" w:cs="Arial"/>
          <w:i w:val="0"/>
          <w:iCs w:val="0"/>
          <w:sz w:val="24"/>
          <w:szCs w:val="24"/>
        </w:rPr>
        <w:t xml:space="preserve">, dan </w:t>
      </w:r>
      <w:proofErr w:type="spellStart"/>
      <w:r w:rsidRPr="004D3F9D">
        <w:rPr>
          <w:rFonts w:ascii="Arial" w:hAnsi="Arial" w:cs="Arial"/>
          <w:i w:val="0"/>
          <w:iCs w:val="0"/>
          <w:sz w:val="24"/>
          <w:szCs w:val="24"/>
        </w:rPr>
        <w:t>kelengkapan</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produk</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terhadap</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keputusan</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pembelian</w:t>
      </w:r>
      <w:proofErr w:type="spellEnd"/>
      <w:r w:rsidRPr="004D3F9D">
        <w:rPr>
          <w:rFonts w:ascii="Arial" w:hAnsi="Arial" w:cs="Arial"/>
          <w:i w:val="0"/>
          <w:iCs w:val="0"/>
          <w:sz w:val="24"/>
          <w:szCs w:val="24"/>
        </w:rPr>
        <w:t xml:space="preserve"> pada </w:t>
      </w:r>
      <w:proofErr w:type="spellStart"/>
      <w:r w:rsidRPr="004D3F9D">
        <w:rPr>
          <w:rFonts w:ascii="Arial" w:hAnsi="Arial" w:cs="Arial"/>
          <w:i w:val="0"/>
          <w:iCs w:val="0"/>
          <w:sz w:val="24"/>
          <w:szCs w:val="24"/>
        </w:rPr>
        <w:t>toko</w:t>
      </w:r>
      <w:proofErr w:type="spellEnd"/>
      <w:r w:rsidRPr="004D3F9D">
        <w:rPr>
          <w:rFonts w:ascii="Arial" w:hAnsi="Arial" w:cs="Arial"/>
          <w:i w:val="0"/>
          <w:iCs w:val="0"/>
          <w:sz w:val="24"/>
          <w:szCs w:val="24"/>
        </w:rPr>
        <w:t xml:space="preserve"> Samu Pace. Universitas Nusantara PGRI Kediri</w:t>
      </w:r>
    </w:p>
    <w:p w:rsidR="004D3F9D" w:rsidRPr="004D3F9D" w:rsidRDefault="004D3F9D" w:rsidP="00545EFB">
      <w:pPr>
        <w:spacing w:after="0" w:line="240" w:lineRule="auto"/>
        <w:ind w:left="701" w:hanging="480"/>
        <w:rPr>
          <w:rFonts w:ascii="Arial" w:hAnsi="Arial" w:cs="Arial"/>
          <w:i w:val="0"/>
          <w:iCs w:val="0"/>
          <w:sz w:val="24"/>
          <w:szCs w:val="24"/>
        </w:rPr>
      </w:pPr>
      <w:r w:rsidRPr="004D3F9D">
        <w:rPr>
          <w:rFonts w:ascii="Arial" w:hAnsi="Arial" w:cs="Arial"/>
          <w:i w:val="0"/>
          <w:iCs w:val="0"/>
          <w:sz w:val="24"/>
          <w:szCs w:val="24"/>
        </w:rPr>
        <w:t>Berman, B., Evans, J. R. (2007). Retail management: A strategic approach (10th ed.). New Jersey: Prentice Hall Inc</w:t>
      </w:r>
    </w:p>
    <w:p w:rsidR="004D3F9D" w:rsidRPr="004D3F9D" w:rsidRDefault="004D3F9D" w:rsidP="00545EFB">
      <w:pPr>
        <w:spacing w:after="0" w:line="240" w:lineRule="auto"/>
        <w:ind w:left="701" w:hanging="480"/>
        <w:rPr>
          <w:rFonts w:ascii="Arial" w:hAnsi="Arial" w:cs="Arial"/>
          <w:i w:val="0"/>
          <w:iCs w:val="0"/>
          <w:color w:val="000000"/>
          <w:sz w:val="24"/>
          <w:szCs w:val="24"/>
          <w:shd w:val="clear" w:color="auto" w:fill="FFFFFF"/>
        </w:rPr>
      </w:pPr>
      <w:r w:rsidRPr="004D3F9D">
        <w:rPr>
          <w:rFonts w:ascii="Arial" w:hAnsi="Arial" w:cs="Arial"/>
          <w:i w:val="0"/>
          <w:iCs w:val="0"/>
          <w:color w:val="000000"/>
          <w:sz w:val="24"/>
          <w:szCs w:val="24"/>
          <w:shd w:val="clear" w:color="auto" w:fill="FFFFFF"/>
        </w:rPr>
        <w:t xml:space="preserve">Berman, Evans. 2010. </w:t>
      </w:r>
      <w:proofErr w:type="spellStart"/>
      <w:r w:rsidRPr="004D3F9D">
        <w:rPr>
          <w:rFonts w:ascii="Arial" w:hAnsi="Arial" w:cs="Arial"/>
          <w:i w:val="0"/>
          <w:iCs w:val="0"/>
          <w:color w:val="000000"/>
          <w:sz w:val="24"/>
          <w:szCs w:val="24"/>
          <w:shd w:val="clear" w:color="auto" w:fill="FFFFFF"/>
        </w:rPr>
        <w:t>Pengaruh</w:t>
      </w:r>
      <w:proofErr w:type="spellEnd"/>
      <w:r w:rsidRPr="004D3F9D">
        <w:rPr>
          <w:rFonts w:ascii="Arial" w:hAnsi="Arial" w:cs="Arial"/>
          <w:i w:val="0"/>
          <w:iCs w:val="0"/>
          <w:color w:val="000000"/>
          <w:sz w:val="24"/>
          <w:szCs w:val="24"/>
          <w:shd w:val="clear" w:color="auto" w:fill="FFFFFF"/>
        </w:rPr>
        <w:t xml:space="preserve"> </w:t>
      </w:r>
      <w:proofErr w:type="spellStart"/>
      <w:r w:rsidRPr="004D3F9D">
        <w:rPr>
          <w:rFonts w:ascii="Arial" w:hAnsi="Arial" w:cs="Arial"/>
          <w:i w:val="0"/>
          <w:iCs w:val="0"/>
          <w:color w:val="000000"/>
          <w:sz w:val="24"/>
          <w:szCs w:val="24"/>
          <w:shd w:val="clear" w:color="auto" w:fill="FFFFFF"/>
        </w:rPr>
        <w:t>Eksterior</w:t>
      </w:r>
      <w:proofErr w:type="spellEnd"/>
      <w:r w:rsidRPr="004D3F9D">
        <w:rPr>
          <w:rFonts w:ascii="Arial" w:hAnsi="Arial" w:cs="Arial"/>
          <w:i w:val="0"/>
          <w:iCs w:val="0"/>
          <w:color w:val="000000"/>
          <w:sz w:val="24"/>
          <w:szCs w:val="24"/>
          <w:shd w:val="clear" w:color="auto" w:fill="FFFFFF"/>
        </w:rPr>
        <w:t xml:space="preserve"> Dan General Interior Display </w:t>
      </w:r>
      <w:proofErr w:type="spellStart"/>
      <w:r w:rsidRPr="004D3F9D">
        <w:rPr>
          <w:rFonts w:ascii="Arial" w:hAnsi="Arial" w:cs="Arial"/>
          <w:i w:val="0"/>
          <w:iCs w:val="0"/>
          <w:color w:val="000000"/>
          <w:sz w:val="24"/>
          <w:szCs w:val="24"/>
          <w:shd w:val="clear" w:color="auto" w:fill="FFFFFF"/>
        </w:rPr>
        <w:t>Terhadap</w:t>
      </w:r>
      <w:proofErr w:type="spellEnd"/>
      <w:r w:rsidRPr="004D3F9D">
        <w:rPr>
          <w:rFonts w:ascii="Arial" w:hAnsi="Arial" w:cs="Arial"/>
          <w:i w:val="0"/>
          <w:iCs w:val="0"/>
          <w:color w:val="000000"/>
          <w:sz w:val="24"/>
          <w:szCs w:val="24"/>
          <w:shd w:val="clear" w:color="auto" w:fill="FFFFFF"/>
        </w:rPr>
        <w:t xml:space="preserve"> </w:t>
      </w:r>
      <w:proofErr w:type="spellStart"/>
      <w:r w:rsidRPr="004D3F9D">
        <w:rPr>
          <w:rFonts w:ascii="Arial" w:hAnsi="Arial" w:cs="Arial"/>
          <w:i w:val="0"/>
          <w:iCs w:val="0"/>
          <w:color w:val="000000"/>
          <w:sz w:val="24"/>
          <w:szCs w:val="24"/>
          <w:shd w:val="clear" w:color="auto" w:fill="FFFFFF"/>
        </w:rPr>
        <w:t>Perilaku</w:t>
      </w:r>
      <w:proofErr w:type="spellEnd"/>
      <w:r w:rsidRPr="004D3F9D">
        <w:rPr>
          <w:rFonts w:ascii="Arial" w:hAnsi="Arial" w:cs="Arial"/>
          <w:i w:val="0"/>
          <w:iCs w:val="0"/>
          <w:color w:val="000000"/>
          <w:sz w:val="24"/>
          <w:szCs w:val="24"/>
          <w:shd w:val="clear" w:color="auto" w:fill="FFFFFF"/>
        </w:rPr>
        <w:t xml:space="preserve"> </w:t>
      </w:r>
      <w:proofErr w:type="spellStart"/>
      <w:r w:rsidRPr="004D3F9D">
        <w:rPr>
          <w:rFonts w:ascii="Arial" w:hAnsi="Arial" w:cs="Arial"/>
          <w:i w:val="0"/>
          <w:iCs w:val="0"/>
          <w:color w:val="000000"/>
          <w:sz w:val="24"/>
          <w:szCs w:val="24"/>
          <w:shd w:val="clear" w:color="auto" w:fill="FFFFFF"/>
        </w:rPr>
        <w:t>Pembelian</w:t>
      </w:r>
      <w:proofErr w:type="spellEnd"/>
      <w:r w:rsidRPr="004D3F9D">
        <w:rPr>
          <w:rFonts w:ascii="Arial" w:hAnsi="Arial" w:cs="Arial"/>
          <w:i w:val="0"/>
          <w:iCs w:val="0"/>
          <w:color w:val="000000"/>
          <w:sz w:val="24"/>
          <w:szCs w:val="24"/>
          <w:shd w:val="clear" w:color="auto" w:fill="FFFFFF"/>
        </w:rPr>
        <w:t xml:space="preserve"> </w:t>
      </w:r>
      <w:proofErr w:type="gramStart"/>
      <w:r w:rsidRPr="004D3F9D">
        <w:rPr>
          <w:rFonts w:ascii="Arial" w:hAnsi="Arial" w:cs="Arial"/>
          <w:i w:val="0"/>
          <w:iCs w:val="0"/>
          <w:color w:val="000000"/>
          <w:sz w:val="24"/>
          <w:szCs w:val="24"/>
          <w:shd w:val="clear" w:color="auto" w:fill="FFFFFF"/>
        </w:rPr>
        <w:t>Di</w:t>
      </w:r>
      <w:proofErr w:type="gramEnd"/>
      <w:r w:rsidRPr="004D3F9D">
        <w:rPr>
          <w:rFonts w:ascii="Arial" w:hAnsi="Arial" w:cs="Arial"/>
          <w:i w:val="0"/>
          <w:iCs w:val="0"/>
          <w:color w:val="000000"/>
          <w:sz w:val="24"/>
          <w:szCs w:val="24"/>
          <w:shd w:val="clear" w:color="auto" w:fill="FFFFFF"/>
        </w:rPr>
        <w:t xml:space="preserve"> Super Indo </w:t>
      </w:r>
      <w:proofErr w:type="spellStart"/>
      <w:r w:rsidRPr="004D3F9D">
        <w:rPr>
          <w:rFonts w:ascii="Arial" w:hAnsi="Arial" w:cs="Arial"/>
          <w:i w:val="0"/>
          <w:iCs w:val="0"/>
          <w:color w:val="000000"/>
          <w:sz w:val="24"/>
          <w:szCs w:val="24"/>
          <w:shd w:val="clear" w:color="auto" w:fill="FFFFFF"/>
        </w:rPr>
        <w:t>Singosari</w:t>
      </w:r>
      <w:proofErr w:type="spellEnd"/>
      <w:r w:rsidRPr="004D3F9D">
        <w:rPr>
          <w:rFonts w:ascii="Arial" w:hAnsi="Arial" w:cs="Arial"/>
          <w:i w:val="0"/>
          <w:iCs w:val="0"/>
          <w:color w:val="000000"/>
          <w:sz w:val="24"/>
          <w:szCs w:val="24"/>
          <w:shd w:val="clear" w:color="auto" w:fill="FFFFFF"/>
        </w:rPr>
        <w:t xml:space="preserve"> Malang. New York.</w:t>
      </w:r>
    </w:p>
    <w:p w:rsidR="004D3F9D" w:rsidRPr="004D3F9D" w:rsidRDefault="004D3F9D" w:rsidP="00545EFB">
      <w:pPr>
        <w:spacing w:after="0" w:line="240" w:lineRule="auto"/>
        <w:ind w:left="701" w:hanging="480"/>
        <w:rPr>
          <w:rFonts w:ascii="Arial" w:hAnsi="Arial" w:cs="Arial"/>
          <w:i w:val="0"/>
          <w:iCs w:val="0"/>
          <w:color w:val="000000"/>
          <w:sz w:val="24"/>
          <w:szCs w:val="24"/>
          <w:shd w:val="clear" w:color="auto" w:fill="FFFFFF"/>
        </w:rPr>
      </w:pPr>
      <w:r w:rsidRPr="004D3F9D">
        <w:rPr>
          <w:rFonts w:ascii="Arial" w:hAnsi="Arial" w:cs="Arial"/>
          <w:i w:val="0"/>
          <w:iCs w:val="0"/>
          <w:color w:val="000000"/>
          <w:sz w:val="24"/>
          <w:szCs w:val="24"/>
          <w:lang w:val="en-ID" w:eastAsia="en-ID"/>
        </w:rPr>
        <w:t xml:space="preserve">Barr, Vilma. Broudy, Charles E. (1986). Designing to Sell: A complete Guide to Retail Store Planning &amp; Design. United States of America, 1986. </w:t>
      </w:r>
    </w:p>
    <w:p w:rsidR="004D3F9D" w:rsidRPr="004D3F9D" w:rsidRDefault="004D3F9D" w:rsidP="00545EFB">
      <w:pPr>
        <w:spacing w:after="0" w:line="240" w:lineRule="auto"/>
        <w:ind w:left="701" w:hanging="480"/>
        <w:rPr>
          <w:rFonts w:ascii="Arial" w:hAnsi="Arial" w:cs="Arial"/>
          <w:i w:val="0"/>
          <w:iCs w:val="0"/>
          <w:sz w:val="24"/>
          <w:szCs w:val="24"/>
        </w:rPr>
      </w:pPr>
      <w:r w:rsidRPr="004D3F9D">
        <w:rPr>
          <w:rFonts w:ascii="Arial" w:hAnsi="Arial" w:cs="Arial"/>
          <w:i w:val="0"/>
          <w:iCs w:val="0"/>
          <w:sz w:val="24"/>
          <w:szCs w:val="24"/>
        </w:rPr>
        <w:t>Fauzi,</w:t>
      </w:r>
      <w:r w:rsidRPr="004D3F9D">
        <w:rPr>
          <w:rFonts w:ascii="Arial" w:hAnsi="Arial" w:cs="Arial"/>
          <w:i w:val="0"/>
          <w:iCs w:val="0"/>
          <w:spacing w:val="6"/>
          <w:sz w:val="24"/>
          <w:szCs w:val="24"/>
        </w:rPr>
        <w:t xml:space="preserve"> </w:t>
      </w:r>
      <w:r w:rsidRPr="004D3F9D">
        <w:rPr>
          <w:rFonts w:ascii="Arial" w:hAnsi="Arial" w:cs="Arial"/>
          <w:i w:val="0"/>
          <w:iCs w:val="0"/>
          <w:sz w:val="24"/>
          <w:szCs w:val="24"/>
        </w:rPr>
        <w:t>A.M.;</w:t>
      </w:r>
      <w:r w:rsidRPr="004D3F9D">
        <w:rPr>
          <w:rFonts w:ascii="Arial" w:hAnsi="Arial" w:cs="Arial"/>
          <w:i w:val="0"/>
          <w:iCs w:val="0"/>
          <w:spacing w:val="6"/>
          <w:sz w:val="24"/>
          <w:szCs w:val="24"/>
        </w:rPr>
        <w:t xml:space="preserve"> </w:t>
      </w:r>
      <w:proofErr w:type="spellStart"/>
      <w:r w:rsidRPr="004D3F9D">
        <w:rPr>
          <w:rFonts w:ascii="Arial" w:hAnsi="Arial" w:cs="Arial"/>
          <w:i w:val="0"/>
          <w:iCs w:val="0"/>
          <w:sz w:val="24"/>
          <w:szCs w:val="24"/>
        </w:rPr>
        <w:t>Defianisa</w:t>
      </w:r>
      <w:proofErr w:type="spellEnd"/>
      <w:r w:rsidRPr="004D3F9D">
        <w:rPr>
          <w:rFonts w:ascii="Arial" w:hAnsi="Arial" w:cs="Arial"/>
          <w:i w:val="0"/>
          <w:iCs w:val="0"/>
          <w:sz w:val="24"/>
          <w:szCs w:val="24"/>
        </w:rPr>
        <w:t>,</w:t>
      </w:r>
      <w:r w:rsidRPr="004D3F9D">
        <w:rPr>
          <w:rFonts w:ascii="Arial" w:hAnsi="Arial" w:cs="Arial"/>
          <w:i w:val="0"/>
          <w:iCs w:val="0"/>
          <w:spacing w:val="6"/>
          <w:sz w:val="24"/>
          <w:szCs w:val="24"/>
        </w:rPr>
        <w:t xml:space="preserve"> </w:t>
      </w:r>
      <w:r w:rsidRPr="004D3F9D">
        <w:rPr>
          <w:rFonts w:ascii="Arial" w:hAnsi="Arial" w:cs="Arial"/>
          <w:i w:val="0"/>
          <w:iCs w:val="0"/>
          <w:sz w:val="24"/>
          <w:szCs w:val="24"/>
        </w:rPr>
        <w:t>R.L.</w:t>
      </w:r>
      <w:r w:rsidRPr="004D3F9D">
        <w:rPr>
          <w:rFonts w:ascii="Arial" w:hAnsi="Arial" w:cs="Arial"/>
          <w:i w:val="0"/>
          <w:iCs w:val="0"/>
          <w:spacing w:val="6"/>
          <w:sz w:val="24"/>
          <w:szCs w:val="24"/>
        </w:rPr>
        <w:t xml:space="preserve"> </w:t>
      </w:r>
      <w:r w:rsidRPr="004D3F9D">
        <w:rPr>
          <w:rFonts w:ascii="Arial" w:hAnsi="Arial" w:cs="Arial"/>
          <w:i w:val="0"/>
          <w:iCs w:val="0"/>
          <w:sz w:val="24"/>
          <w:szCs w:val="24"/>
        </w:rPr>
        <w:t>Analysis</w:t>
      </w:r>
      <w:r w:rsidRPr="004D3F9D">
        <w:rPr>
          <w:rFonts w:ascii="Arial" w:hAnsi="Arial" w:cs="Arial"/>
          <w:i w:val="0"/>
          <w:iCs w:val="0"/>
          <w:spacing w:val="6"/>
          <w:sz w:val="24"/>
          <w:szCs w:val="24"/>
        </w:rPr>
        <w:t xml:space="preserve"> </w:t>
      </w:r>
      <w:r w:rsidRPr="004D3F9D">
        <w:rPr>
          <w:rFonts w:ascii="Arial" w:hAnsi="Arial" w:cs="Arial"/>
          <w:i w:val="0"/>
          <w:iCs w:val="0"/>
          <w:sz w:val="24"/>
          <w:szCs w:val="24"/>
        </w:rPr>
        <w:t>for</w:t>
      </w:r>
      <w:r w:rsidRPr="004D3F9D">
        <w:rPr>
          <w:rFonts w:ascii="Arial" w:hAnsi="Arial" w:cs="Arial"/>
          <w:i w:val="0"/>
          <w:iCs w:val="0"/>
          <w:spacing w:val="6"/>
          <w:sz w:val="24"/>
          <w:szCs w:val="24"/>
        </w:rPr>
        <w:t xml:space="preserve"> </w:t>
      </w:r>
      <w:r w:rsidRPr="004D3F9D">
        <w:rPr>
          <w:rFonts w:ascii="Arial" w:hAnsi="Arial" w:cs="Arial"/>
          <w:i w:val="0"/>
          <w:iCs w:val="0"/>
          <w:sz w:val="24"/>
          <w:szCs w:val="24"/>
        </w:rPr>
        <w:t>cleaner</w:t>
      </w:r>
      <w:r w:rsidRPr="004D3F9D">
        <w:rPr>
          <w:rFonts w:ascii="Arial" w:hAnsi="Arial" w:cs="Arial"/>
          <w:i w:val="0"/>
          <w:iCs w:val="0"/>
          <w:spacing w:val="6"/>
          <w:sz w:val="24"/>
          <w:szCs w:val="24"/>
        </w:rPr>
        <w:t xml:space="preserve"> </w:t>
      </w:r>
      <w:r w:rsidRPr="004D3F9D">
        <w:rPr>
          <w:rFonts w:ascii="Arial" w:hAnsi="Arial" w:cs="Arial"/>
          <w:i w:val="0"/>
          <w:iCs w:val="0"/>
          <w:sz w:val="24"/>
          <w:szCs w:val="24"/>
        </w:rPr>
        <w:t>production</w:t>
      </w:r>
      <w:r w:rsidRPr="004D3F9D">
        <w:rPr>
          <w:rFonts w:ascii="Arial" w:hAnsi="Arial" w:cs="Arial"/>
          <w:i w:val="0"/>
          <w:iCs w:val="0"/>
          <w:spacing w:val="6"/>
          <w:sz w:val="24"/>
          <w:szCs w:val="24"/>
        </w:rPr>
        <w:t xml:space="preserve"> </w:t>
      </w:r>
      <w:r w:rsidRPr="004D3F9D">
        <w:rPr>
          <w:rFonts w:ascii="Arial" w:hAnsi="Arial" w:cs="Arial"/>
          <w:i w:val="0"/>
          <w:iCs w:val="0"/>
          <w:sz w:val="24"/>
          <w:szCs w:val="24"/>
        </w:rPr>
        <w:t>implementation</w:t>
      </w:r>
      <w:r w:rsidRPr="004D3F9D">
        <w:rPr>
          <w:rFonts w:ascii="Arial" w:hAnsi="Arial" w:cs="Arial"/>
          <w:i w:val="0"/>
          <w:iCs w:val="0"/>
          <w:spacing w:val="6"/>
          <w:sz w:val="24"/>
          <w:szCs w:val="24"/>
        </w:rPr>
        <w:t xml:space="preserve"> </w:t>
      </w:r>
      <w:r w:rsidRPr="004D3F9D">
        <w:rPr>
          <w:rFonts w:ascii="Arial" w:hAnsi="Arial" w:cs="Arial"/>
          <w:i w:val="0"/>
          <w:iCs w:val="0"/>
          <w:sz w:val="24"/>
          <w:szCs w:val="24"/>
        </w:rPr>
        <w:t>strategy</w:t>
      </w:r>
      <w:r w:rsidRPr="004D3F9D">
        <w:rPr>
          <w:rFonts w:ascii="Arial" w:hAnsi="Arial" w:cs="Arial"/>
          <w:i w:val="0"/>
          <w:iCs w:val="0"/>
          <w:spacing w:val="6"/>
          <w:sz w:val="24"/>
          <w:szCs w:val="24"/>
        </w:rPr>
        <w:t xml:space="preserve"> </w:t>
      </w:r>
      <w:r w:rsidRPr="004D3F9D">
        <w:rPr>
          <w:rFonts w:ascii="Arial" w:hAnsi="Arial" w:cs="Arial"/>
          <w:i w:val="0"/>
          <w:iCs w:val="0"/>
          <w:sz w:val="24"/>
          <w:szCs w:val="24"/>
        </w:rPr>
        <w:t>in</w:t>
      </w:r>
      <w:r w:rsidRPr="004D3F9D">
        <w:rPr>
          <w:rFonts w:ascii="Arial" w:hAnsi="Arial" w:cs="Arial"/>
          <w:i w:val="0"/>
          <w:iCs w:val="0"/>
          <w:spacing w:val="7"/>
          <w:sz w:val="24"/>
          <w:szCs w:val="24"/>
        </w:rPr>
        <w:t xml:space="preserve"> </w:t>
      </w:r>
      <w:r w:rsidRPr="004D3F9D">
        <w:rPr>
          <w:rFonts w:ascii="Arial" w:hAnsi="Arial" w:cs="Arial"/>
          <w:i w:val="0"/>
          <w:iCs w:val="0"/>
          <w:sz w:val="24"/>
          <w:szCs w:val="24"/>
        </w:rPr>
        <w:t>batik</w:t>
      </w:r>
      <w:r w:rsidRPr="004D3F9D">
        <w:rPr>
          <w:rFonts w:ascii="Arial" w:hAnsi="Arial" w:cs="Arial"/>
          <w:i w:val="0"/>
          <w:iCs w:val="0"/>
          <w:spacing w:val="6"/>
          <w:sz w:val="24"/>
          <w:szCs w:val="24"/>
        </w:rPr>
        <w:t xml:space="preserve"> </w:t>
      </w:r>
      <w:r w:rsidRPr="004D3F9D">
        <w:rPr>
          <w:rFonts w:ascii="Arial" w:hAnsi="Arial" w:cs="Arial"/>
          <w:i w:val="0"/>
          <w:iCs w:val="0"/>
          <w:sz w:val="24"/>
          <w:szCs w:val="24"/>
        </w:rPr>
        <w:t>industry</w:t>
      </w:r>
      <w:r w:rsidRPr="004D3F9D">
        <w:rPr>
          <w:rFonts w:ascii="Arial" w:hAnsi="Arial" w:cs="Arial"/>
          <w:i w:val="0"/>
          <w:iCs w:val="0"/>
          <w:spacing w:val="6"/>
          <w:sz w:val="24"/>
          <w:szCs w:val="24"/>
        </w:rPr>
        <w:t xml:space="preserve"> </w:t>
      </w:r>
      <w:r w:rsidRPr="004D3F9D">
        <w:rPr>
          <w:rFonts w:ascii="Arial" w:hAnsi="Arial" w:cs="Arial"/>
          <w:i w:val="0"/>
          <w:iCs w:val="0"/>
          <w:sz w:val="24"/>
          <w:szCs w:val="24"/>
        </w:rPr>
        <w:t>in</w:t>
      </w:r>
      <w:r w:rsidRPr="004D3F9D">
        <w:rPr>
          <w:rFonts w:ascii="Arial" w:hAnsi="Arial" w:cs="Arial"/>
          <w:i w:val="0"/>
          <w:iCs w:val="0"/>
          <w:spacing w:val="-42"/>
          <w:sz w:val="24"/>
          <w:szCs w:val="24"/>
        </w:rPr>
        <w:t xml:space="preserve"> </w:t>
      </w:r>
      <w:bookmarkStart w:id="0" w:name="_bookmark47"/>
      <w:bookmarkEnd w:id="0"/>
      <w:r w:rsidRPr="004D3F9D">
        <w:rPr>
          <w:rFonts w:ascii="Arial" w:hAnsi="Arial" w:cs="Arial"/>
          <w:i w:val="0"/>
          <w:iCs w:val="0"/>
          <w:sz w:val="24"/>
          <w:szCs w:val="24"/>
        </w:rPr>
        <w:t>Bogor.</w:t>
      </w:r>
      <w:r w:rsidRPr="004D3F9D">
        <w:rPr>
          <w:rFonts w:ascii="Arial" w:hAnsi="Arial" w:cs="Arial"/>
          <w:i w:val="0"/>
          <w:iCs w:val="0"/>
          <w:spacing w:val="16"/>
          <w:sz w:val="24"/>
          <w:szCs w:val="24"/>
        </w:rPr>
        <w:t xml:space="preserve"> </w:t>
      </w:r>
      <w:r w:rsidRPr="004D3F9D">
        <w:rPr>
          <w:rFonts w:ascii="Arial" w:hAnsi="Arial" w:cs="Arial"/>
          <w:i w:val="0"/>
          <w:iCs w:val="0"/>
          <w:sz w:val="24"/>
          <w:szCs w:val="24"/>
        </w:rPr>
        <w:t>IOP</w:t>
      </w:r>
      <w:r w:rsidRPr="004D3F9D">
        <w:rPr>
          <w:rFonts w:ascii="Arial" w:hAnsi="Arial" w:cs="Arial"/>
          <w:i w:val="0"/>
          <w:iCs w:val="0"/>
          <w:spacing w:val="-2"/>
          <w:sz w:val="24"/>
          <w:szCs w:val="24"/>
        </w:rPr>
        <w:t xml:space="preserve"> </w:t>
      </w:r>
      <w:r w:rsidRPr="004D3F9D">
        <w:rPr>
          <w:rFonts w:ascii="Arial" w:hAnsi="Arial" w:cs="Arial"/>
          <w:i w:val="0"/>
          <w:iCs w:val="0"/>
          <w:sz w:val="24"/>
          <w:szCs w:val="24"/>
        </w:rPr>
        <w:t>Conf.</w:t>
      </w:r>
      <w:r w:rsidRPr="004D3F9D">
        <w:rPr>
          <w:rFonts w:ascii="Arial" w:hAnsi="Arial" w:cs="Arial"/>
          <w:i w:val="0"/>
          <w:iCs w:val="0"/>
          <w:spacing w:val="16"/>
          <w:sz w:val="24"/>
          <w:szCs w:val="24"/>
        </w:rPr>
        <w:t xml:space="preserve"> </w:t>
      </w:r>
      <w:r w:rsidRPr="004D3F9D">
        <w:rPr>
          <w:rFonts w:ascii="Arial" w:hAnsi="Arial" w:cs="Arial"/>
          <w:i w:val="0"/>
          <w:iCs w:val="0"/>
          <w:sz w:val="24"/>
          <w:szCs w:val="24"/>
        </w:rPr>
        <w:t>Ser.</w:t>
      </w:r>
      <w:r w:rsidRPr="004D3F9D">
        <w:rPr>
          <w:rFonts w:ascii="Arial" w:hAnsi="Arial" w:cs="Arial"/>
          <w:i w:val="0"/>
          <w:iCs w:val="0"/>
          <w:spacing w:val="16"/>
          <w:sz w:val="24"/>
          <w:szCs w:val="24"/>
        </w:rPr>
        <w:t xml:space="preserve"> </w:t>
      </w:r>
      <w:r w:rsidRPr="004D3F9D">
        <w:rPr>
          <w:rFonts w:ascii="Arial" w:hAnsi="Arial" w:cs="Arial"/>
          <w:i w:val="0"/>
          <w:iCs w:val="0"/>
          <w:sz w:val="24"/>
          <w:szCs w:val="24"/>
        </w:rPr>
        <w:t>Earth</w:t>
      </w:r>
      <w:r w:rsidRPr="004D3F9D">
        <w:rPr>
          <w:rFonts w:ascii="Arial" w:hAnsi="Arial" w:cs="Arial"/>
          <w:i w:val="0"/>
          <w:iCs w:val="0"/>
          <w:spacing w:val="-2"/>
          <w:sz w:val="24"/>
          <w:szCs w:val="24"/>
        </w:rPr>
        <w:t xml:space="preserve"> </w:t>
      </w:r>
      <w:r w:rsidRPr="004D3F9D">
        <w:rPr>
          <w:rFonts w:ascii="Arial" w:hAnsi="Arial" w:cs="Arial"/>
          <w:i w:val="0"/>
          <w:iCs w:val="0"/>
          <w:sz w:val="24"/>
          <w:szCs w:val="24"/>
        </w:rPr>
        <w:t>Environ.</w:t>
      </w:r>
      <w:r w:rsidRPr="004D3F9D">
        <w:rPr>
          <w:rFonts w:ascii="Arial" w:hAnsi="Arial" w:cs="Arial"/>
          <w:i w:val="0"/>
          <w:iCs w:val="0"/>
          <w:spacing w:val="16"/>
          <w:sz w:val="24"/>
          <w:szCs w:val="24"/>
        </w:rPr>
        <w:t xml:space="preserve"> </w:t>
      </w:r>
      <w:r w:rsidRPr="004D3F9D">
        <w:rPr>
          <w:rFonts w:ascii="Arial" w:hAnsi="Arial" w:cs="Arial"/>
          <w:i w:val="0"/>
          <w:iCs w:val="0"/>
          <w:sz w:val="24"/>
          <w:szCs w:val="24"/>
        </w:rPr>
        <w:t>Sci.</w:t>
      </w:r>
      <w:r w:rsidRPr="004D3F9D">
        <w:rPr>
          <w:rFonts w:ascii="Arial" w:hAnsi="Arial" w:cs="Arial"/>
          <w:i w:val="0"/>
          <w:iCs w:val="0"/>
          <w:spacing w:val="16"/>
          <w:sz w:val="24"/>
          <w:szCs w:val="24"/>
        </w:rPr>
        <w:t xml:space="preserve"> </w:t>
      </w:r>
      <w:r w:rsidRPr="004D3F9D">
        <w:rPr>
          <w:rFonts w:ascii="Arial" w:hAnsi="Arial" w:cs="Arial"/>
          <w:b/>
          <w:i w:val="0"/>
          <w:iCs w:val="0"/>
          <w:sz w:val="24"/>
          <w:szCs w:val="24"/>
        </w:rPr>
        <w:t>2019</w:t>
      </w:r>
      <w:r w:rsidRPr="004D3F9D">
        <w:rPr>
          <w:rFonts w:ascii="Arial" w:hAnsi="Arial" w:cs="Arial"/>
          <w:i w:val="0"/>
          <w:iCs w:val="0"/>
          <w:sz w:val="24"/>
          <w:szCs w:val="24"/>
        </w:rPr>
        <w:t>,</w:t>
      </w:r>
      <w:r w:rsidRPr="004D3F9D">
        <w:rPr>
          <w:rFonts w:ascii="Arial" w:hAnsi="Arial" w:cs="Arial"/>
          <w:i w:val="0"/>
          <w:iCs w:val="0"/>
          <w:spacing w:val="-1"/>
          <w:sz w:val="24"/>
          <w:szCs w:val="24"/>
        </w:rPr>
        <w:t xml:space="preserve"> </w:t>
      </w:r>
      <w:r w:rsidRPr="004D3F9D">
        <w:rPr>
          <w:rFonts w:ascii="Arial" w:hAnsi="Arial" w:cs="Arial"/>
          <w:i w:val="0"/>
          <w:iCs w:val="0"/>
          <w:sz w:val="24"/>
          <w:szCs w:val="24"/>
        </w:rPr>
        <w:t>325,</w:t>
      </w:r>
      <w:r w:rsidRPr="004D3F9D">
        <w:rPr>
          <w:rFonts w:ascii="Arial" w:hAnsi="Arial" w:cs="Arial"/>
          <w:i w:val="0"/>
          <w:iCs w:val="0"/>
          <w:spacing w:val="-2"/>
          <w:sz w:val="24"/>
          <w:szCs w:val="24"/>
        </w:rPr>
        <w:t xml:space="preserve"> </w:t>
      </w:r>
      <w:r w:rsidRPr="004D3F9D">
        <w:rPr>
          <w:rFonts w:ascii="Arial" w:hAnsi="Arial" w:cs="Arial"/>
          <w:i w:val="0"/>
          <w:iCs w:val="0"/>
          <w:sz w:val="24"/>
          <w:szCs w:val="24"/>
        </w:rPr>
        <w:t>012005.</w:t>
      </w:r>
      <w:r w:rsidRPr="004D3F9D">
        <w:rPr>
          <w:rFonts w:ascii="Arial" w:hAnsi="Arial" w:cs="Arial"/>
          <w:i w:val="0"/>
          <w:iCs w:val="0"/>
          <w:spacing w:val="16"/>
          <w:sz w:val="24"/>
          <w:szCs w:val="24"/>
        </w:rPr>
        <w:t xml:space="preserve"> </w:t>
      </w:r>
      <w:r w:rsidRPr="004D3F9D">
        <w:rPr>
          <w:rFonts w:ascii="Arial" w:hAnsi="Arial" w:cs="Arial"/>
          <w:i w:val="0"/>
          <w:iCs w:val="0"/>
          <w:sz w:val="24"/>
          <w:szCs w:val="24"/>
        </w:rPr>
        <w:t>[</w:t>
      </w:r>
      <w:proofErr w:type="spellStart"/>
      <w:r w:rsidRPr="004D3F9D">
        <w:rPr>
          <w:rFonts w:ascii="Arial" w:hAnsi="Arial" w:cs="Arial"/>
          <w:i w:val="0"/>
          <w:iCs w:val="0"/>
          <w:sz w:val="24"/>
          <w:szCs w:val="24"/>
        </w:rPr>
        <w:fldChar w:fldCharType="begin"/>
      </w:r>
      <w:r w:rsidRPr="004D3F9D">
        <w:rPr>
          <w:rFonts w:ascii="Arial" w:hAnsi="Arial" w:cs="Arial"/>
          <w:i w:val="0"/>
          <w:iCs w:val="0"/>
          <w:sz w:val="24"/>
          <w:szCs w:val="24"/>
        </w:rPr>
        <w:instrText>HYPERLINK "http://dx.doi.org/10.1088/1755-1315/325/1/012005" \h</w:instrText>
      </w:r>
      <w:r w:rsidRPr="004D3F9D">
        <w:rPr>
          <w:rFonts w:ascii="Arial" w:hAnsi="Arial" w:cs="Arial"/>
          <w:i w:val="0"/>
          <w:iCs w:val="0"/>
          <w:sz w:val="24"/>
          <w:szCs w:val="24"/>
        </w:rPr>
      </w:r>
      <w:r w:rsidRPr="004D3F9D">
        <w:rPr>
          <w:rFonts w:ascii="Arial" w:hAnsi="Arial" w:cs="Arial"/>
          <w:i w:val="0"/>
          <w:iCs w:val="0"/>
          <w:sz w:val="24"/>
          <w:szCs w:val="24"/>
        </w:rPr>
        <w:fldChar w:fldCharType="separate"/>
      </w:r>
      <w:r w:rsidRPr="004D3F9D">
        <w:rPr>
          <w:rFonts w:ascii="Arial" w:hAnsi="Arial" w:cs="Arial"/>
          <w:i w:val="0"/>
          <w:iCs w:val="0"/>
          <w:color w:val="0774B7"/>
          <w:sz w:val="24"/>
          <w:szCs w:val="24"/>
        </w:rPr>
        <w:t>CrossRef</w:t>
      </w:r>
      <w:proofErr w:type="spellEnd"/>
      <w:r w:rsidRPr="004D3F9D">
        <w:rPr>
          <w:rFonts w:ascii="Arial" w:hAnsi="Arial" w:cs="Arial"/>
          <w:i w:val="0"/>
          <w:iCs w:val="0"/>
          <w:color w:val="0774B7"/>
          <w:sz w:val="24"/>
          <w:szCs w:val="24"/>
        </w:rPr>
        <w:fldChar w:fldCharType="end"/>
      </w:r>
      <w:r w:rsidRPr="004D3F9D">
        <w:rPr>
          <w:rFonts w:ascii="Arial" w:hAnsi="Arial" w:cs="Arial"/>
          <w:i w:val="0"/>
          <w:iCs w:val="0"/>
          <w:sz w:val="24"/>
          <w:szCs w:val="24"/>
        </w:rPr>
        <w:t>]</w:t>
      </w:r>
    </w:p>
    <w:p w:rsidR="00D91C30" w:rsidRDefault="004D3F9D" w:rsidP="00545EFB">
      <w:pPr>
        <w:pStyle w:val="Heading2"/>
        <w:numPr>
          <w:ilvl w:val="0"/>
          <w:numId w:val="0"/>
        </w:numPr>
        <w:shd w:val="clear" w:color="auto" w:fill="FFFFFF"/>
        <w:spacing w:before="0" w:after="0" w:line="240" w:lineRule="auto"/>
        <w:rPr>
          <w:rFonts w:ascii="Arial" w:hAnsi="Arial" w:cs="Arial"/>
          <w:b w:val="0"/>
          <w:i w:val="0"/>
          <w:iCs w:val="0"/>
          <w:color w:val="000000" w:themeColor="text1"/>
          <w:sz w:val="24"/>
          <w:szCs w:val="24"/>
        </w:rPr>
      </w:pPr>
      <w:r>
        <w:rPr>
          <w:rFonts w:ascii="Arial" w:hAnsi="Arial" w:cs="Arial"/>
          <w:b w:val="0"/>
          <w:i w:val="0"/>
          <w:iCs w:val="0"/>
          <w:color w:val="000000" w:themeColor="text1"/>
          <w:sz w:val="24"/>
          <w:szCs w:val="24"/>
        </w:rPr>
        <w:t xml:space="preserve">   </w:t>
      </w:r>
      <w:r w:rsidRPr="004D3F9D">
        <w:rPr>
          <w:rFonts w:ascii="Arial" w:hAnsi="Arial" w:cs="Arial"/>
          <w:b w:val="0"/>
          <w:i w:val="0"/>
          <w:iCs w:val="0"/>
          <w:color w:val="000000" w:themeColor="text1"/>
          <w:sz w:val="24"/>
          <w:szCs w:val="24"/>
        </w:rPr>
        <w:t xml:space="preserve">Isma, A. (2020). The Interior Designing of Omah Batik in Bayat. </w:t>
      </w:r>
      <w:proofErr w:type="spellStart"/>
      <w:r w:rsidRPr="004D3F9D">
        <w:rPr>
          <w:rFonts w:ascii="Arial" w:hAnsi="Arial" w:cs="Arial"/>
          <w:b w:val="0"/>
          <w:i w:val="0"/>
          <w:iCs w:val="0"/>
          <w:color w:val="000000" w:themeColor="text1"/>
          <w:sz w:val="24"/>
          <w:szCs w:val="24"/>
        </w:rPr>
        <w:t>Jurnal</w:t>
      </w:r>
      <w:proofErr w:type="spellEnd"/>
      <w:r w:rsidRPr="004D3F9D">
        <w:rPr>
          <w:rFonts w:ascii="Arial" w:hAnsi="Arial" w:cs="Arial"/>
          <w:b w:val="0"/>
          <w:i w:val="0"/>
          <w:iCs w:val="0"/>
          <w:color w:val="000000" w:themeColor="text1"/>
          <w:sz w:val="24"/>
          <w:szCs w:val="24"/>
        </w:rPr>
        <w:t xml:space="preserve"> </w:t>
      </w:r>
      <w:proofErr w:type="spellStart"/>
      <w:r w:rsidRPr="004D3F9D">
        <w:rPr>
          <w:rFonts w:ascii="Arial" w:hAnsi="Arial" w:cs="Arial"/>
          <w:b w:val="0"/>
          <w:i w:val="0"/>
          <w:iCs w:val="0"/>
          <w:color w:val="000000" w:themeColor="text1"/>
          <w:sz w:val="24"/>
          <w:szCs w:val="24"/>
        </w:rPr>
        <w:t>Pedhapa</w:t>
      </w:r>
      <w:proofErr w:type="spellEnd"/>
      <w:r w:rsidRPr="004D3F9D">
        <w:rPr>
          <w:rFonts w:ascii="Arial" w:hAnsi="Arial" w:cs="Arial"/>
          <w:b w:val="0"/>
          <w:i w:val="0"/>
          <w:iCs w:val="0"/>
          <w:color w:val="000000" w:themeColor="text1"/>
          <w:sz w:val="24"/>
          <w:szCs w:val="24"/>
        </w:rPr>
        <w:t xml:space="preserve"> vol </w:t>
      </w:r>
      <w:r w:rsidR="00D91C30">
        <w:rPr>
          <w:rFonts w:ascii="Arial" w:hAnsi="Arial" w:cs="Arial"/>
          <w:b w:val="0"/>
          <w:i w:val="0"/>
          <w:iCs w:val="0"/>
          <w:color w:val="000000" w:themeColor="text1"/>
          <w:sz w:val="24"/>
          <w:szCs w:val="24"/>
        </w:rPr>
        <w:t xml:space="preserve"> </w:t>
      </w:r>
    </w:p>
    <w:p w:rsidR="004D3F9D" w:rsidRPr="00D91C30" w:rsidRDefault="00D91C30" w:rsidP="00545EFB">
      <w:pPr>
        <w:pStyle w:val="Heading2"/>
        <w:numPr>
          <w:ilvl w:val="0"/>
          <w:numId w:val="0"/>
        </w:numPr>
        <w:shd w:val="clear" w:color="auto" w:fill="FFFFFF"/>
        <w:spacing w:before="0" w:after="0" w:line="240" w:lineRule="auto"/>
        <w:rPr>
          <w:rFonts w:ascii="Arial" w:hAnsi="Arial" w:cs="Arial"/>
          <w:b w:val="0"/>
          <w:bCs w:val="0"/>
          <w:i w:val="0"/>
          <w:iCs w:val="0"/>
          <w:color w:val="000000" w:themeColor="text1"/>
          <w:sz w:val="24"/>
          <w:szCs w:val="24"/>
        </w:rPr>
      </w:pPr>
      <w:r>
        <w:rPr>
          <w:rFonts w:ascii="Arial" w:hAnsi="Arial" w:cs="Arial"/>
          <w:b w:val="0"/>
          <w:i w:val="0"/>
          <w:iCs w:val="0"/>
          <w:color w:val="000000" w:themeColor="text1"/>
          <w:sz w:val="24"/>
          <w:szCs w:val="24"/>
        </w:rPr>
        <w:t xml:space="preserve">          </w:t>
      </w:r>
      <w:r w:rsidR="004D3F9D" w:rsidRPr="004D3F9D">
        <w:rPr>
          <w:rFonts w:ascii="Arial" w:hAnsi="Arial" w:cs="Arial"/>
          <w:b w:val="0"/>
          <w:i w:val="0"/>
          <w:iCs w:val="0"/>
          <w:color w:val="000000" w:themeColor="text1"/>
          <w:sz w:val="24"/>
          <w:szCs w:val="24"/>
        </w:rPr>
        <w:t xml:space="preserve">11 no </w:t>
      </w:r>
      <w:proofErr w:type="gramStart"/>
      <w:r w:rsidR="004D3F9D" w:rsidRPr="004D3F9D">
        <w:rPr>
          <w:rFonts w:ascii="Arial" w:hAnsi="Arial" w:cs="Arial"/>
          <w:b w:val="0"/>
          <w:i w:val="0"/>
          <w:iCs w:val="0"/>
          <w:color w:val="000000" w:themeColor="text1"/>
          <w:sz w:val="24"/>
          <w:szCs w:val="24"/>
        </w:rPr>
        <w:t xml:space="preserve">2 </w:t>
      </w:r>
      <w:r>
        <w:rPr>
          <w:rFonts w:ascii="Arial" w:hAnsi="Arial" w:cs="Arial"/>
          <w:b w:val="0"/>
          <w:i w:val="0"/>
          <w:iCs w:val="0"/>
          <w:color w:val="000000" w:themeColor="text1"/>
          <w:sz w:val="24"/>
          <w:szCs w:val="24"/>
        </w:rPr>
        <w:t>.</w:t>
      </w:r>
      <w:proofErr w:type="gramEnd"/>
      <w:r w:rsidR="004D3F9D" w:rsidRPr="004D3F9D">
        <w:rPr>
          <w:rFonts w:ascii="Arial" w:hAnsi="Arial" w:cs="Arial"/>
          <w:b w:val="0"/>
          <w:i w:val="0"/>
          <w:iCs w:val="0"/>
          <w:color w:val="000000" w:themeColor="text1"/>
          <w:sz w:val="24"/>
          <w:szCs w:val="24"/>
        </w:rPr>
        <w:t xml:space="preserve"> DOI: </w:t>
      </w:r>
      <w:hyperlink r:id="rId12" w:history="1">
        <w:r w:rsidR="004D3F9D" w:rsidRPr="004D3F9D">
          <w:rPr>
            <w:rStyle w:val="Hyperlink"/>
            <w:rFonts w:ascii="Arial" w:hAnsi="Arial" w:cs="Arial"/>
            <w:b w:val="0"/>
            <w:i w:val="0"/>
            <w:iCs w:val="0"/>
            <w:color w:val="006798"/>
            <w:sz w:val="24"/>
            <w:szCs w:val="24"/>
          </w:rPr>
          <w:t>https://doi.org/10.33153/pendhapa.v11i2.3278</w:t>
        </w:r>
      </w:hyperlink>
    </w:p>
    <w:p w:rsidR="004D3F9D" w:rsidRPr="004D3F9D" w:rsidRDefault="004D3F9D" w:rsidP="00545EFB">
      <w:pPr>
        <w:spacing w:after="0" w:line="240" w:lineRule="auto"/>
        <w:ind w:left="701" w:hanging="480"/>
        <w:rPr>
          <w:rFonts w:ascii="Arial" w:hAnsi="Arial" w:cs="Arial"/>
          <w:i w:val="0"/>
          <w:iCs w:val="0"/>
          <w:sz w:val="24"/>
          <w:szCs w:val="24"/>
        </w:rPr>
      </w:pPr>
      <w:r w:rsidRPr="004D3F9D">
        <w:rPr>
          <w:rFonts w:ascii="Arial" w:hAnsi="Arial" w:cs="Arial"/>
          <w:i w:val="0"/>
          <w:iCs w:val="0"/>
          <w:sz w:val="24"/>
          <w:szCs w:val="24"/>
        </w:rPr>
        <w:lastRenderedPageBreak/>
        <w:t xml:space="preserve">Kotler, Philip (2000). </w:t>
      </w:r>
      <w:proofErr w:type="spellStart"/>
      <w:r w:rsidRPr="004D3F9D">
        <w:rPr>
          <w:rFonts w:ascii="Arial" w:hAnsi="Arial" w:cs="Arial"/>
          <w:i w:val="0"/>
          <w:iCs w:val="0"/>
          <w:sz w:val="24"/>
          <w:szCs w:val="24"/>
        </w:rPr>
        <w:t>Prinsip</w:t>
      </w:r>
      <w:proofErr w:type="spellEnd"/>
      <w:r w:rsidRPr="004D3F9D">
        <w:rPr>
          <w:rFonts w:ascii="Arial" w:hAnsi="Arial" w:cs="Arial"/>
          <w:i w:val="0"/>
          <w:iCs w:val="0"/>
          <w:sz w:val="24"/>
          <w:szCs w:val="24"/>
        </w:rPr>
        <w:t xml:space="preserve"> – </w:t>
      </w:r>
      <w:proofErr w:type="spellStart"/>
      <w:r w:rsidRPr="004D3F9D">
        <w:rPr>
          <w:rFonts w:ascii="Arial" w:hAnsi="Arial" w:cs="Arial"/>
          <w:i w:val="0"/>
          <w:iCs w:val="0"/>
          <w:sz w:val="24"/>
          <w:szCs w:val="24"/>
        </w:rPr>
        <w:t>Prinsip</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Pemasaran</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Manajemen</w:t>
      </w:r>
      <w:proofErr w:type="spellEnd"/>
      <w:r w:rsidRPr="004D3F9D">
        <w:rPr>
          <w:rFonts w:ascii="Arial" w:hAnsi="Arial" w:cs="Arial"/>
          <w:i w:val="0"/>
          <w:iCs w:val="0"/>
          <w:sz w:val="24"/>
          <w:szCs w:val="24"/>
        </w:rPr>
        <w:t xml:space="preserve">, </w:t>
      </w:r>
      <w:proofErr w:type="gramStart"/>
      <w:r w:rsidRPr="004D3F9D">
        <w:rPr>
          <w:rFonts w:ascii="Arial" w:hAnsi="Arial" w:cs="Arial"/>
          <w:i w:val="0"/>
          <w:iCs w:val="0"/>
          <w:sz w:val="24"/>
          <w:szCs w:val="24"/>
        </w:rPr>
        <w:t>Jakarta :</w:t>
      </w:r>
      <w:proofErr w:type="gram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Prenhalindo</w:t>
      </w:r>
      <w:proofErr w:type="spellEnd"/>
      <w:r w:rsidRPr="004D3F9D">
        <w:rPr>
          <w:rFonts w:ascii="Arial" w:hAnsi="Arial" w:cs="Arial"/>
          <w:i w:val="0"/>
          <w:iCs w:val="0"/>
          <w:sz w:val="24"/>
          <w:szCs w:val="24"/>
        </w:rPr>
        <w:t xml:space="preserve"> </w:t>
      </w:r>
    </w:p>
    <w:p w:rsidR="004D3F9D" w:rsidRPr="004D3F9D" w:rsidRDefault="004D3F9D" w:rsidP="00545EFB">
      <w:pPr>
        <w:spacing w:after="0" w:line="240" w:lineRule="auto"/>
        <w:ind w:left="701" w:hanging="480"/>
        <w:rPr>
          <w:rFonts w:ascii="Arial" w:hAnsi="Arial" w:cs="Arial"/>
          <w:i w:val="0"/>
          <w:iCs w:val="0"/>
          <w:sz w:val="24"/>
          <w:szCs w:val="24"/>
        </w:rPr>
      </w:pPr>
      <w:r w:rsidRPr="004D3F9D">
        <w:rPr>
          <w:rFonts w:ascii="Arial" w:hAnsi="Arial" w:cs="Arial"/>
          <w:i w:val="0"/>
          <w:iCs w:val="0"/>
          <w:sz w:val="24"/>
          <w:szCs w:val="24"/>
        </w:rPr>
        <w:t xml:space="preserve">Kusherawati.2013. </w:t>
      </w:r>
      <w:proofErr w:type="spellStart"/>
      <w:r w:rsidRPr="004D3F9D">
        <w:rPr>
          <w:rFonts w:ascii="Arial" w:hAnsi="Arial" w:cs="Arial"/>
          <w:i w:val="0"/>
          <w:iCs w:val="0"/>
          <w:sz w:val="24"/>
          <w:szCs w:val="24"/>
        </w:rPr>
        <w:t>Pengaruh</w:t>
      </w:r>
      <w:proofErr w:type="spellEnd"/>
      <w:r w:rsidRPr="004D3F9D">
        <w:rPr>
          <w:rFonts w:ascii="Arial" w:hAnsi="Arial" w:cs="Arial"/>
          <w:i w:val="0"/>
          <w:iCs w:val="0"/>
          <w:sz w:val="24"/>
          <w:szCs w:val="24"/>
        </w:rPr>
        <w:t xml:space="preserve"> Store Layout Toko Dan </w:t>
      </w:r>
      <w:proofErr w:type="spellStart"/>
      <w:r w:rsidRPr="004D3F9D">
        <w:rPr>
          <w:rFonts w:ascii="Arial" w:hAnsi="Arial" w:cs="Arial"/>
          <w:i w:val="0"/>
          <w:iCs w:val="0"/>
          <w:sz w:val="24"/>
          <w:szCs w:val="24"/>
        </w:rPr>
        <w:t>Tampilan</w:t>
      </w:r>
      <w:proofErr w:type="spellEnd"/>
      <w:r w:rsidRPr="004D3F9D">
        <w:rPr>
          <w:rFonts w:ascii="Arial" w:hAnsi="Arial" w:cs="Arial"/>
          <w:i w:val="0"/>
          <w:iCs w:val="0"/>
          <w:sz w:val="24"/>
          <w:szCs w:val="24"/>
        </w:rPr>
        <w:t xml:space="preserve"> Interior Display </w:t>
      </w:r>
      <w:proofErr w:type="spellStart"/>
      <w:r w:rsidRPr="004D3F9D">
        <w:rPr>
          <w:rFonts w:ascii="Arial" w:hAnsi="Arial" w:cs="Arial"/>
          <w:i w:val="0"/>
          <w:iCs w:val="0"/>
          <w:sz w:val="24"/>
          <w:szCs w:val="24"/>
        </w:rPr>
        <w:t>Terhadap</w:t>
      </w:r>
      <w:proofErr w:type="spellEnd"/>
      <w:r w:rsidRPr="004D3F9D">
        <w:rPr>
          <w:rFonts w:ascii="Arial" w:hAnsi="Arial" w:cs="Arial"/>
          <w:i w:val="0"/>
          <w:iCs w:val="0"/>
          <w:sz w:val="24"/>
          <w:szCs w:val="24"/>
        </w:rPr>
        <w:t xml:space="preserve"> Purchase Decision </w:t>
      </w:r>
      <w:proofErr w:type="spellStart"/>
      <w:r w:rsidRPr="004D3F9D">
        <w:rPr>
          <w:rFonts w:ascii="Arial" w:hAnsi="Arial" w:cs="Arial"/>
          <w:i w:val="0"/>
          <w:iCs w:val="0"/>
          <w:sz w:val="24"/>
          <w:szCs w:val="24"/>
        </w:rPr>
        <w:t>Pelanggan</w:t>
      </w:r>
      <w:proofErr w:type="spellEnd"/>
      <w:r w:rsidRPr="004D3F9D">
        <w:rPr>
          <w:rFonts w:ascii="Arial" w:hAnsi="Arial" w:cs="Arial"/>
          <w:i w:val="0"/>
          <w:iCs w:val="0"/>
          <w:sz w:val="24"/>
          <w:szCs w:val="24"/>
        </w:rPr>
        <w:t xml:space="preserve"> Di </w:t>
      </w:r>
      <w:proofErr w:type="spellStart"/>
      <w:r w:rsidRPr="004D3F9D">
        <w:rPr>
          <w:rFonts w:ascii="Arial" w:hAnsi="Arial" w:cs="Arial"/>
          <w:i w:val="0"/>
          <w:iCs w:val="0"/>
          <w:sz w:val="24"/>
          <w:szCs w:val="24"/>
        </w:rPr>
        <w:t>Multimart</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Tomohon</w:t>
      </w:r>
      <w:proofErr w:type="spellEnd"/>
      <w:r w:rsidRPr="004D3F9D">
        <w:rPr>
          <w:rFonts w:ascii="Arial" w:hAnsi="Arial" w:cs="Arial"/>
          <w:i w:val="0"/>
          <w:iCs w:val="0"/>
          <w:sz w:val="24"/>
          <w:szCs w:val="24"/>
        </w:rPr>
        <w:t>. Manado.</w:t>
      </w:r>
    </w:p>
    <w:p w:rsidR="004D3F9D" w:rsidRPr="004D3F9D" w:rsidRDefault="004D3F9D" w:rsidP="00545EFB">
      <w:pPr>
        <w:spacing w:after="0" w:line="240" w:lineRule="auto"/>
        <w:ind w:left="701" w:hanging="480"/>
        <w:rPr>
          <w:rFonts w:ascii="Arial" w:hAnsi="Arial" w:cs="Arial"/>
          <w:i w:val="0"/>
          <w:iCs w:val="0"/>
          <w:sz w:val="24"/>
          <w:szCs w:val="24"/>
        </w:rPr>
      </w:pPr>
      <w:proofErr w:type="spellStart"/>
      <w:r w:rsidRPr="004D3F9D">
        <w:rPr>
          <w:rFonts w:ascii="Arial" w:hAnsi="Arial" w:cs="Arial"/>
          <w:i w:val="0"/>
          <w:iCs w:val="0"/>
          <w:spacing w:val="-1"/>
          <w:w w:val="90"/>
          <w:sz w:val="24"/>
          <w:szCs w:val="24"/>
        </w:rPr>
        <w:t>Suptandar</w:t>
      </w:r>
      <w:proofErr w:type="spellEnd"/>
      <w:r w:rsidRPr="004D3F9D">
        <w:rPr>
          <w:rFonts w:ascii="Arial" w:hAnsi="Arial" w:cs="Arial"/>
          <w:i w:val="0"/>
          <w:iCs w:val="0"/>
          <w:spacing w:val="-1"/>
          <w:w w:val="90"/>
          <w:sz w:val="24"/>
          <w:szCs w:val="24"/>
        </w:rPr>
        <w:t>,</w:t>
      </w:r>
      <w:r w:rsidRPr="004D3F9D">
        <w:rPr>
          <w:rFonts w:ascii="Arial" w:hAnsi="Arial" w:cs="Arial"/>
          <w:i w:val="0"/>
          <w:iCs w:val="0"/>
          <w:spacing w:val="-6"/>
          <w:w w:val="90"/>
          <w:sz w:val="24"/>
          <w:szCs w:val="24"/>
        </w:rPr>
        <w:t xml:space="preserve"> </w:t>
      </w:r>
      <w:proofErr w:type="spellStart"/>
      <w:proofErr w:type="gramStart"/>
      <w:r w:rsidRPr="004D3F9D">
        <w:rPr>
          <w:rFonts w:ascii="Arial" w:hAnsi="Arial" w:cs="Arial"/>
          <w:i w:val="0"/>
          <w:iCs w:val="0"/>
          <w:w w:val="90"/>
          <w:sz w:val="24"/>
          <w:szCs w:val="24"/>
        </w:rPr>
        <w:t>J.Pamudji</w:t>
      </w:r>
      <w:proofErr w:type="spellEnd"/>
      <w:proofErr w:type="gramEnd"/>
      <w:r w:rsidRPr="004D3F9D">
        <w:rPr>
          <w:rFonts w:ascii="Arial" w:hAnsi="Arial" w:cs="Arial"/>
          <w:i w:val="0"/>
          <w:iCs w:val="0"/>
          <w:w w:val="90"/>
          <w:sz w:val="24"/>
          <w:szCs w:val="24"/>
        </w:rPr>
        <w:t>.</w:t>
      </w:r>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1982.</w:t>
      </w:r>
      <w:r w:rsidRPr="004D3F9D">
        <w:rPr>
          <w:rFonts w:ascii="Arial" w:hAnsi="Arial" w:cs="Arial"/>
          <w:i w:val="0"/>
          <w:iCs w:val="0"/>
          <w:spacing w:val="-8"/>
          <w:w w:val="90"/>
          <w:sz w:val="24"/>
          <w:szCs w:val="24"/>
        </w:rPr>
        <w:t xml:space="preserve"> </w:t>
      </w:r>
      <w:proofErr w:type="spellStart"/>
      <w:r w:rsidRPr="004D3F9D">
        <w:rPr>
          <w:rFonts w:ascii="Arial" w:hAnsi="Arial" w:cs="Arial"/>
          <w:i w:val="0"/>
          <w:iCs w:val="0"/>
          <w:w w:val="90"/>
          <w:sz w:val="24"/>
          <w:szCs w:val="24"/>
        </w:rPr>
        <w:t>Perancangan</w:t>
      </w:r>
      <w:proofErr w:type="spellEnd"/>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Tata</w:t>
      </w:r>
      <w:r w:rsidRPr="004D3F9D">
        <w:rPr>
          <w:rFonts w:ascii="Arial" w:hAnsi="Arial" w:cs="Arial"/>
          <w:i w:val="0"/>
          <w:iCs w:val="0"/>
          <w:spacing w:val="-7"/>
          <w:w w:val="90"/>
          <w:sz w:val="24"/>
          <w:szCs w:val="24"/>
        </w:rPr>
        <w:t xml:space="preserve"> </w:t>
      </w:r>
      <w:r w:rsidRPr="004D3F9D">
        <w:rPr>
          <w:rFonts w:ascii="Arial" w:hAnsi="Arial" w:cs="Arial"/>
          <w:i w:val="0"/>
          <w:iCs w:val="0"/>
          <w:w w:val="90"/>
          <w:sz w:val="24"/>
          <w:szCs w:val="24"/>
        </w:rPr>
        <w:t>Ruang</w:t>
      </w:r>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Dalam</w:t>
      </w:r>
      <w:r w:rsidRPr="004D3F9D">
        <w:rPr>
          <w:rFonts w:ascii="Arial" w:hAnsi="Arial" w:cs="Arial"/>
          <w:i w:val="0"/>
          <w:iCs w:val="0"/>
          <w:spacing w:val="-4"/>
          <w:w w:val="90"/>
          <w:sz w:val="24"/>
          <w:szCs w:val="24"/>
        </w:rPr>
        <w:t xml:space="preserve"> </w:t>
      </w:r>
      <w:r w:rsidRPr="004D3F9D">
        <w:rPr>
          <w:rFonts w:ascii="Arial" w:hAnsi="Arial" w:cs="Arial"/>
          <w:i w:val="0"/>
          <w:iCs w:val="0"/>
          <w:w w:val="90"/>
          <w:sz w:val="24"/>
          <w:szCs w:val="24"/>
        </w:rPr>
        <w:t>(Interior</w:t>
      </w:r>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Design).</w:t>
      </w:r>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Jakarta:</w:t>
      </w:r>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Penerbit</w:t>
      </w:r>
      <w:r w:rsidRPr="004D3F9D">
        <w:rPr>
          <w:rFonts w:ascii="Arial" w:hAnsi="Arial" w:cs="Arial"/>
          <w:i w:val="0"/>
          <w:iCs w:val="0"/>
          <w:spacing w:val="-6"/>
          <w:w w:val="90"/>
          <w:sz w:val="24"/>
          <w:szCs w:val="24"/>
        </w:rPr>
        <w:t xml:space="preserve"> </w:t>
      </w:r>
      <w:r w:rsidRPr="004D3F9D">
        <w:rPr>
          <w:rFonts w:ascii="Arial" w:hAnsi="Arial" w:cs="Arial"/>
          <w:i w:val="0"/>
          <w:iCs w:val="0"/>
          <w:w w:val="90"/>
          <w:sz w:val="24"/>
          <w:szCs w:val="24"/>
        </w:rPr>
        <w:t>PT</w:t>
      </w:r>
      <w:r w:rsidRPr="004D3F9D">
        <w:rPr>
          <w:rFonts w:ascii="Arial" w:hAnsi="Arial" w:cs="Arial"/>
          <w:i w:val="0"/>
          <w:iCs w:val="0"/>
          <w:spacing w:val="-46"/>
          <w:w w:val="90"/>
          <w:sz w:val="24"/>
          <w:szCs w:val="24"/>
        </w:rPr>
        <w:t xml:space="preserve"> </w:t>
      </w:r>
      <w:proofErr w:type="spellStart"/>
      <w:r w:rsidRPr="004D3F9D">
        <w:rPr>
          <w:rFonts w:ascii="Arial" w:hAnsi="Arial" w:cs="Arial"/>
          <w:i w:val="0"/>
          <w:iCs w:val="0"/>
          <w:sz w:val="24"/>
          <w:szCs w:val="24"/>
        </w:rPr>
        <w:t>Djambatan</w:t>
      </w:r>
      <w:proofErr w:type="spellEnd"/>
      <w:r w:rsidRPr="004D3F9D">
        <w:rPr>
          <w:rFonts w:ascii="Arial" w:hAnsi="Arial" w:cs="Arial"/>
          <w:i w:val="0"/>
          <w:iCs w:val="0"/>
          <w:sz w:val="24"/>
          <w:szCs w:val="24"/>
        </w:rPr>
        <w:t>.</w:t>
      </w:r>
    </w:p>
    <w:p w:rsidR="004D3F9D" w:rsidRPr="004D3F9D" w:rsidRDefault="004D3F9D" w:rsidP="00545EFB">
      <w:pPr>
        <w:spacing w:after="0" w:line="240" w:lineRule="auto"/>
        <w:ind w:left="701" w:hanging="480"/>
        <w:rPr>
          <w:rFonts w:ascii="Arial" w:hAnsi="Arial" w:cs="Arial"/>
          <w:i w:val="0"/>
          <w:iCs w:val="0"/>
          <w:sz w:val="24"/>
          <w:szCs w:val="24"/>
        </w:rPr>
      </w:pPr>
      <w:r w:rsidRPr="004D3F9D">
        <w:rPr>
          <w:rFonts w:ascii="Arial" w:hAnsi="Arial" w:cs="Arial"/>
          <w:i w:val="0"/>
          <w:iCs w:val="0"/>
          <w:sz w:val="24"/>
          <w:szCs w:val="24"/>
        </w:rPr>
        <w:t xml:space="preserve">UFI. (2019). The Global Exhibition Industry is of Major Economic Importance. Utama, I Gusti Bagus Rai, 2017, </w:t>
      </w:r>
      <w:proofErr w:type="spellStart"/>
      <w:r w:rsidRPr="004D3F9D">
        <w:rPr>
          <w:rFonts w:ascii="Arial" w:hAnsi="Arial" w:cs="Arial"/>
          <w:i w:val="0"/>
          <w:iCs w:val="0"/>
          <w:sz w:val="24"/>
          <w:szCs w:val="24"/>
        </w:rPr>
        <w:t>Pemasaran</w:t>
      </w:r>
      <w:proofErr w:type="spellEnd"/>
      <w:r w:rsidRPr="004D3F9D">
        <w:rPr>
          <w:rFonts w:ascii="Arial" w:hAnsi="Arial" w:cs="Arial"/>
          <w:i w:val="0"/>
          <w:iCs w:val="0"/>
          <w:sz w:val="24"/>
          <w:szCs w:val="24"/>
        </w:rPr>
        <w:t xml:space="preserve"> </w:t>
      </w:r>
      <w:proofErr w:type="spellStart"/>
      <w:r w:rsidRPr="004D3F9D">
        <w:rPr>
          <w:rFonts w:ascii="Arial" w:hAnsi="Arial" w:cs="Arial"/>
          <w:i w:val="0"/>
          <w:iCs w:val="0"/>
          <w:sz w:val="24"/>
          <w:szCs w:val="24"/>
        </w:rPr>
        <w:t>Pariwisata</w:t>
      </w:r>
      <w:proofErr w:type="spellEnd"/>
      <w:r w:rsidRPr="004D3F9D">
        <w:rPr>
          <w:rFonts w:ascii="Arial" w:hAnsi="Arial" w:cs="Arial"/>
          <w:i w:val="0"/>
          <w:iCs w:val="0"/>
          <w:sz w:val="24"/>
          <w:szCs w:val="24"/>
        </w:rPr>
        <w:t>, Yogyakarta: Penerbit Andi.</w:t>
      </w:r>
    </w:p>
    <w:p w:rsidR="004D3F9D" w:rsidRDefault="004D3F9D">
      <w:pPr>
        <w:pBdr>
          <w:top w:val="nil"/>
          <w:left w:val="nil"/>
          <w:bottom w:val="nil"/>
          <w:right w:val="nil"/>
          <w:between w:val="nil"/>
        </w:pBdr>
        <w:spacing w:after="0" w:line="240" w:lineRule="auto"/>
        <w:ind w:firstLine="720"/>
        <w:jc w:val="both"/>
        <w:rPr>
          <w:rFonts w:ascii="Arial" w:eastAsia="Arial" w:hAnsi="Arial" w:cs="Arial"/>
          <w:i w:val="0"/>
          <w:color w:val="000000"/>
          <w:sz w:val="24"/>
          <w:szCs w:val="24"/>
        </w:rPr>
      </w:pPr>
    </w:p>
    <w:p w:rsidR="00980723" w:rsidRDefault="00980723">
      <w:pPr>
        <w:pBdr>
          <w:top w:val="nil"/>
          <w:left w:val="nil"/>
          <w:bottom w:val="nil"/>
          <w:right w:val="nil"/>
          <w:between w:val="nil"/>
        </w:pBdr>
        <w:spacing w:after="0" w:line="240" w:lineRule="auto"/>
        <w:ind w:firstLine="720"/>
        <w:jc w:val="both"/>
        <w:rPr>
          <w:rFonts w:ascii="Arial" w:eastAsia="Arial" w:hAnsi="Arial" w:cs="Arial"/>
          <w:i w:val="0"/>
          <w:color w:val="000000"/>
          <w:sz w:val="24"/>
          <w:szCs w:val="24"/>
        </w:rPr>
      </w:pPr>
    </w:p>
    <w:p w:rsidR="00D91C30" w:rsidRPr="00D91C30" w:rsidRDefault="00D91C30" w:rsidP="00D91C30">
      <w:pPr>
        <w:suppressAutoHyphens w:val="0"/>
        <w:spacing w:after="240" w:line="240" w:lineRule="auto"/>
        <w:jc w:val="both"/>
        <w:rPr>
          <w:rFonts w:ascii="Arial" w:eastAsia="Times New Roman" w:hAnsi="Arial" w:cs="Arial"/>
          <w:i w:val="0"/>
          <w:iCs w:val="0"/>
          <w:sz w:val="24"/>
          <w:szCs w:val="24"/>
          <w:lang w:val="en-ID" w:eastAsia="en-ID" w:bidi="ar-SA"/>
        </w:rPr>
      </w:pPr>
      <w:r w:rsidRPr="00D91C30">
        <w:rPr>
          <w:rFonts w:ascii="Arial" w:eastAsia="Times New Roman" w:hAnsi="Arial" w:cs="Arial"/>
          <w:b/>
          <w:bCs/>
          <w:i w:val="0"/>
          <w:iCs w:val="0"/>
          <w:sz w:val="24"/>
          <w:szCs w:val="24"/>
          <w:lang w:val="en-ID" w:eastAsia="en-ID" w:bidi="ar-SA"/>
        </w:rPr>
        <w:t>Acknowledgments</w:t>
      </w:r>
      <w:r w:rsidRPr="00D91C30">
        <w:rPr>
          <w:rFonts w:ascii="Arial" w:eastAsia="Times New Roman" w:hAnsi="Arial" w:cs="Arial"/>
          <w:i w:val="0"/>
          <w:iCs w:val="0"/>
          <w:sz w:val="24"/>
          <w:szCs w:val="24"/>
          <w:lang w:val="en-ID" w:eastAsia="en-ID" w:bidi="ar-SA"/>
        </w:rPr>
        <w:br/>
        <w:t xml:space="preserve">The authors would like to thank the Rector of </w:t>
      </w:r>
      <w:proofErr w:type="spellStart"/>
      <w:r w:rsidRPr="00D91C30">
        <w:rPr>
          <w:rFonts w:ascii="Arial" w:eastAsia="Times New Roman" w:hAnsi="Arial" w:cs="Arial"/>
          <w:i w:val="0"/>
          <w:iCs w:val="0"/>
          <w:sz w:val="24"/>
          <w:szCs w:val="24"/>
          <w:lang w:val="en-ID" w:eastAsia="en-ID" w:bidi="ar-SA"/>
        </w:rPr>
        <w:t>Mercu</w:t>
      </w:r>
      <w:proofErr w:type="spellEnd"/>
      <w:r w:rsidRPr="00D91C30">
        <w:rPr>
          <w:rFonts w:ascii="Arial" w:eastAsia="Times New Roman" w:hAnsi="Arial" w:cs="Arial"/>
          <w:i w:val="0"/>
          <w:iCs w:val="0"/>
          <w:sz w:val="24"/>
          <w:szCs w:val="24"/>
          <w:lang w:val="en-ID" w:eastAsia="en-ID" w:bidi="ar-SA"/>
        </w:rPr>
        <w:t xml:space="preserve"> Buana University and the Head of LPPM for providing community service money for workshop activities. The authors would like to thank the editor-in-chief of Abdi Masyarakat Journal (JAM) for accepting their manuscript. Hopefully, this essay will be very valuable to all communities. </w:t>
      </w:r>
    </w:p>
    <w:p w:rsidR="00980723" w:rsidRDefault="00980723" w:rsidP="00D91C30">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sectPr w:rsidR="00980723">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42EC4" w:rsidRDefault="00442EC4">
      <w:pPr>
        <w:spacing w:after="0" w:line="240" w:lineRule="auto"/>
      </w:pPr>
      <w:r>
        <w:separator/>
      </w:r>
    </w:p>
  </w:endnote>
  <w:endnote w:type="continuationSeparator" w:id="0">
    <w:p w:rsidR="00442EC4" w:rsidRDefault="00442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9CE2BC4-A773-4FB4-8B76-6C09051161BB}"/>
    <w:embedBold r:id="rId2" w:fontKey="{C27FE2A1-4343-4493-8B91-A09FAF3E0AB7}"/>
    <w:embedItalic r:id="rId3" w:fontKey="{173D7A77-1B43-4DD4-A544-358F0DC9CF8D}"/>
    <w:embedBoldItalic r:id="rId4" w:fontKey="{0DFB5DCB-522E-493F-97C9-D1B0A08A5532}"/>
  </w:font>
  <w:font w:name="Cambria">
    <w:panose1 w:val="02040503050406030204"/>
    <w:charset w:val="00"/>
    <w:family w:val="roman"/>
    <w:pitch w:val="variable"/>
    <w:sig w:usb0="E00006FF" w:usb1="420024FF" w:usb2="02000000" w:usb3="00000000" w:csb0="0000019F" w:csb1="00000000"/>
    <w:embedItalic r:id="rId5" w:fontKey="{C48D27E6-71D0-401D-877C-5319CC66DE54}"/>
    <w:embedBoldItalic r:id="rId6" w:fontKey="{93CB8DD7-E820-47FC-9BCB-E1C9FD64C93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7" w:fontKey="{0309A8B8-E895-4B1F-8E5C-246BCB00C5EF}"/>
    <w:embedBold r:id="rId8" w:fontKey="{4131EF92-8725-497B-8866-55BDBA37649F}"/>
    <w:embedItalic r:id="rId9" w:fontKey="{2ABD5716-0C9A-4DB1-8163-15D744D76CA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embedBold r:id="rId10" w:fontKey="{85F83E98-A46B-46B4-9AA3-969CD20D495B}"/>
    <w:embedItalic r:id="rId11" w:fontKey="{46753DD8-7946-423E-9363-C37DEC19216E}"/>
    <w:embedBoldItalic r:id="rId12" w:fontKey="{F31C80F7-06FD-4D14-96E0-340D3FD7003D}"/>
  </w:font>
  <w:font w:name="Calibri Light">
    <w:panose1 w:val="020F0302020204030204"/>
    <w:charset w:val="00"/>
    <w:family w:val="swiss"/>
    <w:pitch w:val="variable"/>
    <w:sig w:usb0="E4002EFF" w:usb1="C200247B" w:usb2="00000009" w:usb3="00000000" w:csb0="000001FF" w:csb1="00000000"/>
    <w:embedRegular r:id="rId13" w:fontKey="{AAEC5774-94F8-43D9-A426-480841AB7E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0723" w:rsidRDefault="00980723">
    <w:pPr>
      <w:widowControl w:val="0"/>
      <w:pBdr>
        <w:top w:val="nil"/>
        <w:left w:val="nil"/>
        <w:bottom w:val="nil"/>
        <w:right w:val="nil"/>
        <w:between w:val="nil"/>
      </w:pBdr>
      <w:spacing w:after="0" w:line="276" w:lineRule="auto"/>
      <w:rPr>
        <w:color w:val="000000"/>
      </w:rPr>
    </w:pPr>
  </w:p>
  <w:tbl>
    <w:tblPr>
      <w:tblStyle w:val="a1"/>
      <w:tblW w:w="9070" w:type="dxa"/>
      <w:jc w:val="center"/>
      <w:tblBorders>
        <w:insideV w:val="single" w:sz="4" w:space="0" w:color="000000"/>
      </w:tblBorders>
      <w:tblLayout w:type="fixed"/>
      <w:tblLook w:val="0400" w:firstRow="0" w:lastRow="0" w:firstColumn="0" w:lastColumn="0" w:noHBand="0" w:noVBand="1"/>
    </w:tblPr>
    <w:tblGrid>
      <w:gridCol w:w="751"/>
      <w:gridCol w:w="8319"/>
    </w:tblGrid>
    <w:tr w:rsidR="00980723">
      <w:trPr>
        <w:jc w:val="center"/>
      </w:trPr>
      <w:tc>
        <w:tcPr>
          <w:tcW w:w="751" w:type="dxa"/>
          <w:shd w:val="clear" w:color="auto" w:fill="auto"/>
          <w:vAlign w:val="center"/>
        </w:tcPr>
        <w:p w:rsidR="00980723" w:rsidRDefault="00000000">
          <w:pPr>
            <w:pBdr>
              <w:top w:val="nil"/>
              <w:left w:val="nil"/>
              <w:bottom w:val="nil"/>
              <w:right w:val="nil"/>
              <w:between w:val="nil"/>
            </w:pBdr>
            <w:tabs>
              <w:tab w:val="center" w:pos="4513"/>
              <w:tab w:val="right" w:pos="9026"/>
              <w:tab w:val="right" w:pos="7938"/>
            </w:tabs>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fldChar w:fldCharType="begin"/>
          </w:r>
          <w:r>
            <w:rPr>
              <w:rFonts w:ascii="Times New Roman" w:eastAsia="Times New Roman" w:hAnsi="Times New Roman" w:cs="Times New Roman"/>
              <w:b/>
              <w:i w:val="0"/>
              <w:color w:val="000000"/>
              <w:sz w:val="24"/>
              <w:szCs w:val="24"/>
            </w:rPr>
            <w:instrText>PAGE</w:instrText>
          </w:r>
          <w:r>
            <w:rPr>
              <w:rFonts w:ascii="Times New Roman" w:eastAsia="Times New Roman" w:hAnsi="Times New Roman" w:cs="Times New Roman"/>
              <w:b/>
              <w:i w:val="0"/>
              <w:color w:val="000000"/>
              <w:sz w:val="24"/>
              <w:szCs w:val="24"/>
            </w:rPr>
            <w:fldChar w:fldCharType="separate"/>
          </w:r>
          <w:r w:rsidR="0086767A">
            <w:rPr>
              <w:rFonts w:ascii="Times New Roman" w:eastAsia="Times New Roman" w:hAnsi="Times New Roman" w:cs="Times New Roman"/>
              <w:b/>
              <w:i w:val="0"/>
              <w:noProof/>
              <w:color w:val="000000"/>
              <w:sz w:val="24"/>
              <w:szCs w:val="24"/>
            </w:rPr>
            <w:t>2</w:t>
          </w:r>
          <w:r>
            <w:rPr>
              <w:rFonts w:ascii="Times New Roman" w:eastAsia="Times New Roman" w:hAnsi="Times New Roman" w:cs="Times New Roman"/>
              <w:b/>
              <w:i w:val="0"/>
              <w:color w:val="000000"/>
              <w:sz w:val="24"/>
              <w:szCs w:val="24"/>
            </w:rPr>
            <w:fldChar w:fldCharType="end"/>
          </w:r>
        </w:p>
      </w:tc>
      <w:tc>
        <w:tcPr>
          <w:tcW w:w="8319" w:type="dxa"/>
          <w:shd w:val="clear" w:color="auto" w:fill="auto"/>
          <w:vAlign w:val="center"/>
        </w:tcPr>
        <w:p w:rsidR="00980723" w:rsidRDefault="00035BE3">
          <w:pPr>
            <w:pBdr>
              <w:top w:val="nil"/>
              <w:left w:val="nil"/>
              <w:bottom w:val="nil"/>
              <w:right w:val="nil"/>
              <w:between w:val="nil"/>
            </w:pBdr>
            <w:tabs>
              <w:tab w:val="center" w:pos="4513"/>
              <w:tab w:val="right" w:pos="9026"/>
              <w:tab w:val="right" w:pos="7938"/>
            </w:tabs>
            <w:spacing w:after="0" w:line="240" w:lineRule="auto"/>
            <w:rPr>
              <w:rFonts w:ascii="Times New Roman" w:eastAsia="Times New Roman" w:hAnsi="Times New Roman" w:cs="Times New Roman"/>
              <w:i w:val="0"/>
              <w:color w:val="000000"/>
              <w:sz w:val="18"/>
              <w:szCs w:val="18"/>
            </w:rPr>
          </w:pPr>
          <w:r>
            <w:rPr>
              <w:rFonts w:ascii="Arial Narrow" w:eastAsia="Arial Narrow" w:hAnsi="Arial Narrow" w:cs="Arial Narrow"/>
              <w:b/>
              <w:i w:val="0"/>
              <w:color w:val="000000"/>
              <w:sz w:val="18"/>
              <w:szCs w:val="18"/>
            </w:rPr>
            <w:t xml:space="preserve">Harahap, RM., </w:t>
          </w:r>
          <w:proofErr w:type="spellStart"/>
          <w:r>
            <w:rPr>
              <w:rFonts w:ascii="Arial Narrow" w:eastAsia="Arial Narrow" w:hAnsi="Arial Narrow" w:cs="Arial Narrow"/>
              <w:b/>
              <w:i w:val="0"/>
              <w:color w:val="000000"/>
              <w:sz w:val="18"/>
              <w:szCs w:val="18"/>
            </w:rPr>
            <w:t>Suriastuti</w:t>
          </w:r>
          <w:proofErr w:type="spellEnd"/>
          <w:r>
            <w:rPr>
              <w:rFonts w:ascii="Arial Narrow" w:eastAsia="Arial Narrow" w:hAnsi="Arial Narrow" w:cs="Arial Narrow"/>
              <w:b/>
              <w:i w:val="0"/>
              <w:color w:val="000000"/>
              <w:sz w:val="18"/>
              <w:szCs w:val="18"/>
            </w:rPr>
            <w:t xml:space="preserve">, MS. (2024).  </w:t>
          </w:r>
          <w:r w:rsidRPr="00035BE3">
            <w:rPr>
              <w:rFonts w:ascii="Arial Narrow" w:eastAsia="Times New Roman" w:hAnsi="Arial Narrow" w:cs="Arial"/>
              <w:b/>
              <w:i w:val="0"/>
              <w:iCs w:val="0"/>
              <w:sz w:val="18"/>
              <w:szCs w:val="18"/>
            </w:rPr>
            <w:t xml:space="preserve">Business Space Arrangement of Batik </w:t>
          </w:r>
          <w:proofErr w:type="spellStart"/>
          <w:r w:rsidRPr="00035BE3">
            <w:rPr>
              <w:rFonts w:ascii="Arial Narrow" w:eastAsia="Times New Roman" w:hAnsi="Arial Narrow" w:cs="Arial"/>
              <w:b/>
              <w:i w:val="0"/>
              <w:iCs w:val="0"/>
              <w:sz w:val="18"/>
              <w:szCs w:val="18"/>
            </w:rPr>
            <w:t>Iket</w:t>
          </w:r>
          <w:proofErr w:type="spellEnd"/>
          <w:r w:rsidRPr="00035BE3">
            <w:rPr>
              <w:rFonts w:ascii="Arial Narrow" w:eastAsia="Times New Roman" w:hAnsi="Arial Narrow" w:cs="Arial"/>
              <w:b/>
              <w:i w:val="0"/>
              <w:iCs w:val="0"/>
              <w:sz w:val="18"/>
              <w:szCs w:val="18"/>
            </w:rPr>
            <w:t xml:space="preserve"> Product Display </w:t>
          </w:r>
          <w:proofErr w:type="gramStart"/>
          <w:r w:rsidRPr="00035BE3">
            <w:rPr>
              <w:rFonts w:ascii="Arial Narrow" w:eastAsia="Times New Roman" w:hAnsi="Arial Narrow" w:cs="Arial"/>
              <w:b/>
              <w:i w:val="0"/>
              <w:iCs w:val="0"/>
              <w:sz w:val="18"/>
              <w:szCs w:val="18"/>
            </w:rPr>
            <w:t>For</w:t>
          </w:r>
          <w:proofErr w:type="gramEnd"/>
          <w:r w:rsidRPr="00035BE3">
            <w:rPr>
              <w:rFonts w:ascii="Arial Narrow" w:eastAsia="Times New Roman" w:hAnsi="Arial Narrow" w:cs="Arial"/>
              <w:b/>
              <w:i w:val="0"/>
              <w:iCs w:val="0"/>
              <w:sz w:val="18"/>
              <w:szCs w:val="18"/>
            </w:rPr>
            <w:t xml:space="preserve"> </w:t>
          </w:r>
          <w:proofErr w:type="spellStart"/>
          <w:r w:rsidRPr="00035BE3">
            <w:rPr>
              <w:rFonts w:ascii="Arial Narrow" w:eastAsia="Times New Roman" w:hAnsi="Arial Narrow" w:cs="Arial"/>
              <w:b/>
              <w:i w:val="0"/>
              <w:iCs w:val="0"/>
              <w:sz w:val="18"/>
              <w:szCs w:val="18"/>
            </w:rPr>
            <w:t>Permai</w:t>
          </w:r>
          <w:proofErr w:type="spellEnd"/>
          <w:r w:rsidRPr="00035BE3">
            <w:rPr>
              <w:rFonts w:ascii="Arial Narrow" w:eastAsia="Times New Roman" w:hAnsi="Arial Narrow" w:cs="Arial"/>
              <w:b/>
              <w:i w:val="0"/>
              <w:iCs w:val="0"/>
              <w:sz w:val="18"/>
              <w:szCs w:val="18"/>
            </w:rPr>
            <w:t xml:space="preserve"> Indonesia Participants in Pinang Malaysia</w:t>
          </w:r>
          <w:r>
            <w:rPr>
              <w:rFonts w:ascii="Arial" w:eastAsia="Times New Roman" w:hAnsi="Arial" w:cs="Arial"/>
              <w:b/>
              <w:i w:val="0"/>
              <w:iCs w:val="0"/>
              <w:sz w:val="18"/>
              <w:szCs w:val="18"/>
            </w:rPr>
            <w:t xml:space="preserve">. </w:t>
          </w: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 Volume …(..), 1-10</w:t>
          </w:r>
        </w:p>
      </w:tc>
    </w:tr>
  </w:tbl>
  <w:p w:rsidR="00980723" w:rsidRDefault="00980723">
    <w:pPr>
      <w:pBdr>
        <w:top w:val="nil"/>
        <w:left w:val="nil"/>
        <w:bottom w:val="nil"/>
        <w:right w:val="nil"/>
        <w:between w:val="nil"/>
      </w:pBdr>
      <w:tabs>
        <w:tab w:val="center" w:pos="4513"/>
        <w:tab w:val="right" w:pos="9026"/>
        <w:tab w:val="right" w:pos="9071"/>
      </w:tabs>
      <w:jc w:val="both"/>
      <w:rPr>
        <w:rFonts w:ascii="Times New Roman" w:eastAsia="Times New Roman" w:hAnsi="Times New Roman" w:cs="Times New Roman"/>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0723" w:rsidRDefault="00980723">
    <w:pPr>
      <w:widowControl w:val="0"/>
      <w:pBdr>
        <w:top w:val="nil"/>
        <w:left w:val="nil"/>
        <w:bottom w:val="nil"/>
        <w:right w:val="nil"/>
        <w:between w:val="nil"/>
      </w:pBdr>
      <w:spacing w:after="0" w:line="276" w:lineRule="auto"/>
      <w:rPr>
        <w:color w:val="000000"/>
        <w:sz w:val="24"/>
        <w:szCs w:val="24"/>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980723">
      <w:trPr>
        <w:jc w:val="center"/>
      </w:trPr>
      <w:tc>
        <w:tcPr>
          <w:tcW w:w="8321" w:type="dxa"/>
          <w:shd w:val="clear" w:color="auto" w:fill="auto"/>
          <w:vAlign w:val="center"/>
        </w:tcPr>
        <w:p w:rsidR="00980723" w:rsidRDefault="0000000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sz w:val="18"/>
              <w:szCs w:val="18"/>
            </w:rPr>
          </w:pPr>
          <w:r>
            <w:rPr>
              <w:rFonts w:ascii="Arial Narrow" w:eastAsia="Arial Narrow" w:hAnsi="Arial Narrow" w:cs="Arial Narrow"/>
              <w:b/>
              <w:i w:val="0"/>
              <w:color w:val="000000"/>
              <w:sz w:val="18"/>
              <w:szCs w:val="18"/>
            </w:rPr>
            <w:t xml:space="preserve">Fulan, F., Fulan, S., &amp; Fulan, Y.M., (2019). </w:t>
          </w:r>
          <w:proofErr w:type="spellStart"/>
          <w:r>
            <w:rPr>
              <w:rFonts w:ascii="Arial Narrow" w:eastAsia="Arial Narrow" w:hAnsi="Arial Narrow" w:cs="Arial Narrow"/>
              <w:b/>
              <w:i w:val="0"/>
              <w:color w:val="000000"/>
              <w:sz w:val="18"/>
              <w:szCs w:val="18"/>
            </w:rPr>
            <w:t>Judul</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Naskah</w:t>
          </w:r>
          <w:proofErr w:type="spell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 </w:t>
          </w:r>
        </w:p>
        <w:p w:rsidR="00980723"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sz w:val="18"/>
              <w:szCs w:val="18"/>
            </w:rPr>
            <w:t>Volume 1 (1), 1-10</w:t>
          </w:r>
        </w:p>
      </w:tc>
      <w:tc>
        <w:tcPr>
          <w:tcW w:w="749" w:type="dxa"/>
          <w:shd w:val="clear" w:color="auto" w:fill="auto"/>
          <w:vAlign w:val="center"/>
        </w:tcPr>
        <w:p w:rsidR="00980723"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86767A">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rsidR="00980723" w:rsidRDefault="00980723">
    <w:pPr>
      <w:pBdr>
        <w:top w:val="nil"/>
        <w:left w:val="nil"/>
        <w:bottom w:val="nil"/>
        <w:right w:val="nil"/>
        <w:between w:val="nil"/>
      </w:pBdr>
      <w:tabs>
        <w:tab w:val="center" w:pos="4513"/>
        <w:tab w:val="right" w:pos="9026"/>
        <w:tab w:val="right" w:pos="9071"/>
      </w:tabs>
      <w:jc w:val="both"/>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0723" w:rsidRDefault="0098072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bl>
    <w:tblPr>
      <w:tblStyle w:val="a2"/>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980723">
      <w:trPr>
        <w:jc w:val="center"/>
      </w:trPr>
      <w:tc>
        <w:tcPr>
          <w:tcW w:w="8321" w:type="dxa"/>
          <w:shd w:val="clear" w:color="auto" w:fill="auto"/>
          <w:vAlign w:val="center"/>
        </w:tcPr>
        <w:p w:rsidR="00980723" w:rsidRDefault="00035BE3" w:rsidP="00035BE3">
          <w:pPr>
            <w:tabs>
              <w:tab w:val="right" w:pos="7938"/>
            </w:tabs>
            <w:spacing w:after="0" w:line="276" w:lineRule="auto"/>
            <w:jc w:val="right"/>
            <w:rPr>
              <w:rFonts w:ascii="Tahoma" w:eastAsia="Tahoma" w:hAnsi="Tahoma" w:cs="Tahoma"/>
              <w:i w:val="0"/>
              <w:color w:val="000000"/>
            </w:rPr>
          </w:pPr>
          <w:r>
            <w:rPr>
              <w:rFonts w:ascii="Arial Narrow" w:eastAsia="Arial Narrow" w:hAnsi="Arial Narrow" w:cs="Arial Narrow"/>
              <w:b/>
              <w:i w:val="0"/>
              <w:color w:val="000000"/>
              <w:sz w:val="18"/>
              <w:szCs w:val="18"/>
            </w:rPr>
            <w:t xml:space="preserve">Harahap, RM., </w:t>
          </w:r>
          <w:proofErr w:type="spellStart"/>
          <w:r>
            <w:rPr>
              <w:rFonts w:ascii="Arial Narrow" w:eastAsia="Arial Narrow" w:hAnsi="Arial Narrow" w:cs="Arial Narrow"/>
              <w:b/>
              <w:i w:val="0"/>
              <w:color w:val="000000"/>
              <w:sz w:val="18"/>
              <w:szCs w:val="18"/>
            </w:rPr>
            <w:t>Suriastuti</w:t>
          </w:r>
          <w:proofErr w:type="spellEnd"/>
          <w:r>
            <w:rPr>
              <w:rFonts w:ascii="Arial Narrow" w:eastAsia="Arial Narrow" w:hAnsi="Arial Narrow" w:cs="Arial Narrow"/>
              <w:b/>
              <w:i w:val="0"/>
              <w:color w:val="000000"/>
              <w:sz w:val="18"/>
              <w:szCs w:val="18"/>
            </w:rPr>
            <w:t>, MS.</w:t>
          </w:r>
          <w:r w:rsidR="00000000">
            <w:rPr>
              <w:rFonts w:ascii="Arial Narrow" w:eastAsia="Arial Narrow" w:hAnsi="Arial Narrow" w:cs="Arial Narrow"/>
              <w:b/>
              <w:i w:val="0"/>
              <w:color w:val="000000"/>
              <w:sz w:val="18"/>
              <w:szCs w:val="18"/>
            </w:rPr>
            <w:t xml:space="preserve"> (20</w:t>
          </w:r>
          <w:r>
            <w:rPr>
              <w:rFonts w:ascii="Arial Narrow" w:eastAsia="Arial Narrow" w:hAnsi="Arial Narrow" w:cs="Arial Narrow"/>
              <w:b/>
              <w:i w:val="0"/>
              <w:color w:val="000000"/>
              <w:sz w:val="18"/>
              <w:szCs w:val="18"/>
            </w:rPr>
            <w:t>24</w:t>
          </w:r>
          <w:r w:rsidR="00000000">
            <w:rPr>
              <w:rFonts w:ascii="Arial Narrow" w:eastAsia="Arial Narrow" w:hAnsi="Arial Narrow" w:cs="Arial Narrow"/>
              <w:b/>
              <w:i w:val="0"/>
              <w:color w:val="000000"/>
              <w:sz w:val="18"/>
              <w:szCs w:val="18"/>
            </w:rPr>
            <w:t xml:space="preserve">).  </w:t>
          </w:r>
          <w:r w:rsidRPr="00035BE3">
            <w:rPr>
              <w:rFonts w:ascii="Arial Narrow" w:eastAsia="Times New Roman" w:hAnsi="Arial Narrow" w:cs="Arial"/>
              <w:b/>
              <w:i w:val="0"/>
              <w:iCs w:val="0"/>
              <w:sz w:val="18"/>
              <w:szCs w:val="18"/>
            </w:rPr>
            <w:t xml:space="preserve">Business Space Arrangement of Batik </w:t>
          </w:r>
          <w:proofErr w:type="spellStart"/>
          <w:r w:rsidRPr="00035BE3">
            <w:rPr>
              <w:rFonts w:ascii="Arial Narrow" w:eastAsia="Times New Roman" w:hAnsi="Arial Narrow" w:cs="Arial"/>
              <w:b/>
              <w:i w:val="0"/>
              <w:iCs w:val="0"/>
              <w:sz w:val="18"/>
              <w:szCs w:val="18"/>
            </w:rPr>
            <w:t>Iket</w:t>
          </w:r>
          <w:proofErr w:type="spellEnd"/>
          <w:r w:rsidRPr="00035BE3">
            <w:rPr>
              <w:rFonts w:ascii="Arial Narrow" w:eastAsia="Times New Roman" w:hAnsi="Arial Narrow" w:cs="Arial"/>
              <w:b/>
              <w:i w:val="0"/>
              <w:iCs w:val="0"/>
              <w:sz w:val="18"/>
              <w:szCs w:val="18"/>
            </w:rPr>
            <w:t xml:space="preserve"> Product Display </w:t>
          </w:r>
          <w:proofErr w:type="gramStart"/>
          <w:r w:rsidRPr="00035BE3">
            <w:rPr>
              <w:rFonts w:ascii="Arial Narrow" w:eastAsia="Times New Roman" w:hAnsi="Arial Narrow" w:cs="Arial"/>
              <w:b/>
              <w:i w:val="0"/>
              <w:iCs w:val="0"/>
              <w:sz w:val="18"/>
              <w:szCs w:val="18"/>
            </w:rPr>
            <w:t>For</w:t>
          </w:r>
          <w:proofErr w:type="gramEnd"/>
          <w:r w:rsidRPr="00035BE3">
            <w:rPr>
              <w:rFonts w:ascii="Arial Narrow" w:eastAsia="Times New Roman" w:hAnsi="Arial Narrow" w:cs="Arial"/>
              <w:b/>
              <w:i w:val="0"/>
              <w:iCs w:val="0"/>
              <w:sz w:val="18"/>
              <w:szCs w:val="18"/>
            </w:rPr>
            <w:t xml:space="preserve"> </w:t>
          </w:r>
          <w:proofErr w:type="spellStart"/>
          <w:r w:rsidRPr="00035BE3">
            <w:rPr>
              <w:rFonts w:ascii="Arial Narrow" w:eastAsia="Times New Roman" w:hAnsi="Arial Narrow" w:cs="Arial"/>
              <w:b/>
              <w:i w:val="0"/>
              <w:iCs w:val="0"/>
              <w:sz w:val="18"/>
              <w:szCs w:val="18"/>
            </w:rPr>
            <w:t>Permai</w:t>
          </w:r>
          <w:proofErr w:type="spellEnd"/>
          <w:r w:rsidRPr="00035BE3">
            <w:rPr>
              <w:rFonts w:ascii="Arial Narrow" w:eastAsia="Times New Roman" w:hAnsi="Arial Narrow" w:cs="Arial"/>
              <w:b/>
              <w:i w:val="0"/>
              <w:iCs w:val="0"/>
              <w:sz w:val="18"/>
              <w:szCs w:val="18"/>
            </w:rPr>
            <w:t xml:space="preserve"> Indonesia Participants in Pinang Malaysia</w:t>
          </w:r>
          <w:r>
            <w:rPr>
              <w:rFonts w:ascii="Arial" w:eastAsia="Times New Roman" w:hAnsi="Arial" w:cs="Arial"/>
              <w:b/>
              <w:i w:val="0"/>
              <w:iCs w:val="0"/>
              <w:sz w:val="18"/>
              <w:szCs w:val="18"/>
            </w:rPr>
            <w:t xml:space="preserve">. </w:t>
          </w:r>
          <w:proofErr w:type="spellStart"/>
          <w:r w:rsidR="00000000">
            <w:rPr>
              <w:rFonts w:ascii="Arial Narrow" w:eastAsia="Arial Narrow" w:hAnsi="Arial Narrow" w:cs="Arial Narrow"/>
              <w:b/>
              <w:i w:val="0"/>
              <w:color w:val="000000"/>
              <w:sz w:val="18"/>
              <w:szCs w:val="18"/>
            </w:rPr>
            <w:t>Jurnal</w:t>
          </w:r>
          <w:proofErr w:type="spellEnd"/>
          <w:r w:rsidR="00000000">
            <w:rPr>
              <w:rFonts w:ascii="Arial Narrow" w:eastAsia="Arial Narrow" w:hAnsi="Arial Narrow" w:cs="Arial Narrow"/>
              <w:b/>
              <w:i w:val="0"/>
              <w:color w:val="000000"/>
              <w:sz w:val="18"/>
              <w:szCs w:val="18"/>
            </w:rPr>
            <w:t xml:space="preserve"> Abdi Masyarakat. Volume </w:t>
          </w:r>
          <w:r>
            <w:rPr>
              <w:rFonts w:ascii="Arial Narrow" w:eastAsia="Arial Narrow" w:hAnsi="Arial Narrow" w:cs="Arial Narrow"/>
              <w:b/>
              <w:i w:val="0"/>
              <w:color w:val="000000"/>
              <w:sz w:val="18"/>
              <w:szCs w:val="18"/>
            </w:rPr>
            <w:t>…</w:t>
          </w:r>
          <w:r w:rsidR="00000000">
            <w:rPr>
              <w:rFonts w:ascii="Arial Narrow" w:eastAsia="Arial Narrow" w:hAnsi="Arial Narrow" w:cs="Arial Narrow"/>
              <w:b/>
              <w:i w:val="0"/>
              <w:color w:val="000000"/>
              <w:sz w:val="18"/>
              <w:szCs w:val="18"/>
            </w:rPr>
            <w:t>(</w:t>
          </w:r>
          <w:r>
            <w:rPr>
              <w:rFonts w:ascii="Arial Narrow" w:eastAsia="Arial Narrow" w:hAnsi="Arial Narrow" w:cs="Arial Narrow"/>
              <w:b/>
              <w:i w:val="0"/>
              <w:color w:val="000000"/>
              <w:sz w:val="18"/>
              <w:szCs w:val="18"/>
            </w:rPr>
            <w:t>..</w:t>
          </w:r>
          <w:r w:rsidR="00000000">
            <w:rPr>
              <w:rFonts w:ascii="Arial Narrow" w:eastAsia="Arial Narrow" w:hAnsi="Arial Narrow" w:cs="Arial Narrow"/>
              <w:b/>
              <w:i w:val="0"/>
              <w:color w:val="000000"/>
              <w:sz w:val="18"/>
              <w:szCs w:val="18"/>
            </w:rPr>
            <w:t>), 1-10</w:t>
          </w:r>
        </w:p>
      </w:tc>
      <w:tc>
        <w:tcPr>
          <w:tcW w:w="749" w:type="dxa"/>
          <w:shd w:val="clear" w:color="auto" w:fill="auto"/>
          <w:vAlign w:val="center"/>
        </w:tcPr>
        <w:p w:rsidR="00980723" w:rsidRDefault="0000000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86767A">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rsidR="00980723" w:rsidRDefault="00980723">
    <w:pPr>
      <w:pBdr>
        <w:top w:val="nil"/>
        <w:left w:val="nil"/>
        <w:bottom w:val="nil"/>
        <w:right w:val="nil"/>
        <w:between w:val="nil"/>
      </w:pBdr>
      <w:tabs>
        <w:tab w:val="center" w:pos="4513"/>
        <w:tab w:val="right" w:pos="9026"/>
        <w:tab w:val="right" w:pos="9071"/>
      </w:tabs>
      <w:jc w:val="both"/>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42EC4" w:rsidRDefault="00442EC4">
      <w:pPr>
        <w:spacing w:after="0" w:line="240" w:lineRule="auto"/>
      </w:pPr>
      <w:r>
        <w:separator/>
      </w:r>
    </w:p>
  </w:footnote>
  <w:footnote w:type="continuationSeparator" w:id="0">
    <w:p w:rsidR="00442EC4" w:rsidRDefault="00442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0723" w:rsidRDefault="00000000">
    <w:pPr>
      <w:pBdr>
        <w:top w:val="nil"/>
        <w:left w:val="nil"/>
        <w:bottom w:val="nil"/>
        <w:right w:val="nil"/>
        <w:between w:val="nil"/>
      </w:pBdr>
      <w:tabs>
        <w:tab w:val="center" w:pos="4513"/>
        <w:tab w:val="right" w:pos="9026"/>
        <w:tab w:val="right" w:pos="9071"/>
      </w:tabs>
      <w:spacing w:after="0" w:line="240" w:lineRule="auto"/>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rsidR="00980723" w:rsidRDefault="00000000">
    <w:pPr>
      <w:pBdr>
        <w:top w:val="nil"/>
        <w:left w:val="nil"/>
        <w:bottom w:val="nil"/>
        <w:right w:val="nil"/>
        <w:between w:val="nil"/>
      </w:pBdr>
      <w:tabs>
        <w:tab w:val="center" w:pos="4513"/>
        <w:tab w:val="right" w:pos="9026"/>
        <w:tab w:val="right" w:pos="9071"/>
      </w:tabs>
      <w:jc w:val="both"/>
      <w:rPr>
        <w:color w:val="000000"/>
        <w:sz w:val="18"/>
        <w:szCs w:val="18"/>
      </w:rPr>
    </w:pPr>
    <w:r>
      <w:rPr>
        <w:rFonts w:ascii="Arial Narrow" w:eastAsia="Arial Narrow" w:hAnsi="Arial Narrow" w:cs="Arial Narrow"/>
        <w:b/>
        <w:i w:val="0"/>
        <w:color w:val="000000"/>
        <w:sz w:val="18"/>
        <w:szCs w:val="18"/>
      </w:rPr>
      <w:t xml:space="preserve">Volume </w:t>
    </w:r>
    <w:r w:rsidR="00035BE3">
      <w:rPr>
        <w:rFonts w:ascii="Arial Narrow" w:eastAsia="Arial Narrow" w:hAnsi="Arial Narrow" w:cs="Arial Narrow"/>
        <w:b/>
        <w:i w:val="0"/>
        <w:color w:val="000000"/>
        <w:sz w:val="18"/>
        <w:szCs w:val="18"/>
      </w:rPr>
      <w:t>…</w:t>
    </w:r>
    <w:r>
      <w:rPr>
        <w:rFonts w:ascii="Arial Narrow" w:eastAsia="Arial Narrow" w:hAnsi="Arial Narrow" w:cs="Arial Narrow"/>
        <w:b/>
        <w:i w:val="0"/>
        <w:color w:val="000000"/>
        <w:sz w:val="18"/>
        <w:szCs w:val="18"/>
      </w:rPr>
      <w:t xml:space="preserve"> N</w:t>
    </w:r>
    <w:proofErr w:type="spellStart"/>
    <w:r>
      <w:rPr>
        <w:rFonts w:ascii="Arial Narrow" w:eastAsia="Arial Narrow" w:hAnsi="Arial Narrow" w:cs="Arial Narrow"/>
        <w:b/>
        <w:i w:val="0"/>
        <w:color w:val="000000"/>
        <w:sz w:val="18"/>
        <w:szCs w:val="18"/>
      </w:rPr>
      <w:t>omor</w:t>
    </w:r>
    <w:proofErr w:type="spellEnd"/>
    <w:r>
      <w:rPr>
        <w:rFonts w:ascii="Arial Narrow" w:eastAsia="Arial Narrow" w:hAnsi="Arial Narrow" w:cs="Arial Narrow"/>
        <w:b/>
        <w:i w:val="0"/>
        <w:color w:val="000000"/>
        <w:sz w:val="18"/>
        <w:szCs w:val="18"/>
      </w:rPr>
      <w:t xml:space="preserve"> </w:t>
    </w:r>
    <w:r w:rsidR="00035BE3">
      <w:rPr>
        <w:rFonts w:ascii="Arial Narrow" w:eastAsia="Arial Narrow" w:hAnsi="Arial Narrow" w:cs="Arial Narrow"/>
        <w:b/>
        <w:i w:val="0"/>
        <w:color w:val="000000"/>
        <w:sz w:val="18"/>
        <w:szCs w:val="18"/>
      </w:rPr>
      <w:t>…</w:t>
    </w:r>
    <w:r>
      <w:rPr>
        <w:rFonts w:ascii="Arial Narrow" w:eastAsia="Arial Narrow" w:hAnsi="Arial Narrow" w:cs="Arial Narrow"/>
        <w:b/>
        <w:i w:val="0"/>
        <w:color w:val="000000"/>
        <w:sz w:val="18"/>
        <w:szCs w:val="18"/>
      </w:rPr>
      <w:t xml:space="preserve"> | September 202</w:t>
    </w:r>
    <w:r w:rsidR="00035BE3">
      <w:rPr>
        <w:rFonts w:ascii="Arial Narrow" w:eastAsia="Arial Narrow" w:hAnsi="Arial Narrow" w:cs="Arial Narrow"/>
        <w:b/>
        <w:i w:val="0"/>
        <w:color w:val="000000"/>
        <w:sz w:val="18"/>
        <w:szCs w:val="18"/>
      </w:rPr>
      <w:t>4</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0723" w:rsidRDefault="00000000">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rsidR="00980723" w:rsidRDefault="00000000">
    <w:pPr>
      <w:pBdr>
        <w:top w:val="nil"/>
        <w:left w:val="nil"/>
        <w:bottom w:val="nil"/>
        <w:right w:val="nil"/>
        <w:between w:val="nil"/>
      </w:pBdr>
      <w:tabs>
        <w:tab w:val="center" w:pos="4513"/>
        <w:tab w:val="right" w:pos="9026"/>
        <w:tab w:val="right" w:pos="9071"/>
      </w:tabs>
      <w:jc w:val="both"/>
      <w:rPr>
        <w:color w:val="000000"/>
        <w:sz w:val="18"/>
        <w:szCs w:val="18"/>
      </w:rPr>
    </w:pPr>
    <w:r>
      <w:rPr>
        <w:rFonts w:ascii="Arial Narrow" w:eastAsia="Arial Narrow" w:hAnsi="Arial Narrow" w:cs="Arial Narrow"/>
        <w:b/>
        <w:i w:val="0"/>
        <w:color w:val="000000"/>
        <w:sz w:val="18"/>
        <w:szCs w:val="18"/>
      </w:rPr>
      <w:t xml:space="preserve">Volume </w:t>
    </w:r>
    <w:r w:rsidR="00035BE3">
      <w:rPr>
        <w:rFonts w:ascii="Arial Narrow" w:eastAsia="Arial Narrow" w:hAnsi="Arial Narrow" w:cs="Arial Narrow"/>
        <w:b/>
        <w:i w:val="0"/>
        <w:color w:val="000000"/>
        <w:sz w:val="18"/>
        <w:szCs w:val="18"/>
      </w:rPr>
      <w:t>…</w:t>
    </w:r>
    <w:r>
      <w:rPr>
        <w:rFonts w:ascii="Arial Narrow" w:eastAsia="Arial Narrow" w:hAnsi="Arial Narrow" w:cs="Arial Narrow"/>
        <w:b/>
        <w:i w:val="0"/>
        <w:color w:val="000000"/>
        <w:sz w:val="18"/>
        <w:szCs w:val="18"/>
      </w:rPr>
      <w:t xml:space="preserve"> No</w:t>
    </w:r>
    <w:proofErr w:type="spellStart"/>
    <w:r>
      <w:rPr>
        <w:rFonts w:ascii="Arial Narrow" w:eastAsia="Arial Narrow" w:hAnsi="Arial Narrow" w:cs="Arial Narrow"/>
        <w:b/>
        <w:i w:val="0"/>
        <w:color w:val="000000"/>
        <w:sz w:val="18"/>
        <w:szCs w:val="18"/>
      </w:rPr>
      <w:t>mor</w:t>
    </w:r>
    <w:proofErr w:type="spellEnd"/>
    <w:proofErr w:type="gramStart"/>
    <w:r>
      <w:rPr>
        <w:rFonts w:ascii="Arial Narrow" w:eastAsia="Arial Narrow" w:hAnsi="Arial Narrow" w:cs="Arial Narrow"/>
        <w:b/>
        <w:i w:val="0"/>
        <w:color w:val="000000"/>
        <w:sz w:val="18"/>
        <w:szCs w:val="18"/>
      </w:rPr>
      <w:t xml:space="preserve"> </w:t>
    </w:r>
    <w:r w:rsidR="00035BE3">
      <w:rPr>
        <w:rFonts w:ascii="Arial Narrow" w:eastAsia="Arial Narrow" w:hAnsi="Arial Narrow" w:cs="Arial Narrow"/>
        <w:b/>
        <w:i w:val="0"/>
        <w:color w:val="000000"/>
        <w:sz w:val="18"/>
        <w:szCs w:val="18"/>
      </w:rPr>
      <w:t>..</w:t>
    </w:r>
    <w:proofErr w:type="gramEnd"/>
    <w:r>
      <w:rPr>
        <w:rFonts w:ascii="Arial Narrow" w:eastAsia="Arial Narrow" w:hAnsi="Arial Narrow" w:cs="Arial Narrow"/>
        <w:b/>
        <w:i w:val="0"/>
        <w:color w:val="000000"/>
        <w:sz w:val="18"/>
        <w:szCs w:val="18"/>
      </w:rPr>
      <w:t xml:space="preserve"> | September 202</w:t>
    </w:r>
    <w:r w:rsidR="00035BE3">
      <w:rPr>
        <w:rFonts w:ascii="Arial Narrow" w:eastAsia="Arial Narrow" w:hAnsi="Arial Narrow" w:cs="Arial Narrow"/>
        <w:b/>
        <w:i w:val="0"/>
        <w:color w:val="000000"/>
        <w:sz w:val="18"/>
        <w:szCs w:val="18"/>
      </w:rPr>
      <w:t>4</w:t>
    </w:r>
    <w:r>
      <w:rPr>
        <w:rFonts w:ascii="Arial Narrow" w:eastAsia="Arial Narrow" w:hAnsi="Arial Narrow" w:cs="Arial Narrow"/>
        <w:b/>
        <w:color w:val="000000"/>
        <w:sz w:val="18"/>
        <w:szCs w:val="18"/>
      </w:rPr>
      <w:tab/>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0723" w:rsidRDefault="00000000">
    <w:pPr>
      <w:pBdr>
        <w:top w:val="nil"/>
        <w:left w:val="nil"/>
        <w:bottom w:val="nil"/>
        <w:right w:val="nil"/>
        <w:between w:val="nil"/>
      </w:pBdr>
      <w:tabs>
        <w:tab w:val="center" w:pos="4513"/>
        <w:tab w:val="right" w:pos="9026"/>
        <w:tab w:val="right" w:pos="9071"/>
      </w:tabs>
      <w:spacing w:after="0" w:line="240" w:lineRule="auto"/>
      <w:jc w:val="both"/>
      <w:rPr>
        <w:rFonts w:ascii="Arial Narrow" w:eastAsia="Arial Narrow" w:hAnsi="Arial Narrow" w:cs="Arial Narrow"/>
        <w:b/>
        <w:i w:val="0"/>
        <w:color w:val="000000"/>
        <w:sz w:val="18"/>
        <w:szCs w:val="18"/>
      </w:rPr>
    </w:pPr>
    <w:proofErr w:type="spellStart"/>
    <w:r>
      <w:rPr>
        <w:rFonts w:ascii="Arial Narrow" w:eastAsia="Arial Narrow" w:hAnsi="Arial Narrow" w:cs="Arial Narrow"/>
        <w:b/>
        <w:i w:val="0"/>
        <w:color w:val="000000"/>
        <w:sz w:val="18"/>
        <w:szCs w:val="18"/>
      </w:rPr>
      <w:t>Jurnal</w:t>
    </w:r>
    <w:proofErr w:type="spellEnd"/>
    <w:r>
      <w:rPr>
        <w:rFonts w:ascii="Arial Narrow" w:eastAsia="Arial Narrow" w:hAnsi="Arial Narrow" w:cs="Arial Narrow"/>
        <w:b/>
        <w:i w:val="0"/>
        <w:color w:val="000000"/>
        <w:sz w:val="18"/>
        <w:szCs w:val="18"/>
      </w:rPr>
      <w:t xml:space="preserve"> Abdi Masyarakat</w:t>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p-ISSN: 2460-352X</w:t>
    </w:r>
  </w:p>
  <w:p w:rsidR="00980723" w:rsidRDefault="00000000">
    <w:pPr>
      <w:pBdr>
        <w:top w:val="nil"/>
        <w:left w:val="nil"/>
        <w:bottom w:val="nil"/>
        <w:right w:val="nil"/>
        <w:between w:val="nil"/>
      </w:pBdr>
      <w:tabs>
        <w:tab w:val="center" w:pos="4513"/>
        <w:tab w:val="right" w:pos="9026"/>
        <w:tab w:val="right" w:pos="9071"/>
      </w:tabs>
      <w:jc w:val="both"/>
      <w:rPr>
        <w:color w:val="000000"/>
      </w:rPr>
    </w:pPr>
    <w:r>
      <w:rPr>
        <w:rFonts w:ascii="Arial Narrow" w:eastAsia="Arial Narrow" w:hAnsi="Arial Narrow" w:cs="Arial Narrow"/>
        <w:b/>
        <w:i w:val="0"/>
        <w:color w:val="000000"/>
        <w:sz w:val="18"/>
        <w:szCs w:val="18"/>
      </w:rPr>
      <w:t>Volume</w:t>
    </w:r>
    <w:proofErr w:type="gramStart"/>
    <w:r>
      <w:rPr>
        <w:rFonts w:ascii="Arial Narrow" w:eastAsia="Arial Narrow" w:hAnsi="Arial Narrow" w:cs="Arial Narrow"/>
        <w:b/>
        <w:i w:val="0"/>
        <w:color w:val="000000"/>
        <w:sz w:val="18"/>
        <w:szCs w:val="18"/>
      </w:rPr>
      <w:t xml:space="preserve"> </w:t>
    </w:r>
    <w:r w:rsidR="00035BE3">
      <w:rPr>
        <w:rFonts w:ascii="Arial Narrow" w:eastAsia="Arial Narrow" w:hAnsi="Arial Narrow" w:cs="Arial Narrow"/>
        <w:b/>
        <w:i w:val="0"/>
        <w:color w:val="000000"/>
        <w:sz w:val="18"/>
        <w:szCs w:val="18"/>
      </w:rPr>
      <w:t>..</w:t>
    </w:r>
    <w:proofErr w:type="gramEnd"/>
    <w:r>
      <w:rPr>
        <w:rFonts w:ascii="Arial Narrow" w:eastAsia="Arial Narrow" w:hAnsi="Arial Narrow" w:cs="Arial Narrow"/>
        <w:b/>
        <w:i w:val="0"/>
        <w:color w:val="000000"/>
        <w:sz w:val="18"/>
        <w:szCs w:val="18"/>
      </w:rPr>
      <w:t xml:space="preserve"> </w:t>
    </w:r>
    <w:proofErr w:type="spellStart"/>
    <w:r>
      <w:rPr>
        <w:rFonts w:ascii="Arial Narrow" w:eastAsia="Arial Narrow" w:hAnsi="Arial Narrow" w:cs="Arial Narrow"/>
        <w:b/>
        <w:i w:val="0"/>
        <w:color w:val="000000"/>
        <w:sz w:val="18"/>
        <w:szCs w:val="18"/>
      </w:rPr>
      <w:t>Nomor</w:t>
    </w:r>
    <w:proofErr w:type="spellEnd"/>
    <w:proofErr w:type="gramStart"/>
    <w:r>
      <w:rPr>
        <w:rFonts w:ascii="Arial Narrow" w:eastAsia="Arial Narrow" w:hAnsi="Arial Narrow" w:cs="Arial Narrow"/>
        <w:b/>
        <w:i w:val="0"/>
        <w:color w:val="000000"/>
        <w:sz w:val="18"/>
        <w:szCs w:val="18"/>
      </w:rPr>
      <w:t xml:space="preserve"> </w:t>
    </w:r>
    <w:r w:rsidR="00035BE3">
      <w:rPr>
        <w:rFonts w:ascii="Arial Narrow" w:eastAsia="Arial Narrow" w:hAnsi="Arial Narrow" w:cs="Arial Narrow"/>
        <w:b/>
        <w:i w:val="0"/>
        <w:color w:val="000000"/>
        <w:sz w:val="18"/>
        <w:szCs w:val="18"/>
      </w:rPr>
      <w:t>..</w:t>
    </w:r>
    <w:proofErr w:type="gramEnd"/>
    <w:r>
      <w:rPr>
        <w:rFonts w:ascii="Arial Narrow" w:eastAsia="Arial Narrow" w:hAnsi="Arial Narrow" w:cs="Arial Narrow"/>
        <w:b/>
        <w:i w:val="0"/>
        <w:color w:val="000000"/>
        <w:sz w:val="18"/>
        <w:szCs w:val="18"/>
      </w:rPr>
      <w:t>| September 202</w:t>
    </w:r>
    <w:r w:rsidR="00035BE3">
      <w:rPr>
        <w:rFonts w:ascii="Arial Narrow" w:eastAsia="Arial Narrow" w:hAnsi="Arial Narrow" w:cs="Arial Narrow"/>
        <w:b/>
        <w:i w:val="0"/>
        <w:color w:val="000000"/>
        <w:sz w:val="18"/>
        <w:szCs w:val="18"/>
      </w:rPr>
      <w:t>4</w:t>
    </w:r>
    <w:r>
      <w:rPr>
        <w:rFonts w:ascii="Arial Narrow" w:eastAsia="Arial Narrow" w:hAnsi="Arial Narrow" w:cs="Arial Narrow"/>
        <w:b/>
        <w:color w:val="000000"/>
        <w:sz w:val="18"/>
        <w:szCs w:val="18"/>
      </w:rPr>
      <w:tab/>
    </w:r>
    <w:r>
      <w:rPr>
        <w:rFonts w:ascii="Arial Narrow" w:eastAsia="Arial Narrow" w:hAnsi="Arial Narrow" w:cs="Arial Narrow"/>
        <w:b/>
        <w:i w:val="0"/>
        <w:color w:val="000000"/>
        <w:sz w:val="18"/>
        <w:szCs w:val="18"/>
      </w:rPr>
      <w:t>e-ISSN: 2686-5623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901D8"/>
    <w:multiLevelType w:val="multilevel"/>
    <w:tmpl w:val="464C3028"/>
    <w:lvl w:ilvl="0">
      <w:start w:val="1"/>
      <w:numFmt w:val="decimal"/>
      <w:pStyle w:val="Heading1"/>
      <w:lvlText w:val="%1."/>
      <w:lvlJc w:val="left"/>
      <w:pPr>
        <w:ind w:left="927" w:hanging="360"/>
      </w:pPr>
      <w:rPr>
        <w:rFonts w:ascii="Arial" w:hAnsi="Arial" w:cs="Arial" w:hint="default"/>
        <w:i w:val="0"/>
        <w:iCs w:val="0"/>
      </w:rPr>
    </w:lvl>
    <w:lvl w:ilvl="1">
      <w:start w:val="1"/>
      <w:numFmt w:val="lowerLetter"/>
      <w:pStyle w:val="Heading2"/>
      <w:lvlText w:val="%2."/>
      <w:lvlJc w:val="left"/>
      <w:pPr>
        <w:ind w:left="1647" w:hanging="360"/>
      </w:pPr>
    </w:lvl>
    <w:lvl w:ilvl="2">
      <w:start w:val="5"/>
      <w:numFmt w:val="decimal"/>
      <w:pStyle w:val="Heading3"/>
      <w:lvlText w:val="%3."/>
      <w:lvlJc w:val="left"/>
      <w:pPr>
        <w:ind w:left="2547" w:hanging="360"/>
      </w:pPr>
    </w:lvl>
    <w:lvl w:ilvl="3">
      <w:start w:val="1"/>
      <w:numFmt w:val="decimal"/>
      <w:pStyle w:val="Heading4"/>
      <w:lvlText w:val="%4."/>
      <w:lvlJc w:val="left"/>
      <w:pPr>
        <w:ind w:left="3087" w:hanging="360"/>
      </w:pPr>
    </w:lvl>
    <w:lvl w:ilvl="4">
      <w:start w:val="1"/>
      <w:numFmt w:val="lowerLetter"/>
      <w:pStyle w:val="Heading5"/>
      <w:lvlText w:val="%5."/>
      <w:lvlJc w:val="left"/>
      <w:pPr>
        <w:ind w:left="3807" w:hanging="360"/>
      </w:pPr>
    </w:lvl>
    <w:lvl w:ilvl="5">
      <w:start w:val="1"/>
      <w:numFmt w:val="lowerRoman"/>
      <w:pStyle w:val="Heading6"/>
      <w:lvlText w:val="%6."/>
      <w:lvlJc w:val="right"/>
      <w:pPr>
        <w:ind w:left="4527" w:hanging="180"/>
      </w:pPr>
    </w:lvl>
    <w:lvl w:ilvl="6">
      <w:start w:val="1"/>
      <w:numFmt w:val="decimal"/>
      <w:pStyle w:val="Heading7"/>
      <w:lvlText w:val="%7."/>
      <w:lvlJc w:val="left"/>
      <w:pPr>
        <w:ind w:left="5247" w:hanging="360"/>
      </w:pPr>
    </w:lvl>
    <w:lvl w:ilvl="7">
      <w:start w:val="1"/>
      <w:numFmt w:val="lowerLetter"/>
      <w:pStyle w:val="Heading8"/>
      <w:lvlText w:val="%8."/>
      <w:lvlJc w:val="left"/>
      <w:pPr>
        <w:ind w:left="5967" w:hanging="360"/>
      </w:pPr>
    </w:lvl>
    <w:lvl w:ilvl="8">
      <w:start w:val="1"/>
      <w:numFmt w:val="lowerRoman"/>
      <w:pStyle w:val="Heading9"/>
      <w:lvlText w:val="%9."/>
      <w:lvlJc w:val="right"/>
      <w:pPr>
        <w:ind w:left="6687" w:hanging="180"/>
      </w:pPr>
    </w:lvl>
  </w:abstractNum>
  <w:abstractNum w:abstractNumId="1" w15:restartNumberingAfterBreak="0">
    <w:nsid w:val="3B764C52"/>
    <w:multiLevelType w:val="multilevel"/>
    <w:tmpl w:val="6B32B75A"/>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15:restartNumberingAfterBreak="0">
    <w:nsid w:val="4F343CB6"/>
    <w:multiLevelType w:val="multilevel"/>
    <w:tmpl w:val="B296D288"/>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B3C1C71"/>
    <w:multiLevelType w:val="hybridMultilevel"/>
    <w:tmpl w:val="C466F6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FD45E87"/>
    <w:multiLevelType w:val="multilevel"/>
    <w:tmpl w:val="48EE4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6046521">
    <w:abstractNumId w:val="0"/>
  </w:num>
  <w:num w:numId="2" w16cid:durableId="1445226004">
    <w:abstractNumId w:val="1"/>
  </w:num>
  <w:num w:numId="3" w16cid:durableId="433867472">
    <w:abstractNumId w:val="2"/>
  </w:num>
  <w:num w:numId="4" w16cid:durableId="575749079">
    <w:abstractNumId w:val="3"/>
  </w:num>
  <w:num w:numId="5" w16cid:durableId="1721780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isplayBackgroundShape/>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23"/>
    <w:rsid w:val="00035BE3"/>
    <w:rsid w:val="001310E1"/>
    <w:rsid w:val="001F430B"/>
    <w:rsid w:val="002455DA"/>
    <w:rsid w:val="00304E2E"/>
    <w:rsid w:val="003138B9"/>
    <w:rsid w:val="00437028"/>
    <w:rsid w:val="00442EC4"/>
    <w:rsid w:val="004D3F9D"/>
    <w:rsid w:val="00545EFB"/>
    <w:rsid w:val="0086767A"/>
    <w:rsid w:val="00980723"/>
    <w:rsid w:val="00B31B2C"/>
    <w:rsid w:val="00D2570E"/>
    <w:rsid w:val="00D91C30"/>
    <w:rsid w:val="00F71C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E2BE"/>
  <w15:docId w15:val="{3B5AA3B9-5401-480A-8B3E-D6E38941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qFormat/>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eastAsia="en-US"/>
    </w:rPr>
  </w:style>
  <w:style w:type="paragraph" w:customStyle="1" w:styleId="tablefootnote">
    <w:name w:val="table footnote"/>
    <w:rsid w:val="00BE15AD"/>
    <w:pPr>
      <w:spacing w:before="60" w:after="30"/>
      <w:jc w:val="right"/>
    </w:pPr>
    <w:rPr>
      <w:rFonts w:eastAsia="SimSun"/>
      <w:sz w:val="12"/>
      <w:szCs w:val="12"/>
      <w:lang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455DA"/>
    <w:rPr>
      <w:color w:val="605E5C"/>
      <w:shd w:val="clear" w:color="auto" w:fill="E1DFDD"/>
    </w:rPr>
  </w:style>
  <w:style w:type="character" w:customStyle="1" w:styleId="value">
    <w:name w:val="value"/>
    <w:basedOn w:val="DefaultParagraphFont"/>
    <w:rsid w:val="004D3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532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chmita.mh@mercubuana.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153/pendhapa.v11i2.327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ra.zulia@mercubuana.ac.id"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jolkXf6FJNGsTzFIrTvFDX1LkQ==">AMUW2mV7PQm+xUXAeLtqWwu4kP0kJTSZgAcDwKf/qmQAQaBPhIcv0fTJZHkbpLxlwSf540NvfPK2usrTY2i1DrA9BVz/azUzqOrs5HzFl8Qz4x67YfS8XD4=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2060</Words>
  <Characters>11743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c:creator>
  <cp:lastModifiedBy>Rachmita Maun Harahap</cp:lastModifiedBy>
  <cp:revision>2</cp:revision>
  <dcterms:created xsi:type="dcterms:W3CDTF">2024-05-24T13:23:00Z</dcterms:created>
  <dcterms:modified xsi:type="dcterms:W3CDTF">2024-05-24T13:23:00Z</dcterms:modified>
</cp:coreProperties>
</file>