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FA" w:rsidRDefault="00867DFA" w:rsidP="006031C8">
      <w:pPr>
        <w:autoSpaceDE w:val="0"/>
        <w:autoSpaceDN w:val="0"/>
        <w:adjustRightInd w:val="0"/>
        <w:spacing w:after="0" w:line="360" w:lineRule="auto"/>
        <w:jc w:val="center"/>
        <w:rPr>
          <w:rFonts w:ascii="Times New Roman" w:hAnsi="Times New Roman" w:cs="Times New Roman"/>
          <w:b/>
          <w:sz w:val="32"/>
          <w:szCs w:val="32"/>
        </w:rPr>
      </w:pPr>
      <w:bookmarkStart w:id="0" w:name="_GoBack"/>
      <w:bookmarkEnd w:id="0"/>
      <w:r w:rsidRPr="00725318">
        <w:rPr>
          <w:rFonts w:ascii="Times New Roman" w:hAnsi="Times New Roman" w:cs="Times New Roman"/>
          <w:b/>
          <w:sz w:val="32"/>
          <w:szCs w:val="32"/>
        </w:rPr>
        <w:t>ANALISIS PENGARUH DISTRIBUSI PENDAPATAN TERHADAP KESEJAHTERAAN MASYARAKAT DENGAN INFLASI SEBAGAI VARIABEL INTERVENING DI DESA MARGAMULYA KABUPATEN LEBAK, BANTEN</w:t>
      </w:r>
    </w:p>
    <w:p w:rsidR="00867DFA" w:rsidRDefault="00867DFA" w:rsidP="00867DFA">
      <w:pPr>
        <w:jc w:val="center"/>
      </w:pPr>
    </w:p>
    <w:p w:rsidR="00867DFA" w:rsidRDefault="00867DFA" w:rsidP="00867DFA">
      <w:pPr>
        <w:autoSpaceDE w:val="0"/>
        <w:autoSpaceDN w:val="0"/>
        <w:adjustRightInd w:val="0"/>
        <w:spacing w:after="0" w:line="360" w:lineRule="auto"/>
        <w:jc w:val="center"/>
        <w:rPr>
          <w:rFonts w:ascii="Times New Roman" w:hAnsi="Times New Roman" w:cs="Times New Roman"/>
          <w:sz w:val="28"/>
          <w:szCs w:val="28"/>
        </w:rPr>
      </w:pPr>
      <w:r w:rsidRPr="003F789B">
        <w:rPr>
          <w:rFonts w:ascii="Times New Roman" w:hAnsi="Times New Roman" w:cs="Times New Roman"/>
          <w:sz w:val="28"/>
          <w:szCs w:val="28"/>
        </w:rPr>
        <w:t>RINGKASAN</w:t>
      </w:r>
    </w:p>
    <w:p w:rsidR="00867DFA" w:rsidRDefault="00867DFA" w:rsidP="00867DF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FF0AB9">
        <w:rPr>
          <w:rFonts w:ascii="Times New Roman" w:hAnsi="Times New Roman" w:cs="Times New Roman"/>
          <w:sz w:val="24"/>
          <w:szCs w:val="24"/>
        </w:rPr>
        <w:t xml:space="preserve">Kesejahteraan masyarakat merupakan tujuan akhir dari setiap kebijakan yang diterapkan oleh pemerintah. Ukuran kesejahteraan masyarakat akan berbeda pada setiap negara tergantung dari ukuran atauluas wilayah, jumlah penduduk maupun hasil yang diperoleh wilayah tersebut dalam suatu periode tertentu. Kesejahteraan masyarakat diwilayah  atau daerah Margamulya, Lebak Banten mungkin sebagian orang akan merasa belum sejahtera tetapi sebagian masyarakat juga akan merasa lebih sejahtera karena ukuran sejahtera seseorang tidak hanya tidak hanya tergantung pada berapa pendapatan yang diterima setelah dikurangi untuk pengeluarannya akan tetapi kesejahteraan masyarakat tergantung pada perasaan seseorang apakah sudah merasa puas dengan pendapatan yang diterimanya. </w:t>
      </w:r>
      <w:r>
        <w:rPr>
          <w:rFonts w:ascii="Times New Roman" w:hAnsi="Times New Roman" w:cs="Times New Roman"/>
          <w:sz w:val="24"/>
          <w:szCs w:val="24"/>
        </w:rPr>
        <w:t>Penelitian ini dilakukan untuk mengetahui apakah distribusi pendapatan berpengaruh pada kesejahteraan masyarakat secara langsung melalui Inflasi sebagai variabel intervening. Hasil menunjukkan bahwa pengaruh langsung sebesar 0,380 dan tidak langsung sebesar 7,301 sehingga total pengaruh adalah 2,774. Pengujian variabel Intervening yaitu Inflasi dengan menggunakan metode VAF sebesar 19,21% , hasil ini menunjukkan jika dibawah 20% maka variabel Inflasi hampir tidak ada pengaruhnya terhadap kesejahteraan masyarakat, sehingga variabel  distribusi pendapatan melalui disparitas pendapatan semua menunjukkan  nilai dibawah 1 artinya distribusi pendapata tidak merata didesa margamulya, dan inilah yang sangat mempengaruhi tingkat kesejahteraan masyarakat.</w:t>
      </w:r>
    </w:p>
    <w:p w:rsidR="00867DFA" w:rsidRDefault="00867DFA" w:rsidP="00867DFA">
      <w:pPr>
        <w:autoSpaceDE w:val="0"/>
        <w:autoSpaceDN w:val="0"/>
        <w:adjustRightInd w:val="0"/>
        <w:spacing w:after="0" w:line="360" w:lineRule="auto"/>
        <w:jc w:val="both"/>
        <w:rPr>
          <w:rFonts w:ascii="Times New Roman" w:hAnsi="Times New Roman" w:cs="Times New Roman"/>
          <w:sz w:val="24"/>
          <w:szCs w:val="24"/>
        </w:rPr>
      </w:pPr>
    </w:p>
    <w:p w:rsidR="00867DFA" w:rsidRDefault="00867DFA" w:rsidP="00867DF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Kata Kunci, Desa Margamulya, Inflasi, distribusi pendapatan dan kesejahteraan masyarakat.</w:t>
      </w: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124D34" w:rsidRPr="00124D34" w:rsidRDefault="00124D34" w:rsidP="00124D34">
      <w:pPr>
        <w:autoSpaceDE w:val="0"/>
        <w:autoSpaceDN w:val="0"/>
        <w:adjustRightInd w:val="0"/>
        <w:spacing w:after="0" w:line="36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ab/>
      </w:r>
      <w:r w:rsidRPr="00124D34">
        <w:rPr>
          <w:rFonts w:ascii="Times New Roman" w:eastAsia="Times New Roman" w:hAnsi="Times New Roman" w:cs="Times New Roman"/>
          <w:sz w:val="24"/>
          <w:szCs w:val="24"/>
          <w:lang w:val="en-US"/>
        </w:rPr>
        <w:t>ABSTRACT</w:t>
      </w:r>
    </w:p>
    <w:p w:rsidR="00124D34" w:rsidRPr="00124D34" w:rsidRDefault="00124D34" w:rsidP="00124D34">
      <w:pPr>
        <w:autoSpaceDE w:val="0"/>
        <w:autoSpaceDN w:val="0"/>
        <w:adjustRightInd w:val="0"/>
        <w:spacing w:after="0" w:line="360" w:lineRule="auto"/>
        <w:jc w:val="both"/>
        <w:rPr>
          <w:rFonts w:ascii="Times New Roman" w:eastAsia="Times New Roman" w:hAnsi="Times New Roman" w:cs="Times New Roman"/>
          <w:sz w:val="24"/>
          <w:szCs w:val="24"/>
        </w:rPr>
      </w:pPr>
    </w:p>
    <w:p w:rsidR="00124D34" w:rsidRPr="00124D34" w:rsidRDefault="00124D34" w:rsidP="00124D34">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124D34" w:rsidRPr="00124D34" w:rsidRDefault="00124D34" w:rsidP="00124D34">
      <w:pPr>
        <w:autoSpaceDE w:val="0"/>
        <w:autoSpaceDN w:val="0"/>
        <w:adjustRightInd w:val="0"/>
        <w:spacing w:after="0" w:line="360" w:lineRule="auto"/>
        <w:ind w:firstLine="720"/>
        <w:jc w:val="both"/>
        <w:rPr>
          <w:rFonts w:ascii="Times New Roman" w:eastAsia="Times New Roman" w:hAnsi="Times New Roman" w:cs="Times New Roman"/>
          <w:sz w:val="24"/>
          <w:szCs w:val="24"/>
          <w:lang w:val="en-US"/>
        </w:rPr>
      </w:pPr>
      <w:r w:rsidRPr="00124D34">
        <w:rPr>
          <w:rFonts w:ascii="Times New Roman" w:eastAsia="Times New Roman" w:hAnsi="Times New Roman" w:cs="Times New Roman"/>
          <w:sz w:val="24"/>
          <w:szCs w:val="24"/>
          <w:lang w:val="en-US"/>
        </w:rPr>
        <w:t>Society’s welfare is the ending purpose of each implemented policies by government. The measurement of society welfare will vary between countries based on the size of the country, the amount of people, and generated income in particular period. The welfare status in the territory of Margamulya, Lebak Banten might be felt unfair by some people because the welfare measurement one people does not only depend on the individual income after deducting expenses but also be subject to the satisfaction feeling of the income accepted. This research is conducted to acknowledge whether the income distribution affects social welfare directly through inflation as the intervening variable. The result indicated the direct influence of 0.380 and indirect 7.301 resulting in the total impact of 2.774. The test of intervening variable of inflation using the VAF method resulted 19.21%, depicting that if the effect is &lt;20% then the inflation has almost no effect on social welfare. Therefore, the income distribution through overall income disparity exposed the value under 1 meaning the income distribution is not equal in the Margamulya Village, thus this is the dominant factor of the social welfare level.</w:t>
      </w:r>
    </w:p>
    <w:p w:rsidR="00124D34" w:rsidRPr="00124D34" w:rsidRDefault="00124D34" w:rsidP="00124D34">
      <w:pPr>
        <w:autoSpaceDE w:val="0"/>
        <w:autoSpaceDN w:val="0"/>
        <w:adjustRightInd w:val="0"/>
        <w:spacing w:after="0" w:line="360" w:lineRule="auto"/>
        <w:jc w:val="both"/>
        <w:rPr>
          <w:rFonts w:ascii="Times New Roman" w:eastAsia="Times New Roman" w:hAnsi="Times New Roman" w:cs="Times New Roman"/>
          <w:sz w:val="24"/>
          <w:szCs w:val="24"/>
        </w:rPr>
      </w:pPr>
    </w:p>
    <w:p w:rsidR="00124D34" w:rsidRPr="00124D34" w:rsidRDefault="00124D34" w:rsidP="00124D34">
      <w:pPr>
        <w:autoSpaceDE w:val="0"/>
        <w:autoSpaceDN w:val="0"/>
        <w:adjustRightInd w:val="0"/>
        <w:spacing w:after="0" w:line="360" w:lineRule="auto"/>
        <w:jc w:val="both"/>
        <w:rPr>
          <w:rFonts w:ascii="Times New Roman" w:eastAsia="Times New Roman" w:hAnsi="Times New Roman" w:cs="Times New Roman"/>
          <w:sz w:val="24"/>
          <w:szCs w:val="24"/>
        </w:rPr>
      </w:pPr>
      <w:r w:rsidRPr="00124D34">
        <w:rPr>
          <w:rFonts w:ascii="Times New Roman" w:eastAsia="Times New Roman" w:hAnsi="Times New Roman" w:cs="Times New Roman"/>
          <w:sz w:val="24"/>
          <w:szCs w:val="24"/>
          <w:lang w:val="en-US"/>
        </w:rPr>
        <w:t xml:space="preserve">Keywords: </w:t>
      </w:r>
      <w:r w:rsidRPr="00124D34">
        <w:rPr>
          <w:rFonts w:ascii="Times New Roman" w:eastAsia="Times New Roman" w:hAnsi="Times New Roman" w:cs="Times New Roman"/>
          <w:sz w:val="24"/>
          <w:szCs w:val="24"/>
        </w:rPr>
        <w:t>Margamulya</w:t>
      </w:r>
      <w:r w:rsidRPr="00124D34">
        <w:rPr>
          <w:rFonts w:ascii="Times New Roman" w:eastAsia="Times New Roman" w:hAnsi="Times New Roman" w:cs="Times New Roman"/>
          <w:sz w:val="24"/>
          <w:szCs w:val="24"/>
          <w:lang w:val="en-US"/>
        </w:rPr>
        <w:t xml:space="preserve"> Village</w:t>
      </w:r>
      <w:r w:rsidRPr="00124D34">
        <w:rPr>
          <w:rFonts w:ascii="Times New Roman" w:eastAsia="Times New Roman" w:hAnsi="Times New Roman" w:cs="Times New Roman"/>
          <w:sz w:val="24"/>
          <w:szCs w:val="24"/>
        </w:rPr>
        <w:t xml:space="preserve">, </w:t>
      </w:r>
      <w:r w:rsidRPr="00124D34">
        <w:rPr>
          <w:rFonts w:ascii="Times New Roman" w:eastAsia="Times New Roman" w:hAnsi="Times New Roman" w:cs="Times New Roman"/>
          <w:sz w:val="24"/>
          <w:szCs w:val="24"/>
          <w:lang w:val="en-US"/>
        </w:rPr>
        <w:t>Inflation</w:t>
      </w:r>
      <w:r w:rsidRPr="00124D34">
        <w:rPr>
          <w:rFonts w:ascii="Times New Roman" w:eastAsia="Times New Roman" w:hAnsi="Times New Roman" w:cs="Times New Roman"/>
          <w:sz w:val="24"/>
          <w:szCs w:val="24"/>
        </w:rPr>
        <w:t xml:space="preserve">, </w:t>
      </w:r>
      <w:r w:rsidRPr="00124D34">
        <w:rPr>
          <w:rFonts w:ascii="Times New Roman" w:eastAsia="Times New Roman" w:hAnsi="Times New Roman" w:cs="Times New Roman"/>
          <w:sz w:val="24"/>
          <w:szCs w:val="24"/>
          <w:lang w:val="en-US"/>
        </w:rPr>
        <w:t>Income Distribution; Social Welfare</w:t>
      </w:r>
      <w:r w:rsidRPr="00124D34">
        <w:rPr>
          <w:rFonts w:ascii="Times New Roman" w:eastAsia="Times New Roman" w:hAnsi="Times New Roman" w:cs="Times New Roman"/>
          <w:sz w:val="24"/>
          <w:szCs w:val="24"/>
        </w:rPr>
        <w:t>.</w:t>
      </w:r>
    </w:p>
    <w:p w:rsidR="00124D34" w:rsidRPr="00124D34" w:rsidRDefault="00124D34" w:rsidP="00124D34">
      <w:pPr>
        <w:rPr>
          <w:rFonts w:ascii="Calibri" w:eastAsia="Times New Roman" w:hAnsi="Calibri" w:cs="Times New Roman"/>
          <w:sz w:val="24"/>
          <w:szCs w:val="24"/>
        </w:rPr>
      </w:pPr>
    </w:p>
    <w:p w:rsidR="00C40BAA" w:rsidRDefault="00C40BAA" w:rsidP="00124D34">
      <w:pPr>
        <w:tabs>
          <w:tab w:val="left" w:pos="3300"/>
        </w:tabs>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C40BAA" w:rsidRDefault="00C40BAA" w:rsidP="00867DFA">
      <w:pPr>
        <w:autoSpaceDE w:val="0"/>
        <w:autoSpaceDN w:val="0"/>
        <w:adjustRightInd w:val="0"/>
        <w:spacing w:after="0" w:line="360" w:lineRule="auto"/>
        <w:jc w:val="both"/>
        <w:rPr>
          <w:rFonts w:ascii="Times New Roman" w:hAnsi="Times New Roman" w:cs="Times New Roman"/>
          <w:sz w:val="24"/>
          <w:szCs w:val="24"/>
        </w:rPr>
      </w:pPr>
    </w:p>
    <w:p w:rsidR="00124D34" w:rsidRDefault="00124D34" w:rsidP="00867DFA">
      <w:pPr>
        <w:jc w:val="center"/>
        <w:rPr>
          <w:rFonts w:ascii="Times New Roman" w:hAnsi="Times New Roman" w:cs="Times New Roman"/>
          <w:sz w:val="32"/>
          <w:szCs w:val="32"/>
        </w:rPr>
      </w:pPr>
    </w:p>
    <w:p w:rsidR="00867DFA" w:rsidRDefault="00503483" w:rsidP="00503483">
      <w:pPr>
        <w:rPr>
          <w:rFonts w:ascii="Times New Roman" w:hAnsi="Times New Roman" w:cs="Times New Roman"/>
          <w:sz w:val="32"/>
          <w:szCs w:val="32"/>
        </w:rPr>
      </w:pPr>
      <w:r>
        <w:rPr>
          <w:rFonts w:ascii="Times New Roman" w:hAnsi="Times New Roman" w:cs="Times New Roman"/>
          <w:sz w:val="32"/>
          <w:szCs w:val="32"/>
        </w:rPr>
        <w:t>A. PENDAHULUAN</w:t>
      </w:r>
    </w:p>
    <w:p w:rsidR="00867DFA" w:rsidRDefault="00503483" w:rsidP="00867DFA">
      <w:pPr>
        <w:rPr>
          <w:rFonts w:ascii="Times New Roman" w:hAnsi="Times New Roman" w:cs="Times New Roman"/>
          <w:sz w:val="28"/>
          <w:szCs w:val="28"/>
        </w:rPr>
      </w:pPr>
      <w:r>
        <w:rPr>
          <w:rFonts w:ascii="Times New Roman" w:hAnsi="Times New Roman" w:cs="Times New Roman"/>
          <w:sz w:val="28"/>
          <w:szCs w:val="28"/>
        </w:rPr>
        <w:t>1</w:t>
      </w:r>
      <w:r w:rsidR="00867DFA" w:rsidRPr="00D9617C">
        <w:rPr>
          <w:rFonts w:ascii="Times New Roman" w:hAnsi="Times New Roman" w:cs="Times New Roman"/>
          <w:sz w:val="28"/>
          <w:szCs w:val="28"/>
        </w:rPr>
        <w:t>.</w:t>
      </w:r>
      <w:r w:rsidR="00867DFA">
        <w:rPr>
          <w:rFonts w:ascii="Times New Roman" w:hAnsi="Times New Roman" w:cs="Times New Roman"/>
          <w:sz w:val="28"/>
          <w:szCs w:val="28"/>
        </w:rPr>
        <w:t xml:space="preserve">  Latar belakang</w:t>
      </w:r>
    </w:p>
    <w:p w:rsidR="00867DFA" w:rsidRDefault="00867DFA" w:rsidP="00867DFA">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0E4EAC">
        <w:rPr>
          <w:rFonts w:ascii="Times New Roman" w:hAnsi="Times New Roman" w:cs="Times New Roman"/>
          <w:sz w:val="24"/>
          <w:szCs w:val="24"/>
        </w:rPr>
        <w:t xml:space="preserve">       Kesejahteraan masyarakat merupakan tujuan akhir dari setiap kebijakan yang diterapkan oleh pemerintah. Ukuran kesejahteraan masyarakat akan berbeda pada setiap negara tergantung dari ukuran atau luas wilayah, jumlah penduduk maupun hasil yang diperoleh wilayah tersebut dalam suatu periode tertentu. Kesejahteraan masyarakat di</w:t>
      </w:r>
      <w:r w:rsidR="00503483">
        <w:rPr>
          <w:rFonts w:ascii="Times New Roman" w:hAnsi="Times New Roman" w:cs="Times New Roman"/>
          <w:sz w:val="24"/>
          <w:szCs w:val="24"/>
        </w:rPr>
        <w:t>wilayah atau daerah Margamulya,</w:t>
      </w:r>
      <w:r w:rsidRPr="000E4EAC">
        <w:rPr>
          <w:rFonts w:ascii="Times New Roman" w:hAnsi="Times New Roman" w:cs="Times New Roman"/>
          <w:sz w:val="24"/>
          <w:szCs w:val="24"/>
        </w:rPr>
        <w:t xml:space="preserve"> Lebak Banten mungkin sebagian orang akan merasa belum sejahtera tetapi sebagian masyarakat juga akan merasa lebih sejahtera karena ukuran sejahtera seseorang tidak hanya tergantung pada berapa pendapatan yang diterima setiap bulannya setelah dikurangi untuk pengeluarannya akan tetapi kesejahteraan masyarakat juga tergantung pada perasaan seseorang apakah sudah merasa cukup atau puas dengan pendapatan yang diterimanya, intinya kesejahteraan masyarakat akan dirasakan ketika mereka merasakan pendapatan yang diperoleh atau dimiliki cukup untuk pengeluarannya. Pengukuran yang kedua untuk kesejahteraan masyarakat adalah distribusi pendapatan yang merata, ukuran merata tidaknya pendapatan suatu wilayah juga tergantung dari jumlah penduduk diwilayah tersebut, dimana menurut.</w:t>
      </w:r>
      <w:r w:rsidRPr="000E4EAC">
        <w:rPr>
          <w:rFonts w:ascii="Arial" w:hAnsi="Arial" w:cs="Arial"/>
          <w:sz w:val="24"/>
          <w:szCs w:val="24"/>
        </w:rPr>
        <w:t xml:space="preserve"> </w:t>
      </w:r>
      <w:r w:rsidRPr="000E4EAC">
        <w:rPr>
          <w:rFonts w:ascii="Times New Roman" w:hAnsi="Times New Roman" w:cs="Times New Roman"/>
          <w:sz w:val="24"/>
          <w:szCs w:val="24"/>
        </w:rPr>
        <w:t>Menurut Kuznets, distribusi pendapatan akan meningkat sejalan dengan pertumbuhan ekonomi (Todaro, 2000)  yang berati bahwa tingginya pendapatan suatu daerah atau ukuran PDRB misalnya belum tentu mencerminkan akan adanya ditribusi pendapatan yang merata  dan kenyataanya bahwa yang terjadi pendapatan masyarakat tidak selalu merata, dan ini akan mendorong terjadinya disparitas dan yang dihadapi Indonesia adalah sebagai negara yang sedang berkembang tidak terlepas dari permasalahan ini. Salah satu Indikator yang bisa dilihat adalah  GDP atau PDB. PDB yang tinggi belum tentu akan terjadi pula distribusi pendapatan merata disuatu wilayah dan tentu saja jika terjadi sebaliknya apabila pendapatan merata diseluruh wilayah akan mempengaruhi kesejahteraan masyarakat</w:t>
      </w:r>
      <w:r>
        <w:rPr>
          <w:rFonts w:ascii="Times New Roman" w:hAnsi="Times New Roman" w:cs="Times New Roman"/>
          <w:sz w:val="24"/>
          <w:szCs w:val="24"/>
        </w:rPr>
        <w:t>.</w:t>
      </w:r>
    </w:p>
    <w:p w:rsidR="00867DFA" w:rsidRPr="00922DBD" w:rsidRDefault="00867DFA" w:rsidP="00867DF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Berdasarakan </w:t>
      </w:r>
      <w:r w:rsidRPr="00922DBD">
        <w:rPr>
          <w:rFonts w:ascii="Times New Roman" w:hAnsi="Times New Roman" w:cs="Times New Roman"/>
          <w:sz w:val="24"/>
          <w:szCs w:val="24"/>
        </w:rPr>
        <w:t>Kondisi geografis penelitian di Desa Margamulya yang penulis akan utarakan , yaitu hasil observasi dan wawancara langsung dengan responden yang ada kaitannya dalam penelitian di Desa Margamulya, hasil dari observasi dan wawancara dengan masyarakat sekitar penulis akan mengutarakan sebagai berikut. Desa Margamulya merupakan salah satu desa yang berada di wilayah Kabupaten Lebak yang letaknya berada di kecamatan Cileles provinsi Banten Luas Wilay</w:t>
      </w:r>
      <w:r>
        <w:rPr>
          <w:rFonts w:ascii="Times New Roman" w:hAnsi="Times New Roman" w:cs="Times New Roman"/>
          <w:sz w:val="24"/>
          <w:szCs w:val="24"/>
        </w:rPr>
        <w:t>ah Desa Margamulya yaitu 1,080,</w:t>
      </w:r>
      <w:r w:rsidRPr="00922DBD">
        <w:rPr>
          <w:rFonts w:ascii="Times New Roman" w:hAnsi="Times New Roman" w:cs="Times New Roman"/>
          <w:sz w:val="24"/>
          <w:szCs w:val="24"/>
        </w:rPr>
        <w:t>. masyarakatnya bermata pencaharian Pedagang, petani dan peternak. Jarak dari pusat pemerintahan:</w:t>
      </w:r>
    </w:p>
    <w:p w:rsidR="00867DFA" w:rsidRPr="00922DBD" w:rsidRDefault="00867DFA" w:rsidP="00867DFA">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 xml:space="preserve"> 1. Jarak dari Pusat Pemerintahan Kecamatan : 3,0km </w:t>
      </w:r>
    </w:p>
    <w:p w:rsidR="00867DFA" w:rsidRPr="00922DBD" w:rsidRDefault="00867DFA" w:rsidP="00867DFA">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 xml:space="preserve">2. Jarak dari Pusat Pemerintahan Kabupaten : 26,5Km </w:t>
      </w:r>
    </w:p>
    <w:p w:rsidR="00867DFA" w:rsidRPr="00922DBD" w:rsidRDefault="00867DFA" w:rsidP="00867DFA">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3. Jarak dari Ibu Kota Provinsi : 50Km.1 Secara geografis</w:t>
      </w:r>
    </w:p>
    <w:p w:rsidR="00867DFA" w:rsidRPr="00922DBD" w:rsidRDefault="00867DFA" w:rsidP="00867DFA">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 xml:space="preserve"> Desa Margamulya mempunyai latar belakang wilayah yang berbatasan dengan desa-desa sekitar dan rincian sebagai berikut: </w:t>
      </w:r>
    </w:p>
    <w:p w:rsidR="00867DFA" w:rsidRPr="00922DBD" w:rsidRDefault="00867DFA" w:rsidP="00867DFA">
      <w:pPr>
        <w:autoSpaceDE w:val="0"/>
        <w:autoSpaceDN w:val="0"/>
        <w:adjustRightInd w:val="0"/>
        <w:spacing w:after="0" w:line="360" w:lineRule="auto"/>
        <w:rPr>
          <w:rFonts w:ascii="Times New Roman" w:hAnsi="Times New Roman" w:cs="Times New Roman"/>
          <w:sz w:val="24"/>
          <w:szCs w:val="24"/>
        </w:rPr>
      </w:pPr>
      <w:r w:rsidRPr="00922DBD">
        <w:rPr>
          <w:rFonts w:ascii="Times New Roman" w:hAnsi="Times New Roman" w:cs="Times New Roman"/>
          <w:sz w:val="24"/>
          <w:szCs w:val="24"/>
        </w:rPr>
        <w:t>1 Profil dari De</w:t>
      </w:r>
      <w:r>
        <w:rPr>
          <w:rFonts w:ascii="Times New Roman" w:hAnsi="Times New Roman" w:cs="Times New Roman"/>
          <w:sz w:val="24"/>
          <w:szCs w:val="24"/>
        </w:rPr>
        <w:t>sa Margamulya, (Kab. Lebak, 2018</w:t>
      </w:r>
      <w:r w:rsidRPr="00922DBD">
        <w:rPr>
          <w:rFonts w:ascii="Times New Roman" w:hAnsi="Times New Roman" w:cs="Times New Roman"/>
          <w:sz w:val="24"/>
          <w:szCs w:val="24"/>
        </w:rPr>
        <w:t xml:space="preserve">). </w:t>
      </w:r>
    </w:p>
    <w:p w:rsidR="00867DFA" w:rsidRPr="00922DBD" w:rsidRDefault="00867DFA" w:rsidP="00867DFA">
      <w:pPr>
        <w:autoSpaceDE w:val="0"/>
        <w:autoSpaceDN w:val="0"/>
        <w:adjustRightInd w:val="0"/>
        <w:spacing w:after="0" w:line="360" w:lineRule="auto"/>
        <w:jc w:val="center"/>
        <w:rPr>
          <w:rFonts w:ascii="Times New Roman" w:hAnsi="Times New Roman" w:cs="Times New Roman"/>
          <w:sz w:val="20"/>
          <w:szCs w:val="20"/>
        </w:rPr>
      </w:pPr>
      <w:r w:rsidRPr="00922DBD">
        <w:rPr>
          <w:rFonts w:ascii="Times New Roman" w:hAnsi="Times New Roman" w:cs="Times New Roman"/>
          <w:sz w:val="20"/>
          <w:szCs w:val="20"/>
        </w:rPr>
        <w:t>BATAS WILAYAH DESA MARGAMULYA</w:t>
      </w:r>
    </w:p>
    <w:tbl>
      <w:tblPr>
        <w:tblStyle w:val="TableGrid"/>
        <w:tblW w:w="0" w:type="auto"/>
        <w:tblInd w:w="392" w:type="dxa"/>
        <w:tblLook w:val="04A0" w:firstRow="1" w:lastRow="0" w:firstColumn="1" w:lastColumn="0" w:noHBand="0" w:noVBand="1"/>
      </w:tblPr>
      <w:tblGrid>
        <w:gridCol w:w="992"/>
        <w:gridCol w:w="2835"/>
        <w:gridCol w:w="2693"/>
        <w:gridCol w:w="1276"/>
      </w:tblGrid>
      <w:tr w:rsidR="00867DFA" w:rsidRPr="00922DBD" w:rsidTr="00C40BAA">
        <w:tc>
          <w:tcPr>
            <w:tcW w:w="99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No</w:t>
            </w:r>
          </w:p>
        </w:tc>
        <w:tc>
          <w:tcPr>
            <w:tcW w:w="2835"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Letak Batas</w:t>
            </w:r>
          </w:p>
        </w:tc>
        <w:tc>
          <w:tcPr>
            <w:tcW w:w="2693"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Desa/Kelurahan</w:t>
            </w:r>
          </w:p>
        </w:tc>
        <w:tc>
          <w:tcPr>
            <w:tcW w:w="1276"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Ket</w:t>
            </w:r>
          </w:p>
        </w:tc>
      </w:tr>
      <w:tr w:rsidR="00867DFA" w:rsidRPr="00922DBD" w:rsidTr="00C40BAA">
        <w:tc>
          <w:tcPr>
            <w:tcW w:w="99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1</w:t>
            </w:r>
          </w:p>
        </w:tc>
        <w:tc>
          <w:tcPr>
            <w:tcW w:w="2835"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 xml:space="preserve">Sebelah Utara </w:t>
            </w:r>
          </w:p>
        </w:tc>
        <w:tc>
          <w:tcPr>
            <w:tcW w:w="2693"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Desa Doroyon</w:t>
            </w:r>
          </w:p>
        </w:tc>
        <w:tc>
          <w:tcPr>
            <w:tcW w:w="1276"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r>
      <w:tr w:rsidR="00867DFA" w:rsidRPr="00922DBD" w:rsidTr="00C40BAA">
        <w:trPr>
          <w:trHeight w:val="363"/>
        </w:trPr>
        <w:tc>
          <w:tcPr>
            <w:tcW w:w="99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2</w:t>
            </w:r>
          </w:p>
        </w:tc>
        <w:tc>
          <w:tcPr>
            <w:tcW w:w="2835"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Sebelah</w:t>
            </w:r>
            <w:r w:rsidRPr="00922DBD">
              <w:rPr>
                <w:rFonts w:ascii="Times New Roman" w:hAnsi="Times New Roman" w:cs="Times New Roman"/>
                <w:sz w:val="20"/>
                <w:szCs w:val="20"/>
                <w:lang w:val="en-US"/>
              </w:rPr>
              <w:t>Timur</w:t>
            </w:r>
          </w:p>
        </w:tc>
        <w:tc>
          <w:tcPr>
            <w:tcW w:w="2693"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Desa Cikareo</w:t>
            </w:r>
          </w:p>
        </w:tc>
        <w:tc>
          <w:tcPr>
            <w:tcW w:w="1276"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r>
      <w:tr w:rsidR="00867DFA" w:rsidRPr="00922DBD" w:rsidTr="00C40BAA">
        <w:tc>
          <w:tcPr>
            <w:tcW w:w="99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3</w:t>
            </w:r>
          </w:p>
        </w:tc>
        <w:tc>
          <w:tcPr>
            <w:tcW w:w="2835"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Sebelah</w:t>
            </w:r>
            <w:r w:rsidRPr="00922DBD">
              <w:rPr>
                <w:rFonts w:ascii="Times New Roman" w:hAnsi="Times New Roman" w:cs="Times New Roman"/>
                <w:sz w:val="20"/>
                <w:szCs w:val="20"/>
                <w:lang w:val="en-US"/>
              </w:rPr>
              <w:t xml:space="preserve"> Selatan</w:t>
            </w:r>
          </w:p>
        </w:tc>
        <w:tc>
          <w:tcPr>
            <w:tcW w:w="2693"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Desa Cipadang</w:t>
            </w:r>
          </w:p>
        </w:tc>
        <w:tc>
          <w:tcPr>
            <w:tcW w:w="1276"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r>
      <w:tr w:rsidR="00867DFA" w:rsidRPr="00922DBD" w:rsidTr="00C40BAA">
        <w:tc>
          <w:tcPr>
            <w:tcW w:w="99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4</w:t>
            </w:r>
          </w:p>
        </w:tc>
        <w:tc>
          <w:tcPr>
            <w:tcW w:w="2835"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Sebelah</w:t>
            </w:r>
            <w:r w:rsidRPr="00922DBD">
              <w:rPr>
                <w:rFonts w:ascii="Times New Roman" w:hAnsi="Times New Roman" w:cs="Times New Roman"/>
                <w:sz w:val="20"/>
                <w:szCs w:val="20"/>
                <w:lang w:val="en-US"/>
              </w:rPr>
              <w:t xml:space="preserve">  Barat </w:t>
            </w:r>
          </w:p>
        </w:tc>
        <w:tc>
          <w:tcPr>
            <w:tcW w:w="2693"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Desa Cileles -</w:t>
            </w:r>
          </w:p>
        </w:tc>
        <w:tc>
          <w:tcPr>
            <w:tcW w:w="1276"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r>
    </w:tbl>
    <w:p w:rsidR="00867DFA" w:rsidRPr="006476FD" w:rsidRDefault="00867DFA" w:rsidP="00867DFA">
      <w:pPr>
        <w:autoSpaceDE w:val="0"/>
        <w:autoSpaceDN w:val="0"/>
        <w:adjustRightInd w:val="0"/>
        <w:spacing w:after="0" w:line="360" w:lineRule="auto"/>
        <w:rPr>
          <w:rFonts w:ascii="Times New Roman" w:hAnsi="Times New Roman" w:cs="Times New Roman"/>
          <w:sz w:val="24"/>
          <w:szCs w:val="24"/>
        </w:rPr>
      </w:pPr>
      <w:r w:rsidRPr="00922DBD">
        <w:rPr>
          <w:rFonts w:ascii="Times New Roman" w:hAnsi="Times New Roman" w:cs="Times New Roman"/>
          <w:sz w:val="24"/>
          <w:szCs w:val="24"/>
        </w:rPr>
        <w:t>- Sumber Dat</w:t>
      </w:r>
      <w:r>
        <w:rPr>
          <w:rFonts w:ascii="Times New Roman" w:hAnsi="Times New Roman" w:cs="Times New Roman"/>
          <w:sz w:val="24"/>
          <w:szCs w:val="24"/>
        </w:rPr>
        <w:t>a Monografi Desa Margamulya 2018</w:t>
      </w:r>
    </w:p>
    <w:p w:rsidR="00867DFA" w:rsidRPr="00922DBD" w:rsidRDefault="00867DFA" w:rsidP="00867DFA">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 xml:space="preserve">Secara topologis ketinggian desa ini 150 m diatas permukaan laut. </w:t>
      </w:r>
    </w:p>
    <w:p w:rsidR="00867DFA" w:rsidRDefault="00867DFA" w:rsidP="00867DFA">
      <w:pPr>
        <w:spacing w:line="360" w:lineRule="auto"/>
        <w:jc w:val="both"/>
        <w:rPr>
          <w:rFonts w:ascii="Times New Roman" w:hAnsi="Times New Roman" w:cs="Times New Roman"/>
          <w:sz w:val="24"/>
          <w:szCs w:val="24"/>
        </w:rPr>
      </w:pPr>
      <w:r w:rsidRPr="00922DBD">
        <w:rPr>
          <w:rFonts w:ascii="Times New Roman" w:hAnsi="Times New Roman" w:cs="Times New Roman"/>
          <w:sz w:val="24"/>
          <w:szCs w:val="24"/>
        </w:rPr>
        <w:t>Mata pencaharian masyarakat Desa Margamulya adalah sebagai Pedagang, Petani, Peternak dan buruh tani. Sedangkan untuk pertanian relatif banyak karena masih luas</w:t>
      </w:r>
      <w:r>
        <w:rPr>
          <w:rFonts w:ascii="Times New Roman" w:hAnsi="Times New Roman" w:cs="Times New Roman"/>
          <w:sz w:val="24"/>
          <w:szCs w:val="24"/>
        </w:rPr>
        <w:t xml:space="preserve"> </w:t>
      </w:r>
      <w:r w:rsidRPr="00922DBD">
        <w:rPr>
          <w:rFonts w:ascii="Times New Roman" w:hAnsi="Times New Roman" w:cs="Times New Roman"/>
          <w:sz w:val="24"/>
          <w:szCs w:val="24"/>
        </w:rPr>
        <w:t>tanah untuk persawahan cukup bagus</w:t>
      </w:r>
      <w:r>
        <w:rPr>
          <w:rFonts w:ascii="Times New Roman" w:hAnsi="Times New Roman" w:cs="Times New Roman"/>
          <w:sz w:val="24"/>
          <w:szCs w:val="24"/>
        </w:rPr>
        <w:t xml:space="preserve"> tapi kendalanya persawahan dengan jenis tadah hujan.kondisinya sangat memprihatinkan padinya kering dan tanahnya pecah2 </w:t>
      </w:r>
      <w:r w:rsidRPr="00922DBD">
        <w:rPr>
          <w:rFonts w:ascii="Times New Roman" w:hAnsi="Times New Roman" w:cs="Times New Roman"/>
          <w:sz w:val="24"/>
          <w:szCs w:val="24"/>
        </w:rPr>
        <w:t>. Adapun luas wilayah Desa Margamulya terdiri dari beberapa jenis pemanfat</w:t>
      </w:r>
      <w:r>
        <w:rPr>
          <w:rFonts w:ascii="Times New Roman" w:hAnsi="Times New Roman" w:cs="Times New Roman"/>
          <w:sz w:val="24"/>
          <w:szCs w:val="24"/>
        </w:rPr>
        <w:t>a</w:t>
      </w:r>
      <w:r w:rsidRPr="00922DBD">
        <w:rPr>
          <w:rFonts w:ascii="Times New Roman" w:hAnsi="Times New Roman" w:cs="Times New Roman"/>
          <w:sz w:val="24"/>
          <w:szCs w:val="24"/>
        </w:rPr>
        <w:t>an sebagaimana terlihat pada tabel berikut:</w:t>
      </w:r>
    </w:p>
    <w:p w:rsidR="00867DFA" w:rsidRPr="00922DBD" w:rsidRDefault="00867DFA" w:rsidP="00867DFA">
      <w:pPr>
        <w:autoSpaceDE w:val="0"/>
        <w:autoSpaceDN w:val="0"/>
        <w:adjustRightInd w:val="0"/>
        <w:spacing w:after="0" w:line="360" w:lineRule="auto"/>
        <w:jc w:val="center"/>
        <w:rPr>
          <w:rFonts w:ascii="Times New Roman" w:hAnsi="Times New Roman" w:cs="Times New Roman"/>
          <w:sz w:val="20"/>
          <w:szCs w:val="20"/>
        </w:rPr>
      </w:pPr>
      <w:r w:rsidRPr="00922DBD">
        <w:rPr>
          <w:rFonts w:ascii="Times New Roman" w:hAnsi="Times New Roman" w:cs="Times New Roman"/>
          <w:sz w:val="20"/>
          <w:szCs w:val="20"/>
        </w:rPr>
        <w:t>TABEL .2</w:t>
      </w:r>
    </w:p>
    <w:p w:rsidR="00867DFA" w:rsidRPr="00922DBD" w:rsidRDefault="00867DFA" w:rsidP="00867DFA">
      <w:pPr>
        <w:autoSpaceDE w:val="0"/>
        <w:autoSpaceDN w:val="0"/>
        <w:adjustRightInd w:val="0"/>
        <w:spacing w:after="0" w:line="360" w:lineRule="auto"/>
        <w:jc w:val="center"/>
        <w:rPr>
          <w:rFonts w:ascii="Times New Roman" w:hAnsi="Times New Roman" w:cs="Times New Roman"/>
          <w:sz w:val="20"/>
          <w:szCs w:val="20"/>
        </w:rPr>
      </w:pPr>
      <w:r w:rsidRPr="00922DBD">
        <w:rPr>
          <w:rFonts w:ascii="Times New Roman" w:hAnsi="Times New Roman" w:cs="Times New Roman"/>
          <w:sz w:val="20"/>
          <w:szCs w:val="20"/>
        </w:rPr>
        <w:t>LUAS WILAYAH DESA MARGAMULYA MENURUT PENGGUNAANNYA</w:t>
      </w:r>
    </w:p>
    <w:tbl>
      <w:tblPr>
        <w:tblStyle w:val="TableGrid"/>
        <w:tblW w:w="0" w:type="auto"/>
        <w:tblLook w:val="04A0" w:firstRow="1" w:lastRow="0" w:firstColumn="1" w:lastColumn="0" w:noHBand="0" w:noVBand="1"/>
      </w:tblPr>
      <w:tblGrid>
        <w:gridCol w:w="1951"/>
        <w:gridCol w:w="4210"/>
        <w:gridCol w:w="3081"/>
      </w:tblGrid>
      <w:tr w:rsidR="00867DFA" w:rsidRPr="00922DBD" w:rsidTr="00C40BAA">
        <w:tc>
          <w:tcPr>
            <w:tcW w:w="1951"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No</w:t>
            </w:r>
          </w:p>
        </w:tc>
        <w:tc>
          <w:tcPr>
            <w:tcW w:w="4210"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Pengguna Lahan</w:t>
            </w:r>
          </w:p>
        </w:tc>
        <w:tc>
          <w:tcPr>
            <w:tcW w:w="3081"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Luas (Ha)</w:t>
            </w:r>
          </w:p>
        </w:tc>
      </w:tr>
      <w:tr w:rsidR="00867DFA" w:rsidRPr="00922DBD" w:rsidTr="00C40BAA">
        <w:tc>
          <w:tcPr>
            <w:tcW w:w="1951"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lang w:val="en-US"/>
              </w:rPr>
              <w:t xml:space="preserve">            1</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lang w:val="en-US"/>
              </w:rPr>
              <w:t xml:space="preserve">             2</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lang w:val="en-US"/>
              </w:rPr>
              <w:t xml:space="preserve">             3</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lang w:val="en-US"/>
              </w:rPr>
              <w:t xml:space="preserve">            4</w:t>
            </w:r>
          </w:p>
        </w:tc>
        <w:tc>
          <w:tcPr>
            <w:tcW w:w="4210" w:type="dxa"/>
          </w:tcPr>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lastRenderedPageBreak/>
              <w:t>Pemukiman</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 xml:space="preserve"> -Rumah dan pekarangan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 xml:space="preserve">Persawahan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Pr>
                <w:rFonts w:ascii="Times New Roman" w:hAnsi="Times New Roman" w:cs="Times New Roman"/>
                <w:sz w:val="20"/>
                <w:szCs w:val="20"/>
              </w:rPr>
              <w:t xml:space="preserve">-Sawah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 xml:space="preserve">-sawah tadah hujan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 xml:space="preserve">Tegalan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lastRenderedPageBreak/>
              <w:t>-Ladang</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 xml:space="preserve">-empang &amp; Rawa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Kehutanan Lain-lain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 xml:space="preserve">jalan umum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-Sungai/kali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Kuburan/makam –</w:t>
            </w:r>
          </w:p>
          <w:p w:rsidR="00867DFA" w:rsidRPr="00922DBD" w:rsidRDefault="00867DFA" w:rsidP="00C40BAA">
            <w:pPr>
              <w:autoSpaceDE w:val="0"/>
              <w:autoSpaceDN w:val="0"/>
              <w:adjustRightInd w:val="0"/>
              <w:spacing w:line="360" w:lineRule="auto"/>
              <w:rPr>
                <w:rFonts w:ascii="Times New Roman" w:hAnsi="Times New Roman" w:cs="Times New Roman"/>
                <w:sz w:val="20"/>
                <w:szCs w:val="20"/>
                <w:lang w:val="en-US"/>
              </w:rPr>
            </w:pPr>
            <w:r w:rsidRPr="00922DBD">
              <w:rPr>
                <w:rFonts w:ascii="Times New Roman" w:hAnsi="Times New Roman" w:cs="Times New Roman"/>
                <w:sz w:val="20"/>
                <w:szCs w:val="20"/>
              </w:rPr>
              <w:t>Tanah terlantar</w:t>
            </w:r>
          </w:p>
        </w:tc>
        <w:tc>
          <w:tcPr>
            <w:tcW w:w="3081"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102,154</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62,114</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lastRenderedPageBreak/>
              <w:t>200</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2,100</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1,500</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260,13</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7,131</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8,00</w:t>
            </w:r>
          </w:p>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12,112</w:t>
            </w:r>
          </w:p>
        </w:tc>
      </w:tr>
      <w:tr w:rsidR="00867DFA" w:rsidRPr="00922DBD" w:rsidTr="00C40BAA">
        <w:tc>
          <w:tcPr>
            <w:tcW w:w="1951" w:type="dxa"/>
          </w:tcPr>
          <w:p w:rsidR="00867DFA" w:rsidRPr="00922DBD" w:rsidRDefault="00867DFA" w:rsidP="00C40BAA">
            <w:pPr>
              <w:autoSpaceDE w:val="0"/>
              <w:autoSpaceDN w:val="0"/>
              <w:adjustRightInd w:val="0"/>
              <w:spacing w:line="360" w:lineRule="auto"/>
              <w:rPr>
                <w:rFonts w:ascii="Times New Roman" w:hAnsi="Times New Roman" w:cs="Times New Roman"/>
                <w:sz w:val="24"/>
                <w:szCs w:val="24"/>
                <w:lang w:val="en-US"/>
              </w:rPr>
            </w:pPr>
          </w:p>
        </w:tc>
        <w:tc>
          <w:tcPr>
            <w:tcW w:w="4210" w:type="dxa"/>
          </w:tcPr>
          <w:p w:rsidR="00867DFA" w:rsidRPr="00922DBD" w:rsidRDefault="00867DFA" w:rsidP="00C40BAA">
            <w:pPr>
              <w:autoSpaceDE w:val="0"/>
              <w:autoSpaceDN w:val="0"/>
              <w:adjustRightInd w:val="0"/>
              <w:spacing w:line="360" w:lineRule="auto"/>
              <w:rPr>
                <w:rFonts w:ascii="Times New Roman" w:hAnsi="Times New Roman" w:cs="Times New Roman"/>
                <w:sz w:val="24"/>
                <w:szCs w:val="24"/>
                <w:lang w:val="en-US"/>
              </w:rPr>
            </w:pPr>
            <w:r w:rsidRPr="00922DBD">
              <w:rPr>
                <w:rFonts w:ascii="Times New Roman" w:hAnsi="Times New Roman" w:cs="Times New Roman"/>
                <w:sz w:val="24"/>
                <w:szCs w:val="24"/>
                <w:lang w:val="en-US"/>
              </w:rPr>
              <w:t>Jumlah</w:t>
            </w:r>
          </w:p>
        </w:tc>
        <w:tc>
          <w:tcPr>
            <w:tcW w:w="3081"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4"/>
                <w:szCs w:val="24"/>
                <w:lang w:val="en-US"/>
              </w:rPr>
            </w:pPr>
            <w:r w:rsidRPr="00922DBD">
              <w:rPr>
                <w:rFonts w:ascii="Times New Roman" w:hAnsi="Times New Roman" w:cs="Times New Roman"/>
                <w:sz w:val="24"/>
                <w:szCs w:val="24"/>
                <w:lang w:val="en-US"/>
              </w:rPr>
              <w:t>674,45</w:t>
            </w:r>
          </w:p>
        </w:tc>
      </w:tr>
    </w:tbl>
    <w:p w:rsidR="00867DFA" w:rsidRPr="006476FD" w:rsidRDefault="00867DFA" w:rsidP="00867DFA">
      <w:pPr>
        <w:autoSpaceDE w:val="0"/>
        <w:autoSpaceDN w:val="0"/>
        <w:adjustRightInd w:val="0"/>
        <w:spacing w:after="0" w:line="360" w:lineRule="auto"/>
        <w:rPr>
          <w:rFonts w:ascii="Times New Roman" w:hAnsi="Times New Roman" w:cs="Times New Roman"/>
          <w:sz w:val="24"/>
          <w:szCs w:val="24"/>
        </w:rPr>
      </w:pPr>
      <w:r w:rsidRPr="00922DBD">
        <w:rPr>
          <w:rFonts w:ascii="Times New Roman" w:hAnsi="Times New Roman" w:cs="Times New Roman"/>
          <w:sz w:val="24"/>
          <w:szCs w:val="24"/>
        </w:rPr>
        <w:t xml:space="preserve"> Sumber data Monografi desa Margamulya 2</w:t>
      </w:r>
      <w:r>
        <w:rPr>
          <w:rFonts w:ascii="Times New Roman" w:hAnsi="Times New Roman" w:cs="Times New Roman"/>
          <w:sz w:val="24"/>
          <w:szCs w:val="24"/>
        </w:rPr>
        <w:t>018</w:t>
      </w:r>
    </w:p>
    <w:p w:rsidR="00867DFA" w:rsidRDefault="00867DFA" w:rsidP="00867DFA">
      <w:pPr>
        <w:spacing w:line="360" w:lineRule="auto"/>
        <w:jc w:val="both"/>
        <w:rPr>
          <w:rFonts w:ascii="Times New Roman" w:hAnsi="Times New Roman" w:cs="Times New Roman"/>
          <w:sz w:val="24"/>
          <w:szCs w:val="24"/>
        </w:rPr>
      </w:pPr>
    </w:p>
    <w:p w:rsidR="00867DFA" w:rsidRPr="00922DBD" w:rsidRDefault="00867DFA" w:rsidP="00867DFA">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Pertumbuhan penduduk di Desa Marga</w:t>
      </w:r>
      <w:r>
        <w:rPr>
          <w:rFonts w:ascii="Times New Roman" w:hAnsi="Times New Roman" w:cs="Times New Roman"/>
          <w:sz w:val="24"/>
          <w:szCs w:val="24"/>
        </w:rPr>
        <w:t>m</w:t>
      </w:r>
      <w:r w:rsidRPr="00922DBD">
        <w:rPr>
          <w:rFonts w:ascii="Times New Roman" w:hAnsi="Times New Roman" w:cs="Times New Roman"/>
          <w:sz w:val="24"/>
          <w:szCs w:val="24"/>
        </w:rPr>
        <w:t xml:space="preserve">ulya tiap tahunnya mengalami peningkatan, pertambahan penduduk di Desa Margamulya dikarenakan bertambahnya jumlah populasi dari Desa Margamulya sendiri dan adanya proses kelahiran dan banyaknya pernikahan diusia muda sehingga hal tersebut menjadi faktor pendorong bertambahnya jumlah penduduk di Desa Margamulya. </w:t>
      </w:r>
    </w:p>
    <w:p w:rsidR="00867DFA" w:rsidRDefault="00867DFA" w:rsidP="00867DF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2DBD">
        <w:rPr>
          <w:rFonts w:ascii="Times New Roman" w:hAnsi="Times New Roman" w:cs="Times New Roman"/>
          <w:sz w:val="24"/>
          <w:szCs w:val="24"/>
        </w:rPr>
        <w:t xml:space="preserve"> Dilihat dari jumlah penduduknya warga Desa Margamulya didominasi oleh perempuan dibandingkan dengan laki-laki sedangkan menurut tingkat umur, warga Desa Margamulya didominasi oleh mereka yang berumur 34-60 tahun. Berdasarkan data yang diperoleh dari jumlah penduduk Desa Margamulya sampai saat ini secara keseluruhan berjumlah 4.285 jiwa seperti terlihat dalam tabel sebagai berikut: </w:t>
      </w:r>
    </w:p>
    <w:p w:rsidR="00867DFA" w:rsidRDefault="00867DFA" w:rsidP="00867DFA">
      <w:pPr>
        <w:autoSpaceDE w:val="0"/>
        <w:autoSpaceDN w:val="0"/>
        <w:adjustRightInd w:val="0"/>
        <w:spacing w:after="0" w:line="360" w:lineRule="auto"/>
        <w:jc w:val="both"/>
        <w:rPr>
          <w:rFonts w:ascii="Times New Roman" w:hAnsi="Times New Roman" w:cs="Times New Roman"/>
          <w:sz w:val="24"/>
          <w:szCs w:val="24"/>
        </w:rPr>
      </w:pPr>
    </w:p>
    <w:p w:rsidR="00867DFA" w:rsidRPr="00922DBD" w:rsidRDefault="00867DFA" w:rsidP="00867DFA">
      <w:pPr>
        <w:autoSpaceDE w:val="0"/>
        <w:autoSpaceDN w:val="0"/>
        <w:adjustRightInd w:val="0"/>
        <w:spacing w:after="0" w:line="360" w:lineRule="auto"/>
        <w:jc w:val="center"/>
        <w:rPr>
          <w:rFonts w:ascii="Times New Roman" w:hAnsi="Times New Roman" w:cs="Times New Roman"/>
          <w:sz w:val="20"/>
          <w:szCs w:val="20"/>
        </w:rPr>
      </w:pPr>
      <w:r w:rsidRPr="00922DBD">
        <w:rPr>
          <w:rFonts w:ascii="Times New Roman" w:hAnsi="Times New Roman" w:cs="Times New Roman"/>
          <w:sz w:val="20"/>
          <w:szCs w:val="20"/>
        </w:rPr>
        <w:t>KLASIFIKASI JUMLAH PENDUDUK BERDASARKAN UMUR DAN JENIS KELAMIN</w:t>
      </w:r>
    </w:p>
    <w:tbl>
      <w:tblPr>
        <w:tblStyle w:val="TableGrid"/>
        <w:tblW w:w="0" w:type="auto"/>
        <w:tblLook w:val="04A0" w:firstRow="1" w:lastRow="0" w:firstColumn="1" w:lastColumn="0" w:noHBand="0" w:noVBand="1"/>
      </w:tblPr>
      <w:tblGrid>
        <w:gridCol w:w="1242"/>
        <w:gridCol w:w="2127"/>
        <w:gridCol w:w="2175"/>
        <w:gridCol w:w="1849"/>
        <w:gridCol w:w="1849"/>
      </w:tblGrid>
      <w:tr w:rsidR="00867DFA" w:rsidRPr="00922DBD" w:rsidTr="00C40BAA">
        <w:trPr>
          <w:trHeight w:val="456"/>
        </w:trPr>
        <w:tc>
          <w:tcPr>
            <w:tcW w:w="124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No</w:t>
            </w:r>
          </w:p>
        </w:tc>
        <w:tc>
          <w:tcPr>
            <w:tcW w:w="2127"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GolUmur</w:t>
            </w:r>
          </w:p>
        </w:tc>
        <w:tc>
          <w:tcPr>
            <w:tcW w:w="2175"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Lakilaki</w:t>
            </w: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Perempuan</w:t>
            </w: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Jumlah</w:t>
            </w:r>
          </w:p>
        </w:tc>
      </w:tr>
      <w:tr w:rsidR="00867DFA" w:rsidRPr="00922DBD" w:rsidTr="00C40BAA">
        <w:tc>
          <w:tcPr>
            <w:tcW w:w="124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1</w:t>
            </w:r>
          </w:p>
        </w:tc>
        <w:tc>
          <w:tcPr>
            <w:tcW w:w="2127"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Usia 0-15</w:t>
            </w:r>
          </w:p>
        </w:tc>
        <w:tc>
          <w:tcPr>
            <w:tcW w:w="2175"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1.315</w:t>
            </w:r>
          </w:p>
        </w:tc>
      </w:tr>
      <w:tr w:rsidR="00867DFA" w:rsidRPr="00922DBD" w:rsidTr="00C40BAA">
        <w:tc>
          <w:tcPr>
            <w:tcW w:w="124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2</w:t>
            </w:r>
          </w:p>
        </w:tc>
        <w:tc>
          <w:tcPr>
            <w:tcW w:w="2127"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Usia 15-65</w:t>
            </w:r>
          </w:p>
        </w:tc>
        <w:tc>
          <w:tcPr>
            <w:tcW w:w="2175"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2.862</w:t>
            </w:r>
          </w:p>
        </w:tc>
      </w:tr>
      <w:tr w:rsidR="00867DFA" w:rsidRPr="00922DBD" w:rsidTr="00C40BAA">
        <w:tc>
          <w:tcPr>
            <w:tcW w:w="124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3</w:t>
            </w:r>
          </w:p>
        </w:tc>
        <w:tc>
          <w:tcPr>
            <w:tcW w:w="2127"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      </w:t>
            </w:r>
            <w:r w:rsidRPr="00922DBD">
              <w:rPr>
                <w:rFonts w:ascii="Times New Roman" w:hAnsi="Times New Roman" w:cs="Times New Roman"/>
                <w:sz w:val="20"/>
                <w:szCs w:val="20"/>
              </w:rPr>
              <w:t>Usia 65 keatas</w:t>
            </w:r>
          </w:p>
        </w:tc>
        <w:tc>
          <w:tcPr>
            <w:tcW w:w="2175"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lang w:val="en-US"/>
              </w:rPr>
              <w:t>108</w:t>
            </w:r>
          </w:p>
        </w:tc>
      </w:tr>
      <w:tr w:rsidR="00867DFA" w:rsidRPr="00922DBD" w:rsidTr="00C40BAA">
        <w:tc>
          <w:tcPr>
            <w:tcW w:w="1242"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2127"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p>
        </w:tc>
        <w:tc>
          <w:tcPr>
            <w:tcW w:w="2175"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1.315</w:t>
            </w: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2.862</w:t>
            </w:r>
          </w:p>
        </w:tc>
        <w:tc>
          <w:tcPr>
            <w:tcW w:w="1849" w:type="dxa"/>
          </w:tcPr>
          <w:p w:rsidR="00867DFA" w:rsidRPr="00922DBD" w:rsidRDefault="00867DFA" w:rsidP="00C40BAA">
            <w:pPr>
              <w:autoSpaceDE w:val="0"/>
              <w:autoSpaceDN w:val="0"/>
              <w:adjustRightInd w:val="0"/>
              <w:spacing w:line="360" w:lineRule="auto"/>
              <w:jc w:val="center"/>
              <w:rPr>
                <w:rFonts w:ascii="Times New Roman" w:hAnsi="Times New Roman" w:cs="Times New Roman"/>
                <w:sz w:val="20"/>
                <w:szCs w:val="20"/>
                <w:lang w:val="en-US"/>
              </w:rPr>
            </w:pPr>
            <w:r w:rsidRPr="00922DBD">
              <w:rPr>
                <w:rFonts w:ascii="Times New Roman" w:hAnsi="Times New Roman" w:cs="Times New Roman"/>
                <w:sz w:val="20"/>
                <w:szCs w:val="20"/>
              </w:rPr>
              <w:t>4.285</w:t>
            </w:r>
          </w:p>
        </w:tc>
      </w:tr>
    </w:tbl>
    <w:p w:rsidR="00867DFA" w:rsidRDefault="00867DFA" w:rsidP="00867DFA">
      <w:pPr>
        <w:autoSpaceDE w:val="0"/>
        <w:autoSpaceDN w:val="0"/>
        <w:adjustRightInd w:val="0"/>
        <w:spacing w:after="0" w:line="360" w:lineRule="auto"/>
        <w:rPr>
          <w:rFonts w:ascii="Times New Roman" w:hAnsi="Times New Roman" w:cs="Times New Roman"/>
          <w:sz w:val="24"/>
          <w:szCs w:val="24"/>
        </w:rPr>
      </w:pPr>
      <w:r w:rsidRPr="00922DBD">
        <w:rPr>
          <w:rFonts w:ascii="Times New Roman" w:hAnsi="Times New Roman" w:cs="Times New Roman"/>
          <w:sz w:val="24"/>
          <w:szCs w:val="24"/>
        </w:rPr>
        <w:t>Sumber dat</w:t>
      </w:r>
      <w:r>
        <w:rPr>
          <w:rFonts w:ascii="Times New Roman" w:hAnsi="Times New Roman" w:cs="Times New Roman"/>
          <w:sz w:val="24"/>
          <w:szCs w:val="24"/>
        </w:rPr>
        <w:t>a Monografi desa Margamulya 2018</w:t>
      </w:r>
    </w:p>
    <w:p w:rsidR="000F5284" w:rsidRPr="00922DBD" w:rsidRDefault="000F5284" w:rsidP="00867DFA">
      <w:pPr>
        <w:autoSpaceDE w:val="0"/>
        <w:autoSpaceDN w:val="0"/>
        <w:adjustRightInd w:val="0"/>
        <w:spacing w:after="0" w:line="360" w:lineRule="auto"/>
        <w:rPr>
          <w:rFonts w:ascii="Times New Roman" w:hAnsi="Times New Roman" w:cs="Times New Roman"/>
          <w:sz w:val="24"/>
          <w:szCs w:val="24"/>
        </w:rPr>
      </w:pPr>
    </w:p>
    <w:p w:rsidR="000F5284" w:rsidRPr="00922DBD" w:rsidRDefault="000F5284" w:rsidP="000F5284">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 xml:space="preserve">Desa Margamulya dipimpin oleh seorang Kepala Desa dengan perangkat desa yang lengkap terdiri dari seorang sekertaris desa, dengan delapan kepalaurusan dengan 5 Rukun Warga dan 23 Rukun Tetangga </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3 .  Kondisi Sosiologis Kondisi sosiologis ini meliputi keadaan sosial masyarakat yang baik dari segi pendidikan, ekonomi, dan keadaan di Desa Margamulya yang satu dengan yang lainnya saling berhubungan antara lain:</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Pr="00922DBD" w:rsidRDefault="000F5284" w:rsidP="000F5284">
      <w:pPr>
        <w:autoSpaceDE w:val="0"/>
        <w:autoSpaceDN w:val="0"/>
        <w:adjustRightInd w:val="0"/>
        <w:spacing w:after="0" w:line="360" w:lineRule="auto"/>
        <w:jc w:val="center"/>
        <w:rPr>
          <w:rFonts w:ascii="Times New Roman" w:eastAsia="Calibri" w:hAnsi="Times New Roman" w:cs="Times New Roman"/>
          <w:sz w:val="20"/>
          <w:szCs w:val="20"/>
        </w:rPr>
      </w:pPr>
      <w:r w:rsidRPr="00922DBD">
        <w:rPr>
          <w:rFonts w:ascii="Times New Roman" w:hAnsi="Times New Roman" w:cs="Times New Roman"/>
          <w:sz w:val="20"/>
          <w:szCs w:val="20"/>
        </w:rPr>
        <w:t>TABEL .4</w:t>
      </w:r>
    </w:p>
    <w:p w:rsidR="000F5284" w:rsidRPr="00922DBD" w:rsidRDefault="000F5284" w:rsidP="000F5284">
      <w:pPr>
        <w:pStyle w:val="ListParagraph"/>
        <w:autoSpaceDE w:val="0"/>
        <w:autoSpaceDN w:val="0"/>
        <w:adjustRightInd w:val="0"/>
        <w:spacing w:after="0" w:line="360" w:lineRule="auto"/>
        <w:ind w:left="1440"/>
        <w:jc w:val="center"/>
        <w:rPr>
          <w:rFonts w:ascii="Times New Roman" w:hAnsi="Times New Roman" w:cs="Times New Roman"/>
          <w:sz w:val="20"/>
          <w:szCs w:val="20"/>
        </w:rPr>
      </w:pPr>
      <w:r w:rsidRPr="00922DBD">
        <w:rPr>
          <w:rFonts w:ascii="Times New Roman" w:hAnsi="Times New Roman" w:cs="Times New Roman"/>
          <w:sz w:val="20"/>
          <w:szCs w:val="20"/>
        </w:rPr>
        <w:t>KONDISI PENDIDIKAN</w:t>
      </w:r>
    </w:p>
    <w:tbl>
      <w:tblPr>
        <w:tblStyle w:val="TableGrid"/>
        <w:tblW w:w="0" w:type="auto"/>
        <w:tblInd w:w="959" w:type="dxa"/>
        <w:tblLook w:val="04A0" w:firstRow="1" w:lastRow="0" w:firstColumn="1" w:lastColumn="0" w:noHBand="0" w:noVBand="1"/>
      </w:tblPr>
      <w:tblGrid>
        <w:gridCol w:w="850"/>
        <w:gridCol w:w="2552"/>
        <w:gridCol w:w="1418"/>
        <w:gridCol w:w="1418"/>
        <w:gridCol w:w="1418"/>
      </w:tblGrid>
      <w:tr w:rsidR="000F5284" w:rsidRPr="00922DBD" w:rsidTr="00C40BAA">
        <w:tc>
          <w:tcPr>
            <w:tcW w:w="850"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No</w:t>
            </w:r>
          </w:p>
        </w:tc>
        <w:tc>
          <w:tcPr>
            <w:tcW w:w="2552"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Keterangan</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Lakiulaki</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Perempuan</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Jumlah</w:t>
            </w:r>
          </w:p>
        </w:tc>
      </w:tr>
      <w:tr w:rsidR="000F5284" w:rsidRPr="00922DBD" w:rsidTr="00C40BAA">
        <w:tc>
          <w:tcPr>
            <w:tcW w:w="850"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A</w:t>
            </w:r>
          </w:p>
        </w:tc>
        <w:tc>
          <w:tcPr>
            <w:tcW w:w="2552"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Tamat pendidikan umum</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r>
      <w:tr w:rsidR="000F5284" w:rsidRPr="00922DBD" w:rsidTr="00C40BAA">
        <w:tc>
          <w:tcPr>
            <w:tcW w:w="850"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c>
          <w:tcPr>
            <w:tcW w:w="2552" w:type="dxa"/>
          </w:tcPr>
          <w:p w:rsidR="000F5284" w:rsidRPr="00922DBD" w:rsidRDefault="000F5284" w:rsidP="00C40BAA">
            <w:pPr>
              <w:pStyle w:val="ListParagraph"/>
              <w:autoSpaceDE w:val="0"/>
              <w:autoSpaceDN w:val="0"/>
              <w:adjustRightInd w:val="0"/>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922DBD">
              <w:rPr>
                <w:rFonts w:ascii="Times New Roman" w:hAnsi="Times New Roman" w:cs="Times New Roman"/>
                <w:sz w:val="20"/>
                <w:szCs w:val="20"/>
              </w:rPr>
              <w:t>TK</w:t>
            </w:r>
          </w:p>
          <w:p w:rsidR="000F5284" w:rsidRPr="00922DBD" w:rsidRDefault="000F5284" w:rsidP="00C40BAA">
            <w:pPr>
              <w:pStyle w:val="ListParagraph"/>
              <w:autoSpaceDE w:val="0"/>
              <w:autoSpaceDN w:val="0"/>
              <w:adjustRightInd w:val="0"/>
              <w:spacing w:line="36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922DBD">
              <w:rPr>
                <w:rFonts w:ascii="Times New Roman" w:hAnsi="Times New Roman" w:cs="Times New Roman"/>
                <w:sz w:val="20"/>
                <w:szCs w:val="20"/>
              </w:rPr>
              <w:t xml:space="preserve"> SD/Sederajat</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 xml:space="preserve"> SLTP/ Sederajat SLTA/Sederajat</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10</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 xml:space="preserve"> 266</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 xml:space="preserve"> 99 </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54</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17</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 xml:space="preserve">233 </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117</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 xml:space="preserve"> 70 </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27</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 xml:space="preserve"> 499 </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216</w:t>
            </w:r>
          </w:p>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 xml:space="preserve"> 124</w:t>
            </w:r>
          </w:p>
        </w:tc>
      </w:tr>
      <w:tr w:rsidR="000F5284" w:rsidRPr="00922DBD" w:rsidTr="00C40BAA">
        <w:trPr>
          <w:trHeight w:val="452"/>
        </w:trPr>
        <w:tc>
          <w:tcPr>
            <w:tcW w:w="850"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B</w:t>
            </w:r>
          </w:p>
        </w:tc>
        <w:tc>
          <w:tcPr>
            <w:tcW w:w="2552"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Tamatan pendidikan khusus</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r>
      <w:tr w:rsidR="000F5284" w:rsidRPr="00922DBD" w:rsidTr="00C40BAA">
        <w:tc>
          <w:tcPr>
            <w:tcW w:w="850"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p>
        </w:tc>
        <w:tc>
          <w:tcPr>
            <w:tcW w:w="2552"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Pondok pesantren</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57</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31</w:t>
            </w:r>
          </w:p>
        </w:tc>
        <w:tc>
          <w:tcPr>
            <w:tcW w:w="1418" w:type="dxa"/>
          </w:tcPr>
          <w:p w:rsidR="000F5284" w:rsidRPr="00922DBD" w:rsidRDefault="000F5284" w:rsidP="00C40BAA">
            <w:pPr>
              <w:pStyle w:val="ListParagraph"/>
              <w:autoSpaceDE w:val="0"/>
              <w:autoSpaceDN w:val="0"/>
              <w:adjustRightInd w:val="0"/>
              <w:spacing w:line="360" w:lineRule="auto"/>
              <w:ind w:left="0"/>
              <w:jc w:val="center"/>
              <w:rPr>
                <w:rFonts w:ascii="Times New Roman" w:hAnsi="Times New Roman" w:cs="Times New Roman"/>
                <w:sz w:val="20"/>
                <w:szCs w:val="20"/>
              </w:rPr>
            </w:pPr>
            <w:r w:rsidRPr="00922DBD">
              <w:rPr>
                <w:rFonts w:ascii="Times New Roman" w:hAnsi="Times New Roman" w:cs="Times New Roman"/>
                <w:sz w:val="20"/>
                <w:szCs w:val="20"/>
              </w:rPr>
              <w:t>88</w:t>
            </w:r>
          </w:p>
        </w:tc>
      </w:tr>
    </w:tbl>
    <w:p w:rsidR="000F5284" w:rsidRPr="00922DBD" w:rsidRDefault="000F5284" w:rsidP="000F52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22DBD">
        <w:rPr>
          <w:rFonts w:ascii="Times New Roman" w:hAnsi="Times New Roman" w:cs="Times New Roman"/>
          <w:sz w:val="24"/>
          <w:szCs w:val="24"/>
        </w:rPr>
        <w:t>Sumber dat</w:t>
      </w:r>
      <w:r>
        <w:rPr>
          <w:rFonts w:ascii="Times New Roman" w:hAnsi="Times New Roman" w:cs="Times New Roman"/>
          <w:sz w:val="24"/>
          <w:szCs w:val="24"/>
        </w:rPr>
        <w:t>a Monografi desa Margamulya 2018</w:t>
      </w:r>
    </w:p>
    <w:p w:rsidR="000F5284" w:rsidRPr="00BE3CC5" w:rsidRDefault="000F5284" w:rsidP="000F5284">
      <w:pPr>
        <w:pStyle w:val="ListParagraph"/>
        <w:autoSpaceDE w:val="0"/>
        <w:autoSpaceDN w:val="0"/>
        <w:adjustRightInd w:val="0"/>
        <w:spacing w:after="0" w:line="360" w:lineRule="auto"/>
        <w:ind w:left="567" w:firstLine="873"/>
        <w:jc w:val="both"/>
        <w:rPr>
          <w:rFonts w:ascii="Times New Roman" w:hAnsi="Times New Roman" w:cs="Times New Roman"/>
          <w:sz w:val="24"/>
          <w:szCs w:val="24"/>
        </w:rPr>
      </w:pPr>
      <w:r w:rsidRPr="00922DBD">
        <w:rPr>
          <w:rFonts w:ascii="Times New Roman" w:hAnsi="Times New Roman" w:cs="Times New Roman"/>
          <w:sz w:val="24"/>
          <w:szCs w:val="24"/>
        </w:rPr>
        <w:t>Setelah melihat tabel diatas, maka dapat disimpulkan bahwa keadaan di Desa Margamulya pada tingkatan pendidikan yang rata-rata didominasi oleh</w:t>
      </w:r>
      <w:r>
        <w:rPr>
          <w:rFonts w:ascii="Times New Roman" w:hAnsi="Times New Roman" w:cs="Times New Roman"/>
          <w:sz w:val="24"/>
          <w:szCs w:val="24"/>
        </w:rPr>
        <w:t xml:space="preserve"> </w:t>
      </w:r>
      <w:r w:rsidRPr="00BE3CC5">
        <w:rPr>
          <w:rFonts w:ascii="Times New Roman" w:hAnsi="Times New Roman" w:cs="Times New Roman"/>
          <w:sz w:val="24"/>
          <w:szCs w:val="24"/>
        </w:rPr>
        <w:t xml:space="preserve">tamatan Sekolah Dasar (SD), tetapi walaupun mayoritas tamatan Sekolah Dasar, banyak juga yang tamatan SLTA, SLTP, dan pondok pesantren. Berdasarkan data sekunder di Desa Tegal Kunir Lor tingkat pendidikan terdiri dari 27 orang tamatan TK, 499 orang tamatan SD 586 orang tamatan SLTP, 219 orang tamatan SLTA 124 orang dan banyaknya pesantren di wilayah desa Margamulya . </w:t>
      </w:r>
    </w:p>
    <w:p w:rsidR="000F5284" w:rsidRDefault="000F5284" w:rsidP="000F5284">
      <w:pPr>
        <w:autoSpaceDE w:val="0"/>
        <w:autoSpaceDN w:val="0"/>
        <w:adjustRightInd w:val="0"/>
        <w:spacing w:after="0" w:line="360" w:lineRule="auto"/>
        <w:ind w:left="4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3CC5">
        <w:rPr>
          <w:rFonts w:ascii="Times New Roman" w:hAnsi="Times New Roman" w:cs="Times New Roman"/>
          <w:sz w:val="24"/>
          <w:szCs w:val="24"/>
          <w:lang w:val="en-US"/>
        </w:rPr>
        <w:t xml:space="preserve">Adapun untuk sarana pendidikan yang ada di Desa </w:t>
      </w:r>
      <w:r>
        <w:rPr>
          <w:rFonts w:ascii="Times New Roman" w:hAnsi="Times New Roman" w:cs="Times New Roman"/>
          <w:sz w:val="24"/>
          <w:szCs w:val="24"/>
        </w:rPr>
        <w:t>M</w:t>
      </w:r>
      <w:r w:rsidRPr="00BE3CC5">
        <w:rPr>
          <w:rFonts w:ascii="Times New Roman" w:hAnsi="Times New Roman" w:cs="Times New Roman"/>
          <w:sz w:val="24"/>
          <w:szCs w:val="24"/>
          <w:lang w:val="en-US"/>
        </w:rPr>
        <w:t xml:space="preserve">argamulya bisa dilihat pada tabel </w:t>
      </w:r>
      <w:r>
        <w:rPr>
          <w:rFonts w:ascii="Times New Roman" w:hAnsi="Times New Roman" w:cs="Times New Roman"/>
          <w:sz w:val="24"/>
          <w:szCs w:val="24"/>
        </w:rPr>
        <w:t xml:space="preserve"> </w:t>
      </w:r>
    </w:p>
    <w:p w:rsidR="000F5284" w:rsidRPr="00BE3CC5" w:rsidRDefault="000F5284" w:rsidP="000F5284">
      <w:pPr>
        <w:autoSpaceDE w:val="0"/>
        <w:autoSpaceDN w:val="0"/>
        <w:adjustRightInd w:val="0"/>
        <w:spacing w:after="0" w:line="360" w:lineRule="auto"/>
        <w:ind w:left="4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BE3CC5">
        <w:rPr>
          <w:rFonts w:ascii="Times New Roman" w:hAnsi="Times New Roman" w:cs="Times New Roman"/>
          <w:sz w:val="24"/>
          <w:szCs w:val="24"/>
          <w:lang w:val="en-US"/>
        </w:rPr>
        <w:t>dibawah ini</w:t>
      </w:r>
    </w:p>
    <w:p w:rsidR="000F5284" w:rsidRPr="00BE3CC5" w:rsidRDefault="000F5284" w:rsidP="000F5284">
      <w:pPr>
        <w:autoSpaceDE w:val="0"/>
        <w:autoSpaceDN w:val="0"/>
        <w:adjustRightInd w:val="0"/>
        <w:spacing w:after="0" w:line="360" w:lineRule="auto"/>
        <w:ind w:left="420"/>
        <w:contextualSpacing/>
        <w:jc w:val="center"/>
        <w:rPr>
          <w:rFonts w:ascii="Times New Roman" w:eastAsia="Calibri" w:hAnsi="Times New Roman" w:cs="Times New Roman"/>
          <w:sz w:val="24"/>
          <w:szCs w:val="24"/>
          <w:lang w:val="en-US"/>
        </w:rPr>
      </w:pPr>
      <w:r w:rsidRPr="00BE3CC5">
        <w:rPr>
          <w:rFonts w:ascii="Times New Roman" w:hAnsi="Times New Roman" w:cs="Times New Roman"/>
          <w:sz w:val="24"/>
          <w:szCs w:val="24"/>
          <w:lang w:val="en-US"/>
        </w:rPr>
        <w:t>TABEL .5</w:t>
      </w:r>
    </w:p>
    <w:p w:rsidR="000F5284" w:rsidRPr="00BE3CC5" w:rsidRDefault="000F5284" w:rsidP="000F5284">
      <w:pPr>
        <w:autoSpaceDE w:val="0"/>
        <w:autoSpaceDN w:val="0"/>
        <w:adjustRightInd w:val="0"/>
        <w:spacing w:after="0" w:line="360" w:lineRule="auto"/>
        <w:ind w:left="420"/>
        <w:contextualSpacing/>
        <w:rPr>
          <w:rFonts w:ascii="Times New Roman" w:hAnsi="Times New Roman" w:cs="Times New Roman"/>
          <w:sz w:val="24"/>
          <w:szCs w:val="24"/>
          <w:lang w:val="en-US"/>
        </w:rPr>
      </w:pPr>
      <w:r w:rsidRPr="00BE3CC5">
        <w:rPr>
          <w:rFonts w:ascii="Times New Roman" w:hAnsi="Times New Roman" w:cs="Times New Roman"/>
          <w:sz w:val="24"/>
          <w:szCs w:val="24"/>
          <w:lang w:val="en-US"/>
        </w:rPr>
        <w:t>KONDISI SARANA PENDIDIKAN FORMAL DAN NON FORMAL DI DESA MARGAMULYA</w:t>
      </w:r>
    </w:p>
    <w:tbl>
      <w:tblPr>
        <w:tblStyle w:val="TableGrid"/>
        <w:tblW w:w="0" w:type="auto"/>
        <w:tblInd w:w="420" w:type="dxa"/>
        <w:tblLook w:val="04A0" w:firstRow="1" w:lastRow="0" w:firstColumn="1" w:lastColumn="0" w:noHBand="0" w:noVBand="1"/>
      </w:tblPr>
      <w:tblGrid>
        <w:gridCol w:w="1248"/>
        <w:gridCol w:w="3827"/>
        <w:gridCol w:w="2835"/>
      </w:tblGrid>
      <w:tr w:rsidR="000F5284" w:rsidRPr="00BE3CC5" w:rsidTr="00C40BAA">
        <w:tc>
          <w:tcPr>
            <w:tcW w:w="1248"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No</w:t>
            </w:r>
          </w:p>
        </w:tc>
        <w:tc>
          <w:tcPr>
            <w:tcW w:w="3827"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SaranadanBangunan</w:t>
            </w:r>
          </w:p>
        </w:tc>
        <w:tc>
          <w:tcPr>
            <w:tcW w:w="2835"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Jumlah</w:t>
            </w:r>
          </w:p>
        </w:tc>
      </w:tr>
      <w:tr w:rsidR="000F5284" w:rsidRPr="00BE3CC5" w:rsidTr="00C40BAA">
        <w:tc>
          <w:tcPr>
            <w:tcW w:w="1248"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1</w:t>
            </w:r>
          </w:p>
        </w:tc>
        <w:tc>
          <w:tcPr>
            <w:tcW w:w="3827"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SD/MI</w:t>
            </w:r>
          </w:p>
        </w:tc>
        <w:tc>
          <w:tcPr>
            <w:tcW w:w="2835"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2</w:t>
            </w:r>
          </w:p>
        </w:tc>
      </w:tr>
      <w:tr w:rsidR="000F5284" w:rsidRPr="00BE3CC5" w:rsidTr="00C40BAA">
        <w:tc>
          <w:tcPr>
            <w:tcW w:w="1248"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2</w:t>
            </w:r>
          </w:p>
        </w:tc>
        <w:tc>
          <w:tcPr>
            <w:tcW w:w="3827"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SLTP</w:t>
            </w:r>
          </w:p>
        </w:tc>
        <w:tc>
          <w:tcPr>
            <w:tcW w:w="2835"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2</w:t>
            </w:r>
          </w:p>
        </w:tc>
      </w:tr>
      <w:tr w:rsidR="000F5284" w:rsidRPr="00BE3CC5" w:rsidTr="00C40BAA">
        <w:tc>
          <w:tcPr>
            <w:tcW w:w="1248"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3</w:t>
            </w:r>
          </w:p>
        </w:tc>
        <w:tc>
          <w:tcPr>
            <w:tcW w:w="3827"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SLTA</w:t>
            </w:r>
          </w:p>
        </w:tc>
        <w:tc>
          <w:tcPr>
            <w:tcW w:w="2835"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2</w:t>
            </w:r>
          </w:p>
        </w:tc>
      </w:tr>
      <w:tr w:rsidR="000F5284" w:rsidRPr="00BE3CC5" w:rsidTr="00C40BAA">
        <w:tc>
          <w:tcPr>
            <w:tcW w:w="1248"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4</w:t>
            </w:r>
          </w:p>
        </w:tc>
        <w:tc>
          <w:tcPr>
            <w:tcW w:w="3827"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Madrasah  Diniyah</w:t>
            </w:r>
          </w:p>
        </w:tc>
        <w:tc>
          <w:tcPr>
            <w:tcW w:w="2835"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2</w:t>
            </w:r>
          </w:p>
        </w:tc>
      </w:tr>
      <w:tr w:rsidR="000F5284" w:rsidRPr="00BE3CC5" w:rsidTr="00C40BAA">
        <w:tc>
          <w:tcPr>
            <w:tcW w:w="1248" w:type="dxa"/>
          </w:tcPr>
          <w:p w:rsidR="000F5284" w:rsidRPr="00BE3CC5" w:rsidRDefault="000F5284" w:rsidP="00C40BAA">
            <w:pPr>
              <w:autoSpaceDE w:val="0"/>
              <w:autoSpaceDN w:val="0"/>
              <w:adjustRightInd w:val="0"/>
              <w:spacing w:line="360" w:lineRule="auto"/>
              <w:contextualSpacing/>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 xml:space="preserve">         5</w:t>
            </w:r>
          </w:p>
        </w:tc>
        <w:tc>
          <w:tcPr>
            <w:tcW w:w="3827"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MajelisTa^lim</w:t>
            </w:r>
          </w:p>
        </w:tc>
        <w:tc>
          <w:tcPr>
            <w:tcW w:w="2835"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8</w:t>
            </w:r>
          </w:p>
        </w:tc>
      </w:tr>
      <w:tr w:rsidR="000F5284" w:rsidRPr="00BE3CC5" w:rsidTr="00C40BAA">
        <w:tc>
          <w:tcPr>
            <w:tcW w:w="1248"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6</w:t>
            </w:r>
          </w:p>
        </w:tc>
        <w:tc>
          <w:tcPr>
            <w:tcW w:w="3827"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PondokPesantren</w:t>
            </w:r>
          </w:p>
        </w:tc>
        <w:tc>
          <w:tcPr>
            <w:tcW w:w="2835" w:type="dxa"/>
          </w:tcPr>
          <w:p w:rsidR="000F5284" w:rsidRPr="00BE3CC5" w:rsidRDefault="000F5284" w:rsidP="00C40BAA">
            <w:pPr>
              <w:autoSpaceDE w:val="0"/>
              <w:autoSpaceDN w:val="0"/>
              <w:adjustRightInd w:val="0"/>
              <w:spacing w:line="360" w:lineRule="auto"/>
              <w:contextualSpacing/>
              <w:jc w:val="center"/>
              <w:rPr>
                <w:rFonts w:ascii="Times New Roman" w:eastAsia="Calibri" w:hAnsi="Times New Roman" w:cs="Times New Roman"/>
                <w:sz w:val="20"/>
                <w:szCs w:val="20"/>
                <w:lang w:val="en-US"/>
              </w:rPr>
            </w:pPr>
            <w:r w:rsidRPr="00BE3CC5">
              <w:rPr>
                <w:rFonts w:ascii="Times New Roman" w:eastAsia="Calibri" w:hAnsi="Times New Roman" w:cs="Times New Roman"/>
                <w:sz w:val="20"/>
                <w:szCs w:val="20"/>
                <w:lang w:val="en-US"/>
              </w:rPr>
              <w:t>5</w:t>
            </w:r>
          </w:p>
        </w:tc>
      </w:tr>
    </w:tbl>
    <w:p w:rsidR="000F5284" w:rsidRPr="00BE3CC5" w:rsidRDefault="000F5284" w:rsidP="000F5284">
      <w:pPr>
        <w:autoSpaceDE w:val="0"/>
        <w:autoSpaceDN w:val="0"/>
        <w:adjustRightInd w:val="0"/>
        <w:spacing w:after="0" w:line="360" w:lineRule="auto"/>
        <w:rPr>
          <w:rFonts w:ascii="Times New Roman" w:hAnsi="Times New Roman" w:cs="Times New Roman"/>
          <w:sz w:val="24"/>
          <w:szCs w:val="24"/>
        </w:rPr>
      </w:pPr>
      <w:r w:rsidRPr="00BE3CC5">
        <w:rPr>
          <w:rFonts w:ascii="Times New Roman" w:hAnsi="Times New Roman" w:cs="Times New Roman"/>
          <w:sz w:val="24"/>
          <w:szCs w:val="24"/>
          <w:lang w:val="en-US"/>
        </w:rPr>
        <w:t>Sumber data Monografi desa Margamulya 201</w:t>
      </w:r>
      <w:r w:rsidRPr="00BE3CC5">
        <w:rPr>
          <w:rFonts w:ascii="Times New Roman" w:hAnsi="Times New Roman" w:cs="Times New Roman"/>
          <w:sz w:val="24"/>
          <w:szCs w:val="24"/>
        </w:rPr>
        <w:t>8</w:t>
      </w:r>
    </w:p>
    <w:p w:rsidR="000F5284" w:rsidRDefault="000F5284" w:rsidP="000F5284">
      <w:pPr>
        <w:spacing w:line="360" w:lineRule="auto"/>
        <w:jc w:val="both"/>
        <w:rPr>
          <w:rFonts w:ascii="Times New Roman" w:hAnsi="Times New Roman" w:cs="Times New Roman"/>
          <w:sz w:val="24"/>
          <w:szCs w:val="24"/>
        </w:rPr>
      </w:pPr>
    </w:p>
    <w:p w:rsidR="000F5284" w:rsidRDefault="000F5284" w:rsidP="000F5284">
      <w:pPr>
        <w:spacing w:line="360" w:lineRule="auto"/>
        <w:jc w:val="both"/>
        <w:rPr>
          <w:rFonts w:ascii="Times New Roman" w:hAnsi="Times New Roman" w:cs="Times New Roman"/>
          <w:sz w:val="24"/>
          <w:szCs w:val="24"/>
        </w:rPr>
      </w:pPr>
    </w:p>
    <w:p w:rsidR="000F5284" w:rsidRDefault="000F5284" w:rsidP="000F5284">
      <w:pPr>
        <w:spacing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ind w:firstLine="60"/>
        <w:jc w:val="both"/>
        <w:rPr>
          <w:rFonts w:ascii="Times New Roman" w:hAnsi="Times New Roman" w:cs="Times New Roman"/>
          <w:sz w:val="24"/>
          <w:szCs w:val="24"/>
        </w:rPr>
      </w:pPr>
      <w:r>
        <w:rPr>
          <w:rFonts w:ascii="Times New Roman" w:hAnsi="Times New Roman" w:cs="Times New Roman"/>
          <w:sz w:val="24"/>
          <w:szCs w:val="24"/>
        </w:rPr>
        <w:t xml:space="preserve">           </w:t>
      </w:r>
      <w:r w:rsidRPr="00922DBD">
        <w:rPr>
          <w:rFonts w:ascii="Times New Roman" w:hAnsi="Times New Roman" w:cs="Times New Roman"/>
          <w:sz w:val="24"/>
          <w:szCs w:val="24"/>
        </w:rPr>
        <w:t xml:space="preserve">Dengan memperhatikan pembangunan jangka panjang (PJP) yang menitik beratkan pada pembangunan sumber daya manusia (SDM) sudah barang tentu menjadi kewajiban bagi semua pihak yang terkait untuk memikirkan dan mencari jalan keluar agar masyarakat lebih meningkatkan dan membekali putra putrinya dengan pendidikan yang memadai baik pendidikan agama maupun pendidikan umum dan mengikuti alur sesuai dengan perkembangan zaman dan program-program yang telah ditetapkan pemerintah, supaya masyarakat di desa Margamulya dan masyarakat indonesia pada umumnya mampu menghadapi tantangan masa depan yang banyak persaingan. </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sidRPr="00922DBD">
        <w:rPr>
          <w:rFonts w:ascii="Times New Roman" w:hAnsi="Times New Roman" w:cs="Times New Roman"/>
          <w:sz w:val="24"/>
          <w:szCs w:val="24"/>
        </w:rPr>
        <w:t>Masalah ekonomi merupakan standar terhadap kemajuan suatu masyarakat, semakin tinggi ekonomi suatu masyarakat, semakin tinggi kesejahtraan ekonomi masyarkat tersebut, karena ekonomi adalah salah satu unsur yang tidak dapat dipisahkan dari kehidupan manusia dan sebagai ciri tingkat ekonomi seseorang yang bisa dibedakan antara si kaya dan si miskin.,  mata pencaharian masyarakat di desa Margamulya adalah pedagang, Petani, buruh tani. Secara umum dapat dikatakan bahwa mayoritas penduduk desa Margamulya itu sebagai Petani dan Buruh</w:t>
      </w:r>
      <w:r>
        <w:rPr>
          <w:rFonts w:ascii="Times New Roman" w:hAnsi="Times New Roman" w:cs="Times New Roman"/>
          <w:sz w:val="24"/>
          <w:szCs w:val="24"/>
        </w:rPr>
        <w:t xml:space="preserve">.Dan informasi terbaru dari kepala desa bahwa income per kapita kurang lebih Rp 200 ribu rupiah perbulan. Untuk itu perlulah dibahas bahwa kesejahteraan ekonomi masyarakat didesa Margamulya untuk diperhatikan dengan seksama, apakah dengan ukuran distribusi pendapatan dapat mempengaruhi kesejahteraan masyarakat tanpa mempertimbangkan faktor lain.  Tetapi ketika ada indikator bahwa distribusi pendapatan </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yang ditunjukksn oleh Ratio gini mengarah pada nilai yang baik artinya ada pemerataan pendapatan dimasyarakat, ini jelas akan menjadi suatu sinyal yang baik. Tetapi riil pendapatan yang diterima masyarakat akan menjadi berkurang karenan faktor lain, disini penulis mencoba untuk melihat pengaruh faktor lain dari sisi eksternal yaitu tingginya tingkat inflasi. </w:t>
      </w:r>
      <w:r w:rsidRPr="00333794">
        <w:rPr>
          <w:rFonts w:ascii="Times New Roman" w:hAnsi="Times New Roman" w:cs="Times New Roman"/>
          <w:sz w:val="24"/>
          <w:szCs w:val="24"/>
        </w:rPr>
        <w:t>Menurut Budiono (2008) inflasi adalah proses kenaikan harga-harga umum</w:t>
      </w:r>
      <w:r>
        <w:rPr>
          <w:rFonts w:ascii="Times New Roman" w:hAnsi="Times New Roman" w:cs="Times New Roman"/>
          <w:sz w:val="24"/>
          <w:szCs w:val="24"/>
        </w:rPr>
        <w:t xml:space="preserve"> </w:t>
      </w:r>
      <w:r w:rsidRPr="00333794">
        <w:rPr>
          <w:rFonts w:ascii="Times New Roman" w:hAnsi="Times New Roman" w:cs="Times New Roman"/>
          <w:sz w:val="24"/>
          <w:szCs w:val="24"/>
        </w:rPr>
        <w:t>barang</w:t>
      </w:r>
      <w:r>
        <w:rPr>
          <w:rFonts w:ascii="Times New Roman" w:hAnsi="Times New Roman" w:cs="Times New Roman"/>
          <w:sz w:val="24"/>
          <w:szCs w:val="24"/>
        </w:rPr>
        <w:t xml:space="preserve"> </w:t>
      </w:r>
      <w:r w:rsidRPr="00333794">
        <w:rPr>
          <w:rFonts w:ascii="Times New Roman" w:hAnsi="Times New Roman" w:cs="Times New Roman"/>
          <w:sz w:val="24"/>
          <w:szCs w:val="24"/>
        </w:rPr>
        <w:t>barang secara terus menerus. Sedangkan Sukirno (2008) mendefinisikan</w:t>
      </w:r>
      <w:r>
        <w:rPr>
          <w:rFonts w:ascii="Times New Roman" w:hAnsi="Times New Roman" w:cs="Times New Roman"/>
          <w:sz w:val="24"/>
          <w:szCs w:val="24"/>
        </w:rPr>
        <w:t xml:space="preserve"> </w:t>
      </w:r>
      <w:r w:rsidRPr="00333794">
        <w:rPr>
          <w:rFonts w:ascii="Times New Roman" w:hAnsi="Times New Roman" w:cs="Times New Roman"/>
          <w:sz w:val="24"/>
          <w:szCs w:val="24"/>
        </w:rPr>
        <w:t>inflasi</w:t>
      </w:r>
      <w:r>
        <w:rPr>
          <w:rFonts w:ascii="Times New Roman" w:hAnsi="Times New Roman" w:cs="Times New Roman"/>
          <w:sz w:val="24"/>
          <w:szCs w:val="24"/>
        </w:rPr>
        <w:t xml:space="preserve"> </w:t>
      </w:r>
      <w:r w:rsidRPr="00333794">
        <w:rPr>
          <w:rFonts w:ascii="Times New Roman" w:hAnsi="Times New Roman" w:cs="Times New Roman"/>
          <w:sz w:val="24"/>
          <w:szCs w:val="24"/>
        </w:rPr>
        <w:t>sebagai proses kenaikan harga-harga yang berlaku dalam suatu perekonomian.</w:t>
      </w:r>
      <w:r>
        <w:rPr>
          <w:rFonts w:ascii="Times New Roman" w:hAnsi="Times New Roman" w:cs="Times New Roman"/>
          <w:sz w:val="24"/>
          <w:szCs w:val="24"/>
        </w:rPr>
        <w:t xml:space="preserve"> </w:t>
      </w:r>
      <w:r w:rsidRPr="00333794">
        <w:rPr>
          <w:rFonts w:ascii="Times New Roman" w:hAnsi="Times New Roman" w:cs="Times New Roman"/>
          <w:sz w:val="24"/>
          <w:szCs w:val="24"/>
        </w:rPr>
        <w:t>Berdasarkan definisi mengenai inflasi di atas maka dapat disimpulkan bahwa inflasi</w:t>
      </w:r>
      <w:r>
        <w:rPr>
          <w:rFonts w:ascii="Times New Roman" w:hAnsi="Times New Roman" w:cs="Times New Roman"/>
          <w:sz w:val="24"/>
          <w:szCs w:val="24"/>
        </w:rPr>
        <w:t xml:space="preserve"> </w:t>
      </w:r>
      <w:r w:rsidRPr="00333794">
        <w:rPr>
          <w:rFonts w:ascii="Times New Roman" w:hAnsi="Times New Roman" w:cs="Times New Roman"/>
          <w:sz w:val="24"/>
          <w:szCs w:val="24"/>
        </w:rPr>
        <w:t>merupakan kecenderungan naiknya harga barang secara umum dan terjadi secara terus-mener</w:t>
      </w:r>
      <w:r>
        <w:rPr>
          <w:rFonts w:ascii="Times New Roman" w:hAnsi="Times New Roman" w:cs="Times New Roman"/>
          <w:sz w:val="24"/>
          <w:szCs w:val="24"/>
        </w:rPr>
        <w:t>us.</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defenisi inflasi bahwa jelas akan dapat mempengaruhi pendapatan yang diterima oleh masyrakat yang bisa saja daya beli masyarakat akan sesuatu barang akan menjadi turun  dan daya beli turun akan mempengaruhi kesemua kegiatan ekonomi termasuk didalamnya </w:t>
      </w:r>
      <w:r>
        <w:rPr>
          <w:rFonts w:ascii="Times New Roman" w:hAnsi="Times New Roman" w:cs="Times New Roman"/>
          <w:sz w:val="24"/>
          <w:szCs w:val="24"/>
        </w:rPr>
        <w:lastRenderedPageBreak/>
        <w:t>adalah kegiatan berproduksi mengingat harga harga bahan baku yang dibutuhkan  akan menjadi tinggu pula akibatnya berdampak pada harga jual yang juga akan menjadi tinggi kemudian akhirnya akan mempengaruhi kesejahteraan masyarakat.</w:t>
      </w:r>
    </w:p>
    <w:p w:rsidR="000F5284" w:rsidRDefault="000F5284" w:rsidP="000F528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II. </w:t>
      </w:r>
      <w:r>
        <w:rPr>
          <w:rFonts w:ascii="Times New Roman" w:hAnsi="Times New Roman" w:cs="Times New Roman"/>
          <w:sz w:val="28"/>
          <w:szCs w:val="28"/>
        </w:rPr>
        <w:t>Perumusan Masalah</w:t>
      </w:r>
    </w:p>
    <w:p w:rsidR="000F5284" w:rsidRDefault="000F5284" w:rsidP="000F528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Berdasarkan latar belakang penelitian maka perumusan masalah dalam</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ini adalah sebagai berikut :</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Pr="00D9617C" w:rsidRDefault="000F5284" w:rsidP="000F5284">
      <w:pPr>
        <w:autoSpaceDE w:val="0"/>
        <w:autoSpaceDN w:val="0"/>
        <w:adjustRightInd w:val="0"/>
        <w:spacing w:after="0" w:line="360" w:lineRule="auto"/>
        <w:ind w:left="426" w:hanging="426"/>
        <w:jc w:val="both"/>
        <w:rPr>
          <w:rFonts w:ascii="Times New Roman" w:hAnsi="Times New Roman" w:cs="Times New Roman"/>
          <w:sz w:val="24"/>
          <w:szCs w:val="24"/>
        </w:rPr>
      </w:pPr>
      <w:r w:rsidRPr="00D9617C">
        <w:rPr>
          <w:rFonts w:ascii="Times New Roman" w:hAnsi="Times New Roman" w:cs="Times New Roman"/>
          <w:sz w:val="24"/>
          <w:szCs w:val="24"/>
        </w:rPr>
        <w:t>1.</w:t>
      </w:r>
      <w:r>
        <w:rPr>
          <w:rFonts w:ascii="Times New Roman" w:hAnsi="Times New Roman" w:cs="Times New Roman"/>
          <w:sz w:val="24"/>
          <w:szCs w:val="24"/>
        </w:rPr>
        <w:t xml:space="preserve">  </w:t>
      </w:r>
      <w:r w:rsidRPr="00D9617C">
        <w:rPr>
          <w:rFonts w:ascii="Times New Roman" w:hAnsi="Times New Roman" w:cs="Times New Roman"/>
          <w:sz w:val="24"/>
          <w:szCs w:val="24"/>
        </w:rPr>
        <w:t>Apakah Distribusi pendapatan akan mempengaruhi kesejahteraan masyarakat didesa Margamulya, kabupaten lebak, Banten</w:t>
      </w:r>
    </w:p>
    <w:p w:rsidR="000F5284" w:rsidRDefault="000F5284" w:rsidP="000F5284">
      <w:pPr>
        <w:ind w:left="426" w:hanging="426"/>
        <w:rPr>
          <w:rFonts w:ascii="Times New Roman" w:hAnsi="Times New Roman" w:cs="Times New Roman"/>
          <w:sz w:val="24"/>
          <w:szCs w:val="24"/>
        </w:rPr>
      </w:pPr>
      <w:r>
        <w:t xml:space="preserve">2.     </w:t>
      </w:r>
      <w:r>
        <w:rPr>
          <w:rFonts w:ascii="Times New Roman" w:hAnsi="Times New Roman" w:cs="Times New Roman"/>
          <w:sz w:val="24"/>
          <w:szCs w:val="24"/>
        </w:rPr>
        <w:t>Apakah Distribusi pendapatan akan mempengaruhi kesejahteraan masyarakat dengan inflasi sebagai variabel intervening pada desa margamulya, kabupaten Lebak, Banten</w:t>
      </w: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8"/>
          <w:szCs w:val="28"/>
        </w:rPr>
      </w:pPr>
      <w:r>
        <w:rPr>
          <w:rFonts w:ascii="Times New Roman" w:hAnsi="Times New Roman" w:cs="Times New Roman"/>
          <w:sz w:val="24"/>
          <w:szCs w:val="24"/>
        </w:rPr>
        <w:t xml:space="preserve">III. </w:t>
      </w:r>
      <w:r>
        <w:rPr>
          <w:rFonts w:ascii="Times New Roman" w:hAnsi="Times New Roman" w:cs="Times New Roman"/>
          <w:sz w:val="28"/>
          <w:szCs w:val="28"/>
        </w:rPr>
        <w:t>Tujuan dan Manfaat Penelitian</w:t>
      </w:r>
    </w:p>
    <w:p w:rsidR="000F5284" w:rsidRPr="00C625D1" w:rsidRDefault="000F5284" w:rsidP="000F5284">
      <w:pPr>
        <w:pStyle w:val="ListParagraph"/>
        <w:numPr>
          <w:ilvl w:val="0"/>
          <w:numId w:val="3"/>
        </w:numPr>
        <w:rPr>
          <w:rFonts w:ascii="Times New Roman" w:hAnsi="Times New Roman" w:cs="Times New Roman"/>
          <w:sz w:val="28"/>
          <w:szCs w:val="28"/>
        </w:rPr>
      </w:pPr>
      <w:r w:rsidRPr="00C625D1">
        <w:rPr>
          <w:rFonts w:ascii="Times New Roman" w:hAnsi="Times New Roman" w:cs="Times New Roman"/>
          <w:sz w:val="28"/>
          <w:szCs w:val="28"/>
        </w:rPr>
        <w:t>Tujuaan Penelitian</w:t>
      </w:r>
    </w:p>
    <w:p w:rsidR="000F5284" w:rsidRDefault="000F5284" w:rsidP="000F5284">
      <w:pPr>
        <w:pStyle w:val="ListParagraph"/>
        <w:ind w:left="645"/>
        <w:rPr>
          <w:rFonts w:ascii="Times New Roman" w:hAnsi="Times New Roman" w:cs="Times New Roman"/>
          <w:sz w:val="24"/>
          <w:szCs w:val="24"/>
          <w:lang w:val="id-ID"/>
        </w:rPr>
      </w:pPr>
      <w:r>
        <w:rPr>
          <w:rFonts w:ascii="Times New Roman" w:hAnsi="Times New Roman" w:cs="Times New Roman"/>
          <w:sz w:val="28"/>
          <w:szCs w:val="28"/>
          <w:lang w:val="id-ID"/>
        </w:rPr>
        <w:t xml:space="preserve">         </w:t>
      </w:r>
    </w:p>
    <w:p w:rsidR="000F5284" w:rsidRPr="00030BDF" w:rsidRDefault="000F5284" w:rsidP="000F5284">
      <w:pPr>
        <w:pStyle w:val="ListParagraph"/>
        <w:numPr>
          <w:ilvl w:val="0"/>
          <w:numId w:val="2"/>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Untuk menganalisis pengaruh distribusi pendapatan terhadap kesejahteraan masyarakat didesa margamulya, kabupaten lebak, Banten</w:t>
      </w:r>
    </w:p>
    <w:p w:rsidR="000F5284" w:rsidRPr="00030BDF" w:rsidRDefault="000F5284" w:rsidP="000F5284">
      <w:pPr>
        <w:pStyle w:val="ListParagraph"/>
        <w:numPr>
          <w:ilvl w:val="0"/>
          <w:numId w:val="2"/>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Untuk menganalisis pengaruh distribusi pendapatan terhadap kesejahteraan masyarakat dengan Inflasi sebaai Variabel Intervening di desa margamulya, kabupaten Lebak, Banten</w:t>
      </w:r>
    </w:p>
    <w:p w:rsidR="000F5284" w:rsidRPr="00030BDF" w:rsidRDefault="000F5284" w:rsidP="000F5284">
      <w:pPr>
        <w:pStyle w:val="ListParagraph"/>
        <w:spacing w:line="360" w:lineRule="auto"/>
        <w:ind w:left="1134"/>
        <w:rPr>
          <w:rFonts w:ascii="Times New Roman" w:hAnsi="Times New Roman" w:cs="Times New Roman"/>
          <w:sz w:val="24"/>
          <w:szCs w:val="24"/>
        </w:rPr>
      </w:pPr>
    </w:p>
    <w:p w:rsidR="000F5284" w:rsidRPr="003E2D07" w:rsidRDefault="000F5284" w:rsidP="000F5284">
      <w:pPr>
        <w:pStyle w:val="ListParagraph"/>
        <w:numPr>
          <w:ilvl w:val="0"/>
          <w:numId w:val="3"/>
        </w:numPr>
        <w:spacing w:line="360" w:lineRule="auto"/>
        <w:rPr>
          <w:rFonts w:ascii="Times New Roman" w:hAnsi="Times New Roman" w:cs="Times New Roman"/>
          <w:sz w:val="24"/>
          <w:szCs w:val="24"/>
        </w:rPr>
      </w:pPr>
      <w:r w:rsidRPr="003E2D07">
        <w:rPr>
          <w:rFonts w:ascii="Times New Roman" w:hAnsi="Times New Roman" w:cs="Times New Roman"/>
          <w:sz w:val="28"/>
          <w:szCs w:val="28"/>
        </w:rPr>
        <w:t>Manfaat Penelitian</w:t>
      </w:r>
    </w:p>
    <w:p w:rsidR="000F5284" w:rsidRPr="00030BDF" w:rsidRDefault="000F5284" w:rsidP="000F528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8"/>
          <w:szCs w:val="28"/>
          <w:lang w:val="id-ID"/>
        </w:rPr>
        <w:t xml:space="preserve"> </w:t>
      </w:r>
      <w:r>
        <w:rPr>
          <w:rFonts w:ascii="Times New Roman" w:hAnsi="Times New Roman" w:cs="Times New Roman"/>
          <w:sz w:val="24"/>
          <w:szCs w:val="24"/>
          <w:lang w:val="id-ID"/>
        </w:rPr>
        <w:t>Manfaat teoritis bagi akademis, penelitian ini diharapkan menjdi bukti empiris tentang pengaruh distribusi pendapatan terhadap kesejahteraan masyarakat di kabupaten lebak,Banten</w:t>
      </w:r>
    </w:p>
    <w:p w:rsidR="000F5284" w:rsidRPr="003E2D07" w:rsidRDefault="000F5284" w:rsidP="000F528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Manfaat bagi pejabat yang berwenang, hasil penelitian ini dapat memberikan kontribusi kepada pengambil kebijakan di setiap desa yang ada dikabupaten Leba, Banten terkait dengan distribusi pendapatan dan kesejahteraan masyarakat</w:t>
      </w:r>
    </w:p>
    <w:p w:rsidR="000F5284" w:rsidRPr="00C625D1" w:rsidRDefault="000F5284" w:rsidP="000F528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Manfaat bagi peneliti selanjutnya, sebagai referensi yang dapat dijadikan bahan perbandingan atau menambah variabel lain selain inflasi dan distribusi pendapatan dalam melakukan penelitian dimasa yang akan datang.</w:t>
      </w: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spacing w:line="360" w:lineRule="auto"/>
        <w:ind w:left="1005" w:hanging="1005"/>
        <w:jc w:val="both"/>
        <w:rPr>
          <w:rFonts w:ascii="Times New Roman" w:hAnsi="Times New Roman" w:cs="Times New Roman"/>
          <w:sz w:val="24"/>
          <w:szCs w:val="24"/>
        </w:rPr>
      </w:pPr>
      <w:r>
        <w:rPr>
          <w:rFonts w:ascii="Times New Roman" w:hAnsi="Times New Roman" w:cs="Times New Roman"/>
          <w:sz w:val="24"/>
          <w:szCs w:val="24"/>
        </w:rPr>
        <w:t>IV. TARGET  LUARAN</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559"/>
        <w:gridCol w:w="992"/>
        <w:gridCol w:w="992"/>
        <w:gridCol w:w="851"/>
      </w:tblGrid>
      <w:tr w:rsidR="000F5284" w:rsidRPr="00065D25" w:rsidTr="00C40BAA">
        <w:tc>
          <w:tcPr>
            <w:tcW w:w="567" w:type="dxa"/>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r>
              <w:rPr>
                <w:rFonts w:ascii="Times New Roman" w:hAnsi="Times New Roman" w:cs="Times New Roman"/>
                <w:sz w:val="24"/>
                <w:szCs w:val="24"/>
              </w:rPr>
              <w:t xml:space="preserve"> </w:t>
            </w:r>
            <w:r w:rsidRPr="00065D25">
              <w:rPr>
                <w:rFonts w:ascii="Times New Roman" w:hAnsi="Times New Roman" w:cs="Times New Roman"/>
                <w:bCs/>
                <w:lang w:val="en-US"/>
              </w:rPr>
              <w:t>No</w:t>
            </w:r>
          </w:p>
        </w:tc>
        <w:tc>
          <w:tcPr>
            <w:tcW w:w="3686" w:type="dxa"/>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r w:rsidRPr="00065D25">
              <w:rPr>
                <w:rFonts w:ascii="Times New Roman" w:hAnsi="Times New Roman" w:cs="Times New Roman"/>
                <w:bCs/>
                <w:lang w:val="en-US"/>
              </w:rPr>
              <w:t>Kategori</w:t>
            </w:r>
          </w:p>
        </w:tc>
        <w:tc>
          <w:tcPr>
            <w:tcW w:w="1559" w:type="dxa"/>
            <w:shd w:val="clear" w:color="auto" w:fill="auto"/>
          </w:tcPr>
          <w:p w:rsidR="000F5284" w:rsidRPr="00065D25" w:rsidRDefault="000F5284" w:rsidP="00C40BAA">
            <w:pPr>
              <w:spacing w:after="0" w:line="360" w:lineRule="auto"/>
              <w:jc w:val="both"/>
              <w:rPr>
                <w:rFonts w:ascii="Times New Roman" w:hAnsi="Times New Roman" w:cs="Times New Roman"/>
                <w:bCs/>
                <w:sz w:val="24"/>
                <w:szCs w:val="24"/>
                <w:lang w:val="en-US"/>
              </w:rPr>
            </w:pPr>
            <w:r w:rsidRPr="00065D25">
              <w:rPr>
                <w:rFonts w:ascii="Times New Roman" w:hAnsi="Times New Roman" w:cs="Times New Roman"/>
                <w:bCs/>
                <w:sz w:val="24"/>
                <w:szCs w:val="24"/>
                <w:lang w:val="en-US"/>
              </w:rPr>
              <w:t>Sub Kategori</w:t>
            </w:r>
          </w:p>
        </w:tc>
        <w:tc>
          <w:tcPr>
            <w:tcW w:w="992" w:type="dxa"/>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r w:rsidRPr="00065D25">
              <w:rPr>
                <w:rFonts w:ascii="Times New Roman" w:hAnsi="Times New Roman" w:cs="Times New Roman"/>
                <w:b/>
                <w:bCs/>
                <w:sz w:val="24"/>
                <w:szCs w:val="24"/>
                <w:lang w:val="en-US"/>
              </w:rPr>
              <w:t>Wajib</w:t>
            </w:r>
          </w:p>
        </w:tc>
        <w:tc>
          <w:tcPr>
            <w:tcW w:w="992" w:type="dxa"/>
            <w:tcBorders>
              <w:top w:val="single" w:sz="4" w:space="0" w:color="auto"/>
              <w:right w:val="single" w:sz="4" w:space="0" w:color="auto"/>
            </w:tcBorders>
            <w:shd w:val="clear" w:color="auto" w:fill="auto"/>
          </w:tcPr>
          <w:p w:rsidR="000F5284" w:rsidRPr="00065D25" w:rsidRDefault="000F5284" w:rsidP="00C40BAA">
            <w:pPr>
              <w:spacing w:after="0" w:line="240" w:lineRule="auto"/>
              <w:jc w:val="both"/>
              <w:rPr>
                <w:rFonts w:ascii="Times New Roman" w:hAnsi="Times New Roman" w:cs="Times New Roman"/>
                <w:b/>
                <w:bCs/>
                <w:sz w:val="24"/>
                <w:szCs w:val="24"/>
                <w:lang w:val="en-US"/>
              </w:rPr>
            </w:pPr>
            <w:r w:rsidRPr="00065D25">
              <w:rPr>
                <w:rFonts w:ascii="Times New Roman" w:hAnsi="Times New Roman" w:cs="Times New Roman"/>
                <w:b/>
                <w:bCs/>
                <w:sz w:val="24"/>
                <w:szCs w:val="24"/>
                <w:lang w:val="en-US"/>
              </w:rPr>
              <w:t>Tambahan</w:t>
            </w:r>
          </w:p>
        </w:tc>
        <w:tc>
          <w:tcPr>
            <w:tcW w:w="851" w:type="dxa"/>
            <w:tcBorders>
              <w:left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r w:rsidRPr="00065D25">
              <w:rPr>
                <w:rFonts w:ascii="Times New Roman" w:hAnsi="Times New Roman" w:cs="Times New Roman"/>
                <w:b/>
                <w:bCs/>
                <w:sz w:val="24"/>
                <w:szCs w:val="24"/>
                <w:lang w:val="en-US"/>
              </w:rPr>
              <w:t>TS</w:t>
            </w:r>
          </w:p>
        </w:tc>
      </w:tr>
      <w:tr w:rsidR="000F5284" w:rsidRPr="00065D25" w:rsidTr="00C40BAA">
        <w:trPr>
          <w:trHeight w:val="861"/>
        </w:trPr>
        <w:tc>
          <w:tcPr>
            <w:tcW w:w="567" w:type="dxa"/>
            <w:vMerge w:val="restart"/>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r w:rsidRPr="00065D25">
              <w:rPr>
                <w:rFonts w:ascii="Times New Roman" w:hAnsi="Times New Roman" w:cs="Times New Roman"/>
                <w:bCs/>
                <w:lang w:val="en-US"/>
              </w:rPr>
              <w:t>1.</w:t>
            </w:r>
          </w:p>
        </w:tc>
        <w:tc>
          <w:tcPr>
            <w:tcW w:w="3686" w:type="dxa"/>
            <w:vMerge w:val="restart"/>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r w:rsidRPr="00065D25">
              <w:rPr>
                <w:rFonts w:ascii="Times New Roman" w:hAnsi="Times New Roman" w:cs="Times New Roman"/>
                <w:bCs/>
                <w:lang w:val="en-US"/>
              </w:rPr>
              <w:t>Artikel Ilmiah dimuat di jurnal</w:t>
            </w:r>
          </w:p>
        </w:tc>
        <w:tc>
          <w:tcPr>
            <w:tcW w:w="1559" w:type="dxa"/>
            <w:tcBorders>
              <w:bottom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Cs/>
                <w:sz w:val="24"/>
                <w:szCs w:val="24"/>
                <w:lang w:val="en-US"/>
              </w:rPr>
            </w:pPr>
            <w:r w:rsidRPr="00065D25">
              <w:rPr>
                <w:rFonts w:ascii="Times New Roman" w:hAnsi="Times New Roman" w:cs="Times New Roman"/>
                <w:bCs/>
                <w:sz w:val="24"/>
                <w:szCs w:val="24"/>
                <w:lang w:val="en-US"/>
              </w:rPr>
              <w:t>Internasional</w:t>
            </w:r>
          </w:p>
        </w:tc>
        <w:tc>
          <w:tcPr>
            <w:tcW w:w="992" w:type="dxa"/>
            <w:tcBorders>
              <w:bottom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p>
        </w:tc>
        <w:tc>
          <w:tcPr>
            <w:tcW w:w="992" w:type="dxa"/>
            <w:tcBorders>
              <w:bottom w:val="single" w:sz="4" w:space="0" w:color="auto"/>
            </w:tcBorders>
            <w:shd w:val="clear" w:color="auto" w:fill="auto"/>
          </w:tcPr>
          <w:p w:rsidR="000F5284" w:rsidRPr="00065D25" w:rsidRDefault="000F5284" w:rsidP="000F5284">
            <w:pPr>
              <w:keepNext/>
              <w:keepLines/>
              <w:numPr>
                <w:ilvl w:val="0"/>
                <w:numId w:val="6"/>
              </w:numPr>
              <w:spacing w:before="480" w:after="0"/>
              <w:outlineLvl w:val="0"/>
              <w:rPr>
                <w:rFonts w:ascii="Times New Roman" w:eastAsiaTheme="majorEastAsia" w:hAnsi="Times New Roman" w:cstheme="majorBidi"/>
                <w:b/>
                <w:bCs/>
                <w:sz w:val="28"/>
                <w:szCs w:val="28"/>
              </w:rPr>
            </w:pPr>
          </w:p>
        </w:tc>
        <w:tc>
          <w:tcPr>
            <w:tcW w:w="851" w:type="dxa"/>
            <w:tcBorders>
              <w:bottom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p>
        </w:tc>
      </w:tr>
      <w:tr w:rsidR="000F5284" w:rsidRPr="00065D25" w:rsidTr="00C40BAA">
        <w:trPr>
          <w:trHeight w:val="851"/>
        </w:trPr>
        <w:tc>
          <w:tcPr>
            <w:tcW w:w="567" w:type="dxa"/>
            <w:vMerge/>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p>
        </w:tc>
        <w:tc>
          <w:tcPr>
            <w:tcW w:w="3686" w:type="dxa"/>
            <w:vMerge/>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p>
        </w:tc>
        <w:tc>
          <w:tcPr>
            <w:tcW w:w="1559" w:type="dxa"/>
            <w:tcBorders>
              <w:top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Cs/>
                <w:sz w:val="24"/>
                <w:szCs w:val="24"/>
                <w:lang w:val="en-US"/>
              </w:rPr>
            </w:pPr>
            <w:r w:rsidRPr="00065D25">
              <w:rPr>
                <w:rFonts w:ascii="Times New Roman" w:hAnsi="Times New Roman" w:cs="Times New Roman"/>
                <w:bCs/>
                <w:sz w:val="24"/>
                <w:szCs w:val="24"/>
                <w:lang w:val="en-US"/>
              </w:rPr>
              <w:t>Nasional terakreditasi</w:t>
            </w:r>
          </w:p>
        </w:tc>
        <w:tc>
          <w:tcPr>
            <w:tcW w:w="992" w:type="dxa"/>
            <w:tcBorders>
              <w:top w:val="single" w:sz="4" w:space="0" w:color="auto"/>
            </w:tcBorders>
            <w:shd w:val="clear" w:color="auto" w:fill="auto"/>
          </w:tcPr>
          <w:p w:rsidR="000F5284" w:rsidRPr="00065D25" w:rsidRDefault="000F5284" w:rsidP="000F5284">
            <w:pPr>
              <w:numPr>
                <w:ilvl w:val="0"/>
                <w:numId w:val="5"/>
              </w:numPr>
              <w:spacing w:after="0" w:line="360" w:lineRule="auto"/>
              <w:jc w:val="both"/>
              <w:rPr>
                <w:rFonts w:ascii="Times New Roman" w:hAnsi="Times New Roman" w:cs="Times New Roman"/>
                <w:b/>
                <w:bCs/>
                <w:sz w:val="24"/>
                <w:szCs w:val="24"/>
                <w:lang w:val="en-US"/>
              </w:rPr>
            </w:pPr>
          </w:p>
        </w:tc>
        <w:tc>
          <w:tcPr>
            <w:tcW w:w="992" w:type="dxa"/>
            <w:tcBorders>
              <w:top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p>
        </w:tc>
        <w:tc>
          <w:tcPr>
            <w:tcW w:w="851" w:type="dxa"/>
            <w:tcBorders>
              <w:top w:val="single" w:sz="4" w:space="0" w:color="auto"/>
            </w:tcBorders>
            <w:shd w:val="clear" w:color="auto" w:fill="auto"/>
          </w:tcPr>
          <w:p w:rsidR="000F5284" w:rsidRPr="00065D25" w:rsidRDefault="000F5284" w:rsidP="000F5284">
            <w:pPr>
              <w:numPr>
                <w:ilvl w:val="0"/>
                <w:numId w:val="5"/>
              </w:numPr>
              <w:spacing w:after="0" w:line="360" w:lineRule="auto"/>
              <w:contextualSpacing/>
              <w:jc w:val="both"/>
              <w:rPr>
                <w:rFonts w:ascii="Times New Roman" w:hAnsi="Times New Roman" w:cs="Times New Roman"/>
                <w:b/>
                <w:bCs/>
                <w:sz w:val="24"/>
                <w:szCs w:val="24"/>
                <w:lang w:val="en-US"/>
              </w:rPr>
            </w:pPr>
          </w:p>
        </w:tc>
      </w:tr>
      <w:tr w:rsidR="000F5284" w:rsidRPr="00065D25" w:rsidTr="00C40BAA">
        <w:trPr>
          <w:trHeight w:val="964"/>
        </w:trPr>
        <w:tc>
          <w:tcPr>
            <w:tcW w:w="567" w:type="dxa"/>
            <w:vMerge w:val="restart"/>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r w:rsidRPr="00065D25">
              <w:rPr>
                <w:rFonts w:ascii="Times New Roman" w:hAnsi="Times New Roman" w:cs="Times New Roman"/>
                <w:bCs/>
                <w:lang w:val="en-US"/>
              </w:rPr>
              <w:t>2.</w:t>
            </w:r>
          </w:p>
        </w:tc>
        <w:tc>
          <w:tcPr>
            <w:tcW w:w="3686" w:type="dxa"/>
            <w:vMerge w:val="restart"/>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r w:rsidRPr="00065D25">
              <w:rPr>
                <w:rFonts w:ascii="Times New Roman" w:hAnsi="Times New Roman" w:cs="Times New Roman"/>
                <w:bCs/>
                <w:lang w:val="en-US"/>
              </w:rPr>
              <w:t>Artikel imiah dimuat di prosiding</w:t>
            </w:r>
          </w:p>
        </w:tc>
        <w:tc>
          <w:tcPr>
            <w:tcW w:w="1559" w:type="dxa"/>
            <w:tcBorders>
              <w:bottom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Cs/>
                <w:sz w:val="24"/>
                <w:szCs w:val="24"/>
                <w:lang w:val="en-US"/>
              </w:rPr>
            </w:pPr>
            <w:r w:rsidRPr="00065D25">
              <w:rPr>
                <w:rFonts w:ascii="Times New Roman" w:hAnsi="Times New Roman" w:cs="Times New Roman"/>
                <w:bCs/>
                <w:sz w:val="24"/>
                <w:szCs w:val="24"/>
                <w:lang w:val="en-US"/>
              </w:rPr>
              <w:t xml:space="preserve">Internasional </w:t>
            </w:r>
          </w:p>
        </w:tc>
        <w:tc>
          <w:tcPr>
            <w:tcW w:w="992" w:type="dxa"/>
            <w:tcBorders>
              <w:bottom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p>
        </w:tc>
        <w:tc>
          <w:tcPr>
            <w:tcW w:w="992" w:type="dxa"/>
            <w:tcBorders>
              <w:bottom w:val="single" w:sz="4" w:space="0" w:color="auto"/>
            </w:tcBorders>
            <w:shd w:val="clear" w:color="auto" w:fill="auto"/>
          </w:tcPr>
          <w:p w:rsidR="000F5284" w:rsidRPr="00065D25" w:rsidRDefault="000F5284" w:rsidP="000F5284">
            <w:pPr>
              <w:numPr>
                <w:ilvl w:val="0"/>
                <w:numId w:val="5"/>
              </w:numPr>
              <w:spacing w:after="0" w:line="360" w:lineRule="auto"/>
              <w:jc w:val="both"/>
              <w:rPr>
                <w:rFonts w:ascii="Times New Roman" w:hAnsi="Times New Roman" w:cs="Times New Roman"/>
                <w:b/>
                <w:bCs/>
                <w:sz w:val="24"/>
                <w:szCs w:val="24"/>
                <w:lang w:val="en-US"/>
              </w:rPr>
            </w:pPr>
          </w:p>
        </w:tc>
        <w:tc>
          <w:tcPr>
            <w:tcW w:w="851" w:type="dxa"/>
            <w:tcBorders>
              <w:bottom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p>
        </w:tc>
      </w:tr>
      <w:tr w:rsidR="000F5284" w:rsidRPr="00065D25" w:rsidTr="00C40BAA">
        <w:trPr>
          <w:trHeight w:val="1102"/>
        </w:trPr>
        <w:tc>
          <w:tcPr>
            <w:tcW w:w="567" w:type="dxa"/>
            <w:vMerge/>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p>
        </w:tc>
        <w:tc>
          <w:tcPr>
            <w:tcW w:w="3686" w:type="dxa"/>
            <w:vMerge/>
            <w:shd w:val="clear" w:color="auto" w:fill="auto"/>
          </w:tcPr>
          <w:p w:rsidR="000F5284" w:rsidRPr="00065D25" w:rsidRDefault="000F5284" w:rsidP="00C40BAA">
            <w:pPr>
              <w:spacing w:after="0" w:line="360" w:lineRule="auto"/>
              <w:jc w:val="both"/>
              <w:rPr>
                <w:rFonts w:ascii="Times New Roman" w:hAnsi="Times New Roman" w:cs="Times New Roman"/>
                <w:bCs/>
                <w:lang w:val="en-US"/>
              </w:rPr>
            </w:pPr>
          </w:p>
        </w:tc>
        <w:tc>
          <w:tcPr>
            <w:tcW w:w="1559" w:type="dxa"/>
            <w:tcBorders>
              <w:top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Cs/>
                <w:sz w:val="24"/>
                <w:szCs w:val="24"/>
                <w:lang w:val="en-US"/>
              </w:rPr>
            </w:pPr>
            <w:r w:rsidRPr="00065D25">
              <w:rPr>
                <w:rFonts w:ascii="Times New Roman" w:hAnsi="Times New Roman" w:cs="Times New Roman"/>
                <w:bCs/>
                <w:sz w:val="24"/>
                <w:szCs w:val="24"/>
                <w:lang w:val="en-US"/>
              </w:rPr>
              <w:t xml:space="preserve">Nasional terakreditasi </w:t>
            </w:r>
          </w:p>
        </w:tc>
        <w:tc>
          <w:tcPr>
            <w:tcW w:w="992" w:type="dxa"/>
            <w:tcBorders>
              <w:top w:val="single" w:sz="4" w:space="0" w:color="auto"/>
            </w:tcBorders>
            <w:shd w:val="clear" w:color="auto" w:fill="auto"/>
          </w:tcPr>
          <w:p w:rsidR="000F5284" w:rsidRPr="00065D25" w:rsidRDefault="000F5284" w:rsidP="000F5284">
            <w:pPr>
              <w:numPr>
                <w:ilvl w:val="0"/>
                <w:numId w:val="5"/>
              </w:numPr>
              <w:spacing w:after="0" w:line="360" w:lineRule="auto"/>
              <w:jc w:val="both"/>
              <w:rPr>
                <w:rFonts w:ascii="Times New Roman" w:hAnsi="Times New Roman" w:cs="Times New Roman"/>
                <w:b/>
                <w:bCs/>
                <w:sz w:val="24"/>
                <w:szCs w:val="24"/>
                <w:lang w:val="en-US"/>
              </w:rPr>
            </w:pPr>
          </w:p>
        </w:tc>
        <w:tc>
          <w:tcPr>
            <w:tcW w:w="992" w:type="dxa"/>
            <w:tcBorders>
              <w:top w:val="single" w:sz="4" w:space="0" w:color="auto"/>
            </w:tcBorders>
            <w:shd w:val="clear" w:color="auto" w:fill="auto"/>
          </w:tcPr>
          <w:p w:rsidR="000F5284" w:rsidRPr="00065D25" w:rsidRDefault="000F5284" w:rsidP="00C40BAA">
            <w:pPr>
              <w:spacing w:after="0" w:line="360" w:lineRule="auto"/>
              <w:jc w:val="both"/>
              <w:rPr>
                <w:rFonts w:ascii="Times New Roman" w:hAnsi="Times New Roman" w:cs="Times New Roman"/>
                <w:b/>
                <w:bCs/>
                <w:sz w:val="24"/>
                <w:szCs w:val="24"/>
                <w:lang w:val="en-US"/>
              </w:rPr>
            </w:pPr>
          </w:p>
        </w:tc>
        <w:tc>
          <w:tcPr>
            <w:tcW w:w="851" w:type="dxa"/>
            <w:tcBorders>
              <w:top w:val="single" w:sz="4" w:space="0" w:color="auto"/>
            </w:tcBorders>
            <w:shd w:val="clear" w:color="auto" w:fill="auto"/>
          </w:tcPr>
          <w:p w:rsidR="000F5284" w:rsidRPr="00065D25" w:rsidRDefault="000F5284" w:rsidP="00C40BAA">
            <w:pPr>
              <w:spacing w:after="0" w:line="360" w:lineRule="auto"/>
              <w:ind w:left="720"/>
              <w:jc w:val="both"/>
              <w:rPr>
                <w:rFonts w:ascii="Times New Roman" w:hAnsi="Times New Roman" w:cs="Times New Roman"/>
                <w:b/>
                <w:bCs/>
                <w:sz w:val="24"/>
                <w:szCs w:val="24"/>
                <w:lang w:val="en-US"/>
              </w:rPr>
            </w:pPr>
          </w:p>
        </w:tc>
      </w:tr>
    </w:tbl>
    <w:p w:rsidR="000F5284" w:rsidRPr="00D9617C"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0F5284" w:rsidRDefault="000F5284" w:rsidP="000F5284">
      <w:pPr>
        <w:spacing w:line="360" w:lineRule="auto"/>
        <w:jc w:val="center"/>
        <w:rPr>
          <w:rFonts w:ascii="Times New Roman" w:hAnsi="Times New Roman" w:cs="Times New Roman"/>
          <w:sz w:val="28"/>
          <w:szCs w:val="28"/>
        </w:rPr>
      </w:pPr>
      <w:r>
        <w:rPr>
          <w:rFonts w:ascii="Times New Roman" w:hAnsi="Times New Roman" w:cs="Times New Roman"/>
          <w:sz w:val="28"/>
          <w:szCs w:val="28"/>
        </w:rPr>
        <w:t>BAB  2</w:t>
      </w:r>
    </w:p>
    <w:p w:rsidR="000F5284" w:rsidRDefault="000F5284" w:rsidP="000F528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TINJAUAN  PUSTAKA </w:t>
      </w:r>
    </w:p>
    <w:p w:rsidR="000F5284" w:rsidRDefault="000F5284" w:rsidP="000F5284">
      <w:pPr>
        <w:spacing w:line="360" w:lineRule="auto"/>
        <w:rPr>
          <w:rFonts w:ascii="Times New Roman" w:hAnsi="Times New Roman" w:cs="Times New Roman"/>
          <w:sz w:val="28"/>
          <w:szCs w:val="28"/>
        </w:rPr>
      </w:pPr>
      <w:r w:rsidRPr="00065D25">
        <w:rPr>
          <w:rFonts w:ascii="Times New Roman" w:hAnsi="Times New Roman" w:cs="Times New Roman"/>
          <w:sz w:val="28"/>
          <w:szCs w:val="28"/>
        </w:rPr>
        <w:t>A</w:t>
      </w:r>
      <w:r w:rsidRPr="001D02D1">
        <w:rPr>
          <w:rFonts w:ascii="Times New Roman" w:hAnsi="Times New Roman" w:cs="Times New Roman"/>
          <w:sz w:val="24"/>
          <w:szCs w:val="24"/>
        </w:rPr>
        <w:t>.  Pengertian  Kesejahteraan  masyarakat</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sidRPr="00501330">
        <w:rPr>
          <w:rFonts w:ascii="Times New Roman" w:hAnsi="Times New Roman" w:cs="Times New Roman"/>
          <w:sz w:val="24"/>
          <w:szCs w:val="24"/>
        </w:rPr>
        <w:t xml:space="preserve">                 Penelitian terdahulu yang dilakukan oleh  </w:t>
      </w:r>
      <w:r>
        <w:rPr>
          <w:rFonts w:ascii="Times New Roman" w:hAnsi="Times New Roman" w:cs="Times New Roman"/>
          <w:sz w:val="24"/>
          <w:szCs w:val="24"/>
        </w:rPr>
        <w:t xml:space="preserve">Roni GDH thn 2016 dengan judul </w:t>
      </w:r>
      <w:r w:rsidRPr="00501330">
        <w:rPr>
          <w:rFonts w:ascii="Times New Roman" w:hAnsi="Times New Roman" w:cs="Times New Roman"/>
          <w:sz w:val="24"/>
          <w:szCs w:val="24"/>
        </w:rPr>
        <w:t xml:space="preserve">Analisis Pengaruh Jumlah Penduduk,Investasi, dan Inflasi Terhadap PajakDaerah Dengan </w:t>
      </w:r>
      <w:r>
        <w:rPr>
          <w:rFonts w:ascii="Times New Roman" w:hAnsi="Times New Roman" w:cs="Times New Roman"/>
          <w:sz w:val="24"/>
          <w:szCs w:val="24"/>
        </w:rPr>
        <w:t>p</w:t>
      </w:r>
      <w:r w:rsidRPr="00501330">
        <w:rPr>
          <w:rFonts w:ascii="Times New Roman" w:hAnsi="Times New Roman" w:cs="Times New Roman"/>
          <w:sz w:val="24"/>
          <w:szCs w:val="24"/>
        </w:rPr>
        <w:t>roduk DomestikRegional Bruto Sebagai Variabel</w:t>
      </w:r>
      <w:r>
        <w:rPr>
          <w:rFonts w:ascii="Times New Roman" w:hAnsi="Times New Roman" w:cs="Times New Roman"/>
          <w:sz w:val="24"/>
          <w:szCs w:val="24"/>
        </w:rPr>
        <w:t xml:space="preserve"> </w:t>
      </w:r>
      <w:r w:rsidRPr="00501330">
        <w:rPr>
          <w:rFonts w:ascii="Times New Roman" w:hAnsi="Times New Roman" w:cs="Times New Roman"/>
          <w:sz w:val="24"/>
          <w:szCs w:val="24"/>
        </w:rPr>
        <w:t xml:space="preserve">Intervening Pada kabupaten dan </w:t>
      </w:r>
      <w:r w:rsidRPr="005B2753">
        <w:rPr>
          <w:rFonts w:ascii="Times New Roman" w:hAnsi="Times New Roman" w:cs="Times New Roman"/>
          <w:sz w:val="24"/>
          <w:szCs w:val="24"/>
        </w:rPr>
        <w:t>Kota</w:t>
      </w:r>
      <w:r>
        <w:rPr>
          <w:rFonts w:ascii="Times New Roman" w:hAnsi="Times New Roman" w:cs="Times New Roman"/>
          <w:sz w:val="24"/>
          <w:szCs w:val="24"/>
        </w:rPr>
        <w:t xml:space="preserve"> </w:t>
      </w:r>
      <w:r w:rsidRPr="005B2753">
        <w:rPr>
          <w:rFonts w:ascii="Times New Roman" w:hAnsi="Times New Roman" w:cs="Times New Roman"/>
          <w:color w:val="000000" w:themeColor="text1"/>
          <w:sz w:val="24"/>
          <w:szCs w:val="24"/>
        </w:rPr>
        <w:t>Di Provinsi Sumatera Utara dengan metode Regresi linear dengan menambah variabel intervening, dan hasil analisis menunjukkan inflasi berpengaruh signifikan terhadap Pendapatan Domestik Regional Bruto. Artinya bahwa Inflasi akan membawa dampak pengaruh pada kesejahteraan masyarakat karena PDRB dipengaruhi oleh Inflasi,    Kemudian Produk Domestik Regioanl Bruto dapat memediasi hubungan jumlah penduduk dan inflasi dengan pajak daerah, sementara itu Produk Domestik Regioanl Bruto tidak   dapat memediasi hubungan investasi dengan pajak daerah. Sementara Rini Sulistiawati, 2013 dengan penelitiannya</w:t>
      </w:r>
      <w:r w:rsidRPr="005B2753">
        <w:rPr>
          <w:rFonts w:ascii="Times New Roman" w:hAnsi="Times New Roman" w:cs="Times New Roman"/>
          <w:sz w:val="24"/>
          <w:szCs w:val="24"/>
        </w:rPr>
        <w:t xml:space="preserve"> </w:t>
      </w:r>
      <w:r w:rsidRPr="005B2753">
        <w:rPr>
          <w:rFonts w:ascii="Times New Roman" w:eastAsia="Times New Roman" w:hAnsi="Times New Roman" w:cs="Times New Roman"/>
          <w:kern w:val="36"/>
          <w:sz w:val="24"/>
          <w:szCs w:val="24"/>
          <w:lang w:eastAsia="id-ID"/>
        </w:rPr>
        <w:t xml:space="preserve">Pengaruh Upah Minimum terhadap Penyerapan Tenaga Kerja dan Kesejahteraan Masyarakat di Provinsi di Indonesia, dengan menggunakan </w:t>
      </w:r>
      <w:r w:rsidRPr="005B2753">
        <w:rPr>
          <w:rFonts w:ascii="Times New Roman" w:hAnsi="Times New Roman" w:cs="Times New Roman"/>
          <w:color w:val="000000" w:themeColor="text1"/>
          <w:sz w:val="24"/>
          <w:szCs w:val="24"/>
        </w:rPr>
        <w:t>jenis penelitian eksplanatori, yaitu suatu penelitian yang menjelaskan hubungan kausal antara variabel-variabel melalui pengujian hipotesis. Populasi penelitian ini adalah seluruh provinsi yang ada di Indonesia yang berjumlah 33 provinsi. Penelitian ini dilakukan secara sensus dengan data berbentuk times seriesdari tahun 2006 sampai dengan tahun 2010, dan data cross-section yang terdiri atas 33 provinsi,sehingga merupakan data panel atau pooled the data yaitu gabungan antara data times seris, menghasilkan Upah berpengaruh signifikan dan mempunyai hubungan yang negatif terhadap penyerapan tenaga kerja. Koefisien jalur yang bertanda negatif bermakna bahwa pengaruh upah terhadap penyerapan tenaga kerja adalah tidak searah, artinya apabila terjadi kenaikan upah, maka berpotensi untuk menurunkan penyerapan tenaga kerja, terutama tenaga kerja yang produktivitasnya rendah.</w:t>
      </w:r>
      <w:r>
        <w:rPr>
          <w:rFonts w:ascii="Times New Roman" w:hAnsi="Times New Roman" w:cs="Times New Roman"/>
          <w:color w:val="000000" w:themeColor="text1"/>
          <w:sz w:val="24"/>
          <w:szCs w:val="24"/>
        </w:rPr>
        <w:t xml:space="preserve"> </w:t>
      </w:r>
      <w:r w:rsidRPr="008A7023">
        <w:rPr>
          <w:rFonts w:ascii="Times New Roman" w:hAnsi="Times New Roman" w:cs="Times New Roman"/>
          <w:sz w:val="24"/>
          <w:szCs w:val="24"/>
        </w:rPr>
        <w:t xml:space="preserve">Penyerapan tenaga kerja berpengaruh tidak signifikan dan mempunyai hubungan yang positif terhadap kesejahteraan masyarakat. Hal ini bermakna bahwa pengaruh penyerapan tenaga kerja </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sidRPr="008A7023">
        <w:rPr>
          <w:rFonts w:ascii="Times New Roman" w:hAnsi="Times New Roman" w:cs="Times New Roman"/>
          <w:sz w:val="24"/>
          <w:szCs w:val="24"/>
        </w:rPr>
        <w:t>terhadap kesejahteraan masyarakat berjalan searah, artinya apabila penyerapan tenaga kerja meningkat, maka akan meningkatkan kesejahteraan masyarakat.</w:t>
      </w:r>
      <w:r>
        <w:rPr>
          <w:rFonts w:ascii="Times New Roman" w:hAnsi="Times New Roman" w:cs="Times New Roman"/>
          <w:sz w:val="24"/>
          <w:szCs w:val="24"/>
        </w:rPr>
        <w:t xml:space="preserve"> Artinya untuk mendukung </w:t>
      </w:r>
      <w:r>
        <w:rPr>
          <w:rFonts w:ascii="Times New Roman" w:hAnsi="Times New Roman" w:cs="Times New Roman"/>
          <w:sz w:val="24"/>
          <w:szCs w:val="24"/>
        </w:rPr>
        <w:lastRenderedPageBreak/>
        <w:t>penyerapan tenaga kerja, harus disediakan lapangan kerja yang cukup supaya tidak tejadi gap yang telalu besa. antara tingkat penyerapan tenaga kerja dengan penyediaan lapangan kerja. Diperoleh gambaran bahwa jikapendapatan yang diterima masyarakat dengan penyediaan lapangan pekerjaan yang cukup akan memperlihatan adanya kesejahteraan masyarakat.</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sidRPr="005B2753">
        <w:rPr>
          <w:rFonts w:ascii="Times New Roman" w:hAnsi="Times New Roman" w:cs="Times New Roman"/>
          <w:sz w:val="24"/>
          <w:szCs w:val="24"/>
        </w:rPr>
        <w:t xml:space="preserve">Upah minimum yang diterima tenaga kerja adalah lebih rendah dari kebutuhan hidup yang layak (KHL). Secara nasional dan provinsi, upah minimum pada tahun 2006 hanya dapat </w:t>
      </w:r>
    </w:p>
    <w:p w:rsidR="000F5284" w:rsidRPr="005B2753" w:rsidRDefault="000F5284" w:rsidP="000F5284">
      <w:pPr>
        <w:autoSpaceDE w:val="0"/>
        <w:autoSpaceDN w:val="0"/>
        <w:adjustRightInd w:val="0"/>
        <w:spacing w:after="0" w:line="360" w:lineRule="auto"/>
        <w:jc w:val="both"/>
        <w:rPr>
          <w:rFonts w:ascii="Times New Roman" w:hAnsi="Times New Roman" w:cs="Times New Roman"/>
          <w:sz w:val="24"/>
          <w:szCs w:val="24"/>
        </w:rPr>
      </w:pPr>
      <w:r w:rsidRPr="005B2753">
        <w:rPr>
          <w:rFonts w:ascii="Times New Roman" w:hAnsi="Times New Roman" w:cs="Times New Roman"/>
          <w:sz w:val="24"/>
          <w:szCs w:val="24"/>
        </w:rPr>
        <w:t xml:space="preserve">memenuhi 85 persen KHL walaupun pada tahun 2010 rata-rata upah minimum di Indonesia telah sama dengan KHL. Tahun 2007 terdapat empat provinsi yang memberikan upah minimum yang nilainya sama dengan KHL terdiri dari provinsi Bengkulu, Lampung, Bangka Belitung, dan Sulawesi Barat, sedangkan empat provinsi yang memberikan upahdiatas KHL </w:t>
      </w:r>
    </w:p>
    <w:p w:rsidR="000F5284" w:rsidRPr="005B2753" w:rsidRDefault="000F5284" w:rsidP="000F5284">
      <w:pPr>
        <w:autoSpaceDE w:val="0"/>
        <w:autoSpaceDN w:val="0"/>
        <w:adjustRightInd w:val="0"/>
        <w:spacing w:after="0" w:line="360" w:lineRule="auto"/>
        <w:jc w:val="both"/>
        <w:rPr>
          <w:rFonts w:ascii="Times New Roman" w:hAnsi="Times New Roman" w:cs="Times New Roman"/>
          <w:sz w:val="24"/>
          <w:szCs w:val="24"/>
        </w:rPr>
      </w:pPr>
      <w:r w:rsidRPr="005B2753">
        <w:rPr>
          <w:rFonts w:ascii="Times New Roman" w:hAnsi="Times New Roman" w:cs="Times New Roman"/>
          <w:sz w:val="24"/>
          <w:szCs w:val="24"/>
        </w:rPr>
        <w:t xml:space="preserve">yaitu Sumatera Utara, Sulawesi Utara, Papua Barat, dan Papua. Pada tahun 2008 hanya </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sidRPr="005B2753">
        <w:rPr>
          <w:rFonts w:ascii="Times New Roman" w:hAnsi="Times New Roman" w:cs="Times New Roman"/>
          <w:sz w:val="24"/>
          <w:szCs w:val="24"/>
        </w:rPr>
        <w:t>terdapat 5 (lima) provinsi yang memberikan upah minimum dengan nilai yang sama atau lebih besar dari KHL, sementara tahun 2009 hanya tiga provinsi yang memberikan upah minimum lebih besar dari KHL</w:t>
      </w:r>
      <w:r>
        <w:rPr>
          <w:rFonts w:ascii="Times New Roman" w:hAnsi="Times New Roman" w:cs="Times New Roman"/>
          <w:sz w:val="24"/>
          <w:szCs w:val="24"/>
        </w:rPr>
        <w:t xml:space="preserve"> . Ini menunjukkan bahwa upah minimum yang menjelaskan tentang pendapatan menunjukkan pendapatan yang diterima melalui upah minimum.</w:t>
      </w:r>
    </w:p>
    <w:p w:rsidR="000F5284" w:rsidRDefault="000F5284" w:rsidP="000F5284">
      <w:pPr>
        <w:autoSpaceDE w:val="0"/>
        <w:autoSpaceDN w:val="0"/>
        <w:adjustRightInd w:val="0"/>
        <w:spacing w:after="0" w:line="360" w:lineRule="auto"/>
        <w:jc w:val="both"/>
        <w:rPr>
          <w:rFonts w:ascii="Georgia" w:hAnsi="Georgia" w:cs="Georgia"/>
          <w:sz w:val="21"/>
          <w:szCs w:val="21"/>
        </w:rPr>
      </w:pPr>
      <w:r w:rsidRPr="007368CC">
        <w:rPr>
          <w:rFonts w:ascii="Times New Roman" w:hAnsi="Times New Roman" w:cs="Times New Roman"/>
          <w:sz w:val="24"/>
          <w:szCs w:val="24"/>
        </w:rPr>
        <w:t xml:space="preserve">           Pengukuran kesejahteraan masyarakat dapat juga dilihat melalui peningkatan pertumbuhan ekonomi yang akan meningkatkan pendapatan masyarakat, dengan peningkatan pendapatan yang terjadi,</w:t>
      </w:r>
      <w:r>
        <w:rPr>
          <w:rFonts w:ascii="Times New Roman" w:hAnsi="Times New Roman" w:cs="Times New Roman"/>
          <w:sz w:val="24"/>
          <w:szCs w:val="24"/>
        </w:rPr>
        <w:t xml:space="preserve"> </w:t>
      </w:r>
      <w:r w:rsidRPr="007368CC">
        <w:rPr>
          <w:rFonts w:ascii="Times New Roman" w:hAnsi="Times New Roman" w:cs="Times New Roman"/>
          <w:sz w:val="24"/>
          <w:szCs w:val="24"/>
        </w:rPr>
        <w:t>maka kemampuan masyarakat dalam memenuhi kebutuhannya menjadi lebih baik, hal ini menunjukan bahwa kesejahteraan dalam bentuk pendapatan masyarakat mulai meningkat. Dan juga bisa dianalisis melalui kesenjangan pembangunan antarwilayah</w:t>
      </w:r>
      <w:r>
        <w:rPr>
          <w:rFonts w:ascii="Times New Roman" w:hAnsi="Times New Roman" w:cs="Times New Roman"/>
          <w:sz w:val="24"/>
          <w:szCs w:val="24"/>
        </w:rPr>
        <w:t xml:space="preserve"> </w:t>
      </w:r>
      <w:r w:rsidRPr="007368CC">
        <w:rPr>
          <w:rFonts w:ascii="Times New Roman" w:hAnsi="Times New Roman" w:cs="Times New Roman"/>
          <w:sz w:val="24"/>
          <w:szCs w:val="24"/>
        </w:rPr>
        <w:t>merupakan suatu halyang umum terjadi dalam</w:t>
      </w:r>
      <w:r>
        <w:rPr>
          <w:rFonts w:ascii="Times New Roman" w:hAnsi="Times New Roman" w:cs="Times New Roman"/>
          <w:sz w:val="24"/>
          <w:szCs w:val="24"/>
        </w:rPr>
        <w:t xml:space="preserve"> </w:t>
      </w:r>
      <w:r w:rsidRPr="007368CC">
        <w:rPr>
          <w:rFonts w:ascii="Times New Roman" w:hAnsi="Times New Roman" w:cs="Times New Roman"/>
          <w:sz w:val="24"/>
          <w:szCs w:val="24"/>
        </w:rPr>
        <w:t>pembangunan ekonomi suatu daerah. Kesenjangan</w:t>
      </w:r>
      <w:r>
        <w:rPr>
          <w:rFonts w:ascii="Times New Roman" w:hAnsi="Times New Roman" w:cs="Times New Roman"/>
          <w:sz w:val="24"/>
          <w:szCs w:val="24"/>
        </w:rPr>
        <w:t xml:space="preserve"> </w:t>
      </w:r>
      <w:r w:rsidRPr="007368CC">
        <w:rPr>
          <w:rFonts w:ascii="Times New Roman" w:hAnsi="Times New Roman" w:cs="Times New Roman"/>
          <w:sz w:val="24"/>
          <w:szCs w:val="24"/>
        </w:rPr>
        <w:t>ini pada dasarnya disebabkan oleh adanya</w:t>
      </w:r>
      <w:r>
        <w:rPr>
          <w:rFonts w:ascii="Times New Roman" w:hAnsi="Times New Roman" w:cs="Times New Roman"/>
          <w:sz w:val="24"/>
          <w:szCs w:val="24"/>
        </w:rPr>
        <w:t xml:space="preserve"> </w:t>
      </w:r>
      <w:r w:rsidRPr="007368CC">
        <w:rPr>
          <w:rFonts w:ascii="Times New Roman" w:hAnsi="Times New Roman" w:cs="Times New Roman"/>
          <w:sz w:val="24"/>
          <w:szCs w:val="24"/>
        </w:rPr>
        <w:t>perbedaan kandungan sumber daya alam dan</w:t>
      </w:r>
      <w:r>
        <w:rPr>
          <w:rFonts w:ascii="Times New Roman" w:hAnsi="Times New Roman" w:cs="Times New Roman"/>
          <w:sz w:val="24"/>
          <w:szCs w:val="24"/>
        </w:rPr>
        <w:t xml:space="preserve">  m</w:t>
      </w:r>
      <w:r w:rsidRPr="007368CC">
        <w:rPr>
          <w:rFonts w:ascii="Times New Roman" w:hAnsi="Times New Roman" w:cs="Times New Roman"/>
          <w:sz w:val="24"/>
          <w:szCs w:val="24"/>
        </w:rPr>
        <w:t>asing-masing wilayah. Akibat dari perbedaan ini,</w:t>
      </w:r>
      <w:r>
        <w:rPr>
          <w:rFonts w:ascii="Times New Roman" w:hAnsi="Times New Roman" w:cs="Times New Roman"/>
          <w:sz w:val="24"/>
          <w:szCs w:val="24"/>
        </w:rPr>
        <w:t xml:space="preserve"> </w:t>
      </w:r>
      <w:r w:rsidRPr="007368CC">
        <w:rPr>
          <w:rFonts w:ascii="Times New Roman" w:hAnsi="Times New Roman" w:cs="Times New Roman"/>
          <w:sz w:val="24"/>
          <w:szCs w:val="24"/>
        </w:rPr>
        <w:t>kemampuan suatu daerah dalam mendorong proses</w:t>
      </w:r>
      <w:r>
        <w:rPr>
          <w:rFonts w:ascii="Times New Roman" w:hAnsi="Times New Roman" w:cs="Times New Roman"/>
          <w:sz w:val="24"/>
          <w:szCs w:val="24"/>
        </w:rPr>
        <w:t xml:space="preserve"> </w:t>
      </w:r>
      <w:r w:rsidRPr="007368CC">
        <w:rPr>
          <w:rFonts w:ascii="Times New Roman" w:hAnsi="Times New Roman" w:cs="Times New Roman"/>
          <w:sz w:val="24"/>
          <w:szCs w:val="24"/>
        </w:rPr>
        <w:t>pembangunan juga menjadi berbeda.Terjadinya</w:t>
      </w:r>
      <w:r>
        <w:rPr>
          <w:rFonts w:ascii="Times New Roman" w:hAnsi="Times New Roman" w:cs="Times New Roman"/>
          <w:sz w:val="24"/>
          <w:szCs w:val="24"/>
        </w:rPr>
        <w:t xml:space="preserve"> </w:t>
      </w:r>
      <w:r w:rsidRPr="007368CC">
        <w:rPr>
          <w:rFonts w:ascii="Times New Roman" w:hAnsi="Times New Roman" w:cs="Times New Roman"/>
          <w:sz w:val="24"/>
          <w:szCs w:val="24"/>
        </w:rPr>
        <w:t>kesenjangan/disparitas antarwilayah ini membawa</w:t>
      </w:r>
      <w:r>
        <w:rPr>
          <w:rFonts w:ascii="Times New Roman" w:hAnsi="Times New Roman" w:cs="Times New Roman"/>
          <w:sz w:val="24"/>
          <w:szCs w:val="24"/>
        </w:rPr>
        <w:t xml:space="preserve"> </w:t>
      </w:r>
      <w:r w:rsidRPr="007368CC">
        <w:rPr>
          <w:rFonts w:ascii="Times New Roman" w:hAnsi="Times New Roman" w:cs="Times New Roman"/>
          <w:sz w:val="24"/>
          <w:szCs w:val="24"/>
        </w:rPr>
        <w:t>implikasi terhadap tingkat</w:t>
      </w:r>
      <w:r>
        <w:rPr>
          <w:rFonts w:ascii="Times New Roman" w:hAnsi="Times New Roman" w:cs="Times New Roman"/>
          <w:sz w:val="24"/>
          <w:szCs w:val="24"/>
        </w:rPr>
        <w:t xml:space="preserve"> </w:t>
      </w:r>
      <w:r w:rsidRPr="007368CC">
        <w:rPr>
          <w:rFonts w:ascii="Times New Roman" w:hAnsi="Times New Roman" w:cs="Times New Roman"/>
          <w:sz w:val="24"/>
          <w:szCs w:val="24"/>
        </w:rPr>
        <w:t>kesejahteraan masyarakat</w:t>
      </w:r>
      <w:r>
        <w:rPr>
          <w:rFonts w:ascii="Times New Roman" w:hAnsi="Times New Roman" w:cs="Times New Roman"/>
          <w:sz w:val="24"/>
          <w:szCs w:val="24"/>
        </w:rPr>
        <w:t xml:space="preserve"> </w:t>
      </w:r>
      <w:r w:rsidRPr="007368CC">
        <w:rPr>
          <w:rFonts w:ascii="Times New Roman" w:hAnsi="Times New Roman" w:cs="Times New Roman"/>
          <w:sz w:val="24"/>
          <w:szCs w:val="24"/>
        </w:rPr>
        <w:t>antarwilayah</w:t>
      </w:r>
      <w:r>
        <w:rPr>
          <w:rFonts w:ascii="Times New Roman" w:hAnsi="Times New Roman" w:cs="Times New Roman"/>
          <w:sz w:val="24"/>
          <w:szCs w:val="24"/>
        </w:rPr>
        <w:t xml:space="preserve">. </w:t>
      </w:r>
      <w:r>
        <w:rPr>
          <w:rFonts w:ascii="Georgia" w:hAnsi="Georgia" w:cs="Georgia"/>
          <w:sz w:val="21"/>
          <w:szCs w:val="21"/>
        </w:rPr>
        <w:t>Ketidakmerataan distribusi pendapatan akan berpengaruh buruk terhadap pertumbuhan ekonomi dan kemudian kesejahteraan masyarakat suatu wilayah pun akan mengalami penurunan.</w:t>
      </w:r>
    </w:p>
    <w:p w:rsidR="000F5284" w:rsidRDefault="000F5284" w:rsidP="000F5284">
      <w:pPr>
        <w:autoSpaceDE w:val="0"/>
        <w:autoSpaceDN w:val="0"/>
        <w:adjustRightInd w:val="0"/>
        <w:spacing w:after="0" w:line="360" w:lineRule="auto"/>
        <w:jc w:val="both"/>
        <w:rPr>
          <w:rFonts w:ascii="Georgia" w:hAnsi="Georgia" w:cs="Georgia"/>
          <w:sz w:val="21"/>
          <w:szCs w:val="21"/>
        </w:rPr>
      </w:pPr>
    </w:p>
    <w:p w:rsidR="000F5284" w:rsidRPr="007368CC" w:rsidRDefault="000F5284" w:rsidP="000F5284">
      <w:pPr>
        <w:autoSpaceDE w:val="0"/>
        <w:autoSpaceDN w:val="0"/>
        <w:adjustRightInd w:val="0"/>
        <w:spacing w:after="0" w:line="360" w:lineRule="auto"/>
        <w:jc w:val="both"/>
        <w:rPr>
          <w:rFonts w:ascii="Times New Roman" w:hAnsi="Times New Roman" w:cs="Times New Roman"/>
          <w:sz w:val="24"/>
          <w:szCs w:val="24"/>
        </w:rPr>
      </w:pPr>
      <w:r w:rsidRPr="007368CC">
        <w:rPr>
          <w:rFonts w:ascii="Times New Roman" w:hAnsi="Times New Roman" w:cs="Times New Roman"/>
          <w:sz w:val="24"/>
          <w:szCs w:val="24"/>
        </w:rPr>
        <w:t>B.</w:t>
      </w:r>
      <w:r>
        <w:rPr>
          <w:rFonts w:ascii="Times New Roman" w:hAnsi="Times New Roman" w:cs="Times New Roman"/>
          <w:sz w:val="24"/>
          <w:szCs w:val="24"/>
        </w:rPr>
        <w:t xml:space="preserve">  </w:t>
      </w:r>
      <w:r w:rsidRPr="007368CC">
        <w:rPr>
          <w:rFonts w:ascii="Times New Roman" w:hAnsi="Times New Roman" w:cs="Times New Roman"/>
          <w:sz w:val="24"/>
          <w:szCs w:val="24"/>
        </w:rPr>
        <w:t>Pengertian Distribusi Pendapatan</w:t>
      </w:r>
    </w:p>
    <w:p w:rsidR="000F5284" w:rsidRDefault="000F5284" w:rsidP="000F5284">
      <w:pPr>
        <w:autoSpaceDE w:val="0"/>
        <w:autoSpaceDN w:val="0"/>
        <w:adjustRightInd w:val="0"/>
        <w:spacing w:after="0" w:line="360" w:lineRule="auto"/>
        <w:jc w:val="both"/>
        <w:rPr>
          <w:rFonts w:ascii="Georgia" w:hAnsi="Georgia" w:cs="Georgia"/>
          <w:sz w:val="21"/>
          <w:szCs w:val="21"/>
        </w:rPr>
      </w:pPr>
      <w:r>
        <w:t xml:space="preserve">                  </w:t>
      </w:r>
      <w:r>
        <w:rPr>
          <w:rFonts w:ascii="Times New Roman" w:hAnsi="Times New Roman" w:cs="Times New Roman"/>
        </w:rPr>
        <w:t xml:space="preserve">Menurut Kuznet bahwa  </w:t>
      </w:r>
      <w:r>
        <w:rPr>
          <w:rFonts w:ascii="Georgia" w:hAnsi="Georgia" w:cs="Georgia"/>
          <w:sz w:val="21"/>
          <w:szCs w:val="21"/>
        </w:rPr>
        <w:t xml:space="preserve">hubungan antara pertumbuhan dengan kesenjangan seperti </w:t>
      </w:r>
      <w:r>
        <w:rPr>
          <w:rFonts w:ascii="Georgia-Italic" w:hAnsi="Georgia-Italic" w:cs="Georgia-Italic"/>
          <w:i/>
          <w:iCs/>
          <w:sz w:val="21"/>
          <w:szCs w:val="21"/>
        </w:rPr>
        <w:t>U-</w:t>
      </w:r>
      <w:r>
        <w:rPr>
          <w:rFonts w:ascii="Georgia" w:hAnsi="Georgia" w:cs="Georgia"/>
          <w:sz w:val="21"/>
          <w:szCs w:val="21"/>
        </w:rPr>
        <w:t>terbalik, yaitu dalam jangka pendek ada korelasipositif, namun dalam jangka panjang hubungantersebut menjadi negatif. Artinya dalam tahap awalpembangunan tingkat ketimpangan akan semakin besar sampai pada tingkat tertentu dan selanjutnyatingkat ketimpangan itu akan semakin menurun.</w:t>
      </w:r>
    </w:p>
    <w:p w:rsidR="000F5284" w:rsidRDefault="000F5284" w:rsidP="000F5284">
      <w:pPr>
        <w:autoSpaceDE w:val="0"/>
        <w:autoSpaceDN w:val="0"/>
        <w:adjustRightInd w:val="0"/>
        <w:spacing w:after="0" w:line="360" w:lineRule="auto"/>
        <w:jc w:val="both"/>
        <w:rPr>
          <w:rFonts w:ascii="Georgia" w:hAnsi="Georgia" w:cs="Georgia"/>
          <w:sz w:val="21"/>
          <w:szCs w:val="21"/>
        </w:rPr>
      </w:pPr>
      <w:r>
        <w:rPr>
          <w:rFonts w:ascii="Georgia" w:hAnsi="Georgia" w:cs="Georgia"/>
          <w:sz w:val="21"/>
          <w:szCs w:val="21"/>
        </w:rPr>
        <w:lastRenderedPageBreak/>
        <w:t>Karl Mark  menyatakanbahwa pada tahap awal pembangunan, akan terjadinya peningkatan permintaan tenaga kerja. Kenaikan permintaan tenaga kerja ini akan diikutioleh naiknya tingkat upah selanjutnya berpengaruh terhadap kenaikan resiko kapital terhadap tenga kerja</w:t>
      </w:r>
    </w:p>
    <w:p w:rsidR="000F5284" w:rsidRDefault="000F5284" w:rsidP="000F5284">
      <w:pPr>
        <w:autoSpaceDE w:val="0"/>
        <w:autoSpaceDN w:val="0"/>
        <w:adjustRightInd w:val="0"/>
        <w:spacing w:after="0" w:line="360" w:lineRule="auto"/>
        <w:jc w:val="both"/>
        <w:rPr>
          <w:rFonts w:ascii="Georgia" w:hAnsi="Georgia" w:cs="Georgia"/>
          <w:sz w:val="21"/>
          <w:szCs w:val="21"/>
        </w:rPr>
      </w:pPr>
      <w:r>
        <w:rPr>
          <w:rFonts w:ascii="Georgia" w:hAnsi="Georgia" w:cs="Georgia"/>
          <w:sz w:val="21"/>
          <w:szCs w:val="21"/>
        </w:rPr>
        <w:t>sehingga pada akhirnya terjadi penurunan kembali terhadap permintaan tenaga kerja. Akibatnya timbulmasalah pengangguran dan kesenjangan pendapatan. Dapat disimpulkan bahwa pembangunan ekonomi cenderung mengurangi masalah kemiskinan dan kesenjangan distribusi pendaptan hanya pada tahap awal pembangunan, kemudian pada tahap selanjutnya akan terjadi sebaliknya.</w:t>
      </w:r>
    </w:p>
    <w:p w:rsidR="000F5284" w:rsidRDefault="000F5284" w:rsidP="000F5284">
      <w:pPr>
        <w:autoSpaceDE w:val="0"/>
        <w:autoSpaceDN w:val="0"/>
        <w:adjustRightInd w:val="0"/>
        <w:spacing w:after="0" w:line="360" w:lineRule="auto"/>
        <w:jc w:val="both"/>
        <w:rPr>
          <w:rFonts w:ascii="Georgia" w:hAnsi="Georgia" w:cs="Georgia"/>
          <w:sz w:val="21"/>
          <w:szCs w:val="21"/>
        </w:rPr>
      </w:pPr>
    </w:p>
    <w:p w:rsidR="000F5284" w:rsidRDefault="000F5284" w:rsidP="000F5284">
      <w:pPr>
        <w:autoSpaceDE w:val="0"/>
        <w:autoSpaceDN w:val="0"/>
        <w:adjustRightInd w:val="0"/>
        <w:spacing w:after="0" w:line="360" w:lineRule="auto"/>
        <w:jc w:val="both"/>
        <w:rPr>
          <w:rFonts w:ascii="Times New Roman" w:hAnsi="Times New Roman" w:cs="Times New Roman"/>
          <w:b/>
          <w:sz w:val="24"/>
          <w:szCs w:val="24"/>
        </w:rPr>
      </w:pPr>
      <w:r w:rsidRPr="004209D3">
        <w:rPr>
          <w:rFonts w:ascii="Times New Roman" w:hAnsi="Times New Roman" w:cs="Times New Roman"/>
          <w:b/>
          <w:sz w:val="24"/>
          <w:szCs w:val="24"/>
        </w:rPr>
        <w:t>Kesenjangan distribusi pendapatan</w:t>
      </w:r>
    </w:p>
    <w:p w:rsidR="000F5284" w:rsidRDefault="000F5284" w:rsidP="000F5284">
      <w:pPr>
        <w:autoSpaceDE w:val="0"/>
        <w:autoSpaceDN w:val="0"/>
        <w:adjustRightInd w:val="0"/>
        <w:spacing w:after="0" w:line="360" w:lineRule="auto"/>
        <w:jc w:val="both"/>
        <w:rPr>
          <w:rFonts w:ascii="Georgia" w:hAnsi="Georgia" w:cs="Georgia"/>
          <w:sz w:val="21"/>
          <w:szCs w:val="21"/>
        </w:rPr>
      </w:pPr>
      <w:r>
        <w:rPr>
          <w:rFonts w:ascii="Georgia" w:hAnsi="Georgia" w:cs="Georgia"/>
          <w:sz w:val="21"/>
          <w:szCs w:val="21"/>
        </w:rPr>
        <w:t>ketidakmerataan distribusi pendapatan dari sudut pandangan ekonomi dibagi menjadi:</w:t>
      </w:r>
    </w:p>
    <w:p w:rsidR="000F5284" w:rsidRDefault="000F5284" w:rsidP="000F5284">
      <w:pPr>
        <w:autoSpaceDE w:val="0"/>
        <w:autoSpaceDN w:val="0"/>
        <w:adjustRightInd w:val="0"/>
        <w:spacing w:after="0" w:line="360" w:lineRule="auto"/>
        <w:jc w:val="both"/>
        <w:rPr>
          <w:rFonts w:ascii="Georgia-Italic" w:hAnsi="Georgia-Italic" w:cs="Georgia-Italic"/>
          <w:i/>
          <w:iCs/>
          <w:sz w:val="21"/>
          <w:szCs w:val="21"/>
        </w:rPr>
      </w:pPr>
      <w:r>
        <w:rPr>
          <w:rFonts w:ascii="Georgia" w:hAnsi="Georgia" w:cs="Georgia"/>
          <w:sz w:val="21"/>
          <w:szCs w:val="21"/>
        </w:rPr>
        <w:t xml:space="preserve">1) Ketimpangan pembangian pendapatan antargolongan penerima pendapatan </w:t>
      </w:r>
      <w:r>
        <w:rPr>
          <w:rFonts w:ascii="Georgia-Italic" w:hAnsi="Georgia-Italic" w:cs="Georgia-Italic"/>
          <w:i/>
          <w:iCs/>
          <w:sz w:val="21"/>
          <w:szCs w:val="21"/>
        </w:rPr>
        <w:t>(size distribution</w:t>
      </w:r>
    </w:p>
    <w:p w:rsidR="000F5284" w:rsidRDefault="000F5284" w:rsidP="000F5284">
      <w:pPr>
        <w:autoSpaceDE w:val="0"/>
        <w:autoSpaceDN w:val="0"/>
        <w:adjustRightInd w:val="0"/>
        <w:spacing w:after="0" w:line="360" w:lineRule="auto"/>
        <w:jc w:val="both"/>
        <w:rPr>
          <w:rFonts w:ascii="Georgia-Italic" w:hAnsi="Georgia-Italic" w:cs="Georgia-Italic"/>
          <w:i/>
          <w:iCs/>
          <w:sz w:val="21"/>
          <w:szCs w:val="21"/>
        </w:rPr>
      </w:pPr>
      <w:r>
        <w:rPr>
          <w:rFonts w:ascii="Georgia-Italic" w:hAnsi="Georgia-Italic" w:cs="Georgia-Italic"/>
          <w:i/>
          <w:iCs/>
          <w:sz w:val="21"/>
          <w:szCs w:val="21"/>
        </w:rPr>
        <w:t xml:space="preserve">    oncome).</w:t>
      </w:r>
    </w:p>
    <w:p w:rsidR="000F5284" w:rsidRDefault="000F5284" w:rsidP="000F5284">
      <w:pPr>
        <w:autoSpaceDE w:val="0"/>
        <w:autoSpaceDN w:val="0"/>
        <w:adjustRightInd w:val="0"/>
        <w:spacing w:after="0" w:line="360" w:lineRule="auto"/>
        <w:ind w:left="284" w:hanging="284"/>
        <w:jc w:val="both"/>
        <w:rPr>
          <w:rFonts w:ascii="Georgia-Italic" w:hAnsi="Georgia-Italic" w:cs="Georgia-Italic"/>
          <w:i/>
          <w:iCs/>
          <w:sz w:val="21"/>
          <w:szCs w:val="21"/>
        </w:rPr>
      </w:pPr>
      <w:r>
        <w:rPr>
          <w:rFonts w:ascii="Georgia" w:hAnsi="Georgia" w:cs="Georgia"/>
          <w:sz w:val="21"/>
          <w:szCs w:val="21"/>
        </w:rPr>
        <w:t>2) Ketimpangan pembagian pendapatan antardaerah perkotaan dan daerah pedesaan (</w:t>
      </w:r>
      <w:r>
        <w:rPr>
          <w:rFonts w:ascii="Georgia-Italic" w:hAnsi="Georgia-Italic" w:cs="Georgia-Italic"/>
          <w:i/>
          <w:iCs/>
          <w:sz w:val="21"/>
          <w:szCs w:val="21"/>
        </w:rPr>
        <w:t>urban-   ruralincome disparities).</w:t>
      </w:r>
    </w:p>
    <w:p w:rsidR="000F5284" w:rsidRPr="004209D3" w:rsidRDefault="000F5284" w:rsidP="000F5284">
      <w:pPr>
        <w:autoSpaceDE w:val="0"/>
        <w:autoSpaceDN w:val="0"/>
        <w:adjustRightInd w:val="0"/>
        <w:spacing w:after="0" w:line="360" w:lineRule="auto"/>
        <w:jc w:val="both"/>
        <w:rPr>
          <w:rFonts w:ascii="Times New Roman" w:hAnsi="Times New Roman" w:cs="Times New Roman"/>
          <w:b/>
          <w:sz w:val="24"/>
          <w:szCs w:val="24"/>
        </w:rPr>
      </w:pPr>
      <w:r>
        <w:rPr>
          <w:rFonts w:ascii="Georgia" w:hAnsi="Georgia" w:cs="Georgia"/>
          <w:sz w:val="21"/>
          <w:szCs w:val="21"/>
        </w:rPr>
        <w:t>3) Ketimpangan pembagian pendapatan antardaerah (</w:t>
      </w:r>
      <w:r>
        <w:rPr>
          <w:rFonts w:ascii="Georgia-Italic" w:hAnsi="Georgia-Italic" w:cs="Georgia-Italic"/>
          <w:i/>
          <w:iCs/>
          <w:sz w:val="21"/>
          <w:szCs w:val="21"/>
        </w:rPr>
        <w:t>regional income disparities)</w:t>
      </w:r>
    </w:p>
    <w:p w:rsidR="000F5284" w:rsidRPr="007368CC"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Pr="004209D3" w:rsidRDefault="000F5284" w:rsidP="000F5284">
      <w:pPr>
        <w:autoSpaceDE w:val="0"/>
        <w:autoSpaceDN w:val="0"/>
        <w:adjustRightInd w:val="0"/>
        <w:spacing w:after="0" w:line="360" w:lineRule="auto"/>
        <w:jc w:val="both"/>
        <w:rPr>
          <w:rFonts w:ascii="Times New Roman" w:hAnsi="Times New Roman" w:cs="Times New Roman"/>
          <w:sz w:val="24"/>
          <w:szCs w:val="24"/>
        </w:rPr>
      </w:pPr>
      <w:r w:rsidRPr="004209D3">
        <w:rPr>
          <w:rFonts w:ascii="Times New Roman" w:hAnsi="Times New Roman" w:cs="Times New Roman"/>
          <w:sz w:val="24"/>
          <w:szCs w:val="24"/>
        </w:rPr>
        <w:t>Faktor-faktor yang diduga menyebabkan</w:t>
      </w:r>
      <w:r>
        <w:rPr>
          <w:rFonts w:ascii="Times New Roman" w:hAnsi="Times New Roman" w:cs="Times New Roman"/>
          <w:sz w:val="24"/>
          <w:szCs w:val="24"/>
        </w:rPr>
        <w:t xml:space="preserve"> </w:t>
      </w:r>
      <w:r w:rsidRPr="004209D3">
        <w:rPr>
          <w:rFonts w:ascii="Times New Roman" w:hAnsi="Times New Roman" w:cs="Times New Roman"/>
          <w:sz w:val="24"/>
          <w:szCs w:val="24"/>
        </w:rPr>
        <w:t>terjadinya perbedaan pendapatan antarwilayah</w:t>
      </w:r>
    </w:p>
    <w:p w:rsidR="000F5284" w:rsidRPr="004209D3" w:rsidRDefault="000F5284" w:rsidP="000F5284">
      <w:pPr>
        <w:autoSpaceDE w:val="0"/>
        <w:autoSpaceDN w:val="0"/>
        <w:adjustRightInd w:val="0"/>
        <w:spacing w:after="0" w:line="360" w:lineRule="auto"/>
        <w:jc w:val="both"/>
        <w:rPr>
          <w:rFonts w:ascii="Times New Roman" w:hAnsi="Times New Roman" w:cs="Times New Roman"/>
          <w:sz w:val="24"/>
          <w:szCs w:val="24"/>
        </w:rPr>
      </w:pPr>
      <w:r w:rsidRPr="004209D3">
        <w:rPr>
          <w:rFonts w:ascii="Times New Roman" w:hAnsi="Times New Roman" w:cs="Times New Roman"/>
          <w:sz w:val="24"/>
          <w:szCs w:val="24"/>
        </w:rPr>
        <w:t>ini adalah kepemilikan sumber daya alam, ketersediaan</w:t>
      </w:r>
      <w:r>
        <w:rPr>
          <w:rFonts w:ascii="Times New Roman" w:hAnsi="Times New Roman" w:cs="Times New Roman"/>
          <w:sz w:val="24"/>
          <w:szCs w:val="24"/>
        </w:rPr>
        <w:t xml:space="preserve"> </w:t>
      </w:r>
      <w:r w:rsidRPr="004209D3">
        <w:rPr>
          <w:rFonts w:ascii="Times New Roman" w:hAnsi="Times New Roman" w:cs="Times New Roman"/>
          <w:sz w:val="24"/>
          <w:szCs w:val="24"/>
        </w:rPr>
        <w:t>infrastruktur, dan kualitas sumber daya manusia</w:t>
      </w:r>
      <w:r>
        <w:rPr>
          <w:rFonts w:ascii="Times New Roman" w:hAnsi="Times New Roman" w:cs="Times New Roman"/>
          <w:sz w:val="24"/>
          <w:szCs w:val="24"/>
        </w:rPr>
        <w:t xml:space="preserve"> </w:t>
      </w:r>
      <w:r w:rsidRPr="004209D3">
        <w:rPr>
          <w:rFonts w:ascii="Times New Roman" w:hAnsi="Times New Roman" w:cs="Times New Roman"/>
          <w:sz w:val="24"/>
          <w:szCs w:val="24"/>
        </w:rPr>
        <w:t>(Arsyad, 2010:288). Sedangkan menurut Fleisher</w:t>
      </w:r>
      <w:r>
        <w:rPr>
          <w:rFonts w:ascii="Times New Roman" w:hAnsi="Times New Roman" w:cs="Times New Roman"/>
          <w:sz w:val="24"/>
          <w:szCs w:val="24"/>
        </w:rPr>
        <w:t xml:space="preserve"> </w:t>
      </w:r>
      <w:r w:rsidRPr="004209D3">
        <w:rPr>
          <w:rFonts w:ascii="Times New Roman" w:hAnsi="Times New Roman" w:cs="Times New Roman"/>
          <w:sz w:val="24"/>
          <w:szCs w:val="24"/>
        </w:rPr>
        <w:t>(2009) faktor penentu kesenjangan antarwilayah</w:t>
      </w:r>
      <w:r>
        <w:rPr>
          <w:rFonts w:ascii="Times New Roman" w:hAnsi="Times New Roman" w:cs="Times New Roman"/>
          <w:sz w:val="24"/>
          <w:szCs w:val="24"/>
        </w:rPr>
        <w:t xml:space="preserve"> </w:t>
      </w:r>
      <w:r w:rsidRPr="004209D3">
        <w:rPr>
          <w:rFonts w:ascii="Times New Roman" w:hAnsi="Times New Roman" w:cs="Times New Roman"/>
          <w:sz w:val="24"/>
          <w:szCs w:val="24"/>
        </w:rPr>
        <w:t>modal infrastruktur. Salah satu indikator yang biasa</w:t>
      </w:r>
      <w:r>
        <w:rPr>
          <w:rFonts w:ascii="Times New Roman" w:hAnsi="Times New Roman" w:cs="Times New Roman"/>
          <w:sz w:val="24"/>
          <w:szCs w:val="24"/>
        </w:rPr>
        <w:t xml:space="preserve"> </w:t>
      </w:r>
      <w:r w:rsidRPr="004209D3">
        <w:rPr>
          <w:rFonts w:ascii="Times New Roman" w:hAnsi="Times New Roman" w:cs="Times New Roman"/>
          <w:sz w:val="24"/>
          <w:szCs w:val="24"/>
        </w:rPr>
        <w:t>dan dianggap cukup representatif untuk mengukur</w:t>
      </w:r>
      <w:r>
        <w:rPr>
          <w:rFonts w:ascii="Times New Roman" w:hAnsi="Times New Roman" w:cs="Times New Roman"/>
          <w:sz w:val="24"/>
          <w:szCs w:val="24"/>
        </w:rPr>
        <w:t xml:space="preserve"> </w:t>
      </w:r>
      <w:r w:rsidRPr="004209D3">
        <w:rPr>
          <w:rFonts w:ascii="Times New Roman" w:hAnsi="Times New Roman" w:cs="Times New Roman"/>
          <w:sz w:val="24"/>
          <w:szCs w:val="24"/>
        </w:rPr>
        <w:t>tingkat ketimpangan/disparitas pendapatan antardaerah</w:t>
      </w: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r w:rsidRPr="004209D3">
        <w:rPr>
          <w:rFonts w:ascii="Times New Roman" w:hAnsi="Times New Roman" w:cs="Times New Roman"/>
          <w:sz w:val="24"/>
          <w:szCs w:val="24"/>
        </w:rPr>
        <w:t>adalah indeks ketimpangan daerah yang dikemukakan</w:t>
      </w:r>
      <w:r>
        <w:rPr>
          <w:rFonts w:ascii="Times New Roman" w:hAnsi="Times New Roman" w:cs="Times New Roman"/>
          <w:sz w:val="24"/>
          <w:szCs w:val="24"/>
        </w:rPr>
        <w:t xml:space="preserve"> </w:t>
      </w:r>
      <w:r w:rsidRPr="004209D3">
        <w:rPr>
          <w:rFonts w:ascii="Times New Roman" w:hAnsi="Times New Roman" w:cs="Times New Roman"/>
          <w:i/>
          <w:iCs/>
          <w:sz w:val="24"/>
          <w:szCs w:val="24"/>
        </w:rPr>
        <w:t xml:space="preserve">Jeffrey G. Williamson </w:t>
      </w:r>
      <w:r w:rsidRPr="004209D3">
        <w:rPr>
          <w:rFonts w:ascii="Times New Roman" w:hAnsi="Times New Roman" w:cs="Times New Roman"/>
          <w:sz w:val="24"/>
          <w:szCs w:val="24"/>
        </w:rPr>
        <w:t>(Arsyad, 2010:294).</w:t>
      </w:r>
    </w:p>
    <w:p w:rsidR="000F5284" w:rsidRPr="004209D3" w:rsidRDefault="000F5284" w:rsidP="000F5284">
      <w:pPr>
        <w:autoSpaceDE w:val="0"/>
        <w:autoSpaceDN w:val="0"/>
        <w:adjustRightInd w:val="0"/>
        <w:spacing w:after="0" w:line="360" w:lineRule="auto"/>
        <w:jc w:val="both"/>
        <w:rPr>
          <w:rFonts w:ascii="Times New Roman" w:hAnsi="Times New Roman" w:cs="Times New Roman"/>
          <w:sz w:val="24"/>
          <w:szCs w:val="24"/>
        </w:rPr>
      </w:pPr>
      <w:r w:rsidRPr="004209D3">
        <w:rPr>
          <w:rFonts w:ascii="Times New Roman" w:hAnsi="Times New Roman" w:cs="Times New Roman"/>
          <w:sz w:val="24"/>
          <w:szCs w:val="24"/>
        </w:rPr>
        <w:t>C.</w:t>
      </w:r>
      <w:r>
        <w:rPr>
          <w:rFonts w:ascii="Times New Roman" w:hAnsi="Times New Roman" w:cs="Times New Roman"/>
          <w:sz w:val="24"/>
          <w:szCs w:val="24"/>
        </w:rPr>
        <w:t xml:space="preserve">  </w:t>
      </w:r>
      <w:r w:rsidRPr="004209D3">
        <w:rPr>
          <w:rFonts w:ascii="Times New Roman" w:hAnsi="Times New Roman" w:cs="Times New Roman"/>
          <w:b/>
          <w:sz w:val="24"/>
          <w:szCs w:val="24"/>
        </w:rPr>
        <w:t xml:space="preserve">Inflasi </w:t>
      </w:r>
    </w:p>
    <w:p w:rsidR="000F5284" w:rsidRPr="00273348" w:rsidRDefault="000F5284" w:rsidP="000F52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09D3">
        <w:rPr>
          <w:rFonts w:ascii="Times New Roman" w:hAnsi="Times New Roman" w:cs="Times New Roman"/>
          <w:sz w:val="24"/>
          <w:szCs w:val="24"/>
        </w:rPr>
        <w:t>Inflasi: didefinisikan sebagai kecenderungan kenaikan harga secara umum.</w:t>
      </w:r>
      <w:r>
        <w:rPr>
          <w:rFonts w:ascii="Times New Roman" w:hAnsi="Times New Roman" w:cs="Times New Roman"/>
          <w:sz w:val="24"/>
          <w:szCs w:val="24"/>
        </w:rPr>
        <w:t xml:space="preserve"> </w:t>
      </w:r>
      <w:r w:rsidRPr="004209D3">
        <w:rPr>
          <w:rFonts w:ascii="Times New Roman" w:hAnsi="Times New Roman" w:cs="Times New Roman"/>
          <w:sz w:val="24"/>
          <w:szCs w:val="24"/>
        </w:rPr>
        <w:t>Kecenderungan yang dimaksud bukan terjadi sesaat. (lebaran, natal, tahun baru)</w:t>
      </w:r>
      <w:r>
        <w:rPr>
          <w:rFonts w:ascii="Times New Roman" w:hAnsi="Times New Roman" w:cs="Times New Roman"/>
          <w:sz w:val="24"/>
          <w:szCs w:val="24"/>
        </w:rPr>
        <w:t xml:space="preserve"> Kenaikan harga secara umum </w:t>
      </w:r>
      <w:r w:rsidRPr="004209D3">
        <w:rPr>
          <w:rFonts w:ascii="Times New Roman" w:hAnsi="Times New Roman" w:cs="Times New Roman"/>
          <w:sz w:val="24"/>
          <w:szCs w:val="24"/>
        </w:rPr>
        <w:t xml:space="preserve"> kenaikan harga hanya pada salah atu jenis barang tidak termasuk kategori inflasi</w:t>
      </w:r>
      <w:r>
        <w:rPr>
          <w:rFonts w:ascii="Times New Roman" w:hAnsi="Times New Roman" w:cs="Times New Roman"/>
          <w:sz w:val="24"/>
          <w:szCs w:val="24"/>
        </w:rPr>
        <w:t xml:space="preserve">. </w:t>
      </w:r>
      <w:r w:rsidRPr="00273348">
        <w:rPr>
          <w:rFonts w:ascii="Times New Roman" w:hAnsi="Times New Roman" w:cs="Times New Roman"/>
          <w:sz w:val="24"/>
          <w:szCs w:val="24"/>
        </w:rPr>
        <w:t>Tingkat inflasi (persentasi pertambahankenaikan harga) berbeda dari satu periode ke periode lainnya, dan berbeda pula</w:t>
      </w:r>
      <w:r>
        <w:rPr>
          <w:rFonts w:ascii="Times New Roman" w:hAnsi="Times New Roman" w:cs="Times New Roman"/>
          <w:sz w:val="24"/>
          <w:szCs w:val="24"/>
        </w:rPr>
        <w:t xml:space="preserve"> </w:t>
      </w:r>
      <w:r w:rsidRPr="00273348">
        <w:rPr>
          <w:rFonts w:ascii="Times New Roman" w:hAnsi="Times New Roman" w:cs="Times New Roman"/>
          <w:sz w:val="24"/>
          <w:szCs w:val="24"/>
        </w:rPr>
        <w:t>dari satu negara ke negara lain. Adakalanya tingkat inflasi adalah rendah, yaitu</w:t>
      </w:r>
      <w:r>
        <w:rPr>
          <w:rFonts w:ascii="Times New Roman" w:hAnsi="Times New Roman" w:cs="Times New Roman"/>
          <w:sz w:val="24"/>
          <w:szCs w:val="24"/>
        </w:rPr>
        <w:t xml:space="preserve"> </w:t>
      </w:r>
      <w:r w:rsidRPr="00273348">
        <w:rPr>
          <w:rFonts w:ascii="Times New Roman" w:hAnsi="Times New Roman" w:cs="Times New Roman"/>
          <w:sz w:val="24"/>
          <w:szCs w:val="24"/>
        </w:rPr>
        <w:t>mencapai di bawah 2 atau 3 persen. Tingkat inflasi yang moderat mencapai di</w:t>
      </w:r>
      <w:r>
        <w:rPr>
          <w:rFonts w:ascii="Times New Roman" w:hAnsi="Times New Roman" w:cs="Times New Roman"/>
          <w:sz w:val="24"/>
          <w:szCs w:val="24"/>
        </w:rPr>
        <w:t xml:space="preserve"> </w:t>
      </w:r>
      <w:r w:rsidRPr="00273348">
        <w:rPr>
          <w:rFonts w:ascii="Times New Roman" w:hAnsi="Times New Roman" w:cs="Times New Roman"/>
          <w:sz w:val="24"/>
          <w:szCs w:val="24"/>
        </w:rPr>
        <w:t>anatara 4-10 persen. Inflasi yang sangat serius dapat mencapai tingkat beberapa</w:t>
      </w:r>
      <w:r>
        <w:rPr>
          <w:rFonts w:ascii="Times New Roman" w:hAnsi="Times New Roman" w:cs="Times New Roman"/>
          <w:sz w:val="24"/>
          <w:szCs w:val="24"/>
        </w:rPr>
        <w:t xml:space="preserve"> </w:t>
      </w:r>
      <w:r w:rsidRPr="00273348">
        <w:rPr>
          <w:rFonts w:ascii="Times New Roman" w:hAnsi="Times New Roman" w:cs="Times New Roman"/>
          <w:sz w:val="24"/>
          <w:szCs w:val="24"/>
        </w:rPr>
        <w:t>puluh atau beberapa ratus persen dalam setahun.</w:t>
      </w:r>
    </w:p>
    <w:p w:rsidR="000F5284" w:rsidRPr="00273348" w:rsidRDefault="000F5284" w:rsidP="000F5284">
      <w:pPr>
        <w:autoSpaceDE w:val="0"/>
        <w:autoSpaceDN w:val="0"/>
        <w:adjustRightInd w:val="0"/>
        <w:spacing w:after="0" w:line="360" w:lineRule="auto"/>
        <w:jc w:val="both"/>
        <w:rPr>
          <w:rFonts w:ascii="Times New Roman" w:hAnsi="Times New Roman" w:cs="Times New Roman"/>
          <w:b/>
          <w:sz w:val="24"/>
          <w:szCs w:val="24"/>
        </w:rPr>
      </w:pPr>
      <w:r w:rsidRPr="00273348">
        <w:rPr>
          <w:rFonts w:ascii="Times New Roman" w:hAnsi="Times New Roman" w:cs="Times New Roman"/>
          <w:b/>
          <w:sz w:val="24"/>
          <w:szCs w:val="24"/>
        </w:rPr>
        <w:t>Faktor Penyebab Inflasi</w:t>
      </w:r>
    </w:p>
    <w:p w:rsidR="000F5284" w:rsidRPr="00BB403F" w:rsidRDefault="000F5284" w:rsidP="000F5284">
      <w:pPr>
        <w:autoSpaceDE w:val="0"/>
        <w:autoSpaceDN w:val="0"/>
        <w:adjustRightInd w:val="0"/>
        <w:spacing w:after="0" w:line="360" w:lineRule="auto"/>
        <w:jc w:val="both"/>
        <w:rPr>
          <w:rFonts w:ascii="Times New Roman" w:hAnsi="Times New Roman" w:cs="Times New Roman"/>
          <w:sz w:val="24"/>
          <w:szCs w:val="24"/>
        </w:rPr>
      </w:pPr>
      <w:r w:rsidRPr="00BB403F">
        <w:rPr>
          <w:rFonts w:ascii="Times New Roman" w:hAnsi="Times New Roman" w:cs="Times New Roman"/>
          <w:sz w:val="24"/>
          <w:szCs w:val="24"/>
        </w:rPr>
        <w:t>Di negara-negara industri pada umumnya inflasi</w:t>
      </w:r>
      <w:r>
        <w:rPr>
          <w:rFonts w:ascii="Times New Roman" w:hAnsi="Times New Roman" w:cs="Times New Roman"/>
          <w:sz w:val="24"/>
          <w:szCs w:val="24"/>
        </w:rPr>
        <w:t xml:space="preserve"> </w:t>
      </w:r>
      <w:r w:rsidRPr="00BB403F">
        <w:rPr>
          <w:rFonts w:ascii="Times New Roman" w:hAnsi="Times New Roman" w:cs="Times New Roman"/>
          <w:sz w:val="24"/>
          <w:szCs w:val="24"/>
        </w:rPr>
        <w:t>bersumber dari salah satu gabungan dari dua masalah berikut :</w:t>
      </w:r>
    </w:p>
    <w:p w:rsidR="000F5284" w:rsidRPr="00BB403F" w:rsidRDefault="000F5284" w:rsidP="000F5284">
      <w:pPr>
        <w:autoSpaceDE w:val="0"/>
        <w:autoSpaceDN w:val="0"/>
        <w:adjustRightInd w:val="0"/>
        <w:spacing w:after="0" w:line="360" w:lineRule="auto"/>
        <w:jc w:val="both"/>
        <w:rPr>
          <w:rFonts w:ascii="Times New Roman" w:hAnsi="Times New Roman" w:cs="Times New Roman"/>
          <w:sz w:val="24"/>
          <w:szCs w:val="24"/>
        </w:rPr>
      </w:pPr>
      <w:r w:rsidRPr="00BB403F">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BB403F">
        <w:rPr>
          <w:rFonts w:ascii="Times New Roman" w:hAnsi="Times New Roman" w:cs="Times New Roman"/>
          <w:sz w:val="24"/>
          <w:szCs w:val="24"/>
        </w:rPr>
        <w:t>Tingkat pengeluaran agregat yang melebihi kemampuan perusahaanperusahaan</w:t>
      </w:r>
    </w:p>
    <w:p w:rsidR="000F5284" w:rsidRPr="00BB403F" w:rsidRDefault="000F5284" w:rsidP="000F52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03F">
        <w:rPr>
          <w:rFonts w:ascii="Times New Roman" w:hAnsi="Times New Roman" w:cs="Times New Roman"/>
          <w:sz w:val="24"/>
          <w:szCs w:val="24"/>
        </w:rPr>
        <w:t>untuk menghasilkan barang-barang dan jasa-jasa.</w:t>
      </w:r>
    </w:p>
    <w:p w:rsidR="000F5284" w:rsidRDefault="000F5284" w:rsidP="000F5284">
      <w:pPr>
        <w:autoSpaceDE w:val="0"/>
        <w:autoSpaceDN w:val="0"/>
        <w:adjustRightInd w:val="0"/>
        <w:spacing w:after="0" w:line="360" w:lineRule="auto"/>
        <w:ind w:left="284" w:hanging="284"/>
        <w:jc w:val="both"/>
        <w:rPr>
          <w:rFonts w:ascii="Times New Roman" w:hAnsi="Times New Roman" w:cs="Times New Roman"/>
          <w:sz w:val="24"/>
          <w:szCs w:val="24"/>
        </w:rPr>
      </w:pPr>
      <w:r w:rsidRPr="00BB403F">
        <w:rPr>
          <w:rFonts w:ascii="Times New Roman" w:hAnsi="Times New Roman" w:cs="Times New Roman"/>
          <w:sz w:val="24"/>
          <w:szCs w:val="24"/>
        </w:rPr>
        <w:t>2</w:t>
      </w:r>
      <w:r>
        <w:rPr>
          <w:rFonts w:ascii="Times New Roman" w:hAnsi="Times New Roman" w:cs="Times New Roman"/>
          <w:sz w:val="24"/>
          <w:szCs w:val="24"/>
        </w:rPr>
        <w:t xml:space="preserve">. </w:t>
      </w:r>
      <w:r w:rsidRPr="00BB403F">
        <w:rPr>
          <w:rFonts w:ascii="Times New Roman" w:hAnsi="Times New Roman" w:cs="Times New Roman"/>
          <w:sz w:val="24"/>
          <w:szCs w:val="24"/>
        </w:rPr>
        <w:t>Pekerja-pekerja di berbagai kegiatan ekonomi menuntut kenaikan upah. Kedua</w:t>
      </w:r>
      <w:r>
        <w:rPr>
          <w:rFonts w:ascii="Times New Roman" w:hAnsi="Times New Roman" w:cs="Times New Roman"/>
          <w:sz w:val="24"/>
          <w:szCs w:val="24"/>
        </w:rPr>
        <w:t xml:space="preserve"> </w:t>
      </w:r>
      <w:r w:rsidRPr="00BB403F">
        <w:rPr>
          <w:rFonts w:ascii="Times New Roman" w:hAnsi="Times New Roman" w:cs="Times New Roman"/>
          <w:sz w:val="24"/>
          <w:szCs w:val="24"/>
        </w:rPr>
        <w:t>masalah tersebut berlaku apabila perekonomian sudah mendekati tingkat</w:t>
      </w:r>
      <w:r>
        <w:rPr>
          <w:rFonts w:ascii="Times New Roman" w:hAnsi="Times New Roman" w:cs="Times New Roman"/>
          <w:sz w:val="24"/>
          <w:szCs w:val="24"/>
        </w:rPr>
        <w:t xml:space="preserve"> </w:t>
      </w:r>
      <w:r w:rsidRPr="00BB403F">
        <w:rPr>
          <w:rFonts w:ascii="Times New Roman" w:hAnsi="Times New Roman" w:cs="Times New Roman"/>
          <w:sz w:val="24"/>
          <w:szCs w:val="24"/>
        </w:rPr>
        <w:t>penggunaan tenaga kerja penuh. Dengan kata lain dalam perekonomian yang</w:t>
      </w:r>
      <w:r>
        <w:rPr>
          <w:rFonts w:ascii="Times New Roman" w:hAnsi="Times New Roman" w:cs="Times New Roman"/>
          <w:sz w:val="24"/>
          <w:szCs w:val="24"/>
        </w:rPr>
        <w:t xml:space="preserve"> </w:t>
      </w:r>
      <w:r w:rsidRPr="00BB403F">
        <w:rPr>
          <w:rFonts w:ascii="Times New Roman" w:hAnsi="Times New Roman" w:cs="Times New Roman"/>
          <w:sz w:val="24"/>
          <w:szCs w:val="24"/>
        </w:rPr>
        <w:t>sudah sangat maju, masalah inflasi sangan erat kaitanya dengan tingkat</w:t>
      </w:r>
      <w:r>
        <w:rPr>
          <w:rFonts w:ascii="Times New Roman" w:hAnsi="Times New Roman" w:cs="Times New Roman"/>
          <w:sz w:val="24"/>
          <w:szCs w:val="24"/>
        </w:rPr>
        <w:t xml:space="preserve"> </w:t>
      </w:r>
      <w:r w:rsidRPr="00BB403F">
        <w:rPr>
          <w:rFonts w:ascii="Times New Roman" w:hAnsi="Times New Roman" w:cs="Times New Roman"/>
          <w:sz w:val="24"/>
          <w:szCs w:val="24"/>
        </w:rPr>
        <w:t>penggunaan tenaga kerja.</w:t>
      </w:r>
    </w:p>
    <w:p w:rsidR="000F5284" w:rsidRDefault="000F5284" w:rsidP="000F5284">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Akibat buruk Inflasi </w:t>
      </w:r>
      <w:r w:rsidRPr="00BB403F">
        <w:rPr>
          <w:rFonts w:ascii="Times New Roman" w:hAnsi="Times New Roman" w:cs="Times New Roman"/>
          <w:sz w:val="24"/>
          <w:szCs w:val="24"/>
        </w:rPr>
        <w:t>Salah satu akibat penting dari inflasi</w:t>
      </w:r>
      <w:r>
        <w:rPr>
          <w:rFonts w:ascii="Times New Roman" w:hAnsi="Times New Roman" w:cs="Times New Roman"/>
          <w:sz w:val="24"/>
          <w:szCs w:val="24"/>
        </w:rPr>
        <w:t xml:space="preserve"> </w:t>
      </w:r>
      <w:r w:rsidRPr="00BB403F">
        <w:rPr>
          <w:rFonts w:ascii="Times New Roman" w:hAnsi="Times New Roman" w:cs="Times New Roman"/>
          <w:sz w:val="24"/>
          <w:szCs w:val="24"/>
        </w:rPr>
        <w:t>ialah ia cenderung menurunkan taraf kemakmuran golongan besar masyarakat.sebagian besar pelaku-pelaku kegiatan ekonomi terdiri dari pekerja-pekerja yang</w:t>
      </w:r>
      <w:r>
        <w:rPr>
          <w:rFonts w:ascii="Times New Roman" w:hAnsi="Times New Roman" w:cs="Times New Roman"/>
          <w:sz w:val="24"/>
          <w:szCs w:val="24"/>
        </w:rPr>
        <w:t xml:space="preserve"> </w:t>
      </w:r>
      <w:r w:rsidRPr="00BB403F">
        <w:rPr>
          <w:rFonts w:ascii="Times New Roman" w:hAnsi="Times New Roman" w:cs="Times New Roman"/>
          <w:sz w:val="24"/>
          <w:szCs w:val="24"/>
        </w:rPr>
        <w:t>bergaji tetap. Inflasi biasanya berlaku lebih cepat dari kenaikan upah para pekerja.</w:t>
      </w:r>
      <w:r>
        <w:rPr>
          <w:rFonts w:ascii="Times New Roman" w:hAnsi="Times New Roman" w:cs="Times New Roman"/>
          <w:sz w:val="24"/>
          <w:szCs w:val="24"/>
        </w:rPr>
        <w:t xml:space="preserve"> </w:t>
      </w:r>
      <w:r w:rsidRPr="00BB403F">
        <w:rPr>
          <w:rFonts w:ascii="Times New Roman" w:hAnsi="Times New Roman" w:cs="Times New Roman"/>
          <w:sz w:val="24"/>
          <w:szCs w:val="24"/>
        </w:rPr>
        <w:t>Oleh sebab itu upah riil para pekerja akan merosot disebabkan oleh inflasi dankeadaan ini berarti tingkat kemakmuran segolongan besar masyarakat mengalami</w:t>
      </w:r>
      <w:r>
        <w:rPr>
          <w:rFonts w:ascii="Times New Roman" w:hAnsi="Times New Roman" w:cs="Times New Roman"/>
          <w:sz w:val="24"/>
          <w:szCs w:val="24"/>
        </w:rPr>
        <w:t xml:space="preserve"> </w:t>
      </w:r>
      <w:r w:rsidRPr="00BB403F">
        <w:rPr>
          <w:rFonts w:ascii="Times New Roman" w:hAnsi="Times New Roman" w:cs="Times New Roman"/>
          <w:sz w:val="24"/>
          <w:szCs w:val="24"/>
        </w:rPr>
        <w:t>kemerosotan.</w:t>
      </w:r>
    </w:p>
    <w:p w:rsidR="000F5284" w:rsidRPr="00BB403F" w:rsidRDefault="000F5284" w:rsidP="000F5284">
      <w:pPr>
        <w:autoSpaceDE w:val="0"/>
        <w:autoSpaceDN w:val="0"/>
        <w:adjustRightInd w:val="0"/>
        <w:spacing w:after="0" w:line="360" w:lineRule="auto"/>
        <w:ind w:left="284" w:hanging="284"/>
        <w:jc w:val="both"/>
        <w:rPr>
          <w:rFonts w:ascii="Times New Roman" w:hAnsi="Times New Roman" w:cs="Times New Roman"/>
          <w:sz w:val="24"/>
          <w:szCs w:val="24"/>
        </w:rPr>
      </w:pPr>
      <w:r w:rsidRPr="00BB403F">
        <w:rPr>
          <w:rFonts w:ascii="Times New Roman" w:hAnsi="Times New Roman" w:cs="Times New Roman"/>
          <w:sz w:val="24"/>
          <w:szCs w:val="24"/>
        </w:rPr>
        <w:t>Macam-macam inflasi menurut Sukirno (2005) antara lain :</w:t>
      </w:r>
    </w:p>
    <w:p w:rsidR="000F5284" w:rsidRPr="00BB403F" w:rsidRDefault="000F5284" w:rsidP="000F5284">
      <w:pPr>
        <w:autoSpaceDE w:val="0"/>
        <w:autoSpaceDN w:val="0"/>
        <w:adjustRightInd w:val="0"/>
        <w:spacing w:after="0" w:line="360" w:lineRule="auto"/>
        <w:ind w:left="284" w:hanging="284"/>
        <w:jc w:val="both"/>
        <w:rPr>
          <w:rFonts w:ascii="Times New Roman" w:hAnsi="Times New Roman" w:cs="Times New Roman"/>
          <w:sz w:val="24"/>
          <w:szCs w:val="24"/>
        </w:rPr>
      </w:pPr>
      <w:r w:rsidRPr="00BB403F">
        <w:rPr>
          <w:rFonts w:ascii="Times New Roman" w:hAnsi="Times New Roman" w:cs="Times New Roman"/>
          <w:sz w:val="24"/>
          <w:szCs w:val="24"/>
        </w:rPr>
        <w:t>1. Inflasi Merayap (inflasi yang terjadi sekitar 2-3 persen per tahun).</w:t>
      </w:r>
    </w:p>
    <w:p w:rsidR="000F5284" w:rsidRPr="00BB403F" w:rsidRDefault="000F5284" w:rsidP="000F5284">
      <w:pPr>
        <w:autoSpaceDE w:val="0"/>
        <w:autoSpaceDN w:val="0"/>
        <w:adjustRightInd w:val="0"/>
        <w:spacing w:after="0" w:line="360" w:lineRule="auto"/>
        <w:ind w:left="284" w:hanging="284"/>
        <w:jc w:val="both"/>
        <w:rPr>
          <w:rFonts w:ascii="Times New Roman" w:hAnsi="Times New Roman" w:cs="Times New Roman"/>
          <w:sz w:val="24"/>
          <w:szCs w:val="24"/>
        </w:rPr>
      </w:pPr>
      <w:r w:rsidRPr="00BB403F">
        <w:rPr>
          <w:rFonts w:ascii="Times New Roman" w:hAnsi="Times New Roman" w:cs="Times New Roman"/>
          <w:sz w:val="24"/>
          <w:szCs w:val="24"/>
        </w:rPr>
        <w:t>2. Inflasi Sederhana (inflasi yang terjadi sekitar 5-8 persen per tahun).</w:t>
      </w:r>
    </w:p>
    <w:p w:rsidR="000F5284" w:rsidRDefault="000F5284" w:rsidP="000F5284">
      <w:pPr>
        <w:autoSpaceDE w:val="0"/>
        <w:autoSpaceDN w:val="0"/>
        <w:adjustRightInd w:val="0"/>
        <w:spacing w:after="0" w:line="360" w:lineRule="auto"/>
        <w:ind w:left="284" w:hanging="284"/>
        <w:jc w:val="both"/>
        <w:rPr>
          <w:rFonts w:ascii="Times New Roman" w:hAnsi="Times New Roman" w:cs="Times New Roman"/>
          <w:sz w:val="24"/>
          <w:szCs w:val="24"/>
        </w:rPr>
      </w:pPr>
      <w:r w:rsidRPr="00BB403F">
        <w:rPr>
          <w:rFonts w:ascii="Times New Roman" w:hAnsi="Times New Roman" w:cs="Times New Roman"/>
          <w:sz w:val="24"/>
          <w:szCs w:val="24"/>
        </w:rPr>
        <w:t>3. Hiperinflasi (inflasi yang tingkatnya sangat tinggi yang menyebabkan tingkat</w:t>
      </w:r>
      <w:r>
        <w:rPr>
          <w:rFonts w:ascii="Times New Roman" w:hAnsi="Times New Roman" w:cs="Times New Roman"/>
          <w:sz w:val="24"/>
          <w:szCs w:val="24"/>
        </w:rPr>
        <w:t xml:space="preserve"> </w:t>
      </w:r>
      <w:r w:rsidRPr="00BB403F">
        <w:rPr>
          <w:rFonts w:ascii="Times New Roman" w:hAnsi="Times New Roman" w:cs="Times New Roman"/>
          <w:sz w:val="24"/>
          <w:szCs w:val="24"/>
        </w:rPr>
        <w:t>harga menjadi dua kali lipat atau lebih dalam tempo satu tahun.</w:t>
      </w:r>
    </w:p>
    <w:p w:rsidR="000F5284" w:rsidRDefault="000F5284" w:rsidP="000F5284">
      <w:pPr>
        <w:autoSpaceDE w:val="0"/>
        <w:autoSpaceDN w:val="0"/>
        <w:adjustRightInd w:val="0"/>
        <w:spacing w:after="0" w:line="360" w:lineRule="auto"/>
        <w:ind w:left="284" w:hanging="284"/>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tabs>
          <w:tab w:val="left" w:pos="3105"/>
        </w:tabs>
        <w:autoSpaceDE w:val="0"/>
        <w:autoSpaceDN w:val="0"/>
        <w:adjustRightInd w:val="0"/>
        <w:spacing w:after="0" w:line="360" w:lineRule="auto"/>
        <w:ind w:left="284" w:hanging="284"/>
        <w:jc w:val="center"/>
        <w:rPr>
          <w:rFonts w:ascii="Times New Roman" w:hAnsi="Times New Roman" w:cs="Times New Roman"/>
          <w:sz w:val="24"/>
          <w:szCs w:val="24"/>
        </w:rPr>
      </w:pPr>
      <w:r>
        <w:rPr>
          <w:rFonts w:ascii="Times New Roman" w:hAnsi="Times New Roman" w:cs="Times New Roman"/>
          <w:sz w:val="24"/>
          <w:szCs w:val="24"/>
        </w:rPr>
        <w:lastRenderedPageBreak/>
        <w:t>BAB  3</w:t>
      </w:r>
    </w:p>
    <w:p w:rsidR="00386AE7" w:rsidRDefault="00386AE7" w:rsidP="00386AE7">
      <w:pPr>
        <w:autoSpaceDE w:val="0"/>
        <w:autoSpaceDN w:val="0"/>
        <w:adjustRightInd w:val="0"/>
        <w:spacing w:after="0" w:line="360" w:lineRule="auto"/>
        <w:ind w:left="284" w:hanging="284"/>
        <w:jc w:val="center"/>
        <w:rPr>
          <w:rFonts w:ascii="Times New Roman" w:hAnsi="Times New Roman" w:cs="Times New Roman"/>
          <w:sz w:val="24"/>
          <w:szCs w:val="24"/>
        </w:rPr>
      </w:pPr>
      <w:r>
        <w:rPr>
          <w:rFonts w:ascii="Times New Roman" w:hAnsi="Times New Roman" w:cs="Times New Roman"/>
          <w:sz w:val="24"/>
          <w:szCs w:val="24"/>
        </w:rPr>
        <w:t>METODOLOGI PENELITIAN</w:t>
      </w:r>
    </w:p>
    <w:p w:rsidR="00386AE7" w:rsidRDefault="00386AE7" w:rsidP="00386AE7">
      <w:pPr>
        <w:autoSpaceDE w:val="0"/>
        <w:autoSpaceDN w:val="0"/>
        <w:adjustRightInd w:val="0"/>
        <w:spacing w:after="0" w:line="360" w:lineRule="auto"/>
        <w:ind w:left="284" w:hanging="284"/>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sidRPr="0015684F">
        <w:rPr>
          <w:rFonts w:ascii="Times New Roman" w:hAnsi="Times New Roman" w:cs="Times New Roman"/>
          <w:sz w:val="24"/>
          <w:szCs w:val="24"/>
        </w:rPr>
        <w:t>A.</w:t>
      </w:r>
      <w:r>
        <w:rPr>
          <w:rFonts w:ascii="Times New Roman" w:hAnsi="Times New Roman" w:cs="Times New Roman"/>
          <w:sz w:val="24"/>
          <w:szCs w:val="24"/>
        </w:rPr>
        <w:t xml:space="preserve">  Defenisi Operasional dan Pengukuran variabel</w:t>
      </w:r>
    </w:p>
    <w:p w:rsidR="00386AE7" w:rsidRDefault="00386AE7" w:rsidP="00386AE7">
      <w:pPr>
        <w:spacing w:after="0" w:line="360" w:lineRule="auto"/>
        <w:ind w:left="426" w:firstLine="588"/>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56212D">
        <w:rPr>
          <w:rFonts w:ascii="Times New Roman" w:eastAsia="Times New Roman" w:hAnsi="Times New Roman" w:cs="Times New Roman"/>
          <w:sz w:val="24"/>
          <w:szCs w:val="24"/>
          <w:lang w:eastAsia="id-ID"/>
        </w:rPr>
        <w:t>Operasional Variabel yang menjabarkan variabel-variabel yang diamati kedalam indikator dan skala pengukuran, operasional variabel ini untuk mengetahui tingkat pengaruh melalui pengukuran variabel-variabel penelitian</w:t>
      </w:r>
    </w:p>
    <w:p w:rsidR="00386AE7" w:rsidRDefault="00386AE7" w:rsidP="00386AE7">
      <w:pPr>
        <w:spacing w:after="0" w:line="360" w:lineRule="auto"/>
        <w:ind w:left="426" w:firstLine="588"/>
        <w:jc w:val="both"/>
        <w:rPr>
          <w:rFonts w:ascii="Times New Roman" w:eastAsia="Times New Roman" w:hAnsi="Times New Roman" w:cs="Times New Roman"/>
          <w:sz w:val="24"/>
          <w:szCs w:val="24"/>
          <w:lang w:eastAsia="id-ID"/>
        </w:rPr>
      </w:pPr>
    </w:p>
    <w:tbl>
      <w:tblPr>
        <w:tblStyle w:val="TableGrid1"/>
        <w:tblW w:w="8505" w:type="dxa"/>
        <w:tblInd w:w="392" w:type="dxa"/>
        <w:tblLayout w:type="fixed"/>
        <w:tblLook w:val="01E0" w:firstRow="1" w:lastRow="1" w:firstColumn="1" w:lastColumn="1" w:noHBand="0" w:noVBand="0"/>
      </w:tblPr>
      <w:tblGrid>
        <w:gridCol w:w="1984"/>
        <w:gridCol w:w="2835"/>
        <w:gridCol w:w="2694"/>
        <w:gridCol w:w="992"/>
      </w:tblGrid>
      <w:tr w:rsidR="00386AE7" w:rsidRPr="0056212D" w:rsidTr="00C40BAA">
        <w:tc>
          <w:tcPr>
            <w:tcW w:w="1984" w:type="dxa"/>
          </w:tcPr>
          <w:p w:rsidR="00386AE7" w:rsidRPr="0056212D" w:rsidRDefault="00386AE7" w:rsidP="00C40BAA">
            <w:pPr>
              <w:spacing w:line="480" w:lineRule="auto"/>
              <w:jc w:val="both"/>
              <w:rPr>
                <w:rFonts w:ascii="Times New Roman" w:hAnsi="Times New Roman" w:cs="Times New Roman"/>
                <w:sz w:val="24"/>
                <w:szCs w:val="24"/>
              </w:rPr>
            </w:pPr>
            <w:r w:rsidRPr="0056212D">
              <w:rPr>
                <w:rFonts w:ascii="Times New Roman" w:hAnsi="Times New Roman" w:cs="Times New Roman"/>
                <w:sz w:val="24"/>
                <w:szCs w:val="24"/>
              </w:rPr>
              <w:t>Variabel</w:t>
            </w:r>
          </w:p>
        </w:tc>
        <w:tc>
          <w:tcPr>
            <w:tcW w:w="2835" w:type="dxa"/>
          </w:tcPr>
          <w:p w:rsidR="00386AE7" w:rsidRPr="0056212D" w:rsidRDefault="00386AE7" w:rsidP="00C40BAA">
            <w:pPr>
              <w:spacing w:line="480" w:lineRule="auto"/>
              <w:jc w:val="both"/>
              <w:rPr>
                <w:rFonts w:ascii="Times New Roman" w:hAnsi="Times New Roman" w:cs="Times New Roman"/>
                <w:sz w:val="24"/>
                <w:szCs w:val="24"/>
              </w:rPr>
            </w:pPr>
            <w:r w:rsidRPr="0056212D">
              <w:rPr>
                <w:rFonts w:ascii="Times New Roman" w:hAnsi="Times New Roman" w:cs="Times New Roman"/>
                <w:sz w:val="24"/>
                <w:szCs w:val="24"/>
              </w:rPr>
              <w:t>Konsep</w:t>
            </w:r>
          </w:p>
        </w:tc>
        <w:tc>
          <w:tcPr>
            <w:tcW w:w="2694" w:type="dxa"/>
          </w:tcPr>
          <w:p w:rsidR="00386AE7" w:rsidRPr="0056212D" w:rsidRDefault="00386AE7" w:rsidP="00C40BAA">
            <w:pPr>
              <w:spacing w:line="480" w:lineRule="auto"/>
              <w:jc w:val="both"/>
              <w:rPr>
                <w:rFonts w:ascii="Times New Roman" w:hAnsi="Times New Roman" w:cs="Times New Roman"/>
                <w:sz w:val="24"/>
                <w:szCs w:val="24"/>
              </w:rPr>
            </w:pPr>
            <w:r w:rsidRPr="0056212D">
              <w:rPr>
                <w:rFonts w:ascii="Times New Roman" w:hAnsi="Times New Roman" w:cs="Times New Roman"/>
                <w:sz w:val="24"/>
                <w:szCs w:val="24"/>
              </w:rPr>
              <w:t>Indikator</w:t>
            </w:r>
          </w:p>
        </w:tc>
        <w:tc>
          <w:tcPr>
            <w:tcW w:w="992" w:type="dxa"/>
          </w:tcPr>
          <w:p w:rsidR="00386AE7" w:rsidRPr="0056212D" w:rsidRDefault="00386AE7" w:rsidP="00C40BAA">
            <w:pPr>
              <w:spacing w:line="480" w:lineRule="auto"/>
              <w:jc w:val="both"/>
              <w:rPr>
                <w:rFonts w:ascii="Times New Roman" w:hAnsi="Times New Roman" w:cs="Times New Roman"/>
                <w:sz w:val="24"/>
                <w:szCs w:val="24"/>
              </w:rPr>
            </w:pPr>
            <w:r w:rsidRPr="0056212D">
              <w:rPr>
                <w:rFonts w:ascii="Times New Roman" w:hAnsi="Times New Roman" w:cs="Times New Roman"/>
                <w:sz w:val="24"/>
                <w:szCs w:val="24"/>
              </w:rPr>
              <w:t>Skala</w:t>
            </w:r>
          </w:p>
        </w:tc>
      </w:tr>
      <w:tr w:rsidR="00386AE7" w:rsidRPr="0056212D" w:rsidTr="00C40BAA">
        <w:trPr>
          <w:trHeight w:val="1985"/>
        </w:trPr>
        <w:tc>
          <w:tcPr>
            <w:tcW w:w="1984" w:type="dxa"/>
          </w:tcPr>
          <w:p w:rsidR="00386AE7" w:rsidRPr="0015684F" w:rsidRDefault="00386AE7" w:rsidP="00C40BAA">
            <w:pPr>
              <w:spacing w:line="360" w:lineRule="auto"/>
              <w:jc w:val="both"/>
              <w:rPr>
                <w:rFonts w:ascii="Times New Roman" w:hAnsi="Times New Roman" w:cs="Times New Roman"/>
                <w:sz w:val="24"/>
                <w:szCs w:val="24"/>
              </w:rPr>
            </w:pPr>
            <w:r>
              <w:rPr>
                <w:rFonts w:ascii="Times New Roman" w:hAnsi="Times New Roman" w:cs="Times New Roman"/>
                <w:sz w:val="24"/>
                <w:szCs w:val="24"/>
              </w:rPr>
              <w:t>Kesejahteraan masyarakat</w:t>
            </w:r>
          </w:p>
        </w:tc>
        <w:tc>
          <w:tcPr>
            <w:tcW w:w="2835" w:type="dxa"/>
          </w:tcPr>
          <w:p w:rsidR="00386AE7" w:rsidRPr="0033576E" w:rsidRDefault="00386AE7" w:rsidP="00C40BAA">
            <w:pPr>
              <w:jc w:val="both"/>
              <w:rPr>
                <w:rFonts w:ascii="Times New Roman" w:hAnsi="Times New Roman" w:cs="Times New Roman"/>
                <w:i/>
                <w:sz w:val="24"/>
                <w:szCs w:val="24"/>
              </w:rPr>
            </w:pPr>
            <w:r w:rsidRPr="0033576E">
              <w:rPr>
                <w:rFonts w:ascii="Times New Roman" w:hAnsi="Times New Roman" w:cs="Times New Roman"/>
                <w:i/>
                <w:sz w:val="24"/>
                <w:szCs w:val="24"/>
              </w:rPr>
              <w:t>Human Development Index</w:t>
            </w:r>
            <w:r>
              <w:rPr>
                <w:rFonts w:ascii="Times New Roman" w:hAnsi="Times New Roman" w:cs="Times New Roman"/>
                <w:i/>
                <w:sz w:val="24"/>
                <w:szCs w:val="24"/>
              </w:rPr>
              <w:t xml:space="preserve"> (HDI)/</w:t>
            </w:r>
            <w:r>
              <w:rPr>
                <w:rFonts w:ascii="Times New Roman" w:hAnsi="Times New Roman" w:cs="Times New Roman"/>
                <w:sz w:val="24"/>
                <w:szCs w:val="24"/>
              </w:rPr>
              <w:t>Indeks Pembangunan Manusia merupakan perangkat yang digunakan untuk mengukur kesejahteraan antar negara atau antar daerah</w:t>
            </w:r>
          </w:p>
        </w:tc>
        <w:tc>
          <w:tcPr>
            <w:tcW w:w="2694" w:type="dxa"/>
          </w:tcPr>
          <w:p w:rsidR="00386AE7" w:rsidRDefault="00386AE7" w:rsidP="00C40BA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HDI =</w:t>
            </w:r>
          </w:p>
          <w:p w:rsidR="00386AE7" w:rsidRDefault="00386AE7" w:rsidP="00C40BAA">
            <w:pPr>
              <w:autoSpaceDE w:val="0"/>
              <w:autoSpaceDN w:val="0"/>
              <w:adjustRightInd w:val="0"/>
              <w:jc w:val="both"/>
              <w:rPr>
                <w:rFonts w:ascii="Times New Roman" w:hAnsi="Times New Roman" w:cs="Times New Roman"/>
                <w:color w:val="000000"/>
                <w:sz w:val="24"/>
                <w:szCs w:val="24"/>
              </w:rPr>
            </w:pPr>
          </w:p>
          <w:p w:rsidR="00386AE7" w:rsidRDefault="008C5D76" w:rsidP="00C40BAA">
            <w:pPr>
              <w:autoSpaceDE w:val="0"/>
              <w:autoSpaceDN w:val="0"/>
              <w:adjustRightInd w:val="0"/>
              <w:jc w:val="both"/>
              <w:rPr>
                <w:rFonts w:ascii="Times New Roman" w:hAnsi="Times New Roman" w:cs="Times New Roman"/>
                <w:color w:val="000000"/>
                <w:sz w:val="24"/>
                <w:szCs w:val="24"/>
              </w:rPr>
            </w:pP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3</m:t>
                  </m:r>
                </m:den>
              </m:f>
            </m:oMath>
            <w:r w:rsidR="00386AE7">
              <w:rPr>
                <w:rFonts w:ascii="Times New Roman" w:hAnsi="Times New Roman" w:cs="Times New Roman"/>
                <w:color w:val="000000"/>
                <w:sz w:val="24"/>
                <w:szCs w:val="24"/>
              </w:rPr>
              <w:t>(X1+X2+X3)</w:t>
            </w:r>
          </w:p>
          <w:p w:rsidR="00386AE7" w:rsidRDefault="00386AE7" w:rsidP="00C40BAA">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X1=Indeks harapan hdp kelahiran</w:t>
            </w:r>
          </w:p>
          <w:p w:rsidR="00386AE7" w:rsidRDefault="00386AE7" w:rsidP="00C40BAA">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X2=Indeks pendidikan</w:t>
            </w:r>
          </w:p>
          <w:p w:rsidR="00386AE7" w:rsidRPr="00FD7932" w:rsidRDefault="00386AE7" w:rsidP="00C40BAA">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X3=Indeks stdr hdp layak</w:t>
            </w:r>
          </w:p>
        </w:tc>
        <w:tc>
          <w:tcPr>
            <w:tcW w:w="992" w:type="dxa"/>
          </w:tcPr>
          <w:p w:rsidR="00386AE7" w:rsidRPr="0056212D" w:rsidRDefault="00386AE7" w:rsidP="00C40BAA">
            <w:pPr>
              <w:spacing w:line="360" w:lineRule="auto"/>
              <w:jc w:val="both"/>
              <w:rPr>
                <w:rFonts w:ascii="Times New Roman" w:hAnsi="Times New Roman" w:cs="Times New Roman"/>
                <w:sz w:val="24"/>
                <w:szCs w:val="24"/>
              </w:rPr>
            </w:pPr>
          </w:p>
          <w:p w:rsidR="00386AE7" w:rsidRPr="0056212D" w:rsidRDefault="00386AE7" w:rsidP="00C40BAA">
            <w:pPr>
              <w:spacing w:line="360" w:lineRule="auto"/>
              <w:jc w:val="both"/>
              <w:rPr>
                <w:rFonts w:ascii="Times New Roman" w:hAnsi="Times New Roman" w:cs="Times New Roman"/>
                <w:sz w:val="24"/>
                <w:szCs w:val="24"/>
              </w:rPr>
            </w:pPr>
          </w:p>
          <w:p w:rsidR="00386AE7" w:rsidRDefault="00386AE7" w:rsidP="00C40BAA">
            <w:pPr>
              <w:spacing w:line="360" w:lineRule="auto"/>
              <w:jc w:val="both"/>
              <w:rPr>
                <w:rFonts w:ascii="Times New Roman" w:hAnsi="Times New Roman" w:cs="Times New Roman"/>
                <w:sz w:val="24"/>
                <w:szCs w:val="24"/>
              </w:rPr>
            </w:pPr>
          </w:p>
          <w:p w:rsidR="00386AE7" w:rsidRPr="00C5731C" w:rsidRDefault="00386AE7" w:rsidP="00C40BAA">
            <w:pPr>
              <w:rPr>
                <w:rFonts w:ascii="Times New Roman" w:hAnsi="Times New Roman" w:cs="Times New Roman"/>
                <w:sz w:val="24"/>
                <w:szCs w:val="24"/>
              </w:rPr>
            </w:pPr>
          </w:p>
        </w:tc>
      </w:tr>
      <w:tr w:rsidR="00386AE7" w:rsidRPr="0056212D" w:rsidTr="00C40BAA">
        <w:trPr>
          <w:trHeight w:val="1337"/>
        </w:trPr>
        <w:tc>
          <w:tcPr>
            <w:tcW w:w="1984" w:type="dxa"/>
          </w:tcPr>
          <w:p w:rsidR="00386AE7" w:rsidRPr="0056212D" w:rsidRDefault="00386AE7" w:rsidP="00C40B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Distribusi Pendapatan </w:t>
            </w:r>
          </w:p>
        </w:tc>
        <w:tc>
          <w:tcPr>
            <w:tcW w:w="2835" w:type="dxa"/>
          </w:tcPr>
          <w:p w:rsidR="00386AE7" w:rsidRPr="00774E25" w:rsidRDefault="00386AE7" w:rsidP="00C40BAA">
            <w:pPr>
              <w:autoSpaceDE w:val="0"/>
              <w:autoSpaceDN w:val="0"/>
              <w:adjustRightInd w:val="0"/>
              <w:jc w:val="both"/>
              <w:rPr>
                <w:rFonts w:ascii="Times New Roman" w:hAnsi="Times New Roman" w:cs="Times New Roman"/>
                <w:color w:val="000000"/>
                <w:sz w:val="24"/>
                <w:szCs w:val="24"/>
              </w:rPr>
            </w:pPr>
            <w:r w:rsidRPr="00774E25">
              <w:rPr>
                <w:rFonts w:ascii="Times New Roman" w:hAnsi="Times New Roman" w:cs="Times New Roman"/>
                <w:color w:val="000000"/>
                <w:sz w:val="24"/>
                <w:szCs w:val="24"/>
              </w:rPr>
              <w:t xml:space="preserve">Ratio Gini </w:t>
            </w:r>
          </w:p>
          <w:p w:rsidR="00386AE7" w:rsidRPr="00774E25" w:rsidRDefault="00386AE7" w:rsidP="00C40BAA">
            <w:pPr>
              <w:autoSpaceDE w:val="0"/>
              <w:autoSpaceDN w:val="0"/>
              <w:adjustRightInd w:val="0"/>
              <w:jc w:val="both"/>
              <w:rPr>
                <w:rFonts w:ascii="Times New Roman" w:hAnsi="Times New Roman" w:cs="Times New Roman"/>
                <w:color w:val="000000"/>
                <w:sz w:val="24"/>
                <w:szCs w:val="24"/>
              </w:rPr>
            </w:pPr>
          </w:p>
          <w:p w:rsidR="00386AE7" w:rsidRPr="009701F1" w:rsidRDefault="00386AE7" w:rsidP="00C40BAA">
            <w:pPr>
              <w:autoSpaceDE w:val="0"/>
              <w:autoSpaceDN w:val="0"/>
              <w:adjustRightInd w:val="0"/>
              <w:jc w:val="both"/>
              <w:rPr>
                <w:rFonts w:ascii="Times New Roman" w:hAnsi="Times New Roman" w:cs="Times New Roman"/>
                <w:color w:val="000000"/>
                <w:sz w:val="24"/>
                <w:szCs w:val="24"/>
              </w:rPr>
            </w:pPr>
            <w:r w:rsidRPr="00774E25">
              <w:rPr>
                <w:rFonts w:ascii="Times New Roman" w:hAnsi="Times New Roman" w:cs="Times New Roman"/>
                <w:color w:val="000000"/>
                <w:sz w:val="24"/>
                <w:szCs w:val="24"/>
              </w:rPr>
              <w:t>Kuva Lorenz</w:t>
            </w:r>
          </w:p>
        </w:tc>
        <w:tc>
          <w:tcPr>
            <w:tcW w:w="2694" w:type="dxa"/>
          </w:tcPr>
          <w:p w:rsidR="00386AE7" w:rsidRDefault="00386AE7" w:rsidP="00C40BAA">
            <w:pPr>
              <w:autoSpaceDE w:val="0"/>
              <w:autoSpaceDN w:val="0"/>
              <w:adjustRightInd w:val="0"/>
              <w:ind w:left="459" w:hanging="459"/>
              <w:jc w:val="both"/>
              <w:rPr>
                <w:rFonts w:ascii="Times New Roman" w:hAnsi="Times New Roman" w:cs="Times New Roman"/>
                <w:sz w:val="21"/>
                <w:szCs w:val="21"/>
              </w:rPr>
            </w:pPr>
            <w:r>
              <w:rPr>
                <w:rFonts w:ascii="Times New Roman" w:hAnsi="Times New Roman" w:cs="Times New Roman"/>
                <w:sz w:val="21"/>
                <w:szCs w:val="21"/>
              </w:rPr>
              <w:t>RG = 1- Σ</w:t>
            </w:r>
            <w:r>
              <w:rPr>
                <w:rFonts w:ascii="Times New Roman" w:hAnsi="Times New Roman" w:cs="Times New Roman"/>
                <w:sz w:val="13"/>
                <w:szCs w:val="13"/>
              </w:rPr>
              <w:t xml:space="preserve">k </w:t>
            </w:r>
            <w:r>
              <w:rPr>
                <w:rFonts w:ascii="Times New Roman" w:hAnsi="Times New Roman" w:cs="Times New Roman"/>
                <w:sz w:val="21"/>
                <w:szCs w:val="21"/>
              </w:rPr>
              <w:t>fi (Y</w:t>
            </w:r>
            <w:r>
              <w:rPr>
                <w:rFonts w:ascii="Times New Roman" w:hAnsi="Times New Roman" w:cs="Times New Roman"/>
                <w:sz w:val="13"/>
                <w:szCs w:val="13"/>
              </w:rPr>
              <w:t>i</w:t>
            </w:r>
            <w:r>
              <w:rPr>
                <w:rFonts w:ascii="Times New Roman" w:hAnsi="Times New Roman" w:cs="Times New Roman"/>
                <w:sz w:val="21"/>
                <w:szCs w:val="21"/>
              </w:rPr>
              <w:t>+ Y</w:t>
            </w:r>
            <w:r>
              <w:rPr>
                <w:rFonts w:ascii="Times New Roman" w:hAnsi="Times New Roman" w:cs="Times New Roman"/>
                <w:sz w:val="13"/>
                <w:szCs w:val="13"/>
              </w:rPr>
              <w:t xml:space="preserve">i-1 </w:t>
            </w:r>
            <w:r>
              <w:rPr>
                <w:rFonts w:ascii="Times New Roman" w:hAnsi="Times New Roman" w:cs="Times New Roman"/>
                <w:sz w:val="21"/>
                <w:szCs w:val="21"/>
              </w:rPr>
              <w:t>)</w:t>
            </w:r>
          </w:p>
          <w:p w:rsidR="00386AE7" w:rsidRDefault="00386AE7" w:rsidP="00C40BAA">
            <w:pPr>
              <w:autoSpaceDE w:val="0"/>
              <w:autoSpaceDN w:val="0"/>
              <w:adjustRightInd w:val="0"/>
              <w:ind w:left="459" w:hanging="459"/>
              <w:jc w:val="both"/>
              <w:rPr>
                <w:rFonts w:ascii="Times New Roman" w:hAnsi="Times New Roman" w:cs="Times New Roman"/>
                <w:sz w:val="21"/>
                <w:szCs w:val="21"/>
              </w:rPr>
            </w:pPr>
          </w:p>
          <w:p w:rsidR="00386AE7" w:rsidRDefault="00386AE7" w:rsidP="00C40BAA">
            <w:pPr>
              <w:autoSpaceDE w:val="0"/>
              <w:autoSpaceDN w:val="0"/>
              <w:adjustRightInd w:val="0"/>
              <w:ind w:left="459" w:hanging="459"/>
              <w:jc w:val="both"/>
              <w:rPr>
                <w:rFonts w:ascii="Times New Roman" w:hAnsi="Times New Roman" w:cs="Times New Roman"/>
                <w:sz w:val="21"/>
                <w:szCs w:val="21"/>
              </w:rPr>
            </w:pPr>
            <w:r>
              <w:rPr>
                <w:rFonts w:ascii="Times New Roman" w:hAnsi="Times New Roman" w:cs="Times New Roman"/>
                <w:sz w:val="21"/>
                <w:szCs w:val="21"/>
              </w:rPr>
              <w:t>RG = ratio gini</w:t>
            </w:r>
          </w:p>
          <w:p w:rsidR="00386AE7" w:rsidRDefault="00386AE7" w:rsidP="00C40BAA">
            <w:pPr>
              <w:autoSpaceDE w:val="0"/>
              <w:autoSpaceDN w:val="0"/>
              <w:adjustRightInd w:val="0"/>
              <w:ind w:left="459" w:hanging="459"/>
              <w:jc w:val="both"/>
              <w:rPr>
                <w:rFonts w:ascii="Times New Roman" w:hAnsi="Times New Roman" w:cs="Times New Roman"/>
                <w:sz w:val="21"/>
                <w:szCs w:val="21"/>
              </w:rPr>
            </w:pPr>
            <w:r>
              <w:rPr>
                <w:rFonts w:ascii="Times New Roman" w:hAnsi="Times New Roman" w:cs="Times New Roman"/>
                <w:sz w:val="21"/>
                <w:szCs w:val="21"/>
              </w:rPr>
              <w:t>fi = % atau proporsi jumlah masyarakat dalam kelas ke-i</w:t>
            </w:r>
          </w:p>
          <w:p w:rsidR="00386AE7" w:rsidRDefault="00386AE7" w:rsidP="00C40BAA">
            <w:pPr>
              <w:autoSpaceDE w:val="0"/>
              <w:autoSpaceDN w:val="0"/>
              <w:adjustRightInd w:val="0"/>
              <w:ind w:left="459" w:hanging="459"/>
              <w:jc w:val="both"/>
              <w:rPr>
                <w:rFonts w:ascii="Times New Roman" w:hAnsi="Times New Roman" w:cs="Times New Roman"/>
                <w:sz w:val="21"/>
                <w:szCs w:val="21"/>
              </w:rPr>
            </w:pPr>
            <w:r>
              <w:rPr>
                <w:rFonts w:ascii="Times New Roman" w:hAnsi="Times New Roman" w:cs="Times New Roman"/>
                <w:sz w:val="21"/>
                <w:szCs w:val="21"/>
              </w:rPr>
              <w:t>Yi= % atau proporsi secara kumulatif dari jumlah pendapatan masyarakat sampai dengan kelas ke i</w:t>
            </w:r>
          </w:p>
          <w:p w:rsidR="00386AE7" w:rsidRPr="009701F1" w:rsidRDefault="00386AE7" w:rsidP="00C40BAA">
            <w:pPr>
              <w:autoSpaceDE w:val="0"/>
              <w:autoSpaceDN w:val="0"/>
              <w:adjustRightInd w:val="0"/>
              <w:ind w:left="459" w:hanging="459"/>
              <w:jc w:val="both"/>
              <w:rPr>
                <w:rFonts w:ascii="Times New Roman" w:hAnsi="Times New Roman" w:cs="Times New Roman"/>
                <w:color w:val="000000"/>
                <w:sz w:val="24"/>
                <w:szCs w:val="24"/>
              </w:rPr>
            </w:pPr>
            <w:r>
              <w:rPr>
                <w:rFonts w:ascii="Times New Roman" w:hAnsi="Times New Roman" w:cs="Times New Roman"/>
                <w:sz w:val="21"/>
                <w:szCs w:val="21"/>
              </w:rPr>
              <w:t>Yi-1 = Presentase kumulatif pendapatan sampai dengan kelas ke-i</w:t>
            </w:r>
          </w:p>
        </w:tc>
        <w:tc>
          <w:tcPr>
            <w:tcW w:w="992" w:type="dxa"/>
          </w:tcPr>
          <w:p w:rsidR="00386AE7" w:rsidRPr="0056212D" w:rsidRDefault="00386AE7" w:rsidP="00C40BAA">
            <w:pPr>
              <w:spacing w:line="360" w:lineRule="auto"/>
              <w:jc w:val="both"/>
              <w:rPr>
                <w:rFonts w:ascii="Times New Roman" w:hAnsi="Times New Roman" w:cs="Times New Roman"/>
                <w:sz w:val="24"/>
                <w:szCs w:val="24"/>
              </w:rPr>
            </w:pPr>
          </w:p>
        </w:tc>
      </w:tr>
      <w:tr w:rsidR="00386AE7" w:rsidRPr="0056212D" w:rsidTr="00C40BAA">
        <w:trPr>
          <w:trHeight w:val="1337"/>
        </w:trPr>
        <w:tc>
          <w:tcPr>
            <w:tcW w:w="1984" w:type="dxa"/>
          </w:tcPr>
          <w:p w:rsidR="00386AE7" w:rsidRPr="0056212D" w:rsidRDefault="00386AE7" w:rsidP="00C40BAA">
            <w:pPr>
              <w:spacing w:line="360" w:lineRule="auto"/>
              <w:jc w:val="both"/>
              <w:rPr>
                <w:rFonts w:ascii="Times New Roman" w:hAnsi="Times New Roman" w:cs="Times New Roman"/>
                <w:sz w:val="24"/>
                <w:szCs w:val="24"/>
              </w:rPr>
            </w:pPr>
            <w:r>
              <w:rPr>
                <w:rFonts w:ascii="Times New Roman" w:hAnsi="Times New Roman" w:cs="Times New Roman"/>
                <w:sz w:val="24"/>
                <w:szCs w:val="24"/>
              </w:rPr>
              <w:t>Inflasi</w:t>
            </w:r>
          </w:p>
        </w:tc>
        <w:tc>
          <w:tcPr>
            <w:tcW w:w="2835" w:type="dxa"/>
          </w:tcPr>
          <w:p w:rsidR="00386AE7" w:rsidRPr="00AD1D01" w:rsidRDefault="00386AE7" w:rsidP="00C40BAA">
            <w:pPr>
              <w:autoSpaceDE w:val="0"/>
              <w:autoSpaceDN w:val="0"/>
              <w:adjustRightInd w:val="0"/>
              <w:jc w:val="both"/>
              <w:rPr>
                <w:rFonts w:ascii="Times New Roman" w:hAnsi="Times New Roman" w:cs="Times New Roman"/>
                <w:sz w:val="23"/>
                <w:szCs w:val="23"/>
              </w:rPr>
            </w:pPr>
            <w:r w:rsidRPr="00AD1D01">
              <w:rPr>
                <w:rFonts w:ascii="Times New Roman" w:hAnsi="Times New Roman" w:cs="Times New Roman"/>
                <w:sz w:val="23"/>
                <w:szCs w:val="23"/>
              </w:rPr>
              <w:t>GNP (</w:t>
            </w:r>
            <w:r w:rsidRPr="00AD1D01">
              <w:rPr>
                <w:rFonts w:ascii="Times New Roman" w:hAnsi="Times New Roman" w:cs="Times New Roman"/>
                <w:i/>
                <w:iCs/>
                <w:sz w:val="23"/>
                <w:szCs w:val="23"/>
              </w:rPr>
              <w:t>Gross National Product</w:t>
            </w:r>
            <w:r w:rsidRPr="00AD1D01">
              <w:rPr>
                <w:rFonts w:ascii="Times New Roman" w:hAnsi="Times New Roman" w:cs="Times New Roman"/>
                <w:sz w:val="23"/>
                <w:szCs w:val="23"/>
              </w:rPr>
              <w:t>) nominal pada tahun</w:t>
            </w:r>
          </w:p>
          <w:p w:rsidR="00386AE7" w:rsidRPr="0056212D" w:rsidRDefault="00386AE7" w:rsidP="00C40BAA">
            <w:pPr>
              <w:autoSpaceDE w:val="0"/>
              <w:autoSpaceDN w:val="0"/>
              <w:adjustRightInd w:val="0"/>
              <w:jc w:val="both"/>
              <w:rPr>
                <w:rFonts w:ascii="Times New Roman" w:hAnsi="Times New Roman" w:cs="Times New Roman"/>
                <w:sz w:val="23"/>
                <w:szCs w:val="23"/>
              </w:rPr>
            </w:pPr>
            <w:r w:rsidRPr="00AD1D01">
              <w:rPr>
                <w:rFonts w:ascii="Times New Roman" w:hAnsi="Times New Roman" w:cs="Times New Roman"/>
                <w:sz w:val="23"/>
                <w:szCs w:val="23"/>
              </w:rPr>
              <w:t>tertentu terhadap GNP riil pada tahun tersebut.</w:t>
            </w:r>
          </w:p>
        </w:tc>
        <w:tc>
          <w:tcPr>
            <w:tcW w:w="2694" w:type="dxa"/>
          </w:tcPr>
          <w:p w:rsidR="00386AE7" w:rsidRDefault="00386AE7" w:rsidP="00C40BAA">
            <w:pPr>
              <w:autoSpaceDE w:val="0"/>
              <w:autoSpaceDN w:val="0"/>
              <w:adjustRightInd w:val="0"/>
              <w:spacing w:line="360" w:lineRule="auto"/>
              <w:jc w:val="both"/>
              <w:rPr>
                <w:rFonts w:ascii="Times New Roman" w:hAnsi="Times New Roman" w:cs="Times New Roman"/>
                <w:color w:val="000000"/>
                <w:position w:val="-10"/>
                <w:sz w:val="24"/>
                <w:szCs w:val="24"/>
              </w:rPr>
            </w:pPr>
            <w:r>
              <w:rPr>
                <w:rFonts w:ascii="Times New Roman" w:hAnsi="Times New Roman" w:cs="Times New Roman"/>
                <w:color w:val="000000"/>
                <w:position w:val="-10"/>
                <w:sz w:val="24"/>
                <w:szCs w:val="24"/>
              </w:rPr>
              <w:t>GNP =</w:t>
            </w:r>
          </w:p>
          <w:p w:rsidR="00386AE7" w:rsidRPr="0056212D" w:rsidRDefault="00386AE7" w:rsidP="00C40BAA">
            <w:pPr>
              <w:autoSpaceDE w:val="0"/>
              <w:autoSpaceDN w:val="0"/>
              <w:adjustRightInd w:val="0"/>
              <w:spacing w:line="360" w:lineRule="auto"/>
              <w:jc w:val="both"/>
              <w:rPr>
                <w:rFonts w:ascii="Times New Roman" w:hAnsi="Times New Roman" w:cs="Times New Roman"/>
                <w:color w:val="000000"/>
                <w:position w:val="-10"/>
                <w:sz w:val="24"/>
                <w:szCs w:val="24"/>
              </w:rPr>
            </w:pPr>
            <w:r>
              <w:rPr>
                <w:rFonts w:ascii="Times,Bold" w:hAnsi="Times,Bold" w:cs="Times,Bold"/>
                <w:b/>
                <w:bCs/>
              </w:rPr>
              <w:t>(GNP nominal : GNP riil) 100%</w:t>
            </w:r>
          </w:p>
        </w:tc>
        <w:tc>
          <w:tcPr>
            <w:tcW w:w="992" w:type="dxa"/>
          </w:tcPr>
          <w:p w:rsidR="00386AE7" w:rsidRPr="0056212D" w:rsidRDefault="00386AE7" w:rsidP="00C40BAA">
            <w:pPr>
              <w:spacing w:line="360" w:lineRule="auto"/>
              <w:jc w:val="both"/>
              <w:rPr>
                <w:rFonts w:ascii="Times New Roman" w:hAnsi="Times New Roman" w:cs="Times New Roman"/>
                <w:sz w:val="24"/>
                <w:szCs w:val="24"/>
              </w:rPr>
            </w:pPr>
          </w:p>
        </w:tc>
      </w:tr>
    </w:tbl>
    <w:p w:rsidR="00386AE7" w:rsidRPr="0056212D" w:rsidRDefault="00386AE7" w:rsidP="00386AE7">
      <w:pPr>
        <w:spacing w:after="0" w:line="360" w:lineRule="auto"/>
        <w:ind w:left="426" w:firstLine="588"/>
        <w:jc w:val="both"/>
        <w:rPr>
          <w:rFonts w:ascii="Times New Roman" w:eastAsia="Times New Roman" w:hAnsi="Times New Roman" w:cs="Times New Roman"/>
          <w:sz w:val="24"/>
          <w:szCs w:val="24"/>
          <w:lang w:val="en-US" w:eastAsia="id-ID"/>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p>
    <w:p w:rsidR="00386AE7" w:rsidRPr="0034640B" w:rsidRDefault="00386AE7" w:rsidP="00386AE7">
      <w:pPr>
        <w:pStyle w:val="ListParagraph"/>
        <w:numPr>
          <w:ilvl w:val="0"/>
          <w:numId w:val="7"/>
        </w:numPr>
        <w:autoSpaceDE w:val="0"/>
        <w:autoSpaceDN w:val="0"/>
        <w:adjustRightInd w:val="0"/>
        <w:spacing w:after="0" w:line="360" w:lineRule="auto"/>
        <w:ind w:left="426" w:hanging="426"/>
        <w:rPr>
          <w:rFonts w:ascii="Times New Roman" w:hAnsi="Times New Roman" w:cs="Times New Roman"/>
          <w:sz w:val="24"/>
          <w:szCs w:val="24"/>
        </w:rPr>
      </w:pPr>
      <w:r w:rsidRPr="0034640B">
        <w:rPr>
          <w:rFonts w:ascii="Times New Roman" w:hAnsi="Times New Roman" w:cs="Times New Roman"/>
          <w:sz w:val="24"/>
          <w:szCs w:val="24"/>
        </w:rPr>
        <w:t>Sample dan pengolahan data</w:t>
      </w:r>
    </w:p>
    <w:p w:rsidR="00386AE7" w:rsidRDefault="00386AE7" w:rsidP="00386AE7">
      <w:pPr>
        <w:pStyle w:val="ListParagraph"/>
        <w:autoSpaceDE w:val="0"/>
        <w:autoSpaceDN w:val="0"/>
        <w:adjustRightInd w:val="0"/>
        <w:spacing w:after="0" w:line="360" w:lineRule="auto"/>
        <w:ind w:left="705"/>
        <w:rPr>
          <w:rFonts w:ascii="Times New Roman" w:hAnsi="Times New Roman" w:cs="Times New Roman"/>
          <w:sz w:val="24"/>
          <w:szCs w:val="24"/>
          <w:lang w:val="id-ID"/>
        </w:rPr>
      </w:pPr>
      <w:r>
        <w:rPr>
          <w:rFonts w:ascii="Times New Roman" w:hAnsi="Times New Roman" w:cs="Times New Roman"/>
          <w:sz w:val="24"/>
          <w:szCs w:val="24"/>
          <w:lang w:val="id-ID"/>
        </w:rPr>
        <w:t xml:space="preserve">           Sample dalam penelitian ini adalah desa margamulya kabupaten lebak, Banten dengan tahun pengamatan selama 5 tahun dari tahun 2014 sd 2018.</w:t>
      </w:r>
    </w:p>
    <w:p w:rsidR="00386AE7" w:rsidRDefault="00386AE7" w:rsidP="00386AE7">
      <w:pPr>
        <w:pStyle w:val="ListParagraph"/>
        <w:autoSpaceDE w:val="0"/>
        <w:autoSpaceDN w:val="0"/>
        <w:adjustRightInd w:val="0"/>
        <w:spacing w:after="0" w:line="360" w:lineRule="auto"/>
        <w:ind w:left="705"/>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memperolehdata yang diperlukan peneliti dengan metode pengumpula data sekunder yang terdapat pada laporan tahunan Kabupaten Lebak dalam angka , kemudian diolah dengan menggunakan SPSS 22</w:t>
      </w:r>
    </w:p>
    <w:p w:rsidR="00386AE7" w:rsidRDefault="00386AE7" w:rsidP="00386AE7">
      <w:pPr>
        <w:pStyle w:val="ListParagraph"/>
        <w:autoSpaceDE w:val="0"/>
        <w:autoSpaceDN w:val="0"/>
        <w:adjustRightInd w:val="0"/>
        <w:spacing w:after="0" w:line="360" w:lineRule="auto"/>
        <w:ind w:left="705"/>
        <w:rPr>
          <w:rFonts w:ascii="Times New Roman" w:hAnsi="Times New Roman" w:cs="Times New Roman"/>
          <w:sz w:val="24"/>
          <w:szCs w:val="24"/>
          <w:lang w:val="id-ID"/>
        </w:rPr>
      </w:pPr>
    </w:p>
    <w:p w:rsidR="00386AE7" w:rsidRPr="009B3C3A" w:rsidRDefault="00386AE7" w:rsidP="00386AE7">
      <w:pPr>
        <w:pStyle w:val="ListParagraph"/>
        <w:numPr>
          <w:ilvl w:val="0"/>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9B3C3A">
        <w:rPr>
          <w:rFonts w:ascii="Times New Roman" w:hAnsi="Times New Roman" w:cs="Times New Roman"/>
          <w:sz w:val="24"/>
          <w:szCs w:val="24"/>
        </w:rPr>
        <w:t xml:space="preserve">Analisis dan Uji Hipotesis </w:t>
      </w:r>
    </w:p>
    <w:p w:rsidR="00386AE7" w:rsidRPr="009B3C3A" w:rsidRDefault="00386AE7" w:rsidP="00386AE7">
      <w:pPr>
        <w:pStyle w:val="ListParagraph"/>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9B3C3A">
        <w:rPr>
          <w:rFonts w:ascii="Times New Roman" w:hAnsi="Times New Roman" w:cs="Times New Roman"/>
          <w:sz w:val="24"/>
          <w:szCs w:val="24"/>
          <w:lang w:val="id-ID"/>
        </w:rPr>
        <w:t xml:space="preserve">Penelitian ini menggunakan analisa regresi linier berganda  yaitu analis yang menggunakan dua  variable independen untuk meramal atau menduga variable dependen. </w:t>
      </w:r>
      <w:r>
        <w:rPr>
          <w:rFonts w:ascii="Times New Roman" w:hAnsi="Times New Roman" w:cs="Times New Roman"/>
          <w:sz w:val="24"/>
          <w:szCs w:val="24"/>
          <w:lang w:val="id-ID"/>
        </w:rPr>
        <w:t xml:space="preserve">        </w:t>
      </w:r>
    </w:p>
    <w:p w:rsidR="00386AE7" w:rsidRDefault="00386AE7" w:rsidP="00386AE7">
      <w:pPr>
        <w:autoSpaceDE w:val="0"/>
        <w:autoSpaceDN w:val="0"/>
        <w:adjustRightInd w:val="0"/>
        <w:spacing w:after="0" w:line="360" w:lineRule="auto"/>
        <w:ind w:left="709"/>
        <w:jc w:val="both"/>
        <w:rPr>
          <w:rFonts w:ascii="Times New Roman" w:hAnsi="Times New Roman" w:cs="Times New Roman"/>
          <w:sz w:val="24"/>
          <w:szCs w:val="24"/>
        </w:rPr>
      </w:pPr>
      <w:r w:rsidRPr="009B3C3A">
        <w:rPr>
          <w:rFonts w:ascii="Times New Roman" w:hAnsi="Times New Roman" w:cs="Times New Roman"/>
          <w:sz w:val="24"/>
          <w:szCs w:val="24"/>
        </w:rPr>
        <w:t xml:space="preserve">                   Metode selanjutkan menggunakan analisis jalur (</w:t>
      </w:r>
      <w:r w:rsidRPr="009B3C3A">
        <w:rPr>
          <w:rFonts w:ascii="Times New Roman" w:hAnsi="Times New Roman" w:cs="Times New Roman"/>
          <w:i/>
          <w:iCs/>
          <w:sz w:val="24"/>
          <w:szCs w:val="24"/>
        </w:rPr>
        <w:t>Path Analysis)</w:t>
      </w:r>
      <w:r w:rsidRPr="009B3C3A">
        <w:rPr>
          <w:rFonts w:ascii="Times New Roman" w:hAnsi="Times New Roman" w:cs="Times New Roman"/>
          <w:sz w:val="24"/>
          <w:szCs w:val="24"/>
        </w:rPr>
        <w:t>. Analisis jalur merupakan perluasan</w:t>
      </w:r>
      <w:r>
        <w:rPr>
          <w:rFonts w:ascii="Times New Roman" w:hAnsi="Times New Roman" w:cs="Times New Roman"/>
          <w:sz w:val="24"/>
          <w:szCs w:val="24"/>
        </w:rPr>
        <w:t xml:space="preserve"> </w:t>
      </w:r>
      <w:r w:rsidRPr="009B3C3A">
        <w:rPr>
          <w:rFonts w:ascii="Times New Roman" w:hAnsi="Times New Roman" w:cs="Times New Roman"/>
          <w:sz w:val="24"/>
          <w:szCs w:val="24"/>
        </w:rPr>
        <w:t>dari analisis regresi linear berganda, untuk menaksir</w:t>
      </w:r>
      <w:r>
        <w:rPr>
          <w:rFonts w:ascii="Times New Roman" w:hAnsi="Times New Roman" w:cs="Times New Roman"/>
          <w:sz w:val="24"/>
          <w:szCs w:val="24"/>
        </w:rPr>
        <w:t xml:space="preserve"> </w:t>
      </w:r>
      <w:r w:rsidRPr="009B3C3A">
        <w:rPr>
          <w:rFonts w:ascii="Times New Roman" w:hAnsi="Times New Roman" w:cs="Times New Roman"/>
          <w:sz w:val="24"/>
          <w:szCs w:val="24"/>
        </w:rPr>
        <w:t>hubungan kausalitas anatar variabel yang berjenjang</w:t>
      </w:r>
      <w:r>
        <w:rPr>
          <w:rFonts w:ascii="Times New Roman" w:hAnsi="Times New Roman" w:cs="Times New Roman"/>
          <w:sz w:val="24"/>
          <w:szCs w:val="24"/>
        </w:rPr>
        <w:t xml:space="preserve"> </w:t>
      </w:r>
      <w:r w:rsidRPr="009B3C3A">
        <w:rPr>
          <w:rFonts w:ascii="Times New Roman" w:hAnsi="Times New Roman" w:cs="Times New Roman"/>
          <w:sz w:val="24"/>
          <w:szCs w:val="24"/>
        </w:rPr>
        <w:t>berdasarkan teori (Utama, 2012). Analisis ini</w:t>
      </w:r>
      <w:r>
        <w:rPr>
          <w:rFonts w:ascii="Times New Roman" w:hAnsi="Times New Roman" w:cs="Times New Roman"/>
          <w:sz w:val="24"/>
          <w:szCs w:val="24"/>
        </w:rPr>
        <w:t xml:space="preserve"> </w:t>
      </w:r>
      <w:r w:rsidRPr="009B3C3A">
        <w:rPr>
          <w:rFonts w:ascii="Times New Roman" w:hAnsi="Times New Roman" w:cs="Times New Roman"/>
          <w:sz w:val="24"/>
          <w:szCs w:val="24"/>
        </w:rPr>
        <w:t>digunakan untuk mengetahui hubungan langsung</w:t>
      </w:r>
      <w:r>
        <w:rPr>
          <w:rFonts w:ascii="Times New Roman" w:hAnsi="Times New Roman" w:cs="Times New Roman"/>
          <w:sz w:val="24"/>
          <w:szCs w:val="24"/>
        </w:rPr>
        <w:t xml:space="preserve"> </w:t>
      </w:r>
      <w:r w:rsidRPr="009B3C3A">
        <w:rPr>
          <w:rFonts w:ascii="Times New Roman" w:hAnsi="Times New Roman" w:cs="Times New Roman"/>
          <w:sz w:val="24"/>
          <w:szCs w:val="24"/>
        </w:rPr>
        <w:t>variabel eksogen terhadap variabel endogen dan</w:t>
      </w:r>
      <w:r>
        <w:rPr>
          <w:rFonts w:ascii="Times New Roman" w:hAnsi="Times New Roman" w:cs="Times New Roman"/>
          <w:sz w:val="24"/>
          <w:szCs w:val="24"/>
        </w:rPr>
        <w:t xml:space="preserve"> </w:t>
      </w:r>
      <w:r w:rsidRPr="009B3C3A">
        <w:rPr>
          <w:rFonts w:ascii="Times New Roman" w:hAnsi="Times New Roman" w:cs="Times New Roman"/>
          <w:sz w:val="24"/>
          <w:szCs w:val="24"/>
        </w:rPr>
        <w:t>hubungan tidak langsung yang melalui variabel</w:t>
      </w:r>
      <w:r>
        <w:rPr>
          <w:rFonts w:ascii="Times New Roman" w:hAnsi="Times New Roman" w:cs="Times New Roman"/>
          <w:sz w:val="24"/>
          <w:szCs w:val="24"/>
        </w:rPr>
        <w:t xml:space="preserve"> </w:t>
      </w:r>
      <w:r w:rsidRPr="009B3C3A">
        <w:rPr>
          <w:rFonts w:ascii="Times New Roman" w:hAnsi="Times New Roman" w:cs="Times New Roman"/>
          <w:sz w:val="24"/>
          <w:szCs w:val="24"/>
        </w:rPr>
        <w:t>intervening.</w:t>
      </w:r>
    </w:p>
    <w:p w:rsidR="00386AE7" w:rsidRPr="0034640B" w:rsidRDefault="00386AE7" w:rsidP="00386AE7">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Calibri" w:hAnsi="Calibri" w:cs="Times New Roman"/>
          <w:sz w:val="24"/>
          <w:szCs w:val="24"/>
        </w:rPr>
        <w:t>℮₁</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7127A6A" wp14:editId="3AEEFAF1">
                <wp:simplePos x="0" y="0"/>
                <wp:positionH relativeFrom="column">
                  <wp:posOffset>2390775</wp:posOffset>
                </wp:positionH>
                <wp:positionV relativeFrom="paragraph">
                  <wp:posOffset>13335</wp:posOffset>
                </wp:positionV>
                <wp:extent cx="1524000" cy="504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0" cy="504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389AA" id="Rectangle 4" o:spid="_x0000_s1026" style="position:absolute;margin-left:188.25pt;margin-top:1.05pt;width:120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" filled="f" strokecolor="#385d8a"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D1DBF7F" wp14:editId="79486411">
                <wp:simplePos x="0" y="0"/>
                <wp:positionH relativeFrom="column">
                  <wp:posOffset>3971924</wp:posOffset>
                </wp:positionH>
                <wp:positionV relativeFrom="paragraph">
                  <wp:posOffset>137160</wp:posOffset>
                </wp:positionV>
                <wp:extent cx="1076325" cy="828675"/>
                <wp:effectExtent l="0" t="0" r="66675" b="47625"/>
                <wp:wrapNone/>
                <wp:docPr id="9" name="Straight Arrow Connector 9"/>
                <wp:cNvGraphicFramePr/>
                <a:graphic xmlns:a="http://schemas.openxmlformats.org/drawingml/2006/main">
                  <a:graphicData uri="http://schemas.microsoft.com/office/word/2010/wordprocessingShape">
                    <wps:wsp>
                      <wps:cNvCnPr/>
                      <wps:spPr>
                        <a:xfrm>
                          <a:off x="0" y="0"/>
                          <a:ext cx="1076325" cy="828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7ACB38CB" id="_x0000_t32" coordsize="21600,21600" o:spt="32" o:oned="t" path="m,l21600,21600e" filled="f">
                <v:path arrowok="t" fillok="f" o:connecttype="none"/>
                <o:lock v:ext="edit" shapetype="t"/>
              </v:shapetype>
              <v:shape id="Straight Arrow Connector 9" o:spid="_x0000_s1026" type="#_x0000_t32" style="position:absolute;margin-left:312.75pt;margin-top:10.8pt;width:84.75pt;height:6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" strokecolor="#4a7ebb">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933E6D2" wp14:editId="072AEFDE">
                <wp:simplePos x="0" y="0"/>
                <wp:positionH relativeFrom="column">
                  <wp:posOffset>1171575</wp:posOffset>
                </wp:positionH>
                <wp:positionV relativeFrom="paragraph">
                  <wp:posOffset>203835</wp:posOffset>
                </wp:positionV>
                <wp:extent cx="1123950" cy="76200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1123950" cy="762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D72A9F7" id="Straight Arrow Connector 8" o:spid="_x0000_s1026" type="#_x0000_t32" style="position:absolute;margin-left:92.25pt;margin-top:16.05pt;width:88.5pt;height:60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" strokecolor="#4a7ebb">
                <v:stroke endarrow="open"/>
              </v:shape>
            </w:pict>
          </mc:Fallback>
        </mc:AlternateContent>
      </w:r>
      <w:r>
        <w:rPr>
          <w:rFonts w:ascii="Times New Roman" w:hAnsi="Times New Roman" w:cs="Times New Roman"/>
          <w:sz w:val="24"/>
          <w:szCs w:val="24"/>
        </w:rPr>
        <w:t xml:space="preserve">                                                                          Inflasi</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X2                                b</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7F691FC" wp14:editId="694B3BC6">
                <wp:simplePos x="0" y="0"/>
                <wp:positionH relativeFrom="column">
                  <wp:posOffset>4048125</wp:posOffset>
                </wp:positionH>
                <wp:positionV relativeFrom="paragraph">
                  <wp:posOffset>229235</wp:posOffset>
                </wp:positionV>
                <wp:extent cx="1628775" cy="561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28775" cy="561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ADA0C" id="Rectangle 6" o:spid="_x0000_s1026" style="position:absolute;margin-left:318.75pt;margin-top:18.05pt;width:128.25pt;height:4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" filled="f" strokecolor="#385d8a"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64102DC" wp14:editId="071762EE">
                <wp:simplePos x="0" y="0"/>
                <wp:positionH relativeFrom="column">
                  <wp:posOffset>571500</wp:posOffset>
                </wp:positionH>
                <wp:positionV relativeFrom="paragraph">
                  <wp:posOffset>229235</wp:posOffset>
                </wp:positionV>
                <wp:extent cx="1485900" cy="561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85900" cy="561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7035F" id="Rectangle 5" o:spid="_x0000_s1026" style="position:absolute;margin-left:45pt;margin-top:18.05pt;width:117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" filled="f" strokecolor="#385d8a" strokeweight="2pt"/>
            </w:pict>
          </mc:Fallback>
        </mc:AlternateContent>
      </w:r>
      <w:r>
        <w:rPr>
          <w:rFonts w:ascii="Times New Roman" w:hAnsi="Times New Roman" w:cs="Times New Roman"/>
          <w:sz w:val="24"/>
          <w:szCs w:val="24"/>
        </w:rPr>
        <w:t xml:space="preserve">                                                                                                                                         </w:t>
      </w:r>
      <w:r>
        <w:rPr>
          <w:rFonts w:ascii="Calibri" w:hAnsi="Calibri" w:cs="Times New Roman"/>
          <w:sz w:val="24"/>
          <w:szCs w:val="24"/>
        </w:rPr>
        <w:t>℮₂</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(X1)                                                                                               Y</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F158FE7" wp14:editId="693E5DCB">
                <wp:simplePos x="0" y="0"/>
                <wp:positionH relativeFrom="column">
                  <wp:posOffset>2143125</wp:posOffset>
                </wp:positionH>
                <wp:positionV relativeFrom="paragraph">
                  <wp:posOffset>4445</wp:posOffset>
                </wp:positionV>
                <wp:extent cx="1771650" cy="1905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flipV="1">
                          <a:off x="0" y="0"/>
                          <a:ext cx="1771650"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ADEBB57" id="Straight Arrow Connector 7" o:spid="_x0000_s1026" type="#_x0000_t32" style="position:absolute;margin-left:168.75pt;margin-top:.35pt;width:139.5pt;height: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" strokecolor="#4a7ebb">
                <v:stroke endarrow="open"/>
              </v:shape>
            </w:pict>
          </mc:Fallback>
        </mc:AlternateContent>
      </w:r>
      <w:r>
        <w:rPr>
          <w:rFonts w:ascii="Times New Roman" w:hAnsi="Times New Roman" w:cs="Times New Roman"/>
          <w:sz w:val="24"/>
          <w:szCs w:val="24"/>
        </w:rPr>
        <w:t xml:space="preserve">                  Distribusi pendptan                           c                             Kesejahteraan masyarakat</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gambar diatas dapat dibuat persamaan struktural sebagai berikut   :</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Calibri" w:hAnsi="Calibri" w:cs="Times New Roman"/>
          <w:sz w:val="24"/>
          <w:szCs w:val="24"/>
        </w:rPr>
        <w:t>₂</w:t>
      </w:r>
      <w:r>
        <w:rPr>
          <w:rFonts w:ascii="Times New Roman" w:hAnsi="Times New Roman" w:cs="Times New Roman"/>
          <w:sz w:val="24"/>
          <w:szCs w:val="24"/>
        </w:rPr>
        <w:t xml:space="preserve">  =  </w:t>
      </w:r>
      <m:oMath>
        <m:r>
          <w:rPr>
            <w:rFonts w:ascii="Cambria Math" w:hAnsi="Cambria Math" w:cs="Times New Roman"/>
            <w:sz w:val="24"/>
            <w:szCs w:val="24"/>
          </w:rPr>
          <m:t>β</m:t>
        </m:r>
      </m:oMath>
      <w:r>
        <w:rPr>
          <w:rFonts w:ascii="Calibri" w:eastAsiaTheme="minorEastAsia" w:hAnsi="Calibri" w:cs="Times New Roman"/>
          <w:sz w:val="24"/>
          <w:szCs w:val="24"/>
        </w:rPr>
        <w:t>₁</w:t>
      </w:r>
      <w:r>
        <w:rPr>
          <w:rFonts w:ascii="Times New Roman" w:eastAsiaTheme="minorEastAsia" w:hAnsi="Times New Roman" w:cs="Times New Roman"/>
          <w:sz w:val="24"/>
          <w:szCs w:val="24"/>
        </w:rPr>
        <w:t xml:space="preserve"> X</w:t>
      </w:r>
      <w:r>
        <w:rPr>
          <w:rFonts w:ascii="Calibri" w:eastAsiaTheme="minorEastAsia" w:hAnsi="Calibri" w:cs="Times New Roman"/>
          <w:sz w:val="24"/>
          <w:szCs w:val="24"/>
        </w:rPr>
        <w:t>₁</w:t>
      </w:r>
      <w:r>
        <w:rPr>
          <w:rFonts w:ascii="Times New Roman" w:eastAsiaTheme="minorEastAsia" w:hAnsi="Times New Roman" w:cs="Times New Roman"/>
          <w:sz w:val="24"/>
          <w:szCs w:val="24"/>
        </w:rPr>
        <w:t xml:space="preserve"> + </w:t>
      </w:r>
      <w:r>
        <w:rPr>
          <w:rFonts w:ascii="Calibri" w:eastAsiaTheme="minorEastAsia" w:hAnsi="Calibri" w:cs="Times New Roman"/>
          <w:sz w:val="24"/>
          <w:szCs w:val="24"/>
        </w:rPr>
        <w:t>℮₁</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Y   = </w:t>
      </w:r>
      <m:oMath>
        <m:r>
          <w:rPr>
            <w:rFonts w:ascii="Cambria Math" w:hAnsi="Cambria Math" w:cs="Times New Roman"/>
            <w:sz w:val="24"/>
            <w:szCs w:val="24"/>
          </w:rPr>
          <m:t>β</m:t>
        </m:r>
      </m:oMath>
      <w:r>
        <w:rPr>
          <w:rFonts w:ascii="Calibri" w:eastAsiaTheme="minorEastAsia" w:hAnsi="Calibri" w:cs="Times New Roman"/>
          <w:sz w:val="24"/>
          <w:szCs w:val="24"/>
        </w:rPr>
        <w:t>₂</w:t>
      </w:r>
      <w:r>
        <w:rPr>
          <w:rFonts w:ascii="Times New Roman" w:eastAsiaTheme="minorEastAsia" w:hAnsi="Times New Roman" w:cs="Times New Roman"/>
          <w:sz w:val="24"/>
          <w:szCs w:val="24"/>
        </w:rPr>
        <w:t xml:space="preserve"> X</w:t>
      </w:r>
      <w:r>
        <w:rPr>
          <w:rFonts w:ascii="Calibri" w:eastAsiaTheme="minorEastAsia" w:hAnsi="Calibri" w:cs="Times New Roman"/>
          <w:sz w:val="24"/>
          <w:szCs w:val="24"/>
        </w:rPr>
        <w:t>₁</w:t>
      </w:r>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β</m:t>
        </m:r>
      </m:oMath>
      <w:r>
        <w:rPr>
          <w:rFonts w:ascii="Calibri" w:eastAsiaTheme="minorEastAsia" w:hAnsi="Calibri" w:cs="Times New Roman"/>
          <w:sz w:val="24"/>
          <w:szCs w:val="24"/>
        </w:rPr>
        <w:t>₃</w:t>
      </w:r>
      <w:r>
        <w:rPr>
          <w:rFonts w:ascii="Times New Roman" w:eastAsiaTheme="minorEastAsia" w:hAnsi="Times New Roman" w:cs="Times New Roman"/>
          <w:sz w:val="24"/>
          <w:szCs w:val="24"/>
        </w:rPr>
        <w:t>X</w:t>
      </w:r>
      <w:r>
        <w:rPr>
          <w:rFonts w:ascii="Calibri" w:eastAsiaTheme="minorEastAsia" w:hAnsi="Calibri" w:cs="Times New Roman"/>
          <w:sz w:val="24"/>
          <w:szCs w:val="24"/>
        </w:rPr>
        <w:t>₂</w:t>
      </w:r>
      <w:r>
        <w:rPr>
          <w:rFonts w:ascii="Times New Roman" w:eastAsiaTheme="minorEastAsia" w:hAnsi="Times New Roman" w:cs="Times New Roman"/>
          <w:sz w:val="24"/>
          <w:szCs w:val="24"/>
        </w:rPr>
        <w:t xml:space="preserve"> + </w:t>
      </w:r>
      <w:r>
        <w:rPr>
          <w:rFonts w:ascii="Calibri" w:eastAsiaTheme="minorEastAsia" w:hAnsi="Calibri" w:cs="Times New Roman"/>
          <w:sz w:val="24"/>
          <w:szCs w:val="24"/>
        </w:rPr>
        <w:t>℮₂</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Pr="00831087" w:rsidRDefault="00386AE7" w:rsidP="00386AE7">
      <w:pPr>
        <w:autoSpaceDE w:val="0"/>
        <w:autoSpaceDN w:val="0"/>
        <w:adjustRightInd w:val="0"/>
        <w:spacing w:after="0" w:line="240" w:lineRule="auto"/>
        <w:rPr>
          <w:rFonts w:ascii="Times New Roman" w:hAnsi="Times New Roman" w:cs="Times New Roman"/>
          <w:sz w:val="24"/>
          <w:szCs w:val="24"/>
        </w:rPr>
      </w:pPr>
      <w:r w:rsidRPr="00831087">
        <w:rPr>
          <w:rFonts w:ascii="Times New Roman" w:hAnsi="Times New Roman" w:cs="Times New Roman"/>
          <w:sz w:val="24"/>
          <w:szCs w:val="24"/>
        </w:rPr>
        <w:t>Keterangan:</w:t>
      </w:r>
    </w:p>
    <w:p w:rsidR="00386AE7" w:rsidRPr="00831087" w:rsidRDefault="00386AE7" w:rsidP="00386AE7">
      <w:pPr>
        <w:autoSpaceDE w:val="0"/>
        <w:autoSpaceDN w:val="0"/>
        <w:adjustRightInd w:val="0"/>
        <w:spacing w:after="0" w:line="240" w:lineRule="auto"/>
        <w:rPr>
          <w:rFonts w:ascii="Times New Roman" w:hAnsi="Times New Roman" w:cs="Times New Roman"/>
          <w:sz w:val="24"/>
          <w:szCs w:val="24"/>
        </w:rPr>
      </w:pPr>
      <w:r w:rsidRPr="00831087">
        <w:rPr>
          <w:rFonts w:ascii="Times New Roman" w:hAnsi="Times New Roman" w:cs="Times New Roman"/>
          <w:sz w:val="24"/>
          <w:szCs w:val="24"/>
        </w:rPr>
        <w:t>Y = Kesejahteraan Masyarakat</w:t>
      </w:r>
    </w:p>
    <w:p w:rsidR="00386AE7" w:rsidRPr="00831087" w:rsidRDefault="00386AE7" w:rsidP="00386AE7">
      <w:pPr>
        <w:autoSpaceDE w:val="0"/>
        <w:autoSpaceDN w:val="0"/>
        <w:adjustRightInd w:val="0"/>
        <w:spacing w:after="0" w:line="240" w:lineRule="auto"/>
        <w:rPr>
          <w:rFonts w:ascii="Times New Roman" w:hAnsi="Times New Roman" w:cs="Times New Roman"/>
          <w:sz w:val="24"/>
          <w:szCs w:val="24"/>
        </w:rPr>
      </w:pPr>
      <w:r w:rsidRPr="00831087">
        <w:rPr>
          <w:rFonts w:ascii="Times New Roman" w:hAnsi="Times New Roman" w:cs="Times New Roman"/>
          <w:sz w:val="24"/>
          <w:szCs w:val="24"/>
        </w:rPr>
        <w:t xml:space="preserve">X1 </w:t>
      </w:r>
      <w:r>
        <w:rPr>
          <w:rFonts w:ascii="Times New Roman" w:hAnsi="Times New Roman" w:cs="Times New Roman"/>
          <w:sz w:val="24"/>
          <w:szCs w:val="24"/>
        </w:rPr>
        <w:t>= Distribusi pendapatan</w:t>
      </w:r>
    </w:p>
    <w:p w:rsidR="00386AE7" w:rsidRPr="00831087" w:rsidRDefault="00386AE7" w:rsidP="00386AE7">
      <w:pPr>
        <w:autoSpaceDE w:val="0"/>
        <w:autoSpaceDN w:val="0"/>
        <w:adjustRightInd w:val="0"/>
        <w:spacing w:after="0" w:line="240" w:lineRule="auto"/>
        <w:rPr>
          <w:rFonts w:ascii="Times New Roman" w:hAnsi="Times New Roman" w:cs="Times New Roman"/>
          <w:sz w:val="24"/>
          <w:szCs w:val="24"/>
        </w:rPr>
      </w:pPr>
      <w:r w:rsidRPr="00831087">
        <w:rPr>
          <w:rFonts w:ascii="Times New Roman" w:hAnsi="Times New Roman" w:cs="Times New Roman"/>
          <w:sz w:val="24"/>
          <w:szCs w:val="24"/>
        </w:rPr>
        <w:t xml:space="preserve">X2 </w:t>
      </w:r>
      <w:r>
        <w:rPr>
          <w:rFonts w:ascii="Times New Roman" w:hAnsi="Times New Roman" w:cs="Times New Roman"/>
          <w:sz w:val="24"/>
          <w:szCs w:val="24"/>
        </w:rPr>
        <w:t>= Inflasi</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Uji  Hipotesis</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sidRPr="00EA40BE">
        <w:rPr>
          <w:rFonts w:ascii="Times New Roman" w:hAnsi="Times New Roman" w:cs="Times New Roman"/>
          <w:sz w:val="24"/>
          <w:szCs w:val="24"/>
        </w:rPr>
        <w:t>Analisis ini</w:t>
      </w:r>
      <w:r>
        <w:rPr>
          <w:rFonts w:ascii="Times New Roman" w:hAnsi="Times New Roman" w:cs="Times New Roman"/>
          <w:sz w:val="24"/>
          <w:szCs w:val="24"/>
        </w:rPr>
        <w:t xml:space="preserve"> </w:t>
      </w:r>
      <w:r w:rsidRPr="00EA40BE">
        <w:rPr>
          <w:rFonts w:ascii="Times New Roman" w:hAnsi="Times New Roman" w:cs="Times New Roman"/>
          <w:sz w:val="24"/>
          <w:szCs w:val="24"/>
        </w:rPr>
        <w:t>digunakan untuk mengetahui hubungan langsung</w:t>
      </w:r>
      <w:r>
        <w:rPr>
          <w:rFonts w:ascii="Times New Roman" w:hAnsi="Times New Roman" w:cs="Times New Roman"/>
          <w:sz w:val="24"/>
          <w:szCs w:val="24"/>
        </w:rPr>
        <w:t xml:space="preserve"> </w:t>
      </w:r>
      <w:r w:rsidRPr="00EA40BE">
        <w:rPr>
          <w:rFonts w:ascii="Times New Roman" w:hAnsi="Times New Roman" w:cs="Times New Roman"/>
          <w:sz w:val="24"/>
          <w:szCs w:val="24"/>
        </w:rPr>
        <w:t>variabel eksogen terhadap variabel endogen dan</w:t>
      </w:r>
      <w:r>
        <w:rPr>
          <w:rFonts w:ascii="Times New Roman" w:hAnsi="Times New Roman" w:cs="Times New Roman"/>
          <w:sz w:val="24"/>
          <w:szCs w:val="24"/>
        </w:rPr>
        <w:t xml:space="preserve"> </w:t>
      </w:r>
      <w:r w:rsidRPr="00EA40BE">
        <w:rPr>
          <w:rFonts w:ascii="Times New Roman" w:hAnsi="Times New Roman" w:cs="Times New Roman"/>
          <w:sz w:val="24"/>
          <w:szCs w:val="24"/>
        </w:rPr>
        <w:t>hubungan tidak langsung yang melalui variabel</w:t>
      </w:r>
      <w:r>
        <w:rPr>
          <w:rFonts w:ascii="Times New Roman" w:hAnsi="Times New Roman" w:cs="Times New Roman"/>
          <w:sz w:val="24"/>
          <w:szCs w:val="24"/>
        </w:rPr>
        <w:t xml:space="preserve"> </w:t>
      </w:r>
      <w:r w:rsidRPr="00EA40BE">
        <w:rPr>
          <w:rFonts w:ascii="Times New Roman" w:hAnsi="Times New Roman" w:cs="Times New Roman"/>
          <w:sz w:val="24"/>
          <w:szCs w:val="24"/>
        </w:rPr>
        <w:t>intervening.</w:t>
      </w:r>
      <w:r>
        <w:rPr>
          <w:rFonts w:ascii="Times New Roman" w:hAnsi="Times New Roman" w:cs="Times New Roman"/>
          <w:sz w:val="24"/>
          <w:szCs w:val="24"/>
        </w:rPr>
        <w:t xml:space="preserve"> Atau untuk mengetahui hubungan langsung distribusi pendapatan terhadap kesejahteraan masyarakat dan hubungan tidak langsung distribusi pendapatan terhadap kesejahteraan masyarakat melalui variabel Inflasi.</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6D472F" w:rsidP="006D472F">
      <w:pPr>
        <w:tabs>
          <w:tab w:val="left" w:pos="399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D472F" w:rsidRDefault="006D472F" w:rsidP="006D472F">
      <w:pPr>
        <w:tabs>
          <w:tab w:val="left" w:pos="3990"/>
        </w:tabs>
        <w:autoSpaceDE w:val="0"/>
        <w:autoSpaceDN w:val="0"/>
        <w:adjustRightInd w:val="0"/>
        <w:spacing w:after="0" w:line="360" w:lineRule="auto"/>
        <w:jc w:val="both"/>
        <w:rPr>
          <w:rFonts w:ascii="Times New Roman" w:hAnsi="Times New Roman" w:cs="Times New Roman"/>
          <w:sz w:val="24"/>
          <w:szCs w:val="24"/>
        </w:rPr>
      </w:pPr>
    </w:p>
    <w:p w:rsidR="006D472F" w:rsidRDefault="006D472F" w:rsidP="006D472F">
      <w:pPr>
        <w:tabs>
          <w:tab w:val="left" w:pos="3990"/>
        </w:tabs>
        <w:autoSpaceDE w:val="0"/>
        <w:autoSpaceDN w:val="0"/>
        <w:adjustRightInd w:val="0"/>
        <w:spacing w:after="0" w:line="360" w:lineRule="auto"/>
        <w:jc w:val="both"/>
        <w:rPr>
          <w:rFonts w:ascii="Times New Roman" w:hAnsi="Times New Roman" w:cs="Times New Roman"/>
          <w:sz w:val="24"/>
          <w:szCs w:val="24"/>
        </w:rPr>
      </w:pPr>
    </w:p>
    <w:p w:rsidR="006D472F" w:rsidRDefault="006D472F" w:rsidP="006D472F">
      <w:pPr>
        <w:tabs>
          <w:tab w:val="left" w:pos="3990"/>
        </w:tabs>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BAB 4</w:t>
      </w: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HASIL PENELITIAN DAN PEMBAHASAN</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Pr="008C56EE" w:rsidRDefault="00386AE7" w:rsidP="00386AE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Hasil Penelilitian</w:t>
      </w:r>
    </w:p>
    <w:p w:rsidR="00386AE7" w:rsidRPr="008C56EE" w:rsidRDefault="00386AE7" w:rsidP="00386AE7">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Deskripsi Objek Penelitian</w:t>
      </w:r>
    </w:p>
    <w:p w:rsidR="00386AE7" w:rsidRDefault="00386AE7" w:rsidP="00386AE7">
      <w:pPr>
        <w:pStyle w:val="ListParagraph"/>
        <w:autoSpaceDE w:val="0"/>
        <w:autoSpaceDN w:val="0"/>
        <w:adjustRightInd w:val="0"/>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Objek penelitian ini adalah Desa Margamulya, kecamatan Cileles, Kabupaten Lebak, Banten. Jawa Barat. Dengan pengumpulan data sehubungan dengan kepentingan penelitian ini adalah data untuk menghitung, HDI, Ratio Gini dan Inflasi adalah sebagai berikut:</w:t>
      </w:r>
    </w:p>
    <w:p w:rsidR="00386AE7" w:rsidRPr="00AB5DAA" w:rsidRDefault="00386AE7" w:rsidP="00386AE7">
      <w:pPr>
        <w:pStyle w:val="ListParagraph"/>
        <w:autoSpaceDE w:val="0"/>
        <w:autoSpaceDN w:val="0"/>
        <w:adjustRightInd w:val="0"/>
        <w:spacing w:after="0" w:line="360" w:lineRule="auto"/>
        <w:ind w:left="1080"/>
        <w:jc w:val="both"/>
        <w:rPr>
          <w:rFonts w:ascii="Times New Roman" w:hAnsi="Times New Roman" w:cs="Times New Roman"/>
          <w:b/>
          <w:sz w:val="24"/>
          <w:szCs w:val="24"/>
          <w:lang w:val="id-ID"/>
        </w:rPr>
      </w:pPr>
      <w:r w:rsidRPr="00AB5DAA">
        <w:rPr>
          <w:rFonts w:ascii="Times New Roman" w:hAnsi="Times New Roman" w:cs="Times New Roman"/>
          <w:b/>
          <w:sz w:val="24"/>
          <w:szCs w:val="24"/>
          <w:lang w:val="id-ID"/>
        </w:rPr>
        <w:t>Pengumpulan Sample dengan jenis Pekerjaan</w:t>
      </w:r>
    </w:p>
    <w:tbl>
      <w:tblPr>
        <w:tblStyle w:val="TableGrid"/>
        <w:tblW w:w="0" w:type="auto"/>
        <w:tblInd w:w="1080" w:type="dxa"/>
        <w:tblLook w:val="04A0" w:firstRow="1" w:lastRow="0" w:firstColumn="1" w:lastColumn="0" w:noHBand="0" w:noVBand="1"/>
      </w:tblPr>
      <w:tblGrid>
        <w:gridCol w:w="2085"/>
        <w:gridCol w:w="2082"/>
      </w:tblGrid>
      <w:tr w:rsidR="00386AE7" w:rsidTr="00C40BAA">
        <w:tc>
          <w:tcPr>
            <w:tcW w:w="2085" w:type="dxa"/>
          </w:tcPr>
          <w:p w:rsidR="00386AE7" w:rsidRDefault="00386AE7" w:rsidP="00C40BAA">
            <w:pPr>
              <w:pStyle w:val="ListParagraph"/>
              <w:autoSpaceDE w:val="0"/>
              <w:autoSpaceDN w:val="0"/>
              <w:adjustRightInd w:val="0"/>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Pekerjaan</w:t>
            </w:r>
          </w:p>
        </w:tc>
        <w:tc>
          <w:tcPr>
            <w:tcW w:w="2082" w:type="dxa"/>
          </w:tcPr>
          <w:p w:rsidR="00386AE7" w:rsidRDefault="00386AE7" w:rsidP="00C40BAA">
            <w:pPr>
              <w:pStyle w:val="ListParagraph"/>
              <w:autoSpaceDE w:val="0"/>
              <w:autoSpaceDN w:val="0"/>
              <w:adjustRightInd w:val="0"/>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sample</w:t>
            </w:r>
          </w:p>
        </w:tc>
      </w:tr>
      <w:tr w:rsidR="00386AE7" w:rsidTr="00C40BAA">
        <w:tc>
          <w:tcPr>
            <w:tcW w:w="2085"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Petani</w:t>
            </w:r>
          </w:p>
        </w:tc>
        <w:tc>
          <w:tcPr>
            <w:tcW w:w="2082"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Petani</w:t>
            </w:r>
          </w:p>
        </w:tc>
      </w:tr>
      <w:tr w:rsidR="00386AE7" w:rsidTr="00C40BAA">
        <w:tc>
          <w:tcPr>
            <w:tcW w:w="2085"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Pedagang</w:t>
            </w:r>
          </w:p>
        </w:tc>
        <w:tc>
          <w:tcPr>
            <w:tcW w:w="2082"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Pedagang</w:t>
            </w:r>
          </w:p>
        </w:tc>
      </w:tr>
      <w:tr w:rsidR="00386AE7" w:rsidTr="00C40BAA">
        <w:tc>
          <w:tcPr>
            <w:tcW w:w="2085"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Pegawai</w:t>
            </w:r>
          </w:p>
        </w:tc>
        <w:tc>
          <w:tcPr>
            <w:tcW w:w="2082"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Pegawai</w:t>
            </w:r>
          </w:p>
        </w:tc>
      </w:tr>
      <w:tr w:rsidR="00386AE7" w:rsidTr="00C40BAA">
        <w:tc>
          <w:tcPr>
            <w:tcW w:w="2085"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Buruh</w:t>
            </w:r>
          </w:p>
        </w:tc>
        <w:tc>
          <w:tcPr>
            <w:tcW w:w="2082" w:type="dxa"/>
          </w:tcPr>
          <w:p w:rsidR="00386AE7" w:rsidRDefault="00386AE7" w:rsidP="00C40BAA">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Buruh</w:t>
            </w:r>
          </w:p>
        </w:tc>
      </w:tr>
    </w:tbl>
    <w:p w:rsidR="00386AE7" w:rsidRPr="008C56EE" w:rsidRDefault="00386AE7" w:rsidP="00386AE7">
      <w:pPr>
        <w:pStyle w:val="ListParagraph"/>
        <w:autoSpaceDE w:val="0"/>
        <w:autoSpaceDN w:val="0"/>
        <w:adjustRightInd w:val="0"/>
        <w:spacing w:after="0" w:line="360" w:lineRule="auto"/>
        <w:ind w:left="1080"/>
        <w:jc w:val="both"/>
        <w:rPr>
          <w:rFonts w:ascii="Times New Roman" w:hAnsi="Times New Roman" w:cs="Times New Roman"/>
          <w:sz w:val="24"/>
          <w:szCs w:val="24"/>
          <w:lang w:val="id-ID"/>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Hasil Pengumpulan data dan perhitungan </w:t>
      </w:r>
    </w:p>
    <w:tbl>
      <w:tblPr>
        <w:tblStyle w:val="TableGrid"/>
        <w:tblW w:w="0" w:type="auto"/>
        <w:tblLook w:val="04A0" w:firstRow="1" w:lastRow="0" w:firstColumn="1" w:lastColumn="0" w:noHBand="0" w:noVBand="1"/>
      </w:tblPr>
      <w:tblGrid>
        <w:gridCol w:w="1829"/>
        <w:gridCol w:w="1821"/>
        <w:gridCol w:w="1821"/>
        <w:gridCol w:w="1849"/>
        <w:gridCol w:w="1922"/>
      </w:tblGrid>
      <w:tr w:rsidR="00386AE7" w:rsidTr="00C40BAA">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Sample</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5546" w:type="dxa"/>
            <w:gridSpan w:val="3"/>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Variabel</w:t>
            </w:r>
          </w:p>
        </w:tc>
      </w:tr>
      <w:tr w:rsidR="00386AE7" w:rsidTr="00C40BAA">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Inflasi</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Disp.Pendapatan</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Kesejahteraan Masyarakat(HDI)</w:t>
            </w:r>
          </w:p>
        </w:tc>
      </w:tr>
      <w:tr w:rsidR="00386AE7" w:rsidTr="00C40BAA">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Petani</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8,36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3,61</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0,066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0,198</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0,264</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0,33</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0,396</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7,13</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14,26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21,39</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28,52</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35,65</w:t>
            </w:r>
          </w:p>
        </w:tc>
      </w:tr>
      <w:tr w:rsidR="00386AE7" w:rsidTr="00C40BAA">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Pedagang</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8,36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3,61</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0,099</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0,165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0,231</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0,297</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0,363</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5,54</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12,67</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19,80</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26,93</w:t>
            </w:r>
          </w:p>
          <w:p w:rsidR="00386AE7" w:rsidRPr="001C3E95"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34,06</w:t>
            </w:r>
          </w:p>
        </w:tc>
      </w:tr>
      <w:tr w:rsidR="00386AE7" w:rsidTr="00C40BAA">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Buruh</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8,36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3,61</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0,033</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0,132</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0,198</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0,297</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0,357</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6,71</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13,84</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20,97</w:t>
            </w:r>
          </w:p>
          <w:p w:rsidR="00386AE7" w:rsidRDefault="00386AE7" w:rsidP="00C40B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28,10</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35,23</w:t>
            </w:r>
          </w:p>
        </w:tc>
      </w:tr>
      <w:tr w:rsidR="00386AE7" w:rsidTr="00C40BAA">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Pegawai</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848"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8,36</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3,61</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849" w:type="dxa"/>
          </w:tcPr>
          <w:p w:rsidR="00386AE7" w:rsidRDefault="00386AE7" w:rsidP="00C40B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0, 192</w:t>
            </w:r>
          </w:p>
          <w:p w:rsidR="00386AE7" w:rsidRDefault="00386AE7" w:rsidP="00C40BA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0,225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0,258</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0,291</w:t>
            </w:r>
          </w:p>
          <w:p w:rsidR="00386AE7" w:rsidRPr="00D214B2" w:rsidRDefault="00386AE7" w:rsidP="00C40BAA">
            <w:pPr>
              <w:jc w:val="center"/>
              <w:rPr>
                <w:rFonts w:ascii="Times New Roman" w:hAnsi="Times New Roman" w:cs="Times New Roman"/>
                <w:sz w:val="24"/>
                <w:szCs w:val="24"/>
              </w:rPr>
            </w:pPr>
            <w:r>
              <w:rPr>
                <w:rFonts w:ascii="Times New Roman" w:hAnsi="Times New Roman" w:cs="Times New Roman"/>
                <w:sz w:val="24"/>
                <w:szCs w:val="24"/>
              </w:rPr>
              <w:t>0,324</w:t>
            </w:r>
          </w:p>
        </w:tc>
        <w:tc>
          <w:tcPr>
            <w:tcW w:w="1849" w:type="dxa"/>
          </w:tcPr>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10,92</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18,05</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25,18</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32,31</w:t>
            </w:r>
          </w:p>
          <w:p w:rsidR="00386AE7" w:rsidRDefault="00386AE7" w:rsidP="00C40B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39,44</w:t>
            </w:r>
          </w:p>
        </w:tc>
      </w:tr>
    </w:tbl>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Pembahasan mengenai analisis pengaruh distribusi pendapatan terhadap Kesejahteraan Masyarakat dengan inflasi sebagai variabel Intervening diawali lebih dahulu </w:t>
      </w:r>
      <w:r>
        <w:rPr>
          <w:rFonts w:ascii="Times New Roman" w:hAnsi="Times New Roman" w:cs="Times New Roman"/>
          <w:sz w:val="24"/>
          <w:szCs w:val="24"/>
        </w:rPr>
        <w:lastRenderedPageBreak/>
        <w:t>dengan memperhatikan bagaimana karakter data dari masing-masing variabel independen maupun dependennya menggunakan deskriptif statistik</w:t>
      </w: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Tabel . Deskriptif Statistik</w:t>
      </w:r>
    </w:p>
    <w:p w:rsidR="00386AE7" w:rsidRPr="00355E0A" w:rsidRDefault="00386AE7" w:rsidP="00386AE7">
      <w:pPr>
        <w:autoSpaceDE w:val="0"/>
        <w:autoSpaceDN w:val="0"/>
        <w:adjustRightInd w:val="0"/>
        <w:spacing w:after="0" w:line="240" w:lineRule="auto"/>
        <w:rPr>
          <w:rFonts w:ascii="Times New Roman" w:hAnsi="Times New Roman" w:cs="Times New Roman"/>
          <w:sz w:val="24"/>
          <w:szCs w:val="24"/>
        </w:rPr>
      </w:pPr>
    </w:p>
    <w:tbl>
      <w:tblPr>
        <w:tblW w:w="7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9"/>
        <w:gridCol w:w="1000"/>
        <w:gridCol w:w="1045"/>
        <w:gridCol w:w="1076"/>
        <w:gridCol w:w="1000"/>
        <w:gridCol w:w="1410"/>
      </w:tblGrid>
      <w:tr w:rsidR="00386AE7" w:rsidRPr="00355E0A" w:rsidTr="00C40BAA">
        <w:trPr>
          <w:cantSplit/>
        </w:trPr>
        <w:tc>
          <w:tcPr>
            <w:tcW w:w="7667" w:type="dxa"/>
            <w:gridSpan w:val="6"/>
            <w:tcBorders>
              <w:top w:val="nil"/>
              <w:left w:val="nil"/>
              <w:bottom w:val="nil"/>
              <w:right w:val="nil"/>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b/>
                <w:bCs/>
                <w:color w:val="000000"/>
                <w:sz w:val="18"/>
                <w:szCs w:val="18"/>
              </w:rPr>
              <w:t>Descriptive Statistics</w:t>
            </w:r>
          </w:p>
        </w:tc>
      </w:tr>
      <w:tr w:rsidR="00386AE7" w:rsidRPr="00355E0A" w:rsidTr="00C40BAA">
        <w:trPr>
          <w:cantSplit/>
        </w:trPr>
        <w:tc>
          <w:tcPr>
            <w:tcW w:w="2137" w:type="dxa"/>
            <w:tcBorders>
              <w:top w:val="single" w:sz="16" w:space="0" w:color="000000"/>
              <w:left w:val="single" w:sz="16" w:space="0" w:color="000000"/>
              <w:bottom w:val="single" w:sz="16" w:space="0" w:color="000000"/>
              <w:right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Mean</w:t>
            </w:r>
          </w:p>
        </w:tc>
        <w:tc>
          <w:tcPr>
            <w:tcW w:w="1409" w:type="dxa"/>
            <w:tcBorders>
              <w:top w:val="single" w:sz="16" w:space="0" w:color="000000"/>
              <w:bottom w:val="single" w:sz="16" w:space="0" w:color="000000"/>
              <w:right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Std. Deviation</w:t>
            </w:r>
          </w:p>
        </w:tc>
      </w:tr>
      <w:tr w:rsidR="00386AE7" w:rsidRPr="00355E0A" w:rsidTr="00C40BAA">
        <w:trPr>
          <w:cantSplit/>
        </w:trPr>
        <w:tc>
          <w:tcPr>
            <w:tcW w:w="2137" w:type="dxa"/>
            <w:tcBorders>
              <w:top w:val="single" w:sz="16" w:space="0" w:color="000000"/>
              <w:left w:val="single" w:sz="16" w:space="0" w:color="000000"/>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Distribus_pendapatan</w:t>
            </w:r>
          </w:p>
        </w:tc>
        <w:tc>
          <w:tcPr>
            <w:tcW w:w="1000" w:type="dxa"/>
            <w:tcBorders>
              <w:top w:val="single" w:sz="16" w:space="0" w:color="000000"/>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w:t>
            </w:r>
          </w:p>
        </w:tc>
        <w:tc>
          <w:tcPr>
            <w:tcW w:w="1045" w:type="dxa"/>
            <w:tcBorders>
              <w:top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.033</w:t>
            </w:r>
          </w:p>
        </w:tc>
        <w:tc>
          <w:tcPr>
            <w:tcW w:w="1076" w:type="dxa"/>
            <w:tcBorders>
              <w:top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.396</w:t>
            </w:r>
          </w:p>
        </w:tc>
        <w:tc>
          <w:tcPr>
            <w:tcW w:w="1000" w:type="dxa"/>
            <w:tcBorders>
              <w:top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.23580</w:t>
            </w:r>
          </w:p>
        </w:tc>
        <w:tc>
          <w:tcPr>
            <w:tcW w:w="1409" w:type="dxa"/>
            <w:tcBorders>
              <w:top w:val="single" w:sz="16" w:space="0" w:color="000000"/>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.101148</w:t>
            </w:r>
          </w:p>
        </w:tc>
      </w:tr>
      <w:tr w:rsidR="00386AE7" w:rsidRPr="00355E0A" w:rsidTr="00C40BAA">
        <w:trPr>
          <w:cantSplit/>
        </w:trPr>
        <w:tc>
          <w:tcPr>
            <w:tcW w:w="2137" w:type="dxa"/>
            <w:tcBorders>
              <w:top w:val="nil"/>
              <w:left w:val="single" w:sz="16" w:space="0" w:color="000000"/>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Inflasi</w:t>
            </w:r>
          </w:p>
        </w:tc>
        <w:tc>
          <w:tcPr>
            <w:tcW w:w="1000"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w:t>
            </w:r>
          </w:p>
        </w:tc>
        <w:tc>
          <w:tcPr>
            <w:tcW w:w="1045"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3.02</w:t>
            </w:r>
          </w:p>
        </w:tc>
        <w:tc>
          <w:tcPr>
            <w:tcW w:w="1076"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8.36</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4.2940</w:t>
            </w:r>
          </w:p>
        </w:tc>
        <w:tc>
          <w:tcPr>
            <w:tcW w:w="1409"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2.09608</w:t>
            </w:r>
          </w:p>
        </w:tc>
      </w:tr>
      <w:tr w:rsidR="00386AE7" w:rsidRPr="00355E0A" w:rsidTr="00C40BAA">
        <w:trPr>
          <w:cantSplit/>
        </w:trPr>
        <w:tc>
          <w:tcPr>
            <w:tcW w:w="2137" w:type="dxa"/>
            <w:tcBorders>
              <w:top w:val="nil"/>
              <w:left w:val="single" w:sz="16" w:space="0" w:color="000000"/>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Kesejh_Masyarakat</w:t>
            </w:r>
          </w:p>
        </w:tc>
        <w:tc>
          <w:tcPr>
            <w:tcW w:w="1000"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w:t>
            </w:r>
          </w:p>
        </w:tc>
        <w:tc>
          <w:tcPr>
            <w:tcW w:w="1045"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5.54</w:t>
            </w:r>
          </w:p>
        </w:tc>
        <w:tc>
          <w:tcPr>
            <w:tcW w:w="1076"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39.33</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21.8295</w:t>
            </w:r>
          </w:p>
        </w:tc>
        <w:tc>
          <w:tcPr>
            <w:tcW w:w="1409"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10.54064</w:t>
            </w:r>
          </w:p>
        </w:tc>
      </w:tr>
      <w:tr w:rsidR="00386AE7" w:rsidRPr="00355E0A" w:rsidTr="00C40BAA">
        <w:trPr>
          <w:cantSplit/>
        </w:trPr>
        <w:tc>
          <w:tcPr>
            <w:tcW w:w="2137" w:type="dxa"/>
            <w:tcBorders>
              <w:top w:val="nil"/>
              <w:left w:val="single" w:sz="16" w:space="0" w:color="000000"/>
              <w:bottom w:val="single" w:sz="16" w:space="0" w:color="000000"/>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w:t>
            </w:r>
          </w:p>
        </w:tc>
        <w:tc>
          <w:tcPr>
            <w:tcW w:w="1045" w:type="dxa"/>
            <w:tcBorders>
              <w:top w:val="nil"/>
              <w:bottom w:val="single" w:sz="16" w:space="0" w:color="000000"/>
            </w:tcBorders>
            <w:shd w:val="clear" w:color="auto" w:fill="FFFFFF"/>
          </w:tcPr>
          <w:p w:rsidR="00386AE7" w:rsidRPr="00355E0A" w:rsidRDefault="00386AE7" w:rsidP="00C40BAA">
            <w:pPr>
              <w:autoSpaceDE w:val="0"/>
              <w:autoSpaceDN w:val="0"/>
              <w:adjustRightInd w:val="0"/>
              <w:spacing w:after="0" w:line="24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386AE7" w:rsidRPr="00355E0A" w:rsidRDefault="00386AE7" w:rsidP="00C40BAA">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386AE7" w:rsidRPr="00355E0A" w:rsidRDefault="00386AE7" w:rsidP="00C40BAA">
            <w:pPr>
              <w:autoSpaceDE w:val="0"/>
              <w:autoSpaceDN w:val="0"/>
              <w:adjustRightInd w:val="0"/>
              <w:spacing w:after="0" w:line="240" w:lineRule="auto"/>
              <w:rPr>
                <w:rFonts w:ascii="Times New Roman" w:hAnsi="Times New Roman" w:cs="Times New Roman"/>
                <w:sz w:val="24"/>
                <w:szCs w:val="24"/>
              </w:rPr>
            </w:pPr>
          </w:p>
        </w:tc>
        <w:tc>
          <w:tcPr>
            <w:tcW w:w="1409" w:type="dxa"/>
            <w:tcBorders>
              <w:top w:val="nil"/>
              <w:bottom w:val="single" w:sz="16" w:space="0" w:color="000000"/>
              <w:right w:val="single" w:sz="16" w:space="0" w:color="000000"/>
            </w:tcBorders>
            <w:shd w:val="clear" w:color="auto" w:fill="FFFFFF"/>
          </w:tcPr>
          <w:p w:rsidR="00386AE7" w:rsidRPr="00355E0A" w:rsidRDefault="00386AE7" w:rsidP="00C40BAA">
            <w:pPr>
              <w:autoSpaceDE w:val="0"/>
              <w:autoSpaceDN w:val="0"/>
              <w:adjustRightInd w:val="0"/>
              <w:spacing w:after="0" w:line="240" w:lineRule="auto"/>
              <w:rPr>
                <w:rFonts w:ascii="Times New Roman" w:hAnsi="Times New Roman" w:cs="Times New Roman"/>
                <w:sz w:val="24"/>
                <w:szCs w:val="24"/>
              </w:rPr>
            </w:pPr>
          </w:p>
        </w:tc>
      </w:tr>
    </w:tbl>
    <w:p w:rsidR="00386AE7" w:rsidRPr="00355E0A" w:rsidRDefault="00386AE7" w:rsidP="00386AE7">
      <w:pPr>
        <w:autoSpaceDE w:val="0"/>
        <w:autoSpaceDN w:val="0"/>
        <w:adjustRightInd w:val="0"/>
        <w:spacing w:after="0" w:line="400" w:lineRule="atLeast"/>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Analisis dat menggunakan regresi sederhana linier atau uji path analisis dan Uji hipotesis yang digunakan dengan alat bantu menggunakan program SPSS Versi 22. Pada penelitian ini uji asumsi klasik dilakukan untuk mengetahui hasil uji normalitas, Aoutokorelasi, multikiniaritas dan heterokedatisita, sebagai berikut :</w:t>
      </w: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sidRPr="00355E0A">
        <w:rPr>
          <w:rFonts w:ascii="Times New Roman" w:hAnsi="Times New Roman" w:cs="Times New Roman"/>
          <w:sz w:val="24"/>
          <w:szCs w:val="24"/>
        </w:rPr>
        <w:t>1.</w:t>
      </w:r>
      <w:r>
        <w:rPr>
          <w:rFonts w:ascii="Times New Roman" w:hAnsi="Times New Roman" w:cs="Times New Roman"/>
          <w:sz w:val="24"/>
          <w:szCs w:val="24"/>
        </w:rPr>
        <w:t xml:space="preserve">  Uji Normalitas</w:t>
      </w: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86AE7" w:rsidRPr="00355E0A"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Tabel 2. Uji Normalitas       </w:t>
      </w:r>
    </w:p>
    <w:tbl>
      <w:tblPr>
        <w:tblW w:w="7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7"/>
        <w:gridCol w:w="1409"/>
        <w:gridCol w:w="1455"/>
        <w:gridCol w:w="1000"/>
        <w:gridCol w:w="1455"/>
      </w:tblGrid>
      <w:tr w:rsidR="00386AE7" w:rsidRPr="00355E0A" w:rsidTr="00C40BAA">
        <w:trPr>
          <w:cantSplit/>
        </w:trPr>
        <w:tc>
          <w:tcPr>
            <w:tcW w:w="7714" w:type="dxa"/>
            <w:gridSpan w:val="5"/>
            <w:tcBorders>
              <w:top w:val="nil"/>
              <w:left w:val="nil"/>
              <w:bottom w:val="nil"/>
              <w:right w:val="nil"/>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b/>
                <w:bCs/>
                <w:color w:val="000000"/>
                <w:sz w:val="18"/>
                <w:szCs w:val="18"/>
              </w:rPr>
              <w:t>One-Sample Kolmogorov-Smirnov Test</w:t>
            </w:r>
          </w:p>
        </w:tc>
      </w:tr>
      <w:tr w:rsidR="00386AE7" w:rsidRPr="00355E0A" w:rsidTr="00C40BAA">
        <w:trPr>
          <w:cantSplit/>
        </w:trPr>
        <w:tc>
          <w:tcPr>
            <w:tcW w:w="3804" w:type="dxa"/>
            <w:gridSpan w:val="2"/>
            <w:tcBorders>
              <w:top w:val="single" w:sz="16" w:space="0" w:color="000000"/>
              <w:left w:val="single" w:sz="16" w:space="0" w:color="000000"/>
              <w:bottom w:val="single" w:sz="16" w:space="0" w:color="000000"/>
              <w:right w:val="nil"/>
            </w:tcBorders>
            <w:shd w:val="clear" w:color="auto" w:fill="FFFFFF"/>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p>
        </w:tc>
        <w:tc>
          <w:tcPr>
            <w:tcW w:w="1455" w:type="dxa"/>
            <w:tcBorders>
              <w:top w:val="single" w:sz="16" w:space="0" w:color="000000"/>
              <w:left w:val="single" w:sz="16" w:space="0" w:color="000000"/>
              <w:bottom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Distribus_pendapatan</w:t>
            </w:r>
          </w:p>
        </w:tc>
        <w:tc>
          <w:tcPr>
            <w:tcW w:w="1000" w:type="dxa"/>
            <w:tcBorders>
              <w:top w:val="single" w:sz="16" w:space="0" w:color="000000"/>
              <w:bottom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Inflasi</w:t>
            </w:r>
          </w:p>
        </w:tc>
        <w:tc>
          <w:tcPr>
            <w:tcW w:w="1455" w:type="dxa"/>
            <w:tcBorders>
              <w:top w:val="single" w:sz="16" w:space="0" w:color="000000"/>
              <w:bottom w:val="single" w:sz="16" w:space="0" w:color="000000"/>
              <w:right w:val="single" w:sz="16" w:space="0" w:color="000000"/>
            </w:tcBorders>
            <w:shd w:val="clear" w:color="auto" w:fill="FFFFFF"/>
          </w:tcPr>
          <w:p w:rsidR="00386AE7" w:rsidRPr="00355E0A"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355E0A">
              <w:rPr>
                <w:rFonts w:ascii="Arial" w:hAnsi="Arial" w:cs="Arial"/>
                <w:color w:val="000000"/>
                <w:sz w:val="18"/>
                <w:szCs w:val="18"/>
              </w:rPr>
              <w:t>Kesejh_Masyarakat</w:t>
            </w:r>
          </w:p>
        </w:tc>
      </w:tr>
      <w:tr w:rsidR="00386AE7" w:rsidRPr="00355E0A" w:rsidTr="00C40BAA">
        <w:trPr>
          <w:cantSplit/>
        </w:trPr>
        <w:tc>
          <w:tcPr>
            <w:tcW w:w="3804" w:type="dxa"/>
            <w:gridSpan w:val="2"/>
            <w:tcBorders>
              <w:top w:val="single" w:sz="16" w:space="0" w:color="000000"/>
              <w:left w:val="single" w:sz="16" w:space="0" w:color="000000"/>
              <w:bottom w:val="nil"/>
              <w:right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N</w:t>
            </w:r>
          </w:p>
        </w:tc>
        <w:tc>
          <w:tcPr>
            <w:tcW w:w="1455" w:type="dxa"/>
            <w:tcBorders>
              <w:top w:val="single" w:sz="16" w:space="0" w:color="000000"/>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w:t>
            </w:r>
          </w:p>
        </w:tc>
        <w:tc>
          <w:tcPr>
            <w:tcW w:w="1000" w:type="dxa"/>
            <w:tcBorders>
              <w:top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w:t>
            </w:r>
          </w:p>
        </w:tc>
        <w:tc>
          <w:tcPr>
            <w:tcW w:w="1455" w:type="dxa"/>
            <w:tcBorders>
              <w:top w:val="single" w:sz="16" w:space="0" w:color="000000"/>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w:t>
            </w:r>
          </w:p>
        </w:tc>
      </w:tr>
      <w:tr w:rsidR="00386AE7" w:rsidRPr="00355E0A" w:rsidTr="00C40BAA">
        <w:trPr>
          <w:cantSplit/>
        </w:trPr>
        <w:tc>
          <w:tcPr>
            <w:tcW w:w="2395" w:type="dxa"/>
            <w:vMerge w:val="restart"/>
            <w:tcBorders>
              <w:top w:val="nil"/>
              <w:left w:val="single" w:sz="16" w:space="0" w:color="000000"/>
              <w:bottom w:val="nil"/>
              <w:right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Normal Parameters</w:t>
            </w:r>
            <w:r w:rsidRPr="00355E0A">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Mean</w:t>
            </w:r>
          </w:p>
        </w:tc>
        <w:tc>
          <w:tcPr>
            <w:tcW w:w="1455"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.23580</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4.2940</w:t>
            </w:r>
          </w:p>
        </w:tc>
        <w:tc>
          <w:tcPr>
            <w:tcW w:w="1455"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21.8295</w:t>
            </w:r>
          </w:p>
        </w:tc>
      </w:tr>
      <w:tr w:rsidR="00386AE7" w:rsidRPr="00355E0A" w:rsidTr="00C40BAA">
        <w:trPr>
          <w:cantSplit/>
        </w:trPr>
        <w:tc>
          <w:tcPr>
            <w:tcW w:w="2395" w:type="dxa"/>
            <w:vMerge/>
            <w:tcBorders>
              <w:top w:val="nil"/>
              <w:left w:val="single" w:sz="16" w:space="0" w:color="000000"/>
              <w:bottom w:val="nil"/>
              <w:right w:val="nil"/>
            </w:tcBorders>
            <w:shd w:val="clear" w:color="auto" w:fill="FFFFFF"/>
            <w:vAlign w:val="center"/>
          </w:tcPr>
          <w:p w:rsidR="00386AE7" w:rsidRPr="00355E0A" w:rsidRDefault="00386AE7" w:rsidP="00C40BAA">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Std. Deviation</w:t>
            </w:r>
          </w:p>
        </w:tc>
        <w:tc>
          <w:tcPr>
            <w:tcW w:w="1455"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.101148</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2.09608</w:t>
            </w:r>
          </w:p>
        </w:tc>
        <w:tc>
          <w:tcPr>
            <w:tcW w:w="1455"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10.54064</w:t>
            </w:r>
          </w:p>
        </w:tc>
      </w:tr>
      <w:tr w:rsidR="00386AE7" w:rsidRPr="00355E0A" w:rsidTr="00C40BAA">
        <w:trPr>
          <w:cantSplit/>
        </w:trPr>
        <w:tc>
          <w:tcPr>
            <w:tcW w:w="2395" w:type="dxa"/>
            <w:vMerge w:val="restart"/>
            <w:tcBorders>
              <w:top w:val="nil"/>
              <w:left w:val="single" w:sz="16" w:space="0" w:color="000000"/>
              <w:bottom w:val="nil"/>
              <w:right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Absolute</w:t>
            </w:r>
          </w:p>
        </w:tc>
        <w:tc>
          <w:tcPr>
            <w:tcW w:w="1455"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.107</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.428</w:t>
            </w:r>
          </w:p>
        </w:tc>
        <w:tc>
          <w:tcPr>
            <w:tcW w:w="1455"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.114</w:t>
            </w:r>
          </w:p>
        </w:tc>
      </w:tr>
      <w:tr w:rsidR="00386AE7" w:rsidRPr="00355E0A" w:rsidTr="00C40BAA">
        <w:trPr>
          <w:cantSplit/>
        </w:trPr>
        <w:tc>
          <w:tcPr>
            <w:tcW w:w="2395" w:type="dxa"/>
            <w:vMerge/>
            <w:tcBorders>
              <w:top w:val="nil"/>
              <w:left w:val="single" w:sz="16" w:space="0" w:color="000000"/>
              <w:bottom w:val="nil"/>
              <w:right w:val="nil"/>
            </w:tcBorders>
            <w:shd w:val="clear" w:color="auto" w:fill="FFFFFF"/>
            <w:vAlign w:val="center"/>
          </w:tcPr>
          <w:p w:rsidR="00386AE7" w:rsidRPr="00355E0A" w:rsidRDefault="00386AE7" w:rsidP="00C40BAA">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Positive</w:t>
            </w:r>
          </w:p>
        </w:tc>
        <w:tc>
          <w:tcPr>
            <w:tcW w:w="1455"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.062</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.428</w:t>
            </w:r>
          </w:p>
        </w:tc>
        <w:tc>
          <w:tcPr>
            <w:tcW w:w="1455"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.114</w:t>
            </w:r>
          </w:p>
        </w:tc>
      </w:tr>
      <w:tr w:rsidR="00386AE7" w:rsidRPr="00355E0A" w:rsidTr="00C40BAA">
        <w:trPr>
          <w:cantSplit/>
        </w:trPr>
        <w:tc>
          <w:tcPr>
            <w:tcW w:w="2395" w:type="dxa"/>
            <w:vMerge/>
            <w:tcBorders>
              <w:top w:val="nil"/>
              <w:left w:val="single" w:sz="16" w:space="0" w:color="000000"/>
              <w:bottom w:val="nil"/>
              <w:right w:val="nil"/>
            </w:tcBorders>
            <w:shd w:val="clear" w:color="auto" w:fill="FFFFFF"/>
            <w:vAlign w:val="center"/>
          </w:tcPr>
          <w:p w:rsidR="00386AE7" w:rsidRPr="00355E0A" w:rsidRDefault="00386AE7" w:rsidP="00C40BAA">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Negative</w:t>
            </w:r>
          </w:p>
        </w:tc>
        <w:tc>
          <w:tcPr>
            <w:tcW w:w="1455"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-.107</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-.272</w:t>
            </w:r>
          </w:p>
        </w:tc>
        <w:tc>
          <w:tcPr>
            <w:tcW w:w="1455"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-.090</w:t>
            </w:r>
          </w:p>
        </w:tc>
      </w:tr>
      <w:tr w:rsidR="00386AE7" w:rsidRPr="00355E0A" w:rsidTr="00C40BAA">
        <w:trPr>
          <w:cantSplit/>
        </w:trPr>
        <w:tc>
          <w:tcPr>
            <w:tcW w:w="3804" w:type="dxa"/>
            <w:gridSpan w:val="2"/>
            <w:tcBorders>
              <w:top w:val="nil"/>
              <w:left w:val="single" w:sz="16" w:space="0" w:color="000000"/>
              <w:bottom w:val="nil"/>
              <w:right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Kolmogorov-Smirnov Z</w:t>
            </w:r>
          </w:p>
        </w:tc>
        <w:tc>
          <w:tcPr>
            <w:tcW w:w="1455" w:type="dxa"/>
            <w:tcBorders>
              <w:top w:val="nil"/>
              <w:left w:val="single" w:sz="16" w:space="0" w:color="000000"/>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.480</w:t>
            </w:r>
          </w:p>
        </w:tc>
        <w:tc>
          <w:tcPr>
            <w:tcW w:w="1000" w:type="dxa"/>
            <w:tcBorders>
              <w:top w:val="nil"/>
              <w:bottom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1.914</w:t>
            </w:r>
          </w:p>
        </w:tc>
        <w:tc>
          <w:tcPr>
            <w:tcW w:w="1455" w:type="dxa"/>
            <w:tcBorders>
              <w:top w:val="nil"/>
              <w:bottom w:val="nil"/>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.508</w:t>
            </w:r>
          </w:p>
        </w:tc>
      </w:tr>
      <w:tr w:rsidR="00386AE7" w:rsidRPr="00355E0A" w:rsidTr="00C40BAA">
        <w:trPr>
          <w:cantSplit/>
        </w:trPr>
        <w:tc>
          <w:tcPr>
            <w:tcW w:w="3804" w:type="dxa"/>
            <w:gridSpan w:val="2"/>
            <w:tcBorders>
              <w:top w:val="nil"/>
              <w:left w:val="single" w:sz="16" w:space="0" w:color="000000"/>
              <w:bottom w:val="single" w:sz="16" w:space="0" w:color="000000"/>
              <w:right w:val="nil"/>
            </w:tcBorders>
            <w:shd w:val="clear" w:color="auto" w:fill="FFFFFF"/>
            <w:vAlign w:val="center"/>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Asymp. Sig. (2-tailed)</w:t>
            </w:r>
          </w:p>
        </w:tc>
        <w:tc>
          <w:tcPr>
            <w:tcW w:w="1455" w:type="dxa"/>
            <w:tcBorders>
              <w:top w:val="nil"/>
              <w:left w:val="single" w:sz="16" w:space="0" w:color="000000"/>
              <w:bottom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.975</w:t>
            </w:r>
          </w:p>
        </w:tc>
        <w:tc>
          <w:tcPr>
            <w:tcW w:w="1000" w:type="dxa"/>
            <w:tcBorders>
              <w:top w:val="nil"/>
              <w:bottom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.001</w:t>
            </w:r>
          </w:p>
        </w:tc>
        <w:tc>
          <w:tcPr>
            <w:tcW w:w="1455" w:type="dxa"/>
            <w:tcBorders>
              <w:top w:val="nil"/>
              <w:bottom w:val="single" w:sz="16" w:space="0" w:color="000000"/>
              <w:right w:val="single" w:sz="16" w:space="0" w:color="000000"/>
            </w:tcBorders>
            <w:shd w:val="clear" w:color="auto" w:fill="FFFFFF"/>
            <w:vAlign w:val="center"/>
          </w:tcPr>
          <w:p w:rsidR="00386AE7" w:rsidRPr="00355E0A"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355E0A">
              <w:rPr>
                <w:rFonts w:ascii="Arial" w:hAnsi="Arial" w:cs="Arial"/>
                <w:color w:val="000000"/>
                <w:sz w:val="18"/>
                <w:szCs w:val="18"/>
              </w:rPr>
              <w:t>.958</w:t>
            </w:r>
          </w:p>
        </w:tc>
      </w:tr>
      <w:tr w:rsidR="00386AE7" w:rsidRPr="00355E0A" w:rsidTr="00C40BAA">
        <w:trPr>
          <w:cantSplit/>
        </w:trPr>
        <w:tc>
          <w:tcPr>
            <w:tcW w:w="7714" w:type="dxa"/>
            <w:gridSpan w:val="5"/>
            <w:tcBorders>
              <w:top w:val="nil"/>
              <w:left w:val="nil"/>
              <w:bottom w:val="nil"/>
              <w:right w:val="nil"/>
            </w:tcBorders>
            <w:shd w:val="clear" w:color="auto" w:fill="FFFFFF"/>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a. Test distribution is Normal.</w:t>
            </w:r>
          </w:p>
        </w:tc>
      </w:tr>
      <w:tr w:rsidR="00386AE7" w:rsidRPr="00355E0A" w:rsidTr="00C40BAA">
        <w:trPr>
          <w:cantSplit/>
        </w:trPr>
        <w:tc>
          <w:tcPr>
            <w:tcW w:w="7714" w:type="dxa"/>
            <w:gridSpan w:val="5"/>
            <w:tcBorders>
              <w:top w:val="nil"/>
              <w:left w:val="nil"/>
              <w:bottom w:val="nil"/>
              <w:right w:val="nil"/>
            </w:tcBorders>
            <w:shd w:val="clear" w:color="auto" w:fill="FFFFFF"/>
          </w:tcPr>
          <w:p w:rsidR="00386AE7" w:rsidRPr="00355E0A" w:rsidRDefault="00386AE7" w:rsidP="00C40BAA">
            <w:pPr>
              <w:autoSpaceDE w:val="0"/>
              <w:autoSpaceDN w:val="0"/>
              <w:adjustRightInd w:val="0"/>
              <w:spacing w:after="0" w:line="320" w:lineRule="atLeast"/>
              <w:ind w:left="60" w:right="60"/>
              <w:rPr>
                <w:rFonts w:ascii="Arial" w:hAnsi="Arial" w:cs="Arial"/>
                <w:color w:val="000000"/>
                <w:sz w:val="18"/>
                <w:szCs w:val="18"/>
              </w:rPr>
            </w:pPr>
            <w:r w:rsidRPr="00355E0A">
              <w:rPr>
                <w:rFonts w:ascii="Arial" w:hAnsi="Arial" w:cs="Arial"/>
                <w:color w:val="000000"/>
                <w:sz w:val="18"/>
                <w:szCs w:val="18"/>
              </w:rPr>
              <w:t>b. Calculated from data.</w:t>
            </w:r>
          </w:p>
        </w:tc>
      </w:tr>
    </w:tbl>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Dari hasil Uji Normalitas dengan menggunakan One Sample Kolmogorov-Smirnov memiliki data yang terdistribusi normal karena semua variabel nilai Asymp. Sig.&gt;0,05</w:t>
      </w:r>
    </w:p>
    <w:p w:rsidR="00386AE7" w:rsidRDefault="00386AE7" w:rsidP="00386AE7">
      <w:pPr>
        <w:autoSpaceDE w:val="0"/>
        <w:autoSpaceDN w:val="0"/>
        <w:adjustRightInd w:val="0"/>
        <w:spacing w:after="0" w:line="360" w:lineRule="auto"/>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sidRPr="00101BD2">
        <w:rPr>
          <w:rFonts w:ascii="Times New Roman" w:hAnsi="Times New Roman" w:cs="Times New Roman"/>
          <w:sz w:val="24"/>
          <w:szCs w:val="24"/>
        </w:rPr>
        <w:lastRenderedPageBreak/>
        <w:t>2.</w:t>
      </w:r>
      <w:r>
        <w:rPr>
          <w:rFonts w:ascii="Times New Roman" w:hAnsi="Times New Roman" w:cs="Times New Roman"/>
          <w:sz w:val="24"/>
          <w:szCs w:val="24"/>
        </w:rPr>
        <w:t xml:space="preserve">  Uji Multikoloniaritas</w:t>
      </w: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86AE7" w:rsidRPr="008A7AAE" w:rsidRDefault="00386AE7" w:rsidP="00386AE7">
      <w:pPr>
        <w:autoSpaceDE w:val="0"/>
        <w:autoSpaceDN w:val="0"/>
        <w:adjustRightInd w:val="0"/>
        <w:spacing w:after="0" w:line="240" w:lineRule="auto"/>
        <w:rPr>
          <w:rFonts w:ascii="Times New Roman" w:hAnsi="Times New Roman" w:cs="Times New Roman"/>
          <w:sz w:val="24"/>
          <w:szCs w:val="24"/>
        </w:rPr>
      </w:pPr>
    </w:p>
    <w:tbl>
      <w:tblPr>
        <w:tblW w:w="1228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7"/>
        <w:gridCol w:w="1073"/>
        <w:gridCol w:w="1418"/>
        <w:gridCol w:w="1559"/>
        <w:gridCol w:w="1417"/>
        <w:gridCol w:w="851"/>
        <w:gridCol w:w="709"/>
        <w:gridCol w:w="2864"/>
        <w:gridCol w:w="1059"/>
      </w:tblGrid>
      <w:tr w:rsidR="00386AE7" w:rsidRPr="008A7AAE" w:rsidTr="00C40BAA">
        <w:trPr>
          <w:cantSplit/>
        </w:trPr>
        <w:tc>
          <w:tcPr>
            <w:tcW w:w="12287" w:type="dxa"/>
            <w:gridSpan w:val="9"/>
            <w:tcBorders>
              <w:top w:val="nil"/>
              <w:left w:val="nil"/>
              <w:bottom w:val="nil"/>
              <w:right w:val="nil"/>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b/>
                <w:bCs/>
                <w:color w:val="000000"/>
                <w:sz w:val="18"/>
                <w:szCs w:val="18"/>
              </w:rPr>
              <w:t>Coefficients</w:t>
            </w:r>
            <w:r w:rsidRPr="008A7AAE">
              <w:rPr>
                <w:rFonts w:ascii="Arial" w:hAnsi="Arial" w:cs="Arial"/>
                <w:b/>
                <w:bCs/>
                <w:color w:val="000000"/>
                <w:sz w:val="18"/>
                <w:szCs w:val="18"/>
                <w:vertAlign w:val="superscript"/>
              </w:rPr>
              <w:t>a</w:t>
            </w:r>
          </w:p>
        </w:tc>
      </w:tr>
      <w:tr w:rsidR="00386AE7" w:rsidRPr="008A7AAE" w:rsidTr="00C40BAA">
        <w:trPr>
          <w:cantSplit/>
        </w:trPr>
        <w:tc>
          <w:tcPr>
            <w:tcW w:w="2410" w:type="dxa"/>
            <w:gridSpan w:val="2"/>
            <w:vMerge w:val="restart"/>
            <w:tcBorders>
              <w:top w:val="single" w:sz="16" w:space="0" w:color="000000"/>
              <w:left w:val="single" w:sz="16" w:space="0" w:color="000000"/>
              <w:bottom w:val="nil"/>
              <w:right w:val="nil"/>
            </w:tcBorders>
            <w:shd w:val="clear" w:color="auto" w:fill="FFFFFF"/>
          </w:tcPr>
          <w:p w:rsidR="00386AE7" w:rsidRPr="008A7AAE" w:rsidRDefault="00386AE7" w:rsidP="00C40BAA">
            <w:pPr>
              <w:autoSpaceDE w:val="0"/>
              <w:autoSpaceDN w:val="0"/>
              <w:adjustRightInd w:val="0"/>
              <w:spacing w:after="0" w:line="320" w:lineRule="atLeast"/>
              <w:ind w:left="60" w:right="60"/>
              <w:rPr>
                <w:rFonts w:ascii="Arial" w:hAnsi="Arial" w:cs="Arial"/>
                <w:color w:val="000000"/>
                <w:sz w:val="18"/>
                <w:szCs w:val="18"/>
              </w:rPr>
            </w:pPr>
            <w:r w:rsidRPr="008A7AAE">
              <w:rPr>
                <w:rFonts w:ascii="Arial" w:hAnsi="Arial" w:cs="Arial"/>
                <w:color w:val="000000"/>
                <w:sz w:val="18"/>
                <w:szCs w:val="18"/>
              </w:rPr>
              <w:t>Model</w:t>
            </w:r>
          </w:p>
        </w:tc>
        <w:tc>
          <w:tcPr>
            <w:tcW w:w="2977" w:type="dxa"/>
            <w:gridSpan w:val="2"/>
            <w:tcBorders>
              <w:top w:val="single" w:sz="16" w:space="0" w:color="000000"/>
              <w:left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Unstandardized Coefficients</w:t>
            </w:r>
          </w:p>
        </w:tc>
        <w:tc>
          <w:tcPr>
            <w:tcW w:w="1417" w:type="dxa"/>
            <w:tcBorders>
              <w:top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Standardized Coefficients</w:t>
            </w:r>
          </w:p>
        </w:tc>
        <w:tc>
          <w:tcPr>
            <w:tcW w:w="851" w:type="dxa"/>
            <w:vMerge w:val="restart"/>
            <w:tcBorders>
              <w:top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t</w:t>
            </w:r>
          </w:p>
        </w:tc>
        <w:tc>
          <w:tcPr>
            <w:tcW w:w="709" w:type="dxa"/>
            <w:vMerge w:val="restart"/>
            <w:tcBorders>
              <w:top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Sig.</w:t>
            </w:r>
          </w:p>
        </w:tc>
        <w:tc>
          <w:tcPr>
            <w:tcW w:w="3923" w:type="dxa"/>
            <w:gridSpan w:val="2"/>
            <w:tcBorders>
              <w:top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Collinearity Statistics</w:t>
            </w:r>
          </w:p>
        </w:tc>
      </w:tr>
      <w:tr w:rsidR="00386AE7" w:rsidRPr="008A7AAE" w:rsidTr="00C40BAA">
        <w:trPr>
          <w:cantSplit/>
        </w:trPr>
        <w:tc>
          <w:tcPr>
            <w:tcW w:w="2410" w:type="dxa"/>
            <w:gridSpan w:val="2"/>
            <w:vMerge/>
            <w:tcBorders>
              <w:top w:val="single" w:sz="16" w:space="0" w:color="000000"/>
              <w:left w:val="single" w:sz="16" w:space="0" w:color="000000"/>
              <w:bottom w:val="nil"/>
              <w:right w:val="nil"/>
            </w:tcBorders>
            <w:shd w:val="clear" w:color="auto" w:fill="FFFFFF"/>
          </w:tcPr>
          <w:p w:rsidR="00386AE7" w:rsidRPr="008A7AAE" w:rsidRDefault="00386AE7" w:rsidP="00C40BAA">
            <w:pPr>
              <w:autoSpaceDE w:val="0"/>
              <w:autoSpaceDN w:val="0"/>
              <w:adjustRightInd w:val="0"/>
              <w:spacing w:after="0" w:line="240" w:lineRule="auto"/>
              <w:rPr>
                <w:rFonts w:ascii="Arial" w:hAnsi="Arial" w:cs="Arial"/>
                <w:color w:val="000000"/>
                <w:sz w:val="18"/>
                <w:szCs w:val="18"/>
              </w:rPr>
            </w:pPr>
          </w:p>
        </w:tc>
        <w:tc>
          <w:tcPr>
            <w:tcW w:w="1418" w:type="dxa"/>
            <w:tcBorders>
              <w:left w:val="single" w:sz="16" w:space="0" w:color="000000"/>
              <w:bottom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B</w:t>
            </w:r>
          </w:p>
        </w:tc>
        <w:tc>
          <w:tcPr>
            <w:tcW w:w="1559" w:type="dxa"/>
            <w:tcBorders>
              <w:bottom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Std. Error</w:t>
            </w:r>
          </w:p>
        </w:tc>
        <w:tc>
          <w:tcPr>
            <w:tcW w:w="1417" w:type="dxa"/>
            <w:tcBorders>
              <w:bottom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Beta</w:t>
            </w:r>
          </w:p>
        </w:tc>
        <w:tc>
          <w:tcPr>
            <w:tcW w:w="851" w:type="dxa"/>
            <w:vMerge/>
            <w:tcBorders>
              <w:top w:val="single" w:sz="16" w:space="0" w:color="000000"/>
            </w:tcBorders>
            <w:shd w:val="clear" w:color="auto" w:fill="FFFFFF"/>
          </w:tcPr>
          <w:p w:rsidR="00386AE7" w:rsidRPr="008A7AAE" w:rsidRDefault="00386AE7" w:rsidP="00C40BAA">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tcBorders>
            <w:shd w:val="clear" w:color="auto" w:fill="FFFFFF"/>
          </w:tcPr>
          <w:p w:rsidR="00386AE7" w:rsidRPr="008A7AAE" w:rsidRDefault="00386AE7" w:rsidP="00C40BAA">
            <w:pPr>
              <w:autoSpaceDE w:val="0"/>
              <w:autoSpaceDN w:val="0"/>
              <w:adjustRightInd w:val="0"/>
              <w:spacing w:after="0" w:line="240" w:lineRule="auto"/>
              <w:rPr>
                <w:rFonts w:ascii="Arial" w:hAnsi="Arial" w:cs="Arial"/>
                <w:color w:val="000000"/>
                <w:sz w:val="18"/>
                <w:szCs w:val="18"/>
              </w:rPr>
            </w:pPr>
          </w:p>
        </w:tc>
        <w:tc>
          <w:tcPr>
            <w:tcW w:w="2864" w:type="dxa"/>
            <w:tcBorders>
              <w:bottom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Tolerance</w:t>
            </w:r>
          </w:p>
        </w:tc>
        <w:tc>
          <w:tcPr>
            <w:tcW w:w="1059" w:type="dxa"/>
            <w:tcBorders>
              <w:bottom w:val="single" w:sz="16" w:space="0" w:color="000000"/>
              <w:right w:val="single" w:sz="16" w:space="0" w:color="000000"/>
            </w:tcBorders>
            <w:shd w:val="clear" w:color="auto" w:fill="FFFFFF"/>
          </w:tcPr>
          <w:p w:rsidR="00386AE7" w:rsidRPr="008A7AAE"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8A7AAE">
              <w:rPr>
                <w:rFonts w:ascii="Arial" w:hAnsi="Arial" w:cs="Arial"/>
                <w:color w:val="000000"/>
                <w:sz w:val="18"/>
                <w:szCs w:val="18"/>
              </w:rPr>
              <w:t>VIF</w:t>
            </w:r>
          </w:p>
        </w:tc>
      </w:tr>
      <w:tr w:rsidR="00386AE7" w:rsidRPr="008A7AAE" w:rsidTr="00C40BAA">
        <w:trPr>
          <w:cantSplit/>
        </w:trPr>
        <w:tc>
          <w:tcPr>
            <w:tcW w:w="1337" w:type="dxa"/>
            <w:vMerge w:val="restart"/>
            <w:tcBorders>
              <w:top w:val="single" w:sz="16" w:space="0" w:color="000000"/>
              <w:left w:val="single" w:sz="16" w:space="0" w:color="000000"/>
              <w:bottom w:val="single" w:sz="16" w:space="0" w:color="000000"/>
              <w:right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rPr>
                <w:rFonts w:ascii="Arial" w:hAnsi="Arial" w:cs="Arial"/>
                <w:color w:val="000000"/>
                <w:sz w:val="18"/>
                <w:szCs w:val="18"/>
              </w:rPr>
            </w:pPr>
            <w:r w:rsidRPr="008A7AAE">
              <w:rPr>
                <w:rFonts w:ascii="Arial" w:hAnsi="Arial" w:cs="Arial"/>
                <w:color w:val="000000"/>
                <w:sz w:val="18"/>
                <w:szCs w:val="18"/>
              </w:rPr>
              <w:t>1</w:t>
            </w:r>
          </w:p>
        </w:tc>
        <w:tc>
          <w:tcPr>
            <w:tcW w:w="1073" w:type="dxa"/>
            <w:tcBorders>
              <w:top w:val="single" w:sz="16" w:space="0" w:color="000000"/>
              <w:left w:val="nil"/>
              <w:bottom w:val="nil"/>
              <w:right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rPr>
                <w:rFonts w:ascii="Arial" w:hAnsi="Arial" w:cs="Arial"/>
                <w:color w:val="000000"/>
                <w:sz w:val="18"/>
                <w:szCs w:val="18"/>
              </w:rPr>
            </w:pPr>
            <w:r w:rsidRPr="008A7AAE">
              <w:rPr>
                <w:rFonts w:ascii="Arial" w:hAnsi="Arial" w:cs="Arial"/>
                <w:color w:val="000000"/>
                <w:sz w:val="18"/>
                <w:szCs w:val="18"/>
              </w:rPr>
              <w:t>(Constant)</w:t>
            </w:r>
          </w:p>
        </w:tc>
        <w:tc>
          <w:tcPr>
            <w:tcW w:w="1418" w:type="dxa"/>
            <w:tcBorders>
              <w:top w:val="single" w:sz="16" w:space="0" w:color="000000"/>
              <w:left w:val="single" w:sz="16" w:space="0" w:color="000000"/>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1.563</w:t>
            </w:r>
          </w:p>
        </w:tc>
        <w:tc>
          <w:tcPr>
            <w:tcW w:w="1559" w:type="dxa"/>
            <w:tcBorders>
              <w:top w:val="single" w:sz="16" w:space="0" w:color="000000"/>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4.979</w:t>
            </w:r>
          </w:p>
        </w:tc>
        <w:tc>
          <w:tcPr>
            <w:tcW w:w="1417" w:type="dxa"/>
            <w:tcBorders>
              <w:top w:val="single" w:sz="16" w:space="0" w:color="000000"/>
              <w:bottom w:val="nil"/>
            </w:tcBorders>
            <w:shd w:val="clear" w:color="auto" w:fill="FFFFFF"/>
          </w:tcPr>
          <w:p w:rsidR="00386AE7" w:rsidRPr="008A7AAE" w:rsidRDefault="00386AE7" w:rsidP="00C40BAA">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.314</w:t>
            </w:r>
          </w:p>
        </w:tc>
        <w:tc>
          <w:tcPr>
            <w:tcW w:w="709" w:type="dxa"/>
            <w:tcBorders>
              <w:top w:val="single" w:sz="16" w:space="0" w:color="000000"/>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.757</w:t>
            </w:r>
          </w:p>
        </w:tc>
        <w:tc>
          <w:tcPr>
            <w:tcW w:w="2864" w:type="dxa"/>
            <w:tcBorders>
              <w:top w:val="single" w:sz="16" w:space="0" w:color="000000"/>
              <w:bottom w:val="nil"/>
            </w:tcBorders>
            <w:shd w:val="clear" w:color="auto" w:fill="FFFFFF"/>
          </w:tcPr>
          <w:p w:rsidR="00386AE7" w:rsidRPr="008A7AAE" w:rsidRDefault="00386AE7" w:rsidP="00C40BAA">
            <w:pPr>
              <w:autoSpaceDE w:val="0"/>
              <w:autoSpaceDN w:val="0"/>
              <w:adjustRightInd w:val="0"/>
              <w:spacing w:after="0" w:line="240" w:lineRule="auto"/>
              <w:rPr>
                <w:rFonts w:ascii="Times New Roman" w:hAnsi="Times New Roman" w:cs="Times New Roman"/>
                <w:sz w:val="24"/>
                <w:szCs w:val="24"/>
              </w:rPr>
            </w:pPr>
          </w:p>
        </w:tc>
        <w:tc>
          <w:tcPr>
            <w:tcW w:w="1059" w:type="dxa"/>
            <w:tcBorders>
              <w:top w:val="single" w:sz="16" w:space="0" w:color="000000"/>
              <w:bottom w:val="nil"/>
              <w:right w:val="single" w:sz="16" w:space="0" w:color="000000"/>
            </w:tcBorders>
            <w:shd w:val="clear" w:color="auto" w:fill="FFFFFF"/>
          </w:tcPr>
          <w:p w:rsidR="00386AE7" w:rsidRPr="008A7AAE" w:rsidRDefault="00386AE7" w:rsidP="00C40BAA">
            <w:pPr>
              <w:autoSpaceDE w:val="0"/>
              <w:autoSpaceDN w:val="0"/>
              <w:adjustRightInd w:val="0"/>
              <w:spacing w:after="0" w:line="240" w:lineRule="auto"/>
              <w:rPr>
                <w:rFonts w:ascii="Times New Roman" w:hAnsi="Times New Roman" w:cs="Times New Roman"/>
                <w:sz w:val="24"/>
                <w:szCs w:val="24"/>
              </w:rPr>
            </w:pPr>
          </w:p>
        </w:tc>
      </w:tr>
      <w:tr w:rsidR="00386AE7" w:rsidRPr="008A7AAE" w:rsidTr="00C40BAA">
        <w:trPr>
          <w:cantSplit/>
        </w:trPr>
        <w:tc>
          <w:tcPr>
            <w:tcW w:w="1337" w:type="dxa"/>
            <w:vMerge/>
            <w:tcBorders>
              <w:top w:val="single" w:sz="16" w:space="0" w:color="000000"/>
              <w:left w:val="single" w:sz="16" w:space="0" w:color="000000"/>
              <w:bottom w:val="single" w:sz="16" w:space="0" w:color="000000"/>
              <w:right w:val="nil"/>
            </w:tcBorders>
            <w:shd w:val="clear" w:color="auto" w:fill="FFFFFF"/>
            <w:vAlign w:val="center"/>
          </w:tcPr>
          <w:p w:rsidR="00386AE7" w:rsidRPr="008A7AAE" w:rsidRDefault="00386AE7" w:rsidP="00C40BAA">
            <w:pPr>
              <w:autoSpaceDE w:val="0"/>
              <w:autoSpaceDN w:val="0"/>
              <w:adjustRightInd w:val="0"/>
              <w:spacing w:after="0" w:line="240" w:lineRule="auto"/>
              <w:rPr>
                <w:rFonts w:ascii="Times New Roman" w:hAnsi="Times New Roman" w:cs="Times New Roman"/>
                <w:sz w:val="24"/>
                <w:szCs w:val="24"/>
              </w:rPr>
            </w:pPr>
          </w:p>
        </w:tc>
        <w:tc>
          <w:tcPr>
            <w:tcW w:w="1073" w:type="dxa"/>
            <w:tcBorders>
              <w:top w:val="nil"/>
              <w:left w:val="nil"/>
              <w:bottom w:val="nil"/>
              <w:right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rPr>
                <w:rFonts w:ascii="Arial" w:hAnsi="Arial" w:cs="Arial"/>
                <w:color w:val="000000"/>
                <w:sz w:val="18"/>
                <w:szCs w:val="18"/>
              </w:rPr>
            </w:pPr>
            <w:r w:rsidRPr="008A7AAE">
              <w:rPr>
                <w:rFonts w:ascii="Arial" w:hAnsi="Arial" w:cs="Arial"/>
                <w:color w:val="000000"/>
                <w:sz w:val="18"/>
                <w:szCs w:val="18"/>
              </w:rPr>
              <w:t>Distribus_pendapatan</w:t>
            </w:r>
          </w:p>
        </w:tc>
        <w:tc>
          <w:tcPr>
            <w:tcW w:w="1418" w:type="dxa"/>
            <w:tcBorders>
              <w:top w:val="nil"/>
              <w:left w:val="single" w:sz="16" w:space="0" w:color="000000"/>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92.576</w:t>
            </w:r>
          </w:p>
        </w:tc>
        <w:tc>
          <w:tcPr>
            <w:tcW w:w="1559" w:type="dxa"/>
            <w:tcBorders>
              <w:top w:val="nil"/>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12.014</w:t>
            </w:r>
          </w:p>
        </w:tc>
        <w:tc>
          <w:tcPr>
            <w:tcW w:w="1417" w:type="dxa"/>
            <w:tcBorders>
              <w:top w:val="nil"/>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.888</w:t>
            </w:r>
          </w:p>
        </w:tc>
        <w:tc>
          <w:tcPr>
            <w:tcW w:w="851" w:type="dxa"/>
            <w:tcBorders>
              <w:top w:val="nil"/>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7.706</w:t>
            </w:r>
          </w:p>
        </w:tc>
        <w:tc>
          <w:tcPr>
            <w:tcW w:w="709" w:type="dxa"/>
            <w:tcBorders>
              <w:top w:val="nil"/>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.000</w:t>
            </w:r>
          </w:p>
        </w:tc>
        <w:tc>
          <w:tcPr>
            <w:tcW w:w="2864" w:type="dxa"/>
            <w:tcBorders>
              <w:top w:val="nil"/>
              <w:bottom w:val="nil"/>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.512</w:t>
            </w:r>
          </w:p>
        </w:tc>
        <w:tc>
          <w:tcPr>
            <w:tcW w:w="1059" w:type="dxa"/>
            <w:tcBorders>
              <w:top w:val="nil"/>
              <w:bottom w:val="nil"/>
              <w:right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1.951</w:t>
            </w:r>
          </w:p>
        </w:tc>
      </w:tr>
      <w:tr w:rsidR="00386AE7" w:rsidRPr="008A7AAE" w:rsidTr="00C40BAA">
        <w:trPr>
          <w:cantSplit/>
        </w:trPr>
        <w:tc>
          <w:tcPr>
            <w:tcW w:w="1337" w:type="dxa"/>
            <w:vMerge/>
            <w:tcBorders>
              <w:top w:val="single" w:sz="16" w:space="0" w:color="000000"/>
              <w:left w:val="single" w:sz="16" w:space="0" w:color="000000"/>
              <w:bottom w:val="single" w:sz="16" w:space="0" w:color="000000"/>
              <w:right w:val="nil"/>
            </w:tcBorders>
            <w:shd w:val="clear" w:color="auto" w:fill="FFFFFF"/>
            <w:vAlign w:val="center"/>
          </w:tcPr>
          <w:p w:rsidR="00386AE7" w:rsidRPr="008A7AAE" w:rsidRDefault="00386AE7" w:rsidP="00C40BAA">
            <w:pPr>
              <w:autoSpaceDE w:val="0"/>
              <w:autoSpaceDN w:val="0"/>
              <w:adjustRightInd w:val="0"/>
              <w:spacing w:after="0" w:line="240" w:lineRule="auto"/>
              <w:rPr>
                <w:rFonts w:ascii="Arial" w:hAnsi="Arial" w:cs="Arial"/>
                <w:color w:val="000000"/>
                <w:sz w:val="18"/>
                <w:szCs w:val="18"/>
              </w:rPr>
            </w:pPr>
          </w:p>
        </w:tc>
        <w:tc>
          <w:tcPr>
            <w:tcW w:w="1073" w:type="dxa"/>
            <w:tcBorders>
              <w:top w:val="nil"/>
              <w:left w:val="nil"/>
              <w:bottom w:val="single" w:sz="16" w:space="0" w:color="000000"/>
              <w:right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rPr>
                <w:rFonts w:ascii="Arial" w:hAnsi="Arial" w:cs="Arial"/>
                <w:color w:val="000000"/>
                <w:sz w:val="18"/>
                <w:szCs w:val="18"/>
              </w:rPr>
            </w:pPr>
            <w:r w:rsidRPr="008A7AAE">
              <w:rPr>
                <w:rFonts w:ascii="Arial" w:hAnsi="Arial" w:cs="Arial"/>
                <w:color w:val="000000"/>
                <w:sz w:val="18"/>
                <w:szCs w:val="18"/>
              </w:rPr>
              <w:t>Inflasi</w:t>
            </w:r>
          </w:p>
        </w:tc>
        <w:tc>
          <w:tcPr>
            <w:tcW w:w="1418" w:type="dxa"/>
            <w:tcBorders>
              <w:top w:val="nil"/>
              <w:left w:val="single" w:sz="16" w:space="0" w:color="000000"/>
              <w:bottom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-.364</w:t>
            </w:r>
          </w:p>
        </w:tc>
        <w:tc>
          <w:tcPr>
            <w:tcW w:w="1559" w:type="dxa"/>
            <w:tcBorders>
              <w:top w:val="nil"/>
              <w:bottom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.580</w:t>
            </w:r>
          </w:p>
        </w:tc>
        <w:tc>
          <w:tcPr>
            <w:tcW w:w="1417" w:type="dxa"/>
            <w:tcBorders>
              <w:top w:val="nil"/>
              <w:bottom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-.072</w:t>
            </w:r>
          </w:p>
        </w:tc>
        <w:tc>
          <w:tcPr>
            <w:tcW w:w="851" w:type="dxa"/>
            <w:tcBorders>
              <w:top w:val="nil"/>
              <w:bottom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-.628</w:t>
            </w:r>
          </w:p>
        </w:tc>
        <w:tc>
          <w:tcPr>
            <w:tcW w:w="709" w:type="dxa"/>
            <w:tcBorders>
              <w:top w:val="nil"/>
              <w:bottom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.538</w:t>
            </w:r>
          </w:p>
        </w:tc>
        <w:tc>
          <w:tcPr>
            <w:tcW w:w="2864" w:type="dxa"/>
            <w:tcBorders>
              <w:top w:val="nil"/>
              <w:bottom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.512</w:t>
            </w:r>
          </w:p>
        </w:tc>
        <w:tc>
          <w:tcPr>
            <w:tcW w:w="1059" w:type="dxa"/>
            <w:tcBorders>
              <w:top w:val="nil"/>
              <w:bottom w:val="single" w:sz="16" w:space="0" w:color="000000"/>
              <w:right w:val="single" w:sz="16" w:space="0" w:color="000000"/>
            </w:tcBorders>
            <w:shd w:val="clear" w:color="auto" w:fill="FFFFFF"/>
            <w:vAlign w:val="center"/>
          </w:tcPr>
          <w:p w:rsidR="00386AE7" w:rsidRPr="008A7AAE"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8A7AAE">
              <w:rPr>
                <w:rFonts w:ascii="Arial" w:hAnsi="Arial" w:cs="Arial"/>
                <w:color w:val="000000"/>
                <w:sz w:val="18"/>
                <w:szCs w:val="18"/>
              </w:rPr>
              <w:t>1.951</w:t>
            </w:r>
          </w:p>
        </w:tc>
      </w:tr>
      <w:tr w:rsidR="00386AE7" w:rsidRPr="008A7AAE" w:rsidTr="00C40BAA">
        <w:trPr>
          <w:cantSplit/>
        </w:trPr>
        <w:tc>
          <w:tcPr>
            <w:tcW w:w="12287" w:type="dxa"/>
            <w:gridSpan w:val="9"/>
            <w:tcBorders>
              <w:top w:val="nil"/>
              <w:left w:val="nil"/>
              <w:bottom w:val="nil"/>
              <w:right w:val="nil"/>
            </w:tcBorders>
            <w:shd w:val="clear" w:color="auto" w:fill="FFFFFF"/>
          </w:tcPr>
          <w:p w:rsidR="00386AE7" w:rsidRPr="008A7AAE" w:rsidRDefault="00386AE7" w:rsidP="00C40BAA">
            <w:pPr>
              <w:autoSpaceDE w:val="0"/>
              <w:autoSpaceDN w:val="0"/>
              <w:adjustRightInd w:val="0"/>
              <w:spacing w:after="0" w:line="320" w:lineRule="atLeast"/>
              <w:ind w:left="60" w:right="60"/>
              <w:rPr>
                <w:rFonts w:ascii="Arial" w:hAnsi="Arial" w:cs="Arial"/>
                <w:color w:val="000000"/>
                <w:sz w:val="18"/>
                <w:szCs w:val="18"/>
              </w:rPr>
            </w:pPr>
            <w:r w:rsidRPr="008A7AAE">
              <w:rPr>
                <w:rFonts w:ascii="Arial" w:hAnsi="Arial" w:cs="Arial"/>
                <w:color w:val="000000"/>
                <w:sz w:val="18"/>
                <w:szCs w:val="18"/>
              </w:rPr>
              <w:t>a. Dependent Variable: Kesejh_Masyarakat</w:t>
            </w:r>
          </w:p>
        </w:tc>
      </w:tr>
    </w:tbl>
    <w:p w:rsidR="00386AE7" w:rsidRPr="008A7AAE" w:rsidRDefault="00386AE7" w:rsidP="00386AE7">
      <w:pPr>
        <w:autoSpaceDE w:val="0"/>
        <w:autoSpaceDN w:val="0"/>
        <w:adjustRightInd w:val="0"/>
        <w:spacing w:after="0" w:line="400" w:lineRule="atLeast"/>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Seluruh variabel Independen mempunyai nilai VIF hitung ≤ 10 atau nilai Tolerace ≥ 0,10, maka dapat disimpulkan seluruh variabel independen dalam penelitian ini tidak mengalami masalah multikoliniaritas  atau terbebas dari multikoliniaritas.</w:t>
      </w:r>
    </w:p>
    <w:p w:rsidR="00386AE7" w:rsidRDefault="00386AE7" w:rsidP="00386AE7">
      <w:pPr>
        <w:autoSpaceDE w:val="0"/>
        <w:autoSpaceDN w:val="0"/>
        <w:adjustRightInd w:val="0"/>
        <w:spacing w:after="0" w:line="360" w:lineRule="auto"/>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sidRPr="009450FC">
        <w:rPr>
          <w:rFonts w:ascii="Times New Roman" w:hAnsi="Times New Roman" w:cs="Times New Roman"/>
          <w:sz w:val="24"/>
          <w:szCs w:val="24"/>
        </w:rPr>
        <w:t>3.</w:t>
      </w:r>
      <w:r>
        <w:rPr>
          <w:rFonts w:ascii="Times New Roman" w:hAnsi="Times New Roman" w:cs="Times New Roman"/>
          <w:sz w:val="24"/>
          <w:szCs w:val="24"/>
        </w:rPr>
        <w:t xml:space="preserve">  Uji Aoutokorelasi</w:t>
      </w:r>
    </w:p>
    <w:p w:rsidR="00386AE7" w:rsidRPr="009450FC"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450FC">
        <w:rPr>
          <w:rFonts w:ascii="Times New Roman" w:hAnsi="Times New Roman" w:cs="Times New Roman"/>
          <w:sz w:val="24"/>
          <w:szCs w:val="24"/>
        </w:rPr>
        <w:t xml:space="preserve">                                     </w:t>
      </w:r>
    </w:p>
    <w:p w:rsidR="00386AE7" w:rsidRPr="009450FC" w:rsidRDefault="00386AE7" w:rsidP="00386AE7">
      <w:pPr>
        <w:autoSpaceDE w:val="0"/>
        <w:autoSpaceDN w:val="0"/>
        <w:adjustRightInd w:val="0"/>
        <w:spacing w:after="0" w:line="240" w:lineRule="auto"/>
        <w:rPr>
          <w:rFonts w:ascii="Times New Roman" w:hAnsi="Times New Roman" w:cs="Times New Roman"/>
          <w:sz w:val="24"/>
          <w:szCs w:val="24"/>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gridCol w:w="1455"/>
      </w:tblGrid>
      <w:tr w:rsidR="00386AE7" w:rsidRPr="009450FC" w:rsidTr="00C40BAA">
        <w:trPr>
          <w:cantSplit/>
        </w:trPr>
        <w:tc>
          <w:tcPr>
            <w:tcW w:w="7199" w:type="dxa"/>
            <w:gridSpan w:val="6"/>
            <w:tcBorders>
              <w:top w:val="nil"/>
              <w:left w:val="nil"/>
              <w:bottom w:val="nil"/>
              <w:right w:val="nil"/>
            </w:tcBorders>
            <w:shd w:val="clear" w:color="auto" w:fill="FFFFFF"/>
          </w:tcPr>
          <w:p w:rsidR="00386AE7" w:rsidRPr="009450FC"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9450FC">
              <w:rPr>
                <w:rFonts w:ascii="Arial" w:hAnsi="Arial" w:cs="Arial"/>
                <w:b/>
                <w:bCs/>
                <w:color w:val="000000"/>
                <w:sz w:val="18"/>
                <w:szCs w:val="18"/>
              </w:rPr>
              <w:t>Model Summary</w:t>
            </w:r>
            <w:r w:rsidRPr="009450FC">
              <w:rPr>
                <w:rFonts w:ascii="Arial" w:hAnsi="Arial" w:cs="Arial"/>
                <w:b/>
                <w:bCs/>
                <w:color w:val="000000"/>
                <w:sz w:val="18"/>
                <w:szCs w:val="18"/>
                <w:vertAlign w:val="superscript"/>
              </w:rPr>
              <w:t>b</w:t>
            </w:r>
          </w:p>
        </w:tc>
      </w:tr>
      <w:tr w:rsidR="00386AE7" w:rsidRPr="009450FC" w:rsidTr="00C40BAA">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386AE7" w:rsidRPr="009450FC" w:rsidRDefault="00386AE7" w:rsidP="00C40BAA">
            <w:pPr>
              <w:autoSpaceDE w:val="0"/>
              <w:autoSpaceDN w:val="0"/>
              <w:adjustRightInd w:val="0"/>
              <w:spacing w:after="0" w:line="320" w:lineRule="atLeast"/>
              <w:ind w:left="60" w:right="60"/>
              <w:rPr>
                <w:rFonts w:ascii="Arial" w:hAnsi="Arial" w:cs="Arial"/>
                <w:color w:val="000000"/>
                <w:sz w:val="18"/>
                <w:szCs w:val="18"/>
              </w:rPr>
            </w:pPr>
            <w:r w:rsidRPr="009450FC">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386AE7" w:rsidRPr="009450FC"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9450FC">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386AE7" w:rsidRPr="009450FC"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9450FC">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386AE7" w:rsidRPr="009450FC"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9450FC">
              <w:rPr>
                <w:rFonts w:ascii="Arial" w:hAnsi="Arial" w:cs="Arial"/>
                <w:color w:val="000000"/>
                <w:sz w:val="18"/>
                <w:szCs w:val="18"/>
              </w:rPr>
              <w:t>Adjusted R Square</w:t>
            </w:r>
          </w:p>
        </w:tc>
        <w:tc>
          <w:tcPr>
            <w:tcW w:w="1455" w:type="dxa"/>
            <w:tcBorders>
              <w:top w:val="single" w:sz="16" w:space="0" w:color="000000"/>
              <w:bottom w:val="single" w:sz="16" w:space="0" w:color="000000"/>
            </w:tcBorders>
            <w:shd w:val="clear" w:color="auto" w:fill="FFFFFF"/>
          </w:tcPr>
          <w:p w:rsidR="00386AE7" w:rsidRPr="009450FC"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9450FC">
              <w:rPr>
                <w:rFonts w:ascii="Arial" w:hAnsi="Arial" w:cs="Arial"/>
                <w:color w:val="000000"/>
                <w:sz w:val="18"/>
                <w:szCs w:val="18"/>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386AE7" w:rsidRPr="009450FC" w:rsidRDefault="00386AE7" w:rsidP="00C40BAA">
            <w:pPr>
              <w:autoSpaceDE w:val="0"/>
              <w:autoSpaceDN w:val="0"/>
              <w:adjustRightInd w:val="0"/>
              <w:spacing w:after="0" w:line="320" w:lineRule="atLeast"/>
              <w:ind w:left="60" w:right="60"/>
              <w:jc w:val="center"/>
              <w:rPr>
                <w:rFonts w:ascii="Arial" w:hAnsi="Arial" w:cs="Arial"/>
                <w:color w:val="000000"/>
                <w:sz w:val="18"/>
                <w:szCs w:val="18"/>
              </w:rPr>
            </w:pPr>
            <w:r w:rsidRPr="009450FC">
              <w:rPr>
                <w:rFonts w:ascii="Arial" w:hAnsi="Arial" w:cs="Arial"/>
                <w:color w:val="000000"/>
                <w:sz w:val="18"/>
                <w:szCs w:val="18"/>
              </w:rPr>
              <w:t>Durbin-Watson</w:t>
            </w:r>
          </w:p>
        </w:tc>
      </w:tr>
      <w:tr w:rsidR="00386AE7" w:rsidRPr="009450FC" w:rsidTr="00C40BAA">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86AE7" w:rsidRPr="009450FC" w:rsidRDefault="00386AE7" w:rsidP="00C40BAA">
            <w:pPr>
              <w:autoSpaceDE w:val="0"/>
              <w:autoSpaceDN w:val="0"/>
              <w:adjustRightInd w:val="0"/>
              <w:spacing w:after="0" w:line="320" w:lineRule="atLeast"/>
              <w:ind w:left="60" w:right="60"/>
              <w:rPr>
                <w:rFonts w:ascii="Arial" w:hAnsi="Arial" w:cs="Arial"/>
                <w:color w:val="000000"/>
                <w:sz w:val="18"/>
                <w:szCs w:val="18"/>
              </w:rPr>
            </w:pPr>
            <w:r w:rsidRPr="009450FC">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386AE7" w:rsidRPr="009450FC"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9450FC">
              <w:rPr>
                <w:rFonts w:ascii="Arial" w:hAnsi="Arial" w:cs="Arial"/>
                <w:color w:val="000000"/>
                <w:sz w:val="18"/>
                <w:szCs w:val="18"/>
              </w:rPr>
              <w:t>.940</w:t>
            </w:r>
            <w:r w:rsidRPr="009450FC">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386AE7" w:rsidRPr="009450FC"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9450FC">
              <w:rPr>
                <w:rFonts w:ascii="Arial" w:hAnsi="Arial" w:cs="Arial"/>
                <w:color w:val="000000"/>
                <w:sz w:val="18"/>
                <w:szCs w:val="18"/>
              </w:rPr>
              <w:t>.884</w:t>
            </w:r>
          </w:p>
        </w:tc>
        <w:tc>
          <w:tcPr>
            <w:tcW w:w="1455" w:type="dxa"/>
            <w:tcBorders>
              <w:top w:val="single" w:sz="16" w:space="0" w:color="000000"/>
              <w:bottom w:val="single" w:sz="16" w:space="0" w:color="000000"/>
            </w:tcBorders>
            <w:shd w:val="clear" w:color="auto" w:fill="FFFFFF"/>
            <w:vAlign w:val="center"/>
          </w:tcPr>
          <w:p w:rsidR="00386AE7" w:rsidRPr="009450FC"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9450FC">
              <w:rPr>
                <w:rFonts w:ascii="Arial" w:hAnsi="Arial" w:cs="Arial"/>
                <w:color w:val="000000"/>
                <w:sz w:val="18"/>
                <w:szCs w:val="18"/>
              </w:rPr>
              <w:t>.871</w:t>
            </w:r>
          </w:p>
        </w:tc>
        <w:tc>
          <w:tcPr>
            <w:tcW w:w="1455" w:type="dxa"/>
            <w:tcBorders>
              <w:top w:val="single" w:sz="16" w:space="0" w:color="000000"/>
              <w:bottom w:val="single" w:sz="16" w:space="0" w:color="000000"/>
            </w:tcBorders>
            <w:shd w:val="clear" w:color="auto" w:fill="FFFFFF"/>
            <w:vAlign w:val="center"/>
          </w:tcPr>
          <w:p w:rsidR="00386AE7" w:rsidRPr="009450FC"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sidRPr="009450FC">
              <w:rPr>
                <w:rFonts w:ascii="Arial" w:hAnsi="Arial" w:cs="Arial"/>
                <w:color w:val="000000"/>
                <w:sz w:val="18"/>
                <w:szCs w:val="18"/>
              </w:rPr>
              <w:t>3.79170</w:t>
            </w:r>
          </w:p>
        </w:tc>
        <w:tc>
          <w:tcPr>
            <w:tcW w:w="1455" w:type="dxa"/>
            <w:tcBorders>
              <w:top w:val="single" w:sz="16" w:space="0" w:color="000000"/>
              <w:bottom w:val="single" w:sz="16" w:space="0" w:color="000000"/>
              <w:right w:val="single" w:sz="16" w:space="0" w:color="000000"/>
            </w:tcBorders>
            <w:shd w:val="clear" w:color="auto" w:fill="FFFFFF"/>
            <w:vAlign w:val="center"/>
          </w:tcPr>
          <w:p w:rsidR="00386AE7" w:rsidRPr="009450FC" w:rsidRDefault="00386AE7" w:rsidP="00C40BA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r w:rsidRPr="009450FC">
              <w:rPr>
                <w:rFonts w:ascii="Arial" w:hAnsi="Arial" w:cs="Arial"/>
                <w:color w:val="000000"/>
                <w:sz w:val="18"/>
                <w:szCs w:val="18"/>
              </w:rPr>
              <w:t>.844</w:t>
            </w:r>
          </w:p>
        </w:tc>
      </w:tr>
      <w:tr w:rsidR="00386AE7" w:rsidRPr="009450FC" w:rsidTr="00C40BAA">
        <w:trPr>
          <w:cantSplit/>
        </w:trPr>
        <w:tc>
          <w:tcPr>
            <w:tcW w:w="7199" w:type="dxa"/>
            <w:gridSpan w:val="6"/>
            <w:tcBorders>
              <w:top w:val="nil"/>
              <w:left w:val="nil"/>
              <w:bottom w:val="nil"/>
              <w:right w:val="nil"/>
            </w:tcBorders>
            <w:shd w:val="clear" w:color="auto" w:fill="FFFFFF"/>
          </w:tcPr>
          <w:p w:rsidR="00386AE7" w:rsidRPr="009450FC" w:rsidRDefault="00386AE7" w:rsidP="00C40BAA">
            <w:pPr>
              <w:autoSpaceDE w:val="0"/>
              <w:autoSpaceDN w:val="0"/>
              <w:adjustRightInd w:val="0"/>
              <w:spacing w:after="0" w:line="320" w:lineRule="atLeast"/>
              <w:ind w:left="60" w:right="60"/>
              <w:rPr>
                <w:rFonts w:ascii="Arial" w:hAnsi="Arial" w:cs="Arial"/>
                <w:color w:val="000000"/>
                <w:sz w:val="18"/>
                <w:szCs w:val="18"/>
              </w:rPr>
            </w:pPr>
            <w:r w:rsidRPr="009450FC">
              <w:rPr>
                <w:rFonts w:ascii="Arial" w:hAnsi="Arial" w:cs="Arial"/>
                <w:color w:val="000000"/>
                <w:sz w:val="18"/>
                <w:szCs w:val="18"/>
              </w:rPr>
              <w:t>a. Predictors: (Constant), Inflasi, Distribus_pendapatan</w:t>
            </w:r>
          </w:p>
        </w:tc>
      </w:tr>
      <w:tr w:rsidR="00386AE7" w:rsidRPr="009450FC" w:rsidTr="00C40BAA">
        <w:trPr>
          <w:cantSplit/>
        </w:trPr>
        <w:tc>
          <w:tcPr>
            <w:tcW w:w="7199" w:type="dxa"/>
            <w:gridSpan w:val="6"/>
            <w:tcBorders>
              <w:top w:val="nil"/>
              <w:left w:val="nil"/>
              <w:bottom w:val="nil"/>
              <w:right w:val="nil"/>
            </w:tcBorders>
            <w:shd w:val="clear" w:color="auto" w:fill="FFFFFF"/>
          </w:tcPr>
          <w:p w:rsidR="00386AE7" w:rsidRPr="009450FC" w:rsidRDefault="00386AE7" w:rsidP="00C40BAA">
            <w:pPr>
              <w:autoSpaceDE w:val="0"/>
              <w:autoSpaceDN w:val="0"/>
              <w:adjustRightInd w:val="0"/>
              <w:spacing w:after="0" w:line="320" w:lineRule="atLeast"/>
              <w:ind w:left="60" w:right="60"/>
              <w:rPr>
                <w:rFonts w:ascii="Arial" w:hAnsi="Arial" w:cs="Arial"/>
                <w:color w:val="000000"/>
                <w:sz w:val="18"/>
                <w:szCs w:val="18"/>
              </w:rPr>
            </w:pPr>
            <w:r w:rsidRPr="009450FC">
              <w:rPr>
                <w:rFonts w:ascii="Arial" w:hAnsi="Arial" w:cs="Arial"/>
                <w:color w:val="000000"/>
                <w:sz w:val="18"/>
                <w:szCs w:val="18"/>
              </w:rPr>
              <w:t>b. Dependent Variable: Kesejh_Masyarakat</w:t>
            </w:r>
          </w:p>
        </w:tc>
      </w:tr>
    </w:tbl>
    <w:p w:rsidR="00386AE7" w:rsidRPr="009450FC" w:rsidRDefault="00386AE7" w:rsidP="00386AE7">
      <w:pPr>
        <w:autoSpaceDE w:val="0"/>
        <w:autoSpaceDN w:val="0"/>
        <w:adjustRightInd w:val="0"/>
        <w:spacing w:after="0" w:line="400" w:lineRule="atLeast"/>
        <w:rPr>
          <w:rFonts w:ascii="Times New Roman" w:hAnsi="Times New Roman" w:cs="Times New Roman"/>
          <w:sz w:val="24"/>
          <w:szCs w:val="24"/>
        </w:rPr>
      </w:pP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86AE7" w:rsidRDefault="00386AE7" w:rsidP="00386A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Hasil Uji Aoutokorelasi pada tabel, menunjukkan niai Durbin-Watson sebesar 2.844 artinya -2 &lt; DW &lt; +2  artinya tidak terjadi Aoutokorelasi</w:t>
      </w:r>
    </w:p>
    <w:p w:rsidR="00386AE7" w:rsidRDefault="00386AE7" w:rsidP="00386AE7">
      <w:pPr>
        <w:autoSpaceDE w:val="0"/>
        <w:autoSpaceDN w:val="0"/>
        <w:adjustRightInd w:val="0"/>
        <w:spacing w:after="0" w:line="360" w:lineRule="auto"/>
        <w:rPr>
          <w:rFonts w:ascii="Times New Roman" w:hAnsi="Times New Roman" w:cs="Times New Roman"/>
          <w:sz w:val="24"/>
          <w:szCs w:val="24"/>
        </w:rPr>
      </w:pPr>
    </w:p>
    <w:p w:rsidR="00386AE7" w:rsidRPr="00386AE7" w:rsidRDefault="00386AE7" w:rsidP="00386AE7">
      <w:pPr>
        <w:numPr>
          <w:ilvl w:val="0"/>
          <w:numId w:val="10"/>
        </w:numPr>
        <w:autoSpaceDE w:val="0"/>
        <w:autoSpaceDN w:val="0"/>
        <w:adjustRightInd w:val="0"/>
        <w:spacing w:after="0" w:line="360" w:lineRule="auto"/>
        <w:contextualSpacing/>
        <w:rPr>
          <w:rFonts w:ascii="Times New Roman" w:hAnsi="Times New Roman" w:cs="Times New Roman"/>
          <w:sz w:val="24"/>
          <w:szCs w:val="24"/>
          <w:lang w:val="en-US"/>
        </w:rPr>
      </w:pPr>
      <w:r w:rsidRPr="00386AE7">
        <w:rPr>
          <w:rFonts w:ascii="Times New Roman" w:hAnsi="Times New Roman" w:cs="Times New Roman"/>
          <w:sz w:val="24"/>
          <w:szCs w:val="24"/>
        </w:rPr>
        <w:t>Uji Heterokedatisitas</w:t>
      </w: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30087AC2" wp14:editId="505A2AE9">
            <wp:extent cx="4229100" cy="3257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3257550"/>
                    </a:xfrm>
                    <a:prstGeom prst="rect">
                      <a:avLst/>
                    </a:prstGeom>
                    <a:noFill/>
                    <a:ln>
                      <a:noFill/>
                    </a:ln>
                  </pic:spPr>
                </pic:pic>
              </a:graphicData>
            </a:graphic>
          </wp:inline>
        </w:drawing>
      </w: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Pr="00386AE7" w:rsidRDefault="00386AE7" w:rsidP="00386AE7">
      <w:pPr>
        <w:autoSpaceDE w:val="0"/>
        <w:autoSpaceDN w:val="0"/>
        <w:adjustRightInd w:val="0"/>
        <w:spacing w:after="0" w:line="360" w:lineRule="auto"/>
        <w:ind w:left="1005"/>
        <w:contextualSpacing/>
        <w:rPr>
          <w:rFonts w:ascii="Times New Roman" w:hAnsi="Times New Roman" w:cs="Times New Roman"/>
          <w:sz w:val="24"/>
          <w:szCs w:val="24"/>
        </w:rPr>
      </w:pPr>
      <w:r w:rsidRPr="00386AE7">
        <w:rPr>
          <w:rFonts w:ascii="Times New Roman" w:hAnsi="Times New Roman" w:cs="Times New Roman"/>
          <w:sz w:val="24"/>
          <w:szCs w:val="24"/>
        </w:rPr>
        <w:t xml:space="preserve">          Hasil gambar Scatterplot menunjukkan bahwa distribusi data menyebar secara acak dan tidak membentuk suatu pola tertentu baik diatas maupun dibawah angka 0 pada sumbu Y  dan distribusi data penelitian ini acak dan tidak membentuk suatu pola terentu, dan demikian dapat dikatakan bahwa model penelitian ini tidak terjadi heterokedatisitas.</w:t>
      </w:r>
    </w:p>
    <w:p w:rsidR="00386AE7" w:rsidRP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386AE7" w:rsidRPr="00386AE7" w:rsidRDefault="00386AE7" w:rsidP="00386AE7">
      <w:pPr>
        <w:numPr>
          <w:ilvl w:val="0"/>
          <w:numId w:val="4"/>
        </w:numPr>
        <w:autoSpaceDE w:val="0"/>
        <w:autoSpaceDN w:val="0"/>
        <w:adjustRightInd w:val="0"/>
        <w:spacing w:after="0" w:line="360" w:lineRule="auto"/>
        <w:contextualSpacing/>
        <w:rPr>
          <w:rFonts w:ascii="Times New Roman" w:hAnsi="Times New Roman" w:cs="Times New Roman"/>
          <w:sz w:val="24"/>
          <w:szCs w:val="24"/>
          <w:lang w:val="en-US"/>
        </w:rPr>
      </w:pPr>
      <w:r w:rsidRPr="00386AE7">
        <w:rPr>
          <w:rFonts w:ascii="Times New Roman" w:hAnsi="Times New Roman" w:cs="Times New Roman"/>
          <w:sz w:val="24"/>
          <w:szCs w:val="24"/>
          <w:lang w:val="en-US"/>
        </w:rPr>
        <w:t>Hasil Analisis pengaruh distribusi pendapatan terhadap kesejahterann Masyarakat</w:t>
      </w:r>
      <w:r w:rsidRPr="00386AE7">
        <w:rPr>
          <w:rFonts w:ascii="Times New Roman" w:hAnsi="Times New Roman" w:cs="Times New Roman"/>
          <w:sz w:val="24"/>
          <w:szCs w:val="24"/>
        </w:rPr>
        <w:t xml:space="preserve"> dengan Infasi sebagai variabel Intervening</w:t>
      </w:r>
    </w:p>
    <w:p w:rsidR="00386AE7" w:rsidRPr="00386AE7" w:rsidRDefault="00386AE7" w:rsidP="00386AE7">
      <w:pPr>
        <w:autoSpaceDE w:val="0"/>
        <w:autoSpaceDN w:val="0"/>
        <w:adjustRightInd w:val="0"/>
        <w:spacing w:after="0" w:line="360" w:lineRule="auto"/>
        <w:ind w:left="1005"/>
        <w:contextualSpacing/>
        <w:rPr>
          <w:rFonts w:ascii="Times New Roman" w:hAnsi="Times New Roman" w:cs="Times New Roman"/>
          <w:sz w:val="24"/>
          <w:szCs w:val="24"/>
        </w:rPr>
      </w:pPr>
      <w:r w:rsidRPr="00386AE7">
        <w:rPr>
          <w:rFonts w:ascii="Times New Roman" w:hAnsi="Times New Roman" w:cs="Times New Roman"/>
          <w:sz w:val="24"/>
          <w:szCs w:val="24"/>
        </w:rPr>
        <w:t>Akan dilakukan pengujian pengaruh distribusi pendapatan terhadap kesejahteraan masyarakat baik secara langsung maupun tidak langsung dengan menggunakan uji</w:t>
      </w:r>
    </w:p>
    <w:p w:rsidR="00386AE7" w:rsidRPr="00386AE7" w:rsidRDefault="00386AE7" w:rsidP="00386AE7">
      <w:pPr>
        <w:autoSpaceDE w:val="0"/>
        <w:autoSpaceDN w:val="0"/>
        <w:adjustRightInd w:val="0"/>
        <w:spacing w:after="0" w:line="360" w:lineRule="auto"/>
        <w:ind w:left="1005"/>
        <w:contextualSpacing/>
        <w:rPr>
          <w:rFonts w:ascii="Times New Roman" w:hAnsi="Times New Roman" w:cs="Times New Roman"/>
          <w:sz w:val="24"/>
          <w:szCs w:val="24"/>
        </w:rPr>
      </w:pPr>
      <w:r w:rsidRPr="00386AE7">
        <w:rPr>
          <w:rFonts w:ascii="Times New Roman" w:hAnsi="Times New Roman" w:cs="Times New Roman"/>
          <w:sz w:val="24"/>
          <w:szCs w:val="24"/>
        </w:rPr>
        <w:t>Akan terlihat bahwa pengaruh langsung</w:t>
      </w:r>
    </w:p>
    <w:p w:rsidR="00386AE7" w:rsidRPr="00386AE7" w:rsidRDefault="00386AE7" w:rsidP="00386AE7">
      <w:pPr>
        <w:numPr>
          <w:ilvl w:val="0"/>
          <w:numId w:val="11"/>
        </w:numPr>
        <w:autoSpaceDE w:val="0"/>
        <w:autoSpaceDN w:val="0"/>
        <w:adjustRightInd w:val="0"/>
        <w:spacing w:after="0" w:line="240" w:lineRule="auto"/>
        <w:contextualSpacing/>
        <w:rPr>
          <w:rFonts w:ascii="Times New Roman" w:hAnsi="Times New Roman" w:cs="Times New Roman"/>
          <w:sz w:val="24"/>
          <w:szCs w:val="24"/>
        </w:rPr>
      </w:pPr>
      <w:r w:rsidRPr="00386AE7">
        <w:rPr>
          <w:rFonts w:ascii="Times New Roman" w:hAnsi="Times New Roman" w:cs="Times New Roman"/>
          <w:sz w:val="24"/>
          <w:szCs w:val="24"/>
        </w:rPr>
        <w:t>Dengan membandingkan nilai probabilitas sebesar 0.05 dan persamaan menunjukkan bahwa : Y = 0,380 – 0,034X, sehingga pengaruh langsung adalah sebesar 0,380 dan terlihat pada tabel</w:t>
      </w:r>
    </w:p>
    <w:p w:rsidR="00386AE7" w:rsidRPr="00386AE7" w:rsidRDefault="00386AE7" w:rsidP="00386AE7">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tblpXSpec="right" w:tblpY="1"/>
        <w:tblOverlap w:val="neve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
        <w:gridCol w:w="1542"/>
        <w:gridCol w:w="1276"/>
        <w:gridCol w:w="1418"/>
        <w:gridCol w:w="1559"/>
        <w:gridCol w:w="1134"/>
        <w:gridCol w:w="1417"/>
      </w:tblGrid>
      <w:tr w:rsidR="00386AE7" w:rsidRPr="00386AE7" w:rsidTr="00C40BAA">
        <w:trPr>
          <w:cantSplit/>
        </w:trPr>
        <w:tc>
          <w:tcPr>
            <w:tcW w:w="8505" w:type="dxa"/>
            <w:gridSpan w:val="7"/>
            <w:tcBorders>
              <w:top w:val="nil"/>
              <w:left w:val="nil"/>
              <w:bottom w:val="nil"/>
              <w:right w:val="nil"/>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b/>
                <w:bCs/>
                <w:color w:val="000000"/>
                <w:sz w:val="18"/>
                <w:szCs w:val="18"/>
              </w:rPr>
              <w:t>Coefficients</w:t>
            </w:r>
            <w:r w:rsidRPr="00386AE7">
              <w:rPr>
                <w:rFonts w:ascii="Arial" w:hAnsi="Arial" w:cs="Arial"/>
                <w:b/>
                <w:bCs/>
                <w:color w:val="000000"/>
                <w:sz w:val="18"/>
                <w:szCs w:val="18"/>
                <w:vertAlign w:val="superscript"/>
              </w:rPr>
              <w:t xml:space="preserve">a </w:t>
            </w:r>
          </w:p>
        </w:tc>
      </w:tr>
      <w:tr w:rsidR="00386AE7" w:rsidRPr="00386AE7" w:rsidTr="00C40BAA">
        <w:trPr>
          <w:cantSplit/>
        </w:trPr>
        <w:tc>
          <w:tcPr>
            <w:tcW w:w="1701" w:type="dxa"/>
            <w:gridSpan w:val="2"/>
            <w:vMerge w:val="restart"/>
            <w:tcBorders>
              <w:top w:val="single" w:sz="16" w:space="0" w:color="000000"/>
              <w:left w:val="single" w:sz="16" w:space="0" w:color="000000"/>
              <w:bottom w:val="nil"/>
              <w:right w:val="nil"/>
            </w:tcBorders>
            <w:shd w:val="clear" w:color="auto" w:fill="FFFFFF"/>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Model</w:t>
            </w:r>
          </w:p>
        </w:tc>
        <w:tc>
          <w:tcPr>
            <w:tcW w:w="2694" w:type="dxa"/>
            <w:gridSpan w:val="2"/>
            <w:tcBorders>
              <w:top w:val="single" w:sz="16" w:space="0" w:color="000000"/>
              <w:left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Unstandardized Coefficients</w:t>
            </w:r>
          </w:p>
        </w:tc>
        <w:tc>
          <w:tcPr>
            <w:tcW w:w="1559" w:type="dxa"/>
            <w:tcBorders>
              <w:top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Standardized Coefficients</w:t>
            </w:r>
          </w:p>
        </w:tc>
        <w:tc>
          <w:tcPr>
            <w:tcW w:w="1134" w:type="dxa"/>
            <w:vMerge w:val="restart"/>
            <w:tcBorders>
              <w:top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t</w:t>
            </w:r>
          </w:p>
        </w:tc>
        <w:tc>
          <w:tcPr>
            <w:tcW w:w="1417" w:type="dxa"/>
            <w:vMerge w:val="restart"/>
            <w:tcBorders>
              <w:top w:val="single" w:sz="16" w:space="0" w:color="000000"/>
              <w:right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Sig.</w:t>
            </w:r>
          </w:p>
        </w:tc>
      </w:tr>
      <w:tr w:rsidR="00386AE7" w:rsidRPr="00386AE7" w:rsidTr="00C40BAA">
        <w:trPr>
          <w:cantSplit/>
        </w:trPr>
        <w:tc>
          <w:tcPr>
            <w:tcW w:w="1701" w:type="dxa"/>
            <w:gridSpan w:val="2"/>
            <w:vMerge/>
            <w:tcBorders>
              <w:top w:val="single" w:sz="16" w:space="0" w:color="000000"/>
              <w:left w:val="single" w:sz="16" w:space="0" w:color="000000"/>
              <w:bottom w:val="nil"/>
              <w:right w:val="nil"/>
            </w:tcBorders>
            <w:shd w:val="clear" w:color="auto" w:fill="FFFFFF"/>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c>
          <w:tcPr>
            <w:tcW w:w="1276" w:type="dxa"/>
            <w:tcBorders>
              <w:left w:val="single" w:sz="16" w:space="0" w:color="000000"/>
              <w:bottom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B</w:t>
            </w:r>
          </w:p>
        </w:tc>
        <w:tc>
          <w:tcPr>
            <w:tcW w:w="1418" w:type="dxa"/>
            <w:tcBorders>
              <w:bottom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Std. Error</w:t>
            </w:r>
          </w:p>
        </w:tc>
        <w:tc>
          <w:tcPr>
            <w:tcW w:w="1559" w:type="dxa"/>
            <w:tcBorders>
              <w:bottom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Beta</w:t>
            </w:r>
          </w:p>
        </w:tc>
        <w:tc>
          <w:tcPr>
            <w:tcW w:w="1134" w:type="dxa"/>
            <w:vMerge/>
            <w:tcBorders>
              <w:top w:val="single" w:sz="16" w:space="0" w:color="000000"/>
            </w:tcBorders>
            <w:shd w:val="clear" w:color="auto" w:fill="FFFFFF"/>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c>
          <w:tcPr>
            <w:tcW w:w="1417" w:type="dxa"/>
            <w:vMerge/>
            <w:tcBorders>
              <w:top w:val="single" w:sz="16" w:space="0" w:color="000000"/>
              <w:right w:val="single" w:sz="16" w:space="0" w:color="000000"/>
            </w:tcBorders>
            <w:shd w:val="clear" w:color="auto" w:fill="FFFFFF"/>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r>
      <w:tr w:rsidR="00386AE7" w:rsidRPr="00386AE7" w:rsidTr="00C40BAA">
        <w:trPr>
          <w:cantSplit/>
        </w:trPr>
        <w:tc>
          <w:tcPr>
            <w:tcW w:w="159" w:type="dxa"/>
            <w:vMerge w:val="restart"/>
            <w:tcBorders>
              <w:top w:val="single" w:sz="16" w:space="0" w:color="000000"/>
              <w:left w:val="single" w:sz="16" w:space="0" w:color="000000"/>
              <w:bottom w:val="single" w:sz="16" w:space="0" w:color="000000"/>
              <w:right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1</w:t>
            </w:r>
          </w:p>
        </w:tc>
        <w:tc>
          <w:tcPr>
            <w:tcW w:w="1542" w:type="dxa"/>
            <w:tcBorders>
              <w:top w:val="single" w:sz="16" w:space="0" w:color="000000"/>
              <w:left w:val="nil"/>
              <w:bottom w:val="nil"/>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(Constant)</w:t>
            </w:r>
          </w:p>
        </w:tc>
        <w:tc>
          <w:tcPr>
            <w:tcW w:w="1276" w:type="dxa"/>
            <w:tcBorders>
              <w:top w:val="single" w:sz="16" w:space="0" w:color="000000"/>
              <w:left w:val="single" w:sz="16" w:space="0" w:color="000000"/>
              <w:bottom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.380</w:t>
            </w:r>
          </w:p>
        </w:tc>
        <w:tc>
          <w:tcPr>
            <w:tcW w:w="1418" w:type="dxa"/>
            <w:tcBorders>
              <w:top w:val="single" w:sz="16" w:space="0" w:color="000000"/>
              <w:bottom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.039</w:t>
            </w:r>
          </w:p>
        </w:tc>
        <w:tc>
          <w:tcPr>
            <w:tcW w:w="1559" w:type="dxa"/>
            <w:tcBorders>
              <w:top w:val="single" w:sz="16" w:space="0" w:color="000000"/>
              <w:bottom w:val="nil"/>
            </w:tcBorders>
            <w:shd w:val="clear" w:color="auto" w:fill="FFFFFF"/>
          </w:tcPr>
          <w:p w:rsidR="00386AE7" w:rsidRPr="00386AE7" w:rsidRDefault="00386AE7" w:rsidP="00386AE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bottom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9.827</w:t>
            </w:r>
          </w:p>
        </w:tc>
        <w:tc>
          <w:tcPr>
            <w:tcW w:w="1417" w:type="dxa"/>
            <w:tcBorders>
              <w:top w:val="single" w:sz="16" w:space="0" w:color="000000"/>
              <w:bottom w:val="nil"/>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.000</w:t>
            </w:r>
          </w:p>
        </w:tc>
      </w:tr>
      <w:tr w:rsidR="00386AE7" w:rsidRPr="00386AE7" w:rsidTr="00C40BAA">
        <w:trPr>
          <w:cantSplit/>
        </w:trPr>
        <w:tc>
          <w:tcPr>
            <w:tcW w:w="159" w:type="dxa"/>
            <w:vMerge/>
            <w:tcBorders>
              <w:top w:val="single" w:sz="16" w:space="0" w:color="000000"/>
              <w:left w:val="single" w:sz="16" w:space="0" w:color="000000"/>
              <w:bottom w:val="single" w:sz="16" w:space="0" w:color="000000"/>
              <w:right w:val="nil"/>
            </w:tcBorders>
            <w:shd w:val="clear" w:color="auto" w:fill="FFFFFF"/>
            <w:vAlign w:val="center"/>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c>
          <w:tcPr>
            <w:tcW w:w="1542" w:type="dxa"/>
            <w:tcBorders>
              <w:top w:val="nil"/>
              <w:left w:val="nil"/>
              <w:bottom w:val="single" w:sz="16" w:space="0" w:color="000000"/>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Inflasi</w:t>
            </w:r>
          </w:p>
        </w:tc>
        <w:tc>
          <w:tcPr>
            <w:tcW w:w="1276" w:type="dxa"/>
            <w:tcBorders>
              <w:top w:val="nil"/>
              <w:left w:val="single" w:sz="16" w:space="0" w:color="000000"/>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-.034</w:t>
            </w:r>
          </w:p>
        </w:tc>
        <w:tc>
          <w:tcPr>
            <w:tcW w:w="1418" w:type="dxa"/>
            <w:tcBorders>
              <w:top w:val="nil"/>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.008</w:t>
            </w:r>
          </w:p>
        </w:tc>
        <w:tc>
          <w:tcPr>
            <w:tcW w:w="1559" w:type="dxa"/>
            <w:tcBorders>
              <w:top w:val="nil"/>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-.698</w:t>
            </w:r>
          </w:p>
        </w:tc>
        <w:tc>
          <w:tcPr>
            <w:tcW w:w="1134" w:type="dxa"/>
            <w:tcBorders>
              <w:top w:val="nil"/>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-4.138</w:t>
            </w:r>
          </w:p>
        </w:tc>
        <w:tc>
          <w:tcPr>
            <w:tcW w:w="1417" w:type="dxa"/>
            <w:tcBorders>
              <w:top w:val="nil"/>
              <w:bottom w:val="single" w:sz="16" w:space="0" w:color="000000"/>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.001</w:t>
            </w:r>
          </w:p>
        </w:tc>
      </w:tr>
      <w:tr w:rsidR="00386AE7" w:rsidRPr="00386AE7" w:rsidTr="00C40BAA">
        <w:trPr>
          <w:cantSplit/>
        </w:trPr>
        <w:tc>
          <w:tcPr>
            <w:tcW w:w="8505" w:type="dxa"/>
            <w:gridSpan w:val="7"/>
            <w:tcBorders>
              <w:top w:val="nil"/>
              <w:left w:val="nil"/>
              <w:bottom w:val="nil"/>
              <w:right w:val="nil"/>
            </w:tcBorders>
            <w:shd w:val="clear" w:color="auto" w:fill="FFFFFF"/>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a. Dependent Variable: Distribus_pendapatan</w:t>
            </w:r>
          </w:p>
        </w:tc>
      </w:tr>
    </w:tbl>
    <w:p w:rsidR="00386AE7" w:rsidRPr="00386AE7" w:rsidRDefault="00386AE7" w:rsidP="00386AE7">
      <w:pPr>
        <w:rPr>
          <w:rFonts w:ascii="Times New Roman" w:hAnsi="Times New Roman" w:cs="Times New Roman"/>
          <w:sz w:val="24"/>
          <w:szCs w:val="24"/>
        </w:rPr>
      </w:pPr>
      <w:r w:rsidRPr="00386AE7">
        <w:rPr>
          <w:rFonts w:ascii="Times New Roman" w:hAnsi="Times New Roman" w:cs="Times New Roman"/>
          <w:sz w:val="24"/>
          <w:szCs w:val="24"/>
        </w:rPr>
        <w:lastRenderedPageBreak/>
        <w:t xml:space="preserve">              b. Dan dengan membandingakan nilai probabilitas 0,05 dan persamaan menunjukkan </w:t>
      </w:r>
    </w:p>
    <w:p w:rsidR="00386AE7" w:rsidRPr="00386AE7" w:rsidRDefault="00386AE7" w:rsidP="00386AE7">
      <w:pPr>
        <w:rPr>
          <w:rFonts w:ascii="Times New Roman" w:hAnsi="Times New Roman" w:cs="Times New Roman"/>
          <w:sz w:val="24"/>
          <w:szCs w:val="24"/>
        </w:rPr>
      </w:pPr>
      <w:r w:rsidRPr="00386AE7">
        <w:rPr>
          <w:rFonts w:ascii="Times New Roman" w:hAnsi="Times New Roman" w:cs="Times New Roman"/>
          <w:sz w:val="24"/>
          <w:szCs w:val="24"/>
        </w:rPr>
        <w:t xml:space="preserve">                  Y = 7,301 -0,138X, sehingga pengaruh tidak langsung sebesar 7,301 dan terlihat  </w:t>
      </w:r>
    </w:p>
    <w:p w:rsidR="00386AE7" w:rsidRPr="00386AE7" w:rsidRDefault="00386AE7" w:rsidP="00386AE7">
      <w:pPr>
        <w:rPr>
          <w:rFonts w:ascii="Times New Roman" w:hAnsi="Times New Roman" w:cs="Times New Roman"/>
          <w:sz w:val="24"/>
          <w:szCs w:val="24"/>
        </w:rPr>
      </w:pPr>
      <w:r w:rsidRPr="00386AE7">
        <w:rPr>
          <w:rFonts w:ascii="Times New Roman" w:hAnsi="Times New Roman" w:cs="Times New Roman"/>
          <w:sz w:val="24"/>
          <w:szCs w:val="24"/>
        </w:rPr>
        <w:t xml:space="preserve">                  pada tabel dibawah ini</w:t>
      </w:r>
    </w:p>
    <w:tbl>
      <w:tblPr>
        <w:tblW w:w="8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911"/>
        <w:gridCol w:w="1319"/>
        <w:gridCol w:w="1319"/>
        <w:gridCol w:w="1456"/>
        <w:gridCol w:w="1000"/>
        <w:gridCol w:w="1000"/>
      </w:tblGrid>
      <w:tr w:rsidR="00386AE7" w:rsidRPr="00386AE7" w:rsidTr="00C40BAA">
        <w:trPr>
          <w:cantSplit/>
        </w:trPr>
        <w:tc>
          <w:tcPr>
            <w:tcW w:w="8728" w:type="dxa"/>
            <w:gridSpan w:val="7"/>
            <w:tcBorders>
              <w:top w:val="nil"/>
              <w:left w:val="nil"/>
              <w:bottom w:val="nil"/>
              <w:right w:val="nil"/>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b/>
                <w:bCs/>
                <w:color w:val="000000"/>
                <w:sz w:val="18"/>
                <w:szCs w:val="18"/>
              </w:rPr>
              <w:t>Coefficients</w:t>
            </w:r>
            <w:r w:rsidRPr="00386AE7">
              <w:rPr>
                <w:rFonts w:ascii="Arial" w:hAnsi="Arial" w:cs="Arial"/>
                <w:b/>
                <w:bCs/>
                <w:color w:val="000000"/>
                <w:sz w:val="18"/>
                <w:szCs w:val="18"/>
                <w:vertAlign w:val="superscript"/>
              </w:rPr>
              <w:t>a</w:t>
            </w:r>
          </w:p>
        </w:tc>
      </w:tr>
      <w:tr w:rsidR="00386AE7" w:rsidRPr="00386AE7" w:rsidTr="00C40BAA">
        <w:trPr>
          <w:cantSplit/>
        </w:trPr>
        <w:tc>
          <w:tcPr>
            <w:tcW w:w="2637" w:type="dxa"/>
            <w:gridSpan w:val="2"/>
            <w:vMerge w:val="restart"/>
            <w:tcBorders>
              <w:top w:val="single" w:sz="16" w:space="0" w:color="000000"/>
              <w:left w:val="single" w:sz="16" w:space="0" w:color="000000"/>
              <w:bottom w:val="nil"/>
              <w:right w:val="nil"/>
            </w:tcBorders>
            <w:shd w:val="clear" w:color="auto" w:fill="FFFFFF"/>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Sig.</w:t>
            </w:r>
          </w:p>
        </w:tc>
      </w:tr>
      <w:tr w:rsidR="00386AE7" w:rsidRPr="00386AE7" w:rsidTr="00C40BAA">
        <w:trPr>
          <w:cantSplit/>
        </w:trPr>
        <w:tc>
          <w:tcPr>
            <w:tcW w:w="2637" w:type="dxa"/>
            <w:gridSpan w:val="2"/>
            <w:vMerge/>
            <w:tcBorders>
              <w:top w:val="single" w:sz="16" w:space="0" w:color="000000"/>
              <w:left w:val="single" w:sz="16" w:space="0" w:color="000000"/>
              <w:bottom w:val="nil"/>
              <w:right w:val="nil"/>
            </w:tcBorders>
            <w:shd w:val="clear" w:color="auto" w:fill="FFFFFF"/>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B</w:t>
            </w:r>
          </w:p>
        </w:tc>
        <w:tc>
          <w:tcPr>
            <w:tcW w:w="1318" w:type="dxa"/>
            <w:tcBorders>
              <w:bottom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Std. Error</w:t>
            </w:r>
          </w:p>
        </w:tc>
        <w:tc>
          <w:tcPr>
            <w:tcW w:w="1455" w:type="dxa"/>
            <w:tcBorders>
              <w:bottom w:val="single" w:sz="16" w:space="0" w:color="000000"/>
            </w:tcBorders>
            <w:shd w:val="clear" w:color="auto" w:fill="FFFFFF"/>
          </w:tcPr>
          <w:p w:rsidR="00386AE7" w:rsidRPr="00386AE7" w:rsidRDefault="00386AE7" w:rsidP="00386AE7">
            <w:pPr>
              <w:autoSpaceDE w:val="0"/>
              <w:autoSpaceDN w:val="0"/>
              <w:adjustRightInd w:val="0"/>
              <w:spacing w:after="0" w:line="320" w:lineRule="atLeast"/>
              <w:ind w:left="60" w:right="60"/>
              <w:jc w:val="center"/>
              <w:rPr>
                <w:rFonts w:ascii="Arial" w:hAnsi="Arial" w:cs="Arial"/>
                <w:color w:val="000000"/>
                <w:sz w:val="18"/>
                <w:szCs w:val="18"/>
              </w:rPr>
            </w:pPr>
            <w:r w:rsidRPr="00386AE7">
              <w:rPr>
                <w:rFonts w:ascii="Arial" w:hAnsi="Arial" w:cs="Arial"/>
                <w:color w:val="000000"/>
                <w:sz w:val="18"/>
                <w:szCs w:val="18"/>
              </w:rPr>
              <w:t>Beta</w:t>
            </w:r>
          </w:p>
        </w:tc>
        <w:tc>
          <w:tcPr>
            <w:tcW w:w="1000" w:type="dxa"/>
            <w:vMerge/>
            <w:tcBorders>
              <w:top w:val="single" w:sz="16" w:space="0" w:color="000000"/>
            </w:tcBorders>
            <w:shd w:val="clear" w:color="auto" w:fill="FFFFFF"/>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r>
      <w:tr w:rsidR="00386AE7" w:rsidRPr="00386AE7" w:rsidTr="00C40BAA">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1</w:t>
            </w:r>
          </w:p>
        </w:tc>
        <w:tc>
          <w:tcPr>
            <w:tcW w:w="1910" w:type="dxa"/>
            <w:tcBorders>
              <w:top w:val="single" w:sz="16" w:space="0" w:color="000000"/>
              <w:left w:val="nil"/>
              <w:bottom w:val="nil"/>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(Constant)</w:t>
            </w:r>
          </w:p>
        </w:tc>
        <w:tc>
          <w:tcPr>
            <w:tcW w:w="1318" w:type="dxa"/>
            <w:tcBorders>
              <w:top w:val="single" w:sz="16" w:space="0" w:color="000000"/>
              <w:left w:val="single" w:sz="16" w:space="0" w:color="000000"/>
              <w:bottom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7.301</w:t>
            </w:r>
          </w:p>
        </w:tc>
        <w:tc>
          <w:tcPr>
            <w:tcW w:w="1318" w:type="dxa"/>
            <w:tcBorders>
              <w:top w:val="single" w:sz="16" w:space="0" w:color="000000"/>
              <w:bottom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.816</w:t>
            </w:r>
          </w:p>
        </w:tc>
        <w:tc>
          <w:tcPr>
            <w:tcW w:w="1455" w:type="dxa"/>
            <w:tcBorders>
              <w:top w:val="single" w:sz="16" w:space="0" w:color="000000"/>
              <w:bottom w:val="nil"/>
            </w:tcBorders>
            <w:shd w:val="clear" w:color="auto" w:fill="FFFFFF"/>
          </w:tcPr>
          <w:p w:rsidR="00386AE7" w:rsidRPr="00386AE7" w:rsidRDefault="00386AE7" w:rsidP="00386AE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8.951</w:t>
            </w:r>
          </w:p>
        </w:tc>
        <w:tc>
          <w:tcPr>
            <w:tcW w:w="1000" w:type="dxa"/>
            <w:tcBorders>
              <w:top w:val="single" w:sz="16" w:space="0" w:color="000000"/>
              <w:bottom w:val="nil"/>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.000</w:t>
            </w:r>
          </w:p>
        </w:tc>
      </w:tr>
      <w:tr w:rsidR="00386AE7" w:rsidRPr="00386AE7" w:rsidTr="00C40BAA">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86AE7" w:rsidRPr="00386AE7" w:rsidRDefault="00386AE7" w:rsidP="00386AE7">
            <w:pPr>
              <w:autoSpaceDE w:val="0"/>
              <w:autoSpaceDN w:val="0"/>
              <w:adjustRightInd w:val="0"/>
              <w:spacing w:after="0" w:line="240" w:lineRule="auto"/>
              <w:rPr>
                <w:rFonts w:ascii="Arial" w:hAnsi="Arial" w:cs="Arial"/>
                <w:color w:val="000000"/>
                <w:sz w:val="18"/>
                <w:szCs w:val="18"/>
              </w:rPr>
            </w:pPr>
          </w:p>
        </w:tc>
        <w:tc>
          <w:tcPr>
            <w:tcW w:w="1910" w:type="dxa"/>
            <w:tcBorders>
              <w:top w:val="nil"/>
              <w:left w:val="nil"/>
              <w:bottom w:val="single" w:sz="16" w:space="0" w:color="000000"/>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Kesejh_Masyarakat</w:t>
            </w:r>
          </w:p>
        </w:tc>
        <w:tc>
          <w:tcPr>
            <w:tcW w:w="1318" w:type="dxa"/>
            <w:tcBorders>
              <w:top w:val="nil"/>
              <w:left w:val="single" w:sz="16" w:space="0" w:color="000000"/>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-.138</w:t>
            </w:r>
          </w:p>
        </w:tc>
        <w:tc>
          <w:tcPr>
            <w:tcW w:w="1318" w:type="dxa"/>
            <w:tcBorders>
              <w:top w:val="nil"/>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.034</w:t>
            </w:r>
          </w:p>
        </w:tc>
        <w:tc>
          <w:tcPr>
            <w:tcW w:w="1455" w:type="dxa"/>
            <w:tcBorders>
              <w:top w:val="nil"/>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-.693</w:t>
            </w:r>
          </w:p>
        </w:tc>
        <w:tc>
          <w:tcPr>
            <w:tcW w:w="1000" w:type="dxa"/>
            <w:tcBorders>
              <w:top w:val="nil"/>
              <w:bottom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-4.075</w:t>
            </w:r>
          </w:p>
        </w:tc>
        <w:tc>
          <w:tcPr>
            <w:tcW w:w="1000" w:type="dxa"/>
            <w:tcBorders>
              <w:top w:val="nil"/>
              <w:bottom w:val="single" w:sz="16" w:space="0" w:color="000000"/>
              <w:right w:val="single" w:sz="16" w:space="0" w:color="000000"/>
            </w:tcBorders>
            <w:shd w:val="clear" w:color="auto" w:fill="FFFFFF"/>
            <w:vAlign w:val="center"/>
          </w:tcPr>
          <w:p w:rsidR="00386AE7" w:rsidRPr="00386AE7" w:rsidRDefault="00386AE7" w:rsidP="00386AE7">
            <w:pPr>
              <w:autoSpaceDE w:val="0"/>
              <w:autoSpaceDN w:val="0"/>
              <w:adjustRightInd w:val="0"/>
              <w:spacing w:after="0" w:line="320" w:lineRule="atLeast"/>
              <w:ind w:left="60" w:right="60"/>
              <w:jc w:val="right"/>
              <w:rPr>
                <w:rFonts w:ascii="Arial" w:hAnsi="Arial" w:cs="Arial"/>
                <w:color w:val="000000"/>
                <w:sz w:val="18"/>
                <w:szCs w:val="18"/>
              </w:rPr>
            </w:pPr>
            <w:r w:rsidRPr="00386AE7">
              <w:rPr>
                <w:rFonts w:ascii="Arial" w:hAnsi="Arial" w:cs="Arial"/>
                <w:color w:val="000000"/>
                <w:sz w:val="18"/>
                <w:szCs w:val="18"/>
              </w:rPr>
              <w:t>.001</w:t>
            </w:r>
          </w:p>
        </w:tc>
      </w:tr>
      <w:tr w:rsidR="00386AE7" w:rsidRPr="00386AE7" w:rsidTr="00C40BAA">
        <w:trPr>
          <w:cantSplit/>
        </w:trPr>
        <w:tc>
          <w:tcPr>
            <w:tcW w:w="8728" w:type="dxa"/>
            <w:gridSpan w:val="7"/>
            <w:tcBorders>
              <w:top w:val="nil"/>
              <w:left w:val="nil"/>
              <w:bottom w:val="nil"/>
              <w:right w:val="nil"/>
            </w:tcBorders>
            <w:shd w:val="clear" w:color="auto" w:fill="FFFFFF"/>
          </w:tcPr>
          <w:p w:rsidR="00386AE7" w:rsidRPr="00386AE7" w:rsidRDefault="00386AE7" w:rsidP="00386AE7">
            <w:pPr>
              <w:autoSpaceDE w:val="0"/>
              <w:autoSpaceDN w:val="0"/>
              <w:adjustRightInd w:val="0"/>
              <w:spacing w:after="0" w:line="320" w:lineRule="atLeast"/>
              <w:ind w:left="60" w:right="60"/>
              <w:rPr>
                <w:rFonts w:ascii="Arial" w:hAnsi="Arial" w:cs="Arial"/>
                <w:color w:val="000000"/>
                <w:sz w:val="18"/>
                <w:szCs w:val="18"/>
              </w:rPr>
            </w:pPr>
            <w:r w:rsidRPr="00386AE7">
              <w:rPr>
                <w:rFonts w:ascii="Arial" w:hAnsi="Arial" w:cs="Arial"/>
                <w:color w:val="000000"/>
                <w:sz w:val="18"/>
                <w:szCs w:val="18"/>
              </w:rPr>
              <w:t>a. Dependent Variable: Inflasi</w:t>
            </w:r>
          </w:p>
        </w:tc>
      </w:tr>
    </w:tbl>
    <w:p w:rsidR="00386AE7" w:rsidRPr="00386AE7" w:rsidRDefault="00386AE7" w:rsidP="00386AE7">
      <w:pPr>
        <w:autoSpaceDE w:val="0"/>
        <w:autoSpaceDN w:val="0"/>
        <w:adjustRightInd w:val="0"/>
        <w:spacing w:after="0" w:line="400" w:lineRule="atLeast"/>
        <w:rPr>
          <w:rFonts w:ascii="Times New Roman" w:hAnsi="Times New Roman" w:cs="Times New Roman"/>
          <w:sz w:val="24"/>
          <w:szCs w:val="24"/>
        </w:rPr>
      </w:pPr>
    </w:p>
    <w:p w:rsidR="000430AA" w:rsidRPr="000430AA" w:rsidRDefault="000430AA" w:rsidP="000430AA">
      <w:pPr>
        <w:autoSpaceDE w:val="0"/>
        <w:autoSpaceDN w:val="0"/>
        <w:adjustRightInd w:val="0"/>
        <w:spacing w:after="0" w:line="400" w:lineRule="atLeast"/>
        <w:rPr>
          <w:rFonts w:ascii="Times New Roman" w:hAnsi="Times New Roman" w:cs="Times New Roman"/>
          <w:sz w:val="24"/>
          <w:szCs w:val="24"/>
        </w:rPr>
      </w:pPr>
      <w:r w:rsidRPr="000430AA">
        <w:rPr>
          <w:rFonts w:ascii="Times New Roman" w:hAnsi="Times New Roman" w:cs="Times New Roman"/>
          <w:sz w:val="24"/>
          <w:szCs w:val="24"/>
        </w:rPr>
        <w:t xml:space="preserve">Pengaruh tidak langsung distribusi pendapatan melalui inflasi  menunjukkan nilai 7,301 sehingga total pengaruhnya adalah 7,681 </w:t>
      </w:r>
    </w:p>
    <w:p w:rsidR="000430AA" w:rsidRPr="000430AA" w:rsidRDefault="000430AA" w:rsidP="000430AA">
      <w:pPr>
        <w:autoSpaceDE w:val="0"/>
        <w:autoSpaceDN w:val="0"/>
        <w:adjustRightInd w:val="0"/>
        <w:spacing w:after="0" w:line="360" w:lineRule="auto"/>
        <w:ind w:left="1005"/>
        <w:contextualSpacing/>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rPr>
          <w:rFonts w:ascii="Times New Roman" w:hAnsi="Times New Roman" w:cs="Times New Roman"/>
          <w:sz w:val="24"/>
          <w:szCs w:val="24"/>
        </w:rPr>
      </w:pPr>
      <w:r w:rsidRPr="000430AA">
        <w:rPr>
          <w:rFonts w:ascii="Times New Roman" w:hAnsi="Times New Roman" w:cs="Times New Roman"/>
          <w:sz w:val="24"/>
          <w:szCs w:val="24"/>
        </w:rPr>
        <w:t>Untuk menentukan pengaruh dari satu variabel Independen  ke dependen baik secara lang sung maupun tidak langsung adalah sebagai berikut :</w:t>
      </w:r>
    </w:p>
    <w:p w:rsidR="000430AA" w:rsidRPr="000430AA" w:rsidRDefault="000430AA" w:rsidP="000430AA">
      <w:pPr>
        <w:autoSpaceDE w:val="0"/>
        <w:autoSpaceDN w:val="0"/>
        <w:adjustRightInd w:val="0"/>
        <w:spacing w:after="0" w:line="360" w:lineRule="auto"/>
        <w:rPr>
          <w:rFonts w:ascii="Times New Roman" w:hAnsi="Times New Roman" w:cs="Times New Roman"/>
          <w:sz w:val="24"/>
          <w:szCs w:val="24"/>
        </w:rPr>
      </w:pPr>
      <w:r w:rsidRPr="000430AA">
        <w:rPr>
          <w:rFonts w:ascii="Times New Roman" w:hAnsi="Times New Roman" w:cs="Times New Roman"/>
          <w:sz w:val="24"/>
          <w:szCs w:val="24"/>
        </w:rPr>
        <w:t>Pengaruh langsung adalah sebesar 0,380 dan pengaruh tidak langsung sebesar 7,301 sehingga total pengaruhnya adalah sebesar 2,774</w:t>
      </w:r>
    </w:p>
    <w:p w:rsidR="000430AA" w:rsidRPr="000430AA" w:rsidRDefault="000430AA" w:rsidP="000430AA">
      <w:pPr>
        <w:autoSpaceDE w:val="0"/>
        <w:autoSpaceDN w:val="0"/>
        <w:adjustRightInd w:val="0"/>
        <w:spacing w:after="0" w:line="360" w:lineRule="auto"/>
        <w:jc w:val="both"/>
        <w:rPr>
          <w:rFonts w:ascii="Times New Roman" w:hAnsi="Times New Roman" w:cs="Times New Roman"/>
          <w:sz w:val="24"/>
          <w:szCs w:val="24"/>
        </w:rPr>
      </w:pPr>
      <w:r w:rsidRPr="000430AA">
        <w:rPr>
          <w:rFonts w:ascii="Times New Roman" w:hAnsi="Times New Roman" w:cs="Times New Roman"/>
          <w:sz w:val="24"/>
          <w:szCs w:val="24"/>
        </w:rPr>
        <w:t>Pengujian efek mediasi dapat dilakukandengan menggunakan metode</w:t>
      </w:r>
    </w:p>
    <w:p w:rsidR="000430AA" w:rsidRPr="000430AA" w:rsidRDefault="000430AA" w:rsidP="000430AA">
      <w:pPr>
        <w:autoSpaceDE w:val="0"/>
        <w:autoSpaceDN w:val="0"/>
        <w:adjustRightInd w:val="0"/>
        <w:spacing w:after="0" w:line="360" w:lineRule="auto"/>
        <w:jc w:val="both"/>
        <w:rPr>
          <w:rFonts w:ascii="Times New Roman" w:hAnsi="Times New Roman" w:cs="Times New Roman"/>
          <w:sz w:val="24"/>
          <w:szCs w:val="24"/>
        </w:rPr>
      </w:pPr>
      <w:r w:rsidRPr="000430AA">
        <w:rPr>
          <w:rFonts w:ascii="Times New Roman" w:hAnsi="Times New Roman" w:cs="Times New Roman"/>
          <w:i/>
          <w:iCs/>
          <w:sz w:val="24"/>
          <w:szCs w:val="24"/>
        </w:rPr>
        <w:t xml:space="preserve">variance accounted for </w:t>
      </w:r>
      <w:r w:rsidRPr="000430AA">
        <w:rPr>
          <w:rFonts w:ascii="Times New Roman" w:hAnsi="Times New Roman" w:cs="Times New Roman"/>
          <w:sz w:val="24"/>
          <w:szCs w:val="24"/>
        </w:rPr>
        <w:t xml:space="preserve">(VAF) yang dikembangkan oleh Preacher dan Hayes (2007) dalam pengaruh tidak langsung dipandang lebih sesuai karena tidak memerlukan asumsi apapun tentang distribusi variabel sehingga dapat diaplikasikan pada ukuran sampel kecil.dan menghitung VAF dengan formula (Hair </w:t>
      </w:r>
      <w:r w:rsidRPr="000430AA">
        <w:rPr>
          <w:rFonts w:ascii="Times New Roman" w:hAnsi="Times New Roman" w:cs="Times New Roman"/>
          <w:i/>
          <w:iCs/>
          <w:sz w:val="24"/>
          <w:szCs w:val="24"/>
        </w:rPr>
        <w:t>et al.</w:t>
      </w:r>
      <w:r w:rsidRPr="000430AA">
        <w:rPr>
          <w:rFonts w:ascii="Times New Roman" w:hAnsi="Times New Roman" w:cs="Times New Roman"/>
          <w:sz w:val="24"/>
          <w:szCs w:val="24"/>
        </w:rPr>
        <w:t xml:space="preserve">, 2013 dalam Sholihin, 2014:82) sebagai berikut </w:t>
      </w:r>
    </w:p>
    <w:p w:rsidR="000430AA" w:rsidRPr="000430AA" w:rsidRDefault="000430AA" w:rsidP="000430AA">
      <w:pPr>
        <w:autoSpaceDE w:val="0"/>
        <w:autoSpaceDN w:val="0"/>
        <w:adjustRightInd w:val="0"/>
        <w:spacing w:after="0" w:line="360" w:lineRule="auto"/>
        <w:jc w:val="both"/>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rPr>
          <w:rFonts w:ascii="Times New Roman" w:hAnsi="Times New Roman" w:cs="Times New Roman"/>
          <w:sz w:val="24"/>
          <w:szCs w:val="24"/>
        </w:rPr>
      </w:pPr>
      <w:r w:rsidRPr="000430AA">
        <w:rPr>
          <w:rFonts w:ascii="Times New Roman" w:hAnsi="Times New Roman" w:cs="Times New Roman"/>
          <w:sz w:val="24"/>
          <w:szCs w:val="24"/>
        </w:rPr>
        <w:t xml:space="preserve">VAF = </w:t>
      </w:r>
      <m:oMath>
        <m:f>
          <m:fPr>
            <m:ctrlPr>
              <w:rPr>
                <w:rFonts w:ascii="Cambria Math" w:hAnsi="Cambria Math" w:cs="Times New Roman"/>
                <w:sz w:val="24"/>
                <w:szCs w:val="24"/>
              </w:rPr>
            </m:ctrlPr>
          </m:fPr>
          <m:num>
            <m:r>
              <m:rPr>
                <m:sty m:val="p"/>
              </m:rPr>
              <w:rPr>
                <w:rFonts w:ascii="Cambria Math" w:hAnsi="Cambria Math" w:cs="Cambria Math"/>
                <w:sz w:val="24"/>
                <w:szCs w:val="24"/>
              </w:rPr>
              <m:t>Pengaruh tidak langsung</m:t>
            </m:r>
          </m:num>
          <m:den>
            <m:r>
              <m:rPr>
                <m:sty m:val="p"/>
              </m:rPr>
              <w:rPr>
                <w:rFonts w:ascii="Cambria Math" w:hAnsi="Cambria Math" w:cs="Cambria Math"/>
                <w:sz w:val="24"/>
                <w:szCs w:val="24"/>
              </w:rPr>
              <m:t>Pengaruh langsung</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7,301</m:t>
            </m:r>
          </m:num>
          <m:den>
            <m:r>
              <w:rPr>
                <w:rFonts w:ascii="Cambria Math" w:hAnsi="Cambria Math" w:cs="Times New Roman"/>
                <w:sz w:val="24"/>
                <w:szCs w:val="24"/>
              </w:rPr>
              <m:t xml:space="preserve">0,380 </m:t>
            </m:r>
          </m:den>
        </m:f>
      </m:oMath>
      <w:r w:rsidRPr="000430AA">
        <w:rPr>
          <w:rFonts w:ascii="Times New Roman" w:eastAsiaTheme="minorEastAsia" w:hAnsi="Times New Roman" w:cs="Times New Roman"/>
          <w:sz w:val="24"/>
          <w:szCs w:val="24"/>
        </w:rPr>
        <w:t xml:space="preserve"> =19,21</w:t>
      </w:r>
    </w:p>
    <w:p w:rsidR="000430AA" w:rsidRPr="000430AA" w:rsidRDefault="00386AE7" w:rsidP="000430AA">
      <w:pPr>
        <w:autoSpaceDE w:val="0"/>
        <w:autoSpaceDN w:val="0"/>
        <w:adjustRightInd w:val="0"/>
        <w:spacing w:after="0" w:line="360" w:lineRule="auto"/>
        <w:jc w:val="both"/>
        <w:rPr>
          <w:rFonts w:ascii="Times New Roman" w:hAnsi="Times New Roman" w:cs="Times New Roman"/>
          <w:sz w:val="24"/>
          <w:szCs w:val="24"/>
        </w:rPr>
      </w:pPr>
      <w:r w:rsidRPr="00386AE7">
        <w:rPr>
          <w:rFonts w:ascii="Times New Roman" w:hAnsi="Times New Roman" w:cs="Times New Roman"/>
          <w:sz w:val="24"/>
          <w:szCs w:val="24"/>
        </w:rPr>
        <w:br w:type="textWrapping" w:clear="all"/>
      </w:r>
      <w:r w:rsidR="000430AA" w:rsidRPr="000430AA">
        <w:rPr>
          <w:rFonts w:ascii="Times New Roman" w:hAnsi="Times New Roman" w:cs="Times New Roman"/>
          <w:sz w:val="24"/>
          <w:szCs w:val="24"/>
        </w:rPr>
        <w:t>Jika nilai VAF diatas 80%, maka menujukkan peran variabel intervening sebagai pemediasi penuh (</w:t>
      </w:r>
      <w:r w:rsidR="000430AA" w:rsidRPr="000430AA">
        <w:rPr>
          <w:rFonts w:ascii="Times New Roman" w:hAnsi="Times New Roman" w:cs="Times New Roman"/>
          <w:i/>
          <w:iCs/>
          <w:sz w:val="24"/>
          <w:szCs w:val="24"/>
        </w:rPr>
        <w:t>full mediation)</w:t>
      </w:r>
      <w:r w:rsidR="000430AA" w:rsidRPr="000430AA">
        <w:rPr>
          <w:rFonts w:ascii="Times New Roman" w:hAnsi="Times New Roman" w:cs="Times New Roman"/>
          <w:sz w:val="24"/>
          <w:szCs w:val="24"/>
        </w:rPr>
        <w:t>. Jika nilai VAF berkisar antara 20%sampai dengan 80% dikategorikan sebagai pemediasi parsial, dan apabila nilaiVAF kurang dari 20% dapat disimpulkan bahwa hampir tidak ada efek mediasi.</w:t>
      </w:r>
    </w:p>
    <w:p w:rsidR="000430AA" w:rsidRPr="000430AA" w:rsidRDefault="000430AA" w:rsidP="000430AA">
      <w:pPr>
        <w:autoSpaceDE w:val="0"/>
        <w:autoSpaceDN w:val="0"/>
        <w:adjustRightInd w:val="0"/>
        <w:spacing w:after="0" w:line="360" w:lineRule="auto"/>
        <w:jc w:val="both"/>
        <w:rPr>
          <w:rFonts w:ascii="Times New Roman" w:hAnsi="Times New Roman" w:cs="Times New Roman"/>
          <w:sz w:val="24"/>
          <w:szCs w:val="24"/>
        </w:rPr>
      </w:pPr>
      <w:r w:rsidRPr="000430AA">
        <w:rPr>
          <w:rFonts w:ascii="Times New Roman" w:hAnsi="Times New Roman" w:cs="Times New Roman"/>
          <w:sz w:val="24"/>
          <w:szCs w:val="24"/>
        </w:rPr>
        <w:t>Dengan Nilai VAF sebesar 19,21 Karena kurang dari 20 % maka dapat disimpulkan bahwa hampir tidak ada pengaruh inflasi sebagai variabel intervening terhadap kesejahteraan masyarakat yang artinya bahwa Variabel distribusi pendapatan yang tidak merata sangat besar pengaruhnya terhadap tingkat kesejahteraan masyarakat.</w:t>
      </w: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r w:rsidRPr="000430AA">
        <w:rPr>
          <w:rFonts w:ascii="Times New Roman" w:hAnsi="Times New Roman" w:cs="Times New Roman"/>
          <w:sz w:val="24"/>
          <w:szCs w:val="24"/>
        </w:rPr>
        <w:lastRenderedPageBreak/>
        <w:t>BAB V</w:t>
      </w: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r w:rsidRPr="000430AA">
        <w:rPr>
          <w:rFonts w:ascii="Times New Roman" w:hAnsi="Times New Roman" w:cs="Times New Roman"/>
          <w:sz w:val="24"/>
          <w:szCs w:val="24"/>
        </w:rPr>
        <w:t>KESIMPULAN DAN SARAN</w:t>
      </w: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p>
    <w:p w:rsidR="000430AA" w:rsidRPr="000430AA" w:rsidRDefault="000430AA" w:rsidP="000430AA">
      <w:pPr>
        <w:numPr>
          <w:ilvl w:val="0"/>
          <w:numId w:val="12"/>
        </w:numPr>
        <w:autoSpaceDE w:val="0"/>
        <w:autoSpaceDN w:val="0"/>
        <w:adjustRightInd w:val="0"/>
        <w:spacing w:after="0" w:line="360" w:lineRule="auto"/>
        <w:contextualSpacing/>
        <w:rPr>
          <w:rFonts w:ascii="Times New Roman" w:hAnsi="Times New Roman" w:cs="Times New Roman"/>
          <w:sz w:val="24"/>
          <w:szCs w:val="24"/>
          <w:lang w:val="en-US"/>
        </w:rPr>
      </w:pPr>
      <w:r w:rsidRPr="000430AA">
        <w:rPr>
          <w:rFonts w:ascii="Times New Roman" w:hAnsi="Times New Roman" w:cs="Times New Roman"/>
          <w:sz w:val="24"/>
          <w:szCs w:val="24"/>
        </w:rPr>
        <w:t>Kesimpulan</w:t>
      </w:r>
    </w:p>
    <w:p w:rsidR="000430AA" w:rsidRPr="000430AA" w:rsidRDefault="000430AA" w:rsidP="000430AA">
      <w:pPr>
        <w:numPr>
          <w:ilvl w:val="0"/>
          <w:numId w:val="13"/>
        </w:numPr>
        <w:autoSpaceDE w:val="0"/>
        <w:autoSpaceDN w:val="0"/>
        <w:adjustRightInd w:val="0"/>
        <w:spacing w:after="0" w:line="360" w:lineRule="auto"/>
        <w:contextualSpacing/>
        <w:jc w:val="both"/>
        <w:rPr>
          <w:rFonts w:ascii="Times New Roman" w:hAnsi="Times New Roman" w:cs="Times New Roman"/>
          <w:sz w:val="24"/>
          <w:szCs w:val="24"/>
        </w:rPr>
      </w:pPr>
      <w:r w:rsidRPr="000430AA">
        <w:rPr>
          <w:rFonts w:ascii="Times New Roman" w:hAnsi="Times New Roman" w:cs="Times New Roman"/>
          <w:sz w:val="24"/>
          <w:szCs w:val="24"/>
        </w:rPr>
        <w:t>Distribusi pendapatan yang tidak merata berpengaruh langsung terhadap kesejahteraan masyarakat di desa Margamulya, kecamatan Cileles, Kab. Lebak, Banten. Inflasi sebagaivariabel Intervening dalam perhitungan VAF menunjukkan kurang dari 20% sehingga terindikasi bahwa Inflasi sama sekali tidak berpengaruh terhadapi tingkat kesejahteraan masyarakat didesa tersebut.</w:t>
      </w:r>
    </w:p>
    <w:p w:rsidR="000430AA" w:rsidRPr="000430AA" w:rsidRDefault="000430AA" w:rsidP="000430AA">
      <w:pPr>
        <w:numPr>
          <w:ilvl w:val="0"/>
          <w:numId w:val="13"/>
        </w:numPr>
        <w:autoSpaceDE w:val="0"/>
        <w:autoSpaceDN w:val="0"/>
        <w:adjustRightInd w:val="0"/>
        <w:spacing w:after="0" w:line="360" w:lineRule="auto"/>
        <w:contextualSpacing/>
        <w:jc w:val="both"/>
        <w:rPr>
          <w:rFonts w:ascii="Times New Roman" w:hAnsi="Times New Roman" w:cs="Times New Roman"/>
          <w:sz w:val="24"/>
          <w:szCs w:val="24"/>
        </w:rPr>
      </w:pPr>
      <w:r w:rsidRPr="000430AA">
        <w:rPr>
          <w:rFonts w:ascii="Times New Roman" w:hAnsi="Times New Roman" w:cs="Times New Roman"/>
          <w:sz w:val="24"/>
          <w:szCs w:val="24"/>
        </w:rPr>
        <w:t>Uji melalui analisa jalur menunjukkan pengaruh total distribusi pendapatan terhadap kesejahteraan masyarakat sebesar 2,774, yang artinya bahwa distribusi pendapatan yang tidak merata sangat besar pengaruhnya terhadap kesejahteraan masyarakat di desa Margamulya dan Inflasi sebagai variabel Intervenig merupakan variabel yang tidak secara langsung berpengaruh terhadap kesejahteraan masyarakat.</w:t>
      </w:r>
    </w:p>
    <w:p w:rsidR="000430AA" w:rsidRPr="000430AA" w:rsidRDefault="000430AA" w:rsidP="000430AA">
      <w:pPr>
        <w:numPr>
          <w:ilvl w:val="0"/>
          <w:numId w:val="13"/>
        </w:numPr>
        <w:autoSpaceDE w:val="0"/>
        <w:autoSpaceDN w:val="0"/>
        <w:adjustRightInd w:val="0"/>
        <w:spacing w:after="0" w:line="360" w:lineRule="auto"/>
        <w:contextualSpacing/>
        <w:jc w:val="both"/>
        <w:rPr>
          <w:rFonts w:ascii="Times New Roman" w:hAnsi="Times New Roman" w:cs="Times New Roman"/>
          <w:sz w:val="24"/>
          <w:szCs w:val="24"/>
        </w:rPr>
      </w:pPr>
      <w:r w:rsidRPr="000430AA">
        <w:rPr>
          <w:rFonts w:ascii="Times New Roman" w:hAnsi="Times New Roman" w:cs="Times New Roman"/>
          <w:sz w:val="24"/>
          <w:szCs w:val="24"/>
        </w:rPr>
        <w:t>Dengan nilai VAF sebesar 19,21 yang menunjukkan  jika dibawah 20% , artinya hampir tidak ada pengaruhnya variabel inflasi terhadap kesejahteraan masyarakat di desa Margamulya.</w:t>
      </w:r>
    </w:p>
    <w:p w:rsidR="000430AA" w:rsidRPr="000430AA" w:rsidRDefault="000430AA" w:rsidP="000430AA">
      <w:pPr>
        <w:autoSpaceDE w:val="0"/>
        <w:autoSpaceDN w:val="0"/>
        <w:adjustRightInd w:val="0"/>
        <w:spacing w:after="0" w:line="360" w:lineRule="auto"/>
        <w:ind w:left="720"/>
        <w:jc w:val="both"/>
        <w:rPr>
          <w:rFonts w:ascii="Times New Roman" w:hAnsi="Times New Roman" w:cs="Times New Roman"/>
          <w:sz w:val="24"/>
          <w:szCs w:val="24"/>
        </w:rPr>
      </w:pPr>
    </w:p>
    <w:p w:rsidR="000430AA" w:rsidRPr="000430AA" w:rsidRDefault="000430AA" w:rsidP="000430AA">
      <w:pPr>
        <w:numPr>
          <w:ilvl w:val="0"/>
          <w:numId w:val="12"/>
        </w:numPr>
        <w:autoSpaceDE w:val="0"/>
        <w:autoSpaceDN w:val="0"/>
        <w:adjustRightInd w:val="0"/>
        <w:spacing w:after="0" w:line="360" w:lineRule="auto"/>
        <w:contextualSpacing/>
        <w:jc w:val="both"/>
        <w:rPr>
          <w:rFonts w:ascii="Times New Roman" w:hAnsi="Times New Roman" w:cs="Times New Roman"/>
          <w:sz w:val="24"/>
          <w:szCs w:val="24"/>
          <w:lang w:val="en-US"/>
        </w:rPr>
      </w:pPr>
      <w:r w:rsidRPr="000430AA">
        <w:rPr>
          <w:rFonts w:ascii="Times New Roman" w:hAnsi="Times New Roman" w:cs="Times New Roman"/>
          <w:sz w:val="24"/>
          <w:szCs w:val="24"/>
        </w:rPr>
        <w:t>Saran</w:t>
      </w:r>
    </w:p>
    <w:p w:rsidR="000430AA" w:rsidRPr="000430AA" w:rsidRDefault="000430AA" w:rsidP="000430AA">
      <w:pPr>
        <w:numPr>
          <w:ilvl w:val="0"/>
          <w:numId w:val="14"/>
        </w:numPr>
        <w:autoSpaceDE w:val="0"/>
        <w:autoSpaceDN w:val="0"/>
        <w:adjustRightInd w:val="0"/>
        <w:spacing w:after="0" w:line="360" w:lineRule="auto"/>
        <w:contextualSpacing/>
        <w:jc w:val="both"/>
        <w:rPr>
          <w:rFonts w:ascii="Times New Roman" w:hAnsi="Times New Roman" w:cs="Times New Roman"/>
          <w:sz w:val="24"/>
          <w:szCs w:val="24"/>
          <w:lang w:val="en-US"/>
        </w:rPr>
      </w:pPr>
      <w:r w:rsidRPr="000430AA">
        <w:rPr>
          <w:rFonts w:ascii="Times New Roman" w:hAnsi="Times New Roman" w:cs="Times New Roman"/>
          <w:sz w:val="24"/>
          <w:szCs w:val="24"/>
        </w:rPr>
        <w:t>Untuk meningkatkan atau memperbesar nilai Disparitas Pendapatan, perlu diusahakan untuk mengembangkan disektor pertanian mengingat tanah pertanian masih sangat berpotensi untuk dikembangkan.</w:t>
      </w:r>
    </w:p>
    <w:p w:rsidR="000430AA" w:rsidRPr="000430AA" w:rsidRDefault="000430AA" w:rsidP="000430AA">
      <w:pPr>
        <w:numPr>
          <w:ilvl w:val="0"/>
          <w:numId w:val="14"/>
        </w:numPr>
        <w:autoSpaceDE w:val="0"/>
        <w:autoSpaceDN w:val="0"/>
        <w:adjustRightInd w:val="0"/>
        <w:spacing w:after="0" w:line="360" w:lineRule="auto"/>
        <w:contextualSpacing/>
        <w:jc w:val="both"/>
        <w:rPr>
          <w:rFonts w:ascii="Times New Roman" w:hAnsi="Times New Roman" w:cs="Times New Roman"/>
          <w:sz w:val="24"/>
          <w:szCs w:val="24"/>
          <w:lang w:val="en-US"/>
        </w:rPr>
      </w:pPr>
      <w:r w:rsidRPr="000430AA">
        <w:rPr>
          <w:rFonts w:ascii="Times New Roman" w:hAnsi="Times New Roman" w:cs="Times New Roman"/>
          <w:sz w:val="24"/>
          <w:szCs w:val="24"/>
        </w:rPr>
        <w:t xml:space="preserve">Perlu dilihat juga pengukuran atau analisa kesejahteraan masyarakat di desa Margamulya, tidak saja dari variabel disteibusi pendapatan dan Inflasi tetapi perlu diikutkan variabel lain yang menjadi penentu bagi pengukuran Kesejahteraan masyarakat misalnya bantuan desa, seperti usaha koperasi atau Bumdes dan lain-lain dalam bentuk bantuan desa. </w:t>
      </w:r>
    </w:p>
    <w:p w:rsidR="000430AA" w:rsidRPr="000430AA" w:rsidRDefault="000430AA" w:rsidP="000430AA">
      <w:pPr>
        <w:autoSpaceDE w:val="0"/>
        <w:autoSpaceDN w:val="0"/>
        <w:adjustRightInd w:val="0"/>
        <w:spacing w:after="0" w:line="360" w:lineRule="auto"/>
        <w:ind w:left="720"/>
        <w:contextualSpacing/>
        <w:jc w:val="both"/>
        <w:rPr>
          <w:rFonts w:ascii="Times New Roman" w:hAnsi="Times New Roman" w:cs="Times New Roman"/>
          <w:sz w:val="24"/>
          <w:szCs w:val="24"/>
          <w:lang w:val="en-US"/>
        </w:rPr>
      </w:pP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p>
    <w:p w:rsidR="000430AA" w:rsidRDefault="000430AA" w:rsidP="000430AA">
      <w:pPr>
        <w:autoSpaceDE w:val="0"/>
        <w:autoSpaceDN w:val="0"/>
        <w:adjustRightInd w:val="0"/>
        <w:spacing w:after="0" w:line="360" w:lineRule="auto"/>
        <w:jc w:val="both"/>
        <w:rPr>
          <w:rFonts w:ascii="Times New Roman" w:hAnsi="Times New Roman" w:cs="Times New Roman"/>
          <w:sz w:val="24"/>
          <w:szCs w:val="24"/>
        </w:rPr>
      </w:pPr>
    </w:p>
    <w:p w:rsidR="000430AA" w:rsidRDefault="000430AA" w:rsidP="000430AA">
      <w:pPr>
        <w:autoSpaceDE w:val="0"/>
        <w:autoSpaceDN w:val="0"/>
        <w:adjustRightInd w:val="0"/>
        <w:spacing w:after="0" w:line="360" w:lineRule="auto"/>
        <w:jc w:val="both"/>
        <w:rPr>
          <w:rFonts w:ascii="Times New Roman" w:hAnsi="Times New Roman" w:cs="Times New Roman"/>
          <w:sz w:val="24"/>
          <w:szCs w:val="24"/>
        </w:rPr>
      </w:pPr>
    </w:p>
    <w:p w:rsidR="000430AA" w:rsidRDefault="000430AA" w:rsidP="000430AA">
      <w:pPr>
        <w:autoSpaceDE w:val="0"/>
        <w:autoSpaceDN w:val="0"/>
        <w:adjustRightInd w:val="0"/>
        <w:spacing w:after="0" w:line="360" w:lineRule="auto"/>
        <w:jc w:val="both"/>
        <w:rPr>
          <w:rFonts w:ascii="Times New Roman" w:hAnsi="Times New Roman" w:cs="Times New Roman"/>
          <w:sz w:val="24"/>
          <w:szCs w:val="24"/>
        </w:rPr>
      </w:pPr>
    </w:p>
    <w:p w:rsidR="000430AA" w:rsidRDefault="000430AA" w:rsidP="000430AA">
      <w:pPr>
        <w:autoSpaceDE w:val="0"/>
        <w:autoSpaceDN w:val="0"/>
        <w:adjustRightInd w:val="0"/>
        <w:spacing w:after="0" w:line="360" w:lineRule="auto"/>
        <w:jc w:val="both"/>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r w:rsidRPr="000430AA">
        <w:rPr>
          <w:rFonts w:ascii="Times New Roman" w:hAnsi="Times New Roman" w:cs="Times New Roman"/>
          <w:sz w:val="24"/>
          <w:szCs w:val="24"/>
        </w:rPr>
        <w:lastRenderedPageBreak/>
        <w:t>DAFTAR   PUSTAKA</w:t>
      </w: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p>
    <w:p w:rsidR="000430AA" w:rsidRPr="000430AA" w:rsidRDefault="000430AA" w:rsidP="000430AA">
      <w:pPr>
        <w:autoSpaceDE w:val="0"/>
        <w:autoSpaceDN w:val="0"/>
        <w:adjustRightInd w:val="0"/>
        <w:spacing w:after="0" w:line="240" w:lineRule="auto"/>
        <w:ind w:left="709" w:hanging="709"/>
        <w:rPr>
          <w:rFonts w:ascii="Georgia" w:hAnsi="Georgia" w:cs="Georgia"/>
          <w:sz w:val="28"/>
          <w:szCs w:val="28"/>
        </w:rPr>
      </w:pPr>
      <w:r w:rsidRPr="000430AA">
        <w:rPr>
          <w:rFonts w:ascii="Georgia" w:hAnsi="Georgia" w:cs="Georgia"/>
          <w:sz w:val="18"/>
          <w:szCs w:val="18"/>
        </w:rPr>
        <w:t xml:space="preserve">  </w:t>
      </w:r>
      <w:r w:rsidRPr="000430AA">
        <w:rPr>
          <w:rFonts w:ascii="Times New Roman" w:hAnsi="Times New Roman" w:cs="Times New Roman"/>
          <w:sz w:val="24"/>
          <w:szCs w:val="24"/>
        </w:rPr>
        <w:t xml:space="preserve">Arsyad, Lincolin. 2010. </w:t>
      </w:r>
      <w:r w:rsidRPr="000430AA">
        <w:rPr>
          <w:rFonts w:ascii="Times New Roman" w:hAnsi="Times New Roman" w:cs="Times New Roman"/>
          <w:b/>
          <w:i/>
          <w:iCs/>
          <w:sz w:val="24"/>
          <w:szCs w:val="24"/>
        </w:rPr>
        <w:t>Ekonomi Pembangunan</w:t>
      </w:r>
      <w:r w:rsidRPr="000430AA">
        <w:rPr>
          <w:rFonts w:ascii="Times New Roman" w:hAnsi="Times New Roman" w:cs="Times New Roman"/>
          <w:sz w:val="24"/>
          <w:szCs w:val="24"/>
        </w:rPr>
        <w:t>. Yogyakarta:Unit Peberbit dan Percetakan                  STIM YKPN Yogyakarta</w:t>
      </w:r>
    </w:p>
    <w:p w:rsidR="000430AA" w:rsidRPr="000430AA" w:rsidRDefault="000430AA" w:rsidP="000430AA">
      <w:pPr>
        <w:autoSpaceDE w:val="0"/>
        <w:autoSpaceDN w:val="0"/>
        <w:adjustRightInd w:val="0"/>
        <w:spacing w:after="0" w:line="240" w:lineRule="auto"/>
        <w:rPr>
          <w:rFonts w:ascii="Times New Roman" w:hAnsi="Times New Roman" w:cs="Times New Roman"/>
          <w:sz w:val="24"/>
          <w:szCs w:val="24"/>
        </w:rPr>
      </w:pPr>
    </w:p>
    <w:p w:rsidR="000430AA" w:rsidRPr="000430AA" w:rsidRDefault="000430AA" w:rsidP="000430AA">
      <w:pPr>
        <w:autoSpaceDE w:val="0"/>
        <w:autoSpaceDN w:val="0"/>
        <w:adjustRightInd w:val="0"/>
        <w:spacing w:after="0" w:line="240" w:lineRule="auto"/>
        <w:ind w:left="709" w:hanging="709"/>
        <w:rPr>
          <w:rFonts w:ascii="Times New Roman" w:hAnsi="Times New Roman" w:cs="Times New Roman"/>
          <w:sz w:val="24"/>
          <w:szCs w:val="24"/>
        </w:rPr>
      </w:pPr>
      <w:r w:rsidRPr="000430AA">
        <w:rPr>
          <w:rFonts w:ascii="Georgia" w:hAnsi="Georgia" w:cs="Georgia"/>
          <w:sz w:val="18"/>
          <w:szCs w:val="18"/>
        </w:rPr>
        <w:t xml:space="preserve"> </w:t>
      </w:r>
      <w:r w:rsidRPr="000430AA">
        <w:rPr>
          <w:rFonts w:ascii="Times New Roman" w:hAnsi="Times New Roman" w:cs="Times New Roman"/>
          <w:sz w:val="24"/>
          <w:szCs w:val="24"/>
        </w:rPr>
        <w:t xml:space="preserve">Badan Perencanaan Pembangunan Nasional (BAPENAS). 2013. </w:t>
      </w:r>
      <w:r w:rsidRPr="000430AA">
        <w:rPr>
          <w:rFonts w:ascii="Times New Roman" w:hAnsi="Times New Roman" w:cs="Times New Roman"/>
          <w:b/>
          <w:sz w:val="24"/>
          <w:szCs w:val="24"/>
        </w:rPr>
        <w:t>Analisis Kesenjangan   Antar Wilayah 201</w:t>
      </w:r>
      <w:r w:rsidRPr="000430AA">
        <w:rPr>
          <w:rFonts w:ascii="Times New Roman" w:hAnsi="Times New Roman" w:cs="Times New Roman"/>
          <w:sz w:val="24"/>
          <w:szCs w:val="24"/>
        </w:rPr>
        <w:t>3. Jakarta</w:t>
      </w:r>
    </w:p>
    <w:p w:rsidR="000430AA" w:rsidRPr="000430AA" w:rsidRDefault="000430AA" w:rsidP="000430AA">
      <w:pPr>
        <w:autoSpaceDE w:val="0"/>
        <w:autoSpaceDN w:val="0"/>
        <w:adjustRightInd w:val="0"/>
        <w:spacing w:after="0" w:line="240" w:lineRule="auto"/>
        <w:ind w:left="284" w:hanging="284"/>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b/>
          <w:i/>
          <w:iCs/>
          <w:sz w:val="24"/>
          <w:szCs w:val="24"/>
        </w:rPr>
      </w:pPr>
      <w:r w:rsidRPr="000430AA">
        <w:rPr>
          <w:rFonts w:ascii="Times New Roman" w:hAnsi="Times New Roman" w:cs="Times New Roman"/>
          <w:sz w:val="24"/>
          <w:szCs w:val="24"/>
        </w:rPr>
        <w:t xml:space="preserve">Daryanto arif dan Yundy hafizrianda, 2010 </w:t>
      </w:r>
      <w:r w:rsidRPr="000430AA">
        <w:rPr>
          <w:rFonts w:ascii="Times New Roman" w:hAnsi="Times New Roman" w:cs="Times New Roman"/>
          <w:b/>
          <w:i/>
          <w:iCs/>
          <w:sz w:val="24"/>
          <w:szCs w:val="24"/>
        </w:rPr>
        <w:t>Model-model Kuantitatif untuk Perencanaan  Pembangunan Ekonomi</w:t>
      </w:r>
    </w:p>
    <w:p w:rsidR="000430AA" w:rsidRPr="000430AA" w:rsidRDefault="000430AA" w:rsidP="000430AA">
      <w:pPr>
        <w:ind w:left="284" w:hanging="284"/>
      </w:pPr>
      <w:r w:rsidRPr="000430AA">
        <w:t xml:space="preserve">Dumairy. 1996. </w:t>
      </w:r>
      <w:r w:rsidRPr="000430AA">
        <w:rPr>
          <w:b/>
          <w:i/>
          <w:iCs/>
        </w:rPr>
        <w:t>Perekonomian Indonesia</w:t>
      </w:r>
      <w:r w:rsidRPr="000430AA">
        <w:t>, Erlangga, Jakarta</w:t>
      </w:r>
    </w:p>
    <w:p w:rsidR="000430AA" w:rsidRPr="000430AA" w:rsidRDefault="000430AA" w:rsidP="000430AA">
      <w:pPr>
        <w:autoSpaceDE w:val="0"/>
        <w:autoSpaceDN w:val="0"/>
        <w:adjustRightInd w:val="0"/>
        <w:spacing w:after="0" w:line="240" w:lineRule="auto"/>
        <w:rPr>
          <w:rFonts w:ascii="Times New Roman" w:hAnsi="Times New Roman" w:cs="Times New Roman"/>
          <w:sz w:val="24"/>
          <w:szCs w:val="24"/>
        </w:rPr>
      </w:pPr>
      <w:r w:rsidRPr="000430AA">
        <w:rPr>
          <w:rFonts w:ascii="Times New Roman" w:hAnsi="Times New Roman" w:cs="Times New Roman"/>
          <w:sz w:val="24"/>
          <w:szCs w:val="24"/>
        </w:rPr>
        <w:t xml:space="preserve">Badan Pusat Statistik (BPS). 2018. </w:t>
      </w:r>
      <w:r w:rsidRPr="000430AA">
        <w:rPr>
          <w:rFonts w:ascii="Times New Roman" w:hAnsi="Times New Roman" w:cs="Times New Roman"/>
          <w:b/>
          <w:i/>
          <w:iCs/>
          <w:sz w:val="24"/>
          <w:szCs w:val="24"/>
        </w:rPr>
        <w:t>Banten  Dalam Angka 2018</w:t>
      </w:r>
      <w:r w:rsidRPr="000430AA">
        <w:rPr>
          <w:rFonts w:ascii="Times New Roman" w:hAnsi="Times New Roman" w:cs="Times New Roman"/>
          <w:sz w:val="24"/>
          <w:szCs w:val="24"/>
        </w:rPr>
        <w:t>. Desa Margamulya</w:t>
      </w:r>
    </w:p>
    <w:p w:rsidR="000430AA" w:rsidRPr="000430AA" w:rsidRDefault="000430AA" w:rsidP="000430AA">
      <w:pPr>
        <w:autoSpaceDE w:val="0"/>
        <w:autoSpaceDN w:val="0"/>
        <w:adjustRightInd w:val="0"/>
        <w:spacing w:after="0" w:line="360" w:lineRule="auto"/>
        <w:ind w:left="284" w:hanging="284"/>
        <w:rPr>
          <w:rFonts w:ascii="Times New Roman" w:hAnsi="Times New Roman" w:cs="Times New Roman"/>
          <w:i/>
          <w:iCs/>
          <w:sz w:val="24"/>
          <w:szCs w:val="24"/>
        </w:rPr>
      </w:pPr>
      <w:r w:rsidRPr="000430AA">
        <w:rPr>
          <w:rFonts w:ascii="Times New Roman" w:hAnsi="Times New Roman" w:cs="Times New Roman"/>
          <w:sz w:val="24"/>
          <w:szCs w:val="24"/>
        </w:rPr>
        <w:t>------.2018.</w:t>
      </w:r>
      <w:r w:rsidRPr="000430AA">
        <w:rPr>
          <w:rFonts w:ascii="Times New Roman" w:hAnsi="Times New Roman" w:cs="Times New Roman"/>
          <w:b/>
          <w:sz w:val="24"/>
          <w:szCs w:val="24"/>
        </w:rPr>
        <w:t>Jumlah penduduk dan Produk Domestik Bruto</w:t>
      </w:r>
      <w:r w:rsidRPr="000430AA">
        <w:rPr>
          <w:rFonts w:ascii="Times New Roman" w:hAnsi="Times New Roman" w:cs="Times New Roman"/>
          <w:sz w:val="24"/>
          <w:szCs w:val="24"/>
        </w:rPr>
        <w:t xml:space="preserve"> </w:t>
      </w:r>
      <w:r w:rsidRPr="000430AA">
        <w:rPr>
          <w:rFonts w:ascii="Times New Roman" w:hAnsi="Times New Roman" w:cs="Times New Roman"/>
          <w:i/>
          <w:iCs/>
          <w:sz w:val="24"/>
          <w:szCs w:val="24"/>
        </w:rPr>
        <w:t>Desa Margamulya</w:t>
      </w: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i/>
          <w:iCs/>
          <w:sz w:val="24"/>
          <w:szCs w:val="24"/>
        </w:rPr>
      </w:pPr>
      <w:r w:rsidRPr="000430AA">
        <w:rPr>
          <w:rFonts w:ascii="Times New Roman" w:hAnsi="Times New Roman" w:cs="Times New Roman"/>
          <w:sz w:val="24"/>
          <w:szCs w:val="24"/>
        </w:rPr>
        <w:t xml:space="preserve">Elizabeth A. Stanton. 2007. The Human Development Index:A History. </w:t>
      </w:r>
      <w:r w:rsidRPr="000430AA">
        <w:rPr>
          <w:rFonts w:ascii="Times New Roman" w:hAnsi="Times New Roman" w:cs="Times New Roman"/>
          <w:b/>
          <w:i/>
          <w:iCs/>
          <w:sz w:val="24"/>
          <w:szCs w:val="24"/>
        </w:rPr>
        <w:t>Working  aper Global Development and Environment Institute Tufts University.</w:t>
      </w:r>
      <w:r w:rsidRPr="000430AA">
        <w:rPr>
          <w:rFonts w:ascii="Times New Roman" w:hAnsi="Times New Roman" w:cs="Times New Roman"/>
          <w:sz w:val="24"/>
          <w:szCs w:val="24"/>
        </w:rPr>
        <w:t>No. 127</w:t>
      </w:r>
      <w:r w:rsidRPr="000430AA">
        <w:rPr>
          <w:rFonts w:ascii="Times New Roman" w:hAnsi="Times New Roman" w:cs="Times New Roman"/>
          <w:i/>
          <w:iCs/>
          <w:sz w:val="24"/>
          <w:szCs w:val="24"/>
        </w:rPr>
        <w:t>.</w:t>
      </w: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sz w:val="24"/>
          <w:szCs w:val="24"/>
        </w:rPr>
      </w:pPr>
      <w:r w:rsidRPr="000430AA">
        <w:rPr>
          <w:rFonts w:ascii="Times New Roman" w:hAnsi="Times New Roman" w:cs="Times New Roman"/>
          <w:sz w:val="24"/>
          <w:szCs w:val="24"/>
        </w:rPr>
        <w:t xml:space="preserve">Fleisher B, Haizheng Li, dan Min Qiang Zhao. 2009. </w:t>
      </w:r>
      <w:r w:rsidRPr="000430AA">
        <w:rPr>
          <w:rFonts w:ascii="Times New Roman" w:hAnsi="Times New Roman" w:cs="Times New Roman"/>
          <w:b/>
          <w:sz w:val="24"/>
          <w:szCs w:val="24"/>
        </w:rPr>
        <w:t xml:space="preserve">Human capital, economic growth,   and regional inequality in China. </w:t>
      </w:r>
      <w:r w:rsidRPr="000430AA">
        <w:rPr>
          <w:rFonts w:ascii="Times New Roman" w:hAnsi="Times New Roman" w:cs="Times New Roman"/>
          <w:i/>
          <w:iCs/>
          <w:sz w:val="24"/>
          <w:szCs w:val="24"/>
        </w:rPr>
        <w:t xml:space="preserve">Journal of Development Economics, Department of Economics, Ohio State University, Columbus, OH 43210, United States. </w:t>
      </w:r>
      <w:r w:rsidRPr="000430AA">
        <w:rPr>
          <w:rFonts w:ascii="Times New Roman" w:hAnsi="Times New Roman" w:cs="Times New Roman"/>
          <w:sz w:val="24"/>
          <w:szCs w:val="24"/>
        </w:rPr>
        <w:t>No 17.</w:t>
      </w: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sz w:val="24"/>
          <w:szCs w:val="24"/>
        </w:rPr>
      </w:pPr>
      <w:r w:rsidRPr="000430AA">
        <w:rPr>
          <w:rFonts w:ascii="Times New Roman" w:hAnsi="Times New Roman" w:cs="Times New Roman"/>
          <w:sz w:val="24"/>
          <w:szCs w:val="24"/>
        </w:rPr>
        <w:t xml:space="preserve">Grubel, Harbert, 1988. </w:t>
      </w:r>
      <w:r w:rsidRPr="000430AA">
        <w:rPr>
          <w:rFonts w:ascii="Times New Roman" w:hAnsi="Times New Roman" w:cs="Times New Roman"/>
          <w:b/>
          <w:sz w:val="24"/>
          <w:szCs w:val="24"/>
        </w:rPr>
        <w:t>Economic freedom and Human welfare: some enprical findings,</w:t>
      </w:r>
      <w:r w:rsidRPr="000430AA">
        <w:rPr>
          <w:rFonts w:ascii="Times New Roman" w:hAnsi="Times New Roman" w:cs="Times New Roman"/>
          <w:sz w:val="24"/>
          <w:szCs w:val="24"/>
        </w:rPr>
        <w:t xml:space="preserve"> Journal of Simon Fraser university, vol.2. hal. 287-304</w:t>
      </w:r>
    </w:p>
    <w:p w:rsidR="000430AA" w:rsidRPr="000430AA" w:rsidRDefault="000430AA" w:rsidP="000430AA">
      <w:pPr>
        <w:autoSpaceDE w:val="0"/>
        <w:autoSpaceDN w:val="0"/>
        <w:adjustRightInd w:val="0"/>
        <w:spacing w:after="0" w:line="360" w:lineRule="auto"/>
        <w:rPr>
          <w:rFonts w:ascii="Times New Roman" w:hAnsi="Times New Roman" w:cs="Times New Roman"/>
          <w:b/>
          <w:color w:val="000000"/>
          <w:sz w:val="24"/>
          <w:szCs w:val="24"/>
        </w:rPr>
      </w:pPr>
      <w:r w:rsidRPr="000430AA">
        <w:rPr>
          <w:rFonts w:ascii="Times New Roman" w:hAnsi="Times New Roman" w:cs="Times New Roman"/>
          <w:color w:val="000000"/>
          <w:sz w:val="24"/>
          <w:szCs w:val="24"/>
        </w:rPr>
        <w:t xml:space="preserve">Gek Ayu Nina, Surya Dewi Rustariyuni 2018, </w:t>
      </w:r>
      <w:r w:rsidRPr="000430AA">
        <w:rPr>
          <w:rFonts w:ascii="Times New Roman" w:hAnsi="Times New Roman" w:cs="Times New Roman"/>
          <w:b/>
          <w:color w:val="000000"/>
          <w:sz w:val="24"/>
          <w:szCs w:val="24"/>
        </w:rPr>
        <w:t xml:space="preserve">Pengaruh Gini Rasio, Pengeluaran Non  </w:t>
      </w:r>
    </w:p>
    <w:p w:rsidR="000430AA" w:rsidRPr="000430AA" w:rsidRDefault="000430AA" w:rsidP="000430AA">
      <w:pPr>
        <w:autoSpaceDE w:val="0"/>
        <w:autoSpaceDN w:val="0"/>
        <w:adjustRightInd w:val="0"/>
        <w:spacing w:after="0" w:line="360" w:lineRule="auto"/>
        <w:rPr>
          <w:rFonts w:ascii="Times New Roman" w:hAnsi="Times New Roman" w:cs="Times New Roman"/>
          <w:b/>
          <w:color w:val="000000"/>
          <w:sz w:val="24"/>
          <w:szCs w:val="24"/>
        </w:rPr>
      </w:pPr>
      <w:r w:rsidRPr="000430AA">
        <w:rPr>
          <w:rFonts w:ascii="Times New Roman" w:hAnsi="Times New Roman" w:cs="Times New Roman"/>
          <w:b/>
          <w:color w:val="000000"/>
          <w:sz w:val="24"/>
          <w:szCs w:val="24"/>
        </w:rPr>
        <w:t xml:space="preserve">            makanan dan Belanja Modal terhadap Tingkat Kesejahteraan masyarakat di </w:t>
      </w:r>
    </w:p>
    <w:p w:rsidR="000430AA" w:rsidRPr="000430AA" w:rsidRDefault="000430AA" w:rsidP="000430AA">
      <w:pPr>
        <w:autoSpaceDE w:val="0"/>
        <w:autoSpaceDN w:val="0"/>
        <w:adjustRightInd w:val="0"/>
        <w:spacing w:after="0" w:line="360" w:lineRule="auto"/>
        <w:rPr>
          <w:rFonts w:ascii="Times New Roman" w:hAnsi="Times New Roman" w:cs="Times New Roman"/>
          <w:iCs/>
          <w:color w:val="000000"/>
          <w:sz w:val="24"/>
          <w:szCs w:val="24"/>
        </w:rPr>
      </w:pPr>
      <w:r w:rsidRPr="000430AA">
        <w:rPr>
          <w:rFonts w:ascii="Times New Roman" w:hAnsi="Times New Roman" w:cs="Times New Roman"/>
          <w:b/>
          <w:color w:val="000000"/>
          <w:sz w:val="24"/>
          <w:szCs w:val="24"/>
        </w:rPr>
        <w:t xml:space="preserve">            Provinsi Bali,</w:t>
      </w:r>
      <w:r w:rsidRPr="000430AA">
        <w:rPr>
          <w:rFonts w:ascii="Times New Roman" w:hAnsi="Times New Roman" w:cs="Times New Roman"/>
          <w:color w:val="000000"/>
          <w:sz w:val="24"/>
          <w:szCs w:val="24"/>
        </w:rPr>
        <w:t xml:space="preserve"> </w:t>
      </w:r>
      <w:r w:rsidRPr="000430AA">
        <w:rPr>
          <w:rFonts w:ascii="Book Antiqua" w:hAnsi="Book Antiqua" w:cs="Book Antiqua"/>
          <w:color w:val="000000"/>
          <w:sz w:val="24"/>
          <w:szCs w:val="24"/>
        </w:rPr>
        <w:t xml:space="preserve"> </w:t>
      </w:r>
      <w:r w:rsidRPr="000430AA">
        <w:rPr>
          <w:rFonts w:ascii="Times New Roman" w:hAnsi="Times New Roman" w:cs="Times New Roman"/>
          <w:iCs/>
          <w:color w:val="000000"/>
          <w:sz w:val="24"/>
          <w:szCs w:val="24"/>
        </w:rPr>
        <w:t xml:space="preserve">JIEP-Vol. 18, No 2 November 2018 ISSN (P) 1412-2200 E-ISSN </w:t>
      </w:r>
    </w:p>
    <w:p w:rsidR="000430AA" w:rsidRPr="000430AA" w:rsidRDefault="000430AA" w:rsidP="000430AA">
      <w:pPr>
        <w:autoSpaceDE w:val="0"/>
        <w:autoSpaceDN w:val="0"/>
        <w:adjustRightInd w:val="0"/>
        <w:spacing w:after="0" w:line="360" w:lineRule="auto"/>
        <w:rPr>
          <w:rFonts w:ascii="Times New Roman" w:hAnsi="Times New Roman" w:cs="Times New Roman"/>
          <w:color w:val="000000"/>
          <w:sz w:val="24"/>
          <w:szCs w:val="24"/>
        </w:rPr>
      </w:pPr>
      <w:r w:rsidRPr="000430AA">
        <w:rPr>
          <w:rFonts w:ascii="Times New Roman" w:hAnsi="Times New Roman" w:cs="Times New Roman"/>
          <w:iCs/>
          <w:color w:val="000000"/>
          <w:sz w:val="24"/>
          <w:szCs w:val="24"/>
        </w:rPr>
        <w:t xml:space="preserve">            2548-1851</w:t>
      </w: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sz w:val="24"/>
          <w:szCs w:val="24"/>
        </w:rPr>
      </w:pPr>
      <w:r w:rsidRPr="000430AA">
        <w:rPr>
          <w:rFonts w:ascii="Times New Roman" w:hAnsi="Times New Roman" w:cs="Times New Roman"/>
          <w:sz w:val="24"/>
          <w:szCs w:val="24"/>
        </w:rPr>
        <w:t xml:space="preserve">Kuncoro, Mudrajad. 2004. </w:t>
      </w:r>
      <w:r w:rsidRPr="000430AA">
        <w:rPr>
          <w:rFonts w:ascii="Times New Roman" w:hAnsi="Times New Roman" w:cs="Times New Roman"/>
          <w:b/>
          <w:i/>
          <w:iCs/>
          <w:sz w:val="24"/>
          <w:szCs w:val="24"/>
        </w:rPr>
        <w:t>Otonomi danPembangunan Daerah:Reformasi, Perencanaan, Strategi, dan Peluang</w:t>
      </w:r>
      <w:r w:rsidRPr="000430AA">
        <w:rPr>
          <w:rFonts w:ascii="Times New Roman" w:hAnsi="Times New Roman" w:cs="Times New Roman"/>
          <w:b/>
          <w:sz w:val="24"/>
          <w:szCs w:val="24"/>
        </w:rPr>
        <w:t xml:space="preserve">. </w:t>
      </w:r>
      <w:r w:rsidRPr="000430AA">
        <w:rPr>
          <w:rFonts w:ascii="Times New Roman" w:hAnsi="Times New Roman" w:cs="Times New Roman"/>
          <w:sz w:val="24"/>
          <w:szCs w:val="24"/>
        </w:rPr>
        <w:t>Jakarta, Erlangga</w:t>
      </w: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sz w:val="24"/>
          <w:szCs w:val="24"/>
        </w:rPr>
      </w:pPr>
      <w:r w:rsidRPr="000430AA">
        <w:rPr>
          <w:rFonts w:ascii="Times New Roman" w:hAnsi="Times New Roman" w:cs="Times New Roman"/>
          <w:sz w:val="24"/>
          <w:szCs w:val="24"/>
        </w:rPr>
        <w:t xml:space="preserve">Hasibuan, Roni Gourgana Dame 2016, </w:t>
      </w:r>
      <w:r w:rsidRPr="000430AA">
        <w:rPr>
          <w:rFonts w:ascii="Times New Roman" w:hAnsi="Times New Roman" w:cs="Times New Roman"/>
          <w:b/>
          <w:sz w:val="24"/>
          <w:szCs w:val="24"/>
        </w:rPr>
        <w:t xml:space="preserve">Analisis pengaruh jumlah penduduk, investasi dan Inflasi terhadap Pajak Daerah dengan Produk Domestik Regional Bruto sebagai variabel Intervening pada Kabupaten dan Kota di Prrrooovinsi Sumatera Utara, </w:t>
      </w:r>
      <w:r w:rsidRPr="000430AA">
        <w:rPr>
          <w:rFonts w:ascii="Times New Roman" w:hAnsi="Times New Roman" w:cs="Times New Roman"/>
          <w:sz w:val="24"/>
          <w:szCs w:val="24"/>
        </w:rPr>
        <w:t xml:space="preserve">Departemen Akuntansi, Repositori Institusi USU, Universitas Sumatera Utara. </w:t>
      </w: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b/>
          <w:sz w:val="24"/>
          <w:szCs w:val="24"/>
        </w:rPr>
      </w:pPr>
      <w:r w:rsidRPr="000430AA">
        <w:rPr>
          <w:rFonts w:ascii="Times New Roman" w:hAnsi="Times New Roman" w:cs="Times New Roman"/>
          <w:sz w:val="24"/>
          <w:szCs w:val="24"/>
        </w:rPr>
        <w:t xml:space="preserve">Mirza, Denni Sulistio. 2012. </w:t>
      </w:r>
      <w:r w:rsidRPr="000430AA">
        <w:rPr>
          <w:rFonts w:ascii="Times New Roman" w:hAnsi="Times New Roman" w:cs="Times New Roman"/>
          <w:b/>
          <w:sz w:val="24"/>
          <w:szCs w:val="24"/>
        </w:rPr>
        <w:t xml:space="preserve">Pengaruh Kemiskinan, Pertumbuhan Ekonomi, dan Belanja </w:t>
      </w: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b/>
          <w:sz w:val="24"/>
          <w:szCs w:val="24"/>
        </w:rPr>
      </w:pP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b/>
          <w:sz w:val="24"/>
          <w:szCs w:val="24"/>
        </w:rPr>
      </w:pP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b/>
          <w:sz w:val="24"/>
          <w:szCs w:val="24"/>
        </w:rPr>
      </w:pP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b/>
          <w:sz w:val="24"/>
          <w:szCs w:val="24"/>
        </w:rPr>
      </w:pPr>
    </w:p>
    <w:p w:rsidR="000430AA" w:rsidRPr="000430AA" w:rsidRDefault="000430AA" w:rsidP="000430AA">
      <w:pPr>
        <w:autoSpaceDE w:val="0"/>
        <w:autoSpaceDN w:val="0"/>
        <w:adjustRightInd w:val="0"/>
        <w:spacing w:after="0" w:line="360" w:lineRule="auto"/>
        <w:ind w:left="709" w:hanging="709"/>
        <w:rPr>
          <w:rFonts w:ascii="Times New Roman" w:hAnsi="Times New Roman" w:cs="Times New Roman"/>
          <w:sz w:val="24"/>
          <w:szCs w:val="24"/>
        </w:rPr>
      </w:pPr>
      <w:r w:rsidRPr="000430AA">
        <w:rPr>
          <w:rFonts w:ascii="Times New Roman" w:hAnsi="Times New Roman" w:cs="Times New Roman"/>
          <w:b/>
          <w:sz w:val="24"/>
          <w:szCs w:val="24"/>
        </w:rPr>
        <w:lastRenderedPageBreak/>
        <w:t xml:space="preserve">           Modal Terhadap Indeks Pembangunan Manusia di Jawa Tengah 2006-2009.</w:t>
      </w:r>
      <w:r w:rsidRPr="000430AA">
        <w:rPr>
          <w:rFonts w:ascii="Times New Roman" w:hAnsi="Times New Roman" w:cs="Times New Roman"/>
          <w:sz w:val="24"/>
          <w:szCs w:val="24"/>
        </w:rPr>
        <w:t xml:space="preserve"> </w:t>
      </w:r>
      <w:r w:rsidRPr="000430AA">
        <w:rPr>
          <w:rFonts w:ascii="Times New Roman" w:hAnsi="Times New Roman" w:cs="Times New Roman"/>
          <w:i/>
          <w:iCs/>
          <w:sz w:val="24"/>
          <w:szCs w:val="24"/>
        </w:rPr>
        <w:t>Jurnal</w:t>
      </w:r>
      <w:r w:rsidRPr="000430AA">
        <w:rPr>
          <w:rFonts w:ascii="Times New Roman" w:hAnsi="Times New Roman" w:cs="Times New Roman"/>
          <w:sz w:val="24"/>
          <w:szCs w:val="24"/>
        </w:rPr>
        <w:t>Ekonomi Pembangunan, Fakultas Ekonomi, Universitas Negeri Semarang, EDAJ. Vol 1: hal, 1-15.</w:t>
      </w:r>
    </w:p>
    <w:p w:rsidR="000430AA" w:rsidRPr="000430AA" w:rsidRDefault="000430AA" w:rsidP="000430AA">
      <w:pPr>
        <w:autoSpaceDE w:val="0"/>
        <w:autoSpaceDN w:val="0"/>
        <w:adjustRightInd w:val="0"/>
        <w:spacing w:after="0" w:line="360" w:lineRule="auto"/>
        <w:ind w:left="284" w:hanging="284"/>
        <w:rPr>
          <w:rFonts w:ascii="Times New Roman" w:hAnsi="Times New Roman" w:cs="Times New Roman"/>
          <w:sz w:val="24"/>
          <w:szCs w:val="24"/>
        </w:rPr>
      </w:pPr>
      <w:r w:rsidRPr="000430AA">
        <w:rPr>
          <w:rFonts w:ascii="Times New Roman" w:hAnsi="Times New Roman" w:cs="Times New Roman"/>
          <w:sz w:val="24"/>
          <w:szCs w:val="24"/>
        </w:rPr>
        <w:t xml:space="preserve">Nanga M. 2005. </w:t>
      </w:r>
      <w:r w:rsidRPr="000430AA">
        <w:rPr>
          <w:rFonts w:ascii="Times New Roman" w:hAnsi="Times New Roman" w:cs="Times New Roman"/>
          <w:b/>
          <w:i/>
          <w:iCs/>
          <w:sz w:val="24"/>
          <w:szCs w:val="24"/>
        </w:rPr>
        <w:t>Makro Ekonomi: Teori, Masalah dan Kebijakan</w:t>
      </w:r>
      <w:r w:rsidRPr="000430AA">
        <w:rPr>
          <w:rFonts w:ascii="Times New Roman" w:hAnsi="Times New Roman" w:cs="Times New Roman"/>
          <w:sz w:val="24"/>
          <w:szCs w:val="24"/>
        </w:rPr>
        <w:t>. Grafindo. Jakarta</w:t>
      </w:r>
    </w:p>
    <w:p w:rsidR="000430AA" w:rsidRPr="000430AA" w:rsidRDefault="000430AA" w:rsidP="000430AA">
      <w:pPr>
        <w:autoSpaceDE w:val="0"/>
        <w:autoSpaceDN w:val="0"/>
        <w:adjustRightInd w:val="0"/>
        <w:spacing w:after="0" w:line="360" w:lineRule="auto"/>
        <w:ind w:left="284" w:hanging="284"/>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jc w:val="center"/>
        <w:rPr>
          <w:rFonts w:ascii="Times New Roman" w:hAnsi="Times New Roman" w:cs="Times New Roman"/>
          <w:sz w:val="24"/>
          <w:szCs w:val="24"/>
        </w:rPr>
      </w:pPr>
    </w:p>
    <w:p w:rsidR="000430AA" w:rsidRPr="000430AA" w:rsidRDefault="000430AA" w:rsidP="000430AA">
      <w:pPr>
        <w:autoSpaceDE w:val="0"/>
        <w:autoSpaceDN w:val="0"/>
        <w:adjustRightInd w:val="0"/>
        <w:spacing w:after="0" w:line="360" w:lineRule="auto"/>
        <w:jc w:val="both"/>
        <w:rPr>
          <w:rFonts w:ascii="Times New Roman" w:hAnsi="Times New Roman" w:cs="Times New Roman"/>
          <w:sz w:val="24"/>
          <w:szCs w:val="24"/>
        </w:rPr>
      </w:pPr>
    </w:p>
    <w:p w:rsidR="00386AE7" w:rsidRDefault="00386AE7" w:rsidP="00386AE7">
      <w:pPr>
        <w:autoSpaceDE w:val="0"/>
        <w:autoSpaceDN w:val="0"/>
        <w:adjustRightInd w:val="0"/>
        <w:spacing w:after="0" w:line="360" w:lineRule="auto"/>
        <w:jc w:val="center"/>
        <w:rPr>
          <w:rFonts w:ascii="Times New Roman" w:hAnsi="Times New Roman" w:cs="Times New Roman"/>
          <w:sz w:val="24"/>
          <w:szCs w:val="24"/>
        </w:rPr>
      </w:pPr>
    </w:p>
    <w:p w:rsidR="000F5284" w:rsidRDefault="000F5284" w:rsidP="000F5284">
      <w:pPr>
        <w:ind w:left="426" w:hanging="426"/>
        <w:rPr>
          <w:rFonts w:ascii="Times New Roman" w:hAnsi="Times New Roman" w:cs="Times New Roman"/>
          <w:sz w:val="24"/>
          <w:szCs w:val="24"/>
        </w:rPr>
      </w:pPr>
    </w:p>
    <w:p w:rsidR="00386AE7" w:rsidRDefault="00386AE7" w:rsidP="000F5284">
      <w:pPr>
        <w:ind w:left="426" w:hanging="426"/>
        <w:rPr>
          <w:rFonts w:ascii="Times New Roman" w:hAnsi="Times New Roman" w:cs="Times New Roman"/>
          <w:sz w:val="24"/>
          <w:szCs w:val="24"/>
        </w:rPr>
      </w:pPr>
    </w:p>
    <w:p w:rsidR="00386AE7" w:rsidRDefault="00386AE7" w:rsidP="000F5284">
      <w:pPr>
        <w:ind w:left="426" w:hanging="426"/>
        <w:rPr>
          <w:rFonts w:ascii="Times New Roman" w:hAnsi="Times New Roman" w:cs="Times New Roman"/>
          <w:sz w:val="24"/>
          <w:szCs w:val="24"/>
        </w:rPr>
      </w:pPr>
    </w:p>
    <w:p w:rsidR="00386AE7" w:rsidRDefault="00386AE7" w:rsidP="000F5284">
      <w:pPr>
        <w:ind w:left="426" w:hanging="426"/>
        <w:rPr>
          <w:rFonts w:ascii="Times New Roman" w:hAnsi="Times New Roman" w:cs="Times New Roman"/>
          <w:sz w:val="24"/>
          <w:szCs w:val="24"/>
        </w:rPr>
      </w:pPr>
    </w:p>
    <w:p w:rsidR="00386AE7" w:rsidRDefault="00386AE7" w:rsidP="000F5284">
      <w:pPr>
        <w:ind w:left="426" w:hanging="426"/>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0F5284" w:rsidRDefault="000F5284" w:rsidP="000F5284">
      <w:pPr>
        <w:spacing w:line="360" w:lineRule="auto"/>
        <w:jc w:val="both"/>
        <w:rPr>
          <w:rFonts w:ascii="Times New Roman" w:hAnsi="Times New Roman" w:cs="Times New Roman"/>
          <w:sz w:val="24"/>
          <w:szCs w:val="24"/>
        </w:rPr>
      </w:pPr>
    </w:p>
    <w:p w:rsidR="000F5284" w:rsidRDefault="000F5284" w:rsidP="000F5284">
      <w:pPr>
        <w:spacing w:line="360" w:lineRule="auto"/>
        <w:jc w:val="both"/>
        <w:rPr>
          <w:rFonts w:ascii="Times New Roman" w:hAnsi="Times New Roman" w:cs="Times New Roman"/>
          <w:sz w:val="24"/>
          <w:szCs w:val="24"/>
        </w:rPr>
      </w:pPr>
    </w:p>
    <w:p w:rsidR="000F5284" w:rsidRDefault="000F5284" w:rsidP="000F5284">
      <w:pPr>
        <w:spacing w:line="360" w:lineRule="auto"/>
        <w:jc w:val="both"/>
        <w:rPr>
          <w:rFonts w:ascii="Times New Roman" w:hAnsi="Times New Roman" w:cs="Times New Roman"/>
          <w:sz w:val="24"/>
          <w:szCs w:val="24"/>
        </w:rPr>
      </w:pPr>
    </w:p>
    <w:p w:rsidR="000F5284" w:rsidRPr="00922DBD" w:rsidRDefault="000F5284" w:rsidP="000F5284">
      <w:pPr>
        <w:autoSpaceDE w:val="0"/>
        <w:autoSpaceDN w:val="0"/>
        <w:adjustRightInd w:val="0"/>
        <w:spacing w:after="0" w:line="360" w:lineRule="auto"/>
        <w:jc w:val="both"/>
        <w:rPr>
          <w:rFonts w:ascii="Times New Roman" w:hAnsi="Times New Roman" w:cs="Times New Roman"/>
          <w:sz w:val="24"/>
          <w:szCs w:val="24"/>
        </w:rPr>
      </w:pPr>
    </w:p>
    <w:p w:rsidR="00867DFA" w:rsidRDefault="00867DFA" w:rsidP="00867DFA">
      <w:pPr>
        <w:autoSpaceDE w:val="0"/>
        <w:autoSpaceDN w:val="0"/>
        <w:adjustRightInd w:val="0"/>
        <w:spacing w:after="0" w:line="360" w:lineRule="auto"/>
        <w:jc w:val="both"/>
        <w:rPr>
          <w:rFonts w:ascii="Times New Roman" w:hAnsi="Times New Roman" w:cs="Times New Roman"/>
          <w:sz w:val="24"/>
          <w:szCs w:val="24"/>
        </w:rPr>
      </w:pPr>
    </w:p>
    <w:p w:rsidR="00867DFA" w:rsidRDefault="00867DFA" w:rsidP="00867DFA">
      <w:pPr>
        <w:autoSpaceDE w:val="0"/>
        <w:autoSpaceDN w:val="0"/>
        <w:adjustRightInd w:val="0"/>
        <w:spacing w:after="0" w:line="360" w:lineRule="auto"/>
        <w:jc w:val="both"/>
        <w:rPr>
          <w:rFonts w:ascii="Times New Roman" w:hAnsi="Times New Roman" w:cs="Times New Roman"/>
          <w:sz w:val="24"/>
          <w:szCs w:val="24"/>
        </w:rPr>
      </w:pPr>
    </w:p>
    <w:p w:rsidR="00867DFA" w:rsidRDefault="00867DFA" w:rsidP="00867DFA">
      <w:pPr>
        <w:spacing w:line="360" w:lineRule="auto"/>
        <w:jc w:val="both"/>
        <w:rPr>
          <w:rFonts w:ascii="Times New Roman" w:hAnsi="Times New Roman" w:cs="Times New Roman"/>
          <w:sz w:val="24"/>
          <w:szCs w:val="24"/>
        </w:rPr>
      </w:pPr>
    </w:p>
    <w:p w:rsidR="00867DFA" w:rsidRDefault="00867DFA" w:rsidP="00867DFA">
      <w:pPr>
        <w:spacing w:line="360" w:lineRule="auto"/>
        <w:jc w:val="both"/>
        <w:rPr>
          <w:rFonts w:ascii="Times New Roman" w:hAnsi="Times New Roman" w:cs="Times New Roman"/>
          <w:sz w:val="24"/>
          <w:szCs w:val="24"/>
        </w:rPr>
      </w:pPr>
    </w:p>
    <w:p w:rsidR="00867DFA" w:rsidRDefault="00867DFA" w:rsidP="00867DFA">
      <w:pPr>
        <w:spacing w:line="360" w:lineRule="auto"/>
        <w:jc w:val="both"/>
        <w:rPr>
          <w:rFonts w:ascii="Times New Roman" w:hAnsi="Times New Roman" w:cs="Times New Roman"/>
          <w:sz w:val="24"/>
          <w:szCs w:val="24"/>
        </w:rPr>
      </w:pPr>
    </w:p>
    <w:p w:rsidR="00867DFA" w:rsidRDefault="00867DFA" w:rsidP="00867DFA">
      <w:pPr>
        <w:spacing w:line="360" w:lineRule="auto"/>
        <w:jc w:val="both"/>
        <w:rPr>
          <w:rFonts w:ascii="Times New Roman" w:hAnsi="Times New Roman" w:cs="Times New Roman"/>
          <w:sz w:val="24"/>
          <w:szCs w:val="24"/>
        </w:rPr>
      </w:pPr>
    </w:p>
    <w:p w:rsidR="00867DFA" w:rsidRDefault="00867DFA" w:rsidP="00867DFA">
      <w:pPr>
        <w:spacing w:line="360" w:lineRule="auto"/>
        <w:ind w:left="720"/>
        <w:rPr>
          <w:rFonts w:ascii="Times New Roman" w:hAnsi="Times New Roman" w:cs="Times New Roman"/>
          <w:sz w:val="24"/>
          <w:szCs w:val="24"/>
        </w:rPr>
      </w:pPr>
    </w:p>
    <w:p w:rsidR="00867DFA" w:rsidRDefault="00867DFA" w:rsidP="00867DFA">
      <w:pPr>
        <w:tabs>
          <w:tab w:val="left" w:pos="3795"/>
        </w:tabs>
        <w:autoSpaceDE w:val="0"/>
        <w:autoSpaceDN w:val="0"/>
        <w:adjustRightInd w:val="0"/>
        <w:spacing w:after="0" w:line="360" w:lineRule="auto"/>
        <w:jc w:val="center"/>
        <w:rPr>
          <w:rFonts w:ascii="Times New Roman" w:hAnsi="Times New Roman" w:cs="Times New Roman"/>
          <w:sz w:val="24"/>
          <w:szCs w:val="24"/>
        </w:rPr>
      </w:pPr>
    </w:p>
    <w:p w:rsidR="00867DFA" w:rsidRDefault="00867DFA" w:rsidP="00867DFA">
      <w:pPr>
        <w:jc w:val="center"/>
      </w:pPr>
    </w:p>
    <w:sectPr w:rsidR="00867DFA" w:rsidSect="00867DFA">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AA" w:rsidRDefault="00C40BAA" w:rsidP="00867DFA">
      <w:pPr>
        <w:spacing w:after="0" w:line="240" w:lineRule="auto"/>
      </w:pPr>
      <w:r>
        <w:separator/>
      </w:r>
    </w:p>
  </w:endnote>
  <w:endnote w:type="continuationSeparator" w:id="0">
    <w:p w:rsidR="00C40BAA" w:rsidRDefault="00C40BAA" w:rsidP="0086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AA" w:rsidRDefault="00C40BAA" w:rsidP="00867DFA">
      <w:pPr>
        <w:spacing w:after="0" w:line="240" w:lineRule="auto"/>
      </w:pPr>
      <w:r>
        <w:separator/>
      </w:r>
    </w:p>
  </w:footnote>
  <w:footnote w:type="continuationSeparator" w:id="0">
    <w:p w:rsidR="00C40BAA" w:rsidRDefault="00C40BAA" w:rsidP="0086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AA" w:rsidRDefault="00C40BAA" w:rsidP="00867D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DE1"/>
    <w:multiLevelType w:val="hybridMultilevel"/>
    <w:tmpl w:val="8BF80E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766263"/>
    <w:multiLevelType w:val="hybridMultilevel"/>
    <w:tmpl w:val="FB52FE80"/>
    <w:lvl w:ilvl="0" w:tplc="6BB21C66">
      <w:start w:val="1"/>
      <w:numFmt w:val="decimal"/>
      <w:lvlText w:val="%1."/>
      <w:lvlJc w:val="left"/>
      <w:pPr>
        <w:ind w:left="1005" w:hanging="360"/>
      </w:pPr>
      <w:rPr>
        <w:rFonts w:hint="default"/>
        <w:sz w:val="28"/>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2" w15:restartNumberingAfterBreak="0">
    <w:nsid w:val="1AC936B5"/>
    <w:multiLevelType w:val="hybridMultilevel"/>
    <w:tmpl w:val="9CB658A6"/>
    <w:lvl w:ilvl="0" w:tplc="50DC58EA">
      <w:start w:val="1"/>
      <w:numFmt w:val="upperLetter"/>
      <w:lvlText w:val="%1."/>
      <w:lvlJc w:val="left"/>
      <w:pPr>
        <w:ind w:left="70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 w15:restartNumberingAfterBreak="0">
    <w:nsid w:val="1AE33974"/>
    <w:multiLevelType w:val="hybridMultilevel"/>
    <w:tmpl w:val="FB52FE80"/>
    <w:lvl w:ilvl="0" w:tplc="6BB21C66">
      <w:start w:val="1"/>
      <w:numFmt w:val="decimal"/>
      <w:lvlText w:val="%1."/>
      <w:lvlJc w:val="left"/>
      <w:pPr>
        <w:ind w:left="1005" w:hanging="360"/>
      </w:pPr>
      <w:rPr>
        <w:rFonts w:hint="default"/>
        <w:sz w:val="28"/>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4" w15:restartNumberingAfterBreak="0">
    <w:nsid w:val="3DF7782B"/>
    <w:multiLevelType w:val="hybridMultilevel"/>
    <w:tmpl w:val="3778754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D873F01"/>
    <w:multiLevelType w:val="hybridMultilevel"/>
    <w:tmpl w:val="71F8A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FDB196D"/>
    <w:multiLevelType w:val="hybridMultilevel"/>
    <w:tmpl w:val="2810580A"/>
    <w:lvl w:ilvl="0" w:tplc="A5042BC2">
      <w:start w:val="1"/>
      <w:numFmt w:val="decimal"/>
      <w:lvlText w:val="%1."/>
      <w:lvlJc w:val="left"/>
      <w:pPr>
        <w:ind w:left="1545" w:hanging="360"/>
      </w:pPr>
      <w:rPr>
        <w:rFonts w:hint="default"/>
      </w:r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7" w15:restartNumberingAfterBreak="0">
    <w:nsid w:val="63BD0B7D"/>
    <w:multiLevelType w:val="hybridMultilevel"/>
    <w:tmpl w:val="B3C8AF82"/>
    <w:lvl w:ilvl="0" w:tplc="55668A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5B21840"/>
    <w:multiLevelType w:val="hybridMultilevel"/>
    <w:tmpl w:val="0B36939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79A5B53"/>
    <w:multiLevelType w:val="hybridMultilevel"/>
    <w:tmpl w:val="7B90AD12"/>
    <w:lvl w:ilvl="0" w:tplc="10EA6350">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924506F"/>
    <w:multiLevelType w:val="hybridMultilevel"/>
    <w:tmpl w:val="1AC8DA3A"/>
    <w:lvl w:ilvl="0" w:tplc="686C78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DB225A1"/>
    <w:multiLevelType w:val="hybridMultilevel"/>
    <w:tmpl w:val="BD5849C2"/>
    <w:lvl w:ilvl="0" w:tplc="87EC08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74C666F"/>
    <w:multiLevelType w:val="hybridMultilevel"/>
    <w:tmpl w:val="30685EC0"/>
    <w:lvl w:ilvl="0" w:tplc="92BE1E70">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3" w15:restartNumberingAfterBreak="0">
    <w:nsid w:val="7DC54C92"/>
    <w:multiLevelType w:val="hybridMultilevel"/>
    <w:tmpl w:val="60B6BE9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
  </w:num>
  <w:num w:numId="5">
    <w:abstractNumId w:val="4"/>
  </w:num>
  <w:num w:numId="6">
    <w:abstractNumId w:val="8"/>
  </w:num>
  <w:num w:numId="7">
    <w:abstractNumId w:val="13"/>
  </w:num>
  <w:num w:numId="8">
    <w:abstractNumId w:val="5"/>
  </w:num>
  <w:num w:numId="9">
    <w:abstractNumId w:val="7"/>
  </w:num>
  <w:num w:numId="10">
    <w:abstractNumId w:val="3"/>
  </w:num>
  <w:num w:numId="11">
    <w:abstractNumId w:val="12"/>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FA"/>
    <w:rsid w:val="00023FA1"/>
    <w:rsid w:val="000430AA"/>
    <w:rsid w:val="000F5284"/>
    <w:rsid w:val="00124D34"/>
    <w:rsid w:val="00176679"/>
    <w:rsid w:val="00295EA7"/>
    <w:rsid w:val="00386AE7"/>
    <w:rsid w:val="00503483"/>
    <w:rsid w:val="006031C8"/>
    <w:rsid w:val="006D472F"/>
    <w:rsid w:val="00867DFA"/>
    <w:rsid w:val="008C5D76"/>
    <w:rsid w:val="00A57002"/>
    <w:rsid w:val="00BA1C72"/>
    <w:rsid w:val="00C40BAA"/>
    <w:rsid w:val="00EA1E11"/>
    <w:rsid w:val="00F009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E169"/>
  <w15:docId w15:val="{643954DE-34F0-46D1-999A-E34C2494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DFA"/>
  </w:style>
  <w:style w:type="paragraph" w:styleId="Footer">
    <w:name w:val="footer"/>
    <w:basedOn w:val="Normal"/>
    <w:link w:val="FooterChar"/>
    <w:uiPriority w:val="99"/>
    <w:unhideWhenUsed/>
    <w:rsid w:val="0086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DFA"/>
  </w:style>
  <w:style w:type="paragraph" w:styleId="ListParagraph">
    <w:name w:val="List Paragraph"/>
    <w:basedOn w:val="Normal"/>
    <w:link w:val="ListParagraphChar"/>
    <w:uiPriority w:val="34"/>
    <w:qFormat/>
    <w:rsid w:val="00867DFA"/>
    <w:pPr>
      <w:ind w:left="720"/>
      <w:contextualSpacing/>
    </w:pPr>
    <w:rPr>
      <w:lang w:val="en-US"/>
    </w:rPr>
  </w:style>
  <w:style w:type="character" w:customStyle="1" w:styleId="ListParagraphChar">
    <w:name w:val="List Paragraph Char"/>
    <w:link w:val="ListParagraph"/>
    <w:uiPriority w:val="34"/>
    <w:locked/>
    <w:rsid w:val="00867DFA"/>
    <w:rPr>
      <w:lang w:val="en-US"/>
    </w:rPr>
  </w:style>
  <w:style w:type="table" w:styleId="TableGrid">
    <w:name w:val="Table Grid"/>
    <w:basedOn w:val="TableNormal"/>
    <w:uiPriority w:val="59"/>
    <w:rsid w:val="0086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386AE7"/>
    <w:pPr>
      <w:spacing w:after="0" w:line="240" w:lineRule="auto"/>
    </w:pPr>
    <w:rPr>
      <w:rFonts w:eastAsia="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26</Pages>
  <Words>5543</Words>
  <Characters>31597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Nunuk</dc:creator>
  <cp:lastModifiedBy>user</cp:lastModifiedBy>
  <cp:revision>11</cp:revision>
  <dcterms:created xsi:type="dcterms:W3CDTF">2019-11-05T05:20:00Z</dcterms:created>
  <dcterms:modified xsi:type="dcterms:W3CDTF">2020-01-09T03:05:00Z</dcterms:modified>
</cp:coreProperties>
</file>