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D04C7" w14:textId="77777777" w:rsidR="00500C52" w:rsidRDefault="005E5A75" w:rsidP="001B39C2">
      <w:pPr>
        <w:spacing w:line="48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PENGARUH LIKUIDITAS, </w:t>
      </w:r>
      <w:r w:rsidR="00D05D5C">
        <w:rPr>
          <w:rFonts w:ascii="Times New Roman" w:hAnsi="Times New Roman" w:cs="Times New Roman"/>
          <w:b/>
          <w:i/>
          <w:sz w:val="28"/>
          <w:szCs w:val="28"/>
        </w:rPr>
        <w:t>LE</w:t>
      </w:r>
      <w:r w:rsidRPr="005E5A75">
        <w:rPr>
          <w:rFonts w:ascii="Times New Roman" w:hAnsi="Times New Roman" w:cs="Times New Roman"/>
          <w:b/>
          <w:i/>
          <w:sz w:val="28"/>
          <w:szCs w:val="28"/>
        </w:rPr>
        <w:t>VERAGE,</w:t>
      </w:r>
      <w:r>
        <w:rPr>
          <w:rFonts w:ascii="Times New Roman" w:hAnsi="Times New Roman" w:cs="Times New Roman"/>
          <w:b/>
          <w:sz w:val="28"/>
          <w:szCs w:val="28"/>
        </w:rPr>
        <w:t xml:space="preserve"> DAN AKTIVITAS</w:t>
      </w:r>
      <w:r w:rsidR="004834F9">
        <w:rPr>
          <w:rFonts w:ascii="Times New Roman" w:hAnsi="Times New Roman" w:cs="Times New Roman"/>
          <w:b/>
          <w:sz w:val="28"/>
          <w:szCs w:val="28"/>
        </w:rPr>
        <w:t xml:space="preserve"> </w:t>
      </w:r>
      <w:r>
        <w:rPr>
          <w:rFonts w:ascii="Times New Roman" w:hAnsi="Times New Roman" w:cs="Times New Roman"/>
          <w:b/>
          <w:sz w:val="28"/>
          <w:szCs w:val="28"/>
        </w:rPr>
        <w:t xml:space="preserve">TERHADAP </w:t>
      </w:r>
      <w:r w:rsidRPr="005E5A75">
        <w:rPr>
          <w:rFonts w:ascii="Times New Roman" w:hAnsi="Times New Roman" w:cs="Times New Roman"/>
          <w:b/>
          <w:i/>
          <w:sz w:val="28"/>
          <w:szCs w:val="28"/>
        </w:rPr>
        <w:t>FINANCIAL DISTRESS</w:t>
      </w:r>
    </w:p>
    <w:p w14:paraId="052D02FD" w14:textId="0E15EE0D" w:rsidR="009737A3" w:rsidRDefault="00500C52" w:rsidP="009737A3">
      <w:pPr>
        <w:spacing w:line="360" w:lineRule="auto"/>
        <w:jc w:val="center"/>
        <w:rPr>
          <w:rFonts w:ascii="Times New Roman" w:hAnsi="Times New Roman" w:cs="Times New Roman"/>
          <w:b/>
          <w:sz w:val="24"/>
          <w:szCs w:val="24"/>
        </w:rPr>
      </w:pPr>
      <w:r w:rsidRPr="009737A3">
        <w:rPr>
          <w:rFonts w:ascii="Times New Roman" w:hAnsi="Times New Roman" w:cs="Times New Roman"/>
          <w:b/>
          <w:sz w:val="24"/>
          <w:szCs w:val="24"/>
        </w:rPr>
        <w:t>(Studi</w:t>
      </w:r>
      <w:r w:rsidR="008C0266">
        <w:rPr>
          <w:rFonts w:ascii="Times New Roman" w:hAnsi="Times New Roman" w:cs="Times New Roman"/>
          <w:b/>
          <w:sz w:val="24"/>
          <w:szCs w:val="24"/>
        </w:rPr>
        <w:t xml:space="preserve"> Empiris</w:t>
      </w:r>
      <w:r w:rsidRPr="009737A3">
        <w:rPr>
          <w:rFonts w:ascii="Times New Roman" w:hAnsi="Times New Roman" w:cs="Times New Roman"/>
          <w:b/>
          <w:sz w:val="24"/>
          <w:szCs w:val="24"/>
        </w:rPr>
        <w:t xml:space="preserve"> </w:t>
      </w:r>
      <w:r w:rsidR="00153CD4" w:rsidRPr="009737A3">
        <w:rPr>
          <w:rFonts w:ascii="Times New Roman" w:hAnsi="Times New Roman" w:cs="Times New Roman"/>
          <w:b/>
          <w:sz w:val="24"/>
          <w:szCs w:val="24"/>
        </w:rPr>
        <w:t xml:space="preserve">pada </w:t>
      </w:r>
      <w:r w:rsidRPr="009737A3">
        <w:rPr>
          <w:rFonts w:ascii="Times New Roman" w:hAnsi="Times New Roman" w:cs="Times New Roman"/>
          <w:b/>
          <w:sz w:val="24"/>
          <w:szCs w:val="24"/>
        </w:rPr>
        <w:t xml:space="preserve">Perusahaan </w:t>
      </w:r>
      <w:r w:rsidR="005E5A75" w:rsidRPr="009737A3">
        <w:rPr>
          <w:rFonts w:ascii="Times New Roman" w:hAnsi="Times New Roman" w:cs="Times New Roman"/>
          <w:b/>
          <w:sz w:val="24"/>
          <w:szCs w:val="24"/>
        </w:rPr>
        <w:t>Sektor Transportasi yang terdaftar di Bursa Efek Indonesia Periode 2016-2019)</w:t>
      </w:r>
      <w:r w:rsidR="009737A3">
        <w:rPr>
          <w:rFonts w:ascii="Times New Roman" w:hAnsi="Times New Roman" w:cs="Times New Roman"/>
          <w:b/>
          <w:sz w:val="24"/>
          <w:szCs w:val="24"/>
        </w:rPr>
        <w:t xml:space="preserve"> </w:t>
      </w:r>
    </w:p>
    <w:p w14:paraId="2AD85C55" w14:textId="77777777" w:rsidR="009737A3" w:rsidRPr="009737A3" w:rsidRDefault="009737A3" w:rsidP="009737A3">
      <w:pPr>
        <w:spacing w:line="240" w:lineRule="auto"/>
        <w:jc w:val="center"/>
        <w:rPr>
          <w:rFonts w:ascii="Times New Roman" w:hAnsi="Times New Roman" w:cs="Times New Roman"/>
          <w:b/>
          <w:sz w:val="24"/>
          <w:szCs w:val="24"/>
        </w:rPr>
      </w:pPr>
    </w:p>
    <w:p w14:paraId="495AFA1A" w14:textId="77777777" w:rsidR="009737A3" w:rsidRDefault="009214D6" w:rsidP="009737A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SKRIPSI</w:t>
      </w:r>
      <w:r w:rsidR="009737A3">
        <w:rPr>
          <w:rFonts w:ascii="Times New Roman" w:hAnsi="Times New Roman" w:cs="Times New Roman"/>
          <w:b/>
          <w:sz w:val="28"/>
          <w:szCs w:val="28"/>
        </w:rPr>
        <w:t xml:space="preserve">  </w:t>
      </w:r>
    </w:p>
    <w:p w14:paraId="42398D63" w14:textId="77777777" w:rsidR="009737A3" w:rsidRDefault="009737A3" w:rsidP="009737A3">
      <w:pPr>
        <w:spacing w:line="240" w:lineRule="auto"/>
        <w:jc w:val="center"/>
        <w:rPr>
          <w:rFonts w:ascii="Times New Roman" w:hAnsi="Times New Roman" w:cs="Times New Roman"/>
          <w:b/>
          <w:sz w:val="28"/>
          <w:szCs w:val="28"/>
        </w:rPr>
      </w:pPr>
    </w:p>
    <w:p w14:paraId="34F1F5EB" w14:textId="1B8F58C5" w:rsidR="009737A3" w:rsidRDefault="00096CA9" w:rsidP="00500C52">
      <w:pPr>
        <w:spacing w:line="480" w:lineRule="auto"/>
        <w:jc w:val="center"/>
        <w:rPr>
          <w:rFonts w:ascii="Times New Roman" w:hAnsi="Times New Roman" w:cs="Times New Roman"/>
          <w:b/>
        </w:rPr>
      </w:pPr>
      <w:r w:rsidRPr="009737A3">
        <w:rPr>
          <w:rFonts w:ascii="Times New Roman" w:hAnsi="Times New Roman" w:cs="Times New Roman"/>
          <w:b/>
        </w:rPr>
        <w:t>Diajukan Untuk Me</w:t>
      </w:r>
      <w:r w:rsidR="008C0266">
        <w:rPr>
          <w:rFonts w:ascii="Times New Roman" w:hAnsi="Times New Roman" w:cs="Times New Roman"/>
          <w:b/>
        </w:rPr>
        <w:t>menuhi Salah Satu Persyaratan M</w:t>
      </w:r>
      <w:r w:rsidRPr="009737A3">
        <w:rPr>
          <w:rFonts w:ascii="Times New Roman" w:hAnsi="Times New Roman" w:cs="Times New Roman"/>
          <w:b/>
        </w:rPr>
        <w:t>emperoleh Gelar Sarjana Ekonomi Pada Fakultas E</w:t>
      </w:r>
      <w:r w:rsidR="009737A3" w:rsidRPr="009737A3">
        <w:rPr>
          <w:rFonts w:ascii="Times New Roman" w:hAnsi="Times New Roman" w:cs="Times New Roman"/>
          <w:b/>
        </w:rPr>
        <w:t xml:space="preserve">konomi dan Bisnis Program Studi </w:t>
      </w:r>
      <w:r w:rsidRPr="009737A3">
        <w:rPr>
          <w:rFonts w:ascii="Times New Roman" w:hAnsi="Times New Roman" w:cs="Times New Roman"/>
          <w:b/>
        </w:rPr>
        <w:t xml:space="preserve">Akuntansi </w:t>
      </w:r>
    </w:p>
    <w:p w14:paraId="417401E0" w14:textId="77777777" w:rsidR="009737A3" w:rsidRDefault="00096CA9" w:rsidP="009737A3">
      <w:pPr>
        <w:spacing w:line="480" w:lineRule="auto"/>
        <w:jc w:val="center"/>
        <w:rPr>
          <w:rFonts w:ascii="Times New Roman" w:hAnsi="Times New Roman" w:cs="Times New Roman"/>
          <w:b/>
        </w:rPr>
      </w:pPr>
      <w:r w:rsidRPr="009737A3">
        <w:rPr>
          <w:rFonts w:ascii="Times New Roman" w:hAnsi="Times New Roman" w:cs="Times New Roman"/>
          <w:b/>
        </w:rPr>
        <w:t>Universitas Mercu Buana Jakarta</w:t>
      </w:r>
    </w:p>
    <w:p w14:paraId="1A78CF7C" w14:textId="654D2F51" w:rsidR="00096CA9" w:rsidRDefault="003514A2" w:rsidP="009737A3">
      <w:pPr>
        <w:spacing w:line="480" w:lineRule="auto"/>
        <w:jc w:val="center"/>
        <w:rPr>
          <w:rFonts w:ascii="Times New Roman" w:hAnsi="Times New Roman" w:cs="Times New Roman"/>
          <w:b/>
          <w:sz w:val="28"/>
          <w:szCs w:val="28"/>
        </w:rPr>
      </w:pPr>
      <w:r w:rsidRPr="009737A3">
        <w:rPr>
          <w:noProof/>
        </w:rPr>
        <w:drawing>
          <wp:anchor distT="0" distB="0" distL="114300" distR="114300" simplePos="0" relativeHeight="251653632" behindDoc="1" locked="0" layoutInCell="1" allowOverlap="1" wp14:anchorId="5A9093B5" wp14:editId="05873AAC">
            <wp:simplePos x="0" y="0"/>
            <wp:positionH relativeFrom="column">
              <wp:posOffset>1622160</wp:posOffset>
            </wp:positionH>
            <wp:positionV relativeFrom="paragraph">
              <wp:posOffset>276579</wp:posOffset>
            </wp:positionV>
            <wp:extent cx="1800000" cy="1444752"/>
            <wp:effectExtent l="0" t="0" r="0" b="0"/>
            <wp:wrapNone/>
            <wp:docPr id="6" name="Picture 6" descr="Hasil gambar untuk LOGO MERCU BU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LOGO MERCU BUAN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722" b="7367"/>
                    <a:stretch/>
                  </pic:blipFill>
                  <pic:spPr bwMode="auto">
                    <a:xfrm>
                      <a:off x="0" y="0"/>
                      <a:ext cx="1800000" cy="14447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6CA9">
        <w:rPr>
          <w:rFonts w:ascii="Times New Roman" w:hAnsi="Times New Roman" w:cs="Times New Roman"/>
          <w:b/>
          <w:sz w:val="28"/>
          <w:szCs w:val="28"/>
        </w:rPr>
        <w:tab/>
      </w:r>
    </w:p>
    <w:p w14:paraId="27BC8B1C" w14:textId="77777777" w:rsidR="00500C52" w:rsidRDefault="00500C52" w:rsidP="00500C52">
      <w:pPr>
        <w:spacing w:line="480" w:lineRule="auto"/>
        <w:jc w:val="center"/>
        <w:rPr>
          <w:rFonts w:ascii="Times New Roman" w:hAnsi="Times New Roman" w:cs="Times New Roman"/>
          <w:b/>
          <w:sz w:val="28"/>
          <w:szCs w:val="28"/>
        </w:rPr>
      </w:pPr>
    </w:p>
    <w:p w14:paraId="07317A75" w14:textId="77777777" w:rsidR="00096CA9" w:rsidRPr="00C806BD" w:rsidRDefault="00096CA9" w:rsidP="00500C52">
      <w:pPr>
        <w:spacing w:line="480" w:lineRule="auto"/>
        <w:jc w:val="center"/>
        <w:rPr>
          <w:rFonts w:ascii="Times New Roman" w:hAnsi="Times New Roman" w:cs="Times New Roman"/>
          <w:b/>
          <w:sz w:val="28"/>
          <w:szCs w:val="28"/>
        </w:rPr>
      </w:pPr>
    </w:p>
    <w:p w14:paraId="10338059" w14:textId="77777777" w:rsidR="00500C52" w:rsidRDefault="00500C52" w:rsidP="00500C52">
      <w:pPr>
        <w:spacing w:line="480" w:lineRule="auto"/>
        <w:rPr>
          <w:rFonts w:ascii="Times New Roman" w:hAnsi="Times New Roman" w:cs="Times New Roman"/>
          <w:sz w:val="24"/>
          <w:szCs w:val="24"/>
        </w:rPr>
      </w:pPr>
    </w:p>
    <w:p w14:paraId="22CF7F65" w14:textId="77777777" w:rsidR="005E5A75" w:rsidRDefault="005E5A75" w:rsidP="00500C52">
      <w:pPr>
        <w:jc w:val="center"/>
        <w:rPr>
          <w:rFonts w:ascii="Times New Roman" w:hAnsi="Times New Roman" w:cs="Times New Roman"/>
          <w:b/>
          <w:sz w:val="24"/>
          <w:szCs w:val="24"/>
        </w:rPr>
      </w:pPr>
    </w:p>
    <w:p w14:paraId="0D570DDA" w14:textId="77777777" w:rsidR="00096CA9" w:rsidRDefault="00096CA9" w:rsidP="00500C52">
      <w:pPr>
        <w:jc w:val="center"/>
        <w:rPr>
          <w:rFonts w:ascii="Times New Roman" w:hAnsi="Times New Roman" w:cs="Times New Roman"/>
          <w:b/>
          <w:sz w:val="24"/>
          <w:szCs w:val="24"/>
        </w:rPr>
      </w:pPr>
      <w:r>
        <w:rPr>
          <w:rFonts w:ascii="Times New Roman" w:hAnsi="Times New Roman" w:cs="Times New Roman"/>
          <w:b/>
          <w:sz w:val="24"/>
          <w:szCs w:val="24"/>
        </w:rPr>
        <w:t>Nama</w:t>
      </w:r>
      <w:r>
        <w:rPr>
          <w:rFonts w:ascii="Times New Roman" w:hAnsi="Times New Roman" w:cs="Times New Roman"/>
          <w:b/>
          <w:sz w:val="24"/>
          <w:szCs w:val="24"/>
        </w:rPr>
        <w:tab/>
        <w:t>: Neni Kustiana</w:t>
      </w:r>
    </w:p>
    <w:p w14:paraId="5FBB1499" w14:textId="77777777" w:rsidR="00096CA9" w:rsidRDefault="00096CA9" w:rsidP="00500C52">
      <w:pPr>
        <w:jc w:val="center"/>
        <w:rPr>
          <w:rFonts w:ascii="Times New Roman" w:hAnsi="Times New Roman" w:cs="Times New Roman"/>
          <w:b/>
          <w:sz w:val="24"/>
          <w:szCs w:val="24"/>
        </w:rPr>
      </w:pPr>
      <w:r>
        <w:rPr>
          <w:rFonts w:ascii="Times New Roman" w:hAnsi="Times New Roman" w:cs="Times New Roman"/>
          <w:b/>
          <w:sz w:val="24"/>
          <w:szCs w:val="24"/>
        </w:rPr>
        <w:t>NIM : 43216120158</w:t>
      </w:r>
    </w:p>
    <w:p w14:paraId="27121876" w14:textId="77777777" w:rsidR="00096CA9" w:rsidRDefault="00096CA9" w:rsidP="00500C52">
      <w:pPr>
        <w:jc w:val="center"/>
        <w:rPr>
          <w:rFonts w:ascii="Times New Roman" w:hAnsi="Times New Roman" w:cs="Times New Roman"/>
          <w:b/>
          <w:sz w:val="24"/>
          <w:szCs w:val="24"/>
        </w:rPr>
      </w:pPr>
    </w:p>
    <w:p w14:paraId="7C412966" w14:textId="77777777" w:rsidR="00500C52" w:rsidRPr="00C806BD" w:rsidRDefault="00500C52" w:rsidP="00500C52">
      <w:pPr>
        <w:jc w:val="center"/>
        <w:rPr>
          <w:rFonts w:ascii="Times New Roman" w:hAnsi="Times New Roman" w:cs="Times New Roman"/>
          <w:b/>
          <w:sz w:val="24"/>
          <w:szCs w:val="24"/>
        </w:rPr>
      </w:pPr>
      <w:r w:rsidRPr="00C806BD">
        <w:rPr>
          <w:rFonts w:ascii="Times New Roman" w:hAnsi="Times New Roman" w:cs="Times New Roman"/>
          <w:b/>
          <w:sz w:val="24"/>
          <w:szCs w:val="24"/>
        </w:rPr>
        <w:t>Program Studi Akuntansi</w:t>
      </w:r>
    </w:p>
    <w:p w14:paraId="6ADE39A5" w14:textId="77777777" w:rsidR="00500C52" w:rsidRPr="00C806BD" w:rsidRDefault="00500C52" w:rsidP="00500C52">
      <w:pPr>
        <w:jc w:val="center"/>
        <w:rPr>
          <w:rFonts w:ascii="Times New Roman" w:hAnsi="Times New Roman" w:cs="Times New Roman"/>
          <w:b/>
          <w:sz w:val="24"/>
          <w:szCs w:val="24"/>
        </w:rPr>
      </w:pPr>
      <w:r w:rsidRPr="00C806BD">
        <w:rPr>
          <w:rFonts w:ascii="Times New Roman" w:hAnsi="Times New Roman" w:cs="Times New Roman"/>
          <w:b/>
          <w:sz w:val="24"/>
          <w:szCs w:val="24"/>
        </w:rPr>
        <w:t xml:space="preserve">FAKULTAS EKONOMI DAN BISNIS </w:t>
      </w:r>
    </w:p>
    <w:p w14:paraId="6A565810" w14:textId="77777777" w:rsidR="00500C52" w:rsidRPr="00C806BD" w:rsidRDefault="00500C52" w:rsidP="00500C52">
      <w:pPr>
        <w:jc w:val="center"/>
        <w:rPr>
          <w:rFonts w:ascii="Times New Roman" w:hAnsi="Times New Roman" w:cs="Times New Roman"/>
          <w:b/>
          <w:sz w:val="24"/>
          <w:szCs w:val="24"/>
        </w:rPr>
      </w:pPr>
      <w:r w:rsidRPr="00C806BD">
        <w:rPr>
          <w:rFonts w:ascii="Times New Roman" w:hAnsi="Times New Roman" w:cs="Times New Roman"/>
          <w:b/>
          <w:sz w:val="24"/>
          <w:szCs w:val="24"/>
        </w:rPr>
        <w:t>UNIVERSITAS MERCU BUANA</w:t>
      </w:r>
    </w:p>
    <w:p w14:paraId="0D7D5806" w14:textId="77777777" w:rsidR="00500C52" w:rsidRPr="00C806BD" w:rsidRDefault="00500C52" w:rsidP="00500C52">
      <w:pPr>
        <w:jc w:val="center"/>
        <w:rPr>
          <w:rFonts w:ascii="Times New Roman" w:hAnsi="Times New Roman" w:cs="Times New Roman"/>
          <w:b/>
          <w:sz w:val="24"/>
          <w:szCs w:val="24"/>
        </w:rPr>
      </w:pPr>
      <w:r w:rsidRPr="00C806BD">
        <w:rPr>
          <w:rFonts w:ascii="Times New Roman" w:hAnsi="Times New Roman" w:cs="Times New Roman"/>
          <w:b/>
          <w:sz w:val="24"/>
          <w:szCs w:val="24"/>
        </w:rPr>
        <w:t>JAKARTA</w:t>
      </w:r>
    </w:p>
    <w:p w14:paraId="1CA69B79" w14:textId="77777777" w:rsidR="009737A3" w:rsidRDefault="00D3368B" w:rsidP="009737A3">
      <w:pPr>
        <w:jc w:val="center"/>
        <w:rPr>
          <w:rFonts w:ascii="Times New Roman" w:hAnsi="Times New Roman" w:cs="Times New Roman"/>
          <w:b/>
          <w:sz w:val="24"/>
          <w:szCs w:val="24"/>
        </w:rPr>
      </w:pPr>
      <w:bookmarkStart w:id="1" w:name="_Toc42495434"/>
      <w:r>
        <w:rPr>
          <w:rFonts w:ascii="Times New Roman" w:hAnsi="Times New Roman" w:cs="Times New Roman"/>
          <w:b/>
          <w:sz w:val="24"/>
          <w:szCs w:val="24"/>
        </w:rPr>
        <w:t>2022</w:t>
      </w:r>
    </w:p>
    <w:p w14:paraId="3EA73AC3" w14:textId="77777777" w:rsidR="00B05AE1" w:rsidRDefault="00B05AE1" w:rsidP="009737A3">
      <w:pPr>
        <w:jc w:val="center"/>
        <w:rPr>
          <w:rFonts w:ascii="Times New Roman" w:hAnsi="Times New Roman" w:cs="Times New Roman"/>
          <w:b/>
          <w:sz w:val="24"/>
          <w:szCs w:val="24"/>
        </w:rPr>
      </w:pPr>
      <w:r>
        <w:rPr>
          <w:rFonts w:ascii="Times New Roman" w:hAnsi="Times New Roman" w:cs="Times New Roman"/>
          <w:b/>
          <w:sz w:val="24"/>
          <w:szCs w:val="24"/>
        </w:rPr>
        <w:lastRenderedPageBreak/>
        <w:t>SURAT PERNYATAAN KARYA SENDIRI</w:t>
      </w:r>
    </w:p>
    <w:p w14:paraId="30862175" w14:textId="77777777" w:rsidR="00B05AE1" w:rsidRDefault="00B05AE1" w:rsidP="00F33F2C">
      <w:pPr>
        <w:spacing w:line="480" w:lineRule="auto"/>
        <w:jc w:val="center"/>
        <w:rPr>
          <w:rFonts w:ascii="Times New Roman" w:hAnsi="Times New Roman" w:cs="Times New Roman"/>
          <w:b/>
          <w:sz w:val="24"/>
          <w:szCs w:val="24"/>
        </w:rPr>
      </w:pPr>
    </w:p>
    <w:p w14:paraId="24BE5E72" w14:textId="77777777" w:rsidR="00B05AE1" w:rsidRDefault="00B05AE1" w:rsidP="00F33F2C">
      <w:pPr>
        <w:spacing w:line="480" w:lineRule="auto"/>
        <w:jc w:val="both"/>
        <w:rPr>
          <w:rFonts w:ascii="Times New Roman" w:hAnsi="Times New Roman" w:cs="Times New Roman"/>
          <w:sz w:val="24"/>
          <w:szCs w:val="24"/>
        </w:rPr>
      </w:pPr>
      <w:r w:rsidRPr="00B05AE1">
        <w:rPr>
          <w:rFonts w:ascii="Times New Roman" w:hAnsi="Times New Roman" w:cs="Times New Roman"/>
          <w:sz w:val="24"/>
          <w:szCs w:val="24"/>
        </w:rPr>
        <w:t xml:space="preserve">Yang bertanda tangan dibawah ini : </w:t>
      </w:r>
    </w:p>
    <w:p w14:paraId="363A0632" w14:textId="77777777" w:rsidR="00F33F2C" w:rsidRDefault="00F33F2C" w:rsidP="00F33F2C">
      <w:pPr>
        <w:spacing w:line="240" w:lineRule="auto"/>
        <w:jc w:val="both"/>
        <w:rPr>
          <w:rFonts w:ascii="Times New Roman" w:hAnsi="Times New Roman" w:cs="Times New Roman"/>
          <w:sz w:val="24"/>
          <w:szCs w:val="24"/>
        </w:rPr>
      </w:pPr>
    </w:p>
    <w:p w14:paraId="6B0C6A47" w14:textId="77777777" w:rsidR="00B05AE1" w:rsidRDefault="00B05AE1" w:rsidP="00F33F2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sidR="00F33F2C">
        <w:rPr>
          <w:rFonts w:ascii="Times New Roman" w:hAnsi="Times New Roman" w:cs="Times New Roman"/>
          <w:sz w:val="24"/>
          <w:szCs w:val="24"/>
        </w:rPr>
        <w:tab/>
      </w:r>
      <w:r>
        <w:rPr>
          <w:rFonts w:ascii="Times New Roman" w:hAnsi="Times New Roman" w:cs="Times New Roman"/>
          <w:sz w:val="24"/>
          <w:szCs w:val="24"/>
        </w:rPr>
        <w:t>: Neni Kustiana</w:t>
      </w:r>
    </w:p>
    <w:p w14:paraId="565615E2" w14:textId="77777777" w:rsidR="00B05AE1" w:rsidRDefault="00B05AE1" w:rsidP="00F33F2C">
      <w:pPr>
        <w:spacing w:line="48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sidR="00F33F2C">
        <w:rPr>
          <w:rFonts w:ascii="Times New Roman" w:hAnsi="Times New Roman" w:cs="Times New Roman"/>
          <w:sz w:val="24"/>
          <w:szCs w:val="24"/>
        </w:rPr>
        <w:tab/>
      </w:r>
      <w:r>
        <w:rPr>
          <w:rFonts w:ascii="Times New Roman" w:hAnsi="Times New Roman" w:cs="Times New Roman"/>
          <w:sz w:val="24"/>
          <w:szCs w:val="24"/>
        </w:rPr>
        <w:tab/>
        <w:t>: 43216120158</w:t>
      </w:r>
    </w:p>
    <w:p w14:paraId="3F92751D" w14:textId="77777777" w:rsidR="00F33F2C" w:rsidRDefault="00F33F2C" w:rsidP="00F33F2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Program Studi </w:t>
      </w:r>
      <w:r>
        <w:rPr>
          <w:rFonts w:ascii="Times New Roman" w:hAnsi="Times New Roman" w:cs="Times New Roman"/>
          <w:sz w:val="24"/>
          <w:szCs w:val="24"/>
        </w:rPr>
        <w:tab/>
        <w:t>: S1 Akuntansi</w:t>
      </w:r>
    </w:p>
    <w:p w14:paraId="70A3B698" w14:textId="77777777" w:rsidR="00F33F2C" w:rsidRDefault="00F33F2C" w:rsidP="00F33F2C">
      <w:pPr>
        <w:spacing w:line="240" w:lineRule="auto"/>
        <w:jc w:val="both"/>
        <w:rPr>
          <w:rFonts w:ascii="Times New Roman" w:hAnsi="Times New Roman" w:cs="Times New Roman"/>
          <w:sz w:val="24"/>
          <w:szCs w:val="24"/>
        </w:rPr>
      </w:pPr>
    </w:p>
    <w:p w14:paraId="53A0D5FC" w14:textId="77777777" w:rsidR="00F33F2C" w:rsidRDefault="00F33F2C" w:rsidP="00F33F2C">
      <w:pPr>
        <w:spacing w:line="480" w:lineRule="auto"/>
        <w:jc w:val="both"/>
        <w:rPr>
          <w:rFonts w:ascii="Times New Roman" w:hAnsi="Times New Roman" w:cs="Times New Roman"/>
          <w:sz w:val="24"/>
          <w:szCs w:val="24"/>
        </w:rPr>
      </w:pPr>
      <w:r>
        <w:rPr>
          <w:rFonts w:ascii="Times New Roman" w:hAnsi="Times New Roman" w:cs="Times New Roman"/>
          <w:sz w:val="24"/>
          <w:szCs w:val="24"/>
        </w:rPr>
        <w:t>Menyatakan bahwa skripsi ini adalah murni hasil karya sendiri apabila saya mengutip dari hasil karya orang lain, maka saya mencantumkan sumbernya sesuai dengan ketentuan berlaku. Saya bersedia dikenai sanksi pembatalan skripsi ini apabila terbukti melakukan tindakan plagiat (penjiplakan).</w:t>
      </w:r>
    </w:p>
    <w:p w14:paraId="5C3E0C9F" w14:textId="77777777" w:rsidR="00F33F2C" w:rsidRDefault="00F33F2C" w:rsidP="00F33F2C">
      <w:pPr>
        <w:spacing w:line="480" w:lineRule="auto"/>
        <w:jc w:val="both"/>
        <w:rPr>
          <w:rFonts w:ascii="Times New Roman" w:hAnsi="Times New Roman" w:cs="Times New Roman"/>
          <w:sz w:val="24"/>
          <w:szCs w:val="24"/>
        </w:rPr>
      </w:pPr>
      <w:r>
        <w:rPr>
          <w:rFonts w:ascii="Times New Roman" w:hAnsi="Times New Roman" w:cs="Times New Roman"/>
          <w:sz w:val="24"/>
          <w:szCs w:val="24"/>
        </w:rPr>
        <w:t>Demikian pernyataan ini saya buat dengan sebenarnya.</w:t>
      </w:r>
    </w:p>
    <w:p w14:paraId="53771510" w14:textId="77777777" w:rsidR="00F33F2C" w:rsidRDefault="00F33F2C" w:rsidP="00F33F2C">
      <w:pPr>
        <w:spacing w:line="480" w:lineRule="auto"/>
        <w:jc w:val="both"/>
        <w:rPr>
          <w:rFonts w:ascii="Times New Roman" w:hAnsi="Times New Roman" w:cs="Times New Roman"/>
          <w:sz w:val="24"/>
          <w:szCs w:val="24"/>
        </w:rPr>
      </w:pPr>
    </w:p>
    <w:p w14:paraId="1A6FF6D5" w14:textId="77777777" w:rsidR="00F33F2C" w:rsidRDefault="00F33F2C" w:rsidP="00F33F2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Jakarta, </w:t>
      </w:r>
    </w:p>
    <w:p w14:paraId="545D120F" w14:textId="77777777" w:rsidR="00F33F2C" w:rsidRDefault="00F33F2C" w:rsidP="00F33F2C">
      <w:pPr>
        <w:spacing w:line="480" w:lineRule="auto"/>
        <w:jc w:val="both"/>
        <w:rPr>
          <w:rFonts w:ascii="Times New Roman" w:hAnsi="Times New Roman" w:cs="Times New Roman"/>
          <w:sz w:val="24"/>
          <w:szCs w:val="24"/>
        </w:rPr>
      </w:pPr>
    </w:p>
    <w:p w14:paraId="118AAAA2" w14:textId="77777777" w:rsidR="00F33F2C" w:rsidRDefault="00F33F2C" w:rsidP="0043070D">
      <w:pPr>
        <w:spacing w:line="480" w:lineRule="auto"/>
        <w:jc w:val="center"/>
        <w:rPr>
          <w:rFonts w:ascii="Times New Roman" w:hAnsi="Times New Roman" w:cs="Times New Roman"/>
          <w:sz w:val="24"/>
          <w:szCs w:val="24"/>
        </w:rPr>
      </w:pPr>
    </w:p>
    <w:p w14:paraId="0FC0D2E2" w14:textId="77777777" w:rsidR="00F33F2C" w:rsidRDefault="00F33F2C" w:rsidP="00F33F2C">
      <w:pPr>
        <w:spacing w:line="480" w:lineRule="auto"/>
        <w:jc w:val="both"/>
        <w:rPr>
          <w:rFonts w:ascii="Times New Roman" w:hAnsi="Times New Roman" w:cs="Times New Roman"/>
          <w:sz w:val="24"/>
          <w:szCs w:val="24"/>
        </w:rPr>
      </w:pPr>
      <w:r>
        <w:rPr>
          <w:rFonts w:ascii="Times New Roman" w:hAnsi="Times New Roman" w:cs="Times New Roman"/>
          <w:sz w:val="24"/>
          <w:szCs w:val="24"/>
        </w:rPr>
        <w:t>Neni Kustiana</w:t>
      </w:r>
    </w:p>
    <w:p w14:paraId="7366ED42" w14:textId="77777777" w:rsidR="00F33F2C" w:rsidRPr="00B05AE1" w:rsidRDefault="00F33F2C" w:rsidP="00F33F2C">
      <w:pPr>
        <w:spacing w:line="480" w:lineRule="auto"/>
        <w:jc w:val="both"/>
        <w:rPr>
          <w:rFonts w:ascii="Times New Roman" w:hAnsi="Times New Roman" w:cs="Times New Roman"/>
          <w:sz w:val="24"/>
          <w:szCs w:val="24"/>
        </w:rPr>
      </w:pPr>
      <w:r>
        <w:rPr>
          <w:rFonts w:ascii="Times New Roman" w:hAnsi="Times New Roman" w:cs="Times New Roman"/>
          <w:sz w:val="24"/>
          <w:szCs w:val="24"/>
        </w:rPr>
        <w:t>NIM : 43216120158</w:t>
      </w:r>
    </w:p>
    <w:p w14:paraId="4EA8EFEA" w14:textId="77777777" w:rsidR="00B05AE1" w:rsidRDefault="00B05AE1" w:rsidP="00EF1142">
      <w:pPr>
        <w:rPr>
          <w:rFonts w:ascii="Times New Roman" w:hAnsi="Times New Roman" w:cs="Times New Roman"/>
          <w:b/>
          <w:sz w:val="24"/>
          <w:szCs w:val="24"/>
        </w:rPr>
      </w:pPr>
    </w:p>
    <w:p w14:paraId="4208D66C" w14:textId="77777777" w:rsidR="00B61798" w:rsidRDefault="002351F1" w:rsidP="009737A3">
      <w:pPr>
        <w:jc w:val="center"/>
        <w:rPr>
          <w:rFonts w:ascii="Times New Roman" w:hAnsi="Times New Roman" w:cs="Times New Roman"/>
          <w:b/>
          <w:sz w:val="24"/>
          <w:szCs w:val="24"/>
        </w:rPr>
      </w:pPr>
      <w:r>
        <w:rPr>
          <w:rFonts w:ascii="Times New Roman" w:hAnsi="Times New Roman" w:cs="Times New Roman"/>
          <w:b/>
          <w:sz w:val="24"/>
          <w:szCs w:val="24"/>
        </w:rPr>
        <w:lastRenderedPageBreak/>
        <w:t>LEMBAR PENGESAHAN SKRIPSI</w:t>
      </w:r>
    </w:p>
    <w:p w14:paraId="6816D515" w14:textId="77777777" w:rsidR="002351F1" w:rsidRDefault="002351F1" w:rsidP="002351F1">
      <w:pPr>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96"/>
        <w:gridCol w:w="5591"/>
      </w:tblGrid>
      <w:tr w:rsidR="002351F1" w14:paraId="5062CC36" w14:textId="77777777" w:rsidTr="00AC08DB">
        <w:trPr>
          <w:trHeight w:val="424"/>
        </w:trPr>
        <w:tc>
          <w:tcPr>
            <w:tcW w:w="2261" w:type="dxa"/>
            <w:vAlign w:val="center"/>
          </w:tcPr>
          <w:p w14:paraId="4EF97D64" w14:textId="77777777" w:rsidR="002351F1" w:rsidRPr="002351F1" w:rsidRDefault="002351F1" w:rsidP="00AC08DB">
            <w:pPr>
              <w:rPr>
                <w:rFonts w:ascii="Times New Roman" w:hAnsi="Times New Roman" w:cs="Times New Roman"/>
                <w:sz w:val="24"/>
                <w:szCs w:val="24"/>
              </w:rPr>
            </w:pPr>
            <w:r w:rsidRPr="002351F1">
              <w:rPr>
                <w:rFonts w:ascii="Times New Roman" w:hAnsi="Times New Roman" w:cs="Times New Roman"/>
                <w:sz w:val="24"/>
                <w:szCs w:val="24"/>
              </w:rPr>
              <w:t>Nama</w:t>
            </w:r>
          </w:p>
        </w:tc>
        <w:tc>
          <w:tcPr>
            <w:tcW w:w="296" w:type="dxa"/>
            <w:vAlign w:val="center"/>
          </w:tcPr>
          <w:p w14:paraId="544C3B58" w14:textId="77777777" w:rsidR="002351F1" w:rsidRPr="002351F1" w:rsidRDefault="002351F1" w:rsidP="00AC08DB">
            <w:pPr>
              <w:rPr>
                <w:rFonts w:ascii="Times New Roman" w:hAnsi="Times New Roman" w:cs="Times New Roman"/>
                <w:sz w:val="24"/>
                <w:szCs w:val="24"/>
              </w:rPr>
            </w:pPr>
            <w:r w:rsidRPr="002351F1">
              <w:rPr>
                <w:rFonts w:ascii="Times New Roman" w:hAnsi="Times New Roman" w:cs="Times New Roman"/>
                <w:sz w:val="24"/>
                <w:szCs w:val="24"/>
              </w:rPr>
              <w:t>:</w:t>
            </w:r>
          </w:p>
        </w:tc>
        <w:tc>
          <w:tcPr>
            <w:tcW w:w="5591" w:type="dxa"/>
            <w:vAlign w:val="center"/>
          </w:tcPr>
          <w:p w14:paraId="0B8D8CE4" w14:textId="77777777" w:rsidR="002351F1" w:rsidRPr="002351F1" w:rsidRDefault="002351F1" w:rsidP="00AC08DB">
            <w:pPr>
              <w:rPr>
                <w:rFonts w:ascii="Times New Roman" w:hAnsi="Times New Roman" w:cs="Times New Roman"/>
                <w:sz w:val="24"/>
                <w:szCs w:val="24"/>
              </w:rPr>
            </w:pPr>
            <w:r w:rsidRPr="002351F1">
              <w:rPr>
                <w:rFonts w:ascii="Times New Roman" w:hAnsi="Times New Roman" w:cs="Times New Roman"/>
                <w:sz w:val="24"/>
                <w:szCs w:val="24"/>
              </w:rPr>
              <w:t>Neni Kustiana</w:t>
            </w:r>
          </w:p>
        </w:tc>
      </w:tr>
      <w:tr w:rsidR="002351F1" w14:paraId="6ACCDB91" w14:textId="77777777" w:rsidTr="00AC08DB">
        <w:trPr>
          <w:trHeight w:val="433"/>
        </w:trPr>
        <w:tc>
          <w:tcPr>
            <w:tcW w:w="2261" w:type="dxa"/>
            <w:vAlign w:val="center"/>
          </w:tcPr>
          <w:p w14:paraId="79411519" w14:textId="77777777" w:rsidR="002351F1" w:rsidRPr="002351F1" w:rsidRDefault="002351F1" w:rsidP="00AC08DB">
            <w:pPr>
              <w:rPr>
                <w:rFonts w:ascii="Times New Roman" w:hAnsi="Times New Roman" w:cs="Times New Roman"/>
                <w:sz w:val="24"/>
                <w:szCs w:val="24"/>
              </w:rPr>
            </w:pPr>
            <w:r w:rsidRPr="002351F1">
              <w:rPr>
                <w:rFonts w:ascii="Times New Roman" w:hAnsi="Times New Roman" w:cs="Times New Roman"/>
                <w:sz w:val="24"/>
                <w:szCs w:val="24"/>
              </w:rPr>
              <w:t>NIM</w:t>
            </w:r>
          </w:p>
        </w:tc>
        <w:tc>
          <w:tcPr>
            <w:tcW w:w="296" w:type="dxa"/>
            <w:vAlign w:val="center"/>
          </w:tcPr>
          <w:p w14:paraId="50D345FC" w14:textId="77777777" w:rsidR="002351F1" w:rsidRPr="002351F1" w:rsidRDefault="002351F1" w:rsidP="00AC08DB">
            <w:pPr>
              <w:rPr>
                <w:rFonts w:ascii="Times New Roman" w:hAnsi="Times New Roman" w:cs="Times New Roman"/>
                <w:sz w:val="24"/>
                <w:szCs w:val="24"/>
              </w:rPr>
            </w:pPr>
            <w:r w:rsidRPr="002351F1">
              <w:rPr>
                <w:rFonts w:ascii="Times New Roman" w:hAnsi="Times New Roman" w:cs="Times New Roman"/>
                <w:sz w:val="24"/>
                <w:szCs w:val="24"/>
              </w:rPr>
              <w:t>:</w:t>
            </w:r>
          </w:p>
        </w:tc>
        <w:tc>
          <w:tcPr>
            <w:tcW w:w="5591" w:type="dxa"/>
            <w:vAlign w:val="center"/>
          </w:tcPr>
          <w:p w14:paraId="5430AF95" w14:textId="77777777" w:rsidR="002351F1" w:rsidRPr="002351F1" w:rsidRDefault="002351F1" w:rsidP="00AC08DB">
            <w:pPr>
              <w:rPr>
                <w:rFonts w:ascii="Times New Roman" w:hAnsi="Times New Roman" w:cs="Times New Roman"/>
                <w:sz w:val="24"/>
                <w:szCs w:val="24"/>
              </w:rPr>
            </w:pPr>
            <w:r w:rsidRPr="002351F1">
              <w:rPr>
                <w:rFonts w:ascii="Times New Roman" w:hAnsi="Times New Roman" w:cs="Times New Roman"/>
                <w:sz w:val="24"/>
                <w:szCs w:val="24"/>
              </w:rPr>
              <w:t>43216120158</w:t>
            </w:r>
          </w:p>
        </w:tc>
      </w:tr>
      <w:tr w:rsidR="002351F1" w14:paraId="2D72B30D" w14:textId="77777777" w:rsidTr="00AC08DB">
        <w:trPr>
          <w:trHeight w:val="424"/>
        </w:trPr>
        <w:tc>
          <w:tcPr>
            <w:tcW w:w="2261" w:type="dxa"/>
            <w:vAlign w:val="center"/>
          </w:tcPr>
          <w:p w14:paraId="50102DDB" w14:textId="77777777" w:rsidR="002351F1" w:rsidRPr="002351F1" w:rsidRDefault="002351F1" w:rsidP="00AC08DB">
            <w:pPr>
              <w:rPr>
                <w:rFonts w:ascii="Times New Roman" w:hAnsi="Times New Roman" w:cs="Times New Roman"/>
                <w:sz w:val="24"/>
                <w:szCs w:val="24"/>
              </w:rPr>
            </w:pPr>
            <w:r w:rsidRPr="002351F1">
              <w:rPr>
                <w:rFonts w:ascii="Times New Roman" w:hAnsi="Times New Roman" w:cs="Times New Roman"/>
                <w:sz w:val="24"/>
                <w:szCs w:val="24"/>
              </w:rPr>
              <w:t>Program Studi</w:t>
            </w:r>
          </w:p>
        </w:tc>
        <w:tc>
          <w:tcPr>
            <w:tcW w:w="296" w:type="dxa"/>
            <w:vAlign w:val="center"/>
          </w:tcPr>
          <w:p w14:paraId="17BBFEDB" w14:textId="77777777" w:rsidR="002351F1" w:rsidRPr="002351F1" w:rsidRDefault="002351F1" w:rsidP="00AC08DB">
            <w:pPr>
              <w:rPr>
                <w:rFonts w:ascii="Times New Roman" w:hAnsi="Times New Roman" w:cs="Times New Roman"/>
                <w:sz w:val="24"/>
                <w:szCs w:val="24"/>
              </w:rPr>
            </w:pPr>
            <w:r w:rsidRPr="002351F1">
              <w:rPr>
                <w:rFonts w:ascii="Times New Roman" w:hAnsi="Times New Roman" w:cs="Times New Roman"/>
                <w:sz w:val="24"/>
                <w:szCs w:val="24"/>
              </w:rPr>
              <w:t>:</w:t>
            </w:r>
          </w:p>
        </w:tc>
        <w:tc>
          <w:tcPr>
            <w:tcW w:w="5591" w:type="dxa"/>
            <w:vAlign w:val="center"/>
          </w:tcPr>
          <w:p w14:paraId="222CD84C" w14:textId="77777777" w:rsidR="002351F1" w:rsidRPr="002351F1" w:rsidRDefault="00AC08DB" w:rsidP="00AC08DB">
            <w:pPr>
              <w:rPr>
                <w:rFonts w:ascii="Times New Roman" w:hAnsi="Times New Roman" w:cs="Times New Roman"/>
                <w:sz w:val="24"/>
                <w:szCs w:val="24"/>
              </w:rPr>
            </w:pPr>
            <w:r>
              <w:rPr>
                <w:rFonts w:ascii="Times New Roman" w:hAnsi="Times New Roman" w:cs="Times New Roman"/>
                <w:sz w:val="24"/>
                <w:szCs w:val="24"/>
              </w:rPr>
              <w:t>S1 Akuntansi</w:t>
            </w:r>
          </w:p>
        </w:tc>
      </w:tr>
      <w:tr w:rsidR="002351F1" w14:paraId="3DC0CAC7" w14:textId="77777777" w:rsidTr="00AC08DB">
        <w:trPr>
          <w:trHeight w:val="1279"/>
        </w:trPr>
        <w:tc>
          <w:tcPr>
            <w:tcW w:w="2261" w:type="dxa"/>
            <w:vAlign w:val="center"/>
          </w:tcPr>
          <w:p w14:paraId="244BD297" w14:textId="77777777" w:rsidR="002351F1" w:rsidRPr="002351F1" w:rsidRDefault="002351F1" w:rsidP="00AC08DB">
            <w:pPr>
              <w:rPr>
                <w:rFonts w:ascii="Times New Roman" w:hAnsi="Times New Roman" w:cs="Times New Roman"/>
                <w:sz w:val="24"/>
                <w:szCs w:val="24"/>
              </w:rPr>
            </w:pPr>
            <w:r w:rsidRPr="002351F1">
              <w:rPr>
                <w:rFonts w:ascii="Times New Roman" w:hAnsi="Times New Roman" w:cs="Times New Roman"/>
                <w:sz w:val="24"/>
                <w:szCs w:val="24"/>
              </w:rPr>
              <w:t xml:space="preserve">Judul Skripsi </w:t>
            </w:r>
          </w:p>
        </w:tc>
        <w:tc>
          <w:tcPr>
            <w:tcW w:w="296" w:type="dxa"/>
            <w:vAlign w:val="center"/>
          </w:tcPr>
          <w:p w14:paraId="0BDAAEAB" w14:textId="77777777" w:rsidR="002351F1" w:rsidRPr="002351F1" w:rsidRDefault="002351F1" w:rsidP="00AC08DB">
            <w:pPr>
              <w:rPr>
                <w:rFonts w:ascii="Times New Roman" w:hAnsi="Times New Roman" w:cs="Times New Roman"/>
                <w:sz w:val="24"/>
                <w:szCs w:val="24"/>
              </w:rPr>
            </w:pPr>
            <w:r w:rsidRPr="002351F1">
              <w:rPr>
                <w:rFonts w:ascii="Times New Roman" w:hAnsi="Times New Roman" w:cs="Times New Roman"/>
                <w:sz w:val="24"/>
                <w:szCs w:val="24"/>
              </w:rPr>
              <w:t>:</w:t>
            </w:r>
          </w:p>
        </w:tc>
        <w:tc>
          <w:tcPr>
            <w:tcW w:w="5591" w:type="dxa"/>
            <w:vAlign w:val="center"/>
          </w:tcPr>
          <w:p w14:paraId="5F6B985B" w14:textId="40DAD897" w:rsidR="002351F1" w:rsidRPr="002351F1" w:rsidRDefault="002351F1" w:rsidP="00AC08DB">
            <w:pPr>
              <w:rPr>
                <w:rFonts w:ascii="Times New Roman" w:hAnsi="Times New Roman" w:cs="Times New Roman"/>
                <w:sz w:val="24"/>
                <w:szCs w:val="24"/>
              </w:rPr>
            </w:pPr>
            <w:r w:rsidRPr="002351F1">
              <w:rPr>
                <w:rFonts w:ascii="Times New Roman" w:hAnsi="Times New Roman" w:cs="Times New Roman"/>
                <w:sz w:val="24"/>
                <w:szCs w:val="24"/>
              </w:rPr>
              <w:t xml:space="preserve">Pengaruh Likuiditas, </w:t>
            </w:r>
            <w:r w:rsidRPr="002351F1">
              <w:rPr>
                <w:rFonts w:ascii="Times New Roman" w:hAnsi="Times New Roman" w:cs="Times New Roman"/>
                <w:i/>
                <w:sz w:val="24"/>
                <w:szCs w:val="24"/>
              </w:rPr>
              <w:t>Leverage</w:t>
            </w:r>
            <w:r w:rsidRPr="002351F1">
              <w:rPr>
                <w:rFonts w:ascii="Times New Roman" w:hAnsi="Times New Roman" w:cs="Times New Roman"/>
                <w:sz w:val="24"/>
                <w:szCs w:val="24"/>
              </w:rPr>
              <w:t xml:space="preserve">, dan Aktivitas terhadap Financial Distress </w:t>
            </w:r>
            <w:r>
              <w:rPr>
                <w:rFonts w:ascii="Times New Roman" w:hAnsi="Times New Roman" w:cs="Times New Roman"/>
                <w:sz w:val="24"/>
                <w:szCs w:val="24"/>
              </w:rPr>
              <w:t>(</w:t>
            </w:r>
            <w:r w:rsidRPr="002351F1">
              <w:rPr>
                <w:rFonts w:ascii="Times New Roman" w:hAnsi="Times New Roman" w:cs="Times New Roman"/>
                <w:sz w:val="24"/>
                <w:szCs w:val="24"/>
              </w:rPr>
              <w:t>Studi</w:t>
            </w:r>
            <w:r w:rsidR="00572C65">
              <w:rPr>
                <w:rFonts w:ascii="Times New Roman" w:hAnsi="Times New Roman" w:cs="Times New Roman"/>
                <w:sz w:val="24"/>
                <w:szCs w:val="24"/>
              </w:rPr>
              <w:t xml:space="preserve"> Empiris</w:t>
            </w:r>
            <w:r w:rsidRPr="002351F1">
              <w:rPr>
                <w:rFonts w:ascii="Times New Roman" w:hAnsi="Times New Roman" w:cs="Times New Roman"/>
                <w:sz w:val="24"/>
                <w:szCs w:val="24"/>
              </w:rPr>
              <w:t xml:space="preserve"> pada Perusahaan Sektor Transportasi yang terdaftar di Bursa Efek Indonesia Periode 2016-2019</w:t>
            </w:r>
            <w:r>
              <w:rPr>
                <w:rFonts w:ascii="Times New Roman" w:hAnsi="Times New Roman" w:cs="Times New Roman"/>
                <w:sz w:val="24"/>
                <w:szCs w:val="24"/>
              </w:rPr>
              <w:t>)</w:t>
            </w:r>
          </w:p>
        </w:tc>
      </w:tr>
      <w:tr w:rsidR="002351F1" w14:paraId="42A63038" w14:textId="77777777" w:rsidTr="00AC08DB">
        <w:trPr>
          <w:trHeight w:val="433"/>
        </w:trPr>
        <w:tc>
          <w:tcPr>
            <w:tcW w:w="2261" w:type="dxa"/>
            <w:vAlign w:val="center"/>
          </w:tcPr>
          <w:p w14:paraId="28300777" w14:textId="77777777" w:rsidR="002351F1" w:rsidRPr="002351F1" w:rsidRDefault="002351F1" w:rsidP="00AC08DB">
            <w:pPr>
              <w:rPr>
                <w:rFonts w:ascii="Times New Roman" w:hAnsi="Times New Roman" w:cs="Times New Roman"/>
                <w:sz w:val="24"/>
                <w:szCs w:val="24"/>
              </w:rPr>
            </w:pPr>
            <w:r>
              <w:rPr>
                <w:rFonts w:ascii="Times New Roman" w:hAnsi="Times New Roman" w:cs="Times New Roman"/>
                <w:sz w:val="24"/>
                <w:szCs w:val="24"/>
              </w:rPr>
              <w:t>Tanggal Sidang</w:t>
            </w:r>
          </w:p>
        </w:tc>
        <w:tc>
          <w:tcPr>
            <w:tcW w:w="296" w:type="dxa"/>
            <w:vAlign w:val="center"/>
          </w:tcPr>
          <w:p w14:paraId="559B2B88" w14:textId="77777777" w:rsidR="002351F1" w:rsidRPr="002351F1" w:rsidRDefault="002351F1" w:rsidP="00AC08DB">
            <w:pPr>
              <w:rPr>
                <w:rFonts w:ascii="Times New Roman" w:hAnsi="Times New Roman" w:cs="Times New Roman"/>
                <w:sz w:val="24"/>
                <w:szCs w:val="24"/>
              </w:rPr>
            </w:pPr>
            <w:r w:rsidRPr="002351F1">
              <w:rPr>
                <w:rFonts w:ascii="Times New Roman" w:hAnsi="Times New Roman" w:cs="Times New Roman"/>
                <w:sz w:val="24"/>
                <w:szCs w:val="24"/>
              </w:rPr>
              <w:t>:</w:t>
            </w:r>
          </w:p>
        </w:tc>
        <w:tc>
          <w:tcPr>
            <w:tcW w:w="5591" w:type="dxa"/>
            <w:vAlign w:val="center"/>
          </w:tcPr>
          <w:p w14:paraId="3CE1EF4D" w14:textId="17003D8A" w:rsidR="002351F1" w:rsidRPr="002351F1" w:rsidRDefault="003514A2" w:rsidP="00AC08DB">
            <w:pPr>
              <w:rPr>
                <w:rFonts w:ascii="Times New Roman" w:hAnsi="Times New Roman" w:cs="Times New Roman"/>
                <w:sz w:val="24"/>
                <w:szCs w:val="24"/>
              </w:rPr>
            </w:pPr>
            <w:r>
              <w:rPr>
                <w:rFonts w:ascii="Times New Roman" w:hAnsi="Times New Roman" w:cs="Times New Roman"/>
                <w:sz w:val="24"/>
                <w:szCs w:val="24"/>
              </w:rPr>
              <w:t>24 Agustus 2022</w:t>
            </w:r>
          </w:p>
        </w:tc>
      </w:tr>
    </w:tbl>
    <w:p w14:paraId="7C94A69D" w14:textId="77777777" w:rsidR="002351F1" w:rsidRDefault="002351F1" w:rsidP="002351F1">
      <w:pPr>
        <w:jc w:val="both"/>
        <w:rPr>
          <w:rFonts w:ascii="Times New Roman" w:hAnsi="Times New Roman" w:cs="Times New Roman"/>
          <w:b/>
          <w:sz w:val="24"/>
          <w:szCs w:val="24"/>
        </w:rPr>
      </w:pPr>
    </w:p>
    <w:p w14:paraId="6DC8BFCE" w14:textId="77777777" w:rsidR="00AC08DB" w:rsidRDefault="002351F1" w:rsidP="00AC08DB">
      <w:pPr>
        <w:jc w:val="both"/>
        <w:rPr>
          <w:rFonts w:ascii="Times New Roman" w:hAnsi="Times New Roman" w:cs="Times New Roman"/>
          <w:b/>
          <w:sz w:val="24"/>
          <w:szCs w:val="24"/>
        </w:rPr>
      </w:pPr>
      <w:r>
        <w:rPr>
          <w:rFonts w:ascii="Times New Roman" w:hAnsi="Times New Roman" w:cs="Times New Roman"/>
          <w:b/>
          <w:sz w:val="24"/>
          <w:szCs w:val="24"/>
        </w:rPr>
        <w:tab/>
      </w:r>
    </w:p>
    <w:p w14:paraId="49733BE5" w14:textId="77777777" w:rsidR="00AC08DB" w:rsidRPr="00AC08DB" w:rsidRDefault="00AC08DB" w:rsidP="00AC08DB">
      <w:pPr>
        <w:jc w:val="center"/>
        <w:rPr>
          <w:rFonts w:ascii="Times New Roman" w:hAnsi="Times New Roman" w:cs="Times New Roman"/>
          <w:sz w:val="24"/>
          <w:szCs w:val="24"/>
        </w:rPr>
      </w:pPr>
      <w:r w:rsidRPr="00AC08DB">
        <w:rPr>
          <w:rFonts w:ascii="Times New Roman" w:hAnsi="Times New Roman" w:cs="Times New Roman"/>
          <w:sz w:val="24"/>
          <w:szCs w:val="24"/>
        </w:rPr>
        <w:t>Disahkan Oleh,</w:t>
      </w:r>
    </w:p>
    <w:p w14:paraId="64CD95FB" w14:textId="77777777" w:rsidR="00AC08DB" w:rsidRPr="00AC08DB" w:rsidRDefault="00AC08DB" w:rsidP="00AC08DB">
      <w:pPr>
        <w:jc w:val="center"/>
        <w:rPr>
          <w:rFonts w:ascii="Times New Roman" w:hAnsi="Times New Roman" w:cs="Times New Roman"/>
          <w:sz w:val="24"/>
          <w:szCs w:val="24"/>
        </w:rPr>
      </w:pPr>
    </w:p>
    <w:p w14:paraId="3DFFBD90" w14:textId="0C6C60D0" w:rsidR="00AC08DB" w:rsidRPr="00AC08DB" w:rsidRDefault="00AC08DB" w:rsidP="00AC08DB">
      <w:pPr>
        <w:jc w:val="center"/>
        <w:rPr>
          <w:rFonts w:ascii="Times New Roman" w:hAnsi="Times New Roman" w:cs="Times New Roman"/>
          <w:sz w:val="24"/>
          <w:szCs w:val="24"/>
        </w:rPr>
      </w:pPr>
      <w:r w:rsidRPr="00AC08DB">
        <w:rPr>
          <w:rFonts w:ascii="Times New Roman" w:hAnsi="Times New Roman" w:cs="Times New Roman"/>
          <w:sz w:val="24"/>
          <w:szCs w:val="24"/>
        </w:rPr>
        <w:t>Pembimbing,</w:t>
      </w:r>
      <w:r w:rsidR="003514A2">
        <w:rPr>
          <w:rFonts w:ascii="Times New Roman" w:hAnsi="Times New Roman" w:cs="Times New Roman"/>
          <w:sz w:val="24"/>
          <w:szCs w:val="24"/>
        </w:rPr>
        <w:tab/>
      </w:r>
      <w:r w:rsidR="003514A2">
        <w:rPr>
          <w:rFonts w:ascii="Times New Roman" w:hAnsi="Times New Roman" w:cs="Times New Roman"/>
          <w:sz w:val="24"/>
          <w:szCs w:val="24"/>
        </w:rPr>
        <w:tab/>
      </w:r>
      <w:r w:rsidR="003514A2">
        <w:rPr>
          <w:rFonts w:ascii="Times New Roman" w:hAnsi="Times New Roman" w:cs="Times New Roman"/>
          <w:sz w:val="24"/>
          <w:szCs w:val="24"/>
        </w:rPr>
        <w:tab/>
      </w:r>
      <w:r w:rsidR="003514A2">
        <w:rPr>
          <w:rFonts w:ascii="Times New Roman" w:hAnsi="Times New Roman" w:cs="Times New Roman"/>
          <w:sz w:val="24"/>
          <w:szCs w:val="24"/>
        </w:rPr>
        <w:tab/>
      </w:r>
      <w:r w:rsidR="003514A2">
        <w:rPr>
          <w:rFonts w:ascii="Times New Roman" w:hAnsi="Times New Roman" w:cs="Times New Roman"/>
          <w:sz w:val="24"/>
          <w:szCs w:val="24"/>
        </w:rPr>
        <w:tab/>
        <w:t>Ketua Penguji</w:t>
      </w:r>
    </w:p>
    <w:p w14:paraId="17180F10" w14:textId="7ACDAAE0" w:rsidR="00AC08DB" w:rsidRDefault="00AC08DB" w:rsidP="00AC08DB">
      <w:pPr>
        <w:jc w:val="center"/>
        <w:rPr>
          <w:rFonts w:ascii="Times New Roman" w:hAnsi="Times New Roman" w:cs="Times New Roman"/>
          <w:sz w:val="24"/>
          <w:szCs w:val="24"/>
        </w:rPr>
      </w:pPr>
    </w:p>
    <w:p w14:paraId="3F214198" w14:textId="77777777" w:rsidR="006F4BE6" w:rsidRPr="00AC08DB" w:rsidRDefault="006F4BE6" w:rsidP="00AC08DB">
      <w:pPr>
        <w:jc w:val="center"/>
        <w:rPr>
          <w:rFonts w:ascii="Times New Roman" w:hAnsi="Times New Roman" w:cs="Times New Roman"/>
          <w:sz w:val="24"/>
          <w:szCs w:val="24"/>
        </w:rPr>
      </w:pPr>
    </w:p>
    <w:p w14:paraId="110692CF" w14:textId="77777777" w:rsidR="00AC08DB" w:rsidRPr="00AC08DB" w:rsidRDefault="00AC08DB" w:rsidP="00AC08DB">
      <w:pPr>
        <w:jc w:val="center"/>
        <w:rPr>
          <w:rFonts w:ascii="Times New Roman" w:hAnsi="Times New Roman" w:cs="Times New Roman"/>
          <w:sz w:val="24"/>
          <w:szCs w:val="24"/>
        </w:rPr>
      </w:pPr>
    </w:p>
    <w:p w14:paraId="443AD94E" w14:textId="0C03700E" w:rsidR="00AC08DB" w:rsidRPr="0016046C" w:rsidRDefault="00AC08DB" w:rsidP="003514A2">
      <w:pPr>
        <w:rPr>
          <w:rFonts w:ascii="Times New Roman" w:hAnsi="Times New Roman" w:cs="Times New Roman"/>
          <w:b/>
          <w:sz w:val="24"/>
          <w:szCs w:val="24"/>
        </w:rPr>
      </w:pPr>
      <w:r w:rsidRPr="0016046C">
        <w:rPr>
          <w:rFonts w:ascii="Times New Roman" w:hAnsi="Times New Roman" w:cs="Times New Roman"/>
          <w:b/>
          <w:sz w:val="24"/>
          <w:szCs w:val="24"/>
          <w:u w:val="single"/>
        </w:rPr>
        <w:t>Sofyan Halim, SE, M.Ak</w:t>
      </w:r>
      <w:r w:rsidR="003514A2" w:rsidRPr="0016046C">
        <w:rPr>
          <w:rFonts w:ascii="Times New Roman" w:hAnsi="Times New Roman" w:cs="Times New Roman"/>
          <w:b/>
          <w:sz w:val="24"/>
          <w:szCs w:val="24"/>
          <w:u w:val="single"/>
        </w:rPr>
        <w:t>. CA, Ak, ACPA</w:t>
      </w:r>
      <w:r w:rsidR="003514A2" w:rsidRPr="0016046C">
        <w:rPr>
          <w:rFonts w:ascii="Times New Roman" w:hAnsi="Times New Roman" w:cs="Times New Roman"/>
          <w:b/>
          <w:sz w:val="24"/>
          <w:szCs w:val="24"/>
        </w:rPr>
        <w:tab/>
        <w:t xml:space="preserve">  </w:t>
      </w:r>
      <w:r w:rsidR="003514A2" w:rsidRPr="0016046C">
        <w:rPr>
          <w:rFonts w:ascii="Times New Roman" w:hAnsi="Times New Roman" w:cs="Times New Roman"/>
          <w:b/>
          <w:sz w:val="24"/>
          <w:szCs w:val="24"/>
          <w:u w:val="single"/>
        </w:rPr>
        <w:t>Taufik Akbar, SE, M.Si., Ak., CA</w:t>
      </w:r>
    </w:p>
    <w:p w14:paraId="3C98B8C8" w14:textId="238654CC" w:rsidR="0016046C" w:rsidRDefault="0016046C" w:rsidP="003514A2">
      <w:pPr>
        <w:rPr>
          <w:rFonts w:ascii="Times New Roman" w:hAnsi="Times New Roman" w:cs="Times New Roman"/>
          <w:sz w:val="24"/>
          <w:szCs w:val="24"/>
        </w:rPr>
      </w:pPr>
      <w:r>
        <w:rPr>
          <w:rFonts w:ascii="Times New Roman" w:hAnsi="Times New Roman" w:cs="Times New Roman"/>
          <w:sz w:val="24"/>
          <w:szCs w:val="24"/>
        </w:rPr>
        <w:t xml:space="preserve">Tanggal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Tanggal : </w:t>
      </w:r>
    </w:p>
    <w:p w14:paraId="20AF5177" w14:textId="77777777" w:rsidR="00AC08DB" w:rsidRDefault="00AC08DB" w:rsidP="00AC08DB">
      <w:pPr>
        <w:jc w:val="center"/>
        <w:rPr>
          <w:rFonts w:ascii="Times New Roman" w:hAnsi="Times New Roman" w:cs="Times New Roman"/>
          <w:sz w:val="24"/>
          <w:szCs w:val="24"/>
        </w:rPr>
      </w:pPr>
    </w:p>
    <w:p w14:paraId="6F19B912" w14:textId="5C05321A" w:rsidR="0016046C" w:rsidRDefault="00AC08DB" w:rsidP="00AC08DB">
      <w:pPr>
        <w:jc w:val="both"/>
        <w:rPr>
          <w:rFonts w:ascii="Times New Roman" w:hAnsi="Times New Roman" w:cs="Times New Roman"/>
          <w:sz w:val="24"/>
          <w:szCs w:val="24"/>
        </w:rPr>
      </w:pPr>
      <w:r>
        <w:rPr>
          <w:rFonts w:ascii="Times New Roman" w:hAnsi="Times New Roman" w:cs="Times New Roman"/>
          <w:sz w:val="24"/>
          <w:szCs w:val="24"/>
        </w:rPr>
        <w:t>Dekan Fakultas Ekonomi dan Bisnis</w:t>
      </w:r>
      <w:r>
        <w:rPr>
          <w:rFonts w:ascii="Times New Roman" w:hAnsi="Times New Roman" w:cs="Times New Roman"/>
          <w:sz w:val="24"/>
          <w:szCs w:val="24"/>
        </w:rPr>
        <w:tab/>
      </w:r>
      <w:r>
        <w:rPr>
          <w:rFonts w:ascii="Times New Roman" w:hAnsi="Times New Roman" w:cs="Times New Roman"/>
          <w:sz w:val="24"/>
          <w:szCs w:val="24"/>
        </w:rPr>
        <w:tab/>
      </w:r>
      <w:r w:rsidR="0016046C">
        <w:rPr>
          <w:rFonts w:ascii="Times New Roman" w:hAnsi="Times New Roman" w:cs="Times New Roman"/>
          <w:sz w:val="24"/>
          <w:szCs w:val="24"/>
        </w:rPr>
        <w:tab/>
      </w:r>
      <w:r>
        <w:rPr>
          <w:rFonts w:ascii="Times New Roman" w:hAnsi="Times New Roman" w:cs="Times New Roman"/>
          <w:sz w:val="24"/>
          <w:szCs w:val="24"/>
        </w:rPr>
        <w:t xml:space="preserve">Ketua Program Studi </w:t>
      </w:r>
    </w:p>
    <w:p w14:paraId="00D50AB1" w14:textId="24917C28" w:rsidR="00AC08DB" w:rsidRDefault="0016046C" w:rsidP="0016046C">
      <w:pPr>
        <w:ind w:left="5040"/>
        <w:jc w:val="both"/>
        <w:rPr>
          <w:rFonts w:ascii="Times New Roman" w:hAnsi="Times New Roman" w:cs="Times New Roman"/>
          <w:sz w:val="24"/>
          <w:szCs w:val="24"/>
        </w:rPr>
      </w:pPr>
      <w:r>
        <w:rPr>
          <w:rFonts w:ascii="Times New Roman" w:hAnsi="Times New Roman" w:cs="Times New Roman"/>
          <w:sz w:val="24"/>
          <w:szCs w:val="24"/>
        </w:rPr>
        <w:t xml:space="preserve">     </w:t>
      </w:r>
      <w:r w:rsidR="00AC08DB">
        <w:rPr>
          <w:rFonts w:ascii="Times New Roman" w:hAnsi="Times New Roman" w:cs="Times New Roman"/>
          <w:sz w:val="24"/>
          <w:szCs w:val="24"/>
        </w:rPr>
        <w:t>S1 Akuntansi</w:t>
      </w:r>
      <w:r>
        <w:rPr>
          <w:rFonts w:ascii="Times New Roman" w:hAnsi="Times New Roman" w:cs="Times New Roman"/>
          <w:sz w:val="24"/>
          <w:szCs w:val="24"/>
        </w:rPr>
        <w:t>,</w:t>
      </w:r>
    </w:p>
    <w:p w14:paraId="0807CE38" w14:textId="77777777" w:rsidR="00AC08DB" w:rsidRDefault="00AC08DB" w:rsidP="00AC08DB">
      <w:pPr>
        <w:jc w:val="both"/>
        <w:rPr>
          <w:rFonts w:ascii="Times New Roman" w:hAnsi="Times New Roman" w:cs="Times New Roman"/>
          <w:sz w:val="24"/>
          <w:szCs w:val="24"/>
        </w:rPr>
      </w:pPr>
    </w:p>
    <w:p w14:paraId="2E7EEA60" w14:textId="77777777" w:rsidR="00AC08DB" w:rsidRDefault="00AC08DB" w:rsidP="00AC08DB">
      <w:pPr>
        <w:jc w:val="both"/>
        <w:rPr>
          <w:rFonts w:ascii="Times New Roman" w:hAnsi="Times New Roman" w:cs="Times New Roman"/>
          <w:sz w:val="24"/>
          <w:szCs w:val="24"/>
        </w:rPr>
      </w:pPr>
    </w:p>
    <w:p w14:paraId="55F23469" w14:textId="77777777" w:rsidR="00AC08DB" w:rsidRDefault="00AC08DB" w:rsidP="00AC08DB">
      <w:pPr>
        <w:jc w:val="both"/>
        <w:rPr>
          <w:rFonts w:ascii="Times New Roman" w:hAnsi="Times New Roman" w:cs="Times New Roman"/>
          <w:sz w:val="24"/>
          <w:szCs w:val="24"/>
        </w:rPr>
      </w:pPr>
    </w:p>
    <w:p w14:paraId="47D185EF" w14:textId="07835E36" w:rsidR="00AC08DB" w:rsidRDefault="00AC08DB" w:rsidP="00AC08DB">
      <w:pPr>
        <w:jc w:val="both"/>
        <w:rPr>
          <w:rFonts w:ascii="Times New Roman" w:hAnsi="Times New Roman" w:cs="Times New Roman"/>
          <w:sz w:val="24"/>
          <w:szCs w:val="24"/>
        </w:rPr>
      </w:pPr>
      <w:r w:rsidRPr="0016046C">
        <w:rPr>
          <w:rFonts w:ascii="Times New Roman" w:hAnsi="Times New Roman" w:cs="Times New Roman"/>
          <w:b/>
          <w:sz w:val="24"/>
          <w:szCs w:val="24"/>
          <w:u w:val="single"/>
        </w:rPr>
        <w:t xml:space="preserve">Dr. </w:t>
      </w:r>
      <w:r w:rsidR="0016046C" w:rsidRPr="0016046C">
        <w:rPr>
          <w:rFonts w:ascii="Times New Roman" w:hAnsi="Times New Roman" w:cs="Times New Roman"/>
          <w:b/>
          <w:sz w:val="24"/>
          <w:szCs w:val="24"/>
          <w:u w:val="single"/>
        </w:rPr>
        <w:t>Erna Sofriana Imaningsih, M.Si</w:t>
      </w:r>
      <w:r w:rsidR="0016046C">
        <w:rPr>
          <w:rFonts w:ascii="Times New Roman" w:hAnsi="Times New Roman" w:cs="Times New Roman"/>
          <w:sz w:val="24"/>
          <w:szCs w:val="24"/>
        </w:rPr>
        <w:t xml:space="preserve">          </w:t>
      </w:r>
      <w:r w:rsidRPr="0016046C">
        <w:rPr>
          <w:rFonts w:ascii="Times New Roman" w:hAnsi="Times New Roman" w:cs="Times New Roman"/>
          <w:b/>
          <w:sz w:val="24"/>
          <w:szCs w:val="24"/>
          <w:u w:val="single"/>
        </w:rPr>
        <w:t>Dr. Hari Setiyawati, Ak., M.Si., CA</w:t>
      </w:r>
    </w:p>
    <w:p w14:paraId="759EDAD0" w14:textId="559134C2" w:rsidR="0016046C" w:rsidRDefault="0016046C" w:rsidP="00AC08DB">
      <w:pPr>
        <w:jc w:val="both"/>
        <w:rPr>
          <w:rFonts w:ascii="Times New Roman" w:hAnsi="Times New Roman" w:cs="Times New Roman"/>
          <w:sz w:val="24"/>
          <w:szCs w:val="24"/>
        </w:rPr>
      </w:pPr>
      <w:r>
        <w:rPr>
          <w:rFonts w:ascii="Times New Roman" w:hAnsi="Times New Roman" w:cs="Times New Roman"/>
          <w:sz w:val="24"/>
          <w:szCs w:val="24"/>
        </w:rPr>
        <w:t xml:space="preserve">Tanggal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Tanggal : </w:t>
      </w:r>
    </w:p>
    <w:p w14:paraId="4C0C05A1" w14:textId="77777777" w:rsidR="00AC08DB" w:rsidRPr="00AC08DB" w:rsidRDefault="00AC08DB" w:rsidP="00AC08DB">
      <w:pPr>
        <w:jc w:val="both"/>
        <w:rPr>
          <w:rFonts w:ascii="Times New Roman" w:hAnsi="Times New Roman" w:cs="Times New Roman"/>
          <w:sz w:val="24"/>
          <w:szCs w:val="24"/>
        </w:rPr>
      </w:pPr>
    </w:p>
    <w:p w14:paraId="6E98F5D4" w14:textId="77777777" w:rsidR="00A93E55" w:rsidRPr="003D2353" w:rsidRDefault="00A93E55" w:rsidP="00A93E55">
      <w:pPr>
        <w:spacing w:line="276" w:lineRule="auto"/>
        <w:jc w:val="center"/>
        <w:rPr>
          <w:rFonts w:ascii="Times New Roman" w:hAnsi="Times New Roman" w:cs="Times New Roman"/>
          <w:b/>
          <w:sz w:val="24"/>
          <w:szCs w:val="24"/>
        </w:rPr>
      </w:pPr>
      <w:r w:rsidRPr="003D2353">
        <w:rPr>
          <w:rFonts w:ascii="Times New Roman" w:hAnsi="Times New Roman" w:cs="Times New Roman"/>
          <w:b/>
          <w:sz w:val="24"/>
          <w:szCs w:val="24"/>
        </w:rPr>
        <w:lastRenderedPageBreak/>
        <w:t xml:space="preserve">PENGARUH LIKUIDITAS, </w:t>
      </w:r>
      <w:r w:rsidRPr="003D2353">
        <w:rPr>
          <w:rFonts w:ascii="Times New Roman" w:hAnsi="Times New Roman" w:cs="Times New Roman"/>
          <w:b/>
          <w:i/>
          <w:sz w:val="24"/>
          <w:szCs w:val="24"/>
        </w:rPr>
        <w:t>LEVERAGE,</w:t>
      </w:r>
      <w:r w:rsidRPr="003D2353">
        <w:rPr>
          <w:rFonts w:ascii="Times New Roman" w:hAnsi="Times New Roman" w:cs="Times New Roman"/>
          <w:b/>
          <w:sz w:val="24"/>
          <w:szCs w:val="24"/>
        </w:rPr>
        <w:t xml:space="preserve"> DAN AKTIVITAS </w:t>
      </w:r>
      <w:r>
        <w:rPr>
          <w:rFonts w:ascii="Times New Roman" w:hAnsi="Times New Roman" w:cs="Times New Roman"/>
          <w:b/>
          <w:sz w:val="24"/>
          <w:szCs w:val="24"/>
        </w:rPr>
        <w:t xml:space="preserve">TERHADAP </w:t>
      </w:r>
      <w:r w:rsidRPr="003D2353">
        <w:rPr>
          <w:rFonts w:ascii="Times New Roman" w:hAnsi="Times New Roman" w:cs="Times New Roman"/>
          <w:b/>
          <w:i/>
          <w:sz w:val="24"/>
          <w:szCs w:val="24"/>
        </w:rPr>
        <w:t>FINANCIAL DISTRESS</w:t>
      </w:r>
    </w:p>
    <w:p w14:paraId="7D1BB295" w14:textId="6573086E" w:rsidR="00A93E55" w:rsidRPr="003D2353" w:rsidRDefault="00A93E55" w:rsidP="00A93E55">
      <w:pPr>
        <w:spacing w:line="276" w:lineRule="auto"/>
        <w:jc w:val="center"/>
        <w:rPr>
          <w:rFonts w:ascii="Times New Roman" w:hAnsi="Times New Roman" w:cs="Times New Roman"/>
          <w:b/>
          <w:sz w:val="24"/>
          <w:szCs w:val="24"/>
        </w:rPr>
      </w:pPr>
      <w:r w:rsidRPr="003D2353">
        <w:rPr>
          <w:rFonts w:ascii="Times New Roman" w:hAnsi="Times New Roman" w:cs="Times New Roman"/>
          <w:b/>
          <w:sz w:val="24"/>
          <w:szCs w:val="24"/>
        </w:rPr>
        <w:t>(Studi</w:t>
      </w:r>
      <w:r w:rsidR="00572C65">
        <w:rPr>
          <w:rFonts w:ascii="Times New Roman" w:hAnsi="Times New Roman" w:cs="Times New Roman"/>
          <w:b/>
          <w:sz w:val="24"/>
          <w:szCs w:val="24"/>
        </w:rPr>
        <w:t xml:space="preserve"> Empiris</w:t>
      </w:r>
      <w:r w:rsidRPr="003D2353">
        <w:rPr>
          <w:rFonts w:ascii="Times New Roman" w:hAnsi="Times New Roman" w:cs="Times New Roman"/>
          <w:b/>
          <w:sz w:val="24"/>
          <w:szCs w:val="24"/>
        </w:rPr>
        <w:t xml:space="preserve"> pada Perusahaan Sektor Transportasi yang terdaftar di Bursa Efek Indonesia Periode 2016-2019) </w:t>
      </w:r>
    </w:p>
    <w:p w14:paraId="2A9F05FA" w14:textId="77777777" w:rsidR="00A93E55" w:rsidRDefault="00A93E55" w:rsidP="00A93E55">
      <w:pPr>
        <w:jc w:val="center"/>
        <w:rPr>
          <w:rFonts w:ascii="Times New Roman" w:hAnsi="Times New Roman" w:cs="Times New Roman"/>
          <w:b/>
          <w:sz w:val="24"/>
          <w:szCs w:val="24"/>
        </w:rPr>
      </w:pPr>
    </w:p>
    <w:p w14:paraId="31B50770" w14:textId="77777777" w:rsidR="00A93E55" w:rsidRDefault="00A93E55" w:rsidP="00A93E5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Disusun Oleh :</w:t>
      </w:r>
    </w:p>
    <w:p w14:paraId="08EB0F56" w14:textId="77777777" w:rsidR="00A93E55" w:rsidRDefault="00A93E55" w:rsidP="00A93E5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Neni Kustiana </w:t>
      </w:r>
    </w:p>
    <w:p w14:paraId="3CB7F9D5" w14:textId="77777777" w:rsidR="00A93E55" w:rsidRDefault="00A93E55" w:rsidP="00A93E5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43216120158</w:t>
      </w:r>
    </w:p>
    <w:p w14:paraId="78F844EE" w14:textId="77777777" w:rsidR="00A93E55" w:rsidRDefault="00A93E55" w:rsidP="00A93E55">
      <w:pPr>
        <w:jc w:val="center"/>
        <w:rPr>
          <w:rFonts w:ascii="Times New Roman" w:hAnsi="Times New Roman" w:cs="Times New Roman"/>
          <w:b/>
          <w:sz w:val="24"/>
          <w:szCs w:val="24"/>
        </w:rPr>
      </w:pPr>
    </w:p>
    <w:p w14:paraId="67795585" w14:textId="77777777" w:rsidR="00A93E55" w:rsidRDefault="00A93E55" w:rsidP="00A93E55">
      <w:pPr>
        <w:jc w:val="center"/>
        <w:rPr>
          <w:rFonts w:ascii="Times New Roman" w:hAnsi="Times New Roman" w:cs="Times New Roman"/>
          <w:b/>
          <w:sz w:val="24"/>
          <w:szCs w:val="24"/>
        </w:rPr>
      </w:pPr>
      <w:r>
        <w:rPr>
          <w:rFonts w:ascii="Times New Roman" w:hAnsi="Times New Roman" w:cs="Times New Roman"/>
          <w:b/>
          <w:sz w:val="24"/>
          <w:szCs w:val="24"/>
        </w:rPr>
        <w:t>ABSTRAK</w:t>
      </w:r>
    </w:p>
    <w:p w14:paraId="34D2C149" w14:textId="77777777" w:rsidR="00A93E55" w:rsidRDefault="00A93E55" w:rsidP="00A93E55">
      <w:pPr>
        <w:jc w:val="both"/>
        <w:rPr>
          <w:rFonts w:ascii="Times New Roman" w:hAnsi="Times New Roman" w:cs="Times New Roman"/>
          <w:b/>
          <w:sz w:val="24"/>
          <w:szCs w:val="24"/>
        </w:rPr>
      </w:pPr>
    </w:p>
    <w:p w14:paraId="144DCB90" w14:textId="5B138659" w:rsidR="00A93E55" w:rsidRDefault="00A93E55" w:rsidP="00A93E55">
      <w:pPr>
        <w:spacing w:line="480" w:lineRule="auto"/>
        <w:ind w:firstLine="720"/>
        <w:jc w:val="both"/>
        <w:rPr>
          <w:rFonts w:ascii="Times New Roman" w:hAnsi="Times New Roman" w:cs="Times New Roman"/>
          <w:sz w:val="24"/>
          <w:szCs w:val="24"/>
        </w:rPr>
      </w:pPr>
      <w:r w:rsidRPr="00400930">
        <w:rPr>
          <w:rFonts w:ascii="Times New Roman" w:hAnsi="Times New Roman" w:cs="Times New Roman"/>
          <w:sz w:val="24"/>
          <w:szCs w:val="24"/>
        </w:rPr>
        <w:t>P</w:t>
      </w:r>
      <w:r>
        <w:rPr>
          <w:rFonts w:ascii="Times New Roman" w:hAnsi="Times New Roman" w:cs="Times New Roman"/>
          <w:sz w:val="24"/>
          <w:szCs w:val="24"/>
        </w:rPr>
        <w:t>ada p</w:t>
      </w:r>
      <w:r w:rsidRPr="00400930">
        <w:rPr>
          <w:rFonts w:ascii="Times New Roman" w:hAnsi="Times New Roman" w:cs="Times New Roman"/>
          <w:sz w:val="24"/>
          <w:szCs w:val="24"/>
        </w:rPr>
        <w:t xml:space="preserve">enelitian ini </w:t>
      </w:r>
      <w:r>
        <w:rPr>
          <w:rFonts w:ascii="Times New Roman" w:hAnsi="Times New Roman" w:cs="Times New Roman"/>
          <w:sz w:val="24"/>
          <w:szCs w:val="24"/>
        </w:rPr>
        <w:t xml:space="preserve">bertujuan untuk mengetahui dan menganalisis adanya pengaruh Likuiditas, </w:t>
      </w:r>
      <w:r w:rsidRPr="00400930">
        <w:rPr>
          <w:rFonts w:ascii="Times New Roman" w:hAnsi="Times New Roman" w:cs="Times New Roman"/>
          <w:i/>
          <w:sz w:val="24"/>
          <w:szCs w:val="24"/>
        </w:rPr>
        <w:t>Leverage</w:t>
      </w:r>
      <w:r>
        <w:rPr>
          <w:rFonts w:ascii="Times New Roman" w:hAnsi="Times New Roman" w:cs="Times New Roman"/>
          <w:sz w:val="24"/>
          <w:szCs w:val="24"/>
        </w:rPr>
        <w:t xml:space="preserve">, dan Aktivitas terhadap </w:t>
      </w:r>
      <w:r w:rsidRPr="00400930">
        <w:rPr>
          <w:rFonts w:ascii="Times New Roman" w:hAnsi="Times New Roman" w:cs="Times New Roman"/>
          <w:i/>
          <w:sz w:val="24"/>
          <w:szCs w:val="24"/>
        </w:rPr>
        <w:t>Financial Distress</w:t>
      </w:r>
      <w:r>
        <w:rPr>
          <w:rFonts w:ascii="Times New Roman" w:hAnsi="Times New Roman" w:cs="Times New Roman"/>
          <w:sz w:val="24"/>
          <w:szCs w:val="24"/>
        </w:rPr>
        <w:t xml:space="preserve"> pada Perusahaan Sektor Transportasi yang terdaftar di Bursa Efek Indonesia. Sampel pada penelitian ini menggunakan metode purposive sampling. Populasi penelitian ini adalah perusahaan yang telah terdaftar di Bursa Efek Indonesia (BEI) dengan sampel sebanyak 33 perusahaan di sektor transportasi selama 4 tahun yaitu pada tahun 2016-2019 yang telah memenuhi kriteria. Metode analisis data yang digunakan pada penelitian ini menggunakan</w:t>
      </w:r>
      <w:r w:rsidR="007F68E0">
        <w:rPr>
          <w:rFonts w:ascii="Times New Roman" w:hAnsi="Times New Roman" w:cs="Times New Roman"/>
          <w:sz w:val="24"/>
          <w:szCs w:val="24"/>
        </w:rPr>
        <w:t xml:space="preserve"> analisis regresi berganda. H</w:t>
      </w:r>
      <w:r>
        <w:rPr>
          <w:rFonts w:ascii="Times New Roman" w:hAnsi="Times New Roman" w:cs="Times New Roman"/>
          <w:sz w:val="24"/>
          <w:szCs w:val="24"/>
        </w:rPr>
        <w:t>asil pada penelitian ini menunjukan bahwa secara</w:t>
      </w:r>
      <w:r w:rsidR="004C72BC">
        <w:rPr>
          <w:rFonts w:ascii="Times New Roman" w:hAnsi="Times New Roman" w:cs="Times New Roman"/>
          <w:sz w:val="24"/>
          <w:szCs w:val="24"/>
        </w:rPr>
        <w:t xml:space="preserve"> parsial</w:t>
      </w:r>
      <w:r w:rsidR="007F68E0">
        <w:rPr>
          <w:rFonts w:ascii="Times New Roman" w:hAnsi="Times New Roman" w:cs="Times New Roman"/>
          <w:sz w:val="24"/>
          <w:szCs w:val="24"/>
        </w:rPr>
        <w:t xml:space="preserve"> </w:t>
      </w:r>
      <w:r w:rsidR="007F68E0" w:rsidRPr="007F68E0">
        <w:rPr>
          <w:rFonts w:ascii="Times New Roman" w:hAnsi="Times New Roman" w:cs="Times New Roman"/>
          <w:i/>
          <w:sz w:val="24"/>
          <w:szCs w:val="24"/>
        </w:rPr>
        <w:t>Current Ratio</w:t>
      </w:r>
      <w:r w:rsidR="007F68E0">
        <w:rPr>
          <w:rFonts w:ascii="Times New Roman" w:hAnsi="Times New Roman" w:cs="Times New Roman"/>
          <w:sz w:val="24"/>
          <w:szCs w:val="24"/>
        </w:rPr>
        <w:t xml:space="preserve"> berpengaruh negatif, </w:t>
      </w:r>
      <w:r w:rsidR="007F68E0" w:rsidRPr="007F68E0">
        <w:rPr>
          <w:rFonts w:ascii="Times New Roman" w:hAnsi="Times New Roman" w:cs="Times New Roman"/>
          <w:i/>
          <w:sz w:val="24"/>
          <w:szCs w:val="24"/>
        </w:rPr>
        <w:t>Quick Ratio</w:t>
      </w:r>
      <w:r w:rsidR="007F68E0">
        <w:rPr>
          <w:rFonts w:ascii="Times New Roman" w:hAnsi="Times New Roman" w:cs="Times New Roman"/>
          <w:sz w:val="24"/>
          <w:szCs w:val="24"/>
        </w:rPr>
        <w:t xml:space="preserve"> dan </w:t>
      </w:r>
      <w:r w:rsidR="007F68E0" w:rsidRPr="007F68E0">
        <w:rPr>
          <w:rFonts w:ascii="Times New Roman" w:hAnsi="Times New Roman" w:cs="Times New Roman"/>
          <w:i/>
          <w:sz w:val="24"/>
          <w:szCs w:val="24"/>
        </w:rPr>
        <w:t>Debt to Equity Ratio</w:t>
      </w:r>
      <w:r w:rsidR="007F68E0">
        <w:rPr>
          <w:rFonts w:ascii="Times New Roman" w:hAnsi="Times New Roman" w:cs="Times New Roman"/>
          <w:sz w:val="24"/>
          <w:szCs w:val="24"/>
        </w:rPr>
        <w:t xml:space="preserve"> berpengaruh positif sedang</w:t>
      </w:r>
      <w:r w:rsidR="006F33A5">
        <w:rPr>
          <w:rFonts w:ascii="Times New Roman" w:hAnsi="Times New Roman" w:cs="Times New Roman"/>
          <w:sz w:val="24"/>
          <w:szCs w:val="24"/>
        </w:rPr>
        <w:t>k</w:t>
      </w:r>
      <w:r w:rsidR="007F68E0">
        <w:rPr>
          <w:rFonts w:ascii="Times New Roman" w:hAnsi="Times New Roman" w:cs="Times New Roman"/>
          <w:sz w:val="24"/>
          <w:szCs w:val="24"/>
        </w:rPr>
        <w:t xml:space="preserve">an </w:t>
      </w:r>
      <w:r w:rsidR="007F68E0" w:rsidRPr="007F68E0">
        <w:rPr>
          <w:rFonts w:ascii="Times New Roman" w:hAnsi="Times New Roman" w:cs="Times New Roman"/>
          <w:i/>
          <w:sz w:val="24"/>
          <w:szCs w:val="24"/>
        </w:rPr>
        <w:t>Total Asset Turnover</w:t>
      </w:r>
      <w:r w:rsidR="007F68E0">
        <w:rPr>
          <w:rFonts w:ascii="Times New Roman" w:hAnsi="Times New Roman" w:cs="Times New Roman"/>
          <w:sz w:val="24"/>
          <w:szCs w:val="24"/>
        </w:rPr>
        <w:t xml:space="preserve"> tidak berpengaruh</w:t>
      </w:r>
      <w:r w:rsidR="004C72BC">
        <w:rPr>
          <w:rFonts w:ascii="Times New Roman" w:hAnsi="Times New Roman" w:cs="Times New Roman"/>
          <w:sz w:val="24"/>
          <w:szCs w:val="24"/>
        </w:rPr>
        <w:t xml:space="preserve"> </w:t>
      </w:r>
      <w:r w:rsidR="007F68E0">
        <w:rPr>
          <w:rFonts w:ascii="Times New Roman" w:hAnsi="Times New Roman" w:cs="Times New Roman"/>
          <w:sz w:val="24"/>
          <w:szCs w:val="24"/>
        </w:rPr>
        <w:t>terhadap Financial Distress. Dan hasil secara</w:t>
      </w:r>
      <w:r>
        <w:rPr>
          <w:rFonts w:ascii="Times New Roman" w:hAnsi="Times New Roman" w:cs="Times New Roman"/>
          <w:sz w:val="24"/>
          <w:szCs w:val="24"/>
        </w:rPr>
        <w:t xml:space="preserve"> simultan </w:t>
      </w:r>
      <w:r w:rsidR="007F68E0">
        <w:rPr>
          <w:rFonts w:ascii="Times New Roman" w:hAnsi="Times New Roman" w:cs="Times New Roman"/>
          <w:sz w:val="24"/>
          <w:szCs w:val="24"/>
        </w:rPr>
        <w:t xml:space="preserve">menunjukan bahwa </w:t>
      </w:r>
      <w:r w:rsidRPr="006B68BC">
        <w:rPr>
          <w:rFonts w:ascii="Times New Roman" w:hAnsi="Times New Roman" w:cs="Times New Roman"/>
          <w:i/>
          <w:sz w:val="24"/>
          <w:szCs w:val="24"/>
        </w:rPr>
        <w:t>Current Ratio, Quick Ratio, Debt to Equity Ratio, Total Asset Turnover</w:t>
      </w:r>
      <w:r>
        <w:rPr>
          <w:rFonts w:ascii="Times New Roman" w:hAnsi="Times New Roman" w:cs="Times New Roman"/>
          <w:sz w:val="24"/>
          <w:szCs w:val="24"/>
        </w:rPr>
        <w:t xml:space="preserve"> berpengaruh signifikan terhadap </w:t>
      </w:r>
      <w:r w:rsidRPr="006B68BC">
        <w:rPr>
          <w:rFonts w:ascii="Times New Roman" w:hAnsi="Times New Roman" w:cs="Times New Roman"/>
          <w:i/>
          <w:sz w:val="24"/>
          <w:szCs w:val="24"/>
        </w:rPr>
        <w:t>Financial Distress</w:t>
      </w:r>
      <w:r>
        <w:rPr>
          <w:rFonts w:ascii="Times New Roman" w:hAnsi="Times New Roman" w:cs="Times New Roman"/>
          <w:sz w:val="24"/>
          <w:szCs w:val="24"/>
        </w:rPr>
        <w:t>.</w:t>
      </w:r>
    </w:p>
    <w:p w14:paraId="07871614" w14:textId="77777777" w:rsidR="00A93E55" w:rsidRPr="00400930" w:rsidRDefault="00A93E55" w:rsidP="00A93E55">
      <w:pPr>
        <w:spacing w:line="480" w:lineRule="auto"/>
        <w:jc w:val="both"/>
        <w:rPr>
          <w:rFonts w:ascii="Times New Roman" w:hAnsi="Times New Roman" w:cs="Times New Roman"/>
          <w:sz w:val="24"/>
          <w:szCs w:val="24"/>
        </w:rPr>
      </w:pPr>
      <w:r w:rsidRPr="00753430">
        <w:rPr>
          <w:rFonts w:ascii="Times New Roman" w:hAnsi="Times New Roman" w:cs="Times New Roman"/>
          <w:b/>
          <w:sz w:val="24"/>
          <w:szCs w:val="24"/>
        </w:rPr>
        <w:t>Kata kunci</w:t>
      </w:r>
      <w:r>
        <w:rPr>
          <w:rFonts w:ascii="Times New Roman" w:hAnsi="Times New Roman" w:cs="Times New Roman"/>
          <w:sz w:val="24"/>
          <w:szCs w:val="24"/>
        </w:rPr>
        <w:t xml:space="preserve"> : Likuiditas, </w:t>
      </w:r>
      <w:r w:rsidRPr="00753430">
        <w:rPr>
          <w:rFonts w:ascii="Times New Roman" w:hAnsi="Times New Roman" w:cs="Times New Roman"/>
          <w:i/>
          <w:sz w:val="24"/>
          <w:szCs w:val="24"/>
        </w:rPr>
        <w:t>Leverage</w:t>
      </w:r>
      <w:r>
        <w:rPr>
          <w:rFonts w:ascii="Times New Roman" w:hAnsi="Times New Roman" w:cs="Times New Roman"/>
          <w:sz w:val="24"/>
          <w:szCs w:val="24"/>
        </w:rPr>
        <w:t xml:space="preserve">, Aktivitas, </w:t>
      </w:r>
      <w:r w:rsidRPr="00753430">
        <w:rPr>
          <w:rFonts w:ascii="Times New Roman" w:hAnsi="Times New Roman" w:cs="Times New Roman"/>
          <w:i/>
          <w:sz w:val="24"/>
          <w:szCs w:val="24"/>
        </w:rPr>
        <w:t>Financial Distress</w:t>
      </w:r>
    </w:p>
    <w:p w14:paraId="522E955B" w14:textId="1AC74262" w:rsidR="005A15BA" w:rsidRDefault="005A15BA" w:rsidP="00DB3AE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14:paraId="0F705D4F" w14:textId="78E1F521" w:rsidR="005A15BA" w:rsidRDefault="005A15BA" w:rsidP="005A15BA">
      <w:pPr>
        <w:spacing w:line="480" w:lineRule="auto"/>
        <w:ind w:firstLine="720"/>
        <w:jc w:val="both"/>
        <w:rPr>
          <w:rFonts w:ascii="Times New Roman" w:hAnsi="Times New Roman" w:cs="Times New Roman"/>
          <w:sz w:val="24"/>
          <w:szCs w:val="24"/>
        </w:rPr>
      </w:pPr>
      <w:r w:rsidRPr="005A15BA">
        <w:rPr>
          <w:rFonts w:ascii="Times New Roman" w:hAnsi="Times New Roman" w:cs="Times New Roman"/>
          <w:sz w:val="24"/>
          <w:szCs w:val="24"/>
        </w:rPr>
        <w:t>Puji dan syukur kepada Allah SWT karena</w:t>
      </w:r>
      <w:r>
        <w:rPr>
          <w:rFonts w:ascii="Times New Roman" w:hAnsi="Times New Roman" w:cs="Times New Roman"/>
          <w:sz w:val="24"/>
          <w:szCs w:val="24"/>
        </w:rPr>
        <w:t xml:space="preserve"> atas rahmat dan karunia-Nya penulis dapat menyelesaikan skripsi ini dengan judul “</w:t>
      </w:r>
      <w:r w:rsidRPr="002351F1">
        <w:rPr>
          <w:rFonts w:ascii="Times New Roman" w:hAnsi="Times New Roman" w:cs="Times New Roman"/>
          <w:sz w:val="24"/>
          <w:szCs w:val="24"/>
        </w:rPr>
        <w:t xml:space="preserve">Pengaruh Likuiditas, </w:t>
      </w:r>
      <w:r w:rsidRPr="002351F1">
        <w:rPr>
          <w:rFonts w:ascii="Times New Roman" w:hAnsi="Times New Roman" w:cs="Times New Roman"/>
          <w:i/>
          <w:sz w:val="24"/>
          <w:szCs w:val="24"/>
        </w:rPr>
        <w:t>Leverage</w:t>
      </w:r>
      <w:r w:rsidRPr="002351F1">
        <w:rPr>
          <w:rFonts w:ascii="Times New Roman" w:hAnsi="Times New Roman" w:cs="Times New Roman"/>
          <w:sz w:val="24"/>
          <w:szCs w:val="24"/>
        </w:rPr>
        <w:t xml:space="preserve">, dan Aktivitas terhadap Financial Distress </w:t>
      </w:r>
      <w:r>
        <w:rPr>
          <w:rFonts w:ascii="Times New Roman" w:hAnsi="Times New Roman" w:cs="Times New Roman"/>
          <w:sz w:val="24"/>
          <w:szCs w:val="24"/>
        </w:rPr>
        <w:t>(</w:t>
      </w:r>
      <w:r w:rsidRPr="002351F1">
        <w:rPr>
          <w:rFonts w:ascii="Times New Roman" w:hAnsi="Times New Roman" w:cs="Times New Roman"/>
          <w:sz w:val="24"/>
          <w:szCs w:val="24"/>
        </w:rPr>
        <w:t>Studi</w:t>
      </w:r>
      <w:r w:rsidR="00572C65">
        <w:rPr>
          <w:rFonts w:ascii="Times New Roman" w:hAnsi="Times New Roman" w:cs="Times New Roman"/>
          <w:sz w:val="24"/>
          <w:szCs w:val="24"/>
        </w:rPr>
        <w:t xml:space="preserve"> Empiris</w:t>
      </w:r>
      <w:r w:rsidRPr="002351F1">
        <w:rPr>
          <w:rFonts w:ascii="Times New Roman" w:hAnsi="Times New Roman" w:cs="Times New Roman"/>
          <w:sz w:val="24"/>
          <w:szCs w:val="24"/>
        </w:rPr>
        <w:t xml:space="preserve"> pada Perusahaan Sektor Transportasi yang terdaftar di Bursa Efek Indonesia Periode 2016-2019</w:t>
      </w:r>
      <w:r w:rsidRPr="005A15BA">
        <w:rPr>
          <w:rFonts w:ascii="Times New Roman" w:hAnsi="Times New Roman" w:cs="Times New Roman"/>
          <w:sz w:val="24"/>
          <w:szCs w:val="24"/>
        </w:rPr>
        <w:t>)”</w:t>
      </w:r>
      <w:r>
        <w:rPr>
          <w:rFonts w:ascii="Times New Roman" w:hAnsi="Times New Roman" w:cs="Times New Roman"/>
          <w:sz w:val="24"/>
          <w:szCs w:val="24"/>
        </w:rPr>
        <w:t>. Skripsi ini dibuat guna memenuhi salah satu syarat untuk memperoleh gelar Sarjana Ekonomi pada Program Studi Akuntansi Fakultas Ekonomi dan Bisnis Universitas Mercubuana.</w:t>
      </w:r>
    </w:p>
    <w:p w14:paraId="12BFDF8B" w14:textId="49BD623C" w:rsidR="000D0A02" w:rsidRDefault="005A15BA" w:rsidP="000D0A0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Penulis menyadari bahwa dalam penelitian ini tidak lepas dari kesalahan dan kekurangan akibat keterbatasan pengetahuan dan pengalaman. Penyusunan skripsi juga tidak lepas dari bimbingan, bantuan dan dukungan yang sangat berarti dari</w:t>
      </w:r>
      <w:r w:rsidR="00181AC3">
        <w:rPr>
          <w:rFonts w:ascii="Times New Roman" w:hAnsi="Times New Roman" w:cs="Times New Roman"/>
          <w:sz w:val="24"/>
          <w:szCs w:val="24"/>
        </w:rPr>
        <w:t xml:space="preserve"> berbagai pihak, khususnya kepada Bapak </w:t>
      </w:r>
      <w:r w:rsidR="009D529A">
        <w:rPr>
          <w:rFonts w:ascii="Times New Roman" w:hAnsi="Times New Roman" w:cs="Times New Roman"/>
          <w:sz w:val="24"/>
          <w:szCs w:val="24"/>
        </w:rPr>
        <w:t xml:space="preserve">Sofyan Halim, SE, M.Ak selaku dosen pembimbing yang telah memberikan waktu, bimbingan, saran, pengetahuan, nasehat, semangat, serta motivasi yang sangat bermanfaat yang telah diberikan kepada penulis. Atas ijin Allah SWT yang telah mencurahkan anugerahnya dan pada kesempatan ini penulis ingin mengucapkan terima kasih kepada semua pihak yang telah membantu penyusunan skripsi ini, terutama kepada : </w:t>
      </w:r>
    </w:p>
    <w:p w14:paraId="016E8592" w14:textId="715B7891" w:rsidR="000D0A02" w:rsidRDefault="000D0A02" w:rsidP="000D0A02">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rPr>
        <w:t>Orang tua tercinta Ayah Kusnanto dan Ibu Urip Rutinariyah, serta kedua kakak saya Narti Yani, Niharningsih dan adik saya Nelyana Sari berserta keluarga besar yang telah memberikan perhatian, doa, motivasi, dukungan moral dan material yang tiada hentinya kepada penulis.</w:t>
      </w:r>
    </w:p>
    <w:p w14:paraId="48C55592" w14:textId="2FF2D6F2" w:rsidR="000D0A02" w:rsidRDefault="000D0A02" w:rsidP="000D0A02">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Bapak Sofyan Halim, SE, M.Ak selaku Dosen Pembimbing yang selama ini sudah bersedia meluangkan waktu memberikan bimbingan, memberikan semangat, motivasi, pengetahuan, nasehat serta kesabaran yang luar biasa selama proses bimbingan hingga terselesaikannya skripsi ini.</w:t>
      </w:r>
    </w:p>
    <w:p w14:paraId="122CBBC3" w14:textId="20C609C0" w:rsidR="00044397" w:rsidRDefault="00044397" w:rsidP="000D0A02">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865BDC">
        <w:rPr>
          <w:rFonts w:ascii="Times New Roman" w:hAnsi="Times New Roman" w:cs="Times New Roman"/>
          <w:sz w:val="24"/>
          <w:szCs w:val="24"/>
        </w:rPr>
        <w:t>Dr. Harwikarya, M.T. selaku Rektor Universitas Mercubuana.</w:t>
      </w:r>
    </w:p>
    <w:p w14:paraId="23260D81" w14:textId="09CA6A88" w:rsidR="000D0A02" w:rsidRDefault="000D0A02" w:rsidP="000D0A02">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00044397">
        <w:rPr>
          <w:rFonts w:ascii="Times New Roman" w:hAnsi="Times New Roman" w:cs="Times New Roman"/>
          <w:sz w:val="24"/>
          <w:szCs w:val="24"/>
        </w:rPr>
        <w:t>Dr. Erna Sofriana Imaningsih, M.Si selaku Dekan Universitas Mercubuana.</w:t>
      </w:r>
    </w:p>
    <w:p w14:paraId="35659E3A" w14:textId="1F178ED6" w:rsidR="00044397" w:rsidRDefault="00044397" w:rsidP="000D0A02">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Ibu Dr. Hari Setiyawati, Ak., M.Si., CA selaku Ketua Program Studi Akuntansi Fakultas Ekonomi dan Bisnis Universitas Mercubuana. </w:t>
      </w:r>
    </w:p>
    <w:p w14:paraId="15B83D86" w14:textId="0BFFE33D" w:rsidR="003D75D3" w:rsidRDefault="003D75D3" w:rsidP="000D0A02">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Bapak Taufik Akbar, SE., M.Si., Ak., CA selaku Ketua Penguji Sidang</w:t>
      </w:r>
      <w:r w:rsidR="00A81833">
        <w:rPr>
          <w:rFonts w:ascii="Times New Roman" w:hAnsi="Times New Roman" w:cs="Times New Roman"/>
          <w:sz w:val="24"/>
          <w:szCs w:val="24"/>
          <w:lang w:val="id-ID"/>
        </w:rPr>
        <w:t xml:space="preserve"> </w:t>
      </w:r>
    </w:p>
    <w:p w14:paraId="65CF5DC3" w14:textId="4D83D6AB" w:rsidR="00044397" w:rsidRDefault="00044397" w:rsidP="000D0A02">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rPr>
        <w:t>Seluruh Dosen dan Staff Universitas Mercubuana yang telah memberikan ilmu serta motivasinya.</w:t>
      </w:r>
    </w:p>
    <w:p w14:paraId="2586A2BE" w14:textId="1DCF36E4" w:rsidR="00572C65" w:rsidRPr="00E40B43" w:rsidRDefault="00044397" w:rsidP="00E40B43">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rPr>
        <w:t>Keluarga besar Nenek dan Kak</w:t>
      </w:r>
      <w:r w:rsidR="00E40B43">
        <w:rPr>
          <w:rFonts w:ascii="Times New Roman" w:hAnsi="Times New Roman" w:cs="Times New Roman"/>
          <w:sz w:val="24"/>
          <w:szCs w:val="24"/>
        </w:rPr>
        <w:t xml:space="preserve">ek serta Keluarga Bude Asih, </w:t>
      </w:r>
      <w:r>
        <w:rPr>
          <w:rFonts w:ascii="Times New Roman" w:hAnsi="Times New Roman" w:cs="Times New Roman"/>
          <w:sz w:val="24"/>
          <w:szCs w:val="24"/>
        </w:rPr>
        <w:t>Keluarga Raeesa Nada</w:t>
      </w:r>
      <w:r w:rsidR="00E40B43">
        <w:rPr>
          <w:rFonts w:ascii="Times New Roman" w:hAnsi="Times New Roman" w:cs="Times New Roman"/>
          <w:sz w:val="24"/>
          <w:szCs w:val="24"/>
        </w:rPr>
        <w:t>, dan Adik Alm Yupita</w:t>
      </w:r>
      <w:r>
        <w:rPr>
          <w:rFonts w:ascii="Times New Roman" w:hAnsi="Times New Roman" w:cs="Times New Roman"/>
          <w:sz w:val="24"/>
          <w:szCs w:val="24"/>
        </w:rPr>
        <w:t xml:space="preserve"> yang telah memberikan </w:t>
      </w:r>
      <w:r w:rsidRPr="00044397">
        <w:rPr>
          <w:rFonts w:ascii="Times New Roman" w:hAnsi="Times New Roman" w:cs="Times New Roman"/>
          <w:i/>
          <w:sz w:val="24"/>
          <w:szCs w:val="24"/>
        </w:rPr>
        <w:t>support</w:t>
      </w:r>
      <w:r>
        <w:rPr>
          <w:rFonts w:ascii="Times New Roman" w:hAnsi="Times New Roman" w:cs="Times New Roman"/>
          <w:sz w:val="24"/>
          <w:szCs w:val="24"/>
        </w:rPr>
        <w:t xml:space="preserve"> serta doanya.</w:t>
      </w:r>
    </w:p>
    <w:p w14:paraId="4AAB253C" w14:textId="4EF6864A" w:rsidR="00044397" w:rsidRDefault="00044397" w:rsidP="000D0A02">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Mas Diki, Fadil, Noni, Ka Siska, Ka Mega, Ka Santy, Ka Selvi,</w:t>
      </w:r>
      <w:r w:rsidR="002B3A49">
        <w:rPr>
          <w:rFonts w:ascii="Times New Roman" w:hAnsi="Times New Roman" w:cs="Times New Roman"/>
          <w:sz w:val="24"/>
          <w:szCs w:val="24"/>
        </w:rPr>
        <w:t xml:space="preserve"> Ka Nisa,</w:t>
      </w:r>
      <w:r>
        <w:rPr>
          <w:rFonts w:ascii="Times New Roman" w:hAnsi="Times New Roman" w:cs="Times New Roman"/>
          <w:sz w:val="24"/>
          <w:szCs w:val="24"/>
        </w:rPr>
        <w:t xml:space="preserve"> </w:t>
      </w:r>
      <w:r w:rsidR="002B3A49">
        <w:rPr>
          <w:rFonts w:ascii="Times New Roman" w:hAnsi="Times New Roman" w:cs="Times New Roman"/>
          <w:sz w:val="24"/>
          <w:szCs w:val="24"/>
        </w:rPr>
        <w:t xml:space="preserve">Mas Rillo, </w:t>
      </w:r>
      <w:r>
        <w:rPr>
          <w:rFonts w:ascii="Times New Roman" w:hAnsi="Times New Roman" w:cs="Times New Roman"/>
          <w:sz w:val="24"/>
          <w:szCs w:val="24"/>
        </w:rPr>
        <w:t xml:space="preserve">Ka Sarah, Ibu Novy, </w:t>
      </w:r>
      <w:r w:rsidR="002B3A49">
        <w:rPr>
          <w:rFonts w:ascii="Times New Roman" w:hAnsi="Times New Roman" w:cs="Times New Roman"/>
          <w:sz w:val="24"/>
          <w:szCs w:val="24"/>
        </w:rPr>
        <w:t xml:space="preserve">Pak Mushendra, Pak Denny, Galih, Ka Sholihin, Alm. Indra, dan teman-teman semua yang telah memberikan ilmu, </w:t>
      </w:r>
      <w:r w:rsidR="002B3A49" w:rsidRPr="002B3A49">
        <w:rPr>
          <w:rFonts w:ascii="Times New Roman" w:hAnsi="Times New Roman" w:cs="Times New Roman"/>
          <w:i/>
          <w:sz w:val="24"/>
          <w:szCs w:val="24"/>
        </w:rPr>
        <w:t xml:space="preserve">support </w:t>
      </w:r>
      <w:r w:rsidR="002B3A49">
        <w:rPr>
          <w:rFonts w:ascii="Times New Roman" w:hAnsi="Times New Roman" w:cs="Times New Roman"/>
          <w:sz w:val="24"/>
          <w:szCs w:val="24"/>
        </w:rPr>
        <w:t>dan doanya.</w:t>
      </w:r>
    </w:p>
    <w:p w14:paraId="628AB56C" w14:textId="246F2DB3" w:rsidR="002B3A49" w:rsidRDefault="002B3A49" w:rsidP="000D0A02">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rPr>
        <w:t>Te</w:t>
      </w:r>
      <w:r w:rsidR="00865BDC">
        <w:rPr>
          <w:rFonts w:ascii="Times New Roman" w:hAnsi="Times New Roman" w:cs="Times New Roman"/>
          <w:sz w:val="24"/>
          <w:szCs w:val="24"/>
        </w:rPr>
        <w:t xml:space="preserve">man </w:t>
      </w:r>
      <w:r>
        <w:rPr>
          <w:rFonts w:ascii="Times New Roman" w:hAnsi="Times New Roman" w:cs="Times New Roman"/>
          <w:sz w:val="24"/>
          <w:szCs w:val="24"/>
        </w:rPr>
        <w:t xml:space="preserve">seperjuangan Maulia, Winda, Nanda, May, Aufa, Oom, </w:t>
      </w:r>
      <w:r w:rsidR="00865BDC">
        <w:rPr>
          <w:rFonts w:ascii="Times New Roman" w:hAnsi="Times New Roman" w:cs="Times New Roman"/>
          <w:sz w:val="24"/>
          <w:szCs w:val="24"/>
        </w:rPr>
        <w:t>Eka, Kevin, Amar dan teman-teman yang lainnya yang selalu berbagi ilmu selama belajar bersama di Universitas Mercubuana.</w:t>
      </w:r>
    </w:p>
    <w:p w14:paraId="07590E48" w14:textId="1848B875" w:rsidR="00DB3AEE" w:rsidRDefault="00DB3AEE" w:rsidP="000D0A02">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Teman-teman di cabang Tanjung Priok yang selalu memberikan dukungan, motivasi dan doa.</w:t>
      </w:r>
    </w:p>
    <w:p w14:paraId="2FE1A1E0" w14:textId="59D6F287" w:rsidR="00DB3AEE" w:rsidRPr="00EA37B1" w:rsidRDefault="00865BDC" w:rsidP="00EA37B1">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rPr>
        <w:t>Serta pihak-pihak</w:t>
      </w:r>
      <w:r w:rsidR="00FE48B3">
        <w:rPr>
          <w:rFonts w:ascii="Times New Roman" w:hAnsi="Times New Roman" w:cs="Times New Roman"/>
          <w:sz w:val="24"/>
          <w:szCs w:val="24"/>
        </w:rPr>
        <w:t xml:space="preserve"> lain yang tidak bisa penulis sebutkan satu persatu atas segala bantuan, motivasi dan doanya.</w:t>
      </w:r>
    </w:p>
    <w:p w14:paraId="41E08AFB" w14:textId="346B7978" w:rsidR="003F7BBC" w:rsidRPr="00EA37B1" w:rsidRDefault="003F7BBC" w:rsidP="00EA37B1">
      <w:pPr>
        <w:spacing w:line="480" w:lineRule="auto"/>
        <w:ind w:left="360" w:firstLine="360"/>
        <w:jc w:val="both"/>
        <w:rPr>
          <w:rFonts w:ascii="Times New Roman" w:hAnsi="Times New Roman" w:cs="Times New Roman"/>
          <w:sz w:val="24"/>
          <w:szCs w:val="24"/>
        </w:rPr>
      </w:pPr>
      <w:r w:rsidRPr="00EA37B1">
        <w:rPr>
          <w:rFonts w:ascii="Times New Roman" w:hAnsi="Times New Roman" w:cs="Times New Roman"/>
          <w:sz w:val="24"/>
          <w:szCs w:val="24"/>
        </w:rPr>
        <w:t xml:space="preserve">Penulis menyadari sepenuhnya bahwa skripsi ini masih jauh dari sempurna dikarenakan terbatasnya pengalaman dan pengetahuan yang dimiliki penulis. Oleh karena itu, penulis mengharapkan segala bentuk saran serta masukan bahkan kritik yang membangun dari berbagai pihak. Semoga </w:t>
      </w:r>
      <w:r w:rsidR="00EA37B1" w:rsidRPr="00EA37B1">
        <w:rPr>
          <w:rFonts w:ascii="Times New Roman" w:hAnsi="Times New Roman" w:cs="Times New Roman"/>
          <w:sz w:val="24"/>
          <w:szCs w:val="24"/>
        </w:rPr>
        <w:t>skripsi ini bermanfaat dan dapat menambah pengetahuan khususnya bagi penulis dan pembaca pada umumnya. Akhir kata dengan segala ketulusan dan kerendahan diri, penulis mohon maaf apabila ada kesalahan dan kelemahan dalam skripsi ini.</w:t>
      </w:r>
    </w:p>
    <w:p w14:paraId="3C3092DD" w14:textId="4902F1F8" w:rsidR="00DB3AEE" w:rsidRDefault="00DB3AEE" w:rsidP="00DB3AEE">
      <w:pPr>
        <w:pStyle w:val="ListParagraph"/>
        <w:spacing w:line="480" w:lineRule="auto"/>
        <w:jc w:val="both"/>
        <w:rPr>
          <w:rFonts w:ascii="Times New Roman" w:hAnsi="Times New Roman" w:cs="Times New Roman"/>
          <w:sz w:val="24"/>
          <w:szCs w:val="24"/>
        </w:rPr>
      </w:pPr>
    </w:p>
    <w:p w14:paraId="6A7692D3" w14:textId="5821FBB9" w:rsidR="00DB3AEE" w:rsidRDefault="00865536" w:rsidP="00DB3AEE">
      <w:pPr>
        <w:pStyle w:val="ListParagraph"/>
        <w:spacing w:line="480" w:lineRule="auto"/>
        <w:ind w:left="5040" w:firstLine="720"/>
        <w:jc w:val="both"/>
        <w:rPr>
          <w:rFonts w:ascii="Times New Roman" w:hAnsi="Times New Roman" w:cs="Times New Roman"/>
          <w:sz w:val="24"/>
          <w:szCs w:val="24"/>
        </w:rPr>
      </w:pPr>
      <w:r>
        <w:rPr>
          <w:rFonts w:ascii="Times New Roman" w:hAnsi="Times New Roman" w:cs="Times New Roman"/>
          <w:sz w:val="24"/>
          <w:szCs w:val="24"/>
        </w:rPr>
        <w:t>Jakarta, Agustus</w:t>
      </w:r>
      <w:r w:rsidR="00DB3AEE">
        <w:rPr>
          <w:rFonts w:ascii="Times New Roman" w:hAnsi="Times New Roman" w:cs="Times New Roman"/>
          <w:sz w:val="24"/>
          <w:szCs w:val="24"/>
        </w:rPr>
        <w:t xml:space="preserve"> 2022</w:t>
      </w:r>
    </w:p>
    <w:p w14:paraId="0834F888" w14:textId="4D986E38" w:rsidR="00DB3AEE" w:rsidRPr="00DB3AEE" w:rsidRDefault="00DB3AEE" w:rsidP="00DB3AEE">
      <w:pPr>
        <w:spacing w:line="480" w:lineRule="auto"/>
        <w:jc w:val="both"/>
        <w:rPr>
          <w:rFonts w:ascii="Times New Roman" w:hAnsi="Times New Roman" w:cs="Times New Roman"/>
          <w:sz w:val="24"/>
          <w:szCs w:val="24"/>
        </w:rPr>
      </w:pPr>
    </w:p>
    <w:p w14:paraId="5975277B" w14:textId="0DF43DE0" w:rsidR="00DB3AEE" w:rsidRPr="00DB3AEE" w:rsidRDefault="00DB3AEE" w:rsidP="00DB3AEE">
      <w:pPr>
        <w:pStyle w:val="ListParagraph"/>
        <w:spacing w:line="48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   Neni Kustiana</w:t>
      </w:r>
    </w:p>
    <w:p w14:paraId="0C9E4BBD" w14:textId="77A83071" w:rsidR="005A15BA" w:rsidRDefault="005A15BA" w:rsidP="005A15BA">
      <w:pPr>
        <w:spacing w:line="480" w:lineRule="auto"/>
        <w:jc w:val="both"/>
        <w:rPr>
          <w:rFonts w:ascii="Times New Roman" w:hAnsi="Times New Roman" w:cs="Times New Roman"/>
          <w:b/>
          <w:sz w:val="24"/>
          <w:szCs w:val="24"/>
        </w:rPr>
      </w:pPr>
    </w:p>
    <w:p w14:paraId="0A5763AD" w14:textId="24998CFC" w:rsidR="005A15BA" w:rsidRDefault="005A15BA" w:rsidP="00AC08DB">
      <w:pPr>
        <w:jc w:val="both"/>
        <w:rPr>
          <w:rFonts w:ascii="Times New Roman" w:hAnsi="Times New Roman" w:cs="Times New Roman"/>
          <w:b/>
          <w:sz w:val="24"/>
          <w:szCs w:val="24"/>
        </w:rPr>
      </w:pPr>
    </w:p>
    <w:p w14:paraId="31C2659B" w14:textId="0C8E84E7" w:rsidR="005A15BA" w:rsidRDefault="005A15BA" w:rsidP="00AC08DB">
      <w:pPr>
        <w:jc w:val="both"/>
        <w:rPr>
          <w:rFonts w:ascii="Times New Roman" w:hAnsi="Times New Roman" w:cs="Times New Roman"/>
          <w:b/>
          <w:sz w:val="24"/>
          <w:szCs w:val="24"/>
        </w:rPr>
      </w:pPr>
    </w:p>
    <w:p w14:paraId="528D4BE9" w14:textId="2710E39D" w:rsidR="005A15BA" w:rsidRDefault="005A15BA" w:rsidP="00AC08DB">
      <w:pPr>
        <w:jc w:val="both"/>
        <w:rPr>
          <w:rFonts w:ascii="Times New Roman" w:hAnsi="Times New Roman" w:cs="Times New Roman"/>
          <w:b/>
          <w:sz w:val="24"/>
          <w:szCs w:val="24"/>
        </w:rPr>
      </w:pPr>
    </w:p>
    <w:p w14:paraId="4DF8B69B" w14:textId="00662508" w:rsidR="005A15BA" w:rsidRDefault="005A15BA" w:rsidP="00AC08DB">
      <w:pPr>
        <w:jc w:val="both"/>
        <w:rPr>
          <w:rFonts w:ascii="Times New Roman" w:hAnsi="Times New Roman" w:cs="Times New Roman"/>
          <w:b/>
          <w:sz w:val="24"/>
          <w:szCs w:val="24"/>
        </w:rPr>
      </w:pPr>
    </w:p>
    <w:p w14:paraId="69A7611F" w14:textId="6F5F0DF3" w:rsidR="005A15BA" w:rsidRDefault="005A15BA" w:rsidP="00AC08DB">
      <w:pPr>
        <w:jc w:val="both"/>
        <w:rPr>
          <w:rFonts w:ascii="Times New Roman" w:hAnsi="Times New Roman" w:cs="Times New Roman"/>
          <w:b/>
          <w:sz w:val="24"/>
          <w:szCs w:val="24"/>
        </w:rPr>
      </w:pPr>
    </w:p>
    <w:bookmarkStart w:id="2" w:name="_Toc39466606" w:displacedByCustomXml="next"/>
    <w:sdt>
      <w:sdtPr>
        <w:rPr>
          <w:rFonts w:asciiTheme="minorHAnsi" w:eastAsia="SimSun" w:hAnsiTheme="minorHAnsi" w:cstheme="minorBidi"/>
          <w:b/>
          <w:bCs/>
          <w:color w:val="auto"/>
          <w:sz w:val="22"/>
          <w:szCs w:val="22"/>
        </w:rPr>
        <w:id w:val="-1830197625"/>
        <w:docPartObj>
          <w:docPartGallery w:val="Table of Contents"/>
          <w:docPartUnique/>
        </w:docPartObj>
      </w:sdtPr>
      <w:sdtEndPr>
        <w:rPr>
          <w:rFonts w:ascii="Times New Roman" w:eastAsiaTheme="minorEastAsia" w:hAnsi="Times New Roman" w:cs="Times New Roman"/>
          <w:b w:val="0"/>
          <w:bCs w:val="0"/>
          <w:noProof/>
          <w:sz w:val="24"/>
          <w:szCs w:val="24"/>
        </w:rPr>
      </w:sdtEndPr>
      <w:sdtContent>
        <w:p w14:paraId="60A282AB" w14:textId="77777777" w:rsidR="00CA3115" w:rsidRPr="00BA7DA8" w:rsidRDefault="00CA3115" w:rsidP="00CA3115">
          <w:pPr>
            <w:pStyle w:val="TOCHeading"/>
            <w:spacing w:line="360" w:lineRule="auto"/>
            <w:jc w:val="center"/>
            <w:outlineLvl w:val="0"/>
            <w:rPr>
              <w:rFonts w:ascii="Times New Roman" w:hAnsi="Times New Roman" w:cs="Times New Roman"/>
              <w:b/>
              <w:color w:val="auto"/>
            </w:rPr>
          </w:pPr>
          <w:r w:rsidRPr="00BA7DA8">
            <w:rPr>
              <w:rFonts w:ascii="Times New Roman" w:hAnsi="Times New Roman" w:cs="Times New Roman"/>
              <w:b/>
              <w:color w:val="auto"/>
            </w:rPr>
            <w:t>DAFTAR ISI</w:t>
          </w:r>
          <w:bookmarkEnd w:id="2"/>
        </w:p>
        <w:p w14:paraId="557BD707" w14:textId="6F1D9268" w:rsidR="00CA3115" w:rsidRPr="00CF1524" w:rsidRDefault="005F3F68" w:rsidP="00210ACC">
          <w:pPr>
            <w:pStyle w:val="TOC1"/>
            <w:rPr>
              <w:lang w:val="id-ID"/>
            </w:rPr>
          </w:pPr>
          <w:r>
            <w:rPr>
              <w:noProof w:val="0"/>
            </w:rPr>
            <w:fldChar w:fldCharType="begin"/>
          </w:r>
          <w:r w:rsidR="00CA3115">
            <w:instrText xml:space="preserve"> TOC \o "1-3" \h \z \u </w:instrText>
          </w:r>
          <w:r>
            <w:rPr>
              <w:noProof w:val="0"/>
            </w:rPr>
            <w:fldChar w:fldCharType="separate"/>
          </w:r>
          <w:hyperlink w:anchor="_Toc39466606" w:history="1">
            <w:r w:rsidR="00CA3115" w:rsidRPr="00210ACC">
              <w:rPr>
                <w:rStyle w:val="Hyperlink"/>
              </w:rPr>
              <w:t>COVER</w:t>
            </w:r>
            <w:r w:rsidR="00CA3115" w:rsidRPr="00210ACC">
              <w:rPr>
                <w:webHidden/>
              </w:rPr>
              <w:tab/>
            </w:r>
          </w:hyperlink>
          <w:r w:rsidR="00CF1524">
            <w:rPr>
              <w:lang w:val="id-ID"/>
            </w:rPr>
            <w:t>i</w:t>
          </w:r>
        </w:p>
        <w:p w14:paraId="1659DD11" w14:textId="2FEE83C0" w:rsidR="006F4BE6" w:rsidRPr="00CF1524" w:rsidRDefault="00FD3689" w:rsidP="00210ACC">
          <w:pPr>
            <w:pStyle w:val="TOC1"/>
            <w:rPr>
              <w:lang w:val="id-ID"/>
            </w:rPr>
          </w:pPr>
          <w:hyperlink w:anchor="_Toc39466606" w:history="1">
            <w:r w:rsidR="006F4BE6" w:rsidRPr="00210ACC">
              <w:rPr>
                <w:rStyle w:val="Hyperlink"/>
              </w:rPr>
              <w:t>SURAT PERNYATAAN KARYA SENDIRI</w:t>
            </w:r>
            <w:r w:rsidR="006F4BE6" w:rsidRPr="00210ACC">
              <w:rPr>
                <w:webHidden/>
              </w:rPr>
              <w:tab/>
            </w:r>
          </w:hyperlink>
          <w:r w:rsidR="00CF1524">
            <w:rPr>
              <w:lang w:val="id-ID"/>
            </w:rPr>
            <w:t>ii</w:t>
          </w:r>
        </w:p>
        <w:p w14:paraId="697C9DCC" w14:textId="189C6149" w:rsidR="006F4BE6" w:rsidRPr="00CF1524" w:rsidRDefault="00FD3689" w:rsidP="00210ACC">
          <w:pPr>
            <w:pStyle w:val="TOC1"/>
            <w:rPr>
              <w:lang w:val="id-ID"/>
            </w:rPr>
          </w:pPr>
          <w:hyperlink w:anchor="_Toc39466606" w:history="1">
            <w:r w:rsidR="006F4BE6" w:rsidRPr="00210ACC">
              <w:rPr>
                <w:rStyle w:val="Hyperlink"/>
              </w:rPr>
              <w:t>LEMBAR PENGESAHAN SKRIPSI</w:t>
            </w:r>
            <w:r w:rsidR="006F4BE6" w:rsidRPr="00210ACC">
              <w:rPr>
                <w:webHidden/>
              </w:rPr>
              <w:tab/>
            </w:r>
          </w:hyperlink>
          <w:r w:rsidR="00CF1524">
            <w:rPr>
              <w:lang w:val="id-ID"/>
            </w:rPr>
            <w:t>iii</w:t>
          </w:r>
        </w:p>
        <w:p w14:paraId="263451E9" w14:textId="1D2F07FB" w:rsidR="006F4BE6" w:rsidRPr="00CF1524" w:rsidRDefault="00FD3689" w:rsidP="00210ACC">
          <w:pPr>
            <w:pStyle w:val="TOC1"/>
            <w:rPr>
              <w:lang w:val="id-ID"/>
            </w:rPr>
          </w:pPr>
          <w:hyperlink w:anchor="_Toc39466606" w:history="1">
            <w:r w:rsidR="006F4BE6" w:rsidRPr="00210ACC">
              <w:rPr>
                <w:rStyle w:val="Hyperlink"/>
              </w:rPr>
              <w:t>ABSTRAK</w:t>
            </w:r>
            <w:r w:rsidR="006F4BE6" w:rsidRPr="00210ACC">
              <w:rPr>
                <w:webHidden/>
              </w:rPr>
              <w:tab/>
            </w:r>
          </w:hyperlink>
          <w:r w:rsidR="00CF1524">
            <w:rPr>
              <w:lang w:val="id-ID"/>
            </w:rPr>
            <w:t>iv</w:t>
          </w:r>
        </w:p>
        <w:p w14:paraId="61357F4A" w14:textId="74B51AF0" w:rsidR="006F4BE6" w:rsidRPr="00CF1524" w:rsidRDefault="00FD3689" w:rsidP="00210ACC">
          <w:pPr>
            <w:pStyle w:val="TOC1"/>
            <w:rPr>
              <w:lang w:val="id-ID"/>
            </w:rPr>
          </w:pPr>
          <w:hyperlink w:anchor="_Toc39466606" w:history="1">
            <w:r w:rsidR="006F4BE6" w:rsidRPr="00210ACC">
              <w:rPr>
                <w:rStyle w:val="Hyperlink"/>
              </w:rPr>
              <w:t>KATA PENGANTAR</w:t>
            </w:r>
            <w:r w:rsidR="006F4BE6" w:rsidRPr="00210ACC">
              <w:rPr>
                <w:webHidden/>
              </w:rPr>
              <w:tab/>
            </w:r>
          </w:hyperlink>
          <w:r w:rsidR="00CF1524">
            <w:rPr>
              <w:lang w:val="id-ID"/>
            </w:rPr>
            <w:t>v</w:t>
          </w:r>
        </w:p>
        <w:p w14:paraId="0AF4F985" w14:textId="00BF5A7A" w:rsidR="00CA3115" w:rsidRPr="00CF1524" w:rsidRDefault="00FD3689" w:rsidP="00210ACC">
          <w:pPr>
            <w:pStyle w:val="TOC1"/>
            <w:rPr>
              <w:lang w:val="id-ID"/>
            </w:rPr>
          </w:pPr>
          <w:hyperlink w:anchor="_Toc39466606" w:history="1">
            <w:r w:rsidR="00CA3115" w:rsidRPr="00210ACC">
              <w:rPr>
                <w:rStyle w:val="Hyperlink"/>
              </w:rPr>
              <w:t>DAFTAR ISI</w:t>
            </w:r>
            <w:r w:rsidR="00CA3115" w:rsidRPr="00210ACC">
              <w:rPr>
                <w:webHidden/>
              </w:rPr>
              <w:tab/>
            </w:r>
          </w:hyperlink>
          <w:r w:rsidR="00CF1524">
            <w:rPr>
              <w:lang w:val="id-ID"/>
            </w:rPr>
            <w:t>viii</w:t>
          </w:r>
        </w:p>
        <w:p w14:paraId="73150BDA" w14:textId="4BA66E8C" w:rsidR="00CA3115" w:rsidRPr="00CF1524" w:rsidRDefault="00FD3689" w:rsidP="00210ACC">
          <w:pPr>
            <w:pStyle w:val="TOC1"/>
            <w:rPr>
              <w:lang w:val="id-ID"/>
            </w:rPr>
          </w:pPr>
          <w:hyperlink w:anchor="_Toc39466607" w:history="1">
            <w:r w:rsidR="00CA3115" w:rsidRPr="00210ACC">
              <w:rPr>
                <w:rStyle w:val="Hyperlink"/>
              </w:rPr>
              <w:t>DAFTAR TABEL</w:t>
            </w:r>
            <w:r w:rsidR="00CA3115" w:rsidRPr="00210ACC">
              <w:rPr>
                <w:webHidden/>
              </w:rPr>
              <w:tab/>
            </w:r>
          </w:hyperlink>
          <w:r w:rsidR="00CF1524">
            <w:rPr>
              <w:lang w:val="id-ID"/>
            </w:rPr>
            <w:t>xii</w:t>
          </w:r>
        </w:p>
        <w:p w14:paraId="09748E4E" w14:textId="4AEBBDF6" w:rsidR="00CA3115" w:rsidRPr="00CF1524" w:rsidRDefault="00FD3689" w:rsidP="00210ACC">
          <w:pPr>
            <w:pStyle w:val="TOC1"/>
            <w:rPr>
              <w:lang w:val="id-ID"/>
            </w:rPr>
          </w:pPr>
          <w:hyperlink w:anchor="_Toc39466608" w:history="1">
            <w:r w:rsidR="00CA3115" w:rsidRPr="00210ACC">
              <w:rPr>
                <w:rStyle w:val="Hyperlink"/>
              </w:rPr>
              <w:t>DAFTAR GAMBAR</w:t>
            </w:r>
            <w:r w:rsidR="00CA3115" w:rsidRPr="00210ACC">
              <w:rPr>
                <w:webHidden/>
              </w:rPr>
              <w:tab/>
            </w:r>
          </w:hyperlink>
          <w:r w:rsidR="00CF1524">
            <w:rPr>
              <w:lang w:val="id-ID"/>
            </w:rPr>
            <w:t>xiii</w:t>
          </w:r>
        </w:p>
        <w:p w14:paraId="04857747" w14:textId="47FFC6A0" w:rsidR="006F4BE6" w:rsidRPr="00CF1524" w:rsidRDefault="00FD3689" w:rsidP="00210ACC">
          <w:pPr>
            <w:pStyle w:val="TOC1"/>
            <w:rPr>
              <w:lang w:val="id-ID"/>
            </w:rPr>
          </w:pPr>
          <w:hyperlink w:anchor="_Toc39466606" w:history="1">
            <w:r w:rsidR="006F4BE6" w:rsidRPr="00210ACC">
              <w:rPr>
                <w:rStyle w:val="Hyperlink"/>
              </w:rPr>
              <w:t>DAFTAR LAMPIRAN</w:t>
            </w:r>
            <w:r w:rsidR="006F4BE6" w:rsidRPr="00210ACC">
              <w:rPr>
                <w:webHidden/>
              </w:rPr>
              <w:tab/>
            </w:r>
          </w:hyperlink>
          <w:r w:rsidR="00CF1524">
            <w:rPr>
              <w:lang w:val="id-ID"/>
            </w:rPr>
            <w:t>xiv</w:t>
          </w:r>
        </w:p>
        <w:p w14:paraId="5783ED39" w14:textId="77777777" w:rsidR="00CA3115" w:rsidRPr="00210ACC" w:rsidRDefault="00CA3115" w:rsidP="00210ACC">
          <w:pPr>
            <w:pStyle w:val="TOC1"/>
          </w:pPr>
        </w:p>
        <w:p w14:paraId="7B3087F5" w14:textId="1C8C020D" w:rsidR="00CA3115" w:rsidRPr="00CF1524" w:rsidRDefault="00FD3689" w:rsidP="00210ACC">
          <w:pPr>
            <w:pStyle w:val="TOC1"/>
            <w:rPr>
              <w:lang w:val="id-ID"/>
            </w:rPr>
          </w:pPr>
          <w:hyperlink w:anchor="_Toc39466609" w:history="1">
            <w:r w:rsidR="00CA3115" w:rsidRPr="00210ACC">
              <w:rPr>
                <w:rStyle w:val="Hyperlink"/>
                <w:lang w:val="id-ID"/>
              </w:rPr>
              <w:t>BAB I</w:t>
            </w:r>
            <w:r w:rsidR="00CA3115" w:rsidRPr="00210ACC">
              <w:rPr>
                <w:webHidden/>
              </w:rPr>
              <w:tab/>
            </w:r>
          </w:hyperlink>
          <w:r w:rsidR="00CF1524">
            <w:rPr>
              <w:lang w:val="id-ID"/>
            </w:rPr>
            <w:t>1</w:t>
          </w:r>
        </w:p>
        <w:p w14:paraId="0FDCC38F" w14:textId="7062D32B" w:rsidR="00CA3115" w:rsidRPr="00CF1524" w:rsidRDefault="00FD3689" w:rsidP="00210ACC">
          <w:pPr>
            <w:pStyle w:val="TOC1"/>
            <w:rPr>
              <w:lang w:val="id-ID"/>
            </w:rPr>
          </w:pPr>
          <w:hyperlink w:anchor="_Toc39466610" w:history="1">
            <w:r w:rsidR="00CA3115" w:rsidRPr="00210ACC">
              <w:rPr>
                <w:rStyle w:val="Hyperlink"/>
                <w:lang w:val="id-ID"/>
              </w:rPr>
              <w:t>PENDAHULUAN</w:t>
            </w:r>
            <w:r w:rsidR="00CA3115" w:rsidRPr="00210ACC">
              <w:rPr>
                <w:webHidden/>
              </w:rPr>
              <w:tab/>
            </w:r>
          </w:hyperlink>
          <w:r w:rsidR="00CF1524">
            <w:rPr>
              <w:lang w:val="id-ID"/>
            </w:rPr>
            <w:t>1</w:t>
          </w:r>
        </w:p>
        <w:p w14:paraId="2346FAAD" w14:textId="4AE460BC" w:rsidR="00CA3115" w:rsidRPr="00CF1524" w:rsidRDefault="00FD3689" w:rsidP="00210ACC">
          <w:pPr>
            <w:pStyle w:val="TOC2"/>
            <w:rPr>
              <w:b w:val="0"/>
            </w:rPr>
          </w:pPr>
          <w:hyperlink w:anchor="_Toc39466611" w:history="1">
            <w:r w:rsidR="00CA3115" w:rsidRPr="00210ACC">
              <w:rPr>
                <w:rStyle w:val="Hyperlink"/>
                <w:b w:val="0"/>
              </w:rPr>
              <w:t>1.1 Latar Belakang</w:t>
            </w:r>
            <w:r w:rsidR="00CA3115" w:rsidRPr="00210ACC">
              <w:rPr>
                <w:rStyle w:val="Hyperlink"/>
                <w:b w:val="0"/>
                <w:lang w:val="en-US"/>
              </w:rPr>
              <w:t xml:space="preserve"> Masalah </w:t>
            </w:r>
            <w:r w:rsidR="00CA3115" w:rsidRPr="00210ACC">
              <w:rPr>
                <w:b w:val="0"/>
                <w:webHidden/>
              </w:rPr>
              <w:tab/>
            </w:r>
          </w:hyperlink>
          <w:r w:rsidR="00CF1524">
            <w:rPr>
              <w:b w:val="0"/>
            </w:rPr>
            <w:t>1</w:t>
          </w:r>
        </w:p>
        <w:p w14:paraId="750B7B63" w14:textId="6458F01B" w:rsidR="00CA3115" w:rsidRPr="00D5021A" w:rsidRDefault="00CA3115" w:rsidP="00210ACC">
          <w:pPr>
            <w:pStyle w:val="TOC2"/>
            <w:rPr>
              <w:b w:val="0"/>
              <w:lang w:val="en-US"/>
            </w:rPr>
          </w:pPr>
          <w:r w:rsidRPr="00210ACC">
            <w:rPr>
              <w:b w:val="0"/>
            </w:rPr>
            <w:t>1.2</w:t>
          </w:r>
          <w:r w:rsidR="004C5018" w:rsidRPr="00210ACC">
            <w:rPr>
              <w:b w:val="0"/>
            </w:rPr>
            <w:t xml:space="preserve"> </w:t>
          </w:r>
          <w:hyperlink w:anchor="_Toc39466612" w:history="1">
            <w:r w:rsidRPr="00210ACC">
              <w:rPr>
                <w:rStyle w:val="Hyperlink"/>
                <w:b w:val="0"/>
              </w:rPr>
              <w:t>Rumusan Masalah</w:t>
            </w:r>
            <w:r w:rsidRPr="00210ACC">
              <w:rPr>
                <w:b w:val="0"/>
                <w:webHidden/>
              </w:rPr>
              <w:tab/>
            </w:r>
          </w:hyperlink>
          <w:r w:rsidR="00CF1524">
            <w:rPr>
              <w:b w:val="0"/>
            </w:rPr>
            <w:t>2</w:t>
          </w:r>
        </w:p>
        <w:p w14:paraId="54897C2D" w14:textId="45AD0944" w:rsidR="00CA3115" w:rsidRPr="00D5021A" w:rsidRDefault="00FD3689" w:rsidP="00210ACC">
          <w:pPr>
            <w:pStyle w:val="TOC2"/>
            <w:rPr>
              <w:b w:val="0"/>
              <w:lang w:val="en-US"/>
            </w:rPr>
          </w:pPr>
          <w:hyperlink w:anchor="_Toc39466613" w:history="1">
            <w:r w:rsidR="00CA3115" w:rsidRPr="00210ACC">
              <w:rPr>
                <w:rStyle w:val="Hyperlink"/>
                <w:b w:val="0"/>
              </w:rPr>
              <w:t xml:space="preserve">1.3 Tujuan dan </w:t>
            </w:r>
            <w:r w:rsidR="00CA3115" w:rsidRPr="00210ACC">
              <w:rPr>
                <w:rStyle w:val="Hyperlink"/>
                <w:b w:val="0"/>
                <w:lang w:val="en-US"/>
              </w:rPr>
              <w:t xml:space="preserve">Manfaat </w:t>
            </w:r>
            <w:r w:rsidR="00CA3115" w:rsidRPr="00210ACC">
              <w:rPr>
                <w:rStyle w:val="Hyperlink"/>
                <w:b w:val="0"/>
              </w:rPr>
              <w:t>Penelitian</w:t>
            </w:r>
            <w:r w:rsidR="00CA3115" w:rsidRPr="00210ACC">
              <w:rPr>
                <w:b w:val="0"/>
                <w:webHidden/>
              </w:rPr>
              <w:tab/>
            </w:r>
          </w:hyperlink>
          <w:r w:rsidR="00871FD3">
            <w:rPr>
              <w:b w:val="0"/>
            </w:rPr>
            <w:t>10</w:t>
          </w:r>
        </w:p>
        <w:p w14:paraId="396DA3E3" w14:textId="115462F8"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14" w:history="1">
            <w:r w:rsidR="00CA3115" w:rsidRPr="00210ACC">
              <w:rPr>
                <w:rStyle w:val="Hyperlink"/>
                <w:rFonts w:ascii="Times New Roman" w:hAnsi="Times New Roman" w:cs="Times New Roman"/>
                <w:bCs/>
                <w:noProof/>
                <w:sz w:val="24"/>
                <w:szCs w:val="24"/>
              </w:rPr>
              <w:t>1.3.1 Tujuan Penelitian</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10</w:t>
          </w:r>
        </w:p>
        <w:p w14:paraId="3E3517A1" w14:textId="0829079C" w:rsidR="00CA3115" w:rsidRPr="00871FD3" w:rsidRDefault="00FD3689" w:rsidP="00CA3115">
          <w:pPr>
            <w:pStyle w:val="TOC3"/>
            <w:rPr>
              <w:rFonts w:ascii="Times New Roman" w:hAnsi="Times New Roman" w:cs="Times New Roman"/>
              <w:noProof/>
              <w:sz w:val="24"/>
              <w:szCs w:val="24"/>
              <w:lang w:val="id-ID"/>
            </w:rPr>
          </w:pPr>
          <w:hyperlink w:anchor="_Toc39466615" w:history="1">
            <w:r w:rsidR="00CA3115" w:rsidRPr="00210ACC">
              <w:rPr>
                <w:rStyle w:val="Hyperlink"/>
                <w:rFonts w:ascii="Times New Roman" w:hAnsi="Times New Roman" w:cs="Times New Roman"/>
                <w:bCs/>
                <w:noProof/>
                <w:sz w:val="24"/>
                <w:szCs w:val="24"/>
              </w:rPr>
              <w:t>1.3.2 Manfaat Penelitian</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10</w:t>
          </w:r>
        </w:p>
        <w:p w14:paraId="15D83F00" w14:textId="5E79B621" w:rsidR="00CA3115" w:rsidRPr="00D5021A" w:rsidRDefault="00CA3115" w:rsidP="00210ACC">
          <w:pPr>
            <w:pStyle w:val="TOC2"/>
            <w:rPr>
              <w:b w:val="0"/>
              <w:lang w:val="en-US"/>
            </w:rPr>
          </w:pPr>
          <w:r w:rsidRPr="00210ACC">
            <w:rPr>
              <w:b w:val="0"/>
            </w:rPr>
            <w:t>1.4</w:t>
          </w:r>
          <w:r w:rsidR="004C5018" w:rsidRPr="00210ACC">
            <w:rPr>
              <w:b w:val="0"/>
            </w:rPr>
            <w:t xml:space="preserve"> </w:t>
          </w:r>
          <w:hyperlink w:anchor="_Toc39466612" w:history="1">
            <w:r w:rsidRPr="00210ACC">
              <w:rPr>
                <w:rStyle w:val="Hyperlink"/>
                <w:b w:val="0"/>
                <w:lang w:val="en-US"/>
              </w:rPr>
              <w:t>Pembatasan</w:t>
            </w:r>
            <w:r w:rsidRPr="00210ACC">
              <w:rPr>
                <w:rStyle w:val="Hyperlink"/>
                <w:b w:val="0"/>
              </w:rPr>
              <w:t xml:space="preserve"> Masalah</w:t>
            </w:r>
            <w:r w:rsidRPr="00210ACC">
              <w:rPr>
                <w:b w:val="0"/>
                <w:webHidden/>
              </w:rPr>
              <w:tab/>
            </w:r>
          </w:hyperlink>
          <w:r w:rsidR="00871FD3">
            <w:rPr>
              <w:b w:val="0"/>
            </w:rPr>
            <w:t>12</w:t>
          </w:r>
        </w:p>
        <w:p w14:paraId="23F5AFBB" w14:textId="77777777" w:rsidR="00CA3115" w:rsidRPr="00210ACC" w:rsidRDefault="00CA3115" w:rsidP="00210ACC">
          <w:pPr>
            <w:pStyle w:val="TOC1"/>
          </w:pPr>
        </w:p>
        <w:p w14:paraId="23634C69" w14:textId="5252138A" w:rsidR="00CA3115" w:rsidRPr="00871FD3" w:rsidRDefault="00FD3689" w:rsidP="00210ACC">
          <w:pPr>
            <w:pStyle w:val="TOC1"/>
            <w:rPr>
              <w:lang w:val="id-ID"/>
            </w:rPr>
          </w:pPr>
          <w:hyperlink w:anchor="_Toc39466616" w:history="1">
            <w:r w:rsidR="00CA3115" w:rsidRPr="00210ACC">
              <w:rPr>
                <w:rStyle w:val="Hyperlink"/>
              </w:rPr>
              <w:t>BAB II</w:t>
            </w:r>
            <w:r w:rsidR="00CA3115" w:rsidRPr="00210ACC">
              <w:rPr>
                <w:webHidden/>
              </w:rPr>
              <w:tab/>
            </w:r>
          </w:hyperlink>
          <w:r w:rsidR="00871FD3">
            <w:rPr>
              <w:lang w:val="id-ID"/>
            </w:rPr>
            <w:t>13</w:t>
          </w:r>
        </w:p>
        <w:p w14:paraId="337729D1" w14:textId="23C96D4C" w:rsidR="00CA3115" w:rsidRPr="00871FD3" w:rsidRDefault="00FD3689" w:rsidP="00210ACC">
          <w:pPr>
            <w:pStyle w:val="TOC1"/>
            <w:rPr>
              <w:lang w:val="id-ID"/>
            </w:rPr>
          </w:pPr>
          <w:hyperlink w:anchor="_Toc39466617" w:history="1">
            <w:r w:rsidR="00CA3115" w:rsidRPr="00210ACC">
              <w:rPr>
                <w:rStyle w:val="Hyperlink"/>
              </w:rPr>
              <w:t>KAJIAN PUSTAKA, RERANGKA PEMIKIRAN DAN HIPOTESIS</w:t>
            </w:r>
            <w:r w:rsidR="00CA3115" w:rsidRPr="00210ACC">
              <w:rPr>
                <w:webHidden/>
              </w:rPr>
              <w:tab/>
            </w:r>
          </w:hyperlink>
          <w:r w:rsidR="00871FD3">
            <w:rPr>
              <w:lang w:val="id-ID"/>
            </w:rPr>
            <w:t>13</w:t>
          </w:r>
        </w:p>
        <w:p w14:paraId="7D8C1050" w14:textId="046910BA" w:rsidR="00CA3115" w:rsidRPr="00D5021A" w:rsidRDefault="00CA3115" w:rsidP="00210ACC">
          <w:pPr>
            <w:pStyle w:val="TOC2"/>
            <w:rPr>
              <w:b w:val="0"/>
              <w:lang w:val="en-US"/>
            </w:rPr>
          </w:pPr>
          <w:r w:rsidRPr="00210ACC">
            <w:rPr>
              <w:b w:val="0"/>
            </w:rPr>
            <w:t>2.1</w:t>
          </w:r>
          <w:r w:rsidR="004C5018" w:rsidRPr="00210ACC">
            <w:rPr>
              <w:b w:val="0"/>
            </w:rPr>
            <w:t xml:space="preserve"> </w:t>
          </w:r>
          <w:hyperlink w:anchor="_Toc39466618" w:history="1">
            <w:r w:rsidRPr="00210ACC">
              <w:rPr>
                <w:rStyle w:val="Hyperlink"/>
                <w:b w:val="0"/>
              </w:rPr>
              <w:t>Kajian Pustaka</w:t>
            </w:r>
            <w:r w:rsidRPr="00210ACC">
              <w:rPr>
                <w:b w:val="0"/>
                <w:webHidden/>
              </w:rPr>
              <w:tab/>
            </w:r>
          </w:hyperlink>
          <w:r w:rsidR="00871FD3">
            <w:rPr>
              <w:b w:val="0"/>
            </w:rPr>
            <w:t>13</w:t>
          </w:r>
        </w:p>
        <w:p w14:paraId="015AC1A8" w14:textId="73724D4F"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19" w:history="1">
            <w:r w:rsidR="00CA3115" w:rsidRPr="00210ACC">
              <w:rPr>
                <w:rStyle w:val="Hyperlink"/>
                <w:rFonts w:ascii="Times New Roman" w:hAnsi="Times New Roman" w:cs="Times New Roman"/>
                <w:bCs/>
                <w:noProof/>
                <w:sz w:val="24"/>
                <w:szCs w:val="24"/>
              </w:rPr>
              <w:t>2.1.1</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Teori</w:t>
            </w:r>
            <w:r w:rsidR="00324028" w:rsidRPr="00210ACC">
              <w:rPr>
                <w:rStyle w:val="Hyperlink"/>
                <w:rFonts w:ascii="Times New Roman" w:hAnsi="Times New Roman" w:cs="Times New Roman"/>
                <w:bCs/>
                <w:noProof/>
                <w:sz w:val="24"/>
                <w:szCs w:val="24"/>
              </w:rPr>
              <w:t xml:space="preserve"> </w:t>
            </w:r>
            <w:r w:rsidR="00CA3115" w:rsidRPr="00210ACC">
              <w:rPr>
                <w:rStyle w:val="Hyperlink"/>
                <w:rFonts w:ascii="Times New Roman" w:hAnsi="Times New Roman" w:cs="Times New Roman"/>
                <w:bCs/>
                <w:noProof/>
                <w:sz w:val="24"/>
                <w:szCs w:val="24"/>
              </w:rPr>
              <w:t xml:space="preserve">Sinyal </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13</w:t>
          </w:r>
        </w:p>
        <w:p w14:paraId="11C3EF6C" w14:textId="7DF10EDE" w:rsidR="00CA3115" w:rsidRPr="00871FD3" w:rsidRDefault="00FD3689" w:rsidP="00CA3115">
          <w:pPr>
            <w:pStyle w:val="TOC3"/>
            <w:rPr>
              <w:rFonts w:ascii="Times New Roman" w:hAnsi="Times New Roman" w:cs="Times New Roman"/>
              <w:noProof/>
              <w:sz w:val="24"/>
              <w:szCs w:val="24"/>
              <w:lang w:val="id-ID"/>
            </w:rPr>
          </w:pPr>
          <w:hyperlink w:anchor="_Toc39466620" w:history="1">
            <w:r w:rsidR="00CA3115" w:rsidRPr="00210ACC">
              <w:rPr>
                <w:rStyle w:val="Hyperlink"/>
                <w:rFonts w:ascii="Times New Roman" w:hAnsi="Times New Roman" w:cs="Times New Roman"/>
                <w:bCs/>
                <w:noProof/>
                <w:sz w:val="24"/>
                <w:szCs w:val="24"/>
              </w:rPr>
              <w:t>2.1.2</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Kebangkrutan Perusahaan</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15</w:t>
          </w:r>
        </w:p>
        <w:p w14:paraId="24C4CE37" w14:textId="6726712B" w:rsidR="00CA3115" w:rsidRPr="00871FD3" w:rsidRDefault="00FD3689" w:rsidP="00CA3115">
          <w:pPr>
            <w:pStyle w:val="TOC3"/>
            <w:rPr>
              <w:rFonts w:ascii="Times New Roman" w:hAnsi="Times New Roman" w:cs="Times New Roman"/>
              <w:noProof/>
              <w:sz w:val="24"/>
              <w:szCs w:val="24"/>
              <w:lang w:val="id-ID"/>
            </w:rPr>
          </w:pPr>
          <w:hyperlink w:anchor="_Toc39466620" w:history="1">
            <w:r w:rsidR="00CA3115" w:rsidRPr="00210ACC">
              <w:rPr>
                <w:rStyle w:val="Hyperlink"/>
                <w:rFonts w:ascii="Times New Roman" w:hAnsi="Times New Roman" w:cs="Times New Roman"/>
                <w:bCs/>
                <w:noProof/>
                <w:sz w:val="24"/>
                <w:szCs w:val="24"/>
              </w:rPr>
              <w:t>2.1.3</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i/>
                <w:noProof/>
                <w:sz w:val="24"/>
                <w:szCs w:val="24"/>
              </w:rPr>
              <w:t>Financial Distress</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15</w:t>
          </w:r>
        </w:p>
        <w:p w14:paraId="2D27DA01" w14:textId="17F06C33" w:rsidR="00CA3115" w:rsidRPr="00871FD3" w:rsidRDefault="00FD3689" w:rsidP="00CA3115">
          <w:pPr>
            <w:pStyle w:val="TOC3"/>
            <w:rPr>
              <w:rFonts w:ascii="Times New Roman" w:hAnsi="Times New Roman" w:cs="Times New Roman"/>
              <w:noProof/>
              <w:sz w:val="24"/>
              <w:szCs w:val="24"/>
              <w:lang w:val="id-ID"/>
            </w:rPr>
          </w:pPr>
          <w:hyperlink w:anchor="_Toc39466620" w:history="1">
            <w:r w:rsidR="00CA3115" w:rsidRPr="00210ACC">
              <w:rPr>
                <w:rStyle w:val="Hyperlink"/>
                <w:rFonts w:ascii="Times New Roman" w:hAnsi="Times New Roman" w:cs="Times New Roman"/>
                <w:bCs/>
                <w:noProof/>
                <w:sz w:val="24"/>
                <w:szCs w:val="24"/>
              </w:rPr>
              <w:t>2.1.4</w:t>
            </w:r>
            <w:r w:rsidR="00CA3115" w:rsidRPr="00210ACC">
              <w:rPr>
                <w:rFonts w:ascii="Times New Roman" w:eastAsiaTheme="minorEastAsia" w:hAnsi="Times New Roman" w:cs="Times New Roman"/>
                <w:noProof/>
                <w:sz w:val="24"/>
                <w:szCs w:val="24"/>
              </w:rPr>
              <w:t xml:space="preserve"> Rasio Keuangan</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20</w:t>
          </w:r>
        </w:p>
        <w:p w14:paraId="2B2363EB" w14:textId="7941FD2A" w:rsidR="006F4BE6" w:rsidRPr="00871FD3" w:rsidRDefault="00FD3689" w:rsidP="006F4BE6">
          <w:pPr>
            <w:pStyle w:val="TOC3"/>
            <w:rPr>
              <w:rFonts w:ascii="Times New Roman" w:hAnsi="Times New Roman" w:cs="Times New Roman"/>
              <w:noProof/>
              <w:sz w:val="24"/>
              <w:szCs w:val="24"/>
              <w:lang w:val="id-ID"/>
            </w:rPr>
          </w:pPr>
          <w:hyperlink w:anchor="_Toc39466620" w:history="1">
            <w:r w:rsidR="00CA3115" w:rsidRPr="00210ACC">
              <w:rPr>
                <w:rStyle w:val="Hyperlink"/>
                <w:rFonts w:ascii="Times New Roman" w:hAnsi="Times New Roman" w:cs="Times New Roman"/>
                <w:bCs/>
                <w:noProof/>
                <w:sz w:val="24"/>
                <w:szCs w:val="24"/>
              </w:rPr>
              <w:t>2.1.5</w:t>
            </w:r>
            <w:r w:rsidR="004C5018" w:rsidRPr="00210ACC">
              <w:rPr>
                <w:rStyle w:val="Hyperlink"/>
                <w:rFonts w:ascii="Times New Roman" w:hAnsi="Times New Roman" w:cs="Times New Roman"/>
                <w:bCs/>
                <w:noProof/>
                <w:sz w:val="24"/>
                <w:szCs w:val="24"/>
                <w:lang w:val="id-ID"/>
              </w:rPr>
              <w:t xml:space="preserve"> </w:t>
            </w:r>
            <w:r w:rsidR="00CA3115" w:rsidRPr="00210ACC">
              <w:rPr>
                <w:rFonts w:ascii="Times New Roman" w:eastAsiaTheme="minorEastAsia" w:hAnsi="Times New Roman" w:cs="Times New Roman"/>
                <w:noProof/>
                <w:sz w:val="24"/>
                <w:szCs w:val="24"/>
              </w:rPr>
              <w:t xml:space="preserve">Likuiditas </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22</w:t>
          </w:r>
        </w:p>
        <w:p w14:paraId="1D7E132F" w14:textId="74BDC7DB" w:rsidR="00CA3115" w:rsidRPr="00871FD3" w:rsidRDefault="006F4BE6" w:rsidP="006F4BE6">
          <w:pPr>
            <w:pStyle w:val="TOC3"/>
            <w:rPr>
              <w:rFonts w:ascii="Times New Roman" w:hAnsi="Times New Roman" w:cs="Times New Roman"/>
              <w:noProof/>
              <w:sz w:val="24"/>
              <w:szCs w:val="24"/>
              <w:lang w:val="id-ID"/>
            </w:rPr>
          </w:pPr>
          <w:r w:rsidRPr="00210ACC">
            <w:rPr>
              <w:rFonts w:ascii="Times New Roman" w:hAnsi="Times New Roman" w:cs="Times New Roman"/>
              <w:noProof/>
              <w:sz w:val="24"/>
              <w:szCs w:val="24"/>
            </w:rPr>
            <w:tab/>
          </w:r>
          <w:hyperlink w:anchor="_Toc39466621" w:history="1">
            <w:r w:rsidR="00CA3115" w:rsidRPr="00210ACC">
              <w:rPr>
                <w:rStyle w:val="Hyperlink"/>
                <w:rFonts w:ascii="Times New Roman" w:hAnsi="Times New Roman" w:cs="Times New Roman"/>
                <w:bCs/>
                <w:noProof/>
                <w:sz w:val="24"/>
                <w:szCs w:val="24"/>
              </w:rPr>
              <w:t>2.1.5.1 Current Ratio</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23</w:t>
          </w:r>
        </w:p>
        <w:p w14:paraId="08B2BFDA" w14:textId="67E08D04" w:rsidR="00CA3115" w:rsidRPr="00871FD3" w:rsidRDefault="00FD3689" w:rsidP="00CA3115">
          <w:pPr>
            <w:pStyle w:val="TOC3"/>
            <w:ind w:firstLine="0"/>
            <w:rPr>
              <w:rFonts w:ascii="Times New Roman" w:hAnsi="Times New Roman" w:cs="Times New Roman"/>
              <w:noProof/>
              <w:sz w:val="24"/>
              <w:szCs w:val="24"/>
              <w:lang w:val="id-ID"/>
            </w:rPr>
          </w:pPr>
          <w:hyperlink w:anchor="_Toc39466622" w:history="1">
            <w:r w:rsidR="00CA3115" w:rsidRPr="00210ACC">
              <w:rPr>
                <w:rStyle w:val="Hyperlink"/>
                <w:rFonts w:ascii="Times New Roman" w:hAnsi="Times New Roman" w:cs="Times New Roman"/>
                <w:bCs/>
                <w:noProof/>
                <w:sz w:val="24"/>
                <w:szCs w:val="24"/>
              </w:rPr>
              <w:t>2.1.5.2 Quick Ratio</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24</w:t>
          </w:r>
        </w:p>
        <w:p w14:paraId="4C76D680" w14:textId="71F5A383"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20" w:history="1">
            <w:r w:rsidR="00CA3115" w:rsidRPr="00210ACC">
              <w:rPr>
                <w:rStyle w:val="Hyperlink"/>
                <w:rFonts w:ascii="Times New Roman" w:hAnsi="Times New Roman" w:cs="Times New Roman"/>
                <w:bCs/>
                <w:noProof/>
                <w:sz w:val="24"/>
                <w:szCs w:val="24"/>
              </w:rPr>
              <w:t>2.1.6</w:t>
            </w:r>
            <w:r w:rsidR="004C5018" w:rsidRPr="00210ACC">
              <w:rPr>
                <w:rStyle w:val="Hyperlink"/>
                <w:rFonts w:ascii="Times New Roman" w:hAnsi="Times New Roman" w:cs="Times New Roman"/>
                <w:bCs/>
                <w:noProof/>
                <w:sz w:val="24"/>
                <w:szCs w:val="24"/>
                <w:lang w:val="id-ID"/>
              </w:rPr>
              <w:t xml:space="preserve"> </w:t>
            </w:r>
            <w:r w:rsidR="009214D6" w:rsidRPr="00210ACC">
              <w:rPr>
                <w:rStyle w:val="Hyperlink"/>
                <w:rFonts w:ascii="Times New Roman" w:hAnsi="Times New Roman" w:cs="Times New Roman"/>
                <w:bCs/>
                <w:i/>
                <w:noProof/>
                <w:sz w:val="24"/>
                <w:szCs w:val="24"/>
              </w:rPr>
              <w:t>Le</w:t>
            </w:r>
            <w:r w:rsidR="00CA3115" w:rsidRPr="00210ACC">
              <w:rPr>
                <w:rStyle w:val="Hyperlink"/>
                <w:rFonts w:ascii="Times New Roman" w:hAnsi="Times New Roman" w:cs="Times New Roman"/>
                <w:bCs/>
                <w:i/>
                <w:noProof/>
                <w:sz w:val="24"/>
                <w:szCs w:val="24"/>
              </w:rPr>
              <w:t>verage</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25</w:t>
          </w:r>
        </w:p>
        <w:p w14:paraId="060FD135" w14:textId="447EB1D2" w:rsidR="00CA3115" w:rsidRPr="00871FD3" w:rsidRDefault="00FD3689" w:rsidP="00CA3115">
          <w:pPr>
            <w:pStyle w:val="TOC3"/>
            <w:ind w:firstLine="0"/>
            <w:rPr>
              <w:rFonts w:ascii="Times New Roman" w:hAnsi="Times New Roman" w:cs="Times New Roman"/>
              <w:noProof/>
              <w:sz w:val="24"/>
              <w:szCs w:val="24"/>
              <w:lang w:val="id-ID"/>
            </w:rPr>
          </w:pPr>
          <w:hyperlink w:anchor="_Toc39466621" w:history="1">
            <w:r w:rsidR="00CA3115" w:rsidRPr="00210ACC">
              <w:rPr>
                <w:rStyle w:val="Hyperlink"/>
                <w:rFonts w:ascii="Times New Roman" w:hAnsi="Times New Roman" w:cs="Times New Roman"/>
                <w:bCs/>
                <w:noProof/>
                <w:sz w:val="24"/>
                <w:szCs w:val="24"/>
              </w:rPr>
              <w:t>2.1.6.1</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i/>
                <w:noProof/>
                <w:sz w:val="24"/>
                <w:szCs w:val="24"/>
              </w:rPr>
              <w:t>Debt to Equity Ratio</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25</w:t>
          </w:r>
        </w:p>
        <w:p w14:paraId="27D99687" w14:textId="32DDB6B5"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20" w:history="1">
            <w:r w:rsidR="00CA3115" w:rsidRPr="00210ACC">
              <w:rPr>
                <w:rStyle w:val="Hyperlink"/>
                <w:rFonts w:ascii="Times New Roman" w:hAnsi="Times New Roman" w:cs="Times New Roman"/>
                <w:bCs/>
                <w:noProof/>
                <w:sz w:val="24"/>
                <w:szCs w:val="24"/>
              </w:rPr>
              <w:t>2.1.7</w:t>
            </w:r>
            <w:r w:rsidR="00CA3115" w:rsidRPr="00210ACC">
              <w:rPr>
                <w:rFonts w:ascii="Times New Roman" w:eastAsiaTheme="minorEastAsia" w:hAnsi="Times New Roman" w:cs="Times New Roman"/>
                <w:noProof/>
                <w:sz w:val="24"/>
                <w:szCs w:val="24"/>
              </w:rPr>
              <w:t xml:space="preserve"> Aktivitas</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25</w:t>
          </w:r>
        </w:p>
        <w:p w14:paraId="5A3F3BF0" w14:textId="39E879EE" w:rsidR="00E40B43" w:rsidRPr="00871FD3" w:rsidRDefault="00FD3689" w:rsidP="00E40B43">
          <w:pPr>
            <w:pStyle w:val="TOC3"/>
            <w:ind w:firstLine="0"/>
            <w:rPr>
              <w:rFonts w:ascii="Times New Roman" w:hAnsi="Times New Roman" w:cs="Times New Roman"/>
              <w:noProof/>
              <w:sz w:val="24"/>
              <w:szCs w:val="24"/>
              <w:lang w:val="id-ID"/>
            </w:rPr>
          </w:pPr>
          <w:hyperlink w:anchor="_Toc39466621" w:history="1">
            <w:r w:rsidR="00CA3115" w:rsidRPr="00210ACC">
              <w:rPr>
                <w:rStyle w:val="Hyperlink"/>
                <w:rFonts w:ascii="Times New Roman" w:hAnsi="Times New Roman" w:cs="Times New Roman"/>
                <w:bCs/>
                <w:noProof/>
                <w:sz w:val="24"/>
                <w:szCs w:val="24"/>
              </w:rPr>
              <w:t>2.1.7.1</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 xml:space="preserve">Total </w:t>
            </w:r>
            <w:r w:rsidR="00CA3115" w:rsidRPr="00210ACC">
              <w:rPr>
                <w:rStyle w:val="Hyperlink"/>
                <w:rFonts w:ascii="Times New Roman" w:hAnsi="Times New Roman" w:cs="Times New Roman"/>
                <w:bCs/>
                <w:i/>
                <w:noProof/>
                <w:sz w:val="24"/>
                <w:szCs w:val="24"/>
              </w:rPr>
              <w:t>Asset Turnover</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25</w:t>
          </w:r>
        </w:p>
        <w:p w14:paraId="335E80B4" w14:textId="52215EBE" w:rsidR="00CA3115" w:rsidRPr="00871FD3" w:rsidRDefault="00E40B43" w:rsidP="00E40B43">
          <w:pPr>
            <w:pStyle w:val="TOC3"/>
            <w:rPr>
              <w:rFonts w:ascii="Times New Roman" w:hAnsi="Times New Roman" w:cs="Times New Roman"/>
              <w:noProof/>
              <w:sz w:val="24"/>
              <w:szCs w:val="24"/>
              <w:lang w:val="id-ID"/>
            </w:rPr>
          </w:pPr>
          <w:r>
            <w:rPr>
              <w:rFonts w:ascii="Times New Roman" w:hAnsi="Times New Roman" w:cs="Times New Roman"/>
              <w:noProof/>
              <w:sz w:val="24"/>
              <w:szCs w:val="24"/>
            </w:rPr>
            <w:t xml:space="preserve">2.1.8 </w:t>
          </w:r>
          <w:hyperlink w:anchor="_Toc39466620" w:history="1">
            <w:r w:rsidR="00CA3115" w:rsidRPr="00210ACC">
              <w:rPr>
                <w:rStyle w:val="Hyperlink"/>
                <w:rFonts w:ascii="Times New Roman" w:hAnsi="Times New Roman" w:cs="Times New Roman"/>
                <w:bCs/>
                <w:noProof/>
                <w:sz w:val="24"/>
                <w:szCs w:val="24"/>
              </w:rPr>
              <w:t>Penelitian Terdahulu</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26</w:t>
          </w:r>
        </w:p>
        <w:p w14:paraId="4B7C393B" w14:textId="77547F74" w:rsidR="00CA3115" w:rsidRPr="00D5021A" w:rsidRDefault="00FD3689" w:rsidP="00210ACC">
          <w:pPr>
            <w:pStyle w:val="TOC2"/>
            <w:rPr>
              <w:b w:val="0"/>
              <w:lang w:val="en-US"/>
            </w:rPr>
          </w:pPr>
          <w:hyperlink w:anchor="_Toc39466631" w:history="1">
            <w:r w:rsidR="00E40B43">
              <w:rPr>
                <w:rStyle w:val="Hyperlink"/>
                <w:b w:val="0"/>
              </w:rPr>
              <w:t>2.2</w:t>
            </w:r>
            <w:r w:rsidR="00CA3115" w:rsidRPr="00210ACC">
              <w:rPr>
                <w:rStyle w:val="Hyperlink"/>
                <w:b w:val="0"/>
              </w:rPr>
              <w:t xml:space="preserve"> Rerangka Pemikiran</w:t>
            </w:r>
            <w:r w:rsidR="00CA3115" w:rsidRPr="00210ACC">
              <w:rPr>
                <w:b w:val="0"/>
                <w:webHidden/>
              </w:rPr>
              <w:tab/>
            </w:r>
          </w:hyperlink>
          <w:r w:rsidR="00871FD3">
            <w:rPr>
              <w:b w:val="0"/>
            </w:rPr>
            <w:t>33</w:t>
          </w:r>
        </w:p>
        <w:p w14:paraId="2A77ED24" w14:textId="70B18E4E" w:rsidR="00CA3115" w:rsidRPr="00871FD3" w:rsidRDefault="00FD3689" w:rsidP="00CA3115">
          <w:pPr>
            <w:pStyle w:val="TOC3"/>
            <w:rPr>
              <w:rFonts w:ascii="Times New Roman" w:hAnsi="Times New Roman" w:cs="Times New Roman"/>
              <w:noProof/>
              <w:sz w:val="24"/>
              <w:szCs w:val="24"/>
              <w:lang w:val="id-ID"/>
            </w:rPr>
          </w:pPr>
          <w:hyperlink w:anchor="_Toc39466620" w:history="1">
            <w:r w:rsidR="00E25AA8">
              <w:rPr>
                <w:rStyle w:val="Hyperlink"/>
                <w:rFonts w:ascii="Times New Roman" w:hAnsi="Times New Roman" w:cs="Times New Roman"/>
                <w:bCs/>
                <w:noProof/>
                <w:sz w:val="24"/>
                <w:szCs w:val="24"/>
              </w:rPr>
              <w:t>2.2</w:t>
            </w:r>
            <w:r w:rsidR="00CA3115" w:rsidRPr="00210ACC">
              <w:rPr>
                <w:rStyle w:val="Hyperlink"/>
                <w:rFonts w:ascii="Times New Roman" w:hAnsi="Times New Roman" w:cs="Times New Roman"/>
                <w:bCs/>
                <w:noProof/>
                <w:sz w:val="24"/>
                <w:szCs w:val="24"/>
              </w:rPr>
              <w:t>.1</w:t>
            </w:r>
            <w:r w:rsidR="004C5018" w:rsidRPr="00210ACC">
              <w:rPr>
                <w:rStyle w:val="Hyperlink"/>
                <w:rFonts w:ascii="Times New Roman" w:hAnsi="Times New Roman" w:cs="Times New Roman"/>
                <w:bCs/>
                <w:noProof/>
                <w:sz w:val="24"/>
                <w:szCs w:val="24"/>
                <w:lang w:val="id-ID"/>
              </w:rPr>
              <w:t xml:space="preserve"> </w:t>
            </w:r>
            <w:r w:rsidR="00CA3115" w:rsidRPr="00210ACC">
              <w:rPr>
                <w:rFonts w:ascii="Times New Roman" w:eastAsiaTheme="minorEastAsia" w:hAnsi="Times New Roman" w:cs="Times New Roman"/>
                <w:noProof/>
                <w:sz w:val="24"/>
                <w:szCs w:val="24"/>
              </w:rPr>
              <w:t xml:space="preserve">Pengaruh </w:t>
            </w:r>
            <w:r w:rsidR="00E25AA8" w:rsidRPr="00E25AA8">
              <w:rPr>
                <w:rFonts w:ascii="Times New Roman" w:eastAsiaTheme="minorEastAsia" w:hAnsi="Times New Roman" w:cs="Times New Roman"/>
                <w:i/>
                <w:noProof/>
                <w:sz w:val="24"/>
                <w:szCs w:val="24"/>
              </w:rPr>
              <w:t>Current Ratio</w:t>
            </w:r>
            <w:r w:rsidR="00CA3115" w:rsidRPr="00210ACC">
              <w:rPr>
                <w:rFonts w:ascii="Times New Roman" w:eastAsiaTheme="minorEastAsia" w:hAnsi="Times New Roman" w:cs="Times New Roman"/>
                <w:noProof/>
                <w:sz w:val="24"/>
                <w:szCs w:val="24"/>
              </w:rPr>
              <w:t xml:space="preserve"> terhadap </w:t>
            </w:r>
            <w:r w:rsidR="00CA3115" w:rsidRPr="00210ACC">
              <w:rPr>
                <w:rFonts w:ascii="Times New Roman" w:eastAsiaTheme="minorEastAsia" w:hAnsi="Times New Roman" w:cs="Times New Roman"/>
                <w:i/>
                <w:noProof/>
                <w:sz w:val="24"/>
                <w:szCs w:val="24"/>
              </w:rPr>
              <w:t>Financial Distress</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33</w:t>
          </w:r>
        </w:p>
        <w:p w14:paraId="5304E175" w14:textId="5744A014" w:rsidR="00E25AA8" w:rsidRPr="00871FD3" w:rsidRDefault="00FD3689" w:rsidP="00E25AA8">
          <w:pPr>
            <w:pStyle w:val="TOC3"/>
            <w:rPr>
              <w:rFonts w:ascii="Times New Roman" w:hAnsi="Times New Roman" w:cs="Times New Roman"/>
              <w:noProof/>
              <w:sz w:val="24"/>
              <w:szCs w:val="24"/>
              <w:lang w:val="id-ID"/>
            </w:rPr>
          </w:pPr>
          <w:hyperlink w:anchor="_Toc39466620" w:history="1">
            <w:r w:rsidR="00E25AA8">
              <w:rPr>
                <w:rStyle w:val="Hyperlink"/>
                <w:rFonts w:ascii="Times New Roman" w:hAnsi="Times New Roman" w:cs="Times New Roman"/>
                <w:bCs/>
                <w:noProof/>
                <w:sz w:val="24"/>
                <w:szCs w:val="24"/>
              </w:rPr>
              <w:t>2.2.2</w:t>
            </w:r>
            <w:r w:rsidR="00E25AA8" w:rsidRPr="00210ACC">
              <w:rPr>
                <w:rStyle w:val="Hyperlink"/>
                <w:rFonts w:ascii="Times New Roman" w:hAnsi="Times New Roman" w:cs="Times New Roman"/>
                <w:bCs/>
                <w:noProof/>
                <w:sz w:val="24"/>
                <w:szCs w:val="24"/>
                <w:lang w:val="id-ID"/>
              </w:rPr>
              <w:t xml:space="preserve"> </w:t>
            </w:r>
            <w:r w:rsidR="00E25AA8">
              <w:rPr>
                <w:rFonts w:ascii="Times New Roman" w:eastAsiaTheme="minorEastAsia" w:hAnsi="Times New Roman" w:cs="Times New Roman"/>
                <w:noProof/>
                <w:sz w:val="24"/>
                <w:szCs w:val="24"/>
              </w:rPr>
              <w:t xml:space="preserve">Pengaruh </w:t>
            </w:r>
            <w:r w:rsidR="00E25AA8" w:rsidRPr="00E25AA8">
              <w:rPr>
                <w:rFonts w:ascii="Times New Roman" w:eastAsiaTheme="minorEastAsia" w:hAnsi="Times New Roman" w:cs="Times New Roman"/>
                <w:i/>
                <w:noProof/>
                <w:sz w:val="24"/>
                <w:szCs w:val="24"/>
              </w:rPr>
              <w:t>Quick Ratio</w:t>
            </w:r>
            <w:r w:rsidR="00E25AA8" w:rsidRPr="00210ACC">
              <w:rPr>
                <w:rFonts w:ascii="Times New Roman" w:eastAsiaTheme="minorEastAsia" w:hAnsi="Times New Roman" w:cs="Times New Roman"/>
                <w:noProof/>
                <w:sz w:val="24"/>
                <w:szCs w:val="24"/>
              </w:rPr>
              <w:t xml:space="preserve"> terhadap </w:t>
            </w:r>
            <w:r w:rsidR="00E25AA8" w:rsidRPr="00210ACC">
              <w:rPr>
                <w:rFonts w:ascii="Times New Roman" w:eastAsiaTheme="minorEastAsia" w:hAnsi="Times New Roman" w:cs="Times New Roman"/>
                <w:i/>
                <w:noProof/>
                <w:sz w:val="24"/>
                <w:szCs w:val="24"/>
              </w:rPr>
              <w:t>Financial Distress</w:t>
            </w:r>
            <w:r w:rsidR="00E25AA8"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33</w:t>
          </w:r>
        </w:p>
        <w:p w14:paraId="55D13D8B" w14:textId="05CBC09C"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20" w:history="1">
            <w:r w:rsidR="00865536">
              <w:rPr>
                <w:rStyle w:val="Hyperlink"/>
                <w:rFonts w:ascii="Times New Roman" w:hAnsi="Times New Roman" w:cs="Times New Roman"/>
                <w:bCs/>
                <w:noProof/>
                <w:sz w:val="24"/>
                <w:szCs w:val="24"/>
              </w:rPr>
              <w:t>2.</w:t>
            </w:r>
            <w:r w:rsidR="00E25AA8">
              <w:rPr>
                <w:rStyle w:val="Hyperlink"/>
                <w:rFonts w:ascii="Times New Roman" w:hAnsi="Times New Roman" w:cs="Times New Roman"/>
                <w:bCs/>
                <w:noProof/>
                <w:sz w:val="24"/>
                <w:szCs w:val="24"/>
                <w:lang w:val="id-ID"/>
              </w:rPr>
              <w:t>2</w:t>
            </w:r>
            <w:r w:rsidR="00E25AA8">
              <w:rPr>
                <w:rStyle w:val="Hyperlink"/>
                <w:rFonts w:ascii="Times New Roman" w:hAnsi="Times New Roman" w:cs="Times New Roman"/>
                <w:bCs/>
                <w:noProof/>
                <w:sz w:val="24"/>
                <w:szCs w:val="24"/>
              </w:rPr>
              <w:t>.3</w:t>
            </w:r>
            <w:r w:rsidR="004C5018" w:rsidRPr="00210ACC">
              <w:rPr>
                <w:rStyle w:val="Hyperlink"/>
                <w:rFonts w:ascii="Times New Roman" w:hAnsi="Times New Roman" w:cs="Times New Roman"/>
                <w:bCs/>
                <w:noProof/>
                <w:sz w:val="24"/>
                <w:szCs w:val="24"/>
                <w:lang w:val="id-ID"/>
              </w:rPr>
              <w:t xml:space="preserve"> </w:t>
            </w:r>
            <w:r w:rsidR="00CA3115" w:rsidRPr="00210ACC">
              <w:rPr>
                <w:rFonts w:ascii="Times New Roman" w:eastAsiaTheme="minorEastAsia" w:hAnsi="Times New Roman" w:cs="Times New Roman"/>
                <w:noProof/>
                <w:sz w:val="24"/>
                <w:szCs w:val="24"/>
              </w:rPr>
              <w:t xml:space="preserve">Pengaruh </w:t>
            </w:r>
            <w:r w:rsidR="00CA3115" w:rsidRPr="00210ACC">
              <w:rPr>
                <w:rFonts w:ascii="Times New Roman" w:eastAsiaTheme="minorEastAsia" w:hAnsi="Times New Roman" w:cs="Times New Roman"/>
                <w:i/>
                <w:noProof/>
                <w:sz w:val="24"/>
                <w:szCs w:val="24"/>
              </w:rPr>
              <w:t>L</w:t>
            </w:r>
            <w:r w:rsidR="009214D6" w:rsidRPr="00210ACC">
              <w:rPr>
                <w:rFonts w:ascii="Times New Roman" w:eastAsiaTheme="minorEastAsia" w:hAnsi="Times New Roman" w:cs="Times New Roman"/>
                <w:i/>
                <w:noProof/>
                <w:sz w:val="24"/>
                <w:szCs w:val="24"/>
              </w:rPr>
              <w:t>e</w:t>
            </w:r>
            <w:r w:rsidR="00CA3115" w:rsidRPr="00210ACC">
              <w:rPr>
                <w:rFonts w:ascii="Times New Roman" w:eastAsiaTheme="minorEastAsia" w:hAnsi="Times New Roman" w:cs="Times New Roman"/>
                <w:i/>
                <w:noProof/>
                <w:sz w:val="24"/>
                <w:szCs w:val="24"/>
              </w:rPr>
              <w:t>verage</w:t>
            </w:r>
            <w:r w:rsidR="00CA3115" w:rsidRPr="00210ACC">
              <w:rPr>
                <w:rFonts w:ascii="Times New Roman" w:eastAsiaTheme="minorEastAsia" w:hAnsi="Times New Roman" w:cs="Times New Roman"/>
                <w:noProof/>
                <w:sz w:val="24"/>
                <w:szCs w:val="24"/>
              </w:rPr>
              <w:t xml:space="preserve"> terhadap </w:t>
            </w:r>
            <w:r w:rsidR="00CA3115" w:rsidRPr="00210ACC">
              <w:rPr>
                <w:rFonts w:ascii="Times New Roman" w:eastAsiaTheme="minorEastAsia" w:hAnsi="Times New Roman" w:cs="Times New Roman"/>
                <w:i/>
                <w:noProof/>
                <w:sz w:val="24"/>
                <w:szCs w:val="24"/>
              </w:rPr>
              <w:t>Financial Distress</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34</w:t>
          </w:r>
        </w:p>
        <w:p w14:paraId="5732D191" w14:textId="057E7867" w:rsidR="00CA3115" w:rsidRPr="00871FD3" w:rsidRDefault="00FD3689" w:rsidP="00CA3115">
          <w:pPr>
            <w:pStyle w:val="TOC3"/>
            <w:rPr>
              <w:rFonts w:ascii="Times New Roman" w:hAnsi="Times New Roman" w:cs="Times New Roman"/>
              <w:noProof/>
              <w:sz w:val="24"/>
              <w:szCs w:val="24"/>
              <w:lang w:val="id-ID"/>
            </w:rPr>
          </w:pPr>
          <w:hyperlink w:anchor="_Toc39466620" w:history="1">
            <w:r w:rsidR="00E25AA8">
              <w:rPr>
                <w:rStyle w:val="Hyperlink"/>
                <w:rFonts w:ascii="Times New Roman" w:hAnsi="Times New Roman" w:cs="Times New Roman"/>
                <w:bCs/>
                <w:noProof/>
                <w:sz w:val="24"/>
                <w:szCs w:val="24"/>
              </w:rPr>
              <w:t>2.2.4</w:t>
            </w:r>
            <w:r w:rsidR="004C5018" w:rsidRPr="00210ACC">
              <w:rPr>
                <w:rStyle w:val="Hyperlink"/>
                <w:rFonts w:ascii="Times New Roman" w:hAnsi="Times New Roman" w:cs="Times New Roman"/>
                <w:bCs/>
                <w:noProof/>
                <w:sz w:val="24"/>
                <w:szCs w:val="24"/>
                <w:lang w:val="id-ID"/>
              </w:rPr>
              <w:t xml:space="preserve"> </w:t>
            </w:r>
            <w:r w:rsidR="00CA3115" w:rsidRPr="00210ACC">
              <w:rPr>
                <w:rFonts w:ascii="Times New Roman" w:eastAsiaTheme="minorEastAsia" w:hAnsi="Times New Roman" w:cs="Times New Roman"/>
                <w:noProof/>
                <w:sz w:val="24"/>
                <w:szCs w:val="24"/>
              </w:rPr>
              <w:t xml:space="preserve">Pengaruh Aktivitas terhadap </w:t>
            </w:r>
            <w:r w:rsidR="00CA3115" w:rsidRPr="00210ACC">
              <w:rPr>
                <w:rFonts w:ascii="Times New Roman" w:eastAsiaTheme="minorEastAsia" w:hAnsi="Times New Roman" w:cs="Times New Roman"/>
                <w:i/>
                <w:noProof/>
                <w:sz w:val="24"/>
                <w:szCs w:val="24"/>
              </w:rPr>
              <w:t>Financial Distress</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35</w:t>
          </w:r>
        </w:p>
        <w:p w14:paraId="712A5253" w14:textId="12876881" w:rsidR="00E25AA8" w:rsidRPr="00D5021A" w:rsidRDefault="00FD3689" w:rsidP="00E25AA8">
          <w:pPr>
            <w:pStyle w:val="TOC2"/>
            <w:rPr>
              <w:b w:val="0"/>
              <w:lang w:val="en-US"/>
            </w:rPr>
          </w:pPr>
          <w:hyperlink w:anchor="_Toc39466635" w:history="1">
            <w:r w:rsidR="00E25AA8">
              <w:rPr>
                <w:rStyle w:val="Hyperlink"/>
                <w:b w:val="0"/>
              </w:rPr>
              <w:t>2.3</w:t>
            </w:r>
            <w:r w:rsidR="00E25AA8" w:rsidRPr="00210ACC">
              <w:rPr>
                <w:rStyle w:val="Hyperlink"/>
                <w:b w:val="0"/>
              </w:rPr>
              <w:t xml:space="preserve"> Hipotesis</w:t>
            </w:r>
            <w:r w:rsidR="00E25AA8" w:rsidRPr="00210ACC">
              <w:rPr>
                <w:b w:val="0"/>
                <w:webHidden/>
              </w:rPr>
              <w:tab/>
            </w:r>
          </w:hyperlink>
          <w:r w:rsidR="00871FD3">
            <w:rPr>
              <w:b w:val="0"/>
            </w:rPr>
            <w:t>36</w:t>
          </w:r>
        </w:p>
        <w:p w14:paraId="539E79DF" w14:textId="77777777" w:rsidR="00CA3115" w:rsidRPr="00210ACC" w:rsidRDefault="00CA3115" w:rsidP="00210ACC">
          <w:pPr>
            <w:pStyle w:val="TOC1"/>
          </w:pPr>
        </w:p>
        <w:p w14:paraId="01B643D2" w14:textId="1FFC4746" w:rsidR="00CA3115" w:rsidRPr="00871FD3" w:rsidRDefault="00FD3689" w:rsidP="00210ACC">
          <w:pPr>
            <w:pStyle w:val="TOC1"/>
            <w:rPr>
              <w:lang w:val="id-ID"/>
            </w:rPr>
          </w:pPr>
          <w:hyperlink w:anchor="_Toc39466636" w:history="1">
            <w:r w:rsidR="00CA3115" w:rsidRPr="00210ACC">
              <w:rPr>
                <w:rStyle w:val="Hyperlink"/>
              </w:rPr>
              <w:t>BAB III</w:t>
            </w:r>
            <w:r w:rsidR="00CA3115" w:rsidRPr="00210ACC">
              <w:rPr>
                <w:webHidden/>
              </w:rPr>
              <w:tab/>
            </w:r>
          </w:hyperlink>
          <w:r w:rsidR="00871FD3">
            <w:rPr>
              <w:lang w:val="id-ID"/>
            </w:rPr>
            <w:t>37</w:t>
          </w:r>
        </w:p>
        <w:p w14:paraId="485480AB" w14:textId="16DEA876" w:rsidR="00CA3115" w:rsidRPr="00871FD3" w:rsidRDefault="00FD3689" w:rsidP="00210ACC">
          <w:pPr>
            <w:pStyle w:val="TOC1"/>
            <w:rPr>
              <w:lang w:val="id-ID"/>
            </w:rPr>
          </w:pPr>
          <w:hyperlink w:anchor="_Toc39466637" w:history="1">
            <w:r w:rsidR="00CA3115" w:rsidRPr="00210ACC">
              <w:rPr>
                <w:rStyle w:val="Hyperlink"/>
              </w:rPr>
              <w:t>METODE PENELITIAN</w:t>
            </w:r>
            <w:r w:rsidR="00CA3115" w:rsidRPr="00210ACC">
              <w:rPr>
                <w:webHidden/>
              </w:rPr>
              <w:tab/>
            </w:r>
          </w:hyperlink>
          <w:r w:rsidR="00871FD3">
            <w:rPr>
              <w:lang w:val="id-ID"/>
            </w:rPr>
            <w:t>37</w:t>
          </w:r>
        </w:p>
        <w:p w14:paraId="6CD8EE7F" w14:textId="3B425330" w:rsidR="00CA3115" w:rsidRPr="00D5021A" w:rsidRDefault="00FD3689" w:rsidP="00210ACC">
          <w:pPr>
            <w:pStyle w:val="TOC2"/>
            <w:rPr>
              <w:b w:val="0"/>
              <w:lang w:val="en-US"/>
            </w:rPr>
          </w:pPr>
          <w:hyperlink w:anchor="_Toc39466638" w:history="1">
            <w:r w:rsidR="00CA3115" w:rsidRPr="00210ACC">
              <w:rPr>
                <w:rStyle w:val="Hyperlink"/>
                <w:b w:val="0"/>
              </w:rPr>
              <w:t>3.1 Waktu dan Tempat Penelitian</w:t>
            </w:r>
            <w:r w:rsidR="00CA3115" w:rsidRPr="00210ACC">
              <w:rPr>
                <w:b w:val="0"/>
                <w:webHidden/>
              </w:rPr>
              <w:tab/>
            </w:r>
          </w:hyperlink>
          <w:r w:rsidR="00871FD3">
            <w:rPr>
              <w:b w:val="0"/>
            </w:rPr>
            <w:t>37</w:t>
          </w:r>
        </w:p>
        <w:p w14:paraId="59426ED4" w14:textId="66703F9F"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20" w:history="1">
            <w:r w:rsidR="00CA3115" w:rsidRPr="00210ACC">
              <w:rPr>
                <w:rStyle w:val="Hyperlink"/>
                <w:rFonts w:ascii="Times New Roman" w:hAnsi="Times New Roman" w:cs="Times New Roman"/>
                <w:bCs/>
                <w:noProof/>
                <w:sz w:val="24"/>
                <w:szCs w:val="24"/>
              </w:rPr>
              <w:t>3.1.1</w:t>
            </w:r>
            <w:r w:rsidR="004C5018" w:rsidRPr="00210ACC">
              <w:rPr>
                <w:rStyle w:val="Hyperlink"/>
                <w:rFonts w:ascii="Times New Roman" w:hAnsi="Times New Roman" w:cs="Times New Roman"/>
                <w:bCs/>
                <w:noProof/>
                <w:sz w:val="24"/>
                <w:szCs w:val="24"/>
                <w:lang w:val="id-ID"/>
              </w:rPr>
              <w:t xml:space="preserve"> </w:t>
            </w:r>
            <w:r w:rsidR="00CA3115" w:rsidRPr="00210ACC">
              <w:rPr>
                <w:rFonts w:ascii="Times New Roman" w:eastAsiaTheme="minorEastAsia" w:hAnsi="Times New Roman" w:cs="Times New Roman"/>
                <w:noProof/>
                <w:sz w:val="24"/>
                <w:szCs w:val="24"/>
              </w:rPr>
              <w:t xml:space="preserve">Waktu Penelitian </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37</w:t>
          </w:r>
        </w:p>
        <w:p w14:paraId="64A29C0C" w14:textId="3A636043"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20" w:history="1">
            <w:r w:rsidR="00CA3115" w:rsidRPr="00210ACC">
              <w:rPr>
                <w:rStyle w:val="Hyperlink"/>
                <w:rFonts w:ascii="Times New Roman" w:hAnsi="Times New Roman" w:cs="Times New Roman"/>
                <w:bCs/>
                <w:noProof/>
                <w:sz w:val="24"/>
                <w:szCs w:val="24"/>
              </w:rPr>
              <w:t>3.1.2</w:t>
            </w:r>
            <w:r w:rsidR="004C5018" w:rsidRPr="00210ACC">
              <w:rPr>
                <w:rStyle w:val="Hyperlink"/>
                <w:rFonts w:ascii="Times New Roman" w:hAnsi="Times New Roman" w:cs="Times New Roman"/>
                <w:bCs/>
                <w:noProof/>
                <w:sz w:val="24"/>
                <w:szCs w:val="24"/>
                <w:lang w:val="id-ID"/>
              </w:rPr>
              <w:t xml:space="preserve"> </w:t>
            </w:r>
            <w:r w:rsidR="00CA3115" w:rsidRPr="00210ACC">
              <w:rPr>
                <w:rFonts w:ascii="Times New Roman" w:eastAsiaTheme="minorEastAsia" w:hAnsi="Times New Roman" w:cs="Times New Roman"/>
                <w:noProof/>
                <w:sz w:val="24"/>
                <w:szCs w:val="24"/>
              </w:rPr>
              <w:t>Tempat Penelitian</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37</w:t>
          </w:r>
        </w:p>
        <w:p w14:paraId="4D495AD1" w14:textId="013C4FB8" w:rsidR="00CA3115" w:rsidRPr="00D5021A" w:rsidRDefault="00FD3689" w:rsidP="00210ACC">
          <w:pPr>
            <w:pStyle w:val="TOC2"/>
            <w:rPr>
              <w:b w:val="0"/>
              <w:lang w:val="en-US"/>
            </w:rPr>
          </w:pPr>
          <w:hyperlink w:anchor="_Toc39466639" w:history="1">
            <w:r w:rsidR="00CA3115" w:rsidRPr="00210ACC">
              <w:rPr>
                <w:rStyle w:val="Hyperlink"/>
                <w:b w:val="0"/>
              </w:rPr>
              <w:t>3.2 Desain Penelitian</w:t>
            </w:r>
            <w:r w:rsidR="00CA3115" w:rsidRPr="00210ACC">
              <w:rPr>
                <w:b w:val="0"/>
                <w:webHidden/>
              </w:rPr>
              <w:tab/>
            </w:r>
          </w:hyperlink>
          <w:r w:rsidR="00871FD3">
            <w:rPr>
              <w:b w:val="0"/>
            </w:rPr>
            <w:t>37</w:t>
          </w:r>
        </w:p>
        <w:p w14:paraId="122DD154" w14:textId="5FD7F661" w:rsidR="00CA3115" w:rsidRPr="00D5021A" w:rsidRDefault="00FD3689" w:rsidP="00210ACC">
          <w:pPr>
            <w:pStyle w:val="TOC2"/>
            <w:rPr>
              <w:b w:val="0"/>
              <w:lang w:val="en-US"/>
            </w:rPr>
          </w:pPr>
          <w:hyperlink w:anchor="_Toc39466640" w:history="1">
            <w:r w:rsidR="00CA3115" w:rsidRPr="00210ACC">
              <w:rPr>
                <w:rStyle w:val="Hyperlink"/>
                <w:b w:val="0"/>
              </w:rPr>
              <w:t>3.3 Definisi dan Operasionalisasi Variabel</w:t>
            </w:r>
            <w:r w:rsidR="00CA3115" w:rsidRPr="00210ACC">
              <w:rPr>
                <w:b w:val="0"/>
                <w:webHidden/>
              </w:rPr>
              <w:tab/>
            </w:r>
          </w:hyperlink>
          <w:r w:rsidR="00871FD3">
            <w:rPr>
              <w:b w:val="0"/>
            </w:rPr>
            <w:t>38</w:t>
          </w:r>
        </w:p>
        <w:p w14:paraId="02C44F59" w14:textId="467707CD"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41" w:history="1">
            <w:r w:rsidR="00CA3115" w:rsidRPr="00210ACC">
              <w:rPr>
                <w:rStyle w:val="Hyperlink"/>
                <w:rFonts w:ascii="Times New Roman" w:hAnsi="Times New Roman" w:cs="Times New Roman"/>
                <w:bCs/>
                <w:noProof/>
                <w:color w:val="auto"/>
                <w:sz w:val="24"/>
                <w:szCs w:val="24"/>
              </w:rPr>
              <w:t>3.3.1</w:t>
            </w:r>
            <w:r w:rsidR="004C5018" w:rsidRPr="00210ACC">
              <w:rPr>
                <w:rStyle w:val="Hyperlink"/>
                <w:rFonts w:ascii="Times New Roman" w:hAnsi="Times New Roman" w:cs="Times New Roman"/>
                <w:bCs/>
                <w:noProof/>
                <w:color w:val="auto"/>
                <w:sz w:val="24"/>
                <w:szCs w:val="24"/>
                <w:lang w:val="id-ID"/>
              </w:rPr>
              <w:t xml:space="preserve"> </w:t>
            </w:r>
            <w:r w:rsidR="00CA3115" w:rsidRPr="00210ACC">
              <w:rPr>
                <w:rStyle w:val="Hyperlink"/>
                <w:rFonts w:ascii="Times New Roman" w:hAnsi="Times New Roman" w:cs="Times New Roman"/>
                <w:bCs/>
                <w:noProof/>
                <w:color w:val="auto"/>
                <w:sz w:val="24"/>
                <w:szCs w:val="24"/>
              </w:rPr>
              <w:t xml:space="preserve">Variabel Dependen </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38</w:t>
          </w:r>
        </w:p>
        <w:p w14:paraId="4024B5EA" w14:textId="425D52BB" w:rsidR="00CA3115" w:rsidRPr="00871FD3" w:rsidRDefault="00FD3689" w:rsidP="00CA3115">
          <w:pPr>
            <w:pStyle w:val="TOC3"/>
            <w:rPr>
              <w:rFonts w:ascii="Times New Roman" w:hAnsi="Times New Roman" w:cs="Times New Roman"/>
              <w:noProof/>
              <w:sz w:val="24"/>
              <w:szCs w:val="24"/>
              <w:lang w:val="id-ID"/>
            </w:rPr>
          </w:pPr>
          <w:hyperlink w:anchor="_Toc39466642" w:history="1">
            <w:r w:rsidR="00CA3115" w:rsidRPr="00210ACC">
              <w:rPr>
                <w:rStyle w:val="Hyperlink"/>
                <w:rFonts w:ascii="Times New Roman" w:hAnsi="Times New Roman" w:cs="Times New Roman"/>
                <w:bCs/>
                <w:noProof/>
                <w:color w:val="auto"/>
                <w:sz w:val="24"/>
                <w:szCs w:val="24"/>
              </w:rPr>
              <w:t>3.3.2</w:t>
            </w:r>
            <w:r w:rsidR="004C5018" w:rsidRPr="00210ACC">
              <w:rPr>
                <w:rStyle w:val="Hyperlink"/>
                <w:rFonts w:ascii="Times New Roman" w:hAnsi="Times New Roman" w:cs="Times New Roman"/>
                <w:bCs/>
                <w:noProof/>
                <w:color w:val="auto"/>
                <w:sz w:val="24"/>
                <w:szCs w:val="24"/>
                <w:lang w:val="id-ID"/>
              </w:rPr>
              <w:t xml:space="preserve"> </w:t>
            </w:r>
            <w:r w:rsidR="00CA3115" w:rsidRPr="00210ACC">
              <w:rPr>
                <w:rStyle w:val="Hyperlink"/>
                <w:rFonts w:ascii="Times New Roman" w:hAnsi="Times New Roman" w:cs="Times New Roman"/>
                <w:bCs/>
                <w:noProof/>
                <w:color w:val="auto"/>
                <w:sz w:val="24"/>
                <w:szCs w:val="24"/>
              </w:rPr>
              <w:t>Variabel Independen</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39</w:t>
          </w:r>
        </w:p>
        <w:p w14:paraId="5B63AEC5" w14:textId="0A0D2C88" w:rsidR="00CA3115" w:rsidRPr="00871FD3" w:rsidRDefault="00FD3689" w:rsidP="00CA3115">
          <w:pPr>
            <w:pStyle w:val="TOC3"/>
            <w:ind w:firstLine="0"/>
            <w:rPr>
              <w:rFonts w:ascii="Times New Roman" w:hAnsi="Times New Roman" w:cs="Times New Roman"/>
              <w:noProof/>
              <w:sz w:val="24"/>
              <w:szCs w:val="24"/>
              <w:lang w:val="id-ID"/>
            </w:rPr>
          </w:pPr>
          <w:hyperlink w:anchor="_Toc39466621" w:history="1">
            <w:r w:rsidR="00CA3115" w:rsidRPr="00210ACC">
              <w:rPr>
                <w:rStyle w:val="Hyperlink"/>
                <w:rFonts w:ascii="Times New Roman" w:hAnsi="Times New Roman" w:cs="Times New Roman"/>
                <w:bCs/>
                <w:noProof/>
                <w:sz w:val="24"/>
                <w:szCs w:val="24"/>
              </w:rPr>
              <w:t>3.3.2.1</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Current Ratio</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39</w:t>
          </w:r>
        </w:p>
        <w:p w14:paraId="1A34A777" w14:textId="718E7D37" w:rsidR="00CA3115" w:rsidRPr="00871FD3" w:rsidRDefault="00FD3689" w:rsidP="00CA3115">
          <w:pPr>
            <w:pStyle w:val="TOC3"/>
            <w:ind w:firstLine="0"/>
            <w:rPr>
              <w:rFonts w:ascii="Times New Roman" w:hAnsi="Times New Roman" w:cs="Times New Roman"/>
              <w:noProof/>
              <w:sz w:val="24"/>
              <w:szCs w:val="24"/>
              <w:lang w:val="id-ID"/>
            </w:rPr>
          </w:pPr>
          <w:hyperlink w:anchor="_Toc39466621" w:history="1">
            <w:r w:rsidR="00CA3115" w:rsidRPr="00210ACC">
              <w:rPr>
                <w:rStyle w:val="Hyperlink"/>
                <w:rFonts w:ascii="Times New Roman" w:hAnsi="Times New Roman" w:cs="Times New Roman"/>
                <w:bCs/>
                <w:noProof/>
                <w:sz w:val="24"/>
                <w:szCs w:val="24"/>
              </w:rPr>
              <w:t>3.3.2.2</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 xml:space="preserve">Quick Ratio </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40</w:t>
          </w:r>
        </w:p>
        <w:p w14:paraId="71094948" w14:textId="7A12DF0B" w:rsidR="00CA3115" w:rsidRPr="00871FD3" w:rsidRDefault="00FD3689" w:rsidP="00CA3115">
          <w:pPr>
            <w:pStyle w:val="TOC3"/>
            <w:ind w:firstLine="0"/>
            <w:rPr>
              <w:rFonts w:ascii="Times New Roman" w:hAnsi="Times New Roman" w:cs="Times New Roman"/>
              <w:noProof/>
              <w:sz w:val="24"/>
              <w:szCs w:val="24"/>
              <w:lang w:val="id-ID"/>
            </w:rPr>
          </w:pPr>
          <w:hyperlink w:anchor="_Toc39466621" w:history="1">
            <w:r w:rsidR="00CA3115" w:rsidRPr="00210ACC">
              <w:rPr>
                <w:rStyle w:val="Hyperlink"/>
                <w:rFonts w:ascii="Times New Roman" w:hAnsi="Times New Roman" w:cs="Times New Roman"/>
                <w:bCs/>
                <w:noProof/>
                <w:sz w:val="24"/>
                <w:szCs w:val="24"/>
              </w:rPr>
              <w:t>3.3.2.3</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i/>
                <w:noProof/>
                <w:sz w:val="24"/>
                <w:szCs w:val="24"/>
              </w:rPr>
              <w:t>Debt to Equity Ratio</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40</w:t>
          </w:r>
        </w:p>
        <w:p w14:paraId="0C4D532F" w14:textId="49B8E515" w:rsidR="00CA3115" w:rsidRPr="00871FD3" w:rsidRDefault="00FD3689" w:rsidP="00CA3115">
          <w:pPr>
            <w:pStyle w:val="TOC3"/>
            <w:ind w:firstLine="0"/>
            <w:rPr>
              <w:rFonts w:ascii="Times New Roman" w:hAnsi="Times New Roman" w:cs="Times New Roman"/>
              <w:noProof/>
              <w:sz w:val="24"/>
              <w:szCs w:val="24"/>
              <w:lang w:val="id-ID"/>
            </w:rPr>
          </w:pPr>
          <w:hyperlink w:anchor="_Toc39466621" w:history="1">
            <w:r w:rsidR="00CA3115" w:rsidRPr="00210ACC">
              <w:rPr>
                <w:rStyle w:val="Hyperlink"/>
                <w:rFonts w:ascii="Times New Roman" w:hAnsi="Times New Roman" w:cs="Times New Roman"/>
                <w:bCs/>
                <w:noProof/>
                <w:sz w:val="24"/>
                <w:szCs w:val="24"/>
              </w:rPr>
              <w:t>3.3.2.4</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 xml:space="preserve">Total </w:t>
            </w:r>
            <w:r w:rsidR="00CA3115" w:rsidRPr="00210ACC">
              <w:rPr>
                <w:rStyle w:val="Hyperlink"/>
                <w:rFonts w:ascii="Times New Roman" w:hAnsi="Times New Roman" w:cs="Times New Roman"/>
                <w:bCs/>
                <w:i/>
                <w:noProof/>
                <w:sz w:val="24"/>
                <w:szCs w:val="24"/>
              </w:rPr>
              <w:t>Asset Turnover</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41</w:t>
          </w:r>
        </w:p>
        <w:p w14:paraId="0D7CE7A7" w14:textId="2B4C1030" w:rsidR="00CA3115" w:rsidRPr="00871FD3" w:rsidRDefault="00FD3689" w:rsidP="00CA3115">
          <w:pPr>
            <w:pStyle w:val="TOC3"/>
            <w:ind w:firstLine="0"/>
            <w:rPr>
              <w:rFonts w:ascii="Times New Roman" w:hAnsi="Times New Roman" w:cs="Times New Roman"/>
              <w:noProof/>
              <w:sz w:val="24"/>
              <w:szCs w:val="24"/>
              <w:lang w:val="id-ID"/>
            </w:rPr>
          </w:pPr>
          <w:hyperlink w:anchor="_Toc39466621" w:history="1">
            <w:r w:rsidR="00CA3115" w:rsidRPr="00210ACC">
              <w:rPr>
                <w:rStyle w:val="Hyperlink"/>
                <w:rFonts w:ascii="Times New Roman" w:hAnsi="Times New Roman" w:cs="Times New Roman"/>
                <w:bCs/>
                <w:noProof/>
                <w:sz w:val="24"/>
                <w:szCs w:val="24"/>
              </w:rPr>
              <w:t>3.3.2.5</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i/>
                <w:noProof/>
                <w:sz w:val="24"/>
                <w:szCs w:val="24"/>
              </w:rPr>
              <w:t>Financial Distress</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42</w:t>
          </w:r>
        </w:p>
        <w:p w14:paraId="0BCFA047" w14:textId="58775708" w:rsidR="00CA3115" w:rsidRPr="00871FD3" w:rsidRDefault="00FD3689" w:rsidP="00CA3115">
          <w:pPr>
            <w:pStyle w:val="TOC3"/>
            <w:rPr>
              <w:rFonts w:ascii="Times New Roman" w:hAnsi="Times New Roman" w:cs="Times New Roman"/>
              <w:noProof/>
              <w:sz w:val="24"/>
              <w:szCs w:val="24"/>
              <w:lang w:val="id-ID"/>
            </w:rPr>
          </w:pPr>
          <w:hyperlink w:anchor="_Toc39466642" w:history="1">
            <w:r w:rsidR="00CA3115" w:rsidRPr="00210ACC">
              <w:rPr>
                <w:rStyle w:val="Hyperlink"/>
                <w:rFonts w:ascii="Times New Roman" w:hAnsi="Times New Roman" w:cs="Times New Roman"/>
                <w:bCs/>
                <w:noProof/>
                <w:sz w:val="24"/>
                <w:szCs w:val="24"/>
              </w:rPr>
              <w:t>3.3.3</w:t>
            </w:r>
            <w:r w:rsidR="004C5018" w:rsidRPr="00210ACC">
              <w:rPr>
                <w:rStyle w:val="Hyperlink"/>
                <w:rFonts w:ascii="Times New Roman" w:hAnsi="Times New Roman" w:cs="Times New Roman"/>
                <w:bCs/>
                <w:noProof/>
                <w:sz w:val="24"/>
                <w:szCs w:val="24"/>
                <w:lang w:val="id-ID"/>
              </w:rPr>
              <w:t xml:space="preserve"> </w:t>
            </w:r>
            <w:r w:rsidR="00CA3115" w:rsidRPr="00210ACC">
              <w:rPr>
                <w:rFonts w:ascii="Times New Roman" w:eastAsiaTheme="minorEastAsia" w:hAnsi="Times New Roman" w:cs="Times New Roman"/>
                <w:noProof/>
                <w:sz w:val="24"/>
                <w:szCs w:val="24"/>
              </w:rPr>
              <w:t>Operasionalisasi</w:t>
            </w:r>
            <w:r w:rsidR="00CA3115" w:rsidRPr="00210ACC">
              <w:rPr>
                <w:rStyle w:val="Hyperlink"/>
                <w:rFonts w:ascii="Times New Roman" w:hAnsi="Times New Roman" w:cs="Times New Roman"/>
                <w:bCs/>
                <w:noProof/>
                <w:sz w:val="24"/>
                <w:szCs w:val="24"/>
              </w:rPr>
              <w:t>Variabel</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43</w:t>
          </w:r>
        </w:p>
        <w:p w14:paraId="37447685" w14:textId="35FE8611" w:rsidR="00CA3115" w:rsidRPr="00D5021A" w:rsidRDefault="00FD3689" w:rsidP="00210ACC">
          <w:pPr>
            <w:pStyle w:val="TOC2"/>
            <w:rPr>
              <w:b w:val="0"/>
              <w:lang w:val="en-US"/>
            </w:rPr>
          </w:pPr>
          <w:hyperlink w:anchor="_Toc39466643" w:history="1">
            <w:r w:rsidR="00CA3115" w:rsidRPr="00210ACC">
              <w:rPr>
                <w:rStyle w:val="Hyperlink"/>
                <w:b w:val="0"/>
              </w:rPr>
              <w:t>3.4 Populasi dan Sampel Penelitian</w:t>
            </w:r>
            <w:r w:rsidR="00CA3115" w:rsidRPr="00210ACC">
              <w:rPr>
                <w:b w:val="0"/>
                <w:webHidden/>
              </w:rPr>
              <w:tab/>
            </w:r>
          </w:hyperlink>
          <w:r w:rsidR="00871FD3">
            <w:rPr>
              <w:b w:val="0"/>
            </w:rPr>
            <w:t>44</w:t>
          </w:r>
        </w:p>
        <w:p w14:paraId="5883A508" w14:textId="6923A839"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44" w:history="1">
            <w:r w:rsidR="00CA3115" w:rsidRPr="00210ACC">
              <w:rPr>
                <w:rStyle w:val="Hyperlink"/>
                <w:rFonts w:ascii="Times New Roman" w:hAnsi="Times New Roman" w:cs="Times New Roman"/>
                <w:bCs/>
                <w:noProof/>
                <w:sz w:val="24"/>
                <w:szCs w:val="24"/>
              </w:rPr>
              <w:t>3.4.1</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Populasi</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44</w:t>
          </w:r>
        </w:p>
        <w:p w14:paraId="4D5F0024" w14:textId="5447970F"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45" w:history="1">
            <w:r w:rsidR="00CA3115" w:rsidRPr="00210ACC">
              <w:rPr>
                <w:rStyle w:val="Hyperlink"/>
                <w:rFonts w:ascii="Times New Roman" w:hAnsi="Times New Roman" w:cs="Times New Roman"/>
                <w:bCs/>
                <w:noProof/>
                <w:sz w:val="24"/>
                <w:szCs w:val="24"/>
              </w:rPr>
              <w:t>3.4.1</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Sampel</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44</w:t>
          </w:r>
        </w:p>
        <w:p w14:paraId="509555EB" w14:textId="2DECCD31" w:rsidR="00CA3115" w:rsidRPr="00210ACC" w:rsidRDefault="00FD3689" w:rsidP="00210ACC">
          <w:pPr>
            <w:pStyle w:val="TOC2"/>
            <w:rPr>
              <w:b w:val="0"/>
            </w:rPr>
          </w:pPr>
          <w:hyperlink w:anchor="_Toc39466646" w:history="1">
            <w:r w:rsidR="00CA3115" w:rsidRPr="00210ACC">
              <w:rPr>
                <w:rStyle w:val="Hyperlink"/>
                <w:b w:val="0"/>
              </w:rPr>
              <w:t>3.5 Teknik Pengumpulan Data</w:t>
            </w:r>
            <w:r w:rsidR="00CA3115" w:rsidRPr="00210ACC">
              <w:rPr>
                <w:b w:val="0"/>
                <w:webHidden/>
              </w:rPr>
              <w:tab/>
            </w:r>
          </w:hyperlink>
          <w:r w:rsidR="00871FD3">
            <w:rPr>
              <w:b w:val="0"/>
            </w:rPr>
            <w:t>47</w:t>
          </w:r>
        </w:p>
        <w:p w14:paraId="0C0E0758" w14:textId="3751379A" w:rsidR="00CA3115" w:rsidRPr="00D5021A" w:rsidRDefault="00FD3689" w:rsidP="00210ACC">
          <w:pPr>
            <w:pStyle w:val="TOC2"/>
            <w:rPr>
              <w:b w:val="0"/>
              <w:lang w:val="en-US"/>
            </w:rPr>
          </w:pPr>
          <w:hyperlink w:anchor="_Toc39466647" w:history="1">
            <w:r w:rsidR="00CC4B5F">
              <w:rPr>
                <w:rStyle w:val="Hyperlink"/>
                <w:b w:val="0"/>
              </w:rPr>
              <w:t xml:space="preserve">3.6 </w:t>
            </w:r>
            <w:r w:rsidR="00CC4B5F">
              <w:rPr>
                <w:rStyle w:val="Hyperlink"/>
                <w:b w:val="0"/>
                <w:lang w:val="en-US"/>
              </w:rPr>
              <w:t xml:space="preserve">Metode </w:t>
            </w:r>
            <w:r w:rsidR="00CC4B5F">
              <w:rPr>
                <w:rStyle w:val="Hyperlink"/>
                <w:b w:val="0"/>
              </w:rPr>
              <w:t>Analisis</w:t>
            </w:r>
            <w:r w:rsidR="00CA3115" w:rsidRPr="00210ACC">
              <w:rPr>
                <w:rStyle w:val="Hyperlink"/>
                <w:b w:val="0"/>
              </w:rPr>
              <w:t xml:space="preserve"> </w:t>
            </w:r>
            <w:r w:rsidR="00CA3115" w:rsidRPr="00210ACC">
              <w:rPr>
                <w:b w:val="0"/>
                <w:webHidden/>
              </w:rPr>
              <w:tab/>
            </w:r>
          </w:hyperlink>
          <w:r w:rsidR="00871FD3">
            <w:rPr>
              <w:b w:val="0"/>
            </w:rPr>
            <w:t>47</w:t>
          </w:r>
        </w:p>
        <w:p w14:paraId="113C6ED3" w14:textId="3E58367E"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48" w:history="1">
            <w:r w:rsidR="00CA3115" w:rsidRPr="00210ACC">
              <w:rPr>
                <w:rStyle w:val="Hyperlink"/>
                <w:rFonts w:ascii="Times New Roman" w:hAnsi="Times New Roman" w:cs="Times New Roman"/>
                <w:bCs/>
                <w:noProof/>
                <w:sz w:val="24"/>
                <w:szCs w:val="24"/>
              </w:rPr>
              <w:t>3.6.1</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 xml:space="preserve">Statistik Deskriptif </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48</w:t>
          </w:r>
        </w:p>
        <w:p w14:paraId="56743C70" w14:textId="4E016715"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49" w:history="1">
            <w:r w:rsidR="00CA3115" w:rsidRPr="00210ACC">
              <w:rPr>
                <w:rStyle w:val="Hyperlink"/>
                <w:rFonts w:ascii="Times New Roman" w:hAnsi="Times New Roman" w:cs="Times New Roman"/>
                <w:bCs/>
                <w:noProof/>
                <w:sz w:val="24"/>
                <w:szCs w:val="24"/>
              </w:rPr>
              <w:t>3.6.2</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 xml:space="preserve">Uji Asumsi Klasik </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49</w:t>
          </w:r>
        </w:p>
        <w:p w14:paraId="443F7FD6" w14:textId="64E688BB" w:rsidR="00CA3115" w:rsidRPr="00871FD3" w:rsidRDefault="00FD3689" w:rsidP="00CA3115">
          <w:pPr>
            <w:pStyle w:val="TOC3"/>
            <w:ind w:firstLine="0"/>
            <w:rPr>
              <w:rFonts w:ascii="Times New Roman" w:eastAsiaTheme="minorEastAsia" w:hAnsi="Times New Roman" w:cs="Times New Roman"/>
              <w:noProof/>
              <w:sz w:val="24"/>
              <w:szCs w:val="24"/>
              <w:lang w:val="id-ID"/>
            </w:rPr>
          </w:pPr>
          <w:hyperlink w:anchor="_Toc39466650" w:history="1">
            <w:r w:rsidR="00CA3115" w:rsidRPr="00210ACC">
              <w:rPr>
                <w:rStyle w:val="Hyperlink"/>
                <w:rFonts w:ascii="Times New Roman" w:hAnsi="Times New Roman" w:cs="Times New Roman"/>
                <w:noProof/>
                <w:sz w:val="24"/>
                <w:szCs w:val="24"/>
              </w:rPr>
              <w:t>3.6.2.1</w:t>
            </w:r>
            <w:r w:rsidR="004C5018" w:rsidRPr="00210ACC">
              <w:rPr>
                <w:rStyle w:val="Hyperlink"/>
                <w:rFonts w:ascii="Times New Roman" w:hAnsi="Times New Roman" w:cs="Times New Roman"/>
                <w:noProof/>
                <w:sz w:val="24"/>
                <w:szCs w:val="24"/>
                <w:lang w:val="id-ID"/>
              </w:rPr>
              <w:t xml:space="preserve"> </w:t>
            </w:r>
            <w:r w:rsidR="00CA3115" w:rsidRPr="00210ACC">
              <w:rPr>
                <w:rStyle w:val="Hyperlink"/>
                <w:rFonts w:ascii="Times New Roman" w:hAnsi="Times New Roman" w:cs="Times New Roman"/>
                <w:bCs/>
                <w:noProof/>
                <w:sz w:val="24"/>
                <w:szCs w:val="24"/>
              </w:rPr>
              <w:t>Uji Normalitas</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49</w:t>
          </w:r>
        </w:p>
        <w:p w14:paraId="531804D7" w14:textId="29B98E6F" w:rsidR="00CA3115" w:rsidRPr="00871FD3" w:rsidRDefault="00FD3689" w:rsidP="00CA3115">
          <w:pPr>
            <w:pStyle w:val="TOC3"/>
            <w:ind w:firstLine="0"/>
            <w:rPr>
              <w:rFonts w:ascii="Times New Roman" w:eastAsiaTheme="minorEastAsia" w:hAnsi="Times New Roman" w:cs="Times New Roman"/>
              <w:noProof/>
              <w:sz w:val="24"/>
              <w:szCs w:val="24"/>
              <w:lang w:val="id-ID"/>
            </w:rPr>
          </w:pPr>
          <w:hyperlink w:anchor="_Toc39466651" w:history="1">
            <w:r w:rsidR="00CA3115" w:rsidRPr="00210ACC">
              <w:rPr>
                <w:rStyle w:val="Hyperlink"/>
                <w:rFonts w:ascii="Times New Roman" w:hAnsi="Times New Roman" w:cs="Times New Roman"/>
                <w:noProof/>
                <w:sz w:val="24"/>
                <w:szCs w:val="24"/>
              </w:rPr>
              <w:t>3.6.2.2</w:t>
            </w:r>
            <w:r w:rsidR="004C5018" w:rsidRPr="00210ACC">
              <w:rPr>
                <w:rStyle w:val="Hyperlink"/>
                <w:rFonts w:ascii="Times New Roman" w:hAnsi="Times New Roman" w:cs="Times New Roman"/>
                <w:noProof/>
                <w:sz w:val="24"/>
                <w:szCs w:val="24"/>
                <w:lang w:val="id-ID"/>
              </w:rPr>
              <w:t xml:space="preserve"> </w:t>
            </w:r>
            <w:r w:rsidR="00CA3115" w:rsidRPr="00210ACC">
              <w:rPr>
                <w:rStyle w:val="Hyperlink"/>
                <w:rFonts w:ascii="Times New Roman" w:hAnsi="Times New Roman" w:cs="Times New Roman"/>
                <w:bCs/>
                <w:noProof/>
                <w:sz w:val="24"/>
                <w:szCs w:val="24"/>
              </w:rPr>
              <w:t>Uji Multikolinieritas</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49</w:t>
          </w:r>
        </w:p>
        <w:p w14:paraId="5B7E8C9D" w14:textId="7C711308" w:rsidR="00CA3115" w:rsidRPr="00871FD3" w:rsidRDefault="00FD3689" w:rsidP="00CA3115">
          <w:pPr>
            <w:pStyle w:val="TOC3"/>
            <w:ind w:firstLine="0"/>
            <w:rPr>
              <w:rFonts w:ascii="Times New Roman" w:eastAsiaTheme="minorEastAsia" w:hAnsi="Times New Roman" w:cs="Times New Roman"/>
              <w:noProof/>
              <w:sz w:val="24"/>
              <w:szCs w:val="24"/>
              <w:lang w:val="id-ID"/>
            </w:rPr>
          </w:pPr>
          <w:hyperlink w:anchor="_Toc39466652" w:history="1">
            <w:r w:rsidR="00CA3115" w:rsidRPr="00210ACC">
              <w:rPr>
                <w:rStyle w:val="Hyperlink"/>
                <w:rFonts w:ascii="Times New Roman" w:hAnsi="Times New Roman" w:cs="Times New Roman"/>
                <w:noProof/>
                <w:sz w:val="24"/>
                <w:szCs w:val="24"/>
              </w:rPr>
              <w:t>3.6.2.3</w:t>
            </w:r>
            <w:r w:rsidR="004C5018" w:rsidRPr="00210ACC">
              <w:rPr>
                <w:rStyle w:val="Hyperlink"/>
                <w:rFonts w:ascii="Times New Roman" w:hAnsi="Times New Roman" w:cs="Times New Roman"/>
                <w:noProof/>
                <w:sz w:val="24"/>
                <w:szCs w:val="24"/>
                <w:lang w:val="id-ID"/>
              </w:rPr>
              <w:t xml:space="preserve"> </w:t>
            </w:r>
            <w:r w:rsidR="00CA3115" w:rsidRPr="00210ACC">
              <w:rPr>
                <w:rStyle w:val="Hyperlink"/>
                <w:rFonts w:ascii="Times New Roman" w:hAnsi="Times New Roman" w:cs="Times New Roman"/>
                <w:bCs/>
                <w:noProof/>
                <w:sz w:val="24"/>
                <w:szCs w:val="24"/>
              </w:rPr>
              <w:t>Uji Autokorelasi</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50</w:t>
          </w:r>
        </w:p>
        <w:p w14:paraId="20E53B14" w14:textId="4B29678C" w:rsidR="00CA3115" w:rsidRPr="00871FD3" w:rsidRDefault="00FD3689" w:rsidP="00CA3115">
          <w:pPr>
            <w:pStyle w:val="TOC3"/>
            <w:ind w:firstLine="0"/>
            <w:rPr>
              <w:rFonts w:ascii="Times New Roman" w:eastAsiaTheme="minorEastAsia" w:hAnsi="Times New Roman" w:cs="Times New Roman"/>
              <w:noProof/>
              <w:sz w:val="24"/>
              <w:szCs w:val="24"/>
              <w:lang w:val="id-ID"/>
            </w:rPr>
          </w:pPr>
          <w:hyperlink w:anchor="_Toc39466653" w:history="1">
            <w:r w:rsidR="00CA3115" w:rsidRPr="00210ACC">
              <w:rPr>
                <w:rStyle w:val="Hyperlink"/>
                <w:rFonts w:ascii="Times New Roman" w:hAnsi="Times New Roman" w:cs="Times New Roman"/>
                <w:noProof/>
                <w:sz w:val="24"/>
                <w:szCs w:val="24"/>
              </w:rPr>
              <w:t>3.6.2.4</w:t>
            </w:r>
            <w:r w:rsidR="004C5018" w:rsidRPr="00210ACC">
              <w:rPr>
                <w:rStyle w:val="Hyperlink"/>
                <w:rFonts w:ascii="Times New Roman" w:hAnsi="Times New Roman" w:cs="Times New Roman"/>
                <w:noProof/>
                <w:sz w:val="24"/>
                <w:szCs w:val="24"/>
                <w:lang w:val="id-ID"/>
              </w:rPr>
              <w:t xml:space="preserve"> </w:t>
            </w:r>
            <w:r w:rsidR="00CA3115" w:rsidRPr="00210ACC">
              <w:rPr>
                <w:rStyle w:val="Hyperlink"/>
                <w:rFonts w:ascii="Times New Roman" w:hAnsi="Times New Roman" w:cs="Times New Roman"/>
                <w:bCs/>
                <w:noProof/>
                <w:sz w:val="24"/>
                <w:szCs w:val="24"/>
              </w:rPr>
              <w:t>Uji Heteroskedastisitas</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50</w:t>
          </w:r>
        </w:p>
        <w:p w14:paraId="15183227" w14:textId="446239D2"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54" w:history="1">
            <w:r w:rsidR="00CA3115" w:rsidRPr="00210ACC">
              <w:rPr>
                <w:rStyle w:val="Hyperlink"/>
                <w:rFonts w:ascii="Times New Roman" w:hAnsi="Times New Roman" w:cs="Times New Roman"/>
                <w:bCs/>
                <w:noProof/>
                <w:sz w:val="24"/>
                <w:szCs w:val="24"/>
              </w:rPr>
              <w:t>3.6.3</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Uji Kelayakan Model</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51</w:t>
          </w:r>
        </w:p>
        <w:p w14:paraId="5C48CB5F" w14:textId="2C87ACEF" w:rsidR="00CA3115" w:rsidRPr="00871FD3" w:rsidRDefault="00FD3689" w:rsidP="00CA3115">
          <w:pPr>
            <w:pStyle w:val="TOC3"/>
            <w:ind w:firstLine="0"/>
            <w:rPr>
              <w:rFonts w:ascii="Times New Roman" w:eastAsiaTheme="minorEastAsia" w:hAnsi="Times New Roman" w:cs="Times New Roman"/>
              <w:noProof/>
              <w:sz w:val="24"/>
              <w:szCs w:val="24"/>
              <w:lang w:val="id-ID"/>
            </w:rPr>
          </w:pPr>
          <w:hyperlink w:anchor="_Toc39466655" w:history="1">
            <w:r w:rsidR="00CA3115" w:rsidRPr="00210ACC">
              <w:rPr>
                <w:rStyle w:val="Hyperlink"/>
                <w:rFonts w:ascii="Times New Roman" w:hAnsi="Times New Roman" w:cs="Times New Roman"/>
                <w:noProof/>
                <w:sz w:val="24"/>
                <w:szCs w:val="24"/>
              </w:rPr>
              <w:t>3.6.3.1</w:t>
            </w:r>
            <w:r w:rsidR="004C5018" w:rsidRPr="00210ACC">
              <w:rPr>
                <w:rStyle w:val="Hyperlink"/>
                <w:rFonts w:ascii="Times New Roman" w:hAnsi="Times New Roman" w:cs="Times New Roman"/>
                <w:noProof/>
                <w:sz w:val="24"/>
                <w:szCs w:val="24"/>
                <w:lang w:val="id-ID"/>
              </w:rPr>
              <w:t xml:space="preserve"> </w:t>
            </w:r>
            <w:r w:rsidR="00CA3115" w:rsidRPr="00210ACC">
              <w:rPr>
                <w:rStyle w:val="Hyperlink"/>
                <w:rFonts w:ascii="Times New Roman" w:hAnsi="Times New Roman" w:cs="Times New Roman"/>
                <w:bCs/>
                <w:noProof/>
                <w:sz w:val="24"/>
                <w:szCs w:val="24"/>
              </w:rPr>
              <w:t>Uji Signifikansi Simultan (Uji Statistik F)</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51</w:t>
          </w:r>
        </w:p>
        <w:p w14:paraId="6FAEE71B" w14:textId="6EA718E2" w:rsidR="00CA3115" w:rsidRPr="00871FD3" w:rsidRDefault="00FD3689" w:rsidP="00CA3115">
          <w:pPr>
            <w:pStyle w:val="TOC3"/>
            <w:ind w:firstLine="0"/>
            <w:rPr>
              <w:rFonts w:ascii="Times New Roman" w:eastAsiaTheme="minorEastAsia" w:hAnsi="Times New Roman" w:cs="Times New Roman"/>
              <w:noProof/>
              <w:sz w:val="24"/>
              <w:szCs w:val="24"/>
              <w:lang w:val="id-ID"/>
            </w:rPr>
          </w:pPr>
          <w:hyperlink w:anchor="_Toc39466656" w:history="1">
            <w:r w:rsidR="00CA3115" w:rsidRPr="00210ACC">
              <w:rPr>
                <w:rStyle w:val="Hyperlink"/>
                <w:rFonts w:ascii="Times New Roman" w:hAnsi="Times New Roman" w:cs="Times New Roman"/>
                <w:noProof/>
                <w:sz w:val="24"/>
                <w:szCs w:val="24"/>
              </w:rPr>
              <w:t>3.6.3.2</w:t>
            </w:r>
            <w:r w:rsidR="004C5018" w:rsidRPr="00210ACC">
              <w:rPr>
                <w:rStyle w:val="Hyperlink"/>
                <w:rFonts w:ascii="Times New Roman" w:hAnsi="Times New Roman" w:cs="Times New Roman"/>
                <w:noProof/>
                <w:sz w:val="24"/>
                <w:szCs w:val="24"/>
                <w:lang w:val="id-ID"/>
              </w:rPr>
              <w:t xml:space="preserve"> </w:t>
            </w:r>
            <w:r w:rsidR="00CA3115" w:rsidRPr="00210ACC">
              <w:rPr>
                <w:rStyle w:val="Hyperlink"/>
                <w:rFonts w:ascii="Times New Roman" w:hAnsi="Times New Roman" w:cs="Times New Roman"/>
                <w:bCs/>
                <w:noProof/>
                <w:sz w:val="24"/>
                <w:szCs w:val="24"/>
              </w:rPr>
              <w:t>Uji Koefisien Determinasi (R</w:t>
            </w:r>
            <w:r w:rsidR="00CA3115" w:rsidRPr="00210ACC">
              <w:rPr>
                <w:rStyle w:val="Hyperlink"/>
                <w:rFonts w:ascii="Times New Roman" w:hAnsi="Times New Roman" w:cs="Times New Roman"/>
                <w:bCs/>
                <w:noProof/>
                <w:sz w:val="24"/>
                <w:szCs w:val="24"/>
                <w:vertAlign w:val="superscript"/>
              </w:rPr>
              <w:t>2</w:t>
            </w:r>
            <w:r w:rsidR="00CA3115" w:rsidRPr="00210ACC">
              <w:rPr>
                <w:rStyle w:val="Hyperlink"/>
                <w:rFonts w:ascii="Times New Roman" w:hAnsi="Times New Roman" w:cs="Times New Roman"/>
                <w:bCs/>
                <w:noProof/>
                <w:sz w:val="24"/>
                <w:szCs w:val="24"/>
              </w:rPr>
              <w:t>)</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51</w:t>
          </w:r>
        </w:p>
        <w:p w14:paraId="23E4F0B8" w14:textId="05496974" w:rsidR="00CA3115" w:rsidRPr="00871FD3" w:rsidRDefault="00FD3689" w:rsidP="00CA3115">
          <w:pPr>
            <w:pStyle w:val="TOC3"/>
            <w:ind w:firstLine="0"/>
            <w:rPr>
              <w:rFonts w:ascii="Times New Roman" w:eastAsiaTheme="minorEastAsia" w:hAnsi="Times New Roman" w:cs="Times New Roman"/>
              <w:noProof/>
              <w:sz w:val="24"/>
              <w:szCs w:val="24"/>
              <w:lang w:val="id-ID"/>
            </w:rPr>
          </w:pPr>
          <w:hyperlink w:anchor="_Toc39466657" w:history="1">
            <w:r w:rsidR="00CA3115" w:rsidRPr="00210ACC">
              <w:rPr>
                <w:rStyle w:val="Hyperlink"/>
                <w:rFonts w:ascii="Times New Roman" w:hAnsi="Times New Roman" w:cs="Times New Roman"/>
                <w:bCs/>
                <w:noProof/>
                <w:sz w:val="24"/>
                <w:szCs w:val="24"/>
              </w:rPr>
              <w:t>3.6.3.3</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Uji Regresi Linear Berganda</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52</w:t>
          </w:r>
        </w:p>
        <w:p w14:paraId="20F38AB4" w14:textId="028515F9" w:rsidR="00CA3115" w:rsidRPr="00871FD3" w:rsidRDefault="00FD3689" w:rsidP="00CA3115">
          <w:pPr>
            <w:pStyle w:val="TOC3"/>
            <w:rPr>
              <w:rFonts w:ascii="Times New Roman" w:eastAsiaTheme="minorEastAsia" w:hAnsi="Times New Roman" w:cs="Times New Roman"/>
              <w:noProof/>
              <w:sz w:val="24"/>
              <w:szCs w:val="24"/>
              <w:lang w:val="id-ID"/>
            </w:rPr>
          </w:pPr>
          <w:hyperlink w:anchor="_Toc39466658" w:history="1">
            <w:r w:rsidR="00CA3115" w:rsidRPr="00210ACC">
              <w:rPr>
                <w:rStyle w:val="Hyperlink"/>
                <w:rFonts w:ascii="Times New Roman" w:hAnsi="Times New Roman" w:cs="Times New Roman"/>
                <w:bCs/>
                <w:noProof/>
                <w:sz w:val="24"/>
                <w:szCs w:val="24"/>
              </w:rPr>
              <w:t>3.6.4</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Uji Hipotesis</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53</w:t>
          </w:r>
        </w:p>
        <w:p w14:paraId="3A1CD649" w14:textId="79D83AA1" w:rsidR="00CA3115" w:rsidRPr="00871FD3" w:rsidRDefault="00FD3689" w:rsidP="00CA3115">
          <w:pPr>
            <w:pStyle w:val="TOC3"/>
            <w:ind w:firstLine="0"/>
            <w:rPr>
              <w:rFonts w:ascii="Times New Roman" w:hAnsi="Times New Roman" w:cs="Times New Roman"/>
              <w:noProof/>
              <w:sz w:val="24"/>
              <w:szCs w:val="24"/>
              <w:lang w:val="id-ID"/>
            </w:rPr>
          </w:pPr>
          <w:hyperlink w:anchor="_Toc39466659" w:history="1">
            <w:r w:rsidR="00CA3115" w:rsidRPr="00210ACC">
              <w:rPr>
                <w:rStyle w:val="Hyperlink"/>
                <w:rFonts w:ascii="Times New Roman" w:hAnsi="Times New Roman" w:cs="Times New Roman"/>
                <w:bCs/>
                <w:noProof/>
                <w:sz w:val="24"/>
                <w:szCs w:val="24"/>
              </w:rPr>
              <w:t>3.6.4.1</w:t>
            </w:r>
            <w:r w:rsidR="004C5018" w:rsidRPr="00210ACC">
              <w:rPr>
                <w:rStyle w:val="Hyperlink"/>
                <w:rFonts w:ascii="Times New Roman" w:hAnsi="Times New Roman" w:cs="Times New Roman"/>
                <w:bCs/>
                <w:noProof/>
                <w:sz w:val="24"/>
                <w:szCs w:val="24"/>
                <w:lang w:val="id-ID"/>
              </w:rPr>
              <w:t xml:space="preserve"> </w:t>
            </w:r>
            <w:r w:rsidR="00CA3115" w:rsidRPr="00210ACC">
              <w:rPr>
                <w:rStyle w:val="Hyperlink"/>
                <w:rFonts w:ascii="Times New Roman" w:hAnsi="Times New Roman" w:cs="Times New Roman"/>
                <w:bCs/>
                <w:noProof/>
                <w:sz w:val="24"/>
                <w:szCs w:val="24"/>
              </w:rPr>
              <w:t>Uji Signifikansi Parameter Individual (Uji Statistik t)</w:t>
            </w:r>
            <w:r w:rsidR="00CA3115"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53</w:t>
          </w:r>
        </w:p>
        <w:p w14:paraId="735F8857" w14:textId="32FE5603" w:rsidR="00880B00" w:rsidRDefault="00880B00" w:rsidP="00880B00"/>
        <w:p w14:paraId="2501AEA0" w14:textId="63106166" w:rsidR="00880B00" w:rsidRPr="00871FD3" w:rsidRDefault="00FD3689" w:rsidP="00210ACC">
          <w:pPr>
            <w:pStyle w:val="TOC1"/>
            <w:rPr>
              <w:lang w:val="id-ID"/>
            </w:rPr>
          </w:pPr>
          <w:hyperlink w:anchor="_Toc39466636" w:history="1">
            <w:r w:rsidR="00880B00" w:rsidRPr="00210ACC">
              <w:rPr>
                <w:rStyle w:val="Hyperlink"/>
              </w:rPr>
              <w:t>BAB IV</w:t>
            </w:r>
            <w:r w:rsidR="00880B00" w:rsidRPr="00210ACC">
              <w:rPr>
                <w:webHidden/>
              </w:rPr>
              <w:tab/>
            </w:r>
          </w:hyperlink>
          <w:r w:rsidR="00871FD3">
            <w:rPr>
              <w:lang w:val="id-ID"/>
            </w:rPr>
            <w:t>55</w:t>
          </w:r>
        </w:p>
        <w:p w14:paraId="4C9509AA" w14:textId="54FBC92C" w:rsidR="00880B00" w:rsidRPr="00871FD3" w:rsidRDefault="00FD3689" w:rsidP="00210ACC">
          <w:pPr>
            <w:pStyle w:val="TOC1"/>
            <w:rPr>
              <w:lang w:val="id-ID"/>
            </w:rPr>
          </w:pPr>
          <w:hyperlink w:anchor="_Toc39466637" w:history="1">
            <w:r w:rsidR="00880B00">
              <w:rPr>
                <w:rStyle w:val="Hyperlink"/>
              </w:rPr>
              <w:t>HASIL DAN PEMBAHASAN</w:t>
            </w:r>
            <w:r w:rsidR="00880B00" w:rsidRPr="007A74C2">
              <w:rPr>
                <w:webHidden/>
              </w:rPr>
              <w:tab/>
            </w:r>
          </w:hyperlink>
          <w:r w:rsidR="00871FD3">
            <w:rPr>
              <w:lang w:val="id-ID"/>
            </w:rPr>
            <w:t>55</w:t>
          </w:r>
        </w:p>
        <w:p w14:paraId="0CA09AEC" w14:textId="5E1B8CEB" w:rsidR="00880B00" w:rsidRPr="00210ACC" w:rsidRDefault="00FD3689" w:rsidP="00210ACC">
          <w:pPr>
            <w:pStyle w:val="TOC2"/>
            <w:rPr>
              <w:b w:val="0"/>
            </w:rPr>
          </w:pPr>
          <w:hyperlink w:anchor="_Toc39466638" w:history="1">
            <w:r w:rsidR="00880B00" w:rsidRPr="00210ACC">
              <w:rPr>
                <w:rStyle w:val="Hyperlink"/>
                <w:b w:val="0"/>
                <w:lang w:val="en-US"/>
              </w:rPr>
              <w:t>4</w:t>
            </w:r>
            <w:r w:rsidR="00880B00" w:rsidRPr="00210ACC">
              <w:rPr>
                <w:rStyle w:val="Hyperlink"/>
                <w:b w:val="0"/>
              </w:rPr>
              <w:t xml:space="preserve">.1 </w:t>
            </w:r>
            <w:r w:rsidR="00880B00" w:rsidRPr="00210ACC">
              <w:rPr>
                <w:rStyle w:val="Hyperlink"/>
                <w:b w:val="0"/>
                <w:lang w:val="en-US"/>
              </w:rPr>
              <w:t>Gambaran Umum</w:t>
            </w:r>
            <w:r w:rsidR="00F22848" w:rsidRPr="00210ACC">
              <w:rPr>
                <w:rStyle w:val="Hyperlink"/>
                <w:b w:val="0"/>
                <w:lang w:val="en-US"/>
              </w:rPr>
              <w:t xml:space="preserve"> dan Objek Penelitian</w:t>
            </w:r>
            <w:r w:rsidR="00880B00" w:rsidRPr="00210ACC">
              <w:rPr>
                <w:b w:val="0"/>
                <w:webHidden/>
              </w:rPr>
              <w:tab/>
            </w:r>
          </w:hyperlink>
          <w:r w:rsidR="00871FD3">
            <w:rPr>
              <w:b w:val="0"/>
            </w:rPr>
            <w:t>56</w:t>
          </w:r>
        </w:p>
        <w:p w14:paraId="5348EA06" w14:textId="3CDA3019" w:rsidR="00F22848" w:rsidRPr="00210ACC" w:rsidRDefault="00FD3689" w:rsidP="00210ACC">
          <w:pPr>
            <w:pStyle w:val="TOC2"/>
            <w:rPr>
              <w:b w:val="0"/>
            </w:rPr>
          </w:pPr>
          <w:hyperlink w:anchor="_Toc39466638" w:history="1">
            <w:r w:rsidR="00F22848" w:rsidRPr="00210ACC">
              <w:rPr>
                <w:rStyle w:val="Hyperlink"/>
                <w:b w:val="0"/>
                <w:lang w:val="en-US"/>
              </w:rPr>
              <w:t>4</w:t>
            </w:r>
            <w:r w:rsidR="00F22848" w:rsidRPr="00210ACC">
              <w:rPr>
                <w:rStyle w:val="Hyperlink"/>
                <w:b w:val="0"/>
              </w:rPr>
              <w:t>.</w:t>
            </w:r>
            <w:r w:rsidR="00CC4B5F">
              <w:rPr>
                <w:rStyle w:val="Hyperlink"/>
                <w:b w:val="0"/>
                <w:lang w:val="en-US"/>
              </w:rPr>
              <w:t>2 Hasil Uji Statistik Deskriptif</w:t>
            </w:r>
            <w:r w:rsidR="00F22848" w:rsidRPr="00210ACC">
              <w:rPr>
                <w:b w:val="0"/>
                <w:webHidden/>
              </w:rPr>
              <w:tab/>
            </w:r>
          </w:hyperlink>
          <w:r w:rsidR="00871FD3">
            <w:rPr>
              <w:b w:val="0"/>
            </w:rPr>
            <w:t>56</w:t>
          </w:r>
        </w:p>
        <w:p w14:paraId="064A2AC4" w14:textId="26A91246" w:rsidR="00F22848" w:rsidRPr="00210ACC" w:rsidRDefault="00FD3689" w:rsidP="00210ACC">
          <w:pPr>
            <w:pStyle w:val="TOC2"/>
            <w:rPr>
              <w:b w:val="0"/>
              <w:lang w:val="en-US"/>
            </w:rPr>
          </w:pPr>
          <w:hyperlink w:anchor="_Toc39466638" w:history="1">
            <w:r w:rsidR="00F22848" w:rsidRPr="00210ACC">
              <w:rPr>
                <w:rStyle w:val="Hyperlink"/>
                <w:b w:val="0"/>
                <w:lang w:val="en-US"/>
              </w:rPr>
              <w:t>4</w:t>
            </w:r>
            <w:r w:rsidR="00F22848" w:rsidRPr="00210ACC">
              <w:rPr>
                <w:rStyle w:val="Hyperlink"/>
                <w:b w:val="0"/>
              </w:rPr>
              <w:t>.</w:t>
            </w:r>
            <w:r w:rsidR="00F22848" w:rsidRPr="00210ACC">
              <w:rPr>
                <w:rStyle w:val="Hyperlink"/>
                <w:b w:val="0"/>
                <w:lang w:val="en-US"/>
              </w:rPr>
              <w:t>3 Hasil Uji Asumsi Klasik</w:t>
            </w:r>
            <w:r w:rsidR="00F22848" w:rsidRPr="00210ACC">
              <w:rPr>
                <w:b w:val="0"/>
                <w:webHidden/>
              </w:rPr>
              <w:tab/>
            </w:r>
          </w:hyperlink>
          <w:r w:rsidR="00871FD3">
            <w:rPr>
              <w:b w:val="0"/>
            </w:rPr>
            <w:t>59</w:t>
          </w:r>
        </w:p>
        <w:p w14:paraId="182B8960" w14:textId="19711877" w:rsidR="00F22848" w:rsidRPr="00871FD3" w:rsidRDefault="00FD3689" w:rsidP="00F22848">
          <w:pPr>
            <w:pStyle w:val="TOC3"/>
            <w:rPr>
              <w:rFonts w:ascii="Times New Roman" w:eastAsiaTheme="minorEastAsia" w:hAnsi="Times New Roman" w:cs="Times New Roman"/>
              <w:noProof/>
              <w:sz w:val="24"/>
              <w:szCs w:val="24"/>
              <w:lang w:val="id-ID"/>
            </w:rPr>
          </w:pPr>
          <w:hyperlink w:anchor="_Toc39466620" w:history="1">
            <w:r w:rsidR="00F22848" w:rsidRPr="00210ACC">
              <w:rPr>
                <w:rStyle w:val="Hyperlink"/>
                <w:rFonts w:ascii="Times New Roman" w:hAnsi="Times New Roman" w:cs="Times New Roman"/>
                <w:bCs/>
                <w:noProof/>
                <w:sz w:val="24"/>
                <w:szCs w:val="24"/>
              </w:rPr>
              <w:t>4.3.1</w:t>
            </w:r>
            <w:r w:rsidR="00F22848" w:rsidRPr="00210ACC">
              <w:rPr>
                <w:rStyle w:val="Hyperlink"/>
                <w:rFonts w:ascii="Times New Roman" w:hAnsi="Times New Roman" w:cs="Times New Roman"/>
                <w:bCs/>
                <w:noProof/>
                <w:sz w:val="24"/>
                <w:szCs w:val="24"/>
                <w:lang w:val="id-ID"/>
              </w:rPr>
              <w:t xml:space="preserve"> </w:t>
            </w:r>
            <w:r w:rsidR="00F22848" w:rsidRPr="00210ACC">
              <w:rPr>
                <w:rFonts w:ascii="Times New Roman" w:eastAsiaTheme="minorEastAsia" w:hAnsi="Times New Roman" w:cs="Times New Roman"/>
                <w:noProof/>
                <w:sz w:val="24"/>
                <w:szCs w:val="24"/>
              </w:rPr>
              <w:t>Hasil Uji Normalitas</w:t>
            </w:r>
            <w:r w:rsidR="00F22848"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59</w:t>
          </w:r>
        </w:p>
        <w:p w14:paraId="0243249E" w14:textId="595C1C33" w:rsidR="00880B00" w:rsidRPr="00871FD3" w:rsidRDefault="00FD3689" w:rsidP="00880B00">
          <w:pPr>
            <w:pStyle w:val="TOC3"/>
            <w:rPr>
              <w:rFonts w:ascii="Times New Roman" w:hAnsi="Times New Roman" w:cs="Times New Roman"/>
              <w:noProof/>
              <w:sz w:val="24"/>
              <w:szCs w:val="24"/>
              <w:lang w:val="id-ID"/>
            </w:rPr>
          </w:pPr>
          <w:hyperlink w:anchor="_Toc39466620" w:history="1">
            <w:r w:rsidR="00F22848" w:rsidRPr="00210ACC">
              <w:rPr>
                <w:rStyle w:val="Hyperlink"/>
                <w:rFonts w:ascii="Times New Roman" w:hAnsi="Times New Roman" w:cs="Times New Roman"/>
                <w:bCs/>
                <w:noProof/>
                <w:sz w:val="24"/>
                <w:szCs w:val="24"/>
              </w:rPr>
              <w:t>4</w:t>
            </w:r>
            <w:r w:rsidR="00880B00" w:rsidRPr="00210ACC">
              <w:rPr>
                <w:rStyle w:val="Hyperlink"/>
                <w:rFonts w:ascii="Times New Roman" w:hAnsi="Times New Roman" w:cs="Times New Roman"/>
                <w:bCs/>
                <w:noProof/>
                <w:sz w:val="24"/>
                <w:szCs w:val="24"/>
              </w:rPr>
              <w:t>.</w:t>
            </w:r>
            <w:r w:rsidR="00F22848" w:rsidRPr="00210ACC">
              <w:rPr>
                <w:rStyle w:val="Hyperlink"/>
                <w:rFonts w:ascii="Times New Roman" w:hAnsi="Times New Roman" w:cs="Times New Roman"/>
                <w:bCs/>
                <w:noProof/>
                <w:sz w:val="24"/>
                <w:szCs w:val="24"/>
              </w:rPr>
              <w:t>3</w:t>
            </w:r>
            <w:r w:rsidR="00880B00" w:rsidRPr="00210ACC">
              <w:rPr>
                <w:rStyle w:val="Hyperlink"/>
                <w:rFonts w:ascii="Times New Roman" w:hAnsi="Times New Roman" w:cs="Times New Roman"/>
                <w:bCs/>
                <w:noProof/>
                <w:sz w:val="24"/>
                <w:szCs w:val="24"/>
              </w:rPr>
              <w:t>.2</w:t>
            </w:r>
            <w:r w:rsidR="00880B00" w:rsidRPr="00210ACC">
              <w:rPr>
                <w:rStyle w:val="Hyperlink"/>
                <w:rFonts w:ascii="Times New Roman" w:hAnsi="Times New Roman" w:cs="Times New Roman"/>
                <w:bCs/>
                <w:noProof/>
                <w:sz w:val="24"/>
                <w:szCs w:val="24"/>
                <w:lang w:val="id-ID"/>
              </w:rPr>
              <w:t xml:space="preserve"> </w:t>
            </w:r>
            <w:r w:rsidR="00F22848" w:rsidRPr="00210ACC">
              <w:rPr>
                <w:rFonts w:ascii="Times New Roman" w:eastAsiaTheme="minorEastAsia" w:hAnsi="Times New Roman" w:cs="Times New Roman"/>
                <w:noProof/>
                <w:sz w:val="24"/>
                <w:szCs w:val="24"/>
              </w:rPr>
              <w:t>Hasil Uji Multikolonieritas</w:t>
            </w:r>
            <w:r w:rsidR="00880B00"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63</w:t>
          </w:r>
        </w:p>
        <w:p w14:paraId="1C02FA28" w14:textId="7B8C8949" w:rsidR="00DE2B37" w:rsidRPr="00871FD3" w:rsidRDefault="00FD3689" w:rsidP="00DE2B37">
          <w:pPr>
            <w:pStyle w:val="TOC3"/>
            <w:rPr>
              <w:rFonts w:ascii="Times New Roman" w:hAnsi="Times New Roman" w:cs="Times New Roman"/>
              <w:noProof/>
              <w:sz w:val="24"/>
              <w:szCs w:val="24"/>
              <w:lang w:val="id-ID"/>
            </w:rPr>
          </w:pPr>
          <w:hyperlink w:anchor="_Toc39466620" w:history="1">
            <w:r w:rsidR="00DE2B37" w:rsidRPr="00210ACC">
              <w:rPr>
                <w:rStyle w:val="Hyperlink"/>
                <w:rFonts w:ascii="Times New Roman" w:hAnsi="Times New Roman" w:cs="Times New Roman"/>
                <w:bCs/>
                <w:noProof/>
                <w:sz w:val="24"/>
                <w:szCs w:val="24"/>
              </w:rPr>
              <w:t>4.3.</w:t>
            </w:r>
            <w:r w:rsidR="00DE2B37" w:rsidRPr="00210ACC">
              <w:rPr>
                <w:rStyle w:val="Hyperlink"/>
                <w:rFonts w:ascii="Times New Roman" w:hAnsi="Times New Roman" w:cs="Times New Roman"/>
                <w:bCs/>
                <w:noProof/>
                <w:sz w:val="24"/>
                <w:szCs w:val="24"/>
                <w:lang w:val="id-ID"/>
              </w:rPr>
              <w:t xml:space="preserve">3 </w:t>
            </w:r>
            <w:r w:rsidR="00DE2B37" w:rsidRPr="00210ACC">
              <w:rPr>
                <w:rFonts w:ascii="Times New Roman" w:eastAsiaTheme="minorEastAsia" w:hAnsi="Times New Roman" w:cs="Times New Roman"/>
                <w:noProof/>
                <w:sz w:val="24"/>
                <w:szCs w:val="24"/>
              </w:rPr>
              <w:t xml:space="preserve">Hasil Uji </w:t>
            </w:r>
            <w:r w:rsidR="00DE2B37" w:rsidRPr="00210ACC">
              <w:rPr>
                <w:rFonts w:ascii="Times New Roman" w:eastAsiaTheme="minorEastAsia" w:hAnsi="Times New Roman" w:cs="Times New Roman"/>
                <w:noProof/>
                <w:sz w:val="24"/>
                <w:szCs w:val="24"/>
                <w:lang w:val="id-ID"/>
              </w:rPr>
              <w:t>Heteroskedastisitas</w:t>
            </w:r>
            <w:r w:rsidR="00DE2B37"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64</w:t>
          </w:r>
        </w:p>
        <w:p w14:paraId="53A5A459" w14:textId="1F29B000" w:rsidR="00DE2B37" w:rsidRPr="00871FD3" w:rsidRDefault="00FD3689" w:rsidP="00DE2B37">
          <w:pPr>
            <w:pStyle w:val="TOC3"/>
            <w:rPr>
              <w:rFonts w:ascii="Times New Roman" w:hAnsi="Times New Roman" w:cs="Times New Roman"/>
              <w:noProof/>
              <w:sz w:val="24"/>
              <w:szCs w:val="24"/>
              <w:lang w:val="id-ID"/>
            </w:rPr>
          </w:pPr>
          <w:hyperlink w:anchor="_Toc39466620" w:history="1">
            <w:r w:rsidR="00DE2B37" w:rsidRPr="00210ACC">
              <w:rPr>
                <w:rStyle w:val="Hyperlink"/>
                <w:rFonts w:ascii="Times New Roman" w:hAnsi="Times New Roman" w:cs="Times New Roman"/>
                <w:bCs/>
                <w:noProof/>
                <w:sz w:val="24"/>
                <w:szCs w:val="24"/>
              </w:rPr>
              <w:t>4.3.4</w:t>
            </w:r>
            <w:r w:rsidR="00DE2B37" w:rsidRPr="00210ACC">
              <w:rPr>
                <w:rStyle w:val="Hyperlink"/>
                <w:rFonts w:ascii="Times New Roman" w:hAnsi="Times New Roman" w:cs="Times New Roman"/>
                <w:bCs/>
                <w:noProof/>
                <w:sz w:val="24"/>
                <w:szCs w:val="24"/>
                <w:lang w:val="id-ID"/>
              </w:rPr>
              <w:t xml:space="preserve"> </w:t>
            </w:r>
            <w:r w:rsidR="00DE2B37" w:rsidRPr="00210ACC">
              <w:rPr>
                <w:rFonts w:ascii="Times New Roman" w:eastAsiaTheme="minorEastAsia" w:hAnsi="Times New Roman" w:cs="Times New Roman"/>
                <w:noProof/>
                <w:sz w:val="24"/>
                <w:szCs w:val="24"/>
              </w:rPr>
              <w:t>Hasil Uji Autokolerasi</w:t>
            </w:r>
            <w:r w:rsidR="00DE2B37"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67</w:t>
          </w:r>
        </w:p>
        <w:p w14:paraId="64E074DF" w14:textId="6E42B86C" w:rsidR="00880B00" w:rsidRPr="00210ACC" w:rsidRDefault="00FD3689" w:rsidP="00210ACC">
          <w:pPr>
            <w:pStyle w:val="TOC2"/>
            <w:rPr>
              <w:b w:val="0"/>
              <w:lang w:val="en-US"/>
            </w:rPr>
          </w:pPr>
          <w:hyperlink w:anchor="_Toc39466639" w:history="1">
            <w:r w:rsidR="00F22848" w:rsidRPr="00210ACC">
              <w:rPr>
                <w:rStyle w:val="Hyperlink"/>
                <w:b w:val="0"/>
                <w:lang w:val="en-US"/>
              </w:rPr>
              <w:t>4</w:t>
            </w:r>
            <w:r w:rsidR="00880B00" w:rsidRPr="00210ACC">
              <w:rPr>
                <w:rStyle w:val="Hyperlink"/>
                <w:b w:val="0"/>
              </w:rPr>
              <w:t>.</w:t>
            </w:r>
            <w:r w:rsidR="00F22848" w:rsidRPr="00210ACC">
              <w:rPr>
                <w:rStyle w:val="Hyperlink"/>
                <w:b w:val="0"/>
                <w:lang w:val="en-US"/>
              </w:rPr>
              <w:t>4</w:t>
            </w:r>
            <w:r w:rsidR="00880B00" w:rsidRPr="00210ACC">
              <w:rPr>
                <w:rStyle w:val="Hyperlink"/>
                <w:b w:val="0"/>
              </w:rPr>
              <w:t xml:space="preserve"> </w:t>
            </w:r>
            <w:r w:rsidR="00F22848" w:rsidRPr="00210ACC">
              <w:rPr>
                <w:rStyle w:val="Hyperlink"/>
                <w:b w:val="0"/>
                <w:lang w:val="en-US"/>
              </w:rPr>
              <w:t>Uji Kelayakan Model</w:t>
            </w:r>
            <w:r w:rsidR="00880B00" w:rsidRPr="00210ACC">
              <w:rPr>
                <w:b w:val="0"/>
                <w:webHidden/>
              </w:rPr>
              <w:tab/>
            </w:r>
          </w:hyperlink>
          <w:r w:rsidR="00871FD3">
            <w:rPr>
              <w:b w:val="0"/>
            </w:rPr>
            <w:t>70</w:t>
          </w:r>
        </w:p>
        <w:p w14:paraId="4C698843" w14:textId="06595883" w:rsidR="00DE2B37" w:rsidRPr="00871FD3" w:rsidRDefault="00FD3689" w:rsidP="00DE2B37">
          <w:pPr>
            <w:pStyle w:val="TOC3"/>
            <w:rPr>
              <w:rFonts w:ascii="Times New Roman" w:hAnsi="Times New Roman" w:cs="Times New Roman"/>
              <w:noProof/>
              <w:sz w:val="24"/>
              <w:szCs w:val="24"/>
              <w:lang w:val="id-ID"/>
            </w:rPr>
          </w:pPr>
          <w:hyperlink w:anchor="_Toc39466620" w:history="1">
            <w:r w:rsidR="00DE2B37" w:rsidRPr="00210ACC">
              <w:rPr>
                <w:rStyle w:val="Hyperlink"/>
                <w:rFonts w:ascii="Times New Roman" w:hAnsi="Times New Roman" w:cs="Times New Roman"/>
                <w:bCs/>
                <w:noProof/>
                <w:sz w:val="24"/>
                <w:szCs w:val="24"/>
              </w:rPr>
              <w:t>4.</w:t>
            </w:r>
            <w:r w:rsidR="00DE2B37" w:rsidRPr="00210ACC">
              <w:rPr>
                <w:rStyle w:val="Hyperlink"/>
                <w:rFonts w:ascii="Times New Roman" w:hAnsi="Times New Roman" w:cs="Times New Roman"/>
                <w:bCs/>
                <w:noProof/>
                <w:sz w:val="24"/>
                <w:szCs w:val="24"/>
                <w:lang w:val="id-ID"/>
              </w:rPr>
              <w:t>4</w:t>
            </w:r>
            <w:r w:rsidR="00DE2B37" w:rsidRPr="00210ACC">
              <w:rPr>
                <w:rStyle w:val="Hyperlink"/>
                <w:rFonts w:ascii="Times New Roman" w:hAnsi="Times New Roman" w:cs="Times New Roman"/>
                <w:bCs/>
                <w:noProof/>
                <w:sz w:val="24"/>
                <w:szCs w:val="24"/>
              </w:rPr>
              <w:t>.</w:t>
            </w:r>
            <w:r w:rsidR="00DE2B37" w:rsidRPr="00210ACC">
              <w:rPr>
                <w:rStyle w:val="Hyperlink"/>
                <w:rFonts w:ascii="Times New Roman" w:hAnsi="Times New Roman" w:cs="Times New Roman"/>
                <w:bCs/>
                <w:noProof/>
                <w:sz w:val="24"/>
                <w:szCs w:val="24"/>
                <w:lang w:val="id-ID"/>
              </w:rPr>
              <w:t xml:space="preserve">1 </w:t>
            </w:r>
            <w:r w:rsidR="00DE2B37" w:rsidRPr="00210ACC">
              <w:rPr>
                <w:rFonts w:ascii="Times New Roman" w:eastAsiaTheme="minorEastAsia" w:hAnsi="Times New Roman" w:cs="Times New Roman"/>
                <w:noProof/>
                <w:sz w:val="24"/>
                <w:szCs w:val="24"/>
              </w:rPr>
              <w:t>Hasil Uji Signifikansi Simultan (Uji F)</w:t>
            </w:r>
            <w:r w:rsidR="00DE2B37"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70</w:t>
          </w:r>
        </w:p>
        <w:p w14:paraId="20BEA26A" w14:textId="4A0C66B1" w:rsidR="00DE2B37" w:rsidRPr="00871FD3" w:rsidRDefault="00FD3689" w:rsidP="00DE2B37">
          <w:pPr>
            <w:pStyle w:val="TOC3"/>
            <w:rPr>
              <w:rFonts w:ascii="Times New Roman" w:hAnsi="Times New Roman" w:cs="Times New Roman"/>
              <w:noProof/>
              <w:sz w:val="24"/>
              <w:szCs w:val="24"/>
              <w:lang w:val="id-ID"/>
            </w:rPr>
          </w:pPr>
          <w:hyperlink w:anchor="_Toc39466620" w:history="1">
            <w:r w:rsidR="00DE2B37" w:rsidRPr="00210ACC">
              <w:rPr>
                <w:rStyle w:val="Hyperlink"/>
                <w:rFonts w:ascii="Times New Roman" w:hAnsi="Times New Roman" w:cs="Times New Roman"/>
                <w:bCs/>
                <w:noProof/>
                <w:sz w:val="24"/>
                <w:szCs w:val="24"/>
              </w:rPr>
              <w:t>4.4.2</w:t>
            </w:r>
            <w:r w:rsidR="00DE2B37" w:rsidRPr="00210ACC">
              <w:rPr>
                <w:rStyle w:val="Hyperlink"/>
                <w:rFonts w:ascii="Times New Roman" w:hAnsi="Times New Roman" w:cs="Times New Roman"/>
                <w:bCs/>
                <w:noProof/>
                <w:sz w:val="24"/>
                <w:szCs w:val="24"/>
                <w:lang w:val="id-ID"/>
              </w:rPr>
              <w:t xml:space="preserve"> </w:t>
            </w:r>
            <w:r w:rsidR="00DE2B37" w:rsidRPr="00210ACC">
              <w:rPr>
                <w:rFonts w:ascii="Times New Roman" w:eastAsiaTheme="minorEastAsia" w:hAnsi="Times New Roman" w:cs="Times New Roman"/>
                <w:noProof/>
                <w:sz w:val="24"/>
                <w:szCs w:val="24"/>
              </w:rPr>
              <w:t xml:space="preserve">Hasil Uji </w:t>
            </w:r>
            <w:r w:rsidR="00DE2B37" w:rsidRPr="00210ACC">
              <w:rPr>
                <w:rFonts w:ascii="Times New Roman" w:eastAsiaTheme="minorEastAsia" w:hAnsi="Times New Roman" w:cs="Times New Roman"/>
                <w:noProof/>
                <w:sz w:val="24"/>
                <w:szCs w:val="24"/>
                <w:lang w:val="id-ID"/>
              </w:rPr>
              <w:t>Koefisien Determinasi (R²)</w:t>
            </w:r>
            <w:r w:rsidR="00DE2B37"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71</w:t>
          </w:r>
        </w:p>
        <w:p w14:paraId="11F0870D" w14:textId="3F22726F" w:rsidR="00880B00" w:rsidRPr="00210ACC" w:rsidRDefault="00FD3689" w:rsidP="00210ACC">
          <w:pPr>
            <w:pStyle w:val="TOC2"/>
            <w:rPr>
              <w:b w:val="0"/>
            </w:rPr>
          </w:pPr>
          <w:hyperlink w:anchor="_Toc39466640" w:history="1">
            <w:r w:rsidR="00F22848" w:rsidRPr="00210ACC">
              <w:rPr>
                <w:rStyle w:val="Hyperlink"/>
                <w:b w:val="0"/>
                <w:lang w:val="en-US"/>
              </w:rPr>
              <w:t>4</w:t>
            </w:r>
            <w:r w:rsidR="00880B00" w:rsidRPr="00210ACC">
              <w:rPr>
                <w:rStyle w:val="Hyperlink"/>
                <w:b w:val="0"/>
              </w:rPr>
              <w:t>.</w:t>
            </w:r>
            <w:r w:rsidR="00F22848" w:rsidRPr="00210ACC">
              <w:rPr>
                <w:rStyle w:val="Hyperlink"/>
                <w:b w:val="0"/>
                <w:lang w:val="en-US"/>
              </w:rPr>
              <w:t>5 Uji Analisis Regresi</w:t>
            </w:r>
            <w:r w:rsidR="0038775F" w:rsidRPr="00210ACC">
              <w:rPr>
                <w:rStyle w:val="Hyperlink"/>
                <w:b w:val="0"/>
                <w:lang w:val="en-US"/>
              </w:rPr>
              <w:t xml:space="preserve"> Linear Berganda</w:t>
            </w:r>
            <w:r w:rsidR="00880B00" w:rsidRPr="00210ACC">
              <w:rPr>
                <w:b w:val="0"/>
                <w:webHidden/>
              </w:rPr>
              <w:tab/>
            </w:r>
          </w:hyperlink>
          <w:r w:rsidR="00871FD3">
            <w:rPr>
              <w:b w:val="0"/>
            </w:rPr>
            <w:t>72</w:t>
          </w:r>
        </w:p>
        <w:p w14:paraId="12C5D229" w14:textId="2A042549" w:rsidR="0038775F" w:rsidRPr="00210ACC" w:rsidRDefault="00FD3689" w:rsidP="00210ACC">
          <w:pPr>
            <w:pStyle w:val="TOC2"/>
            <w:rPr>
              <w:b w:val="0"/>
              <w:lang w:val="en-US"/>
            </w:rPr>
          </w:pPr>
          <w:hyperlink w:anchor="_Toc39466640" w:history="1">
            <w:r w:rsidR="0038775F" w:rsidRPr="00210ACC">
              <w:rPr>
                <w:rStyle w:val="Hyperlink"/>
                <w:b w:val="0"/>
                <w:lang w:val="en-US"/>
              </w:rPr>
              <w:t>4</w:t>
            </w:r>
            <w:r w:rsidR="0038775F" w:rsidRPr="00210ACC">
              <w:rPr>
                <w:rStyle w:val="Hyperlink"/>
                <w:b w:val="0"/>
              </w:rPr>
              <w:t>.</w:t>
            </w:r>
            <w:r w:rsidR="0038775F" w:rsidRPr="00210ACC">
              <w:rPr>
                <w:rStyle w:val="Hyperlink"/>
                <w:b w:val="0"/>
                <w:lang w:val="en-US"/>
              </w:rPr>
              <w:t>6 Uji Hipotesis</w:t>
            </w:r>
            <w:r w:rsidR="0038775F" w:rsidRPr="00210ACC">
              <w:rPr>
                <w:b w:val="0"/>
                <w:webHidden/>
              </w:rPr>
              <w:tab/>
            </w:r>
          </w:hyperlink>
          <w:r w:rsidR="00871FD3">
            <w:rPr>
              <w:b w:val="0"/>
            </w:rPr>
            <w:t>75</w:t>
          </w:r>
        </w:p>
        <w:p w14:paraId="5379C7C0" w14:textId="53361C53" w:rsidR="00880B00" w:rsidRPr="00871FD3" w:rsidRDefault="00FD3689" w:rsidP="00880B00">
          <w:pPr>
            <w:pStyle w:val="TOC3"/>
            <w:rPr>
              <w:rFonts w:ascii="Times New Roman" w:hAnsi="Times New Roman" w:cs="Times New Roman"/>
              <w:noProof/>
              <w:sz w:val="24"/>
              <w:szCs w:val="24"/>
              <w:lang w:val="id-ID"/>
            </w:rPr>
          </w:pPr>
          <w:hyperlink w:anchor="_Toc39466641" w:history="1">
            <w:r w:rsidR="0038775F" w:rsidRPr="00210ACC">
              <w:rPr>
                <w:rStyle w:val="Hyperlink"/>
                <w:rFonts w:ascii="Times New Roman" w:hAnsi="Times New Roman" w:cs="Times New Roman"/>
                <w:bCs/>
                <w:noProof/>
                <w:sz w:val="24"/>
                <w:szCs w:val="24"/>
              </w:rPr>
              <w:t>4</w:t>
            </w:r>
            <w:r w:rsidR="00880B00" w:rsidRPr="00210ACC">
              <w:rPr>
                <w:rStyle w:val="Hyperlink"/>
                <w:rFonts w:ascii="Times New Roman" w:hAnsi="Times New Roman" w:cs="Times New Roman"/>
                <w:bCs/>
                <w:noProof/>
                <w:sz w:val="24"/>
                <w:szCs w:val="24"/>
              </w:rPr>
              <w:t>.</w:t>
            </w:r>
            <w:r w:rsidR="0038775F" w:rsidRPr="00210ACC">
              <w:rPr>
                <w:rStyle w:val="Hyperlink"/>
                <w:rFonts w:ascii="Times New Roman" w:hAnsi="Times New Roman" w:cs="Times New Roman"/>
                <w:bCs/>
                <w:noProof/>
                <w:sz w:val="24"/>
                <w:szCs w:val="24"/>
              </w:rPr>
              <w:t>6.1</w:t>
            </w:r>
            <w:r w:rsidR="00880B00" w:rsidRPr="00210ACC">
              <w:rPr>
                <w:rStyle w:val="Hyperlink"/>
                <w:rFonts w:ascii="Times New Roman" w:hAnsi="Times New Roman" w:cs="Times New Roman"/>
                <w:bCs/>
                <w:noProof/>
                <w:sz w:val="24"/>
                <w:szCs w:val="24"/>
                <w:lang w:val="id-ID"/>
              </w:rPr>
              <w:t xml:space="preserve"> </w:t>
            </w:r>
            <w:r w:rsidR="0038775F" w:rsidRPr="00210ACC">
              <w:rPr>
                <w:rStyle w:val="Hyperlink"/>
                <w:rFonts w:ascii="Times New Roman" w:hAnsi="Times New Roman" w:cs="Times New Roman"/>
                <w:bCs/>
                <w:noProof/>
                <w:sz w:val="24"/>
                <w:szCs w:val="24"/>
              </w:rPr>
              <w:t>Uji Signifikansi Parameter Individual</w:t>
            </w:r>
            <w:r w:rsidR="00880B00"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75</w:t>
          </w:r>
        </w:p>
        <w:p w14:paraId="1C4ADB91" w14:textId="55143ACA" w:rsidR="00DE2B37" w:rsidRPr="00871FD3" w:rsidRDefault="00FD3689" w:rsidP="00DE2B37">
          <w:pPr>
            <w:pStyle w:val="TOC3"/>
            <w:rPr>
              <w:rFonts w:ascii="Times New Roman" w:hAnsi="Times New Roman" w:cs="Times New Roman"/>
              <w:noProof/>
              <w:sz w:val="24"/>
              <w:szCs w:val="24"/>
              <w:lang w:val="id-ID"/>
            </w:rPr>
          </w:pPr>
          <w:hyperlink w:anchor="_Toc39466620" w:history="1">
            <w:r w:rsidR="00DE2B37" w:rsidRPr="00210ACC">
              <w:rPr>
                <w:rStyle w:val="Hyperlink"/>
                <w:rFonts w:ascii="Times New Roman" w:hAnsi="Times New Roman" w:cs="Times New Roman"/>
                <w:bCs/>
                <w:noProof/>
                <w:sz w:val="24"/>
                <w:szCs w:val="24"/>
              </w:rPr>
              <w:t>4.6.2</w:t>
            </w:r>
            <w:r w:rsidR="00DE2B37" w:rsidRPr="00210ACC">
              <w:rPr>
                <w:rStyle w:val="Hyperlink"/>
                <w:rFonts w:ascii="Times New Roman" w:hAnsi="Times New Roman" w:cs="Times New Roman"/>
                <w:bCs/>
                <w:noProof/>
                <w:sz w:val="24"/>
                <w:szCs w:val="24"/>
                <w:lang w:val="id-ID"/>
              </w:rPr>
              <w:t xml:space="preserve"> </w:t>
            </w:r>
            <w:r w:rsidR="00DE2B37" w:rsidRPr="00210ACC">
              <w:rPr>
                <w:rFonts w:ascii="Times New Roman" w:eastAsiaTheme="minorEastAsia" w:hAnsi="Times New Roman" w:cs="Times New Roman"/>
                <w:noProof/>
                <w:sz w:val="24"/>
                <w:szCs w:val="24"/>
              </w:rPr>
              <w:t xml:space="preserve">Hasil Uji </w:t>
            </w:r>
            <w:r w:rsidR="00DE2B37" w:rsidRPr="00210ACC">
              <w:rPr>
                <w:rFonts w:ascii="Times New Roman" w:eastAsiaTheme="minorEastAsia" w:hAnsi="Times New Roman" w:cs="Times New Roman"/>
                <w:noProof/>
                <w:sz w:val="24"/>
                <w:szCs w:val="24"/>
                <w:lang w:val="id-ID"/>
              </w:rPr>
              <w:t>Signifikansi</w:t>
            </w:r>
            <w:r w:rsidR="00DE2B37"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78</w:t>
          </w:r>
        </w:p>
        <w:p w14:paraId="04D56246" w14:textId="72F8BC00" w:rsidR="0038775F" w:rsidRPr="00210ACC" w:rsidRDefault="00FD3689" w:rsidP="00210ACC">
          <w:pPr>
            <w:pStyle w:val="TOC2"/>
            <w:rPr>
              <w:b w:val="0"/>
            </w:rPr>
          </w:pPr>
          <w:hyperlink w:anchor="_Toc39466640" w:history="1">
            <w:r w:rsidR="0038775F" w:rsidRPr="00210ACC">
              <w:rPr>
                <w:rStyle w:val="Hyperlink"/>
                <w:b w:val="0"/>
                <w:lang w:val="en-US"/>
              </w:rPr>
              <w:t>4</w:t>
            </w:r>
            <w:r w:rsidR="0038775F" w:rsidRPr="00210ACC">
              <w:rPr>
                <w:rStyle w:val="Hyperlink"/>
                <w:b w:val="0"/>
              </w:rPr>
              <w:t>.</w:t>
            </w:r>
            <w:r w:rsidR="0038775F" w:rsidRPr="00210ACC">
              <w:rPr>
                <w:rStyle w:val="Hyperlink"/>
                <w:b w:val="0"/>
                <w:lang w:val="en-US"/>
              </w:rPr>
              <w:t>7 Pembasahan Hasil Penelitian</w:t>
            </w:r>
            <w:r w:rsidR="0038775F" w:rsidRPr="00210ACC">
              <w:rPr>
                <w:b w:val="0"/>
                <w:webHidden/>
              </w:rPr>
              <w:tab/>
            </w:r>
          </w:hyperlink>
          <w:r w:rsidR="00871FD3">
            <w:rPr>
              <w:b w:val="0"/>
            </w:rPr>
            <w:t>80</w:t>
          </w:r>
        </w:p>
        <w:p w14:paraId="5855CA10" w14:textId="7112EE84" w:rsidR="0038775F" w:rsidRPr="00871FD3" w:rsidRDefault="00FD3689" w:rsidP="0038775F">
          <w:pPr>
            <w:pStyle w:val="TOC3"/>
            <w:rPr>
              <w:rFonts w:ascii="Times New Roman" w:hAnsi="Times New Roman" w:cs="Times New Roman"/>
              <w:noProof/>
              <w:sz w:val="24"/>
              <w:szCs w:val="24"/>
              <w:lang w:val="id-ID"/>
            </w:rPr>
          </w:pPr>
          <w:hyperlink w:anchor="_Toc39466641" w:history="1">
            <w:r w:rsidR="0038775F" w:rsidRPr="00210ACC">
              <w:rPr>
                <w:rStyle w:val="Hyperlink"/>
                <w:rFonts w:ascii="Times New Roman" w:hAnsi="Times New Roman" w:cs="Times New Roman"/>
                <w:bCs/>
                <w:noProof/>
                <w:sz w:val="24"/>
                <w:szCs w:val="24"/>
              </w:rPr>
              <w:t>4.7.1</w:t>
            </w:r>
            <w:r w:rsidR="0038775F" w:rsidRPr="00210ACC">
              <w:rPr>
                <w:rStyle w:val="Hyperlink"/>
                <w:rFonts w:ascii="Times New Roman" w:hAnsi="Times New Roman" w:cs="Times New Roman"/>
                <w:bCs/>
                <w:noProof/>
                <w:sz w:val="24"/>
                <w:szCs w:val="24"/>
                <w:lang w:val="id-ID"/>
              </w:rPr>
              <w:t xml:space="preserve"> </w:t>
            </w:r>
            <w:r w:rsidR="0038775F" w:rsidRPr="00210ACC">
              <w:rPr>
                <w:rStyle w:val="Hyperlink"/>
                <w:rFonts w:ascii="Times New Roman" w:hAnsi="Times New Roman" w:cs="Times New Roman"/>
                <w:bCs/>
                <w:noProof/>
                <w:sz w:val="24"/>
                <w:szCs w:val="24"/>
              </w:rPr>
              <w:t xml:space="preserve">Pengaruh </w:t>
            </w:r>
            <w:r w:rsidR="0038775F" w:rsidRPr="00210ACC">
              <w:rPr>
                <w:rStyle w:val="Hyperlink"/>
                <w:rFonts w:ascii="Times New Roman" w:hAnsi="Times New Roman" w:cs="Times New Roman"/>
                <w:bCs/>
                <w:i/>
                <w:iCs/>
                <w:noProof/>
                <w:sz w:val="24"/>
                <w:szCs w:val="24"/>
              </w:rPr>
              <w:t xml:space="preserve">Current Ratio </w:t>
            </w:r>
            <w:r w:rsidR="0038775F" w:rsidRPr="00210ACC">
              <w:rPr>
                <w:rStyle w:val="Hyperlink"/>
                <w:rFonts w:ascii="Times New Roman" w:hAnsi="Times New Roman" w:cs="Times New Roman"/>
                <w:bCs/>
                <w:noProof/>
                <w:sz w:val="24"/>
                <w:szCs w:val="24"/>
              </w:rPr>
              <w:t xml:space="preserve">terhadap </w:t>
            </w:r>
            <w:r w:rsidR="0038775F" w:rsidRPr="00210ACC">
              <w:rPr>
                <w:rStyle w:val="Hyperlink"/>
                <w:rFonts w:ascii="Times New Roman" w:hAnsi="Times New Roman" w:cs="Times New Roman"/>
                <w:bCs/>
                <w:i/>
                <w:iCs/>
                <w:noProof/>
                <w:sz w:val="24"/>
                <w:szCs w:val="24"/>
              </w:rPr>
              <w:t>Financial Distress</w:t>
            </w:r>
            <w:r w:rsidR="0038775F"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80</w:t>
          </w:r>
        </w:p>
        <w:p w14:paraId="5BEA0A9B" w14:textId="6521C94D" w:rsidR="0038775F" w:rsidRPr="00871FD3" w:rsidRDefault="00FD3689" w:rsidP="0038775F">
          <w:pPr>
            <w:pStyle w:val="TOC3"/>
            <w:rPr>
              <w:rFonts w:ascii="Times New Roman" w:hAnsi="Times New Roman" w:cs="Times New Roman"/>
              <w:noProof/>
              <w:sz w:val="24"/>
              <w:szCs w:val="24"/>
              <w:lang w:val="id-ID"/>
            </w:rPr>
          </w:pPr>
          <w:hyperlink w:anchor="_Toc39466641" w:history="1">
            <w:r w:rsidR="0038775F" w:rsidRPr="00210ACC">
              <w:rPr>
                <w:rStyle w:val="Hyperlink"/>
                <w:rFonts w:ascii="Times New Roman" w:hAnsi="Times New Roman" w:cs="Times New Roman"/>
                <w:bCs/>
                <w:noProof/>
                <w:sz w:val="24"/>
                <w:szCs w:val="24"/>
              </w:rPr>
              <w:t>4.7.2</w:t>
            </w:r>
            <w:r w:rsidR="0038775F" w:rsidRPr="00210ACC">
              <w:rPr>
                <w:rStyle w:val="Hyperlink"/>
                <w:rFonts w:ascii="Times New Roman" w:hAnsi="Times New Roman" w:cs="Times New Roman"/>
                <w:bCs/>
                <w:noProof/>
                <w:sz w:val="24"/>
                <w:szCs w:val="24"/>
                <w:lang w:val="id-ID"/>
              </w:rPr>
              <w:t xml:space="preserve"> </w:t>
            </w:r>
            <w:r w:rsidR="0038775F" w:rsidRPr="00210ACC">
              <w:rPr>
                <w:rStyle w:val="Hyperlink"/>
                <w:rFonts w:ascii="Times New Roman" w:hAnsi="Times New Roman" w:cs="Times New Roman"/>
                <w:bCs/>
                <w:noProof/>
                <w:sz w:val="24"/>
                <w:szCs w:val="24"/>
              </w:rPr>
              <w:t xml:space="preserve">Pengaruh </w:t>
            </w:r>
            <w:r w:rsidR="0038775F" w:rsidRPr="00210ACC">
              <w:rPr>
                <w:rStyle w:val="Hyperlink"/>
                <w:rFonts w:ascii="Times New Roman" w:hAnsi="Times New Roman" w:cs="Times New Roman"/>
                <w:bCs/>
                <w:i/>
                <w:iCs/>
                <w:noProof/>
                <w:sz w:val="24"/>
                <w:szCs w:val="24"/>
              </w:rPr>
              <w:t xml:space="preserve">Quick Ratio </w:t>
            </w:r>
            <w:r w:rsidR="0038775F" w:rsidRPr="00210ACC">
              <w:rPr>
                <w:rStyle w:val="Hyperlink"/>
                <w:rFonts w:ascii="Times New Roman" w:hAnsi="Times New Roman" w:cs="Times New Roman"/>
                <w:bCs/>
                <w:noProof/>
                <w:sz w:val="24"/>
                <w:szCs w:val="24"/>
              </w:rPr>
              <w:t xml:space="preserve">terhadap </w:t>
            </w:r>
            <w:r w:rsidR="0038775F" w:rsidRPr="00210ACC">
              <w:rPr>
                <w:rStyle w:val="Hyperlink"/>
                <w:rFonts w:ascii="Times New Roman" w:hAnsi="Times New Roman" w:cs="Times New Roman"/>
                <w:bCs/>
                <w:i/>
                <w:iCs/>
                <w:noProof/>
                <w:sz w:val="24"/>
                <w:szCs w:val="24"/>
              </w:rPr>
              <w:t>Financial Distress</w:t>
            </w:r>
            <w:r w:rsidR="0038775F"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80</w:t>
          </w:r>
        </w:p>
        <w:p w14:paraId="2808C49D" w14:textId="6FA60E78" w:rsidR="0038775F" w:rsidRPr="00871FD3" w:rsidRDefault="00FD3689" w:rsidP="0038775F">
          <w:pPr>
            <w:pStyle w:val="TOC3"/>
            <w:rPr>
              <w:rFonts w:ascii="Times New Roman" w:hAnsi="Times New Roman" w:cs="Times New Roman"/>
              <w:noProof/>
              <w:sz w:val="24"/>
              <w:szCs w:val="24"/>
              <w:lang w:val="id-ID"/>
            </w:rPr>
          </w:pPr>
          <w:hyperlink w:anchor="_Toc39466641" w:history="1">
            <w:r w:rsidR="0038775F" w:rsidRPr="00210ACC">
              <w:rPr>
                <w:rStyle w:val="Hyperlink"/>
                <w:rFonts w:ascii="Times New Roman" w:hAnsi="Times New Roman" w:cs="Times New Roman"/>
                <w:bCs/>
                <w:noProof/>
                <w:sz w:val="24"/>
                <w:szCs w:val="24"/>
              </w:rPr>
              <w:t>4.7.3</w:t>
            </w:r>
            <w:r w:rsidR="0038775F" w:rsidRPr="00210ACC">
              <w:rPr>
                <w:rStyle w:val="Hyperlink"/>
                <w:rFonts w:ascii="Times New Roman" w:hAnsi="Times New Roman" w:cs="Times New Roman"/>
                <w:bCs/>
                <w:noProof/>
                <w:sz w:val="24"/>
                <w:szCs w:val="24"/>
                <w:lang w:val="id-ID"/>
              </w:rPr>
              <w:t xml:space="preserve"> </w:t>
            </w:r>
            <w:r w:rsidR="0038775F" w:rsidRPr="00210ACC">
              <w:rPr>
                <w:rStyle w:val="Hyperlink"/>
                <w:rFonts w:ascii="Times New Roman" w:hAnsi="Times New Roman" w:cs="Times New Roman"/>
                <w:bCs/>
                <w:noProof/>
                <w:sz w:val="24"/>
                <w:szCs w:val="24"/>
              </w:rPr>
              <w:t xml:space="preserve">Pengaruh </w:t>
            </w:r>
            <w:r w:rsidR="0038775F" w:rsidRPr="00210ACC">
              <w:rPr>
                <w:rStyle w:val="Hyperlink"/>
                <w:rFonts w:ascii="Times New Roman" w:hAnsi="Times New Roman" w:cs="Times New Roman"/>
                <w:bCs/>
                <w:i/>
                <w:iCs/>
                <w:noProof/>
                <w:sz w:val="24"/>
                <w:szCs w:val="24"/>
              </w:rPr>
              <w:t>Debt to Equity Ratio</w:t>
            </w:r>
            <w:r w:rsidR="0038775F" w:rsidRPr="00210ACC">
              <w:rPr>
                <w:rStyle w:val="Hyperlink"/>
                <w:rFonts w:ascii="Times New Roman" w:hAnsi="Times New Roman" w:cs="Times New Roman"/>
                <w:bCs/>
                <w:noProof/>
                <w:sz w:val="24"/>
                <w:szCs w:val="24"/>
              </w:rPr>
              <w:t xml:space="preserve"> </w:t>
            </w:r>
            <w:r w:rsidR="0038775F" w:rsidRPr="00210ACC">
              <w:rPr>
                <w:rStyle w:val="Hyperlink"/>
                <w:rFonts w:ascii="Times New Roman" w:hAnsi="Times New Roman" w:cs="Times New Roman"/>
                <w:bCs/>
                <w:i/>
                <w:iCs/>
                <w:noProof/>
                <w:sz w:val="24"/>
                <w:szCs w:val="24"/>
              </w:rPr>
              <w:t xml:space="preserve">(DER) </w:t>
            </w:r>
            <w:r w:rsidR="0038775F" w:rsidRPr="00210ACC">
              <w:rPr>
                <w:rStyle w:val="Hyperlink"/>
                <w:rFonts w:ascii="Times New Roman" w:hAnsi="Times New Roman" w:cs="Times New Roman"/>
                <w:bCs/>
                <w:noProof/>
                <w:sz w:val="24"/>
                <w:szCs w:val="24"/>
              </w:rPr>
              <w:t xml:space="preserve">terhadap </w:t>
            </w:r>
            <w:r w:rsidR="0038775F" w:rsidRPr="00210ACC">
              <w:rPr>
                <w:rStyle w:val="Hyperlink"/>
                <w:rFonts w:ascii="Times New Roman" w:hAnsi="Times New Roman" w:cs="Times New Roman"/>
                <w:bCs/>
                <w:i/>
                <w:iCs/>
                <w:noProof/>
                <w:sz w:val="24"/>
                <w:szCs w:val="24"/>
              </w:rPr>
              <w:t>Financial Distress</w:t>
            </w:r>
            <w:r w:rsidR="0038775F" w:rsidRPr="00210ACC">
              <w:rPr>
                <w:rFonts w:ascii="Times New Roman" w:hAnsi="Times New Roman" w:cs="Times New Roman"/>
                <w:noProof/>
                <w:webHidden/>
                <w:sz w:val="24"/>
                <w:szCs w:val="24"/>
              </w:rPr>
              <w:tab/>
            </w:r>
          </w:hyperlink>
          <w:r w:rsidR="00871FD3">
            <w:rPr>
              <w:rFonts w:ascii="Times New Roman" w:hAnsi="Times New Roman" w:cs="Times New Roman"/>
              <w:noProof/>
              <w:sz w:val="24"/>
              <w:szCs w:val="24"/>
              <w:lang w:val="id-ID"/>
            </w:rPr>
            <w:t>82</w:t>
          </w:r>
        </w:p>
        <w:p w14:paraId="0FF6CF69" w14:textId="092E3C30" w:rsidR="00880B00" w:rsidRPr="00210ACC" w:rsidRDefault="00FD3689" w:rsidP="00735CB5">
          <w:pPr>
            <w:ind w:left="284"/>
            <w:rPr>
              <w:rFonts w:ascii="Times New Roman" w:hAnsi="Times New Roman" w:cs="Times New Roman"/>
              <w:noProof/>
              <w:sz w:val="24"/>
              <w:szCs w:val="24"/>
            </w:rPr>
          </w:pPr>
          <w:hyperlink w:anchor="_Toc39466641" w:history="1">
            <w:r w:rsidR="00035DF7" w:rsidRPr="00210ACC">
              <w:rPr>
                <w:rStyle w:val="Hyperlink"/>
                <w:rFonts w:ascii="Times New Roman" w:hAnsi="Times New Roman" w:cs="Times New Roman"/>
                <w:bCs/>
                <w:noProof/>
                <w:sz w:val="24"/>
                <w:szCs w:val="24"/>
              </w:rPr>
              <w:t>4.7.</w:t>
            </w:r>
            <w:r w:rsidR="00DE2B37" w:rsidRPr="00210ACC">
              <w:rPr>
                <w:rStyle w:val="Hyperlink"/>
                <w:rFonts w:ascii="Times New Roman" w:hAnsi="Times New Roman" w:cs="Times New Roman"/>
                <w:bCs/>
                <w:noProof/>
                <w:sz w:val="24"/>
                <w:szCs w:val="24"/>
                <w:lang w:val="id-ID"/>
              </w:rPr>
              <w:t>4</w:t>
            </w:r>
            <w:r w:rsidR="00035DF7" w:rsidRPr="00210ACC">
              <w:rPr>
                <w:rStyle w:val="Hyperlink"/>
                <w:rFonts w:ascii="Times New Roman" w:hAnsi="Times New Roman" w:cs="Times New Roman"/>
                <w:bCs/>
                <w:noProof/>
                <w:sz w:val="24"/>
                <w:szCs w:val="24"/>
                <w:lang w:val="id-ID"/>
              </w:rPr>
              <w:t xml:space="preserve"> </w:t>
            </w:r>
            <w:r w:rsidR="00035DF7" w:rsidRPr="00210ACC">
              <w:rPr>
                <w:rStyle w:val="Hyperlink"/>
                <w:rFonts w:ascii="Times New Roman" w:hAnsi="Times New Roman" w:cs="Times New Roman"/>
                <w:bCs/>
                <w:noProof/>
                <w:sz w:val="24"/>
                <w:szCs w:val="24"/>
              </w:rPr>
              <w:t xml:space="preserve">Pengaruh </w:t>
            </w:r>
            <w:r w:rsidR="00035DF7" w:rsidRPr="00210ACC">
              <w:rPr>
                <w:rStyle w:val="Hyperlink"/>
                <w:rFonts w:ascii="Times New Roman" w:hAnsi="Times New Roman" w:cs="Times New Roman"/>
                <w:bCs/>
                <w:i/>
                <w:iCs/>
                <w:noProof/>
                <w:sz w:val="24"/>
                <w:szCs w:val="24"/>
              </w:rPr>
              <w:t>Total Asset Turnover (TATO)</w:t>
            </w:r>
            <w:r w:rsidR="00735CB5" w:rsidRPr="00210ACC">
              <w:rPr>
                <w:rStyle w:val="Hyperlink"/>
                <w:rFonts w:ascii="Times New Roman" w:hAnsi="Times New Roman" w:cs="Times New Roman"/>
                <w:bCs/>
                <w:i/>
                <w:iCs/>
                <w:noProof/>
                <w:sz w:val="24"/>
                <w:szCs w:val="24"/>
              </w:rPr>
              <w:t xml:space="preserve"> </w:t>
            </w:r>
            <w:r w:rsidR="00035DF7" w:rsidRPr="00210ACC">
              <w:rPr>
                <w:rStyle w:val="Hyperlink"/>
                <w:rFonts w:ascii="Times New Roman" w:hAnsi="Times New Roman" w:cs="Times New Roman"/>
                <w:bCs/>
                <w:noProof/>
                <w:sz w:val="24"/>
                <w:szCs w:val="24"/>
              </w:rPr>
              <w:t xml:space="preserve">terhadap </w:t>
            </w:r>
            <w:r w:rsidR="00735CB5" w:rsidRPr="00210ACC">
              <w:rPr>
                <w:rStyle w:val="Hyperlink"/>
                <w:rFonts w:ascii="Times New Roman" w:hAnsi="Times New Roman" w:cs="Times New Roman"/>
                <w:bCs/>
                <w:noProof/>
                <w:sz w:val="24"/>
                <w:szCs w:val="24"/>
              </w:rPr>
              <w:t xml:space="preserve">                </w:t>
            </w:r>
            <w:r w:rsidR="00035DF7" w:rsidRPr="00210ACC">
              <w:rPr>
                <w:rStyle w:val="Hyperlink"/>
                <w:rFonts w:ascii="Times New Roman" w:hAnsi="Times New Roman" w:cs="Times New Roman"/>
                <w:bCs/>
                <w:i/>
                <w:iCs/>
                <w:noProof/>
                <w:sz w:val="24"/>
                <w:szCs w:val="24"/>
              </w:rPr>
              <w:t>Financi</w:t>
            </w:r>
            <w:r w:rsidR="00735CB5" w:rsidRPr="00210ACC">
              <w:rPr>
                <w:rStyle w:val="Hyperlink"/>
                <w:rFonts w:ascii="Times New Roman" w:hAnsi="Times New Roman" w:cs="Times New Roman"/>
                <w:bCs/>
                <w:i/>
                <w:iCs/>
                <w:noProof/>
                <w:sz w:val="24"/>
                <w:szCs w:val="24"/>
              </w:rPr>
              <w:t>al</w:t>
            </w:r>
            <w:r w:rsidR="00035DF7" w:rsidRPr="00210ACC">
              <w:rPr>
                <w:rStyle w:val="Hyperlink"/>
                <w:rFonts w:ascii="Times New Roman" w:hAnsi="Times New Roman" w:cs="Times New Roman"/>
                <w:bCs/>
                <w:i/>
                <w:iCs/>
                <w:noProof/>
                <w:sz w:val="24"/>
                <w:szCs w:val="24"/>
              </w:rPr>
              <w:t>Distress</w:t>
            </w:r>
            <w:r w:rsidR="00B714E8" w:rsidRPr="00210ACC">
              <w:rPr>
                <w:rStyle w:val="Hyperlink"/>
                <w:rFonts w:ascii="Times New Roman" w:hAnsi="Times New Roman" w:cs="Times New Roman"/>
                <w:bCs/>
                <w:iCs/>
                <w:noProof/>
                <w:webHidden/>
                <w:sz w:val="24"/>
                <w:szCs w:val="24"/>
              </w:rPr>
              <w:t>……………………………………...</w:t>
            </w:r>
            <w:r w:rsidR="00735CB5" w:rsidRPr="00210ACC">
              <w:rPr>
                <w:rStyle w:val="Hyperlink"/>
                <w:rFonts w:ascii="Times New Roman" w:hAnsi="Times New Roman" w:cs="Times New Roman"/>
                <w:bCs/>
                <w:iCs/>
                <w:noProof/>
                <w:webHidden/>
                <w:sz w:val="24"/>
                <w:szCs w:val="24"/>
              </w:rPr>
              <w:t>.................................</w:t>
            </w:r>
            <w:r w:rsidR="00AD6C7D" w:rsidRPr="00210ACC">
              <w:rPr>
                <w:rStyle w:val="Hyperlink"/>
                <w:rFonts w:ascii="Times New Roman" w:hAnsi="Times New Roman" w:cs="Times New Roman"/>
                <w:bCs/>
                <w:iCs/>
                <w:noProof/>
                <w:webHidden/>
                <w:sz w:val="24"/>
                <w:szCs w:val="24"/>
              </w:rPr>
              <w:t>.</w:t>
            </w:r>
            <w:r w:rsidR="00735CB5" w:rsidRPr="00210ACC">
              <w:rPr>
                <w:rStyle w:val="Hyperlink"/>
                <w:rFonts w:ascii="Times New Roman" w:hAnsi="Times New Roman" w:cs="Times New Roman"/>
                <w:bCs/>
                <w:i/>
                <w:iCs/>
                <w:noProof/>
                <w:webHidden/>
                <w:sz w:val="24"/>
                <w:szCs w:val="24"/>
              </w:rPr>
              <w:t>.</w:t>
            </w:r>
            <w:r w:rsidR="00871FD3" w:rsidRPr="00871FD3">
              <w:rPr>
                <w:rStyle w:val="Hyperlink"/>
                <w:rFonts w:ascii="Times New Roman" w:hAnsi="Times New Roman" w:cs="Times New Roman"/>
                <w:bCs/>
                <w:iCs/>
                <w:noProof/>
                <w:webHidden/>
                <w:sz w:val="24"/>
                <w:szCs w:val="24"/>
                <w:lang w:val="id-ID"/>
              </w:rPr>
              <w:t>83</w:t>
            </w:r>
            <w:r w:rsidR="00035DF7" w:rsidRPr="00871FD3">
              <w:rPr>
                <w:rFonts w:ascii="Times New Roman" w:hAnsi="Times New Roman" w:cs="Times New Roman"/>
                <w:noProof/>
                <w:webHidden/>
                <w:sz w:val="24"/>
                <w:szCs w:val="24"/>
              </w:rPr>
              <w:tab/>
            </w:r>
          </w:hyperlink>
        </w:p>
        <w:p w14:paraId="60B6FB97" w14:textId="77777777" w:rsidR="00B714E8" w:rsidRPr="00B714E8" w:rsidRDefault="00B714E8" w:rsidP="00B714E8">
          <w:pPr>
            <w:ind w:firstLine="284"/>
          </w:pPr>
        </w:p>
        <w:p w14:paraId="30636382" w14:textId="4E059CFA" w:rsidR="00B714E8" w:rsidRPr="00871FD3" w:rsidRDefault="00FD3689" w:rsidP="00210ACC">
          <w:pPr>
            <w:pStyle w:val="TOC1"/>
            <w:rPr>
              <w:lang w:val="id-ID"/>
            </w:rPr>
          </w:pPr>
          <w:hyperlink w:anchor="_Toc39466636" w:history="1">
            <w:r w:rsidR="00B714E8" w:rsidRPr="008D2B54">
              <w:rPr>
                <w:rStyle w:val="Hyperlink"/>
              </w:rPr>
              <w:t xml:space="preserve">BAB </w:t>
            </w:r>
            <w:r w:rsidR="00B714E8">
              <w:rPr>
                <w:rStyle w:val="Hyperlink"/>
              </w:rPr>
              <w:t>V</w:t>
            </w:r>
            <w:r w:rsidR="00B714E8" w:rsidRPr="007A74C2">
              <w:rPr>
                <w:webHidden/>
              </w:rPr>
              <w:tab/>
            </w:r>
          </w:hyperlink>
          <w:r w:rsidR="00871FD3">
            <w:rPr>
              <w:lang w:val="id-ID"/>
            </w:rPr>
            <w:t>84</w:t>
          </w:r>
        </w:p>
        <w:p w14:paraId="7EF8BBD3" w14:textId="14CC0DB4" w:rsidR="00733301" w:rsidRPr="00871FD3" w:rsidRDefault="00FD3689" w:rsidP="00733301">
          <w:pPr>
            <w:pStyle w:val="TOC1"/>
            <w:rPr>
              <w:lang w:val="id-ID"/>
            </w:rPr>
          </w:pPr>
          <w:hyperlink w:anchor="_Toc39466637" w:history="1">
            <w:r w:rsidR="00B714E8">
              <w:rPr>
                <w:rStyle w:val="Hyperlink"/>
              </w:rPr>
              <w:t>KESIMPULAN DAN SARAN</w:t>
            </w:r>
            <w:r w:rsidR="00B714E8" w:rsidRPr="007A74C2">
              <w:rPr>
                <w:webHidden/>
              </w:rPr>
              <w:tab/>
            </w:r>
          </w:hyperlink>
          <w:r w:rsidR="00871FD3">
            <w:rPr>
              <w:lang w:val="id-ID"/>
            </w:rPr>
            <w:t>84</w:t>
          </w:r>
        </w:p>
        <w:p w14:paraId="7F557F83" w14:textId="436C0CEB" w:rsidR="00CA3115" w:rsidRPr="00871FD3" w:rsidRDefault="00FD3689" w:rsidP="00210ACC">
          <w:pPr>
            <w:pStyle w:val="TOC1"/>
            <w:rPr>
              <w:lang w:val="id-ID"/>
            </w:rPr>
          </w:pPr>
          <w:hyperlink w:anchor="_Toc39466660" w:history="1">
            <w:r w:rsidR="00CA3115" w:rsidRPr="007A74C2">
              <w:rPr>
                <w:rStyle w:val="Hyperlink"/>
              </w:rPr>
              <w:t>DAFTAR PUSTAKA</w:t>
            </w:r>
            <w:r w:rsidR="00CA3115" w:rsidRPr="007A74C2">
              <w:rPr>
                <w:webHidden/>
              </w:rPr>
              <w:tab/>
            </w:r>
          </w:hyperlink>
          <w:r w:rsidR="00871FD3">
            <w:rPr>
              <w:lang w:val="id-ID"/>
            </w:rPr>
            <w:t>87</w:t>
          </w:r>
        </w:p>
        <w:p w14:paraId="0E09D25C" w14:textId="4E9910AE" w:rsidR="00CA3115" w:rsidRPr="00566238" w:rsidRDefault="005F3F68" w:rsidP="00CA3115">
          <w:pPr>
            <w:spacing w:after="200" w:line="360" w:lineRule="auto"/>
            <w:rPr>
              <w:rFonts w:ascii="Times New Roman" w:hAnsi="Times New Roman" w:cs="Times New Roman"/>
              <w:noProof/>
              <w:sz w:val="24"/>
              <w:szCs w:val="24"/>
            </w:rPr>
          </w:pPr>
          <w:r>
            <w:rPr>
              <w:b/>
              <w:bCs/>
              <w:noProof/>
            </w:rPr>
            <w:lastRenderedPageBreak/>
            <w:fldChar w:fldCharType="end"/>
          </w:r>
          <w:r w:rsidR="00566238" w:rsidRPr="00566238">
            <w:rPr>
              <w:rFonts w:ascii="Times New Roman" w:hAnsi="Times New Roman" w:cs="Times New Roman"/>
              <w:b/>
              <w:bCs/>
              <w:noProof/>
              <w:sz w:val="24"/>
              <w:szCs w:val="24"/>
            </w:rPr>
            <w:t>LAMPIRAN</w:t>
          </w:r>
        </w:p>
      </w:sdtContent>
    </w:sdt>
    <w:sdt>
      <w:sdtPr>
        <w:rPr>
          <w:rFonts w:ascii="Times New Roman" w:eastAsiaTheme="minorHAnsi" w:hAnsi="Times New Roman" w:cs="Times New Roman"/>
          <w:color w:val="auto"/>
          <w:sz w:val="24"/>
          <w:szCs w:val="24"/>
        </w:rPr>
        <w:id w:val="-1671565749"/>
        <w:docPartObj>
          <w:docPartGallery w:val="Table of Contents"/>
          <w:docPartUnique/>
        </w:docPartObj>
      </w:sdtPr>
      <w:sdtEndPr>
        <w:rPr>
          <w:rFonts w:eastAsiaTheme="minorEastAsia"/>
        </w:rPr>
      </w:sdtEndPr>
      <w:sdtContent>
        <w:bookmarkStart w:id="3" w:name="_Toc40025145" w:displacedByCustomXml="prev"/>
        <w:p w14:paraId="4A626044" w14:textId="77777777" w:rsidR="00CA3115" w:rsidRPr="00365FAC" w:rsidRDefault="00CA3115" w:rsidP="00CA3115">
          <w:pPr>
            <w:pStyle w:val="Heading1"/>
            <w:jc w:val="center"/>
            <w:rPr>
              <w:rFonts w:ascii="Times New Roman" w:hAnsi="Times New Roman" w:cs="Times New Roman"/>
              <w:b/>
              <w:color w:val="auto"/>
              <w:sz w:val="24"/>
            </w:rPr>
          </w:pPr>
          <w:r w:rsidRPr="00365FAC">
            <w:rPr>
              <w:rFonts w:ascii="Times New Roman" w:hAnsi="Times New Roman" w:cs="Times New Roman"/>
              <w:b/>
              <w:color w:val="auto"/>
              <w:sz w:val="24"/>
            </w:rPr>
            <w:t>DAFTAR TABEL</w:t>
          </w:r>
          <w:bookmarkEnd w:id="3"/>
        </w:p>
        <w:p w14:paraId="3B13EB38" w14:textId="77777777" w:rsidR="00CA3115" w:rsidRPr="00AA127A" w:rsidRDefault="00CA3115" w:rsidP="00CA3115">
          <w:pPr>
            <w:pStyle w:val="TOCHeading"/>
            <w:spacing w:line="360" w:lineRule="auto"/>
            <w:rPr>
              <w:rFonts w:ascii="Times New Roman" w:hAnsi="Times New Roman" w:cs="Times New Roman"/>
              <w:sz w:val="24"/>
              <w:szCs w:val="24"/>
            </w:rPr>
          </w:pPr>
        </w:p>
        <w:p w14:paraId="01CF0C08" w14:textId="09F3F5FE" w:rsidR="00CA3115" w:rsidRPr="00210ACC" w:rsidRDefault="00CA3115" w:rsidP="00210ACC">
          <w:pPr>
            <w:pStyle w:val="TOC2"/>
            <w:rPr>
              <w:b w:val="0"/>
            </w:rPr>
          </w:pPr>
          <w:r w:rsidRPr="00210ACC">
            <w:rPr>
              <w:b w:val="0"/>
            </w:rPr>
            <w:t>2.1       Penelitian Terdahulu</w:t>
          </w:r>
          <w:r w:rsidRPr="00210ACC">
            <w:rPr>
              <w:b w:val="0"/>
            </w:rPr>
            <w:ptab w:relativeTo="margin" w:alignment="right" w:leader="dot"/>
          </w:r>
          <w:r w:rsidR="00E04A49">
            <w:rPr>
              <w:b w:val="0"/>
            </w:rPr>
            <w:t>26</w:t>
          </w:r>
        </w:p>
        <w:p w14:paraId="7F0D3A23" w14:textId="2769A5E9" w:rsidR="00CA3115" w:rsidRPr="00210ACC" w:rsidRDefault="00CA3115" w:rsidP="00210ACC">
          <w:pPr>
            <w:pStyle w:val="TOC2"/>
            <w:rPr>
              <w:b w:val="0"/>
            </w:rPr>
          </w:pPr>
          <w:r w:rsidRPr="00210ACC">
            <w:rPr>
              <w:b w:val="0"/>
            </w:rPr>
            <w:t>3.1       Operasionalisasi Variabel</w:t>
          </w:r>
          <w:r w:rsidRPr="00210ACC">
            <w:rPr>
              <w:b w:val="0"/>
            </w:rPr>
            <w:ptab w:relativeTo="margin" w:alignment="right" w:leader="dot"/>
          </w:r>
          <w:r w:rsidR="00E04A49">
            <w:rPr>
              <w:b w:val="0"/>
            </w:rPr>
            <w:t>43</w:t>
          </w:r>
        </w:p>
        <w:p w14:paraId="397C4981" w14:textId="4C18B906" w:rsidR="00CA3115" w:rsidRPr="00E04A49" w:rsidRDefault="00CA3115" w:rsidP="00C20788">
          <w:pPr>
            <w:spacing w:line="360" w:lineRule="auto"/>
            <w:rPr>
              <w:rFonts w:ascii="Times New Roman" w:hAnsi="Times New Roman" w:cs="Times New Roman"/>
              <w:sz w:val="24"/>
              <w:szCs w:val="24"/>
              <w:lang w:val="id-ID"/>
            </w:rPr>
          </w:pPr>
          <w:r w:rsidRPr="00AA127A">
            <w:rPr>
              <w:rFonts w:ascii="Times New Roman" w:hAnsi="Times New Roman"/>
              <w:sz w:val="24"/>
              <w:szCs w:val="24"/>
            </w:rPr>
            <w:t>3.2</w:t>
          </w:r>
          <w:r w:rsidRPr="00AA127A">
            <w:rPr>
              <w:rFonts w:ascii="Times New Roman" w:hAnsi="Times New Roman"/>
              <w:sz w:val="24"/>
              <w:szCs w:val="24"/>
            </w:rPr>
            <w:tab/>
            <w:t>Penentuan Jumlah Sampel</w:t>
          </w:r>
          <w:r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43</w:t>
          </w:r>
        </w:p>
        <w:p w14:paraId="19F19045" w14:textId="5D3BBAE2" w:rsidR="00C20788" w:rsidRPr="00E04A49" w:rsidRDefault="00CA3115" w:rsidP="00C20788">
          <w:pPr>
            <w:spacing w:line="360" w:lineRule="auto"/>
            <w:jc w:val="both"/>
            <w:rPr>
              <w:rFonts w:ascii="Times New Roman" w:hAnsi="Times New Roman" w:cs="Times New Roman"/>
              <w:sz w:val="24"/>
              <w:szCs w:val="24"/>
              <w:lang w:val="id-ID"/>
            </w:rPr>
          </w:pPr>
          <w:r w:rsidRPr="00AA127A">
            <w:rPr>
              <w:rFonts w:ascii="Times New Roman" w:hAnsi="Times New Roman"/>
              <w:sz w:val="24"/>
              <w:szCs w:val="24"/>
            </w:rPr>
            <w:t>3.3</w:t>
          </w:r>
          <w:r w:rsidRPr="00AA127A">
            <w:rPr>
              <w:rFonts w:ascii="Times New Roman" w:hAnsi="Times New Roman"/>
              <w:sz w:val="24"/>
              <w:szCs w:val="24"/>
            </w:rPr>
            <w:tab/>
            <w:t>Daftar Sampel Penelitian</w:t>
          </w:r>
          <w:r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44</w:t>
          </w:r>
        </w:p>
        <w:p w14:paraId="585679C3" w14:textId="46999594" w:rsidR="00C20788" w:rsidRPr="00E04A49" w:rsidRDefault="00C20788" w:rsidP="00C20788">
          <w:pPr>
            <w:spacing w:line="360" w:lineRule="auto"/>
            <w:jc w:val="both"/>
            <w:rPr>
              <w:rFonts w:ascii="Times New Roman" w:hAnsi="Times New Roman" w:cs="Times New Roman"/>
              <w:sz w:val="24"/>
              <w:szCs w:val="24"/>
              <w:lang w:val="id-ID"/>
            </w:rPr>
          </w:pPr>
          <w:r>
            <w:rPr>
              <w:rFonts w:ascii="Times New Roman" w:hAnsi="Times New Roman"/>
              <w:sz w:val="24"/>
              <w:szCs w:val="24"/>
            </w:rPr>
            <w:t>4.1</w:t>
          </w:r>
          <w:r w:rsidRPr="00AA127A">
            <w:rPr>
              <w:rFonts w:ascii="Times New Roman" w:hAnsi="Times New Roman"/>
              <w:sz w:val="24"/>
              <w:szCs w:val="24"/>
            </w:rPr>
            <w:tab/>
            <w:t xml:space="preserve">Daftar </w:t>
          </w:r>
          <w:r>
            <w:rPr>
              <w:rFonts w:ascii="Times New Roman" w:hAnsi="Times New Roman"/>
              <w:sz w:val="24"/>
              <w:szCs w:val="24"/>
            </w:rPr>
            <w:t>Statistik Deskriptif</w:t>
          </w:r>
          <w:r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56</w:t>
          </w:r>
        </w:p>
        <w:p w14:paraId="7AD5CA7E" w14:textId="74CE9737" w:rsidR="00C20788" w:rsidRPr="00E04A49" w:rsidRDefault="00C20788" w:rsidP="00C20788">
          <w:pPr>
            <w:spacing w:line="360" w:lineRule="auto"/>
            <w:jc w:val="both"/>
            <w:rPr>
              <w:rFonts w:ascii="Times New Roman" w:hAnsi="Times New Roman" w:cs="Times New Roman"/>
              <w:sz w:val="24"/>
              <w:szCs w:val="24"/>
              <w:lang w:val="id-ID"/>
            </w:rPr>
          </w:pPr>
          <w:r>
            <w:rPr>
              <w:rFonts w:ascii="Times New Roman" w:hAnsi="Times New Roman"/>
              <w:sz w:val="24"/>
              <w:szCs w:val="24"/>
            </w:rPr>
            <w:t>4.2</w:t>
          </w:r>
          <w:r>
            <w:rPr>
              <w:rFonts w:ascii="Times New Roman" w:hAnsi="Times New Roman"/>
              <w:sz w:val="24"/>
              <w:szCs w:val="24"/>
            </w:rPr>
            <w:tab/>
            <w:t>Hasil Uji Normalitas</w:t>
          </w:r>
          <w:r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60</w:t>
          </w:r>
        </w:p>
        <w:p w14:paraId="4D6C2E09" w14:textId="5BA1BE2A" w:rsidR="00C20788" w:rsidRPr="00E04A49" w:rsidRDefault="00C20788" w:rsidP="00C20788">
          <w:pPr>
            <w:spacing w:line="360" w:lineRule="auto"/>
            <w:jc w:val="both"/>
            <w:rPr>
              <w:rFonts w:ascii="Times New Roman" w:hAnsi="Times New Roman" w:cs="Times New Roman"/>
              <w:sz w:val="24"/>
              <w:szCs w:val="24"/>
              <w:lang w:val="id-ID"/>
            </w:rPr>
          </w:pPr>
          <w:r>
            <w:rPr>
              <w:rFonts w:ascii="Times New Roman" w:hAnsi="Times New Roman"/>
              <w:sz w:val="24"/>
              <w:szCs w:val="24"/>
            </w:rPr>
            <w:t>4.3</w:t>
          </w:r>
          <w:r>
            <w:rPr>
              <w:rFonts w:ascii="Times New Roman" w:hAnsi="Times New Roman"/>
              <w:sz w:val="24"/>
              <w:szCs w:val="24"/>
            </w:rPr>
            <w:tab/>
            <w:t>Hasil Uji Normalitas Setelah Outlier</w:t>
          </w:r>
          <w:r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62</w:t>
          </w:r>
        </w:p>
        <w:p w14:paraId="3B01EE9F" w14:textId="03B55623" w:rsidR="00C20788" w:rsidRPr="00E04A49" w:rsidRDefault="00C20788" w:rsidP="00C20788">
          <w:pPr>
            <w:spacing w:line="360" w:lineRule="auto"/>
            <w:jc w:val="both"/>
            <w:rPr>
              <w:rFonts w:ascii="Times New Roman" w:hAnsi="Times New Roman" w:cs="Times New Roman"/>
              <w:sz w:val="24"/>
              <w:szCs w:val="24"/>
              <w:lang w:val="id-ID"/>
            </w:rPr>
          </w:pPr>
          <w:r>
            <w:rPr>
              <w:rFonts w:ascii="Times New Roman" w:hAnsi="Times New Roman"/>
              <w:sz w:val="24"/>
              <w:szCs w:val="24"/>
            </w:rPr>
            <w:t>4.4</w:t>
          </w:r>
          <w:r w:rsidRPr="00AA127A">
            <w:rPr>
              <w:rFonts w:ascii="Times New Roman" w:hAnsi="Times New Roman"/>
              <w:sz w:val="24"/>
              <w:szCs w:val="24"/>
            </w:rPr>
            <w:tab/>
          </w:r>
          <w:r>
            <w:rPr>
              <w:rFonts w:ascii="Times New Roman" w:hAnsi="Times New Roman"/>
              <w:sz w:val="24"/>
              <w:szCs w:val="24"/>
            </w:rPr>
            <w:t>Hasil Uji Multikolinieritas</w:t>
          </w:r>
          <w:r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63</w:t>
          </w:r>
        </w:p>
        <w:p w14:paraId="3ED03E8B" w14:textId="23991F6F" w:rsidR="00C20788" w:rsidRPr="00E04A49" w:rsidRDefault="00C20788" w:rsidP="00C20788">
          <w:pPr>
            <w:spacing w:line="360" w:lineRule="auto"/>
            <w:jc w:val="both"/>
            <w:rPr>
              <w:rFonts w:ascii="Times New Roman" w:hAnsi="Times New Roman" w:cs="Times New Roman"/>
              <w:sz w:val="24"/>
              <w:szCs w:val="24"/>
              <w:lang w:val="id-ID"/>
            </w:rPr>
          </w:pPr>
          <w:r>
            <w:rPr>
              <w:rFonts w:ascii="Times New Roman" w:hAnsi="Times New Roman"/>
              <w:sz w:val="24"/>
              <w:szCs w:val="24"/>
            </w:rPr>
            <w:t>4.5</w:t>
          </w:r>
          <w:r>
            <w:rPr>
              <w:rFonts w:ascii="Times New Roman" w:hAnsi="Times New Roman"/>
              <w:sz w:val="24"/>
              <w:szCs w:val="24"/>
            </w:rPr>
            <w:tab/>
            <w:t>Hasil Uji Spearman Residual</w:t>
          </w:r>
          <w:r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66</w:t>
          </w:r>
        </w:p>
        <w:p w14:paraId="73991AC9" w14:textId="76D3C52E" w:rsidR="00C20788" w:rsidRPr="00E04A49" w:rsidRDefault="00C20788" w:rsidP="00C20788">
          <w:pPr>
            <w:spacing w:line="360" w:lineRule="auto"/>
            <w:jc w:val="both"/>
            <w:rPr>
              <w:rFonts w:ascii="Times New Roman" w:hAnsi="Times New Roman" w:cs="Times New Roman"/>
              <w:sz w:val="24"/>
              <w:szCs w:val="24"/>
              <w:lang w:val="id-ID"/>
            </w:rPr>
          </w:pPr>
          <w:r>
            <w:rPr>
              <w:rFonts w:ascii="Times New Roman" w:hAnsi="Times New Roman"/>
              <w:sz w:val="24"/>
              <w:szCs w:val="24"/>
            </w:rPr>
            <w:t>4.6</w:t>
          </w:r>
          <w:r>
            <w:rPr>
              <w:rFonts w:ascii="Times New Roman" w:hAnsi="Times New Roman"/>
              <w:sz w:val="24"/>
              <w:szCs w:val="24"/>
            </w:rPr>
            <w:tab/>
            <w:t>Hasil Uji Autokolerasi</w:t>
          </w:r>
          <w:r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69</w:t>
          </w:r>
        </w:p>
        <w:p w14:paraId="436FA4D1" w14:textId="4C620007" w:rsidR="00C20788" w:rsidRPr="00E04A49" w:rsidRDefault="00C20788" w:rsidP="00C20788">
          <w:pPr>
            <w:spacing w:line="360" w:lineRule="auto"/>
            <w:jc w:val="both"/>
            <w:rPr>
              <w:rFonts w:ascii="Times New Roman" w:hAnsi="Times New Roman" w:cs="Times New Roman"/>
              <w:sz w:val="24"/>
              <w:szCs w:val="24"/>
              <w:lang w:val="id-ID"/>
            </w:rPr>
          </w:pPr>
          <w:r>
            <w:rPr>
              <w:rFonts w:ascii="Times New Roman" w:hAnsi="Times New Roman"/>
              <w:sz w:val="24"/>
              <w:szCs w:val="24"/>
            </w:rPr>
            <w:t>4.</w:t>
          </w:r>
          <w:r w:rsidR="002F1273">
            <w:rPr>
              <w:rFonts w:ascii="Times New Roman" w:hAnsi="Times New Roman"/>
              <w:sz w:val="24"/>
              <w:szCs w:val="24"/>
            </w:rPr>
            <w:t>7</w:t>
          </w:r>
          <w:r w:rsidR="002F1273">
            <w:rPr>
              <w:rFonts w:ascii="Times New Roman" w:hAnsi="Times New Roman"/>
              <w:sz w:val="24"/>
              <w:szCs w:val="24"/>
            </w:rPr>
            <w:tab/>
            <w:t>Hasil Uji Kelayakan Model</w:t>
          </w:r>
          <w:r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70</w:t>
          </w:r>
        </w:p>
        <w:p w14:paraId="48D8FEFF" w14:textId="6EA723E4" w:rsidR="00C20788" w:rsidRPr="00E04A49" w:rsidRDefault="002F1273" w:rsidP="00C20788">
          <w:pPr>
            <w:spacing w:line="360" w:lineRule="auto"/>
            <w:jc w:val="both"/>
            <w:rPr>
              <w:rFonts w:ascii="Times New Roman" w:hAnsi="Times New Roman" w:cs="Times New Roman"/>
              <w:sz w:val="24"/>
              <w:szCs w:val="24"/>
              <w:lang w:val="id-ID"/>
            </w:rPr>
          </w:pPr>
          <w:r>
            <w:rPr>
              <w:rFonts w:ascii="Times New Roman" w:hAnsi="Times New Roman"/>
              <w:sz w:val="24"/>
              <w:szCs w:val="24"/>
            </w:rPr>
            <w:t>4.8</w:t>
          </w:r>
          <w:r>
            <w:rPr>
              <w:rFonts w:ascii="Times New Roman" w:hAnsi="Times New Roman"/>
              <w:sz w:val="24"/>
              <w:szCs w:val="24"/>
            </w:rPr>
            <w:tab/>
            <w:t>Hasil Uji Koefisien Determinasi</w:t>
          </w:r>
          <w:r w:rsidR="00C20788"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71</w:t>
          </w:r>
        </w:p>
        <w:p w14:paraId="40F35858" w14:textId="7D286DAB" w:rsidR="00C20788" w:rsidRPr="00E04A49" w:rsidRDefault="002F1273" w:rsidP="00C20788">
          <w:pPr>
            <w:spacing w:line="360" w:lineRule="auto"/>
            <w:jc w:val="both"/>
            <w:rPr>
              <w:rFonts w:ascii="Times New Roman" w:hAnsi="Times New Roman" w:cs="Times New Roman"/>
              <w:sz w:val="24"/>
              <w:szCs w:val="24"/>
              <w:lang w:val="id-ID"/>
            </w:rPr>
          </w:pPr>
          <w:r>
            <w:rPr>
              <w:rFonts w:ascii="Times New Roman" w:hAnsi="Times New Roman"/>
              <w:sz w:val="24"/>
              <w:szCs w:val="24"/>
            </w:rPr>
            <w:t>4.9</w:t>
          </w:r>
          <w:r>
            <w:rPr>
              <w:rFonts w:ascii="Times New Roman" w:hAnsi="Times New Roman"/>
              <w:sz w:val="24"/>
              <w:szCs w:val="24"/>
            </w:rPr>
            <w:tab/>
            <w:t xml:space="preserve">Hasil Uji Analisis Regresi Linier Berganda </w:t>
          </w:r>
          <w:r w:rsidR="00C20788"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73</w:t>
          </w:r>
        </w:p>
        <w:p w14:paraId="5E3F61B1" w14:textId="2ACE542A" w:rsidR="00C20788" w:rsidRPr="00E04A49" w:rsidRDefault="00C20788" w:rsidP="00C20788">
          <w:pPr>
            <w:spacing w:line="360" w:lineRule="auto"/>
            <w:jc w:val="both"/>
            <w:rPr>
              <w:rFonts w:ascii="Times New Roman" w:hAnsi="Times New Roman" w:cs="Times New Roman"/>
              <w:sz w:val="24"/>
              <w:szCs w:val="24"/>
              <w:lang w:val="id-ID"/>
            </w:rPr>
          </w:pPr>
          <w:r>
            <w:rPr>
              <w:rFonts w:ascii="Times New Roman" w:hAnsi="Times New Roman"/>
              <w:sz w:val="24"/>
              <w:szCs w:val="24"/>
            </w:rPr>
            <w:t>4.1</w:t>
          </w:r>
          <w:r w:rsidR="002F1273">
            <w:rPr>
              <w:rFonts w:ascii="Times New Roman" w:hAnsi="Times New Roman"/>
              <w:sz w:val="24"/>
              <w:szCs w:val="24"/>
            </w:rPr>
            <w:t>0</w:t>
          </w:r>
          <w:r w:rsidR="002F1273">
            <w:rPr>
              <w:rFonts w:ascii="Times New Roman" w:hAnsi="Times New Roman"/>
              <w:sz w:val="24"/>
              <w:szCs w:val="24"/>
            </w:rPr>
            <w:tab/>
            <w:t>Hasil Uji Anova</w:t>
          </w:r>
          <w:r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76</w:t>
          </w:r>
        </w:p>
        <w:p w14:paraId="751145FC" w14:textId="28CD00B8" w:rsidR="00C20788" w:rsidRPr="00E04A49" w:rsidRDefault="00C20788" w:rsidP="00C20788">
          <w:pPr>
            <w:spacing w:line="360" w:lineRule="auto"/>
            <w:jc w:val="both"/>
            <w:rPr>
              <w:rFonts w:ascii="Times New Roman" w:hAnsi="Times New Roman" w:cs="Times New Roman"/>
              <w:sz w:val="24"/>
              <w:szCs w:val="24"/>
              <w:lang w:val="id-ID"/>
            </w:rPr>
          </w:pPr>
          <w:r>
            <w:rPr>
              <w:rFonts w:ascii="Times New Roman" w:hAnsi="Times New Roman"/>
              <w:sz w:val="24"/>
              <w:szCs w:val="24"/>
            </w:rPr>
            <w:t>4.1</w:t>
          </w:r>
          <w:r w:rsidR="002F1273">
            <w:rPr>
              <w:rFonts w:ascii="Times New Roman" w:hAnsi="Times New Roman"/>
              <w:sz w:val="24"/>
              <w:szCs w:val="24"/>
            </w:rPr>
            <w:t>1</w:t>
          </w:r>
          <w:r w:rsidR="002F1273">
            <w:rPr>
              <w:rFonts w:ascii="Times New Roman" w:hAnsi="Times New Roman"/>
              <w:sz w:val="24"/>
              <w:szCs w:val="24"/>
            </w:rPr>
            <w:tab/>
            <w:t>Hasil Uji Statistik t</w:t>
          </w:r>
          <w:r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76</w:t>
          </w:r>
        </w:p>
        <w:p w14:paraId="701C9CEC" w14:textId="3FC9E350" w:rsidR="00CA3115" w:rsidRPr="002F1273" w:rsidRDefault="00C20788" w:rsidP="002F1273">
          <w:pPr>
            <w:spacing w:line="360" w:lineRule="auto"/>
            <w:jc w:val="both"/>
            <w:rPr>
              <w:rFonts w:ascii="Times New Roman" w:hAnsi="Times New Roman" w:cs="Times New Roman"/>
              <w:sz w:val="24"/>
              <w:szCs w:val="24"/>
            </w:rPr>
          </w:pPr>
          <w:r>
            <w:rPr>
              <w:rFonts w:ascii="Times New Roman" w:hAnsi="Times New Roman"/>
              <w:sz w:val="24"/>
              <w:szCs w:val="24"/>
            </w:rPr>
            <w:t>4.1</w:t>
          </w:r>
          <w:r w:rsidR="002F1273">
            <w:rPr>
              <w:rFonts w:ascii="Times New Roman" w:hAnsi="Times New Roman"/>
              <w:sz w:val="24"/>
              <w:szCs w:val="24"/>
            </w:rPr>
            <w:t>2</w:t>
          </w:r>
          <w:r w:rsidR="002F1273">
            <w:rPr>
              <w:rFonts w:ascii="Times New Roman" w:hAnsi="Times New Roman"/>
              <w:sz w:val="24"/>
              <w:szCs w:val="24"/>
            </w:rPr>
            <w:tab/>
            <w:t>Hasil Uji Signifikansi</w:t>
          </w:r>
          <w:r w:rsidRPr="00AA127A">
            <w:rPr>
              <w:rFonts w:ascii="Times New Roman" w:hAnsi="Times New Roman" w:cs="Times New Roman"/>
              <w:sz w:val="24"/>
              <w:szCs w:val="24"/>
            </w:rPr>
            <w:ptab w:relativeTo="margin" w:alignment="right" w:leader="dot"/>
          </w:r>
          <w:r w:rsidR="00E04A49">
            <w:rPr>
              <w:rFonts w:ascii="Times New Roman" w:hAnsi="Times New Roman" w:cs="Times New Roman"/>
              <w:sz w:val="24"/>
              <w:szCs w:val="24"/>
              <w:lang w:val="id-ID"/>
            </w:rPr>
            <w:t>78</w:t>
          </w:r>
        </w:p>
      </w:sdtContent>
    </w:sdt>
    <w:p w14:paraId="14BCF961" w14:textId="77777777" w:rsidR="00CA3115" w:rsidRDefault="00CA3115" w:rsidP="00CA3115">
      <w:pPr>
        <w:spacing w:line="480" w:lineRule="auto"/>
        <w:rPr>
          <w:rFonts w:ascii="Times New Roman" w:hAnsi="Times New Roman" w:cs="Times New Roman"/>
          <w:sz w:val="24"/>
          <w:szCs w:val="24"/>
        </w:rPr>
      </w:pPr>
    </w:p>
    <w:p w14:paraId="30B7CA97" w14:textId="77777777" w:rsidR="00CA3115" w:rsidRDefault="00CA3115" w:rsidP="00CA3115">
      <w:pPr>
        <w:spacing w:line="480" w:lineRule="auto"/>
        <w:rPr>
          <w:rFonts w:ascii="Times New Roman" w:hAnsi="Times New Roman" w:cs="Times New Roman"/>
          <w:sz w:val="24"/>
          <w:szCs w:val="24"/>
        </w:rPr>
      </w:pPr>
    </w:p>
    <w:p w14:paraId="15E3E038" w14:textId="77777777" w:rsidR="00CA3115" w:rsidRDefault="00CA3115" w:rsidP="00CA3115">
      <w:pPr>
        <w:spacing w:line="480" w:lineRule="auto"/>
        <w:rPr>
          <w:rFonts w:ascii="Times New Roman" w:hAnsi="Times New Roman" w:cs="Times New Roman"/>
          <w:sz w:val="24"/>
          <w:szCs w:val="24"/>
        </w:rPr>
      </w:pPr>
    </w:p>
    <w:p w14:paraId="61EB51EF" w14:textId="77777777" w:rsidR="00CA3115" w:rsidRDefault="00CA3115" w:rsidP="00CA3115">
      <w:pPr>
        <w:pStyle w:val="Heading1"/>
        <w:jc w:val="center"/>
        <w:rPr>
          <w:rFonts w:ascii="Times New Roman" w:hAnsi="Times New Roman" w:cs="Times New Roman"/>
          <w:b/>
          <w:color w:val="auto"/>
          <w:sz w:val="24"/>
        </w:rPr>
      </w:pPr>
      <w:bookmarkStart w:id="4" w:name="_Toc40025146"/>
      <w:r w:rsidRPr="00261C07">
        <w:rPr>
          <w:rFonts w:ascii="Times New Roman" w:hAnsi="Times New Roman" w:cs="Times New Roman"/>
          <w:b/>
          <w:color w:val="auto"/>
          <w:sz w:val="24"/>
        </w:rPr>
        <w:lastRenderedPageBreak/>
        <w:t>DAFTAR GAMBAR</w:t>
      </w:r>
      <w:bookmarkEnd w:id="4"/>
    </w:p>
    <w:p w14:paraId="2F3FFF24" w14:textId="77777777" w:rsidR="006F33A5" w:rsidRPr="006F33A5" w:rsidRDefault="006F33A5" w:rsidP="006F33A5"/>
    <w:sdt>
      <w:sdtPr>
        <w:rPr>
          <w:rFonts w:ascii="Times New Roman" w:eastAsiaTheme="minorEastAsia" w:hAnsi="Times New Roman" w:cs="Times New Roman"/>
          <w:b/>
          <w:bCs/>
          <w:noProof/>
          <w:color w:val="auto"/>
          <w:sz w:val="24"/>
          <w:szCs w:val="24"/>
          <w:lang w:val="id-ID"/>
        </w:rPr>
        <w:id w:val="-188304316"/>
        <w:docPartObj>
          <w:docPartGallery w:val="Table of Contents"/>
          <w:docPartUnique/>
        </w:docPartObj>
      </w:sdtPr>
      <w:sdtEndPr>
        <w:rPr>
          <w:b w:val="0"/>
        </w:rPr>
      </w:sdtEndPr>
      <w:sdtContent>
        <w:p w14:paraId="1BB31D23" w14:textId="77777777" w:rsidR="00CA3115" w:rsidRPr="001C0443" w:rsidRDefault="00CA3115" w:rsidP="00CA3115">
          <w:pPr>
            <w:pStyle w:val="TOCHeading"/>
            <w:spacing w:line="360" w:lineRule="auto"/>
            <w:rPr>
              <w:rFonts w:ascii="Times New Roman" w:hAnsi="Times New Roman" w:cs="Times New Roman"/>
              <w:sz w:val="24"/>
              <w:szCs w:val="24"/>
            </w:rPr>
          </w:pPr>
        </w:p>
        <w:p w14:paraId="617A441F" w14:textId="2E85836E" w:rsidR="002F1273" w:rsidRPr="00426737" w:rsidRDefault="00CA3115" w:rsidP="00210ACC">
          <w:pPr>
            <w:pStyle w:val="TOC2"/>
            <w:rPr>
              <w:b w:val="0"/>
              <w:lang w:val="en-US"/>
            </w:rPr>
          </w:pPr>
          <w:r w:rsidRPr="00733301">
            <w:rPr>
              <w:b w:val="0"/>
            </w:rPr>
            <w:t>2.1       Rerangka Pemikiran</w:t>
          </w:r>
          <w:r w:rsidRPr="00733301">
            <w:rPr>
              <w:b w:val="0"/>
            </w:rPr>
            <w:ptab w:relativeTo="margin" w:alignment="right" w:leader="dot"/>
          </w:r>
          <w:r w:rsidR="00E04A49">
            <w:rPr>
              <w:b w:val="0"/>
            </w:rPr>
            <w:t>36</w:t>
          </w:r>
        </w:p>
        <w:p w14:paraId="39D4D55F" w14:textId="59C7C3B8" w:rsidR="00CA3115" w:rsidRPr="00733301" w:rsidRDefault="002F1273" w:rsidP="00210ACC">
          <w:pPr>
            <w:pStyle w:val="TOC2"/>
            <w:rPr>
              <w:b w:val="0"/>
            </w:rPr>
          </w:pPr>
          <w:r w:rsidRPr="00733301">
            <w:rPr>
              <w:b w:val="0"/>
            </w:rPr>
            <w:t>4.1       Hasil Uuji Heteroskedastisitas</w:t>
          </w:r>
          <w:r w:rsidRPr="00733301">
            <w:rPr>
              <w:b w:val="0"/>
            </w:rPr>
            <w:ptab w:relativeTo="margin" w:alignment="right" w:leader="dot"/>
          </w:r>
          <w:r w:rsidR="00E04A49">
            <w:rPr>
              <w:b w:val="0"/>
            </w:rPr>
            <w:t>65</w:t>
          </w:r>
        </w:p>
      </w:sdtContent>
    </w:sdt>
    <w:p w14:paraId="350A60B9" w14:textId="77777777" w:rsidR="00CA3115" w:rsidRDefault="00CA3115" w:rsidP="00CA3115">
      <w:pPr>
        <w:spacing w:line="480" w:lineRule="auto"/>
        <w:rPr>
          <w:rFonts w:ascii="Times New Roman" w:hAnsi="Times New Roman" w:cs="Times New Roman"/>
          <w:sz w:val="24"/>
          <w:szCs w:val="24"/>
        </w:rPr>
      </w:pPr>
    </w:p>
    <w:p w14:paraId="6A2D706C" w14:textId="77777777" w:rsidR="00CA3115" w:rsidRDefault="00CA3115" w:rsidP="00CA3115">
      <w:pPr>
        <w:spacing w:line="480" w:lineRule="auto"/>
        <w:rPr>
          <w:rFonts w:ascii="Times New Roman" w:hAnsi="Times New Roman" w:cs="Times New Roman"/>
          <w:sz w:val="24"/>
          <w:szCs w:val="24"/>
        </w:rPr>
      </w:pPr>
    </w:p>
    <w:p w14:paraId="6C3EC98E" w14:textId="77777777" w:rsidR="00CA3115" w:rsidRDefault="00CA3115" w:rsidP="00CA3115">
      <w:pPr>
        <w:spacing w:line="480" w:lineRule="auto"/>
        <w:rPr>
          <w:rFonts w:ascii="Times New Roman" w:hAnsi="Times New Roman" w:cs="Times New Roman"/>
          <w:sz w:val="24"/>
          <w:szCs w:val="24"/>
        </w:rPr>
      </w:pPr>
    </w:p>
    <w:p w14:paraId="3FC7431F" w14:textId="77777777" w:rsidR="00CA3115" w:rsidRDefault="00CA3115" w:rsidP="00CA3115">
      <w:pPr>
        <w:spacing w:line="480" w:lineRule="auto"/>
        <w:rPr>
          <w:rFonts w:ascii="Times New Roman" w:hAnsi="Times New Roman" w:cs="Times New Roman"/>
          <w:sz w:val="24"/>
          <w:szCs w:val="24"/>
        </w:rPr>
      </w:pPr>
    </w:p>
    <w:p w14:paraId="5A66E3E3" w14:textId="77777777" w:rsidR="00CA3115" w:rsidRDefault="00CA3115" w:rsidP="00CA3115">
      <w:pPr>
        <w:spacing w:line="480" w:lineRule="auto"/>
        <w:rPr>
          <w:rFonts w:ascii="Times New Roman" w:hAnsi="Times New Roman" w:cs="Times New Roman"/>
          <w:sz w:val="24"/>
          <w:szCs w:val="24"/>
        </w:rPr>
      </w:pPr>
    </w:p>
    <w:p w14:paraId="38415D52" w14:textId="77777777" w:rsidR="00CA3115" w:rsidRDefault="00CA3115" w:rsidP="00CA3115">
      <w:pPr>
        <w:spacing w:line="480" w:lineRule="auto"/>
        <w:rPr>
          <w:rFonts w:ascii="Times New Roman" w:hAnsi="Times New Roman" w:cs="Times New Roman"/>
          <w:sz w:val="24"/>
          <w:szCs w:val="24"/>
        </w:rPr>
      </w:pPr>
    </w:p>
    <w:p w14:paraId="3EA5F52C" w14:textId="77777777" w:rsidR="00CA3115" w:rsidRDefault="00CA3115" w:rsidP="00CA3115">
      <w:pPr>
        <w:spacing w:line="480" w:lineRule="auto"/>
        <w:rPr>
          <w:rFonts w:ascii="Times New Roman" w:hAnsi="Times New Roman" w:cs="Times New Roman"/>
          <w:sz w:val="24"/>
          <w:szCs w:val="24"/>
        </w:rPr>
      </w:pPr>
    </w:p>
    <w:p w14:paraId="7FBB5F6A" w14:textId="77777777" w:rsidR="00CA3115" w:rsidRDefault="00CA3115" w:rsidP="00CA3115">
      <w:pPr>
        <w:spacing w:line="480" w:lineRule="auto"/>
        <w:rPr>
          <w:rFonts w:ascii="Times New Roman" w:hAnsi="Times New Roman" w:cs="Times New Roman"/>
          <w:sz w:val="24"/>
          <w:szCs w:val="24"/>
        </w:rPr>
      </w:pPr>
    </w:p>
    <w:p w14:paraId="52485BD2" w14:textId="77777777" w:rsidR="00CA3115" w:rsidRDefault="00CA3115" w:rsidP="00CA3115">
      <w:pPr>
        <w:spacing w:line="480" w:lineRule="auto"/>
        <w:rPr>
          <w:rFonts w:ascii="Times New Roman" w:hAnsi="Times New Roman" w:cs="Times New Roman"/>
          <w:sz w:val="24"/>
          <w:szCs w:val="24"/>
        </w:rPr>
      </w:pPr>
    </w:p>
    <w:p w14:paraId="3CF759EF" w14:textId="77777777" w:rsidR="00CA3115" w:rsidRDefault="00CA3115" w:rsidP="00CA3115">
      <w:pPr>
        <w:pStyle w:val="Heading1"/>
        <w:spacing w:line="480" w:lineRule="auto"/>
        <w:rPr>
          <w:rFonts w:ascii="Times New Roman" w:eastAsiaTheme="minorEastAsia" w:hAnsi="Times New Roman" w:cs="Times New Roman"/>
          <w:color w:val="auto"/>
          <w:sz w:val="24"/>
          <w:szCs w:val="24"/>
        </w:rPr>
      </w:pPr>
    </w:p>
    <w:p w14:paraId="78420D13" w14:textId="77777777" w:rsidR="00CA3115" w:rsidRDefault="00CA3115" w:rsidP="00CA3115"/>
    <w:p w14:paraId="18FC7748" w14:textId="06BDA046" w:rsidR="00CA3115" w:rsidRDefault="00CA3115" w:rsidP="00CA3115"/>
    <w:p w14:paraId="33BA4A50" w14:textId="34A44A0B" w:rsidR="00450249" w:rsidRDefault="00450249" w:rsidP="00CA3115"/>
    <w:p w14:paraId="1DB95F11" w14:textId="5CE94B50" w:rsidR="00450249" w:rsidRDefault="00450249" w:rsidP="00CA3115"/>
    <w:p w14:paraId="7CFB3644" w14:textId="2FEE95B2" w:rsidR="00450249" w:rsidRDefault="00450249" w:rsidP="00CA3115"/>
    <w:p w14:paraId="6EF189D4" w14:textId="7FFBC43F" w:rsidR="00450249" w:rsidRDefault="00450249" w:rsidP="00CA3115"/>
    <w:p w14:paraId="78A48EE8" w14:textId="4E0DBEE8" w:rsidR="00450249" w:rsidRDefault="00450249" w:rsidP="00CA3115"/>
    <w:p w14:paraId="00619EBB" w14:textId="2C16D24F" w:rsidR="00450249" w:rsidRDefault="00450249" w:rsidP="00CA3115"/>
    <w:p w14:paraId="6ACDA6F5" w14:textId="5A2BBC79" w:rsidR="00450249" w:rsidRPr="00261C07" w:rsidRDefault="00450249" w:rsidP="00450249">
      <w:pPr>
        <w:pStyle w:val="Heading1"/>
        <w:jc w:val="center"/>
        <w:rPr>
          <w:rFonts w:ascii="Times New Roman" w:hAnsi="Times New Roman" w:cs="Times New Roman"/>
          <w:b/>
          <w:color w:val="auto"/>
          <w:sz w:val="24"/>
        </w:rPr>
      </w:pPr>
      <w:r>
        <w:rPr>
          <w:rFonts w:ascii="Times New Roman" w:hAnsi="Times New Roman" w:cs="Times New Roman"/>
          <w:b/>
          <w:color w:val="auto"/>
          <w:sz w:val="24"/>
        </w:rPr>
        <w:lastRenderedPageBreak/>
        <w:t>DAFTAR LAMPIRAN</w:t>
      </w:r>
    </w:p>
    <w:sdt>
      <w:sdtPr>
        <w:rPr>
          <w:rFonts w:ascii="Times New Roman" w:eastAsiaTheme="minorEastAsia" w:hAnsi="Times New Roman" w:cs="Times New Roman"/>
          <w:b/>
          <w:bCs/>
          <w:noProof/>
          <w:color w:val="auto"/>
          <w:sz w:val="24"/>
          <w:szCs w:val="24"/>
          <w:lang w:val="id-ID"/>
        </w:rPr>
        <w:id w:val="2013951078"/>
        <w:docPartObj>
          <w:docPartGallery w:val="Table of Contents"/>
          <w:docPartUnique/>
        </w:docPartObj>
      </w:sdtPr>
      <w:sdtEndPr>
        <w:rPr>
          <w:rFonts w:asciiTheme="minorHAnsi" w:hAnsiTheme="minorHAnsi" w:cstheme="minorBidi"/>
          <w:b w:val="0"/>
          <w:bCs w:val="0"/>
          <w:noProof w:val="0"/>
          <w:sz w:val="22"/>
          <w:szCs w:val="22"/>
          <w:lang w:val="en-US"/>
        </w:rPr>
      </w:sdtEndPr>
      <w:sdtContent>
        <w:p w14:paraId="6E8AFC4A" w14:textId="77777777" w:rsidR="00450249" w:rsidRPr="001C0443" w:rsidRDefault="00450249" w:rsidP="00450249">
          <w:pPr>
            <w:pStyle w:val="TOCHeading"/>
            <w:spacing w:line="360" w:lineRule="auto"/>
            <w:rPr>
              <w:rFonts w:ascii="Times New Roman" w:hAnsi="Times New Roman" w:cs="Times New Roman"/>
              <w:sz w:val="24"/>
              <w:szCs w:val="24"/>
            </w:rPr>
          </w:pPr>
        </w:p>
        <w:p w14:paraId="07512184" w14:textId="580804B4" w:rsidR="002F1273" w:rsidRPr="00357E8A" w:rsidRDefault="002F1273" w:rsidP="00210ACC">
          <w:pPr>
            <w:pStyle w:val="TOC2"/>
            <w:rPr>
              <w:b w:val="0"/>
              <w:lang w:val="en-US"/>
            </w:rPr>
          </w:pPr>
          <w:r w:rsidRPr="00733301">
            <w:rPr>
              <w:b w:val="0"/>
            </w:rPr>
            <w:t>Lampiran 1       Daftar Sampel Penelitian</w:t>
          </w:r>
          <w:r w:rsidR="00450249" w:rsidRPr="00733301">
            <w:rPr>
              <w:b w:val="0"/>
            </w:rPr>
            <w:ptab w:relativeTo="margin" w:alignment="right" w:leader="dot"/>
          </w:r>
          <w:r w:rsidR="006848C8">
            <w:rPr>
              <w:b w:val="0"/>
            </w:rPr>
            <w:t>93</w:t>
          </w:r>
        </w:p>
        <w:p w14:paraId="66DD82DA" w14:textId="4DBBB556" w:rsidR="002F1273" w:rsidRPr="00733301" w:rsidRDefault="002F1273" w:rsidP="00210ACC">
          <w:pPr>
            <w:pStyle w:val="TOC2"/>
            <w:rPr>
              <w:b w:val="0"/>
            </w:rPr>
          </w:pPr>
          <w:r w:rsidRPr="00733301">
            <w:rPr>
              <w:b w:val="0"/>
            </w:rPr>
            <w:t>Lampiran 2       Daftar Perhitungan Tabulasi Sebelum Outlier</w:t>
          </w:r>
          <w:r w:rsidRPr="00733301">
            <w:rPr>
              <w:b w:val="0"/>
            </w:rPr>
            <w:ptab w:relativeTo="margin" w:alignment="right" w:leader="dot"/>
          </w:r>
          <w:r w:rsidR="006848C8">
            <w:rPr>
              <w:b w:val="0"/>
            </w:rPr>
            <w:t>95</w:t>
          </w:r>
        </w:p>
        <w:p w14:paraId="528DF5BB" w14:textId="1BB4CC60" w:rsidR="002F1273" w:rsidRPr="00357E8A" w:rsidRDefault="002F1273" w:rsidP="00210ACC">
          <w:pPr>
            <w:pStyle w:val="TOC2"/>
            <w:rPr>
              <w:b w:val="0"/>
              <w:lang w:val="en-US"/>
            </w:rPr>
          </w:pPr>
          <w:r w:rsidRPr="00733301">
            <w:rPr>
              <w:b w:val="0"/>
            </w:rPr>
            <w:t>Lampiran 3       Daftar Perusahaan Setelah Outlier</w:t>
          </w:r>
          <w:r w:rsidRPr="00733301">
            <w:rPr>
              <w:b w:val="0"/>
            </w:rPr>
            <w:ptab w:relativeTo="margin" w:alignment="right" w:leader="dot"/>
          </w:r>
          <w:r w:rsidR="006848C8">
            <w:rPr>
              <w:b w:val="0"/>
            </w:rPr>
            <w:t>105</w:t>
          </w:r>
        </w:p>
        <w:p w14:paraId="0824CD30" w14:textId="5A7B736E" w:rsidR="002F1273" w:rsidRPr="00733301" w:rsidRDefault="002F1273" w:rsidP="00210ACC">
          <w:pPr>
            <w:pStyle w:val="TOC2"/>
            <w:rPr>
              <w:b w:val="0"/>
            </w:rPr>
          </w:pPr>
          <w:r w:rsidRPr="00733301">
            <w:rPr>
              <w:b w:val="0"/>
            </w:rPr>
            <w:t xml:space="preserve">Lampiran 4       </w:t>
          </w:r>
          <w:r w:rsidR="00631E60" w:rsidRPr="00733301">
            <w:rPr>
              <w:b w:val="0"/>
            </w:rPr>
            <w:t>Daftar Perhitungan Tabulasi Setelah Outlier</w:t>
          </w:r>
          <w:r w:rsidRPr="00733301">
            <w:rPr>
              <w:b w:val="0"/>
            </w:rPr>
            <w:ptab w:relativeTo="margin" w:alignment="right" w:leader="dot"/>
          </w:r>
          <w:r w:rsidR="006848C8">
            <w:rPr>
              <w:b w:val="0"/>
            </w:rPr>
            <w:t>106</w:t>
          </w:r>
        </w:p>
        <w:p w14:paraId="6CA38B92" w14:textId="7F6D3F68" w:rsidR="00450249" w:rsidRPr="002F1273" w:rsidRDefault="00FD3689" w:rsidP="002F1273">
          <w:pPr>
            <w:rPr>
              <w:lang w:val="id-ID"/>
            </w:rPr>
          </w:pPr>
        </w:p>
      </w:sdtContent>
    </w:sdt>
    <w:p w14:paraId="354F750B" w14:textId="77777777" w:rsidR="002F1273" w:rsidRPr="002F1273" w:rsidRDefault="002F1273" w:rsidP="002F1273">
      <w:pPr>
        <w:rPr>
          <w:lang w:val="id-ID"/>
        </w:rPr>
      </w:pPr>
    </w:p>
    <w:p w14:paraId="592E5560" w14:textId="77777777" w:rsidR="00450249" w:rsidRDefault="00450249" w:rsidP="00450249">
      <w:pPr>
        <w:spacing w:line="480" w:lineRule="auto"/>
        <w:rPr>
          <w:rFonts w:ascii="Times New Roman" w:hAnsi="Times New Roman" w:cs="Times New Roman"/>
          <w:sz w:val="24"/>
          <w:szCs w:val="24"/>
        </w:rPr>
      </w:pPr>
    </w:p>
    <w:p w14:paraId="618E2F18" w14:textId="77777777" w:rsidR="00450249" w:rsidRDefault="00450249" w:rsidP="00450249">
      <w:pPr>
        <w:spacing w:line="480" w:lineRule="auto"/>
        <w:rPr>
          <w:rFonts w:ascii="Times New Roman" w:hAnsi="Times New Roman" w:cs="Times New Roman"/>
          <w:sz w:val="24"/>
          <w:szCs w:val="24"/>
        </w:rPr>
      </w:pPr>
    </w:p>
    <w:p w14:paraId="26B1A927" w14:textId="77777777" w:rsidR="00450249" w:rsidRDefault="00450249" w:rsidP="00450249">
      <w:pPr>
        <w:spacing w:line="480" w:lineRule="auto"/>
        <w:rPr>
          <w:rFonts w:ascii="Times New Roman" w:hAnsi="Times New Roman" w:cs="Times New Roman"/>
          <w:sz w:val="24"/>
          <w:szCs w:val="24"/>
        </w:rPr>
      </w:pPr>
    </w:p>
    <w:p w14:paraId="08B2F332" w14:textId="77777777" w:rsidR="00450249" w:rsidRDefault="00450249" w:rsidP="00450249">
      <w:pPr>
        <w:spacing w:line="480" w:lineRule="auto"/>
        <w:rPr>
          <w:rFonts w:ascii="Times New Roman" w:hAnsi="Times New Roman" w:cs="Times New Roman"/>
          <w:sz w:val="24"/>
          <w:szCs w:val="24"/>
        </w:rPr>
      </w:pPr>
    </w:p>
    <w:p w14:paraId="54287737" w14:textId="77777777" w:rsidR="00450249" w:rsidRDefault="00450249" w:rsidP="00450249">
      <w:pPr>
        <w:spacing w:line="480" w:lineRule="auto"/>
        <w:rPr>
          <w:rFonts w:ascii="Times New Roman" w:hAnsi="Times New Roman" w:cs="Times New Roman"/>
          <w:sz w:val="24"/>
          <w:szCs w:val="24"/>
        </w:rPr>
      </w:pPr>
    </w:p>
    <w:p w14:paraId="2F725FB5" w14:textId="77777777" w:rsidR="00450249" w:rsidRDefault="00450249" w:rsidP="00450249">
      <w:pPr>
        <w:spacing w:line="480" w:lineRule="auto"/>
        <w:rPr>
          <w:rFonts w:ascii="Times New Roman" w:hAnsi="Times New Roman" w:cs="Times New Roman"/>
          <w:sz w:val="24"/>
          <w:szCs w:val="24"/>
        </w:rPr>
      </w:pPr>
    </w:p>
    <w:p w14:paraId="51CE7DB7" w14:textId="77777777" w:rsidR="00450249" w:rsidRDefault="00450249" w:rsidP="00450249">
      <w:pPr>
        <w:spacing w:line="480" w:lineRule="auto"/>
        <w:rPr>
          <w:rFonts w:ascii="Times New Roman" w:hAnsi="Times New Roman" w:cs="Times New Roman"/>
          <w:sz w:val="24"/>
          <w:szCs w:val="24"/>
        </w:rPr>
      </w:pPr>
    </w:p>
    <w:p w14:paraId="79B9C2F3" w14:textId="77777777" w:rsidR="00450249" w:rsidRDefault="00450249" w:rsidP="00450249">
      <w:pPr>
        <w:spacing w:line="480" w:lineRule="auto"/>
        <w:rPr>
          <w:rFonts w:ascii="Times New Roman" w:hAnsi="Times New Roman" w:cs="Times New Roman"/>
          <w:sz w:val="24"/>
          <w:szCs w:val="24"/>
        </w:rPr>
      </w:pPr>
    </w:p>
    <w:p w14:paraId="6678CC93" w14:textId="77777777" w:rsidR="00450249" w:rsidRDefault="00450249" w:rsidP="00450249">
      <w:pPr>
        <w:spacing w:line="480" w:lineRule="auto"/>
        <w:rPr>
          <w:rFonts w:ascii="Times New Roman" w:hAnsi="Times New Roman" w:cs="Times New Roman"/>
          <w:sz w:val="24"/>
          <w:szCs w:val="24"/>
        </w:rPr>
      </w:pPr>
    </w:p>
    <w:p w14:paraId="028EE616" w14:textId="77777777" w:rsidR="00450249" w:rsidRPr="00CA3115" w:rsidRDefault="00450249" w:rsidP="00CA3115"/>
    <w:p w14:paraId="717F6F44" w14:textId="77777777" w:rsidR="00895189" w:rsidRDefault="00895189" w:rsidP="00B56DF0">
      <w:pPr>
        <w:pStyle w:val="Heading1"/>
        <w:spacing w:line="480" w:lineRule="auto"/>
        <w:jc w:val="center"/>
        <w:rPr>
          <w:rFonts w:ascii="Times New Roman" w:hAnsi="Times New Roman" w:cs="Times New Roman"/>
          <w:b/>
          <w:bCs/>
          <w:color w:val="auto"/>
          <w:sz w:val="24"/>
          <w:szCs w:val="24"/>
        </w:rPr>
        <w:sectPr w:rsidR="00895189" w:rsidSect="00895189">
          <w:headerReference w:type="default" r:id="rId10"/>
          <w:footerReference w:type="default" r:id="rId11"/>
          <w:headerReference w:type="first" r:id="rId12"/>
          <w:footerReference w:type="first" r:id="rId13"/>
          <w:pgSz w:w="11906" w:h="16838"/>
          <w:pgMar w:top="2268" w:right="1701" w:bottom="1701" w:left="2268" w:header="720" w:footer="720" w:gutter="0"/>
          <w:pgNumType w:fmt="lowerRoman"/>
          <w:cols w:space="708"/>
          <w:titlePg/>
          <w:docGrid w:linePitch="360"/>
        </w:sectPr>
      </w:pPr>
    </w:p>
    <w:p w14:paraId="2878D5DB" w14:textId="0030F6F9" w:rsidR="00652AD5" w:rsidRDefault="00652AD5" w:rsidP="00B56DF0">
      <w:pPr>
        <w:pStyle w:val="Heading1"/>
        <w:spacing w:line="48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BAB I</w:t>
      </w:r>
      <w:bookmarkEnd w:id="1"/>
    </w:p>
    <w:p w14:paraId="3EB0FE16" w14:textId="77777777" w:rsidR="00652AD5" w:rsidRPr="00652AD5" w:rsidRDefault="00D57A03" w:rsidP="00B56DF0">
      <w:pPr>
        <w:pStyle w:val="Heading1"/>
        <w:spacing w:line="480" w:lineRule="auto"/>
        <w:jc w:val="center"/>
        <w:rPr>
          <w:rFonts w:ascii="Times New Roman" w:hAnsi="Times New Roman" w:cs="Times New Roman"/>
          <w:b/>
          <w:color w:val="000000" w:themeColor="text1"/>
          <w:sz w:val="24"/>
          <w:szCs w:val="24"/>
        </w:rPr>
      </w:pPr>
      <w:bookmarkStart w:id="5" w:name="_Toc42495435"/>
      <w:r w:rsidRPr="00652AD5">
        <w:rPr>
          <w:rFonts w:ascii="Times New Roman" w:hAnsi="Times New Roman" w:cs="Times New Roman"/>
          <w:b/>
          <w:color w:val="000000" w:themeColor="text1"/>
          <w:sz w:val="24"/>
          <w:szCs w:val="24"/>
        </w:rPr>
        <w:t>PENDAHULUAN</w:t>
      </w:r>
      <w:bookmarkEnd w:id="5"/>
    </w:p>
    <w:p w14:paraId="27106F6E" w14:textId="77777777" w:rsidR="00B56DF0" w:rsidRDefault="00B56DF0" w:rsidP="000A144A">
      <w:pPr>
        <w:pStyle w:val="Heading1"/>
        <w:numPr>
          <w:ilvl w:val="1"/>
          <w:numId w:val="18"/>
        </w:numPr>
        <w:spacing w:line="480" w:lineRule="auto"/>
        <w:ind w:left="567" w:hanging="567"/>
        <w:rPr>
          <w:rFonts w:ascii="Times New Roman" w:hAnsi="Times New Roman" w:cs="Times New Roman"/>
          <w:b/>
          <w:color w:val="000000" w:themeColor="text1"/>
          <w:sz w:val="24"/>
          <w:szCs w:val="24"/>
        </w:rPr>
      </w:pPr>
      <w:bookmarkStart w:id="6" w:name="_Toc42495436"/>
      <w:r w:rsidRPr="00B56DF0">
        <w:rPr>
          <w:rFonts w:ascii="Times New Roman" w:hAnsi="Times New Roman" w:cs="Times New Roman"/>
          <w:b/>
          <w:color w:val="000000" w:themeColor="text1"/>
          <w:sz w:val="24"/>
          <w:szCs w:val="24"/>
        </w:rPr>
        <w:t>Latar Belakang Masalah</w:t>
      </w:r>
      <w:bookmarkEnd w:id="6"/>
    </w:p>
    <w:p w14:paraId="3C8F95D8" w14:textId="77777777" w:rsidR="00D57A03" w:rsidRDefault="00D57A03" w:rsidP="00D57A03">
      <w:pPr>
        <w:spacing w:line="480" w:lineRule="auto"/>
        <w:ind w:left="360" w:firstLine="720"/>
        <w:jc w:val="both"/>
        <w:rPr>
          <w:rFonts w:ascii="Times New Roman" w:hAnsi="Times New Roman" w:cs="Times New Roman"/>
          <w:sz w:val="24"/>
          <w:szCs w:val="24"/>
        </w:rPr>
      </w:pPr>
      <w:r w:rsidRPr="004625E8">
        <w:rPr>
          <w:rFonts w:ascii="Times New Roman" w:hAnsi="Times New Roman" w:cs="Times New Roman"/>
          <w:i/>
          <w:sz w:val="24"/>
          <w:szCs w:val="24"/>
        </w:rPr>
        <w:t>Financial Distress</w:t>
      </w:r>
      <w:r w:rsidRPr="00786E02">
        <w:rPr>
          <w:rFonts w:ascii="Times New Roman" w:hAnsi="Times New Roman" w:cs="Times New Roman"/>
          <w:sz w:val="24"/>
          <w:szCs w:val="24"/>
        </w:rPr>
        <w:t xml:space="preserve"> atau kesulitan keuangan akan dialami oleh perusahaan sebelum terjadi kebangkrutan</w:t>
      </w:r>
      <w:r>
        <w:rPr>
          <w:rFonts w:ascii="Times New Roman" w:hAnsi="Times New Roman" w:cs="Times New Roman"/>
          <w:sz w:val="24"/>
          <w:szCs w:val="24"/>
        </w:rPr>
        <w:t xml:space="preserve">. </w:t>
      </w:r>
      <w:r w:rsidRPr="004625E8">
        <w:rPr>
          <w:rFonts w:ascii="Times New Roman" w:hAnsi="Times New Roman" w:cs="Times New Roman"/>
          <w:i/>
          <w:sz w:val="24"/>
          <w:szCs w:val="24"/>
        </w:rPr>
        <w:t>Financial Distress</w:t>
      </w:r>
      <w:r>
        <w:rPr>
          <w:rFonts w:ascii="Times New Roman" w:hAnsi="Times New Roman" w:cs="Times New Roman"/>
          <w:sz w:val="24"/>
          <w:szCs w:val="24"/>
        </w:rPr>
        <w:t xml:space="preserve"> merupakan kondisi krisis ekonomi yang mana perusahaan mengalami kerugian beberapa tahun terakhir karena dianggap tidak mampu membayar kewajiban saat jatuh tempo dan ketidakcukupan dana untuk melanjutkan usaha. Penurunan ekonomi di suatu perusahaan merupakan suatu hal yang perlu di waspadai oleh pihak manajemen. Oleh karena itu, pihak manajemen perlu melakukan prediksi secara dini, menyiapkan strategi, dan dapat mengambil keputusan yang tepat ketika kondisi ekonomi perusahaan berada dalam kondisi kesulitan keuangan. </w:t>
      </w:r>
    </w:p>
    <w:p w14:paraId="6B7452DD" w14:textId="77777777" w:rsidR="00D57A03" w:rsidRDefault="00D57A03" w:rsidP="00D57A03">
      <w:pPr>
        <w:spacing w:line="480" w:lineRule="auto"/>
        <w:ind w:left="360" w:firstLine="720"/>
        <w:jc w:val="both"/>
        <w:rPr>
          <w:rFonts w:ascii="Times New Roman" w:hAnsi="Times New Roman" w:cs="Times New Roman"/>
          <w:sz w:val="24"/>
          <w:szCs w:val="24"/>
        </w:rPr>
      </w:pPr>
      <w:r w:rsidRPr="004625E8">
        <w:rPr>
          <w:rFonts w:ascii="Times New Roman" w:hAnsi="Times New Roman" w:cs="Times New Roman"/>
          <w:i/>
          <w:sz w:val="24"/>
          <w:szCs w:val="24"/>
        </w:rPr>
        <w:t>Financial Distress</w:t>
      </w:r>
      <w:r>
        <w:rPr>
          <w:rFonts w:ascii="Times New Roman" w:hAnsi="Times New Roman" w:cs="Times New Roman"/>
          <w:sz w:val="24"/>
          <w:szCs w:val="24"/>
        </w:rPr>
        <w:t xml:space="preserve"> timbul dari berbagai situasi sehingga perusahaan mengalami kesulitan ekonomi. Me</w:t>
      </w:r>
      <w:r w:rsidR="009F30B8">
        <w:rPr>
          <w:rFonts w:ascii="Times New Roman" w:hAnsi="Times New Roman" w:cs="Times New Roman"/>
          <w:sz w:val="24"/>
          <w:szCs w:val="24"/>
        </w:rPr>
        <w:t>n</w:t>
      </w:r>
      <w:r>
        <w:rPr>
          <w:rFonts w:ascii="Times New Roman" w:hAnsi="Times New Roman" w:cs="Times New Roman"/>
          <w:sz w:val="24"/>
          <w:szCs w:val="24"/>
        </w:rPr>
        <w:t xml:space="preserve">urut Rodoni dan Ali (2015:176) ditinjau dari kondisi keuangan terdapat tiga keadaan penyebab </w:t>
      </w:r>
      <w:r w:rsidRPr="004625E8">
        <w:rPr>
          <w:rFonts w:ascii="Times New Roman" w:hAnsi="Times New Roman" w:cs="Times New Roman"/>
          <w:i/>
          <w:sz w:val="24"/>
          <w:szCs w:val="24"/>
        </w:rPr>
        <w:t>financial distress</w:t>
      </w:r>
      <w:r>
        <w:rPr>
          <w:rFonts w:ascii="Times New Roman" w:hAnsi="Times New Roman" w:cs="Times New Roman"/>
          <w:sz w:val="24"/>
          <w:szCs w:val="24"/>
        </w:rPr>
        <w:t xml:space="preserve"> antara lain faktor kekurangan modal, beban utang terlalu besar serta mengalami kerugian berkelanjutan. Masing-masing aspek mempunyai keterkaitan sehingga keseimbangan perlu dijaga agar perusahaan dapat terhindar dari kondisi </w:t>
      </w:r>
      <w:r w:rsidRPr="004625E8">
        <w:rPr>
          <w:rFonts w:ascii="Times New Roman" w:hAnsi="Times New Roman" w:cs="Times New Roman"/>
          <w:i/>
          <w:sz w:val="24"/>
          <w:szCs w:val="24"/>
        </w:rPr>
        <w:t>financial distress</w:t>
      </w:r>
      <w:r>
        <w:rPr>
          <w:rFonts w:ascii="Times New Roman" w:hAnsi="Times New Roman" w:cs="Times New Roman"/>
          <w:sz w:val="24"/>
          <w:szCs w:val="24"/>
        </w:rPr>
        <w:t xml:space="preserve"> hingga terjadi kebangkrutan.</w:t>
      </w:r>
    </w:p>
    <w:p w14:paraId="16A20493" w14:textId="77777777" w:rsidR="00895189" w:rsidRDefault="00895189" w:rsidP="00D57A03">
      <w:pPr>
        <w:spacing w:line="480" w:lineRule="auto"/>
        <w:ind w:left="360" w:firstLine="720"/>
        <w:jc w:val="both"/>
        <w:rPr>
          <w:rFonts w:ascii="Times New Roman" w:hAnsi="Times New Roman" w:cs="Times New Roman"/>
          <w:sz w:val="24"/>
          <w:szCs w:val="24"/>
        </w:rPr>
        <w:sectPr w:rsidR="00895189" w:rsidSect="00895189">
          <w:footerReference w:type="first" r:id="rId14"/>
          <w:pgSz w:w="11906" w:h="16838"/>
          <w:pgMar w:top="2268" w:right="1701" w:bottom="1701" w:left="2268" w:header="720" w:footer="720" w:gutter="0"/>
          <w:pgNumType w:start="1"/>
          <w:cols w:space="708"/>
          <w:titlePg/>
          <w:docGrid w:linePitch="360"/>
        </w:sectPr>
      </w:pPr>
    </w:p>
    <w:p w14:paraId="689BC87E" w14:textId="4E6F15BE" w:rsidR="000B1E42" w:rsidRPr="000B1E42" w:rsidRDefault="002867F5" w:rsidP="00D57A03">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M</w:t>
      </w:r>
      <w:r w:rsidR="007177E4">
        <w:rPr>
          <w:rFonts w:ascii="Times New Roman" w:hAnsi="Times New Roman" w:cs="Times New Roman"/>
          <w:sz w:val="24"/>
          <w:szCs w:val="24"/>
        </w:rPr>
        <w:t>enurut Simanjutak, Titik dan Aminah, 2017</w:t>
      </w:r>
      <w:r w:rsidR="000B1E42">
        <w:rPr>
          <w:rFonts w:ascii="Times New Roman" w:hAnsi="Times New Roman" w:cs="Times New Roman"/>
          <w:sz w:val="24"/>
          <w:szCs w:val="24"/>
        </w:rPr>
        <w:t xml:space="preserve"> </w:t>
      </w:r>
      <w:r w:rsidR="000B1E42" w:rsidRPr="007177E4">
        <w:rPr>
          <w:rFonts w:ascii="Times New Roman" w:hAnsi="Times New Roman" w:cs="Times New Roman"/>
          <w:i/>
          <w:sz w:val="24"/>
          <w:szCs w:val="24"/>
        </w:rPr>
        <w:t>financial distress</w:t>
      </w:r>
      <w:r w:rsidR="000B1E42">
        <w:rPr>
          <w:rFonts w:ascii="Times New Roman" w:hAnsi="Times New Roman" w:cs="Times New Roman"/>
          <w:sz w:val="24"/>
          <w:szCs w:val="24"/>
        </w:rPr>
        <w:t xml:space="preserve"> adalah kondisi kesulitan keuangan dalam perusahaan </w:t>
      </w:r>
      <w:r w:rsidR="007177E4">
        <w:rPr>
          <w:rFonts w:ascii="Times New Roman" w:hAnsi="Times New Roman" w:cs="Times New Roman"/>
          <w:sz w:val="24"/>
          <w:szCs w:val="24"/>
        </w:rPr>
        <w:t xml:space="preserve">berupa penurunan laba, ketidakmampuan perusahaan dalam melunasi utang serta kewajiban yang disajikan berdasarkan laporan keuangan dengan membandingkan laporan keuangan periode sebelumnya. Serta dapat membandingkan bagaimana kondisi keuangan suatu perusahaan setiap tahunnya, apakah mengalami peningkatan atau penurunan dalam kinerja keuangannya. Agar kebangkrutan tersebut tidak benar-benar terjadi </w:t>
      </w:r>
      <w:r>
        <w:rPr>
          <w:rFonts w:ascii="Times New Roman" w:hAnsi="Times New Roman" w:cs="Times New Roman"/>
          <w:sz w:val="24"/>
          <w:szCs w:val="24"/>
        </w:rPr>
        <w:t>pada perusahaan serta untuk mengantisipasi atau membuat strategi untuk menghadapi jika kebangkrutan benar-benar menimpa perusahaan.</w:t>
      </w:r>
    </w:p>
    <w:p w14:paraId="3B676C4E" w14:textId="77777777" w:rsidR="00D57A03" w:rsidRDefault="00D57A03" w:rsidP="00D57A03">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Selain dari faktor internal, </w:t>
      </w:r>
      <w:r w:rsidRPr="00A231F0">
        <w:rPr>
          <w:rFonts w:ascii="Times New Roman" w:hAnsi="Times New Roman" w:cs="Times New Roman"/>
          <w:i/>
          <w:sz w:val="24"/>
          <w:szCs w:val="24"/>
        </w:rPr>
        <w:t>financial distress</w:t>
      </w:r>
      <w:r>
        <w:rPr>
          <w:rFonts w:ascii="Times New Roman" w:hAnsi="Times New Roman" w:cs="Times New Roman"/>
          <w:sz w:val="24"/>
          <w:szCs w:val="24"/>
        </w:rPr>
        <w:t xml:space="preserve"> juga disebabkan oleh faktor eksternal perusahaan dimana pada beberapa tahun kebelakang perekonomian dunia sangat rentan dan penuh dengan risiko. Perkembangan ekonomi dunia yang sangat pesat juga menyebabkan meluasnya globalisasi di seluruh dunia. Globalisasi tidak selalu memberi dampak yang positif namun memberi dampak negatif pada bidang ekonomi di dunia yang diakibatkan oleh meluasnya globalisasi. Hal ini akan memperburuk kondisi ekonomi global dan berimbas pada negara-negara di dunia termasuk salah satunya negara Indonesia. Sehingga, kondisi ini menjadi tantangan dan ancaman terbesar bagi Indonesia untuk mencapai target pertumbuhan ekonomi.</w:t>
      </w:r>
    </w:p>
    <w:p w14:paraId="09B2C0B5" w14:textId="77777777" w:rsidR="00D57A03" w:rsidRDefault="00D57A03" w:rsidP="00D57A03">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Kondisi ekonomi global yang memburuk memberikan peringatan kepada perusahaan agar lebih waspada dan sigap karena akan berdampak pada kinerja perusahaan. Tindakan yang harus dilakukan oleh perusahaan yaitu </w:t>
      </w:r>
      <w:r>
        <w:rPr>
          <w:rFonts w:ascii="Times New Roman" w:hAnsi="Times New Roman" w:cs="Times New Roman"/>
          <w:sz w:val="24"/>
          <w:szCs w:val="24"/>
        </w:rPr>
        <w:lastRenderedPageBreak/>
        <w:t xml:space="preserve">memperkuat fundamental perusahaan. Pemerintah juga mulai mewaspadai risiko gagal bayar utang korporasi serta menghimbau kepada perusahaan di Indonesia untuk berhati-hati sebab pertumbuhan ekonomi sedang melambat di tengah krisis ekonomi global. Namun, jika tidak mampu mengelola keuangan dengan baik maka lambat laun perusahaan akan mengalami kesulitan keuangan atau </w:t>
      </w:r>
      <w:r w:rsidRPr="000E2E6C">
        <w:rPr>
          <w:rFonts w:ascii="Times New Roman" w:hAnsi="Times New Roman" w:cs="Times New Roman"/>
          <w:i/>
          <w:iCs/>
          <w:sz w:val="24"/>
          <w:szCs w:val="24"/>
        </w:rPr>
        <w:t>financial distress</w:t>
      </w:r>
      <w:r>
        <w:rPr>
          <w:rFonts w:ascii="Times New Roman" w:hAnsi="Times New Roman" w:cs="Times New Roman"/>
          <w:sz w:val="24"/>
          <w:szCs w:val="24"/>
        </w:rPr>
        <w:t>. Apabila keadaan ini dibiarkan terus menerus maka perusahaan akan mengalami kebangkrutan.</w:t>
      </w:r>
    </w:p>
    <w:p w14:paraId="2997A776" w14:textId="77777777" w:rsidR="00D57A03" w:rsidRDefault="00D57A03" w:rsidP="00D57A03">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Keadaan melemahnya perekonomian negara dipicu oleh lesunya kinerja korporasi akibatnya kondisi perekonomian dunia mengalami krisis. Tercatat ada dua negara yang memiliki risiko tertinggi yaitu Indonesia dan India. Lembaga pemeringkat melakukan tes tekanan menggunakan asumsi penurunan laba sebes</w:t>
      </w:r>
      <w:r w:rsidR="00F45F86">
        <w:rPr>
          <w:rFonts w:ascii="Times New Roman" w:hAnsi="Times New Roman" w:cs="Times New Roman"/>
          <w:sz w:val="24"/>
          <w:szCs w:val="24"/>
        </w:rPr>
        <w:t>ar 25% sebelum bunga dan pajak. B</w:t>
      </w:r>
      <w:r>
        <w:rPr>
          <w:rFonts w:ascii="Times New Roman" w:hAnsi="Times New Roman" w:cs="Times New Roman"/>
          <w:sz w:val="24"/>
          <w:szCs w:val="24"/>
        </w:rPr>
        <w:t xml:space="preserve">anyak perusahaan yang mengalami kesulitan sehingga tidak dapat melunasi kewajiban keuangannya yang sudah jatuh tempo. Dampak atas terjadinya krisis keuangan tersebut adalah terdapat beberapa perusahaan yang di </w:t>
      </w:r>
      <w:r w:rsidRPr="00C51996">
        <w:rPr>
          <w:rFonts w:ascii="Times New Roman" w:hAnsi="Times New Roman" w:cs="Times New Roman"/>
          <w:i/>
          <w:iCs/>
          <w:sz w:val="24"/>
          <w:szCs w:val="24"/>
        </w:rPr>
        <w:t>delisting</w:t>
      </w:r>
      <w:r>
        <w:rPr>
          <w:rFonts w:ascii="Times New Roman" w:hAnsi="Times New Roman" w:cs="Times New Roman"/>
          <w:sz w:val="24"/>
          <w:szCs w:val="24"/>
        </w:rPr>
        <w:t xml:space="preserve"> dari Bursa Efek Indonesia dan berlangsung cukup lama sejak terjadinya krisis global tersebut.</w:t>
      </w:r>
    </w:p>
    <w:p w14:paraId="3A002D30" w14:textId="77777777" w:rsidR="00A30686" w:rsidRDefault="00D57A03" w:rsidP="00A30686">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Kelemahan rupiah terhadap dollar Amerika Serikat yang terjadi pada tahun 2015 juga membuat banyak perusahaan mengalami penurunan kinerja keuangan. Jika penurunan kinerja terjadi secara terus menerus, maka </w:t>
      </w:r>
      <w:r w:rsidRPr="00A8526E">
        <w:rPr>
          <w:rFonts w:ascii="Times New Roman" w:hAnsi="Times New Roman" w:cs="Times New Roman"/>
          <w:i/>
          <w:iCs/>
          <w:sz w:val="24"/>
          <w:szCs w:val="24"/>
        </w:rPr>
        <w:t>delisting</w:t>
      </w:r>
      <w:r>
        <w:rPr>
          <w:rFonts w:ascii="Times New Roman" w:hAnsi="Times New Roman" w:cs="Times New Roman"/>
          <w:sz w:val="24"/>
          <w:szCs w:val="24"/>
        </w:rPr>
        <w:t xml:space="preserve"> oleh Bursa Efek Indonesia akan terus berkelanjutan dan hal ini terjadi karena beberapa faktor diantaranya faktor saham perusahaan serta kinerja perusahaan. Dengan hasil kinerja yang terus menurun, Bursa Efek Indonesia menganggap bahwa perusahaan sedang dalam keadaan yang tidak stabil atau sedang dalam </w:t>
      </w:r>
      <w:r>
        <w:rPr>
          <w:rFonts w:ascii="Times New Roman" w:hAnsi="Times New Roman" w:cs="Times New Roman"/>
          <w:sz w:val="24"/>
          <w:szCs w:val="24"/>
        </w:rPr>
        <w:lastRenderedPageBreak/>
        <w:t xml:space="preserve">masalah kesulitan keuangan. Kesulitan keuangan juga dapat menyebabkan penghentian operasi perusahaan, pengurangan produksi, tidak dibayarnya dividen, pengurangan jumlah karyawan, serta berkurangnya kepercayaan pelanggan, pihak investor maupun kreditur terhadap perusahaan. </w:t>
      </w:r>
    </w:p>
    <w:p w14:paraId="33D263AE" w14:textId="77777777" w:rsidR="00A30686" w:rsidRDefault="00A30686" w:rsidP="00E65865">
      <w:pPr>
        <w:spacing w:after="200" w:line="480" w:lineRule="auto"/>
        <w:ind w:left="360" w:firstLine="720"/>
        <w:jc w:val="both"/>
        <w:rPr>
          <w:rFonts w:ascii="Times New Roman" w:hAnsi="Times New Roman" w:cs="Times New Roman"/>
          <w:bCs/>
          <w:sz w:val="24"/>
          <w:szCs w:val="24"/>
        </w:rPr>
      </w:pPr>
      <w:r>
        <w:rPr>
          <w:rFonts w:ascii="Times New Roman" w:hAnsi="Times New Roman" w:cs="Times New Roman"/>
          <w:bCs/>
          <w:sz w:val="24"/>
          <w:szCs w:val="24"/>
        </w:rPr>
        <w:t>Beberapa perusahaan penyebrangan jasa transportasi laut memaparkan penyebab bisnis mengalami masa suram bahkan terancam bangkut dikarenakan beberapa faktor antara lain kondisi iklim yang tidak kondusif, terlalu banyak regulasi dan beban pungutan Pendapatan Negara Bukan Pajak (PNBP). Adapun kebijakan dari Menteri Perhubungan untuk menggenjot PNBP berakibat banyak item pungutan PNBP bermunculan di pelabuhan, dengan itu PNBP naik pesat tetapi pengeluaran biaya-biaya pelabuhan mejadi meningkat. Regulasi lain adalah kewajiban penggunaan kapal berkapasitas besar membutuhkan Anak Buah Kapal (ABK) yang lebih banyak, BBM dan biaya perawatan yang besar, serta biaya-biaya pelabuhan yang mahal juga, namun penumpang ataupun muatan hanya ramai saat peak season atau waktu tertentu saja. Jumlah dermaga yang minim di sejumlah daerah juga menjadi faktor terancamnya kebangkrutan sebab perusahaan pelayaran harus menanggung biaya tetap (</w:t>
      </w:r>
      <w:r w:rsidRPr="00823F90">
        <w:rPr>
          <w:rFonts w:ascii="Times New Roman" w:hAnsi="Times New Roman" w:cs="Times New Roman"/>
          <w:bCs/>
          <w:i/>
          <w:sz w:val="24"/>
          <w:szCs w:val="24"/>
        </w:rPr>
        <w:t>fixed cost</w:t>
      </w:r>
      <w:r>
        <w:rPr>
          <w:rFonts w:ascii="Times New Roman" w:hAnsi="Times New Roman" w:cs="Times New Roman"/>
          <w:bCs/>
          <w:sz w:val="24"/>
          <w:szCs w:val="24"/>
        </w:rPr>
        <w:t>) kapal yang cukup besar sekitar 60% dari total biaya. Selain itu, banyak kapal yang mengangkut</w:t>
      </w:r>
      <w:r w:rsidR="009A47DD">
        <w:rPr>
          <w:rFonts w:ascii="Times New Roman" w:hAnsi="Times New Roman" w:cs="Times New Roman"/>
          <w:bCs/>
          <w:sz w:val="24"/>
          <w:szCs w:val="24"/>
        </w:rPr>
        <w:t xml:space="preserve"> penumpang jauh dibawah load fak</w:t>
      </w:r>
      <w:r>
        <w:rPr>
          <w:rFonts w:ascii="Times New Roman" w:hAnsi="Times New Roman" w:cs="Times New Roman"/>
          <w:bCs/>
          <w:sz w:val="24"/>
          <w:szCs w:val="24"/>
        </w:rPr>
        <w:t>tor perekonomian, sehingga banyak kapal yang terikat dengan jadwal maka harus tetap berlayar untuk menghindari adanya biaya pelabuhan tambahan.</w:t>
      </w:r>
    </w:p>
    <w:p w14:paraId="2946CA80" w14:textId="77777777" w:rsidR="00593909" w:rsidRDefault="0075283D" w:rsidP="00A30686">
      <w:pPr>
        <w:spacing w:line="480" w:lineRule="auto"/>
        <w:ind w:left="360"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Pada kasus Blue Bird (2016</w:t>
      </w:r>
      <w:r w:rsidR="0082470D">
        <w:rPr>
          <w:rFonts w:ascii="Times New Roman" w:hAnsi="Times New Roman" w:cs="Times New Roman"/>
          <w:bCs/>
          <w:sz w:val="24"/>
          <w:szCs w:val="24"/>
        </w:rPr>
        <w:t>) menunjukan bahwa pendapatan dinyatakan tidak stabil dan memasuki periode 2015-2018 terus mengalami penurunan hingga Rp 4,7 triliun ditahun 2016, faktor kompetisi dan perubahan trend dalam dunia transportasi merupakan faktor yang paling menekan bagi kinerja fundamental perusahaan. Kemunculan transportasi online di tahun 2014 ini menjadikan disrupsi bagi emiten sektor transportasi seperti Bird, sehingga membuat perusahaan mengurangi jumlah armadanya yang menyebabkan perusahaan memperlambat pembelian mobil pengganti, terutama disegmen taksi dan memilih untuk fokus dalam meningkatkan utilisasi armada daripada melakukan ekspansi armada. Hal yang paling ditekankan adalah faktor berkurangnya beban langsung lebih karena adanya</w:t>
      </w:r>
      <w:r w:rsidR="009605CA">
        <w:rPr>
          <w:rFonts w:ascii="Times New Roman" w:hAnsi="Times New Roman" w:cs="Times New Roman"/>
          <w:bCs/>
          <w:sz w:val="24"/>
          <w:szCs w:val="24"/>
        </w:rPr>
        <w:t xml:space="preserve"> penyusutan dari armada dan non armada yang dilakukan perusahaan. Profitabilitas menurun membuat perusahaan harus mampu mengelola kondisi keuangan dan harus memiliki modal yang cukup untuk membayarkan utang-utang perusahaan agar tidak terlalu membebani keuangan perusahaan.</w:t>
      </w:r>
    </w:p>
    <w:p w14:paraId="1BD3647F" w14:textId="7ECFE922" w:rsidR="00977494" w:rsidRDefault="00977494" w:rsidP="00A30686">
      <w:pPr>
        <w:spacing w:line="480" w:lineRule="auto"/>
        <w:ind w:left="360" w:firstLine="720"/>
        <w:jc w:val="both"/>
        <w:rPr>
          <w:rFonts w:ascii="Times New Roman" w:hAnsi="Times New Roman" w:cs="Times New Roman"/>
          <w:bCs/>
          <w:sz w:val="24"/>
          <w:szCs w:val="24"/>
        </w:rPr>
      </w:pPr>
      <w:r>
        <w:rPr>
          <w:rFonts w:ascii="Times New Roman" w:hAnsi="Times New Roman" w:cs="Times New Roman"/>
          <w:bCs/>
          <w:sz w:val="24"/>
          <w:szCs w:val="24"/>
        </w:rPr>
        <w:t xml:space="preserve">Tidak </w:t>
      </w:r>
      <w:r w:rsidR="00F93AC0">
        <w:rPr>
          <w:rFonts w:ascii="Times New Roman" w:hAnsi="Times New Roman" w:cs="Times New Roman"/>
          <w:bCs/>
          <w:sz w:val="24"/>
          <w:szCs w:val="24"/>
        </w:rPr>
        <w:t>hanya itu, Kementerian Badan Usaha Milik Negara (BUMN) akan merestrukturisasi dan merevitalisasi perusahaan plat merah yang tengah mengalami kebangkrutan, termasuk perusahaan transportasi udara seperti PT Merpati Nusantara Airlines. Pada kasus keuangan yang melanda penerbangan Merpati ini, perusahaan memiliki beban utang kepada sejumlah kreditur sebesar Rp 10,72 triliun bahkan hingga dibawa sampai ranah Penundaan Kewajiban Pembayaran Utang (PKPU). Total asset yang dimiliki penerbangan Merpati pada akhir tahun 2017 ter</w:t>
      </w:r>
      <w:r w:rsidR="00975AA2">
        <w:rPr>
          <w:rFonts w:ascii="Times New Roman" w:hAnsi="Times New Roman" w:cs="Times New Roman"/>
          <w:bCs/>
          <w:sz w:val="24"/>
          <w:szCs w:val="24"/>
        </w:rPr>
        <w:t xml:space="preserve">sisa Rp 1,21 triliun, karena tidak beroperasi </w:t>
      </w:r>
      <w:r w:rsidR="00975AA2">
        <w:rPr>
          <w:rFonts w:ascii="Times New Roman" w:hAnsi="Times New Roman" w:cs="Times New Roman"/>
          <w:bCs/>
          <w:sz w:val="24"/>
          <w:szCs w:val="24"/>
        </w:rPr>
        <w:lastRenderedPageBreak/>
        <w:t>maka tidak adanya pendapatan bagi perusahaan sehingga ekuitas perusahaan tercatat minus Rp 9,51 triliun dan perusahaan mengalami kerugian 737 miliar. Oleh karena itu, menurut pernyataan Menteri BUMN, Da</w:t>
      </w:r>
      <w:r w:rsidR="0084627C">
        <w:rPr>
          <w:rFonts w:ascii="Times New Roman" w:hAnsi="Times New Roman" w:cs="Times New Roman"/>
          <w:bCs/>
          <w:sz w:val="24"/>
          <w:szCs w:val="24"/>
        </w:rPr>
        <w:t xml:space="preserve">hlan Iskan mengungkapkan bahwa </w:t>
      </w:r>
      <w:r w:rsidR="00975AA2">
        <w:rPr>
          <w:rFonts w:ascii="Times New Roman" w:hAnsi="Times New Roman" w:cs="Times New Roman"/>
          <w:bCs/>
          <w:sz w:val="24"/>
          <w:szCs w:val="24"/>
        </w:rPr>
        <w:t xml:space="preserve">menutup perusahaan merupakan </w:t>
      </w:r>
      <w:r w:rsidR="0084627C">
        <w:rPr>
          <w:rFonts w:ascii="Times New Roman" w:hAnsi="Times New Roman" w:cs="Times New Roman"/>
          <w:bCs/>
          <w:sz w:val="24"/>
          <w:szCs w:val="24"/>
        </w:rPr>
        <w:t>satu-satuny</w:t>
      </w:r>
      <w:r w:rsidR="00F715FE">
        <w:rPr>
          <w:rFonts w:ascii="Times New Roman" w:hAnsi="Times New Roman" w:cs="Times New Roman"/>
          <w:bCs/>
          <w:sz w:val="24"/>
          <w:szCs w:val="24"/>
        </w:rPr>
        <w:t>a cara menyelamatkan PT Merpati yang belakangan ini kondisi intern</w:t>
      </w:r>
      <w:r w:rsidR="00AD4A7D">
        <w:rPr>
          <w:rFonts w:ascii="Times New Roman" w:hAnsi="Times New Roman" w:cs="Times New Roman"/>
          <w:bCs/>
          <w:sz w:val="24"/>
          <w:szCs w:val="24"/>
        </w:rPr>
        <w:t>al semakin memburuk dan ketidak</w:t>
      </w:r>
      <w:r w:rsidR="00F715FE">
        <w:rPr>
          <w:rFonts w:ascii="Times New Roman" w:hAnsi="Times New Roman" w:cs="Times New Roman"/>
          <w:bCs/>
          <w:sz w:val="24"/>
          <w:szCs w:val="24"/>
        </w:rPr>
        <w:t xml:space="preserve">sanggupan perusahaan dalam melunasi semua utang-utangnya. </w:t>
      </w:r>
    </w:p>
    <w:p w14:paraId="092FC68D" w14:textId="6601DD5A" w:rsidR="00412AFF" w:rsidRDefault="00412AFF" w:rsidP="00A30686">
      <w:pPr>
        <w:spacing w:line="480" w:lineRule="auto"/>
        <w:ind w:left="360" w:firstLine="720"/>
        <w:jc w:val="both"/>
        <w:rPr>
          <w:rFonts w:ascii="Times New Roman" w:hAnsi="Times New Roman" w:cs="Times New Roman"/>
          <w:sz w:val="24"/>
          <w:szCs w:val="24"/>
        </w:rPr>
      </w:pPr>
      <w:r>
        <w:rPr>
          <w:rFonts w:ascii="Times New Roman" w:hAnsi="Times New Roman" w:cs="Times New Roman"/>
          <w:bCs/>
          <w:sz w:val="24"/>
          <w:szCs w:val="24"/>
        </w:rPr>
        <w:t xml:space="preserve">Pada tahun 2019 muncul pandemi global di dunia yaitu Covid-19. Cepatnya perkembangan pandemi Covid-19 juga berpengaruh pada terjadinya ketidakstabilan di berbagai sektor bisnis di Indonesia, termasuk sektor transportasi. Pada awal Maret 2020 pemerintah memberlakukan kebijakan </w:t>
      </w:r>
      <w:r w:rsidRPr="00412AFF">
        <w:rPr>
          <w:rFonts w:ascii="Times New Roman" w:hAnsi="Times New Roman" w:cs="Times New Roman"/>
          <w:bCs/>
          <w:i/>
          <w:sz w:val="24"/>
          <w:szCs w:val="24"/>
        </w:rPr>
        <w:t>physical distrancing, social distrancing, travel ban</w:t>
      </w:r>
      <w:r>
        <w:rPr>
          <w:rFonts w:ascii="Times New Roman" w:hAnsi="Times New Roman" w:cs="Times New Roman"/>
          <w:bCs/>
          <w:sz w:val="24"/>
          <w:szCs w:val="24"/>
        </w:rPr>
        <w:t xml:space="preserve">, hingga </w:t>
      </w:r>
      <w:r w:rsidRPr="00412AFF">
        <w:rPr>
          <w:rFonts w:ascii="Times New Roman" w:hAnsi="Times New Roman" w:cs="Times New Roman"/>
          <w:bCs/>
          <w:i/>
          <w:sz w:val="24"/>
          <w:szCs w:val="24"/>
        </w:rPr>
        <w:t>lockdown</w:t>
      </w:r>
      <w:r>
        <w:rPr>
          <w:rFonts w:ascii="Times New Roman" w:hAnsi="Times New Roman" w:cs="Times New Roman"/>
          <w:bCs/>
          <w:sz w:val="24"/>
          <w:szCs w:val="24"/>
        </w:rPr>
        <w:t xml:space="preserve"> yang memicu terjadinya penurunan yang cukup signifikan. Pemerintah melakuan kebijakan pengendalian transportasi yang mengakibatkan moda transportasi angkutan barang mengalami penurunan 25% hingga 50%. Sedangkan untuk angkutan penumpang mengalami penurunan sebesar 75% hingga 100%</w:t>
      </w:r>
      <w:r w:rsidR="00280C82">
        <w:rPr>
          <w:rFonts w:ascii="Times New Roman" w:hAnsi="Times New Roman" w:cs="Times New Roman"/>
          <w:bCs/>
          <w:sz w:val="24"/>
          <w:szCs w:val="24"/>
        </w:rPr>
        <w:t xml:space="preserve">, baik angkutan antarkota maupun angkutan dalam kota. Pada April 2020 moda transportasi udara mengalami penurunan pendapatan operator maskapai hingga 50% dikarenakan Kementrian Perhubungan mengeluarkan kebijakan larangan penerbangan dalam dan luar negeri. Sedangkan bulan April dan Mei moda transportasi laut dan darat menurun hingga 20% karena menurunnya minat masyarakat dan larangan kepada masyarakat untuk melakukan perjalanan jauh. Penurunan profit perusahaan yang terjadi secara terus </w:t>
      </w:r>
      <w:r w:rsidR="00280C82">
        <w:rPr>
          <w:rFonts w:ascii="Times New Roman" w:hAnsi="Times New Roman" w:cs="Times New Roman"/>
          <w:bCs/>
          <w:sz w:val="24"/>
          <w:szCs w:val="24"/>
        </w:rPr>
        <w:lastRenderedPageBreak/>
        <w:t>menerus dapat merugikan perusahaan bahkan dapat berakibat pada kebangkrutan perusahaan di sektor transportasi.</w:t>
      </w:r>
    </w:p>
    <w:p w14:paraId="17C3275E" w14:textId="77777777" w:rsidR="00D57A03" w:rsidRDefault="00D57A03" w:rsidP="00D57A03">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Perusahaan menerbitkan laporan keuangan untuk mengukur sehat tidaknya kondisi suatu perusahaan serta menyediakan informasi tentang prestasi perusahaan yang disajikan melalui pengukuran laba dan komponennya. Laporan keuangan sangat penting digunakan karena berisi informasi yang dapat digunakan oleh pihak yang terkait ataupun yang mempunyai kepentingan. Hubungan antara unsur-unsur yang membentuk neraca dapat ditunjukan oleh rasio keuangan yang banyak dipakai oleh berbagai penelitian karena rasio keuangan terbukti berperan penting dalam mengevaluasi keuangan dan digunakan untuk memprediksi kelangsungan suatu perusahaan. Dari hasil laporan keuangan pihak manajemen dapat menjadikan hal ini sebagai tolak ukur kinerja keuangan di masa mendatang. Sedangkan pihak eksternal dapat melakukan analisis laporan keuangan sebagai bahan pertimbangan dalam pengambilan keputusan. </w:t>
      </w:r>
    </w:p>
    <w:p w14:paraId="34CA02B6" w14:textId="77777777" w:rsidR="003C115C" w:rsidRDefault="00D57A03" w:rsidP="00D57A03">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terdahulu, </w:t>
      </w:r>
      <w:r w:rsidR="003C115C">
        <w:rPr>
          <w:rFonts w:ascii="Times New Roman" w:hAnsi="Times New Roman" w:cs="Times New Roman"/>
          <w:sz w:val="24"/>
          <w:szCs w:val="24"/>
        </w:rPr>
        <w:t xml:space="preserve">Yulia Dwiyanti (2016) yang menguji kemampuan rasio keuangan pada perusahaan </w:t>
      </w:r>
      <w:r w:rsidR="003C115C" w:rsidRPr="002A5116">
        <w:rPr>
          <w:rFonts w:ascii="Times New Roman" w:hAnsi="Times New Roman" w:cs="Times New Roman"/>
          <w:i/>
          <w:sz w:val="24"/>
          <w:szCs w:val="24"/>
        </w:rPr>
        <w:t>go public</w:t>
      </w:r>
      <w:r w:rsidR="003C115C">
        <w:rPr>
          <w:rFonts w:ascii="Times New Roman" w:hAnsi="Times New Roman" w:cs="Times New Roman"/>
          <w:sz w:val="24"/>
          <w:szCs w:val="24"/>
        </w:rPr>
        <w:t xml:space="preserve"> yang mengalami financial distress. Dari hasil penelitian tersebut dapat disimpulkan bahwa rasio likuiditas, aktifitas, dan profitabilitas dapat digunakan untuk memprediksi kondisi </w:t>
      </w:r>
      <w:r w:rsidR="003C115C" w:rsidRPr="002A5116">
        <w:rPr>
          <w:rFonts w:ascii="Times New Roman" w:hAnsi="Times New Roman" w:cs="Times New Roman"/>
          <w:i/>
          <w:sz w:val="24"/>
          <w:szCs w:val="24"/>
        </w:rPr>
        <w:t>financial distress</w:t>
      </w:r>
      <w:r w:rsidR="003C115C">
        <w:rPr>
          <w:rFonts w:ascii="Times New Roman" w:hAnsi="Times New Roman" w:cs="Times New Roman"/>
          <w:sz w:val="24"/>
          <w:szCs w:val="24"/>
        </w:rPr>
        <w:t xml:space="preserve"> dan rasio solvabilitas tidak dapat digunakan untuk memprediksi kondisi </w:t>
      </w:r>
      <w:r w:rsidR="003C115C" w:rsidRPr="002A5116">
        <w:rPr>
          <w:rFonts w:ascii="Times New Roman" w:hAnsi="Times New Roman" w:cs="Times New Roman"/>
          <w:i/>
          <w:sz w:val="24"/>
          <w:szCs w:val="24"/>
        </w:rPr>
        <w:t>financial distress</w:t>
      </w:r>
      <w:r w:rsidR="0075283D">
        <w:rPr>
          <w:rFonts w:ascii="Times New Roman" w:hAnsi="Times New Roman" w:cs="Times New Roman"/>
          <w:sz w:val="24"/>
          <w:szCs w:val="24"/>
        </w:rPr>
        <w:t xml:space="preserve"> perusahaan. Penelitian</w:t>
      </w:r>
      <w:r w:rsidR="003C115C">
        <w:rPr>
          <w:rFonts w:ascii="Times New Roman" w:hAnsi="Times New Roman" w:cs="Times New Roman"/>
          <w:sz w:val="24"/>
          <w:szCs w:val="24"/>
        </w:rPr>
        <w:t xml:space="preserve"> yang dilakukan oleh Faiz Hazim Dharmaatmaja (2018), yang menujukan hasil bahwa </w:t>
      </w:r>
      <w:r w:rsidR="003C115C" w:rsidRPr="00E76784">
        <w:rPr>
          <w:rFonts w:ascii="Times New Roman" w:hAnsi="Times New Roman" w:cs="Times New Roman"/>
          <w:i/>
          <w:sz w:val="24"/>
          <w:szCs w:val="24"/>
        </w:rPr>
        <w:t>managerial ownership, intstitutional ownership</w:t>
      </w:r>
      <w:r w:rsidR="003C115C">
        <w:rPr>
          <w:rFonts w:ascii="Times New Roman" w:hAnsi="Times New Roman" w:cs="Times New Roman"/>
          <w:sz w:val="24"/>
          <w:szCs w:val="24"/>
        </w:rPr>
        <w:t xml:space="preserve">, dan </w:t>
      </w:r>
      <w:r w:rsidR="003C115C" w:rsidRPr="00E76784">
        <w:rPr>
          <w:rFonts w:ascii="Times New Roman" w:hAnsi="Times New Roman" w:cs="Times New Roman"/>
          <w:i/>
          <w:sz w:val="24"/>
          <w:szCs w:val="24"/>
        </w:rPr>
        <w:t>total asset turnover</w:t>
      </w:r>
      <w:r w:rsidR="003C115C">
        <w:rPr>
          <w:rFonts w:ascii="Times New Roman" w:hAnsi="Times New Roman" w:cs="Times New Roman"/>
          <w:sz w:val="24"/>
          <w:szCs w:val="24"/>
        </w:rPr>
        <w:t xml:space="preserve"> </w:t>
      </w:r>
      <w:r w:rsidR="003C115C">
        <w:rPr>
          <w:rFonts w:ascii="Times New Roman" w:hAnsi="Times New Roman" w:cs="Times New Roman"/>
          <w:sz w:val="24"/>
          <w:szCs w:val="24"/>
        </w:rPr>
        <w:lastRenderedPageBreak/>
        <w:t>memiliki pengaruh yang signifikan dengan arah negatif terhadap pr</w:t>
      </w:r>
      <w:r w:rsidR="0075283D">
        <w:rPr>
          <w:rFonts w:ascii="Times New Roman" w:hAnsi="Times New Roman" w:cs="Times New Roman"/>
          <w:sz w:val="24"/>
          <w:szCs w:val="24"/>
        </w:rPr>
        <w:t xml:space="preserve">obabilitas perusahaan mengalami </w:t>
      </w:r>
      <w:r w:rsidR="003C115C" w:rsidRPr="00E76784">
        <w:rPr>
          <w:rFonts w:ascii="Times New Roman" w:hAnsi="Times New Roman" w:cs="Times New Roman"/>
          <w:i/>
          <w:sz w:val="24"/>
          <w:szCs w:val="24"/>
        </w:rPr>
        <w:t>financial distress</w:t>
      </w:r>
      <w:r w:rsidR="003C115C">
        <w:rPr>
          <w:rFonts w:ascii="Times New Roman" w:hAnsi="Times New Roman" w:cs="Times New Roman"/>
          <w:sz w:val="24"/>
          <w:szCs w:val="24"/>
        </w:rPr>
        <w:t xml:space="preserve">. Sedangkan </w:t>
      </w:r>
      <w:r w:rsidR="003C115C" w:rsidRPr="00E76784">
        <w:rPr>
          <w:rFonts w:ascii="Times New Roman" w:hAnsi="Times New Roman" w:cs="Times New Roman"/>
          <w:i/>
          <w:sz w:val="24"/>
          <w:szCs w:val="24"/>
        </w:rPr>
        <w:t>current rati</w:t>
      </w:r>
      <w:r w:rsidR="003C115C">
        <w:rPr>
          <w:rFonts w:ascii="Times New Roman" w:hAnsi="Times New Roman" w:cs="Times New Roman"/>
          <w:sz w:val="24"/>
          <w:szCs w:val="24"/>
        </w:rPr>
        <w:t xml:space="preserve">o dan </w:t>
      </w:r>
      <w:r w:rsidR="003C115C" w:rsidRPr="00E76784">
        <w:rPr>
          <w:rFonts w:ascii="Times New Roman" w:hAnsi="Times New Roman" w:cs="Times New Roman"/>
          <w:i/>
          <w:sz w:val="24"/>
          <w:szCs w:val="24"/>
        </w:rPr>
        <w:t>debt to total asset ratio</w:t>
      </w:r>
      <w:r w:rsidR="003C115C">
        <w:rPr>
          <w:rFonts w:ascii="Times New Roman" w:hAnsi="Times New Roman" w:cs="Times New Roman"/>
          <w:sz w:val="24"/>
          <w:szCs w:val="24"/>
        </w:rPr>
        <w:t xml:space="preserve"> tidak memiliki pengaruh signifikan dengan arah negatif untuk current ratio dan positif untuk debt to total asset ratio terhadap probabilitas perusahaan mengalami</w:t>
      </w:r>
      <w:r w:rsidR="009451A0">
        <w:rPr>
          <w:rFonts w:ascii="Times New Roman" w:hAnsi="Times New Roman" w:cs="Times New Roman"/>
          <w:sz w:val="24"/>
          <w:szCs w:val="24"/>
        </w:rPr>
        <w:t xml:space="preserve"> </w:t>
      </w:r>
      <w:r w:rsidR="003C115C" w:rsidRPr="000E4F5D">
        <w:rPr>
          <w:rFonts w:ascii="Times New Roman" w:hAnsi="Times New Roman" w:cs="Times New Roman"/>
          <w:i/>
          <w:sz w:val="24"/>
          <w:szCs w:val="24"/>
        </w:rPr>
        <w:t>financial distress.</w:t>
      </w:r>
    </w:p>
    <w:p w14:paraId="44D6D77C" w14:textId="77777777" w:rsidR="00D57A03" w:rsidRDefault="0075283D" w:rsidP="00D57A03">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Sedangkan </w:t>
      </w:r>
      <w:r w:rsidR="00D57A03">
        <w:rPr>
          <w:rFonts w:ascii="Times New Roman" w:hAnsi="Times New Roman" w:cs="Times New Roman"/>
          <w:sz w:val="24"/>
          <w:szCs w:val="24"/>
        </w:rPr>
        <w:t xml:space="preserve">Yulia Andiyanti (2018) melakukan penelitian mengenai masalah </w:t>
      </w:r>
      <w:r w:rsidR="00D57A03" w:rsidRPr="00140439">
        <w:rPr>
          <w:rFonts w:ascii="Times New Roman" w:hAnsi="Times New Roman" w:cs="Times New Roman"/>
          <w:i/>
          <w:iCs/>
          <w:sz w:val="24"/>
          <w:szCs w:val="24"/>
        </w:rPr>
        <w:t>financial distress</w:t>
      </w:r>
      <w:r w:rsidR="00D57A03">
        <w:rPr>
          <w:rFonts w:ascii="Times New Roman" w:hAnsi="Times New Roman" w:cs="Times New Roman"/>
          <w:sz w:val="24"/>
          <w:szCs w:val="24"/>
        </w:rPr>
        <w:t xml:space="preserve"> pada perusahaan, yang pada umumnya menggunakan indikator keuangan perusahaan yang ada pada perusahaan manufaktur di Bursa Efek Indonesia. Hasil penelitian ini me</w:t>
      </w:r>
      <w:r w:rsidR="0051216E">
        <w:rPr>
          <w:rFonts w:ascii="Times New Roman" w:hAnsi="Times New Roman" w:cs="Times New Roman"/>
          <w:sz w:val="24"/>
          <w:szCs w:val="24"/>
        </w:rPr>
        <w:t xml:space="preserve">nunjukan bahwa likuiditas dan </w:t>
      </w:r>
      <w:r w:rsidR="0051216E" w:rsidRPr="0051216E">
        <w:rPr>
          <w:rFonts w:ascii="Times New Roman" w:hAnsi="Times New Roman" w:cs="Times New Roman"/>
          <w:i/>
          <w:sz w:val="24"/>
          <w:szCs w:val="24"/>
        </w:rPr>
        <w:t>le</w:t>
      </w:r>
      <w:r w:rsidR="00D57A03" w:rsidRPr="0051216E">
        <w:rPr>
          <w:rFonts w:ascii="Times New Roman" w:hAnsi="Times New Roman" w:cs="Times New Roman"/>
          <w:i/>
          <w:sz w:val="24"/>
          <w:szCs w:val="24"/>
        </w:rPr>
        <w:t>verage</w:t>
      </w:r>
      <w:r w:rsidR="00D57A03">
        <w:rPr>
          <w:rFonts w:ascii="Times New Roman" w:hAnsi="Times New Roman" w:cs="Times New Roman"/>
          <w:sz w:val="24"/>
          <w:szCs w:val="24"/>
        </w:rPr>
        <w:t xml:space="preserve"> tidak berpengaruh signifikan terhadap </w:t>
      </w:r>
      <w:r w:rsidR="00D57A03">
        <w:rPr>
          <w:rFonts w:ascii="Times New Roman" w:hAnsi="Times New Roman" w:cs="Times New Roman"/>
          <w:i/>
          <w:sz w:val="24"/>
          <w:szCs w:val="24"/>
        </w:rPr>
        <w:t>financial d</w:t>
      </w:r>
      <w:r w:rsidR="00D57A03" w:rsidRPr="0066113A">
        <w:rPr>
          <w:rFonts w:ascii="Times New Roman" w:hAnsi="Times New Roman" w:cs="Times New Roman"/>
          <w:i/>
          <w:sz w:val="24"/>
          <w:szCs w:val="24"/>
        </w:rPr>
        <w:t>istress</w:t>
      </w:r>
      <w:r w:rsidR="00D57A03">
        <w:rPr>
          <w:rFonts w:ascii="Times New Roman" w:hAnsi="Times New Roman" w:cs="Times New Roman"/>
          <w:sz w:val="24"/>
          <w:szCs w:val="24"/>
        </w:rPr>
        <w:t xml:space="preserve"> dan arus kas memiliki pengaruh yang signifikan terhadap </w:t>
      </w:r>
      <w:r w:rsidR="00D57A03" w:rsidRPr="00816C10">
        <w:rPr>
          <w:rFonts w:ascii="Times New Roman" w:hAnsi="Times New Roman" w:cs="Times New Roman"/>
          <w:i/>
          <w:sz w:val="24"/>
          <w:szCs w:val="24"/>
        </w:rPr>
        <w:t>financial distress</w:t>
      </w:r>
      <w:r w:rsidR="00D57A03">
        <w:rPr>
          <w:rFonts w:ascii="Times New Roman" w:hAnsi="Times New Roman" w:cs="Times New Roman"/>
          <w:sz w:val="24"/>
          <w:szCs w:val="24"/>
        </w:rPr>
        <w:t xml:space="preserve"> dengan profitabilitas sebagai variabel moderasi. </w:t>
      </w:r>
      <w:r>
        <w:rPr>
          <w:rFonts w:ascii="Times New Roman" w:hAnsi="Times New Roman" w:cs="Times New Roman"/>
          <w:sz w:val="24"/>
          <w:szCs w:val="24"/>
        </w:rPr>
        <w:t>P</w:t>
      </w:r>
      <w:r w:rsidR="00D57A03">
        <w:rPr>
          <w:rFonts w:ascii="Times New Roman" w:hAnsi="Times New Roman" w:cs="Times New Roman"/>
          <w:sz w:val="24"/>
          <w:szCs w:val="24"/>
        </w:rPr>
        <w:t>enelitian</w:t>
      </w:r>
      <w:r>
        <w:rPr>
          <w:rFonts w:ascii="Times New Roman" w:hAnsi="Times New Roman" w:cs="Times New Roman"/>
          <w:sz w:val="24"/>
          <w:szCs w:val="24"/>
        </w:rPr>
        <w:t xml:space="preserve"> lain yang dilakukan</w:t>
      </w:r>
      <w:r w:rsidR="00D57A03">
        <w:rPr>
          <w:rFonts w:ascii="Times New Roman" w:hAnsi="Times New Roman" w:cs="Times New Roman"/>
          <w:sz w:val="24"/>
          <w:szCs w:val="24"/>
        </w:rPr>
        <w:t xml:space="preserve"> Rina Erayanti (2019) dengan menunjukan pengaruh terhadap prediksi financial distress pada perusahaan sektor transportasi, infrastruktur, dan </w:t>
      </w:r>
      <w:r w:rsidR="00D57A03" w:rsidRPr="004E561D">
        <w:rPr>
          <w:rFonts w:ascii="Times New Roman" w:hAnsi="Times New Roman" w:cs="Times New Roman"/>
          <w:i/>
          <w:sz w:val="24"/>
          <w:szCs w:val="24"/>
        </w:rPr>
        <w:t>utilities</w:t>
      </w:r>
      <w:r w:rsidR="00D57A03">
        <w:rPr>
          <w:rFonts w:ascii="Times New Roman" w:hAnsi="Times New Roman" w:cs="Times New Roman"/>
          <w:sz w:val="24"/>
          <w:szCs w:val="24"/>
        </w:rPr>
        <w:t xml:space="preserve"> yang terdaftar di Bursa Efek Indonesia periode tahun 2012 – 2016 dengan hasil bahwa profitabilitas dengan variabel </w:t>
      </w:r>
      <w:r w:rsidR="00D57A03" w:rsidRPr="004E561D">
        <w:rPr>
          <w:rFonts w:ascii="Times New Roman" w:hAnsi="Times New Roman" w:cs="Times New Roman"/>
          <w:i/>
          <w:sz w:val="24"/>
          <w:szCs w:val="24"/>
        </w:rPr>
        <w:t xml:space="preserve">return on investment </w:t>
      </w:r>
      <w:r w:rsidR="00D57A03">
        <w:rPr>
          <w:rFonts w:ascii="Times New Roman" w:hAnsi="Times New Roman" w:cs="Times New Roman"/>
          <w:sz w:val="24"/>
          <w:szCs w:val="24"/>
        </w:rPr>
        <w:t xml:space="preserve">(ROI) berpengaruh signifikan terhadap </w:t>
      </w:r>
      <w:r w:rsidR="00D57A03" w:rsidRPr="004E561D">
        <w:rPr>
          <w:rFonts w:ascii="Times New Roman" w:hAnsi="Times New Roman" w:cs="Times New Roman"/>
          <w:i/>
          <w:sz w:val="24"/>
          <w:szCs w:val="24"/>
        </w:rPr>
        <w:t>financial distress</w:t>
      </w:r>
      <w:r w:rsidR="00D57A03">
        <w:rPr>
          <w:rFonts w:ascii="Times New Roman" w:hAnsi="Times New Roman" w:cs="Times New Roman"/>
          <w:sz w:val="24"/>
          <w:szCs w:val="24"/>
        </w:rPr>
        <w:t xml:space="preserve">, sedangkan likuiditas dan </w:t>
      </w:r>
      <w:r w:rsidR="006A29B9">
        <w:rPr>
          <w:rFonts w:ascii="Times New Roman" w:hAnsi="Times New Roman" w:cs="Times New Roman"/>
          <w:i/>
          <w:sz w:val="24"/>
          <w:szCs w:val="24"/>
        </w:rPr>
        <w:t>le</w:t>
      </w:r>
      <w:r w:rsidR="00D57A03" w:rsidRPr="004E561D">
        <w:rPr>
          <w:rFonts w:ascii="Times New Roman" w:hAnsi="Times New Roman" w:cs="Times New Roman"/>
          <w:i/>
          <w:sz w:val="24"/>
          <w:szCs w:val="24"/>
        </w:rPr>
        <w:t>verage</w:t>
      </w:r>
      <w:r w:rsidR="00D57A03">
        <w:rPr>
          <w:rFonts w:ascii="Times New Roman" w:hAnsi="Times New Roman" w:cs="Times New Roman"/>
          <w:sz w:val="24"/>
          <w:szCs w:val="24"/>
        </w:rPr>
        <w:t xml:space="preserve"> tidak berpengaruh signifikan terhadap </w:t>
      </w:r>
      <w:r w:rsidR="00D57A03" w:rsidRPr="004E561D">
        <w:rPr>
          <w:rFonts w:ascii="Times New Roman" w:hAnsi="Times New Roman" w:cs="Times New Roman"/>
          <w:i/>
          <w:sz w:val="24"/>
          <w:szCs w:val="24"/>
        </w:rPr>
        <w:t>financial distress</w:t>
      </w:r>
      <w:r w:rsidR="00D57A03">
        <w:rPr>
          <w:rFonts w:ascii="Times New Roman" w:hAnsi="Times New Roman" w:cs="Times New Roman"/>
          <w:sz w:val="24"/>
          <w:szCs w:val="24"/>
        </w:rPr>
        <w:t xml:space="preserve"> pada perusahaan.Dan penelitian yang dilakukan oleh Imam Asfali (2019) dari rasio keuangan perusahaan dengan hasil profitabilitas, likuiditas, </w:t>
      </w:r>
      <w:r w:rsidR="00D57A03" w:rsidRPr="009A0AD4">
        <w:rPr>
          <w:rFonts w:ascii="Times New Roman" w:hAnsi="Times New Roman" w:cs="Times New Roman"/>
          <w:i/>
          <w:sz w:val="24"/>
          <w:szCs w:val="24"/>
        </w:rPr>
        <w:t>l</w:t>
      </w:r>
      <w:r w:rsidR="006A29B9">
        <w:rPr>
          <w:rFonts w:ascii="Times New Roman" w:hAnsi="Times New Roman" w:cs="Times New Roman"/>
          <w:i/>
          <w:sz w:val="24"/>
          <w:szCs w:val="24"/>
        </w:rPr>
        <w:t>e</w:t>
      </w:r>
      <w:r w:rsidR="00D57A03" w:rsidRPr="009A0AD4">
        <w:rPr>
          <w:rFonts w:ascii="Times New Roman" w:hAnsi="Times New Roman" w:cs="Times New Roman"/>
          <w:i/>
          <w:sz w:val="24"/>
          <w:szCs w:val="24"/>
        </w:rPr>
        <w:t>verage</w:t>
      </w:r>
      <w:r w:rsidR="00D57A03">
        <w:rPr>
          <w:rFonts w:ascii="Times New Roman" w:hAnsi="Times New Roman" w:cs="Times New Roman"/>
          <w:sz w:val="24"/>
          <w:szCs w:val="24"/>
        </w:rPr>
        <w:t xml:space="preserve">, aktivitas, dan pertumbuhan penjualan berpengaruh positif dan signifikan terhadap kondisi </w:t>
      </w:r>
      <w:r w:rsidR="00D57A03" w:rsidRPr="009A0AD4">
        <w:rPr>
          <w:rFonts w:ascii="Times New Roman" w:hAnsi="Times New Roman" w:cs="Times New Roman"/>
          <w:i/>
          <w:sz w:val="24"/>
          <w:szCs w:val="24"/>
        </w:rPr>
        <w:t>financial distress</w:t>
      </w:r>
      <w:r w:rsidR="00D57A03">
        <w:rPr>
          <w:rFonts w:ascii="Times New Roman" w:hAnsi="Times New Roman" w:cs="Times New Roman"/>
          <w:sz w:val="24"/>
          <w:szCs w:val="24"/>
        </w:rPr>
        <w:t xml:space="preserve"> pada perusahaan manufaktur sub sektor kimia yang</w:t>
      </w:r>
      <w:r w:rsidR="00D57A03" w:rsidRPr="009A0AD4">
        <w:rPr>
          <w:rFonts w:ascii="Times New Roman" w:hAnsi="Times New Roman" w:cs="Times New Roman"/>
          <w:i/>
          <w:sz w:val="24"/>
          <w:szCs w:val="24"/>
        </w:rPr>
        <w:t xml:space="preserve"> listing</w:t>
      </w:r>
      <w:r w:rsidR="00D57A03">
        <w:rPr>
          <w:rFonts w:ascii="Times New Roman" w:hAnsi="Times New Roman" w:cs="Times New Roman"/>
          <w:sz w:val="24"/>
          <w:szCs w:val="24"/>
        </w:rPr>
        <w:t xml:space="preserve"> di Bursa Efek Indonesia periode 2015 – 2017. </w:t>
      </w:r>
    </w:p>
    <w:p w14:paraId="011581F3" w14:textId="77777777" w:rsidR="00FC20BA" w:rsidRDefault="00A66712" w:rsidP="00D57A03">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Terdapat hasil yang beragam dari penelitian-penelitian yang telah dilakukan untuk memprediksi </w:t>
      </w:r>
      <w:r w:rsidRPr="00A66712">
        <w:rPr>
          <w:rFonts w:ascii="Times New Roman" w:hAnsi="Times New Roman" w:cs="Times New Roman"/>
          <w:i/>
          <w:sz w:val="24"/>
          <w:szCs w:val="24"/>
        </w:rPr>
        <w:t>financial distress</w:t>
      </w:r>
      <w:r w:rsidR="00FC20BA">
        <w:rPr>
          <w:rFonts w:ascii="Times New Roman" w:hAnsi="Times New Roman" w:cs="Times New Roman"/>
          <w:sz w:val="24"/>
          <w:szCs w:val="24"/>
        </w:rPr>
        <w:t xml:space="preserve"> ini. Hal tersebut menjadi motivasi penelitian ini untuk melakukan penelitian menggunakan topik yang sama, namun dengan variabel dan objek penelitian yang berbeda. Dengan variabel yang </w:t>
      </w:r>
      <w:r w:rsidR="00C30052">
        <w:rPr>
          <w:rFonts w:ascii="Times New Roman" w:hAnsi="Times New Roman" w:cs="Times New Roman"/>
          <w:sz w:val="24"/>
          <w:szCs w:val="24"/>
        </w:rPr>
        <w:t xml:space="preserve">digunakan akan menunjukan hasil dari pengaruh atau tidaknya variabel tersebut dalam memprediksi </w:t>
      </w:r>
      <w:r w:rsidR="001B03EA">
        <w:rPr>
          <w:rFonts w:ascii="Times New Roman" w:hAnsi="Times New Roman" w:cs="Times New Roman"/>
          <w:sz w:val="24"/>
          <w:szCs w:val="24"/>
        </w:rPr>
        <w:t xml:space="preserve">kondisi </w:t>
      </w:r>
      <w:r w:rsidR="001B03EA" w:rsidRPr="001B03EA">
        <w:rPr>
          <w:rFonts w:ascii="Times New Roman" w:hAnsi="Times New Roman" w:cs="Times New Roman"/>
          <w:i/>
          <w:sz w:val="24"/>
          <w:szCs w:val="24"/>
        </w:rPr>
        <w:t>finansial distress</w:t>
      </w:r>
      <w:r w:rsidR="001B03EA">
        <w:rPr>
          <w:rFonts w:ascii="Times New Roman" w:hAnsi="Times New Roman" w:cs="Times New Roman"/>
          <w:sz w:val="24"/>
          <w:szCs w:val="24"/>
        </w:rPr>
        <w:t xml:space="preserve"> perusahaan yang berpotensi bangkut.</w:t>
      </w:r>
      <w:r w:rsidR="00FC20BA">
        <w:rPr>
          <w:rFonts w:ascii="Times New Roman" w:hAnsi="Times New Roman" w:cs="Times New Roman"/>
          <w:sz w:val="24"/>
          <w:szCs w:val="24"/>
        </w:rPr>
        <w:t xml:space="preserve"> Penelitian ini menggunakan objek penelitian perusahaan sektor transportasi karena adanya kondisi umum yang menyebabkan terjadinya </w:t>
      </w:r>
      <w:r w:rsidR="00FC20BA" w:rsidRPr="001B03EA">
        <w:rPr>
          <w:rFonts w:ascii="Times New Roman" w:hAnsi="Times New Roman" w:cs="Times New Roman"/>
          <w:i/>
          <w:sz w:val="24"/>
          <w:szCs w:val="24"/>
        </w:rPr>
        <w:t>financial distress</w:t>
      </w:r>
      <w:r w:rsidR="00FC20BA">
        <w:rPr>
          <w:rFonts w:ascii="Times New Roman" w:hAnsi="Times New Roman" w:cs="Times New Roman"/>
          <w:sz w:val="24"/>
          <w:szCs w:val="24"/>
        </w:rPr>
        <w:t>.</w:t>
      </w:r>
    </w:p>
    <w:p w14:paraId="3126E8D9" w14:textId="128F6CD8" w:rsidR="00415A71" w:rsidRDefault="00D57A03" w:rsidP="001F5031">
      <w:pPr>
        <w:spacing w:line="480" w:lineRule="auto"/>
        <w:ind w:left="360" w:firstLine="720"/>
        <w:jc w:val="both"/>
        <w:rPr>
          <w:rFonts w:ascii="Times New Roman" w:hAnsi="Times New Roman" w:cs="Times New Roman"/>
          <w:b/>
          <w:sz w:val="24"/>
          <w:szCs w:val="24"/>
        </w:rPr>
      </w:pPr>
      <w:r>
        <w:rPr>
          <w:rFonts w:ascii="Times New Roman" w:hAnsi="Times New Roman" w:cs="Times New Roman"/>
          <w:sz w:val="24"/>
          <w:szCs w:val="24"/>
        </w:rPr>
        <w:t>Berdasarkan uraian diatas, penelitian ini memiliki tujuan untuk menganalisis kondisi keuangan dan mengetahui pe</w:t>
      </w:r>
      <w:r w:rsidR="00AC4C76">
        <w:rPr>
          <w:rFonts w:ascii="Times New Roman" w:hAnsi="Times New Roman" w:cs="Times New Roman"/>
          <w:sz w:val="24"/>
          <w:szCs w:val="24"/>
        </w:rPr>
        <w:t xml:space="preserve">ngaruh dalam menilai terjadinya </w:t>
      </w:r>
      <w:r w:rsidRPr="00AB7673">
        <w:rPr>
          <w:rFonts w:ascii="Times New Roman" w:hAnsi="Times New Roman" w:cs="Times New Roman"/>
          <w:i/>
          <w:sz w:val="24"/>
          <w:szCs w:val="24"/>
        </w:rPr>
        <w:t>financial distress</w:t>
      </w:r>
      <w:r>
        <w:rPr>
          <w:rFonts w:ascii="Times New Roman" w:hAnsi="Times New Roman" w:cs="Times New Roman"/>
          <w:sz w:val="24"/>
          <w:szCs w:val="24"/>
        </w:rPr>
        <w:t xml:space="preserve"> pada perusahaan sektor transportasi di Bursa </w:t>
      </w:r>
      <w:r w:rsidR="006A29B9">
        <w:rPr>
          <w:rFonts w:ascii="Times New Roman" w:hAnsi="Times New Roman" w:cs="Times New Roman"/>
          <w:sz w:val="24"/>
          <w:szCs w:val="24"/>
        </w:rPr>
        <w:t>Efek Indonesia pada periode 2016</w:t>
      </w:r>
      <w:r>
        <w:rPr>
          <w:rFonts w:ascii="Times New Roman" w:hAnsi="Times New Roman" w:cs="Times New Roman"/>
          <w:sz w:val="24"/>
          <w:szCs w:val="24"/>
        </w:rPr>
        <w:t xml:space="preserve"> – 2019, karena perusahaan transportasi memiliki potensi yang lebih tinggi tingkat risiko kebangkrutan yang terjadi pada era globalisasi ini, sehingga diklarifikasikan perusahaan tersebut memiliki potensi bangkrut atau tidak. Oleh karena itu, peneliti mengajukan penelitian </w:t>
      </w:r>
      <w:r w:rsidRPr="00937369">
        <w:rPr>
          <w:rFonts w:ascii="Times New Roman" w:hAnsi="Times New Roman" w:cs="Times New Roman"/>
          <w:b/>
          <w:sz w:val="24"/>
          <w:szCs w:val="24"/>
        </w:rPr>
        <w:t xml:space="preserve">“PENGARUH LIKUIDITAS, </w:t>
      </w:r>
      <w:r w:rsidR="00AC4C76">
        <w:rPr>
          <w:rFonts w:ascii="Times New Roman" w:hAnsi="Times New Roman" w:cs="Times New Roman"/>
          <w:b/>
          <w:i/>
          <w:sz w:val="24"/>
          <w:szCs w:val="24"/>
        </w:rPr>
        <w:t>LE</w:t>
      </w:r>
      <w:r w:rsidRPr="00937369">
        <w:rPr>
          <w:rFonts w:ascii="Times New Roman" w:hAnsi="Times New Roman" w:cs="Times New Roman"/>
          <w:b/>
          <w:i/>
          <w:sz w:val="24"/>
          <w:szCs w:val="24"/>
        </w:rPr>
        <w:t>VERAGE</w:t>
      </w:r>
      <w:r w:rsidRPr="00937369">
        <w:rPr>
          <w:rFonts w:ascii="Times New Roman" w:hAnsi="Times New Roman" w:cs="Times New Roman"/>
          <w:b/>
          <w:sz w:val="24"/>
          <w:szCs w:val="24"/>
        </w:rPr>
        <w:t xml:space="preserve">, DAN AKTIVITAS TERHADAP </w:t>
      </w:r>
      <w:r w:rsidRPr="00937369">
        <w:rPr>
          <w:rFonts w:ascii="Times New Roman" w:hAnsi="Times New Roman" w:cs="Times New Roman"/>
          <w:b/>
          <w:i/>
          <w:sz w:val="24"/>
          <w:szCs w:val="24"/>
        </w:rPr>
        <w:t>FINANCIAL DISTRESS</w:t>
      </w:r>
      <w:r w:rsidRPr="00937369">
        <w:rPr>
          <w:rFonts w:ascii="Times New Roman" w:hAnsi="Times New Roman" w:cs="Times New Roman"/>
          <w:b/>
          <w:sz w:val="24"/>
          <w:szCs w:val="24"/>
        </w:rPr>
        <w:t xml:space="preserve"> </w:t>
      </w:r>
      <w:r w:rsidR="00FB1123">
        <w:rPr>
          <w:rFonts w:ascii="Times New Roman" w:hAnsi="Times New Roman" w:cs="Times New Roman"/>
          <w:b/>
          <w:sz w:val="24"/>
          <w:szCs w:val="24"/>
          <w:lang w:val="id-ID"/>
        </w:rPr>
        <w:t xml:space="preserve">(STUDI EMPIRIS </w:t>
      </w:r>
      <w:r w:rsidRPr="00937369">
        <w:rPr>
          <w:rFonts w:ascii="Times New Roman" w:hAnsi="Times New Roman" w:cs="Times New Roman"/>
          <w:b/>
          <w:sz w:val="24"/>
          <w:szCs w:val="24"/>
        </w:rPr>
        <w:t>PADA PERUSAHAAN SEKTOR TRANSPORTASI YANG TERDAFTAR DI B</w:t>
      </w:r>
      <w:r w:rsidR="00652AD5">
        <w:rPr>
          <w:rFonts w:ascii="Times New Roman" w:hAnsi="Times New Roman" w:cs="Times New Roman"/>
          <w:b/>
          <w:sz w:val="24"/>
          <w:szCs w:val="24"/>
        </w:rPr>
        <w:t>URSA EFEK INDONESIA PERIODE 2016</w:t>
      </w:r>
      <w:r w:rsidRPr="00937369">
        <w:rPr>
          <w:rFonts w:ascii="Times New Roman" w:hAnsi="Times New Roman" w:cs="Times New Roman"/>
          <w:b/>
          <w:sz w:val="24"/>
          <w:szCs w:val="24"/>
        </w:rPr>
        <w:t>-2019</w:t>
      </w:r>
      <w:r w:rsidR="00FB1123">
        <w:rPr>
          <w:rFonts w:ascii="Times New Roman" w:hAnsi="Times New Roman" w:cs="Times New Roman"/>
          <w:b/>
          <w:sz w:val="24"/>
          <w:szCs w:val="24"/>
          <w:lang w:val="id-ID"/>
        </w:rPr>
        <w:t>)</w:t>
      </w:r>
      <w:r w:rsidRPr="00937369">
        <w:rPr>
          <w:rFonts w:ascii="Times New Roman" w:hAnsi="Times New Roman" w:cs="Times New Roman"/>
          <w:b/>
          <w:sz w:val="24"/>
          <w:szCs w:val="24"/>
        </w:rPr>
        <w:t>”</w:t>
      </w:r>
    </w:p>
    <w:p w14:paraId="731586F8" w14:textId="77777777" w:rsidR="00943864" w:rsidRDefault="00943864" w:rsidP="001F5031">
      <w:pPr>
        <w:spacing w:line="480" w:lineRule="auto"/>
        <w:ind w:left="360" w:firstLine="720"/>
        <w:jc w:val="both"/>
        <w:rPr>
          <w:rFonts w:ascii="Times New Roman" w:hAnsi="Times New Roman" w:cs="Times New Roman"/>
          <w:b/>
          <w:sz w:val="24"/>
          <w:szCs w:val="24"/>
        </w:rPr>
      </w:pPr>
    </w:p>
    <w:p w14:paraId="1BE7D381" w14:textId="77777777" w:rsidR="00943864" w:rsidRPr="001F5031" w:rsidRDefault="00943864" w:rsidP="001F5031">
      <w:pPr>
        <w:spacing w:line="480" w:lineRule="auto"/>
        <w:ind w:left="360" w:firstLine="720"/>
        <w:jc w:val="both"/>
        <w:rPr>
          <w:rFonts w:ascii="Times New Roman" w:hAnsi="Times New Roman" w:cs="Times New Roman"/>
          <w:b/>
          <w:sz w:val="24"/>
          <w:szCs w:val="24"/>
        </w:rPr>
      </w:pPr>
    </w:p>
    <w:p w14:paraId="1BD21B0B" w14:textId="33165F9C" w:rsidR="00D57A03" w:rsidRPr="00415A71" w:rsidRDefault="00D57A03" w:rsidP="00335482">
      <w:pPr>
        <w:pStyle w:val="ListParagraph"/>
        <w:numPr>
          <w:ilvl w:val="1"/>
          <w:numId w:val="19"/>
        </w:numPr>
        <w:spacing w:line="480" w:lineRule="auto"/>
        <w:ind w:left="540" w:hanging="540"/>
        <w:jc w:val="both"/>
        <w:rPr>
          <w:rFonts w:ascii="Times New Roman" w:hAnsi="Times New Roman" w:cs="Times New Roman"/>
          <w:b/>
          <w:sz w:val="24"/>
          <w:szCs w:val="24"/>
        </w:rPr>
      </w:pPr>
      <w:r w:rsidRPr="00415A71">
        <w:rPr>
          <w:rFonts w:ascii="Times New Roman" w:hAnsi="Times New Roman" w:cs="Times New Roman"/>
          <w:b/>
          <w:sz w:val="24"/>
          <w:szCs w:val="24"/>
        </w:rPr>
        <w:lastRenderedPageBreak/>
        <w:t>Rumusan Masalah</w:t>
      </w:r>
    </w:p>
    <w:p w14:paraId="66644504" w14:textId="77777777" w:rsidR="00D57A03" w:rsidRDefault="00D57A03" w:rsidP="00D57A03">
      <w:pPr>
        <w:spacing w:line="480" w:lineRule="auto"/>
        <w:ind w:left="360" w:firstLine="720"/>
        <w:jc w:val="both"/>
        <w:rPr>
          <w:rFonts w:ascii="Times New Roman" w:hAnsi="Times New Roman" w:cs="Times New Roman"/>
          <w:sz w:val="24"/>
          <w:szCs w:val="24"/>
        </w:rPr>
      </w:pPr>
      <w:r w:rsidRPr="005F5642">
        <w:rPr>
          <w:rFonts w:ascii="Times New Roman" w:hAnsi="Times New Roman" w:cs="Times New Roman"/>
          <w:sz w:val="24"/>
          <w:szCs w:val="24"/>
        </w:rPr>
        <w:t xml:space="preserve">Berdasarkan latar belakang </w:t>
      </w:r>
      <w:r>
        <w:rPr>
          <w:rFonts w:ascii="Times New Roman" w:hAnsi="Times New Roman" w:cs="Times New Roman"/>
          <w:sz w:val="24"/>
          <w:szCs w:val="24"/>
        </w:rPr>
        <w:t xml:space="preserve">yang telah diuraikan </w:t>
      </w:r>
      <w:r w:rsidRPr="005F5642">
        <w:rPr>
          <w:rFonts w:ascii="Times New Roman" w:hAnsi="Times New Roman" w:cs="Times New Roman"/>
          <w:sz w:val="24"/>
          <w:szCs w:val="24"/>
        </w:rPr>
        <w:t>diatas, maka</w:t>
      </w:r>
      <w:r>
        <w:rPr>
          <w:rFonts w:ascii="Times New Roman" w:hAnsi="Times New Roman" w:cs="Times New Roman"/>
          <w:sz w:val="24"/>
          <w:szCs w:val="24"/>
        </w:rPr>
        <w:t xml:space="preserve"> perumusan masalah didalam penelitian ini sebagai berikut :</w:t>
      </w:r>
    </w:p>
    <w:p w14:paraId="2FB8AA5B" w14:textId="77777777" w:rsidR="00D57A03" w:rsidRDefault="00D57A03" w:rsidP="00230E2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Apakah </w:t>
      </w:r>
      <w:r w:rsidR="00876D0E" w:rsidRPr="00876D0E">
        <w:rPr>
          <w:rFonts w:ascii="Times New Roman" w:hAnsi="Times New Roman" w:cs="Times New Roman"/>
          <w:i/>
          <w:sz w:val="24"/>
          <w:szCs w:val="24"/>
          <w:lang w:val="en-US"/>
        </w:rPr>
        <w:t>current ratio</w:t>
      </w:r>
      <w:r>
        <w:rPr>
          <w:rFonts w:ascii="Times New Roman" w:hAnsi="Times New Roman" w:cs="Times New Roman"/>
          <w:sz w:val="24"/>
          <w:szCs w:val="24"/>
          <w:lang w:val="en-US"/>
        </w:rPr>
        <w:t xml:space="preserve"> berpengaruh signifikan terhadap kondisi </w:t>
      </w:r>
      <w:r w:rsidRPr="0060600A">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pada perusahaan sektor transportasi yang terdaftar di Bursa Efek Indonesia?</w:t>
      </w:r>
    </w:p>
    <w:p w14:paraId="5A6C4138" w14:textId="77777777" w:rsidR="00876D0E" w:rsidRPr="00876D0E" w:rsidRDefault="00876D0E" w:rsidP="00230E2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Apakah </w:t>
      </w:r>
      <w:r w:rsidRPr="00876D0E">
        <w:rPr>
          <w:rFonts w:ascii="Times New Roman" w:hAnsi="Times New Roman" w:cs="Times New Roman"/>
          <w:i/>
          <w:sz w:val="24"/>
          <w:szCs w:val="24"/>
          <w:lang w:val="en-US"/>
        </w:rPr>
        <w:t xml:space="preserve">quick ratio </w:t>
      </w:r>
      <w:r>
        <w:rPr>
          <w:rFonts w:ascii="Times New Roman" w:hAnsi="Times New Roman" w:cs="Times New Roman"/>
          <w:sz w:val="24"/>
          <w:szCs w:val="24"/>
          <w:lang w:val="en-US"/>
        </w:rPr>
        <w:t xml:space="preserve">berpengaruh signifikan terhadap kondisi </w:t>
      </w:r>
      <w:r w:rsidRPr="0060600A">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pada perusahaan sektor transportasi yang terdaftar di Bursa Efek Indonesia?</w:t>
      </w:r>
    </w:p>
    <w:p w14:paraId="060EEB39" w14:textId="77777777" w:rsidR="00D57A03" w:rsidRDefault="00D57A03" w:rsidP="00230E2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Apakah </w:t>
      </w:r>
      <w:r w:rsidRPr="0060600A">
        <w:rPr>
          <w:rFonts w:ascii="Times New Roman" w:hAnsi="Times New Roman" w:cs="Times New Roman"/>
          <w:i/>
          <w:sz w:val="24"/>
          <w:szCs w:val="24"/>
          <w:lang w:val="en-US"/>
        </w:rPr>
        <w:t>l</w:t>
      </w:r>
      <w:r w:rsidR="00AC4C76">
        <w:rPr>
          <w:rFonts w:ascii="Times New Roman" w:hAnsi="Times New Roman" w:cs="Times New Roman"/>
          <w:i/>
          <w:sz w:val="24"/>
          <w:szCs w:val="24"/>
          <w:lang w:val="en-US"/>
        </w:rPr>
        <w:t>e</w:t>
      </w:r>
      <w:r w:rsidRPr="0060600A">
        <w:rPr>
          <w:rFonts w:ascii="Times New Roman" w:hAnsi="Times New Roman" w:cs="Times New Roman"/>
          <w:i/>
          <w:sz w:val="24"/>
          <w:szCs w:val="24"/>
          <w:lang w:val="en-US"/>
        </w:rPr>
        <w:t>verage</w:t>
      </w:r>
      <w:r>
        <w:rPr>
          <w:rFonts w:ascii="Times New Roman" w:hAnsi="Times New Roman" w:cs="Times New Roman"/>
          <w:sz w:val="24"/>
          <w:szCs w:val="24"/>
          <w:lang w:val="en-US"/>
        </w:rPr>
        <w:t xml:space="preserve"> berpengaruh signifikan terhadap kondisi </w:t>
      </w:r>
      <w:r w:rsidRPr="0060600A">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pada perusahaan sektor transportasi yang terdaftar di Bursa Efek Indonesia?</w:t>
      </w:r>
    </w:p>
    <w:p w14:paraId="05629013" w14:textId="6921F168" w:rsidR="00D57A03" w:rsidRPr="0074557A" w:rsidRDefault="00944974" w:rsidP="00230E2B">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Apakah aktiv</w:t>
      </w:r>
      <w:r w:rsidR="00D57A03">
        <w:rPr>
          <w:rFonts w:ascii="Times New Roman" w:hAnsi="Times New Roman" w:cs="Times New Roman"/>
          <w:sz w:val="24"/>
          <w:szCs w:val="24"/>
          <w:lang w:val="en-US"/>
        </w:rPr>
        <w:t xml:space="preserve">itas berpengaruh signifikan terhadap kondisi </w:t>
      </w:r>
      <w:r w:rsidR="00D57A03" w:rsidRPr="0060600A">
        <w:rPr>
          <w:rFonts w:ascii="Times New Roman" w:hAnsi="Times New Roman" w:cs="Times New Roman"/>
          <w:i/>
          <w:sz w:val="24"/>
          <w:szCs w:val="24"/>
          <w:lang w:val="en-US"/>
        </w:rPr>
        <w:t xml:space="preserve">financial distress </w:t>
      </w:r>
      <w:r w:rsidR="00D57A03">
        <w:rPr>
          <w:rFonts w:ascii="Times New Roman" w:hAnsi="Times New Roman" w:cs="Times New Roman"/>
          <w:sz w:val="24"/>
          <w:szCs w:val="24"/>
          <w:lang w:val="en-US"/>
        </w:rPr>
        <w:t>pada perusahaan sektor transportasi yang terdaftar di Bursa Efek Indonesia?</w:t>
      </w:r>
    </w:p>
    <w:p w14:paraId="313DDC61" w14:textId="77777777" w:rsidR="00D57A03" w:rsidRDefault="00D57A03" w:rsidP="00D57A03">
      <w:pPr>
        <w:pStyle w:val="ListParagraph"/>
        <w:spacing w:line="480" w:lineRule="auto"/>
        <w:jc w:val="both"/>
        <w:rPr>
          <w:rFonts w:ascii="Times New Roman" w:hAnsi="Times New Roman" w:cs="Times New Roman"/>
          <w:b/>
          <w:sz w:val="24"/>
          <w:szCs w:val="24"/>
          <w:lang w:val="en-US"/>
        </w:rPr>
      </w:pPr>
    </w:p>
    <w:p w14:paraId="2D3C46E9" w14:textId="77777777" w:rsidR="00D57A03" w:rsidRPr="00AA141E" w:rsidRDefault="00D57A03" w:rsidP="00002CDB">
      <w:pPr>
        <w:pStyle w:val="ListParagraph"/>
        <w:numPr>
          <w:ilvl w:val="1"/>
          <w:numId w:val="21"/>
        </w:numPr>
        <w:spacing w:line="480" w:lineRule="auto"/>
        <w:ind w:left="567" w:hanging="567"/>
        <w:jc w:val="both"/>
        <w:rPr>
          <w:rFonts w:ascii="Times New Roman" w:hAnsi="Times New Roman" w:cs="Times New Roman"/>
          <w:b/>
          <w:sz w:val="24"/>
          <w:szCs w:val="24"/>
        </w:rPr>
      </w:pPr>
      <w:r w:rsidRPr="00AA141E">
        <w:rPr>
          <w:rFonts w:ascii="Times New Roman" w:hAnsi="Times New Roman" w:cs="Times New Roman"/>
          <w:b/>
          <w:sz w:val="24"/>
          <w:szCs w:val="24"/>
        </w:rPr>
        <w:t xml:space="preserve">Tujuan dan Manfaat Penelitian </w:t>
      </w:r>
    </w:p>
    <w:p w14:paraId="7C793208" w14:textId="77777777" w:rsidR="00D57A03" w:rsidRDefault="00D57A03" w:rsidP="00346EA9">
      <w:pPr>
        <w:pStyle w:val="ListParagraph"/>
        <w:numPr>
          <w:ilvl w:val="2"/>
          <w:numId w:val="2"/>
        </w:numPr>
        <w:spacing w:line="480" w:lineRule="auto"/>
        <w:ind w:left="1418" w:hanging="850"/>
        <w:jc w:val="both"/>
        <w:rPr>
          <w:rFonts w:ascii="Times New Roman" w:hAnsi="Times New Roman" w:cs="Times New Roman"/>
          <w:b/>
          <w:sz w:val="24"/>
          <w:szCs w:val="24"/>
          <w:lang w:val="en-US"/>
        </w:rPr>
      </w:pPr>
      <w:r>
        <w:rPr>
          <w:rFonts w:ascii="Times New Roman" w:hAnsi="Times New Roman" w:cs="Times New Roman"/>
          <w:b/>
          <w:sz w:val="24"/>
          <w:szCs w:val="24"/>
          <w:lang w:val="en-US"/>
        </w:rPr>
        <w:t>Tujuan Penelitian</w:t>
      </w:r>
    </w:p>
    <w:p w14:paraId="5081517E" w14:textId="77777777" w:rsidR="00D57A03" w:rsidRDefault="00D57A03" w:rsidP="00D57A03">
      <w:pPr>
        <w:spacing w:line="480" w:lineRule="auto"/>
        <w:ind w:left="720" w:firstLine="720"/>
        <w:jc w:val="both"/>
        <w:rPr>
          <w:rFonts w:ascii="Times New Roman" w:hAnsi="Times New Roman" w:cs="Times New Roman"/>
          <w:sz w:val="24"/>
          <w:szCs w:val="24"/>
        </w:rPr>
      </w:pPr>
      <w:r w:rsidRPr="0074557A">
        <w:rPr>
          <w:rFonts w:ascii="Times New Roman" w:hAnsi="Times New Roman" w:cs="Times New Roman"/>
          <w:sz w:val="24"/>
          <w:szCs w:val="24"/>
        </w:rPr>
        <w:t xml:space="preserve">Berdasarkan rumusan masalah yang diuraikan diatas, maka tujuan dari penelitian ini adalah </w:t>
      </w:r>
      <w:r>
        <w:rPr>
          <w:rFonts w:ascii="Times New Roman" w:hAnsi="Times New Roman" w:cs="Times New Roman"/>
          <w:sz w:val="24"/>
          <w:szCs w:val="24"/>
        </w:rPr>
        <w:t>:</w:t>
      </w:r>
    </w:p>
    <w:p w14:paraId="0C2040E5" w14:textId="77777777" w:rsidR="00D57A03" w:rsidRDefault="00D57A03" w:rsidP="00230E2B">
      <w:pPr>
        <w:pStyle w:val="ListParagraph"/>
        <w:numPr>
          <w:ilvl w:val="0"/>
          <w:numId w:val="3"/>
        </w:numPr>
        <w:spacing w:line="480" w:lineRule="auto"/>
        <w:jc w:val="both"/>
        <w:rPr>
          <w:rFonts w:ascii="Times New Roman" w:hAnsi="Times New Roman" w:cs="Times New Roman"/>
          <w:sz w:val="24"/>
          <w:szCs w:val="24"/>
          <w:lang w:val="en-US"/>
        </w:rPr>
      </w:pPr>
      <w:r w:rsidRPr="000C7328">
        <w:rPr>
          <w:rFonts w:ascii="Times New Roman" w:hAnsi="Times New Roman" w:cs="Times New Roman"/>
          <w:sz w:val="24"/>
          <w:szCs w:val="24"/>
          <w:lang w:val="en-US"/>
        </w:rPr>
        <w:lastRenderedPageBreak/>
        <w:t xml:space="preserve">Menganalisis secara empiris dan mengetahui pengaruh </w:t>
      </w:r>
      <w:r w:rsidR="00873DDC" w:rsidRPr="00873DDC">
        <w:rPr>
          <w:rFonts w:ascii="Times New Roman" w:hAnsi="Times New Roman" w:cs="Times New Roman"/>
          <w:i/>
          <w:sz w:val="24"/>
          <w:szCs w:val="24"/>
          <w:lang w:val="en-US"/>
        </w:rPr>
        <w:t>current ratio</w:t>
      </w:r>
      <w:r w:rsidRPr="000C7328">
        <w:rPr>
          <w:rFonts w:ascii="Times New Roman" w:hAnsi="Times New Roman" w:cs="Times New Roman"/>
          <w:sz w:val="24"/>
          <w:szCs w:val="24"/>
          <w:lang w:val="en-US"/>
        </w:rPr>
        <w:t xml:space="preserve"> terhadap kondisi </w:t>
      </w:r>
      <w:r w:rsidRPr="000C7328">
        <w:rPr>
          <w:rFonts w:ascii="Times New Roman" w:hAnsi="Times New Roman" w:cs="Times New Roman"/>
          <w:i/>
          <w:sz w:val="24"/>
          <w:szCs w:val="24"/>
          <w:lang w:val="en-US"/>
        </w:rPr>
        <w:t>financial distress</w:t>
      </w:r>
      <w:r w:rsidRPr="000C7328">
        <w:rPr>
          <w:rFonts w:ascii="Times New Roman" w:hAnsi="Times New Roman" w:cs="Times New Roman"/>
          <w:sz w:val="24"/>
          <w:szCs w:val="24"/>
          <w:lang w:val="en-US"/>
        </w:rPr>
        <w:t xml:space="preserve"> pada perusahaan sektor transportasi yang terdaftar di Bursa Efek Indonesia.</w:t>
      </w:r>
    </w:p>
    <w:p w14:paraId="4C6636CE" w14:textId="77777777" w:rsidR="00873DDC" w:rsidRPr="00873DDC" w:rsidRDefault="00873DDC" w:rsidP="00230E2B">
      <w:pPr>
        <w:pStyle w:val="ListParagraph"/>
        <w:numPr>
          <w:ilvl w:val="0"/>
          <w:numId w:val="3"/>
        </w:numPr>
        <w:spacing w:line="480" w:lineRule="auto"/>
        <w:jc w:val="both"/>
        <w:rPr>
          <w:rFonts w:ascii="Times New Roman" w:hAnsi="Times New Roman" w:cs="Times New Roman"/>
          <w:sz w:val="24"/>
          <w:szCs w:val="24"/>
          <w:lang w:val="en-US"/>
        </w:rPr>
      </w:pPr>
      <w:r w:rsidRPr="000C7328">
        <w:rPr>
          <w:rFonts w:ascii="Times New Roman" w:hAnsi="Times New Roman" w:cs="Times New Roman"/>
          <w:sz w:val="24"/>
          <w:szCs w:val="24"/>
          <w:lang w:val="en-US"/>
        </w:rPr>
        <w:t xml:space="preserve">Menganalisis secara empiris dan mengetahui pengaruh </w:t>
      </w:r>
      <w:r w:rsidRPr="00873DDC">
        <w:rPr>
          <w:rFonts w:ascii="Times New Roman" w:hAnsi="Times New Roman" w:cs="Times New Roman"/>
          <w:i/>
          <w:sz w:val="24"/>
          <w:szCs w:val="24"/>
          <w:lang w:val="en-US"/>
        </w:rPr>
        <w:t>quick ratio</w:t>
      </w:r>
      <w:r w:rsidRPr="000C7328">
        <w:rPr>
          <w:rFonts w:ascii="Times New Roman" w:hAnsi="Times New Roman" w:cs="Times New Roman"/>
          <w:sz w:val="24"/>
          <w:szCs w:val="24"/>
          <w:lang w:val="en-US"/>
        </w:rPr>
        <w:t xml:space="preserve"> terhadap kondisi </w:t>
      </w:r>
      <w:r w:rsidRPr="000C7328">
        <w:rPr>
          <w:rFonts w:ascii="Times New Roman" w:hAnsi="Times New Roman" w:cs="Times New Roman"/>
          <w:i/>
          <w:sz w:val="24"/>
          <w:szCs w:val="24"/>
          <w:lang w:val="en-US"/>
        </w:rPr>
        <w:t>financial distress</w:t>
      </w:r>
      <w:r w:rsidRPr="000C7328">
        <w:rPr>
          <w:rFonts w:ascii="Times New Roman" w:hAnsi="Times New Roman" w:cs="Times New Roman"/>
          <w:sz w:val="24"/>
          <w:szCs w:val="24"/>
          <w:lang w:val="en-US"/>
        </w:rPr>
        <w:t xml:space="preserve"> pada perusahaan sektor transportasi yang terdaftar di Bursa Efek Indonesia.</w:t>
      </w:r>
    </w:p>
    <w:p w14:paraId="08515DB9" w14:textId="77777777" w:rsidR="00D57A03" w:rsidRDefault="00D57A03" w:rsidP="00230E2B">
      <w:pPr>
        <w:pStyle w:val="ListParagraph"/>
        <w:numPr>
          <w:ilvl w:val="0"/>
          <w:numId w:val="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Menganalisis secara empiris dan mengetahui pengaruh </w:t>
      </w:r>
      <w:r w:rsidR="00AC4C76">
        <w:rPr>
          <w:rFonts w:ascii="Times New Roman" w:hAnsi="Times New Roman" w:cs="Times New Roman"/>
          <w:i/>
          <w:sz w:val="24"/>
          <w:szCs w:val="24"/>
          <w:lang w:val="en-US"/>
        </w:rPr>
        <w:t>le</w:t>
      </w:r>
      <w:r w:rsidRPr="0074557A">
        <w:rPr>
          <w:rFonts w:ascii="Times New Roman" w:hAnsi="Times New Roman" w:cs="Times New Roman"/>
          <w:i/>
          <w:sz w:val="24"/>
          <w:szCs w:val="24"/>
          <w:lang w:val="en-US"/>
        </w:rPr>
        <w:t>verage</w:t>
      </w:r>
      <w:r>
        <w:rPr>
          <w:rFonts w:ascii="Times New Roman" w:hAnsi="Times New Roman" w:cs="Times New Roman"/>
          <w:sz w:val="24"/>
          <w:szCs w:val="24"/>
          <w:lang w:val="en-US"/>
        </w:rPr>
        <w:t xml:space="preserve"> terhadap kondisi </w:t>
      </w:r>
      <w:r w:rsidRPr="0060600A">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pada perusahaan sektor transportasi yang terdaftar di Bursa Efek Indonesia.</w:t>
      </w:r>
    </w:p>
    <w:p w14:paraId="3485305D" w14:textId="3ECC6876" w:rsidR="00D57A03" w:rsidRDefault="00D57A03" w:rsidP="00230E2B">
      <w:pPr>
        <w:pStyle w:val="ListParagraph"/>
        <w:numPr>
          <w:ilvl w:val="0"/>
          <w:numId w:val="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Menganalisis secara empir</w:t>
      </w:r>
      <w:r w:rsidR="00242D82">
        <w:rPr>
          <w:rFonts w:ascii="Times New Roman" w:hAnsi="Times New Roman" w:cs="Times New Roman"/>
          <w:sz w:val="24"/>
          <w:szCs w:val="24"/>
          <w:lang w:val="en-US"/>
        </w:rPr>
        <w:t>is dan mengetahui pengaruh aktiv</w:t>
      </w:r>
      <w:r>
        <w:rPr>
          <w:rFonts w:ascii="Times New Roman" w:hAnsi="Times New Roman" w:cs="Times New Roman"/>
          <w:sz w:val="24"/>
          <w:szCs w:val="24"/>
          <w:lang w:val="en-US"/>
        </w:rPr>
        <w:t xml:space="preserve">itas terhadap kondisi </w:t>
      </w:r>
      <w:r w:rsidRPr="0060600A">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pada perusahaan sektor transportasi yang terdaftar di Bursa Efek Indonesia.</w:t>
      </w:r>
    </w:p>
    <w:p w14:paraId="749D356D" w14:textId="77777777" w:rsidR="00D57A03" w:rsidRDefault="00D57A03" w:rsidP="00D57A03">
      <w:pPr>
        <w:pStyle w:val="ListParagraph"/>
        <w:spacing w:line="480" w:lineRule="auto"/>
        <w:ind w:left="1080"/>
        <w:jc w:val="both"/>
        <w:rPr>
          <w:rFonts w:ascii="Times New Roman" w:hAnsi="Times New Roman" w:cs="Times New Roman"/>
          <w:sz w:val="24"/>
          <w:szCs w:val="24"/>
          <w:lang w:val="en-US"/>
        </w:rPr>
      </w:pPr>
    </w:p>
    <w:p w14:paraId="4E17880A" w14:textId="77777777" w:rsidR="00D57A03" w:rsidRPr="00AA141E" w:rsidRDefault="00D57A03" w:rsidP="00002CDB">
      <w:pPr>
        <w:pStyle w:val="ListParagraph"/>
        <w:numPr>
          <w:ilvl w:val="2"/>
          <w:numId w:val="22"/>
        </w:numPr>
        <w:spacing w:line="480" w:lineRule="auto"/>
        <w:ind w:left="1418" w:hanging="851"/>
        <w:jc w:val="both"/>
        <w:rPr>
          <w:rFonts w:ascii="Times New Roman" w:hAnsi="Times New Roman" w:cs="Times New Roman"/>
          <w:b/>
          <w:sz w:val="24"/>
          <w:szCs w:val="24"/>
        </w:rPr>
      </w:pPr>
      <w:r w:rsidRPr="00AA141E">
        <w:rPr>
          <w:rFonts w:ascii="Times New Roman" w:hAnsi="Times New Roman" w:cs="Times New Roman"/>
          <w:b/>
          <w:sz w:val="24"/>
          <w:szCs w:val="24"/>
        </w:rPr>
        <w:t xml:space="preserve">Manfaat Penelitian </w:t>
      </w:r>
    </w:p>
    <w:p w14:paraId="77CAC1C5" w14:textId="77777777" w:rsidR="00D57A03" w:rsidRPr="000C7328" w:rsidRDefault="00D57A03" w:rsidP="000A144A">
      <w:pPr>
        <w:pStyle w:val="ListParagraph"/>
        <w:spacing w:line="480" w:lineRule="auto"/>
        <w:ind w:left="1134" w:hanging="54"/>
        <w:jc w:val="both"/>
        <w:rPr>
          <w:rFonts w:ascii="Times New Roman" w:hAnsi="Times New Roman" w:cs="Times New Roman"/>
          <w:sz w:val="24"/>
          <w:szCs w:val="24"/>
          <w:lang w:val="en-US"/>
        </w:rPr>
      </w:pPr>
      <w:r w:rsidRPr="000C7328">
        <w:rPr>
          <w:rFonts w:ascii="Times New Roman" w:hAnsi="Times New Roman" w:cs="Times New Roman"/>
          <w:sz w:val="24"/>
          <w:szCs w:val="24"/>
          <w:lang w:val="en-US"/>
        </w:rPr>
        <w:t>Manfaat dari penelitian ini, sebagai berikut :</w:t>
      </w:r>
    </w:p>
    <w:p w14:paraId="3878901D" w14:textId="2862EA7F" w:rsidR="00D57A03" w:rsidRPr="000C7328" w:rsidRDefault="00D57A03" w:rsidP="00230E2B">
      <w:pPr>
        <w:pStyle w:val="ListParagraph"/>
        <w:numPr>
          <w:ilvl w:val="0"/>
          <w:numId w:val="4"/>
        </w:numPr>
        <w:spacing w:line="480" w:lineRule="auto"/>
        <w:jc w:val="both"/>
        <w:rPr>
          <w:rFonts w:ascii="Times New Roman" w:hAnsi="Times New Roman" w:cs="Times New Roman"/>
          <w:sz w:val="24"/>
          <w:szCs w:val="24"/>
          <w:lang w:val="en-US"/>
        </w:rPr>
      </w:pPr>
      <w:r w:rsidRPr="000C7328">
        <w:rPr>
          <w:rFonts w:ascii="Times New Roman" w:hAnsi="Times New Roman" w:cs="Times New Roman"/>
          <w:sz w:val="24"/>
          <w:szCs w:val="24"/>
          <w:lang w:val="en-US"/>
        </w:rPr>
        <w:t>Memberikan informasi yang dapat dipakai oleh perusahaan pada sektor transportasi untuk memprediksi kelangsungan usahanya sehingga dapat segera mengambil langkah-langkah</w:t>
      </w:r>
      <w:r w:rsidR="004F7C5B">
        <w:rPr>
          <w:rFonts w:ascii="Times New Roman" w:hAnsi="Times New Roman" w:cs="Times New Roman"/>
          <w:sz w:val="24"/>
          <w:szCs w:val="24"/>
          <w:lang w:val="id-ID"/>
        </w:rPr>
        <w:t xml:space="preserve"> untuk</w:t>
      </w:r>
      <w:r w:rsidRPr="000C7328">
        <w:rPr>
          <w:rFonts w:ascii="Times New Roman" w:hAnsi="Times New Roman" w:cs="Times New Roman"/>
          <w:sz w:val="24"/>
          <w:szCs w:val="24"/>
          <w:lang w:val="en-US"/>
        </w:rPr>
        <w:t xml:space="preserve"> </w:t>
      </w:r>
      <w:r w:rsidR="004F7C5B">
        <w:rPr>
          <w:rFonts w:ascii="Times New Roman" w:hAnsi="Times New Roman" w:cs="Times New Roman"/>
          <w:sz w:val="24"/>
          <w:szCs w:val="24"/>
          <w:lang w:val="id-ID"/>
        </w:rPr>
        <w:t>meng</w:t>
      </w:r>
      <w:r w:rsidRPr="000C7328">
        <w:rPr>
          <w:rFonts w:ascii="Times New Roman" w:hAnsi="Times New Roman" w:cs="Times New Roman"/>
          <w:sz w:val="24"/>
          <w:szCs w:val="24"/>
          <w:lang w:val="en-US"/>
        </w:rPr>
        <w:t>antisipasi terjadinya kesulitan keuangan di perusahaan.</w:t>
      </w:r>
    </w:p>
    <w:p w14:paraId="043D7198" w14:textId="77777777" w:rsidR="00D57A03" w:rsidRDefault="00D57A03" w:rsidP="00230E2B">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Mendeteksi adanya kemungkinan suatu perusahaan sektor transportasi akan bangkrut sehingga dapat dijadikan kunci pengambilan keputusan investasi bagi investor.</w:t>
      </w:r>
    </w:p>
    <w:p w14:paraId="169F15A1" w14:textId="5C2CFF09" w:rsidR="00280C82" w:rsidRPr="00943864" w:rsidRDefault="00D57A03" w:rsidP="00943864">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Berguna bagi pemakai laporan keuangan lainnya dalam menilai keadaan sesungguhnya dari suatu perusahaan dalam sektor transportasi sehingga dapat dijadikan bahan pertimbangan dalam keputusan ekonomi oleh manajemen.</w:t>
      </w:r>
    </w:p>
    <w:p w14:paraId="11986688" w14:textId="77777777" w:rsidR="00280C82" w:rsidRPr="001F5031" w:rsidRDefault="00280C82" w:rsidP="001F5031">
      <w:pPr>
        <w:pStyle w:val="ListParagraph"/>
        <w:spacing w:line="480" w:lineRule="auto"/>
        <w:ind w:left="1440"/>
        <w:jc w:val="both"/>
        <w:rPr>
          <w:rFonts w:ascii="Times New Roman" w:hAnsi="Times New Roman" w:cs="Times New Roman"/>
          <w:sz w:val="24"/>
          <w:szCs w:val="24"/>
          <w:lang w:val="en-US"/>
        </w:rPr>
      </w:pPr>
    </w:p>
    <w:p w14:paraId="0B959A0F" w14:textId="77777777" w:rsidR="00D57A03" w:rsidRPr="00AA141E" w:rsidRDefault="00D57A03" w:rsidP="00002CDB">
      <w:pPr>
        <w:pStyle w:val="ListParagraph"/>
        <w:numPr>
          <w:ilvl w:val="1"/>
          <w:numId w:val="21"/>
        </w:numPr>
        <w:spacing w:line="480" w:lineRule="auto"/>
        <w:ind w:left="567" w:hanging="567"/>
        <w:jc w:val="both"/>
        <w:rPr>
          <w:rFonts w:ascii="Times New Roman" w:hAnsi="Times New Roman" w:cs="Times New Roman"/>
          <w:b/>
          <w:sz w:val="24"/>
          <w:szCs w:val="24"/>
        </w:rPr>
      </w:pPr>
      <w:r w:rsidRPr="00AA141E">
        <w:rPr>
          <w:rFonts w:ascii="Times New Roman" w:hAnsi="Times New Roman" w:cs="Times New Roman"/>
          <w:b/>
          <w:sz w:val="24"/>
          <w:szCs w:val="24"/>
        </w:rPr>
        <w:t>Pembatasan Masalah</w:t>
      </w:r>
    </w:p>
    <w:p w14:paraId="0543EC6C" w14:textId="77777777" w:rsidR="00D57A03" w:rsidRDefault="00D57A03" w:rsidP="00D57A03">
      <w:pPr>
        <w:pStyle w:val="ListParagraph"/>
        <w:spacing w:line="480" w:lineRule="auto"/>
        <w:ind w:firstLine="720"/>
        <w:jc w:val="both"/>
        <w:rPr>
          <w:rFonts w:ascii="Times New Roman" w:hAnsi="Times New Roman" w:cs="Times New Roman"/>
          <w:sz w:val="24"/>
          <w:szCs w:val="24"/>
          <w:lang w:val="en-US"/>
        </w:rPr>
      </w:pPr>
      <w:r w:rsidRPr="00BE33CD">
        <w:rPr>
          <w:rFonts w:ascii="Times New Roman" w:hAnsi="Times New Roman" w:cs="Times New Roman"/>
          <w:sz w:val="24"/>
          <w:szCs w:val="24"/>
          <w:lang w:val="en-US"/>
        </w:rPr>
        <w:t>Penelitian ini dibatasi dengan maksud un</w:t>
      </w:r>
      <w:r>
        <w:rPr>
          <w:rFonts w:ascii="Times New Roman" w:hAnsi="Times New Roman" w:cs="Times New Roman"/>
          <w:sz w:val="24"/>
          <w:szCs w:val="24"/>
          <w:lang w:val="en-US"/>
        </w:rPr>
        <w:t xml:space="preserve">tuk melihat manfaat dari rasio keuangan yang terjadi di industri transportasi, baik peningkatan maupun penurunan nilai pada rasio keuangan tersebut yang diikuti dengan peningkatan terhadap jumlah perusahaan transportasi yang mengalami </w:t>
      </w:r>
      <w:r w:rsidRPr="000B1502">
        <w:rPr>
          <w:rFonts w:ascii="Times New Roman" w:hAnsi="Times New Roman" w:cs="Times New Roman"/>
          <w:i/>
          <w:sz w:val="24"/>
          <w:szCs w:val="24"/>
          <w:lang w:val="en-US"/>
        </w:rPr>
        <w:t>financial distress</w:t>
      </w:r>
      <w:r>
        <w:rPr>
          <w:rFonts w:ascii="Times New Roman" w:hAnsi="Times New Roman" w:cs="Times New Roman"/>
          <w:sz w:val="24"/>
          <w:szCs w:val="24"/>
          <w:lang w:val="en-US"/>
        </w:rPr>
        <w:t>. Pengamatan dilakukan pada perusahaan sektor transportasi yang telah</w:t>
      </w:r>
      <w:r w:rsidRPr="000B1502">
        <w:rPr>
          <w:rFonts w:ascii="Times New Roman" w:hAnsi="Times New Roman" w:cs="Times New Roman"/>
          <w:i/>
          <w:sz w:val="24"/>
          <w:szCs w:val="24"/>
          <w:lang w:val="en-US"/>
        </w:rPr>
        <w:t xml:space="preserve"> listing </w:t>
      </w:r>
      <w:r>
        <w:rPr>
          <w:rFonts w:ascii="Times New Roman" w:hAnsi="Times New Roman" w:cs="Times New Roman"/>
          <w:sz w:val="24"/>
          <w:szCs w:val="24"/>
          <w:lang w:val="en-US"/>
        </w:rPr>
        <w:t>di Bursa Efek Indonesia.</w:t>
      </w:r>
    </w:p>
    <w:p w14:paraId="19D19CD7" w14:textId="77777777" w:rsidR="00D57A03" w:rsidRDefault="00D57A03" w:rsidP="00296873">
      <w:pPr>
        <w:pStyle w:val="ListParagraph"/>
        <w:spacing w:line="480" w:lineRule="auto"/>
        <w:ind w:firstLine="698"/>
        <w:jc w:val="both"/>
        <w:rPr>
          <w:rFonts w:ascii="Times New Roman" w:hAnsi="Times New Roman" w:cs="Times New Roman"/>
          <w:sz w:val="24"/>
          <w:szCs w:val="24"/>
          <w:lang w:val="en-US"/>
        </w:rPr>
      </w:pPr>
      <w:r>
        <w:rPr>
          <w:rFonts w:ascii="Times New Roman" w:hAnsi="Times New Roman" w:cs="Times New Roman"/>
          <w:sz w:val="24"/>
          <w:szCs w:val="24"/>
          <w:lang w:val="en-US"/>
        </w:rPr>
        <w:t>Variabel-variabel yang digunakan pada rasio keuangan dalam penelitian, terdiri dari :</w:t>
      </w:r>
    </w:p>
    <w:p w14:paraId="197AA106" w14:textId="77777777" w:rsidR="00D57A03" w:rsidRDefault="00D57A03" w:rsidP="00230E2B">
      <w:pPr>
        <w:pStyle w:val="ListParagraph"/>
        <w:numPr>
          <w:ilvl w:val="0"/>
          <w:numId w:val="5"/>
        </w:numPr>
        <w:spacing w:line="480" w:lineRule="auto"/>
        <w:ind w:left="993" w:hanging="284"/>
        <w:jc w:val="both"/>
        <w:rPr>
          <w:rFonts w:ascii="Times New Roman" w:hAnsi="Times New Roman" w:cs="Times New Roman"/>
          <w:sz w:val="24"/>
          <w:szCs w:val="24"/>
          <w:lang w:val="en-US"/>
        </w:rPr>
      </w:pPr>
      <w:r w:rsidRPr="00E6333F">
        <w:rPr>
          <w:rFonts w:ascii="Times New Roman" w:hAnsi="Times New Roman" w:cs="Times New Roman"/>
          <w:i/>
          <w:sz w:val="24"/>
          <w:szCs w:val="24"/>
          <w:lang w:val="en-US"/>
        </w:rPr>
        <w:t>Current Ratio</w:t>
      </w:r>
      <w:r>
        <w:rPr>
          <w:rFonts w:ascii="Times New Roman" w:hAnsi="Times New Roman" w:cs="Times New Roman"/>
          <w:sz w:val="24"/>
          <w:szCs w:val="24"/>
          <w:lang w:val="en-US"/>
        </w:rPr>
        <w:t xml:space="preserve"> (CR) : perbandingan antara jumlah aktiva lancar dengan utang lancar.</w:t>
      </w:r>
    </w:p>
    <w:p w14:paraId="10803082" w14:textId="77777777" w:rsidR="00D57A03" w:rsidRDefault="00D57A03" w:rsidP="00230E2B">
      <w:pPr>
        <w:pStyle w:val="ListParagraph"/>
        <w:numPr>
          <w:ilvl w:val="0"/>
          <w:numId w:val="5"/>
        </w:numPr>
        <w:spacing w:line="480" w:lineRule="auto"/>
        <w:ind w:left="993" w:hanging="284"/>
        <w:jc w:val="both"/>
        <w:rPr>
          <w:rFonts w:ascii="Times New Roman" w:hAnsi="Times New Roman" w:cs="Times New Roman"/>
          <w:sz w:val="24"/>
          <w:szCs w:val="24"/>
          <w:lang w:val="en-US"/>
        </w:rPr>
      </w:pPr>
      <w:r w:rsidRPr="00E6333F">
        <w:rPr>
          <w:rFonts w:ascii="Times New Roman" w:hAnsi="Times New Roman" w:cs="Times New Roman"/>
          <w:i/>
          <w:sz w:val="24"/>
          <w:szCs w:val="24"/>
          <w:lang w:val="en-US"/>
        </w:rPr>
        <w:t>Quick Ratio</w:t>
      </w:r>
      <w:r>
        <w:rPr>
          <w:rFonts w:ascii="Times New Roman" w:hAnsi="Times New Roman" w:cs="Times New Roman"/>
          <w:sz w:val="24"/>
          <w:szCs w:val="24"/>
          <w:lang w:val="en-US"/>
        </w:rPr>
        <w:t xml:space="preserve"> (QR) : perbandingan jumlah aktiva lancar dikurangi persediaan dengan utang lancar.</w:t>
      </w:r>
    </w:p>
    <w:p w14:paraId="20D1B017" w14:textId="77777777" w:rsidR="00D57A03" w:rsidRDefault="00D57A03" w:rsidP="00230E2B">
      <w:pPr>
        <w:pStyle w:val="ListParagraph"/>
        <w:numPr>
          <w:ilvl w:val="0"/>
          <w:numId w:val="5"/>
        </w:numPr>
        <w:spacing w:line="480" w:lineRule="auto"/>
        <w:ind w:left="993" w:hanging="284"/>
        <w:jc w:val="both"/>
        <w:rPr>
          <w:rFonts w:ascii="Times New Roman" w:hAnsi="Times New Roman" w:cs="Times New Roman"/>
          <w:sz w:val="24"/>
          <w:szCs w:val="24"/>
          <w:lang w:val="en-US"/>
        </w:rPr>
      </w:pPr>
      <w:r w:rsidRPr="00E6333F">
        <w:rPr>
          <w:rFonts w:ascii="Times New Roman" w:hAnsi="Times New Roman" w:cs="Times New Roman"/>
          <w:i/>
          <w:sz w:val="24"/>
          <w:szCs w:val="24"/>
          <w:lang w:val="en-US"/>
        </w:rPr>
        <w:t>Debt to Equity Ratio</w:t>
      </w:r>
      <w:r>
        <w:rPr>
          <w:rFonts w:ascii="Times New Roman" w:hAnsi="Times New Roman" w:cs="Times New Roman"/>
          <w:sz w:val="24"/>
          <w:szCs w:val="24"/>
          <w:lang w:val="en-US"/>
        </w:rPr>
        <w:t xml:space="preserve"> (DER) : perbandingan jumlah total liabilitas dengan total ekuitas. </w:t>
      </w:r>
    </w:p>
    <w:p w14:paraId="275D1310" w14:textId="5F4A7C9C" w:rsidR="00D57A03" w:rsidRDefault="00D57A03" w:rsidP="00230E2B">
      <w:pPr>
        <w:pStyle w:val="ListParagraph"/>
        <w:numPr>
          <w:ilvl w:val="0"/>
          <w:numId w:val="5"/>
        </w:numPr>
        <w:spacing w:line="480" w:lineRule="auto"/>
        <w:ind w:left="993" w:hanging="284"/>
        <w:jc w:val="both"/>
        <w:rPr>
          <w:rFonts w:ascii="Times New Roman" w:hAnsi="Times New Roman" w:cs="Times New Roman"/>
          <w:sz w:val="24"/>
          <w:szCs w:val="24"/>
          <w:lang w:val="en-US"/>
        </w:rPr>
      </w:pPr>
      <w:r w:rsidRPr="00E6333F">
        <w:rPr>
          <w:rFonts w:ascii="Times New Roman" w:hAnsi="Times New Roman" w:cs="Times New Roman"/>
          <w:i/>
          <w:sz w:val="24"/>
          <w:szCs w:val="24"/>
          <w:lang w:val="en-US"/>
        </w:rPr>
        <w:t>Total Asset Turn Over</w:t>
      </w:r>
      <w:r>
        <w:rPr>
          <w:rFonts w:ascii="Times New Roman" w:hAnsi="Times New Roman" w:cs="Times New Roman"/>
          <w:sz w:val="24"/>
          <w:szCs w:val="24"/>
          <w:lang w:val="en-US"/>
        </w:rPr>
        <w:t xml:space="preserve"> (TATO) : perbandingan antara penjualan dengan rata-rata total asset.</w:t>
      </w:r>
    </w:p>
    <w:p w14:paraId="6CFA1364" w14:textId="77777777" w:rsidR="00943864" w:rsidRDefault="00943864" w:rsidP="00280C82">
      <w:pPr>
        <w:spacing w:line="480" w:lineRule="auto"/>
        <w:jc w:val="both"/>
        <w:rPr>
          <w:rFonts w:ascii="Times New Roman" w:hAnsi="Times New Roman" w:cs="Times New Roman"/>
          <w:sz w:val="24"/>
          <w:szCs w:val="24"/>
        </w:rPr>
        <w:sectPr w:rsidR="00943864" w:rsidSect="00C3251B">
          <w:footerReference w:type="default" r:id="rId15"/>
          <w:headerReference w:type="first" r:id="rId16"/>
          <w:footerReference w:type="first" r:id="rId17"/>
          <w:pgSz w:w="11906" w:h="16838"/>
          <w:pgMar w:top="2268" w:right="1701" w:bottom="1701" w:left="2268" w:header="720" w:footer="720" w:gutter="0"/>
          <w:cols w:space="708"/>
          <w:titlePg/>
          <w:docGrid w:linePitch="360"/>
        </w:sectPr>
      </w:pPr>
    </w:p>
    <w:p w14:paraId="38B102D6" w14:textId="77777777" w:rsidR="00D57A03" w:rsidRPr="000F30D4" w:rsidRDefault="00D57A03" w:rsidP="00D57A03">
      <w:pPr>
        <w:pStyle w:val="Heading1"/>
        <w:jc w:val="center"/>
        <w:rPr>
          <w:rFonts w:ascii="Times New Roman" w:hAnsi="Times New Roman" w:cs="Times New Roman"/>
          <w:b/>
          <w:bCs/>
          <w:i/>
          <w:color w:val="auto"/>
          <w:sz w:val="24"/>
          <w:szCs w:val="24"/>
        </w:rPr>
      </w:pPr>
      <w:bookmarkStart w:id="7" w:name="_Toc39245895"/>
      <w:bookmarkStart w:id="8" w:name="_Toc42495437"/>
      <w:r w:rsidRPr="000F30D4">
        <w:rPr>
          <w:rFonts w:ascii="Times New Roman" w:hAnsi="Times New Roman" w:cs="Times New Roman"/>
          <w:b/>
          <w:bCs/>
          <w:color w:val="auto"/>
          <w:sz w:val="24"/>
          <w:szCs w:val="24"/>
        </w:rPr>
        <w:lastRenderedPageBreak/>
        <w:t>BAB II</w:t>
      </w:r>
      <w:bookmarkEnd w:id="7"/>
      <w:bookmarkEnd w:id="8"/>
    </w:p>
    <w:p w14:paraId="79C6A428" w14:textId="77777777" w:rsidR="00D57A03" w:rsidRDefault="00D57A03" w:rsidP="004A201A">
      <w:pPr>
        <w:pStyle w:val="Heading1"/>
        <w:jc w:val="center"/>
        <w:rPr>
          <w:rFonts w:ascii="Times New Roman" w:hAnsi="Times New Roman" w:cs="Times New Roman"/>
          <w:b/>
          <w:bCs/>
          <w:color w:val="auto"/>
          <w:sz w:val="24"/>
          <w:szCs w:val="24"/>
        </w:rPr>
      </w:pPr>
      <w:bookmarkStart w:id="9" w:name="_Toc39245896"/>
      <w:bookmarkStart w:id="10" w:name="_Toc42495438"/>
      <w:r>
        <w:rPr>
          <w:rFonts w:ascii="Times New Roman" w:hAnsi="Times New Roman" w:cs="Times New Roman"/>
          <w:b/>
          <w:bCs/>
          <w:color w:val="auto"/>
          <w:sz w:val="24"/>
          <w:szCs w:val="24"/>
        </w:rPr>
        <w:t>KAJIAN PUSTAKA, RERANGKA PEMIKIRAN, DAN</w:t>
      </w:r>
      <w:r w:rsidRPr="000F30D4">
        <w:rPr>
          <w:rFonts w:ascii="Times New Roman" w:hAnsi="Times New Roman" w:cs="Times New Roman"/>
          <w:b/>
          <w:bCs/>
          <w:color w:val="auto"/>
          <w:sz w:val="24"/>
          <w:szCs w:val="24"/>
        </w:rPr>
        <w:t xml:space="preserve"> HIPOTESIS</w:t>
      </w:r>
      <w:bookmarkEnd w:id="9"/>
      <w:bookmarkEnd w:id="10"/>
    </w:p>
    <w:p w14:paraId="54947942" w14:textId="77777777" w:rsidR="004A201A" w:rsidRPr="004A201A" w:rsidRDefault="004A201A" w:rsidP="004A201A"/>
    <w:p w14:paraId="5EFCB403" w14:textId="77777777" w:rsidR="00D57A03" w:rsidRDefault="00D57A03" w:rsidP="00002CDB">
      <w:pPr>
        <w:pStyle w:val="Heading2"/>
        <w:numPr>
          <w:ilvl w:val="1"/>
          <w:numId w:val="24"/>
        </w:numPr>
        <w:spacing w:line="480" w:lineRule="auto"/>
        <w:ind w:left="567" w:hanging="567"/>
        <w:rPr>
          <w:rFonts w:ascii="Times New Roman" w:hAnsi="Times New Roman" w:cs="Times New Roman"/>
          <w:b/>
          <w:bCs/>
          <w:color w:val="auto"/>
          <w:sz w:val="24"/>
          <w:szCs w:val="24"/>
        </w:rPr>
      </w:pPr>
      <w:bookmarkStart w:id="11" w:name="_Toc39245897"/>
      <w:bookmarkStart w:id="12" w:name="_Toc42495439"/>
      <w:r w:rsidRPr="000F30D4">
        <w:rPr>
          <w:rFonts w:ascii="Times New Roman" w:hAnsi="Times New Roman" w:cs="Times New Roman"/>
          <w:b/>
          <w:bCs/>
          <w:color w:val="auto"/>
          <w:sz w:val="24"/>
          <w:szCs w:val="24"/>
        </w:rPr>
        <w:t>Kajian Pustaka</w:t>
      </w:r>
      <w:bookmarkEnd w:id="11"/>
      <w:bookmarkEnd w:id="12"/>
    </w:p>
    <w:p w14:paraId="1F92CB88" w14:textId="69F5BAE4" w:rsidR="004C2497" w:rsidRDefault="00A11F24" w:rsidP="00002CDB">
      <w:pPr>
        <w:pStyle w:val="Heading3"/>
        <w:numPr>
          <w:ilvl w:val="2"/>
          <w:numId w:val="24"/>
        </w:numPr>
        <w:spacing w:line="480" w:lineRule="auto"/>
        <w:ind w:left="1418" w:hanging="851"/>
        <w:jc w:val="both"/>
        <w:rPr>
          <w:rFonts w:ascii="Times New Roman" w:hAnsi="Times New Roman" w:cs="Times New Roman"/>
          <w:b/>
          <w:bCs/>
          <w:color w:val="auto"/>
        </w:rPr>
      </w:pPr>
      <w:bookmarkStart w:id="13" w:name="_Toc39245898"/>
      <w:bookmarkStart w:id="14" w:name="_Toc42495440"/>
      <w:r>
        <w:rPr>
          <w:rFonts w:ascii="Times New Roman" w:hAnsi="Times New Roman" w:cs="Times New Roman"/>
          <w:b/>
          <w:bCs/>
          <w:color w:val="auto"/>
        </w:rPr>
        <w:t>Teori Si</w:t>
      </w:r>
      <w:bookmarkEnd w:id="13"/>
      <w:bookmarkEnd w:id="14"/>
      <w:r>
        <w:rPr>
          <w:rFonts w:ascii="Times New Roman" w:hAnsi="Times New Roman" w:cs="Times New Roman"/>
          <w:b/>
          <w:bCs/>
          <w:color w:val="auto"/>
        </w:rPr>
        <w:t>gnal</w:t>
      </w:r>
    </w:p>
    <w:p w14:paraId="5D96DE38" w14:textId="338DD8AD" w:rsidR="004C2497" w:rsidRPr="00D57A03" w:rsidRDefault="00065E5A" w:rsidP="004C2497">
      <w:pPr>
        <w:spacing w:after="240" w:line="480" w:lineRule="auto"/>
        <w:ind w:left="720" w:firstLine="720"/>
        <w:jc w:val="both"/>
        <w:rPr>
          <w:rFonts w:ascii="Times New Roman" w:hAnsi="Times New Roman" w:cs="Times New Roman"/>
          <w:bCs/>
          <w:color w:val="000000" w:themeColor="text1"/>
          <w:sz w:val="24"/>
          <w:szCs w:val="24"/>
        </w:rPr>
      </w:pPr>
      <w:r>
        <w:rPr>
          <w:rFonts w:ascii="Times New Roman" w:hAnsi="Times New Roman" w:cs="Times New Roman"/>
          <w:sz w:val="24"/>
          <w:szCs w:val="24"/>
        </w:rPr>
        <w:t>Teori Signal (</w:t>
      </w:r>
      <w:r w:rsidRPr="00065E5A">
        <w:rPr>
          <w:rFonts w:ascii="Times New Roman" w:hAnsi="Times New Roman" w:cs="Times New Roman"/>
          <w:i/>
          <w:sz w:val="24"/>
          <w:szCs w:val="24"/>
        </w:rPr>
        <w:t>Signaling Theory</w:t>
      </w:r>
      <w:r>
        <w:rPr>
          <w:rFonts w:ascii="Times New Roman" w:hAnsi="Times New Roman" w:cs="Times New Roman"/>
          <w:sz w:val="24"/>
          <w:szCs w:val="24"/>
        </w:rPr>
        <w:t>) pertama kali dikemukakan oleh Spance (1973) yang menjelaskan bahwa pihak</w:t>
      </w:r>
      <w:r w:rsidR="00FB1123">
        <w:rPr>
          <w:rFonts w:ascii="Times New Roman" w:hAnsi="Times New Roman" w:cs="Times New Roman"/>
          <w:sz w:val="24"/>
          <w:szCs w:val="24"/>
        </w:rPr>
        <w:t xml:space="preserve"> pengirim (pemilik informasi) me</w:t>
      </w:r>
      <w:r>
        <w:rPr>
          <w:rFonts w:ascii="Times New Roman" w:hAnsi="Times New Roman" w:cs="Times New Roman"/>
          <w:sz w:val="24"/>
          <w:szCs w:val="24"/>
        </w:rPr>
        <w:t xml:space="preserve">mberikan suatu isyarat atau signal berupa informasi yang mencerminkan kondisi suatu perusahaan yang bermanfaat bagi pihak penerima (investor). </w:t>
      </w:r>
      <w:r w:rsidR="004C2497" w:rsidRPr="00D57A03">
        <w:rPr>
          <w:rFonts w:ascii="Times New Roman" w:hAnsi="Times New Roman" w:cs="Times New Roman"/>
          <w:sz w:val="24"/>
          <w:szCs w:val="24"/>
        </w:rPr>
        <w:t xml:space="preserve">Menurut Brigham dan Houston (2014:184) </w:t>
      </w:r>
      <w:r w:rsidR="004C2497" w:rsidRPr="00065E5A">
        <w:rPr>
          <w:rFonts w:ascii="Times New Roman" w:hAnsi="Times New Roman" w:cs="Times New Roman"/>
          <w:i/>
          <w:sz w:val="24"/>
          <w:szCs w:val="24"/>
        </w:rPr>
        <w:t>Signaling Theory</w:t>
      </w:r>
      <w:r w:rsidR="004C2497" w:rsidRPr="00D57A03">
        <w:rPr>
          <w:rFonts w:ascii="Times New Roman" w:hAnsi="Times New Roman" w:cs="Times New Roman"/>
          <w:sz w:val="24"/>
          <w:szCs w:val="24"/>
        </w:rPr>
        <w:t xml:space="preserve"> merupakan suatu perilaku manajemen perusahaan dalam memberikan petunjuk untuk investor terkait pandangan manajemen pada prospek perusahaan untuk masa mendatang. Teori signal menunjukan adanya asimetri informasi antara manajemen perusahaan dan pihak lain yang berkepentingan dengan informasi tertentu. </w:t>
      </w:r>
      <w:r w:rsidR="004C2497" w:rsidRPr="00D57A03">
        <w:rPr>
          <w:rFonts w:ascii="Times New Roman" w:hAnsi="Times New Roman" w:cs="Times New Roman"/>
          <w:bCs/>
          <w:color w:val="000000" w:themeColor="text1"/>
          <w:sz w:val="24"/>
          <w:szCs w:val="24"/>
        </w:rPr>
        <w:t>Informasi tersebut bisa berupa laporan keuangan, informasi kebijakan perusahaan maupun informasi lain yang dilakukan secara sukarela oleh manajemen perusahaan. Te</w:t>
      </w:r>
      <w:r w:rsidR="004C2497">
        <w:rPr>
          <w:rFonts w:ascii="Times New Roman" w:hAnsi="Times New Roman" w:cs="Times New Roman"/>
          <w:bCs/>
          <w:color w:val="000000" w:themeColor="text1"/>
          <w:sz w:val="24"/>
          <w:szCs w:val="24"/>
        </w:rPr>
        <w:t xml:space="preserve">ori signal mengemukakan tentang </w:t>
      </w:r>
      <w:r w:rsidR="004C2497" w:rsidRPr="00D57A03">
        <w:rPr>
          <w:rFonts w:ascii="Times New Roman" w:hAnsi="Times New Roman" w:cs="Times New Roman"/>
          <w:bCs/>
          <w:color w:val="000000" w:themeColor="text1"/>
          <w:sz w:val="24"/>
          <w:szCs w:val="24"/>
        </w:rPr>
        <w:t xml:space="preserve">bagaimana seharusnya sebuah perusahaan memberikan signal-signal kepada pengguna laporan keuangan. </w:t>
      </w:r>
    </w:p>
    <w:p w14:paraId="7FD804EC" w14:textId="1FF575B6" w:rsidR="004C2497" w:rsidRPr="00D57A03" w:rsidRDefault="004C2497" w:rsidP="004C2497">
      <w:pPr>
        <w:spacing w:line="480" w:lineRule="auto"/>
        <w:ind w:left="720" w:firstLine="720"/>
        <w:jc w:val="both"/>
        <w:rPr>
          <w:rFonts w:ascii="Times New Roman" w:hAnsi="Times New Roman" w:cs="Times New Roman"/>
          <w:bCs/>
          <w:color w:val="000000" w:themeColor="text1"/>
          <w:sz w:val="24"/>
          <w:szCs w:val="24"/>
        </w:rPr>
      </w:pPr>
      <w:r w:rsidRPr="00D57A03">
        <w:rPr>
          <w:rFonts w:ascii="Times New Roman" w:hAnsi="Times New Roman" w:cs="Times New Roman"/>
          <w:bCs/>
          <w:i/>
          <w:color w:val="000000" w:themeColor="text1"/>
          <w:sz w:val="24"/>
          <w:szCs w:val="24"/>
        </w:rPr>
        <w:t>Signalling theory</w:t>
      </w:r>
      <w:r w:rsidRPr="00D57A03">
        <w:rPr>
          <w:rFonts w:ascii="Times New Roman" w:hAnsi="Times New Roman" w:cs="Times New Roman"/>
          <w:bCs/>
          <w:color w:val="000000" w:themeColor="text1"/>
          <w:sz w:val="24"/>
          <w:szCs w:val="24"/>
        </w:rPr>
        <w:t xml:space="preserve"> yang dikembangkan oleh Ross (1997) menjelaskan mengenai dorongan atau a</w:t>
      </w:r>
      <w:r w:rsidR="00512D68">
        <w:rPr>
          <w:rFonts w:ascii="Times New Roman" w:hAnsi="Times New Roman" w:cs="Times New Roman"/>
          <w:bCs/>
          <w:color w:val="000000" w:themeColor="text1"/>
          <w:sz w:val="24"/>
          <w:szCs w:val="24"/>
        </w:rPr>
        <w:t>lasa</w:t>
      </w:r>
      <w:r w:rsidRPr="00D57A03">
        <w:rPr>
          <w:rFonts w:ascii="Times New Roman" w:hAnsi="Times New Roman" w:cs="Times New Roman"/>
          <w:bCs/>
          <w:color w:val="000000" w:themeColor="text1"/>
          <w:sz w:val="24"/>
          <w:szCs w:val="24"/>
        </w:rPr>
        <w:t xml:space="preserve">n suatu perusahaan memberikan informasi tertentu kepada pihak luar. Teori tersebut </w:t>
      </w:r>
      <w:r w:rsidRPr="00D57A03">
        <w:rPr>
          <w:rFonts w:ascii="Times New Roman" w:hAnsi="Times New Roman" w:cs="Times New Roman"/>
          <w:bCs/>
          <w:color w:val="000000" w:themeColor="text1"/>
          <w:sz w:val="24"/>
          <w:szCs w:val="24"/>
        </w:rPr>
        <w:lastRenderedPageBreak/>
        <w:t xml:space="preserve">dilatarbelakangi oleh asumsi bahwa pihak manajemen atau internal perusahaan memiliki informasi yang dimiliki pihak luar. Berdasarkan kondisi tersebut, perusahaan akan berusaha menggunakan informasi yang mereka miliki untuk memberikan pesan kepada pihak luar mengenai kinerja yang dicapai. Pesan tersebut akan direspon sebagai sinyal baik atau buruk oleh pihak luar, sehingga sinyal tersebut dapat direspon pasar dalam menilai kualitas perusahaan serta dapat membantu perusahaan mengambil kebijakan untuk memperbaiki kinerja perusahaan. Prediksi </w:t>
      </w:r>
      <w:r w:rsidRPr="00D57A03">
        <w:rPr>
          <w:rFonts w:ascii="Times New Roman" w:hAnsi="Times New Roman" w:cs="Times New Roman"/>
          <w:bCs/>
          <w:i/>
          <w:color w:val="000000" w:themeColor="text1"/>
          <w:sz w:val="24"/>
          <w:szCs w:val="24"/>
        </w:rPr>
        <w:t>financial distress</w:t>
      </w:r>
      <w:r w:rsidRPr="00D57A03">
        <w:rPr>
          <w:rFonts w:ascii="Times New Roman" w:hAnsi="Times New Roman" w:cs="Times New Roman"/>
          <w:bCs/>
          <w:color w:val="000000" w:themeColor="text1"/>
          <w:sz w:val="24"/>
          <w:szCs w:val="24"/>
        </w:rPr>
        <w:t xml:space="preserve"> akan memberikan sinyal bagi manajemen perusahaan untuk mengambil keputusan tentang kinerja perusahaan dan pihak luar dalam memprediksi keberlangsungan kerjasama mereka dan perusahaan. </w:t>
      </w:r>
    </w:p>
    <w:p w14:paraId="1D41D83C" w14:textId="77777777" w:rsidR="00346EA9" w:rsidRDefault="004C2497" w:rsidP="00346EA9">
      <w:pPr>
        <w:spacing w:line="480" w:lineRule="auto"/>
        <w:ind w:left="720" w:firstLine="720"/>
        <w:jc w:val="both"/>
        <w:rPr>
          <w:rFonts w:ascii="Times New Roman" w:hAnsi="Times New Roman" w:cs="Times New Roman"/>
          <w:bCs/>
          <w:color w:val="000000" w:themeColor="text1"/>
          <w:sz w:val="24"/>
          <w:szCs w:val="24"/>
          <w:lang w:val="id-ID"/>
        </w:rPr>
      </w:pPr>
      <w:r w:rsidRPr="00D57A03">
        <w:rPr>
          <w:rFonts w:ascii="Times New Roman" w:hAnsi="Times New Roman" w:cs="Times New Roman"/>
          <w:bCs/>
          <w:i/>
          <w:color w:val="000000" w:themeColor="text1"/>
          <w:sz w:val="24"/>
          <w:szCs w:val="24"/>
        </w:rPr>
        <w:t xml:space="preserve">Signalling theory </w:t>
      </w:r>
      <w:r w:rsidRPr="00D57A03">
        <w:rPr>
          <w:rFonts w:ascii="Times New Roman" w:hAnsi="Times New Roman" w:cs="Times New Roman"/>
          <w:bCs/>
          <w:color w:val="000000" w:themeColor="text1"/>
          <w:sz w:val="24"/>
          <w:szCs w:val="24"/>
        </w:rPr>
        <w:t>dapat memberikan bantuan kepada pihak investor atau perihal lain dalam mengambil keputusan untuk menilai perusahaan yang akan dibeli sahamnya atau dilakukan investasi. Perusahaan dengan sinyal positif akan menarik investor untuk menanamkan modalnya.</w:t>
      </w:r>
    </w:p>
    <w:p w14:paraId="02112B13" w14:textId="77777777" w:rsidR="00D57A03" w:rsidRPr="00346EA9" w:rsidRDefault="004C2497" w:rsidP="00002CDB">
      <w:pPr>
        <w:pStyle w:val="ListParagraph"/>
        <w:numPr>
          <w:ilvl w:val="0"/>
          <w:numId w:val="33"/>
        </w:numPr>
        <w:spacing w:line="480" w:lineRule="auto"/>
        <w:ind w:hanging="873"/>
        <w:jc w:val="both"/>
        <w:rPr>
          <w:rFonts w:ascii="Times New Roman" w:hAnsi="Times New Roman" w:cs="Times New Roman"/>
          <w:bCs/>
          <w:color w:val="000000" w:themeColor="text1"/>
          <w:sz w:val="24"/>
          <w:szCs w:val="24"/>
          <w:lang w:val="en-US"/>
        </w:rPr>
      </w:pPr>
      <w:r w:rsidRPr="00346EA9">
        <w:rPr>
          <w:rFonts w:ascii="Times New Roman" w:hAnsi="Times New Roman" w:cs="Times New Roman"/>
          <w:b/>
          <w:bCs/>
          <w:color w:val="000000" w:themeColor="text1"/>
        </w:rPr>
        <w:t>Kebangkrutan Perusahaan</w:t>
      </w:r>
    </w:p>
    <w:p w14:paraId="67AE30FF" w14:textId="77777777" w:rsidR="004C2497" w:rsidRPr="00D57A03" w:rsidRDefault="00207036" w:rsidP="004C2497">
      <w:pPr>
        <w:pStyle w:val="ListParagraph"/>
        <w:spacing w:line="48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Kebangkrutan adalah kondisi d</w:t>
      </w:r>
      <w:r w:rsidR="004C2497" w:rsidRPr="00D57A03">
        <w:rPr>
          <w:rFonts w:ascii="Times New Roman" w:hAnsi="Times New Roman" w:cs="Times New Roman"/>
          <w:bCs/>
          <w:color w:val="000000" w:themeColor="text1"/>
          <w:sz w:val="24"/>
          <w:szCs w:val="24"/>
        </w:rPr>
        <w:t xml:space="preserve">imana perusahaan kesusahan dalam dana sehingga perusahaan tidak mampu membayar kewajibannya (Hambang, 2010). Menurut Undang-undang Kepailitan Nomor 4 Tahun 1998, debitur yang mempunyai dua atau lebih kreditur dan tidak membayar sedikitnya satu hutang yang telah jatuh tempo dan dapat ditagih, dinyatakan pailit dengan putusan penggadaian yang berwenang, </w:t>
      </w:r>
      <w:r w:rsidR="004C2497" w:rsidRPr="00D57A03">
        <w:rPr>
          <w:rFonts w:ascii="Times New Roman" w:hAnsi="Times New Roman" w:cs="Times New Roman"/>
          <w:bCs/>
          <w:color w:val="000000" w:themeColor="text1"/>
          <w:sz w:val="24"/>
          <w:szCs w:val="24"/>
        </w:rPr>
        <w:lastRenderedPageBreak/>
        <w:t>baik atas pemohon sendiri maupun atas permintaan seseorang atau lebih krediturnya.</w:t>
      </w:r>
    </w:p>
    <w:p w14:paraId="209A9037" w14:textId="77777777" w:rsidR="004C2497" w:rsidRPr="00D57A03" w:rsidRDefault="004C2497" w:rsidP="004C2497">
      <w:pPr>
        <w:pStyle w:val="ListParagraph"/>
        <w:spacing w:line="480" w:lineRule="auto"/>
        <w:ind w:firstLine="720"/>
        <w:jc w:val="both"/>
        <w:rPr>
          <w:rFonts w:ascii="Times New Roman" w:hAnsi="Times New Roman" w:cs="Times New Roman"/>
          <w:bCs/>
          <w:color w:val="000000" w:themeColor="text1"/>
          <w:sz w:val="24"/>
          <w:szCs w:val="24"/>
        </w:rPr>
      </w:pPr>
      <w:r w:rsidRPr="00D57A03">
        <w:rPr>
          <w:rFonts w:ascii="Times New Roman" w:hAnsi="Times New Roman" w:cs="Times New Roman"/>
          <w:bCs/>
          <w:color w:val="000000" w:themeColor="text1"/>
          <w:sz w:val="24"/>
          <w:szCs w:val="24"/>
        </w:rPr>
        <w:t xml:space="preserve">Kesulitan keuangan jangka pendek dapat berkembang menjadi jangka panjang yang menyebabkan perusahaan bisa dilikuidasi atau reorganisasi. Likuidasi dipilih apabila nilai likuidasi lebih besar dibandingkan dengan nilai perusahaan. Reorganisasi dipilih apabila nilai perusahaan lebih besar dibandingkan dengan nilai likuidasi. </w:t>
      </w:r>
    </w:p>
    <w:p w14:paraId="649B55D6" w14:textId="77777777" w:rsidR="004C2497" w:rsidRPr="00D57A03" w:rsidRDefault="004C2497" w:rsidP="004C2497">
      <w:pPr>
        <w:pStyle w:val="ListParagraph"/>
        <w:spacing w:line="480" w:lineRule="auto"/>
        <w:ind w:firstLine="720"/>
        <w:jc w:val="both"/>
        <w:rPr>
          <w:rFonts w:ascii="Times New Roman" w:hAnsi="Times New Roman" w:cs="Times New Roman"/>
          <w:bCs/>
          <w:color w:val="000000" w:themeColor="text1"/>
          <w:sz w:val="24"/>
          <w:szCs w:val="24"/>
        </w:rPr>
      </w:pPr>
      <w:r w:rsidRPr="00D57A03">
        <w:rPr>
          <w:rFonts w:ascii="Times New Roman" w:hAnsi="Times New Roman" w:cs="Times New Roman"/>
          <w:bCs/>
          <w:color w:val="000000" w:themeColor="text1"/>
          <w:sz w:val="24"/>
          <w:szCs w:val="24"/>
        </w:rPr>
        <w:t xml:space="preserve">Analisis kebangkrutan dilakukan untuk mendapat tanda-tanda awal kebangkrutan. Semakin dini tanda-tanda tersebut diketahui oleh manajemen maka perusahaan dapat dilakukan perbaikan-perbaikan untuk menghindari terjadinya kebangkrutan tersebut. Selain itu, kreditur dan investor dapat melakukan persiapan untuk kemungkinan buruk yang akan terjadi. Tanda-tanda kebangkrutan ini dapat dilihat melalui informasi akuntansi yaitu dari laporan keuangan perusahaan. Kesulitan keuangan merupakan awal dari kesulitan likuidasi yang dapat menyebabkan perusahaan akan mengalami kebangkrutan. </w:t>
      </w:r>
    </w:p>
    <w:p w14:paraId="3638D400" w14:textId="77777777" w:rsidR="004C2497" w:rsidRDefault="004C2497" w:rsidP="0021079E">
      <w:pPr>
        <w:pStyle w:val="ListParagraph"/>
        <w:spacing w:line="480" w:lineRule="auto"/>
        <w:ind w:firstLine="720"/>
        <w:jc w:val="both"/>
        <w:rPr>
          <w:rFonts w:ascii="Times New Roman" w:hAnsi="Times New Roman" w:cs="Times New Roman"/>
          <w:bCs/>
          <w:color w:val="000000" w:themeColor="text1"/>
          <w:sz w:val="24"/>
          <w:szCs w:val="24"/>
          <w:lang w:val="id-ID"/>
        </w:rPr>
      </w:pPr>
      <w:r w:rsidRPr="00D57A03">
        <w:rPr>
          <w:rFonts w:ascii="Times New Roman" w:hAnsi="Times New Roman" w:cs="Times New Roman"/>
          <w:bCs/>
          <w:color w:val="000000" w:themeColor="text1"/>
          <w:sz w:val="24"/>
          <w:szCs w:val="24"/>
        </w:rPr>
        <w:t>Kegagalan (</w:t>
      </w:r>
      <w:r w:rsidRPr="00D57A03">
        <w:rPr>
          <w:rFonts w:ascii="Times New Roman" w:hAnsi="Times New Roman" w:cs="Times New Roman"/>
          <w:bCs/>
          <w:i/>
          <w:color w:val="000000" w:themeColor="text1"/>
          <w:sz w:val="24"/>
          <w:szCs w:val="24"/>
        </w:rPr>
        <w:t>failure</w:t>
      </w:r>
      <w:r w:rsidRPr="00D57A03">
        <w:rPr>
          <w:rFonts w:ascii="Times New Roman" w:hAnsi="Times New Roman" w:cs="Times New Roman"/>
          <w:bCs/>
          <w:color w:val="000000" w:themeColor="text1"/>
          <w:sz w:val="24"/>
          <w:szCs w:val="24"/>
        </w:rPr>
        <w:t>) dapat diartikan dalam berbagai hal, kegagalan disini bukan berarti akan menyebabkan keruntuhan atau pembubaran perusahaan. Kegagalan ekonomi berarti bahwa pendapatan perusahaan tidak mampu menutup biayanya sendiri, sedangkan kegagalan keuangan merupakan perusahaan yang tidak dapat memenuhi kewajiban pada waktu harus terpenuhi walaupun total asetnya lebih besar dari total kewajibannya.</w:t>
      </w:r>
    </w:p>
    <w:p w14:paraId="3D29D4FF" w14:textId="77777777" w:rsidR="0021079E" w:rsidRPr="0021079E" w:rsidRDefault="0021079E" w:rsidP="0021079E">
      <w:pPr>
        <w:pStyle w:val="ListParagraph"/>
        <w:spacing w:line="480" w:lineRule="auto"/>
        <w:ind w:firstLine="720"/>
        <w:jc w:val="both"/>
        <w:rPr>
          <w:rFonts w:ascii="Times New Roman" w:hAnsi="Times New Roman" w:cs="Times New Roman"/>
          <w:bCs/>
          <w:color w:val="000000" w:themeColor="text1"/>
          <w:sz w:val="24"/>
          <w:szCs w:val="24"/>
          <w:lang w:val="id-ID"/>
        </w:rPr>
      </w:pPr>
    </w:p>
    <w:p w14:paraId="08DD220B" w14:textId="77777777" w:rsidR="00D57A03" w:rsidRPr="0021079E" w:rsidRDefault="00D57A03" w:rsidP="00002CDB">
      <w:pPr>
        <w:pStyle w:val="ListParagraph"/>
        <w:numPr>
          <w:ilvl w:val="0"/>
          <w:numId w:val="28"/>
        </w:numPr>
        <w:spacing w:line="480" w:lineRule="auto"/>
        <w:ind w:left="1418" w:hanging="851"/>
        <w:rPr>
          <w:rFonts w:ascii="Times New Roman" w:hAnsi="Times New Roman" w:cs="Times New Roman"/>
          <w:b/>
          <w:bCs/>
          <w:color w:val="000000" w:themeColor="text1"/>
          <w:sz w:val="24"/>
          <w:szCs w:val="24"/>
        </w:rPr>
      </w:pPr>
      <w:r w:rsidRPr="0021079E">
        <w:rPr>
          <w:rFonts w:ascii="Times New Roman" w:hAnsi="Times New Roman" w:cs="Times New Roman"/>
          <w:b/>
          <w:bCs/>
          <w:color w:val="000000" w:themeColor="text1"/>
          <w:sz w:val="24"/>
          <w:szCs w:val="24"/>
        </w:rPr>
        <w:t>Financial Distress</w:t>
      </w:r>
    </w:p>
    <w:p w14:paraId="266FA696" w14:textId="77777777" w:rsidR="00D57A03" w:rsidRPr="00D57A03" w:rsidRDefault="00D57A03" w:rsidP="0021079E">
      <w:pPr>
        <w:pStyle w:val="ListParagraph"/>
        <w:spacing w:line="480" w:lineRule="auto"/>
        <w:ind w:firstLine="720"/>
        <w:jc w:val="both"/>
        <w:rPr>
          <w:rFonts w:ascii="Times New Roman" w:hAnsi="Times New Roman" w:cs="Times New Roman"/>
          <w:bCs/>
          <w:color w:val="000000" w:themeColor="text1"/>
          <w:sz w:val="24"/>
          <w:szCs w:val="24"/>
        </w:rPr>
      </w:pPr>
      <w:r w:rsidRPr="00D57A03">
        <w:rPr>
          <w:rFonts w:ascii="Times New Roman" w:hAnsi="Times New Roman" w:cs="Times New Roman"/>
          <w:bCs/>
          <w:i/>
          <w:color w:val="000000" w:themeColor="text1"/>
          <w:sz w:val="24"/>
          <w:szCs w:val="24"/>
        </w:rPr>
        <w:t>Financial Distress</w:t>
      </w:r>
      <w:r w:rsidRPr="00D57A03">
        <w:rPr>
          <w:rFonts w:ascii="Times New Roman" w:hAnsi="Times New Roman" w:cs="Times New Roman"/>
          <w:bCs/>
          <w:color w:val="000000" w:themeColor="text1"/>
          <w:sz w:val="24"/>
          <w:szCs w:val="24"/>
        </w:rPr>
        <w:t xml:space="preserve"> adalah kondisi yang menggambarkan keadaan sebuah perusahaan </w:t>
      </w:r>
      <w:r w:rsidR="00A032B2">
        <w:rPr>
          <w:rFonts w:ascii="Times New Roman" w:hAnsi="Times New Roman" w:cs="Times New Roman"/>
          <w:bCs/>
          <w:color w:val="000000" w:themeColor="text1"/>
          <w:sz w:val="24"/>
          <w:szCs w:val="24"/>
        </w:rPr>
        <w:t>y</w:t>
      </w:r>
      <w:r w:rsidRPr="00D57A03">
        <w:rPr>
          <w:rFonts w:ascii="Times New Roman" w:hAnsi="Times New Roman" w:cs="Times New Roman"/>
          <w:bCs/>
          <w:color w:val="000000" w:themeColor="text1"/>
          <w:sz w:val="24"/>
          <w:szCs w:val="24"/>
        </w:rPr>
        <w:t xml:space="preserve">ang sedang mengalami kesulitan keuangan, artinya perusahaan berada dalam posisi yang tidak aman dari ancaman kebangkrutan atau kegagalan pada usaha perusahaan tersebut (Chalendra, 2013). Menurut Emrinaldi (2007) menyatakan kondisi yang paling mudah dilihat dari perusahaan yang mengalami </w:t>
      </w:r>
      <w:r w:rsidRPr="00D57A03">
        <w:rPr>
          <w:rFonts w:ascii="Times New Roman" w:hAnsi="Times New Roman" w:cs="Times New Roman"/>
          <w:bCs/>
          <w:i/>
          <w:color w:val="000000" w:themeColor="text1"/>
          <w:sz w:val="24"/>
          <w:szCs w:val="24"/>
        </w:rPr>
        <w:t>financial distress</w:t>
      </w:r>
      <w:r w:rsidRPr="00D57A03">
        <w:rPr>
          <w:rFonts w:ascii="Times New Roman" w:hAnsi="Times New Roman" w:cs="Times New Roman"/>
          <w:bCs/>
          <w:color w:val="000000" w:themeColor="text1"/>
          <w:sz w:val="24"/>
          <w:szCs w:val="24"/>
        </w:rPr>
        <w:t xml:space="preserve"> adalah pelanggaran komitmen pembayaran utang diiringi dengan penghilangan pembayaran dividen terhadap investor. Namun, menurut Whitaker (1999), </w:t>
      </w:r>
      <w:r w:rsidR="00204C58">
        <w:rPr>
          <w:rFonts w:ascii="Times New Roman" w:hAnsi="Times New Roman" w:cs="Times New Roman"/>
          <w:bCs/>
          <w:i/>
          <w:color w:val="000000" w:themeColor="text1"/>
          <w:sz w:val="24"/>
          <w:szCs w:val="24"/>
        </w:rPr>
        <w:t>Financial D</w:t>
      </w:r>
      <w:r w:rsidRPr="00D57A03">
        <w:rPr>
          <w:rFonts w:ascii="Times New Roman" w:hAnsi="Times New Roman" w:cs="Times New Roman"/>
          <w:bCs/>
          <w:i/>
          <w:color w:val="000000" w:themeColor="text1"/>
          <w:sz w:val="24"/>
          <w:szCs w:val="24"/>
        </w:rPr>
        <w:t>istress</w:t>
      </w:r>
      <w:r w:rsidRPr="00D57A03">
        <w:rPr>
          <w:rFonts w:ascii="Times New Roman" w:hAnsi="Times New Roman" w:cs="Times New Roman"/>
          <w:bCs/>
          <w:color w:val="000000" w:themeColor="text1"/>
          <w:sz w:val="24"/>
          <w:szCs w:val="24"/>
        </w:rPr>
        <w:t xml:space="preserve"> terjadi saat arus kas perusahaan kurang dari jumlah posisi utang jangka panjang yang telah jatuh tempo. </w:t>
      </w:r>
    </w:p>
    <w:p w14:paraId="245690E0" w14:textId="5893AB42" w:rsidR="00D57A03" w:rsidRPr="00D57A03" w:rsidRDefault="00D57A03" w:rsidP="00D57A03">
      <w:pPr>
        <w:pStyle w:val="ListParagraph"/>
        <w:spacing w:line="480" w:lineRule="auto"/>
        <w:ind w:firstLine="720"/>
        <w:jc w:val="both"/>
        <w:rPr>
          <w:rFonts w:ascii="Times New Roman" w:hAnsi="Times New Roman" w:cs="Times New Roman"/>
          <w:bCs/>
          <w:color w:val="000000" w:themeColor="text1"/>
          <w:sz w:val="24"/>
          <w:szCs w:val="24"/>
        </w:rPr>
      </w:pPr>
      <w:r w:rsidRPr="00D57A03">
        <w:rPr>
          <w:rFonts w:ascii="Times New Roman" w:hAnsi="Times New Roman" w:cs="Times New Roman"/>
          <w:bCs/>
          <w:i/>
          <w:color w:val="000000" w:themeColor="text1"/>
          <w:sz w:val="24"/>
          <w:szCs w:val="24"/>
        </w:rPr>
        <w:t xml:space="preserve">Financial distress </w:t>
      </w:r>
      <w:r w:rsidRPr="00D57A03">
        <w:rPr>
          <w:rFonts w:ascii="Times New Roman" w:hAnsi="Times New Roman" w:cs="Times New Roman"/>
          <w:bCs/>
          <w:color w:val="000000" w:themeColor="text1"/>
          <w:sz w:val="24"/>
          <w:szCs w:val="24"/>
        </w:rPr>
        <w:t>terjadi ketika perusahaan mengalami kesulitan keuangan yang dapat diakibatkan oleh beberapa macam akibat. Salah satu penyebab kesulitan keuangan menurut Brigham dan Daves (2003) dan Anggarini (2010) adalah adanya serangkaian kesalahan, pengambilan keputusan yang tidak tepat, dan kelemahan-kelemahan yang saling berhubungan yang dapat menyumbang secara langsung maupun tidak langsung kepada manajemen serta tidak adanya atau kurangnya upaya mengawasi kondisi keuangan sehingga penggunaan uang tidak sesuai dengan keperluan. Hal ini memberikan kesimpulan ba</w:t>
      </w:r>
      <w:r w:rsidR="009C79E9">
        <w:rPr>
          <w:rFonts w:ascii="Times New Roman" w:hAnsi="Times New Roman" w:cs="Times New Roman"/>
          <w:bCs/>
          <w:color w:val="000000" w:themeColor="text1"/>
          <w:sz w:val="24"/>
          <w:szCs w:val="24"/>
        </w:rPr>
        <w:t>h</w:t>
      </w:r>
      <w:r w:rsidRPr="00D57A03">
        <w:rPr>
          <w:rFonts w:ascii="Times New Roman" w:hAnsi="Times New Roman" w:cs="Times New Roman"/>
          <w:bCs/>
          <w:color w:val="000000" w:themeColor="text1"/>
          <w:sz w:val="24"/>
          <w:szCs w:val="24"/>
        </w:rPr>
        <w:t xml:space="preserve">wa tidak menjamin perusahaan besar dapat menghindari masalah tersebut, sebab </w:t>
      </w:r>
      <w:r w:rsidRPr="00D57A03">
        <w:rPr>
          <w:rFonts w:ascii="Times New Roman" w:hAnsi="Times New Roman" w:cs="Times New Roman"/>
          <w:bCs/>
          <w:i/>
          <w:color w:val="000000" w:themeColor="text1"/>
          <w:sz w:val="24"/>
          <w:szCs w:val="24"/>
        </w:rPr>
        <w:t>financial distress</w:t>
      </w:r>
      <w:r w:rsidRPr="00D57A03">
        <w:rPr>
          <w:rFonts w:ascii="Times New Roman" w:hAnsi="Times New Roman" w:cs="Times New Roman"/>
          <w:bCs/>
          <w:color w:val="000000" w:themeColor="text1"/>
          <w:sz w:val="24"/>
          <w:szCs w:val="24"/>
        </w:rPr>
        <w:t xml:space="preserve"> berkaitan dengan keuangan perusahaan dimana setiap perusahaan </w:t>
      </w:r>
      <w:r w:rsidRPr="00D57A03">
        <w:rPr>
          <w:rFonts w:ascii="Times New Roman" w:hAnsi="Times New Roman" w:cs="Times New Roman"/>
          <w:bCs/>
          <w:color w:val="000000" w:themeColor="text1"/>
          <w:sz w:val="24"/>
          <w:szCs w:val="24"/>
        </w:rPr>
        <w:lastRenderedPageBreak/>
        <w:t xml:space="preserve">pasti akan berurusan dengan keuangan untuk menjaga kelangsungan operasinya. </w:t>
      </w:r>
    </w:p>
    <w:p w14:paraId="2800A6AF" w14:textId="77777777" w:rsidR="00D57A03" w:rsidRPr="00D57A03" w:rsidRDefault="00D57A03" w:rsidP="00D57A03">
      <w:pPr>
        <w:pStyle w:val="ListParagraph"/>
        <w:spacing w:line="480" w:lineRule="auto"/>
        <w:ind w:firstLine="720"/>
        <w:jc w:val="both"/>
        <w:rPr>
          <w:rFonts w:ascii="Times New Roman" w:hAnsi="Times New Roman" w:cs="Times New Roman"/>
          <w:bCs/>
          <w:color w:val="000000" w:themeColor="text1"/>
          <w:sz w:val="24"/>
          <w:szCs w:val="24"/>
        </w:rPr>
      </w:pPr>
      <w:r w:rsidRPr="00D57A03">
        <w:rPr>
          <w:rFonts w:ascii="Times New Roman" w:hAnsi="Times New Roman" w:cs="Times New Roman"/>
          <w:bCs/>
          <w:i/>
          <w:color w:val="000000" w:themeColor="text1"/>
          <w:sz w:val="24"/>
          <w:szCs w:val="24"/>
        </w:rPr>
        <w:t xml:space="preserve">Financial distress </w:t>
      </w:r>
      <w:r w:rsidRPr="00D57A03">
        <w:rPr>
          <w:rFonts w:ascii="Times New Roman" w:hAnsi="Times New Roman" w:cs="Times New Roman"/>
          <w:bCs/>
          <w:color w:val="000000" w:themeColor="text1"/>
          <w:sz w:val="24"/>
          <w:szCs w:val="24"/>
        </w:rPr>
        <w:t>dapat diukur dengan beberapa cara yang berbeda, seperti yang dituliskan oleh Kurniasari (2009), yaitu :</w:t>
      </w:r>
    </w:p>
    <w:p w14:paraId="3C076217" w14:textId="77777777" w:rsidR="00D57A03" w:rsidRPr="00D57A03" w:rsidRDefault="00D57A03" w:rsidP="00230E2B">
      <w:pPr>
        <w:pStyle w:val="ListParagraph"/>
        <w:numPr>
          <w:ilvl w:val="0"/>
          <w:numId w:val="6"/>
        </w:numPr>
        <w:spacing w:after="0" w:line="480" w:lineRule="auto"/>
        <w:jc w:val="both"/>
        <w:rPr>
          <w:rFonts w:ascii="Times New Roman" w:hAnsi="Times New Roman" w:cs="Times New Roman"/>
          <w:bCs/>
          <w:color w:val="000000" w:themeColor="text1"/>
          <w:sz w:val="24"/>
          <w:szCs w:val="24"/>
        </w:rPr>
      </w:pPr>
      <w:r w:rsidRPr="00D57A03">
        <w:rPr>
          <w:rFonts w:ascii="Times New Roman" w:hAnsi="Times New Roman" w:cs="Times New Roman"/>
          <w:bCs/>
          <w:color w:val="000000" w:themeColor="text1"/>
          <w:sz w:val="24"/>
          <w:szCs w:val="24"/>
        </w:rPr>
        <w:t xml:space="preserve">Lau (1987) dan Hill et al. (1996) </w:t>
      </w:r>
      <w:r w:rsidRPr="00D57A03">
        <w:rPr>
          <w:rFonts w:ascii="Times New Roman" w:hAnsi="Times New Roman" w:cs="Times New Roman"/>
          <w:bCs/>
          <w:i/>
          <w:color w:val="000000" w:themeColor="text1"/>
          <w:sz w:val="24"/>
          <w:szCs w:val="24"/>
        </w:rPr>
        <w:t>financial distress</w:t>
      </w:r>
      <w:r w:rsidRPr="00D57A03">
        <w:rPr>
          <w:rFonts w:ascii="Times New Roman" w:hAnsi="Times New Roman" w:cs="Times New Roman"/>
          <w:bCs/>
          <w:color w:val="000000" w:themeColor="text1"/>
          <w:sz w:val="24"/>
          <w:szCs w:val="24"/>
        </w:rPr>
        <w:t xml:space="preserve"> dilihat dengan adanya pemberhentian tenaga kerja atau menghilangkan pembayaran dividen. </w:t>
      </w:r>
    </w:p>
    <w:p w14:paraId="024AD005" w14:textId="77777777" w:rsidR="00D57A03" w:rsidRPr="00D57A03" w:rsidRDefault="00D57A03" w:rsidP="00230E2B">
      <w:pPr>
        <w:pStyle w:val="ListParagraph"/>
        <w:numPr>
          <w:ilvl w:val="0"/>
          <w:numId w:val="6"/>
        </w:numPr>
        <w:spacing w:after="0" w:line="480" w:lineRule="auto"/>
        <w:jc w:val="both"/>
        <w:rPr>
          <w:rFonts w:ascii="Times New Roman" w:hAnsi="Times New Roman" w:cs="Times New Roman"/>
          <w:bCs/>
          <w:color w:val="000000" w:themeColor="text1"/>
          <w:sz w:val="24"/>
          <w:szCs w:val="24"/>
        </w:rPr>
      </w:pPr>
      <w:r w:rsidRPr="00D57A03">
        <w:rPr>
          <w:rFonts w:ascii="Times New Roman" w:hAnsi="Times New Roman" w:cs="Times New Roman"/>
          <w:bCs/>
          <w:color w:val="000000" w:themeColor="text1"/>
          <w:sz w:val="24"/>
          <w:szCs w:val="24"/>
        </w:rPr>
        <w:t xml:space="preserve">Asquith, Gertner, dan Scharfstein (1994) melakukan pengukuran </w:t>
      </w:r>
      <w:r w:rsidRPr="00D57A03">
        <w:rPr>
          <w:rFonts w:ascii="Times New Roman" w:hAnsi="Times New Roman" w:cs="Times New Roman"/>
          <w:bCs/>
          <w:i/>
          <w:color w:val="000000" w:themeColor="text1"/>
          <w:sz w:val="24"/>
          <w:szCs w:val="24"/>
        </w:rPr>
        <w:t>financial distress</w:t>
      </w:r>
      <w:r w:rsidRPr="00D57A03">
        <w:rPr>
          <w:rFonts w:ascii="Times New Roman" w:hAnsi="Times New Roman" w:cs="Times New Roman"/>
          <w:bCs/>
          <w:color w:val="000000" w:themeColor="text1"/>
          <w:sz w:val="24"/>
          <w:szCs w:val="24"/>
        </w:rPr>
        <w:t xml:space="preserve"> menggunakan </w:t>
      </w:r>
      <w:r w:rsidRPr="00D57A03">
        <w:rPr>
          <w:rFonts w:ascii="Times New Roman" w:hAnsi="Times New Roman" w:cs="Times New Roman"/>
          <w:bCs/>
          <w:i/>
          <w:color w:val="000000" w:themeColor="text1"/>
          <w:sz w:val="24"/>
          <w:szCs w:val="24"/>
        </w:rPr>
        <w:t>interest coverage ratio</w:t>
      </w:r>
      <w:r w:rsidRPr="00D57A03">
        <w:rPr>
          <w:rFonts w:ascii="Times New Roman" w:hAnsi="Times New Roman" w:cs="Times New Roman"/>
          <w:bCs/>
          <w:color w:val="000000" w:themeColor="text1"/>
          <w:sz w:val="24"/>
          <w:szCs w:val="24"/>
        </w:rPr>
        <w:t xml:space="preserve"> untuk mendefinisikan </w:t>
      </w:r>
      <w:r w:rsidRPr="00D57A03">
        <w:rPr>
          <w:rFonts w:ascii="Times New Roman" w:hAnsi="Times New Roman" w:cs="Times New Roman"/>
          <w:bCs/>
          <w:i/>
          <w:color w:val="000000" w:themeColor="text1"/>
          <w:sz w:val="24"/>
          <w:szCs w:val="24"/>
        </w:rPr>
        <w:t>financial distress.</w:t>
      </w:r>
    </w:p>
    <w:p w14:paraId="0B1B041F" w14:textId="77777777" w:rsidR="00D57A03" w:rsidRPr="00D57A03" w:rsidRDefault="00D57A03" w:rsidP="00230E2B">
      <w:pPr>
        <w:pStyle w:val="ListParagraph"/>
        <w:numPr>
          <w:ilvl w:val="0"/>
          <w:numId w:val="6"/>
        </w:numPr>
        <w:spacing w:after="0" w:line="480" w:lineRule="auto"/>
        <w:jc w:val="both"/>
        <w:rPr>
          <w:rFonts w:ascii="Times New Roman" w:hAnsi="Times New Roman" w:cs="Times New Roman"/>
          <w:bCs/>
          <w:color w:val="000000" w:themeColor="text1"/>
          <w:sz w:val="24"/>
          <w:szCs w:val="24"/>
        </w:rPr>
      </w:pPr>
      <w:r w:rsidRPr="00D57A03">
        <w:rPr>
          <w:rFonts w:ascii="Times New Roman" w:hAnsi="Times New Roman" w:cs="Times New Roman"/>
          <w:bCs/>
          <w:color w:val="000000" w:themeColor="text1"/>
          <w:sz w:val="24"/>
          <w:szCs w:val="24"/>
        </w:rPr>
        <w:t xml:space="preserve">Hofer (1980) dan Whitaker (1999) mendefinisikan </w:t>
      </w:r>
      <w:r w:rsidRPr="00D57A03">
        <w:rPr>
          <w:rFonts w:ascii="Times New Roman" w:hAnsi="Times New Roman" w:cs="Times New Roman"/>
          <w:bCs/>
          <w:i/>
          <w:color w:val="000000" w:themeColor="text1"/>
          <w:sz w:val="24"/>
          <w:szCs w:val="24"/>
        </w:rPr>
        <w:t>financial distress</w:t>
      </w:r>
      <w:r w:rsidRPr="00D57A03">
        <w:rPr>
          <w:rFonts w:ascii="Times New Roman" w:hAnsi="Times New Roman" w:cs="Times New Roman"/>
          <w:bCs/>
          <w:color w:val="000000" w:themeColor="text1"/>
          <w:sz w:val="24"/>
          <w:szCs w:val="24"/>
        </w:rPr>
        <w:t xml:space="preserve"> jika tahun perusahaan mengalami laba operasi bersih negatif.</w:t>
      </w:r>
    </w:p>
    <w:p w14:paraId="2679C480" w14:textId="77777777" w:rsidR="00A032B2" w:rsidRDefault="00D57A03" w:rsidP="00A032B2">
      <w:pPr>
        <w:spacing w:line="480" w:lineRule="auto"/>
        <w:ind w:left="720" w:firstLine="720"/>
        <w:jc w:val="both"/>
        <w:rPr>
          <w:rFonts w:ascii="Times New Roman" w:hAnsi="Times New Roman" w:cs="Times New Roman"/>
          <w:sz w:val="24"/>
          <w:szCs w:val="24"/>
        </w:rPr>
      </w:pPr>
      <w:r w:rsidRPr="00D57A03">
        <w:rPr>
          <w:rFonts w:ascii="Times New Roman" w:hAnsi="Times New Roman" w:cs="Times New Roman"/>
          <w:bCs/>
          <w:i/>
          <w:color w:val="000000" w:themeColor="text1"/>
          <w:sz w:val="24"/>
          <w:szCs w:val="24"/>
        </w:rPr>
        <w:t>Financial distress</w:t>
      </w:r>
      <w:r w:rsidRPr="00D57A03">
        <w:rPr>
          <w:rFonts w:ascii="Times New Roman" w:hAnsi="Times New Roman" w:cs="Times New Roman"/>
          <w:bCs/>
          <w:color w:val="000000" w:themeColor="text1"/>
          <w:sz w:val="24"/>
          <w:szCs w:val="24"/>
        </w:rPr>
        <w:t xml:space="preserve"> dapat menimbulkan pengaruh dari dalam perusahaan sendiri (internal) maupun dari luar perusahaan (eksternal). Damodaran (2001) menyatakan faktor penyebab </w:t>
      </w:r>
      <w:r w:rsidRPr="00D57A03">
        <w:rPr>
          <w:rFonts w:ascii="Times New Roman" w:hAnsi="Times New Roman" w:cs="Times New Roman"/>
          <w:bCs/>
          <w:i/>
          <w:color w:val="000000" w:themeColor="text1"/>
          <w:sz w:val="24"/>
          <w:szCs w:val="24"/>
        </w:rPr>
        <w:t>financial distress</w:t>
      </w:r>
      <w:r w:rsidRPr="00D57A03">
        <w:rPr>
          <w:rFonts w:ascii="Times New Roman" w:hAnsi="Times New Roman" w:cs="Times New Roman"/>
          <w:bCs/>
          <w:color w:val="000000" w:themeColor="text1"/>
          <w:sz w:val="24"/>
          <w:szCs w:val="24"/>
        </w:rPr>
        <w:t xml:space="preserve"> dari dalam perusahaan lebih bersifat mikro, fa</w:t>
      </w:r>
      <w:r w:rsidR="009E0155">
        <w:rPr>
          <w:rFonts w:ascii="Times New Roman" w:hAnsi="Times New Roman" w:cs="Times New Roman"/>
          <w:bCs/>
          <w:color w:val="000000" w:themeColor="text1"/>
          <w:sz w:val="24"/>
          <w:szCs w:val="24"/>
        </w:rPr>
        <w:t>k</w:t>
      </w:r>
      <w:r w:rsidRPr="00D57A03">
        <w:rPr>
          <w:rFonts w:ascii="Times New Roman" w:hAnsi="Times New Roman" w:cs="Times New Roman"/>
          <w:bCs/>
          <w:color w:val="000000" w:themeColor="text1"/>
          <w:sz w:val="24"/>
          <w:szCs w:val="24"/>
        </w:rPr>
        <w:t>tor-faktor dari d</w:t>
      </w:r>
      <w:r w:rsidR="00A032B2">
        <w:rPr>
          <w:rFonts w:ascii="Times New Roman" w:hAnsi="Times New Roman" w:cs="Times New Roman"/>
          <w:bCs/>
          <w:color w:val="000000" w:themeColor="text1"/>
          <w:sz w:val="24"/>
          <w:szCs w:val="24"/>
        </w:rPr>
        <w:t>alam perusahaan tersebut antara lain k</w:t>
      </w:r>
      <w:r w:rsidRPr="00A032B2">
        <w:rPr>
          <w:rFonts w:ascii="Times New Roman" w:hAnsi="Times New Roman" w:cs="Times New Roman"/>
          <w:bCs/>
          <w:color w:val="000000" w:themeColor="text1"/>
          <w:sz w:val="24"/>
          <w:szCs w:val="24"/>
        </w:rPr>
        <w:t>esulitan arus kas</w:t>
      </w:r>
      <w:r w:rsidRPr="00D57A03">
        <w:rPr>
          <w:rFonts w:ascii="Times New Roman" w:hAnsi="Times New Roman" w:cs="Times New Roman"/>
          <w:bCs/>
          <w:color w:val="000000" w:themeColor="text1"/>
          <w:sz w:val="24"/>
          <w:szCs w:val="24"/>
        </w:rPr>
        <w:t xml:space="preserve">terjadi ketika penerimaan pendapatan perusahaan dari hasil operasi perusahaan tidak cukup untuk menutupi beban-beban usaha yang timbul atas aktivitas operasi perusahaan. </w:t>
      </w:r>
      <w:r w:rsidRPr="00D57A03">
        <w:rPr>
          <w:rFonts w:ascii="Times New Roman" w:hAnsi="Times New Roman" w:cs="Times New Roman"/>
          <w:sz w:val="24"/>
          <w:szCs w:val="24"/>
        </w:rPr>
        <w:t>Kesulitan arus kas juga disebabkan adanya kesalahan manajemen ketika mengelola aliran kas perusahan untuk pembayaran aktivitas perusahaan yang memperburuk kondisi keuangan perusahaan.</w:t>
      </w:r>
      <w:r w:rsidRPr="00A032B2">
        <w:rPr>
          <w:rFonts w:ascii="Times New Roman" w:hAnsi="Times New Roman" w:cs="Times New Roman"/>
          <w:bCs/>
          <w:color w:val="000000" w:themeColor="text1"/>
          <w:sz w:val="24"/>
          <w:szCs w:val="24"/>
        </w:rPr>
        <w:t xml:space="preserve">Besarnya </w:t>
      </w:r>
      <w:r w:rsidR="00A032B2">
        <w:rPr>
          <w:rFonts w:ascii="Times New Roman" w:hAnsi="Times New Roman" w:cs="Times New Roman"/>
          <w:bCs/>
          <w:color w:val="000000" w:themeColor="text1"/>
          <w:sz w:val="24"/>
          <w:szCs w:val="24"/>
        </w:rPr>
        <w:t>jumlah utang, dimana</w:t>
      </w:r>
      <w:r w:rsidRPr="00D57A03">
        <w:rPr>
          <w:rFonts w:ascii="Times New Roman" w:hAnsi="Times New Roman" w:cs="Times New Roman"/>
          <w:sz w:val="24"/>
          <w:szCs w:val="24"/>
        </w:rPr>
        <w:t xml:space="preserve"> untuk menutupi biaya yang </w:t>
      </w:r>
      <w:r w:rsidRPr="00D57A03">
        <w:rPr>
          <w:rFonts w:ascii="Times New Roman" w:hAnsi="Times New Roman" w:cs="Times New Roman"/>
          <w:sz w:val="24"/>
          <w:szCs w:val="24"/>
        </w:rPr>
        <w:lastRenderedPageBreak/>
        <w:t>timbul akibat operasi perusahaan akan menimbulkan kewajiban bagi perusahaan untuk mengembalikan hutang di masa depan. Ketika tagihan jatuh tempo dan perusahaan tidak mempunyai cukup dana untuk membayar tagihan-tagihan yang terjadi maka kemungkinan yang dilakukan kreditur adalah mengadakan penyitaan harta perusahaan untuk menutupi kekurangan pembayaran tagihan tersebut.</w:t>
      </w:r>
    </w:p>
    <w:p w14:paraId="2874258E" w14:textId="77777777" w:rsidR="00D57A03" w:rsidRDefault="00A032B2" w:rsidP="00A032B2">
      <w:pPr>
        <w:spacing w:line="480" w:lineRule="auto"/>
        <w:ind w:left="720" w:firstLine="720"/>
        <w:jc w:val="both"/>
        <w:rPr>
          <w:rFonts w:ascii="Times New Roman" w:hAnsi="Times New Roman" w:cs="Times New Roman"/>
          <w:sz w:val="24"/>
          <w:szCs w:val="24"/>
        </w:rPr>
      </w:pPr>
      <w:r w:rsidRPr="00A032B2">
        <w:rPr>
          <w:rFonts w:ascii="Times New Roman" w:hAnsi="Times New Roman" w:cs="Times New Roman"/>
          <w:bCs/>
          <w:color w:val="000000" w:themeColor="text1"/>
          <w:sz w:val="24"/>
          <w:szCs w:val="24"/>
        </w:rPr>
        <w:t xml:space="preserve">Dan </w:t>
      </w:r>
      <w:r>
        <w:rPr>
          <w:rFonts w:ascii="Times New Roman" w:hAnsi="Times New Roman" w:cs="Times New Roman"/>
          <w:sz w:val="24"/>
          <w:szCs w:val="24"/>
        </w:rPr>
        <w:t>k</w:t>
      </w:r>
      <w:r w:rsidR="00D57A03" w:rsidRPr="00A032B2">
        <w:rPr>
          <w:rFonts w:ascii="Times New Roman" w:hAnsi="Times New Roman" w:cs="Times New Roman"/>
          <w:sz w:val="24"/>
          <w:szCs w:val="24"/>
        </w:rPr>
        <w:t>erugian dalam kegiatan operasional perusahaan</w:t>
      </w:r>
      <w:r w:rsidR="00D57A03" w:rsidRPr="00D57A03">
        <w:rPr>
          <w:rFonts w:ascii="Times New Roman" w:hAnsi="Times New Roman" w:cs="Times New Roman"/>
          <w:sz w:val="24"/>
          <w:szCs w:val="24"/>
        </w:rPr>
        <w:t xml:space="preserve"> menimbulkan arus kas negatif dalam perusahaan. Hal ini dapat terjadi karena beban operasional lebih besar dari pend</w:t>
      </w:r>
      <w:r>
        <w:rPr>
          <w:rFonts w:ascii="Times New Roman" w:hAnsi="Times New Roman" w:cs="Times New Roman"/>
          <w:sz w:val="24"/>
          <w:szCs w:val="24"/>
        </w:rPr>
        <w:t>apatan yang diterima perusahaan, jika</w:t>
      </w:r>
      <w:r w:rsidR="00D57A03" w:rsidRPr="00D57A03">
        <w:rPr>
          <w:rFonts w:ascii="Times New Roman" w:hAnsi="Times New Roman" w:cs="Times New Roman"/>
          <w:sz w:val="24"/>
          <w:szCs w:val="24"/>
        </w:rPr>
        <w:t xml:space="preserve"> perusahaan mampu m</w:t>
      </w:r>
      <w:r>
        <w:rPr>
          <w:rFonts w:ascii="Times New Roman" w:hAnsi="Times New Roman" w:cs="Times New Roman"/>
          <w:sz w:val="24"/>
          <w:szCs w:val="24"/>
        </w:rPr>
        <w:t xml:space="preserve">enutupi atau menanggulangi faktor </w:t>
      </w:r>
      <w:r w:rsidR="00D57A03" w:rsidRPr="00D57A03">
        <w:rPr>
          <w:rFonts w:ascii="Times New Roman" w:hAnsi="Times New Roman" w:cs="Times New Roman"/>
          <w:sz w:val="24"/>
          <w:szCs w:val="24"/>
        </w:rPr>
        <w:t>hal tersebut, belum tentu perusahaa</w:t>
      </w:r>
      <w:r w:rsidR="001F5031">
        <w:rPr>
          <w:rFonts w:ascii="Times New Roman" w:hAnsi="Times New Roman" w:cs="Times New Roman"/>
          <w:sz w:val="24"/>
          <w:szCs w:val="24"/>
        </w:rPr>
        <w:t xml:space="preserve">n tersebut dapat terhindar dari </w:t>
      </w:r>
      <w:r w:rsidR="00D57A03" w:rsidRPr="00D57A03">
        <w:rPr>
          <w:rFonts w:ascii="Times New Roman" w:hAnsi="Times New Roman" w:cs="Times New Roman"/>
          <w:i/>
          <w:sz w:val="24"/>
          <w:szCs w:val="24"/>
        </w:rPr>
        <w:t>financial distress.</w:t>
      </w:r>
      <w:r w:rsidR="00D57A03" w:rsidRPr="00D57A03">
        <w:rPr>
          <w:rFonts w:ascii="Times New Roman" w:hAnsi="Times New Roman" w:cs="Times New Roman"/>
          <w:sz w:val="24"/>
          <w:szCs w:val="24"/>
        </w:rPr>
        <w:t xml:space="preserve"> Karena masih terdapat faktor eksternal perusahaan yang m</w:t>
      </w:r>
      <w:r w:rsidR="0091426E">
        <w:rPr>
          <w:rFonts w:ascii="Times New Roman" w:hAnsi="Times New Roman" w:cs="Times New Roman"/>
          <w:sz w:val="24"/>
          <w:szCs w:val="24"/>
        </w:rPr>
        <w:t>enyebabkan financial distress. M</w:t>
      </w:r>
      <w:r w:rsidR="00D57A03" w:rsidRPr="00D57A03">
        <w:rPr>
          <w:rFonts w:ascii="Times New Roman" w:hAnsi="Times New Roman" w:cs="Times New Roman"/>
          <w:sz w:val="24"/>
          <w:szCs w:val="24"/>
        </w:rPr>
        <w:t>enurut Damodaran (2001) faktor eksternal perusahaan lebih bersifat makro,dan cakupannya lebih luas. Faktor eksternal dapat berupa kebijakan pemerintah yang dapat menambah beban usaha yang di tanggung perusahaan, misalnya tarif pajak yang meningkat yang dapat menambah beban perusahaan. Selain itu masih ada kebijakan suku bunga pinjaman yang me</w:t>
      </w:r>
      <w:r w:rsidR="001264E2">
        <w:rPr>
          <w:rFonts w:ascii="Times New Roman" w:hAnsi="Times New Roman" w:cs="Times New Roman"/>
          <w:sz w:val="24"/>
          <w:szCs w:val="24"/>
        </w:rPr>
        <w:t>n</w:t>
      </w:r>
      <w:r w:rsidR="00D57A03" w:rsidRPr="00D57A03">
        <w:rPr>
          <w:rFonts w:ascii="Times New Roman" w:hAnsi="Times New Roman" w:cs="Times New Roman"/>
          <w:sz w:val="24"/>
          <w:szCs w:val="24"/>
        </w:rPr>
        <w:t>ingkat, menyebabkan beban bunga yang ditanggung perusahaan meningkat.</w:t>
      </w:r>
    </w:p>
    <w:p w14:paraId="0AD1729F" w14:textId="77777777" w:rsidR="00A7375E" w:rsidRDefault="008F15B8" w:rsidP="00A7375E">
      <w:pPr>
        <w:spacing w:line="480" w:lineRule="auto"/>
        <w:ind w:left="720"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Menurut Atika dkk (2013)</w:t>
      </w:r>
      <w:r w:rsidR="00B95024">
        <w:rPr>
          <w:rFonts w:ascii="Times New Roman" w:hAnsi="Times New Roman" w:cs="Times New Roman"/>
          <w:bCs/>
          <w:color w:val="000000" w:themeColor="text1"/>
          <w:sz w:val="24"/>
          <w:szCs w:val="24"/>
        </w:rPr>
        <w:t xml:space="preserve"> , Analisis keuangan dapat menjadi salah satu alat memprediksi kesulitan keuangan atau </w:t>
      </w:r>
      <w:r w:rsidR="00B95024" w:rsidRPr="00B95024">
        <w:rPr>
          <w:rFonts w:ascii="Times New Roman" w:hAnsi="Times New Roman" w:cs="Times New Roman"/>
          <w:bCs/>
          <w:i/>
          <w:color w:val="000000" w:themeColor="text1"/>
          <w:sz w:val="24"/>
          <w:szCs w:val="24"/>
        </w:rPr>
        <w:t>financial distress</w:t>
      </w:r>
      <w:r w:rsidR="00A84E10">
        <w:rPr>
          <w:rFonts w:ascii="Times New Roman" w:hAnsi="Times New Roman" w:cs="Times New Roman"/>
          <w:bCs/>
          <w:i/>
          <w:color w:val="000000" w:themeColor="text1"/>
          <w:sz w:val="24"/>
          <w:szCs w:val="24"/>
        </w:rPr>
        <w:t xml:space="preserve"> </w:t>
      </w:r>
      <w:r w:rsidR="00B95024">
        <w:rPr>
          <w:rFonts w:ascii="Times New Roman" w:hAnsi="Times New Roman" w:cs="Times New Roman"/>
          <w:bCs/>
          <w:color w:val="000000" w:themeColor="text1"/>
          <w:sz w:val="24"/>
          <w:szCs w:val="24"/>
        </w:rPr>
        <w:t xml:space="preserve">yang sering digunakan untuk mengukur kesehatan perusahaan, yang berhubungan dengan data keuangan dan pos-pos neraca atau laba rugi </w:t>
      </w:r>
      <w:r w:rsidR="00B95024">
        <w:rPr>
          <w:rFonts w:ascii="Times New Roman" w:hAnsi="Times New Roman" w:cs="Times New Roman"/>
          <w:bCs/>
          <w:color w:val="000000" w:themeColor="text1"/>
          <w:sz w:val="24"/>
          <w:szCs w:val="24"/>
        </w:rPr>
        <w:lastRenderedPageBreak/>
        <w:t xml:space="preserve">untuk mengetahui baik dan buruknya posisi keuangan perusahaan. Nilai kerugian pada tingkat laba rugi suatu perusahaan </w:t>
      </w:r>
      <w:r w:rsidR="006265EB">
        <w:rPr>
          <w:rFonts w:ascii="Times New Roman" w:hAnsi="Times New Roman" w:cs="Times New Roman"/>
          <w:bCs/>
          <w:color w:val="000000" w:themeColor="text1"/>
          <w:sz w:val="24"/>
          <w:szCs w:val="24"/>
        </w:rPr>
        <w:t xml:space="preserve">yang terjadi pada faktor-faktor tersebut dan tidak adanya kenaikan pada aktiva juga menjadi ancaman perusahaan mengalami </w:t>
      </w:r>
      <w:r w:rsidR="006265EB" w:rsidRPr="006265EB">
        <w:rPr>
          <w:rFonts w:ascii="Times New Roman" w:hAnsi="Times New Roman" w:cs="Times New Roman"/>
          <w:bCs/>
          <w:i/>
          <w:color w:val="000000" w:themeColor="text1"/>
          <w:sz w:val="24"/>
          <w:szCs w:val="24"/>
        </w:rPr>
        <w:t>financial distress</w:t>
      </w:r>
      <w:r w:rsidR="006265EB">
        <w:rPr>
          <w:rFonts w:ascii="Times New Roman" w:hAnsi="Times New Roman" w:cs="Times New Roman"/>
          <w:bCs/>
          <w:color w:val="000000" w:themeColor="text1"/>
          <w:sz w:val="24"/>
          <w:szCs w:val="24"/>
        </w:rPr>
        <w:t xml:space="preserve">. </w:t>
      </w:r>
    </w:p>
    <w:p w14:paraId="2026F82C" w14:textId="77777777" w:rsidR="0091426E" w:rsidRDefault="006A4F2D" w:rsidP="0091426E">
      <w:pPr>
        <w:spacing w:line="480" w:lineRule="auto"/>
        <w:ind w:left="720"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Kesehatan suatu perusahaan bisa digambarkan dari titik sehat yang paling ekstrem (mampu membiayai operasionalnya, dapat memenuhi kewajiban-kewajiban jangka pendek sampai jangka panjang tepat waktu, serta dengan tingkat likuiditas yang baik) sampai ke titik tidak sehat yang selalu ekstrem (tidak mampu membayar kewajiban kewajiban atau utangnya lebih besar dibandingkan assetnya). Variabel financial indikator yang digunakan untuk memprediksi </w:t>
      </w:r>
      <w:r w:rsidRPr="00662369">
        <w:rPr>
          <w:rFonts w:ascii="Times New Roman" w:hAnsi="Times New Roman" w:cs="Times New Roman"/>
          <w:bCs/>
          <w:i/>
          <w:color w:val="000000" w:themeColor="text1"/>
          <w:sz w:val="24"/>
          <w:szCs w:val="24"/>
        </w:rPr>
        <w:t>financial distress</w:t>
      </w:r>
      <w:r>
        <w:rPr>
          <w:rFonts w:ascii="Times New Roman" w:hAnsi="Times New Roman" w:cs="Times New Roman"/>
          <w:bCs/>
          <w:color w:val="000000" w:themeColor="text1"/>
          <w:sz w:val="24"/>
          <w:szCs w:val="24"/>
        </w:rPr>
        <w:t xml:space="preserve"> adalah rasio </w:t>
      </w:r>
      <w:r w:rsidR="00662369">
        <w:rPr>
          <w:rFonts w:ascii="Times New Roman" w:hAnsi="Times New Roman" w:cs="Times New Roman"/>
          <w:bCs/>
          <w:color w:val="000000" w:themeColor="text1"/>
          <w:sz w:val="24"/>
          <w:szCs w:val="24"/>
        </w:rPr>
        <w:t xml:space="preserve">likuiditas, </w:t>
      </w:r>
      <w:r w:rsidR="00A84E10">
        <w:rPr>
          <w:rFonts w:ascii="Times New Roman" w:hAnsi="Times New Roman" w:cs="Times New Roman"/>
          <w:bCs/>
          <w:i/>
          <w:color w:val="000000" w:themeColor="text1"/>
          <w:sz w:val="24"/>
          <w:szCs w:val="24"/>
        </w:rPr>
        <w:t>le</w:t>
      </w:r>
      <w:r w:rsidR="00662369" w:rsidRPr="00662369">
        <w:rPr>
          <w:rFonts w:ascii="Times New Roman" w:hAnsi="Times New Roman" w:cs="Times New Roman"/>
          <w:bCs/>
          <w:i/>
          <w:color w:val="000000" w:themeColor="text1"/>
          <w:sz w:val="24"/>
          <w:szCs w:val="24"/>
        </w:rPr>
        <w:t>verage</w:t>
      </w:r>
      <w:r w:rsidR="00662369">
        <w:rPr>
          <w:rFonts w:ascii="Times New Roman" w:hAnsi="Times New Roman" w:cs="Times New Roman"/>
          <w:bCs/>
          <w:color w:val="000000" w:themeColor="text1"/>
          <w:sz w:val="24"/>
          <w:szCs w:val="24"/>
        </w:rPr>
        <w:t xml:space="preserve">, dan aktivitas dikarenakan rasio-rasio tersebut dapat menunjukan kinerja </w:t>
      </w:r>
      <w:r w:rsidR="00662369" w:rsidRPr="00662369">
        <w:rPr>
          <w:rFonts w:ascii="Times New Roman" w:hAnsi="Times New Roman" w:cs="Times New Roman"/>
          <w:bCs/>
          <w:i/>
          <w:color w:val="000000" w:themeColor="text1"/>
          <w:sz w:val="24"/>
          <w:szCs w:val="24"/>
        </w:rPr>
        <w:t>financial distress</w:t>
      </w:r>
      <w:r w:rsidR="00662369">
        <w:rPr>
          <w:rFonts w:ascii="Times New Roman" w:hAnsi="Times New Roman" w:cs="Times New Roman"/>
          <w:bCs/>
          <w:color w:val="000000" w:themeColor="text1"/>
          <w:sz w:val="24"/>
          <w:szCs w:val="24"/>
        </w:rPr>
        <w:t xml:space="preserve"> (Hanafih, 2013). Dalam penggunaanya rasio </w:t>
      </w:r>
      <w:r w:rsidR="00A84E10">
        <w:rPr>
          <w:rFonts w:ascii="Times New Roman" w:hAnsi="Times New Roman" w:cs="Times New Roman"/>
          <w:bCs/>
          <w:i/>
          <w:color w:val="000000" w:themeColor="text1"/>
          <w:sz w:val="24"/>
          <w:szCs w:val="24"/>
        </w:rPr>
        <w:t>le</w:t>
      </w:r>
      <w:r w:rsidR="00662369" w:rsidRPr="006322AC">
        <w:rPr>
          <w:rFonts w:ascii="Times New Roman" w:hAnsi="Times New Roman" w:cs="Times New Roman"/>
          <w:bCs/>
          <w:i/>
          <w:color w:val="000000" w:themeColor="text1"/>
          <w:sz w:val="24"/>
          <w:szCs w:val="24"/>
        </w:rPr>
        <w:t>verage</w:t>
      </w:r>
      <w:r w:rsidR="00662369">
        <w:rPr>
          <w:rFonts w:ascii="Times New Roman" w:hAnsi="Times New Roman" w:cs="Times New Roman"/>
          <w:bCs/>
          <w:color w:val="000000" w:themeColor="text1"/>
          <w:sz w:val="24"/>
          <w:szCs w:val="24"/>
        </w:rPr>
        <w:t xml:space="preserve"> juga sering disebut rasio solvabilitas, dimana didalamnya termasuk solvabilitas jangka pendek dan solvabilitas jangka panjang. Rasio </w:t>
      </w:r>
      <w:r w:rsidR="00A84E10">
        <w:rPr>
          <w:rFonts w:ascii="Times New Roman" w:hAnsi="Times New Roman" w:cs="Times New Roman"/>
          <w:bCs/>
          <w:i/>
          <w:color w:val="000000" w:themeColor="text1"/>
          <w:sz w:val="24"/>
          <w:szCs w:val="24"/>
        </w:rPr>
        <w:t>le</w:t>
      </w:r>
      <w:r w:rsidR="00662369" w:rsidRPr="006322AC">
        <w:rPr>
          <w:rFonts w:ascii="Times New Roman" w:hAnsi="Times New Roman" w:cs="Times New Roman"/>
          <w:bCs/>
          <w:i/>
          <w:color w:val="000000" w:themeColor="text1"/>
          <w:sz w:val="24"/>
          <w:szCs w:val="24"/>
        </w:rPr>
        <w:t>verage</w:t>
      </w:r>
      <w:r w:rsidR="00662369">
        <w:rPr>
          <w:rFonts w:ascii="Times New Roman" w:hAnsi="Times New Roman" w:cs="Times New Roman"/>
          <w:bCs/>
          <w:color w:val="000000" w:themeColor="text1"/>
          <w:sz w:val="24"/>
          <w:szCs w:val="24"/>
        </w:rPr>
        <w:t xml:space="preserve"> ini mengukur perbandingan dana yang disediakan oleh pemiliknya</w:t>
      </w:r>
      <w:r w:rsidR="00A84E10">
        <w:rPr>
          <w:rFonts w:ascii="Times New Roman" w:hAnsi="Times New Roman" w:cs="Times New Roman"/>
          <w:bCs/>
          <w:color w:val="000000" w:themeColor="text1"/>
          <w:sz w:val="24"/>
          <w:szCs w:val="24"/>
        </w:rPr>
        <w:t xml:space="preserve"> </w:t>
      </w:r>
      <w:r w:rsidR="006322AC">
        <w:rPr>
          <w:rFonts w:ascii="Times New Roman" w:hAnsi="Times New Roman" w:cs="Times New Roman"/>
          <w:bCs/>
          <w:color w:val="000000" w:themeColor="text1"/>
          <w:sz w:val="24"/>
          <w:szCs w:val="24"/>
        </w:rPr>
        <w:t xml:space="preserve">dengan dana yang dipinjam dari kreditur. Rasio </w:t>
      </w:r>
      <w:r w:rsidR="007B1608">
        <w:rPr>
          <w:rFonts w:ascii="Times New Roman" w:hAnsi="Times New Roman" w:cs="Times New Roman"/>
          <w:bCs/>
          <w:i/>
          <w:color w:val="000000" w:themeColor="text1"/>
          <w:sz w:val="24"/>
          <w:szCs w:val="24"/>
        </w:rPr>
        <w:t>le</w:t>
      </w:r>
      <w:r w:rsidR="006322AC" w:rsidRPr="001F1B29">
        <w:rPr>
          <w:rFonts w:ascii="Times New Roman" w:hAnsi="Times New Roman" w:cs="Times New Roman"/>
          <w:bCs/>
          <w:i/>
          <w:color w:val="000000" w:themeColor="text1"/>
          <w:sz w:val="24"/>
          <w:szCs w:val="24"/>
        </w:rPr>
        <w:t>verage</w:t>
      </w:r>
      <w:r w:rsidR="0091426E">
        <w:rPr>
          <w:rFonts w:ascii="Times New Roman" w:hAnsi="Times New Roman" w:cs="Times New Roman"/>
          <w:bCs/>
          <w:color w:val="000000" w:themeColor="text1"/>
          <w:sz w:val="24"/>
          <w:szCs w:val="24"/>
        </w:rPr>
        <w:t xml:space="preserve"> yang diukur dengan menggunakan</w:t>
      </w:r>
      <w:r w:rsidR="0091426E">
        <w:rPr>
          <w:rFonts w:ascii="Times New Roman" w:hAnsi="Times New Roman" w:cs="Times New Roman"/>
          <w:bCs/>
          <w:i/>
          <w:color w:val="000000" w:themeColor="text1"/>
          <w:sz w:val="24"/>
          <w:szCs w:val="24"/>
        </w:rPr>
        <w:t xml:space="preserve"> Debt t</w:t>
      </w:r>
      <w:r w:rsidR="006322AC" w:rsidRPr="001F1B29">
        <w:rPr>
          <w:rFonts w:ascii="Times New Roman" w:hAnsi="Times New Roman" w:cs="Times New Roman"/>
          <w:bCs/>
          <w:i/>
          <w:color w:val="000000" w:themeColor="text1"/>
          <w:sz w:val="24"/>
          <w:szCs w:val="24"/>
        </w:rPr>
        <w:t>o</w:t>
      </w:r>
      <w:r w:rsidR="0091426E">
        <w:rPr>
          <w:rFonts w:ascii="Times New Roman" w:hAnsi="Times New Roman" w:cs="Times New Roman"/>
          <w:bCs/>
          <w:i/>
          <w:color w:val="000000" w:themeColor="text1"/>
          <w:sz w:val="24"/>
          <w:szCs w:val="24"/>
        </w:rPr>
        <w:t xml:space="preserve"> Total</w:t>
      </w:r>
      <w:r w:rsidR="006322AC" w:rsidRPr="001F1B29">
        <w:rPr>
          <w:rFonts w:ascii="Times New Roman" w:hAnsi="Times New Roman" w:cs="Times New Roman"/>
          <w:bCs/>
          <w:i/>
          <w:color w:val="000000" w:themeColor="text1"/>
          <w:sz w:val="24"/>
          <w:szCs w:val="24"/>
        </w:rPr>
        <w:t xml:space="preserve"> Asset Ratio</w:t>
      </w:r>
      <w:r w:rsidR="006322AC">
        <w:rPr>
          <w:rFonts w:ascii="Times New Roman" w:hAnsi="Times New Roman" w:cs="Times New Roman"/>
          <w:bCs/>
          <w:color w:val="000000" w:themeColor="text1"/>
          <w:sz w:val="24"/>
          <w:szCs w:val="24"/>
        </w:rPr>
        <w:t xml:space="preserve"> (DAR) </w:t>
      </w:r>
      <w:r w:rsidR="001F1B29">
        <w:rPr>
          <w:rFonts w:ascii="Times New Roman" w:hAnsi="Times New Roman" w:cs="Times New Roman"/>
          <w:bCs/>
          <w:color w:val="000000" w:themeColor="text1"/>
          <w:sz w:val="24"/>
          <w:szCs w:val="24"/>
        </w:rPr>
        <w:t xml:space="preserve">yang akan signifikan berpengaruh positif terhadap kemungkinan terjadinya </w:t>
      </w:r>
      <w:r w:rsidR="001F1B29" w:rsidRPr="001F1B29">
        <w:rPr>
          <w:rFonts w:ascii="Times New Roman" w:hAnsi="Times New Roman" w:cs="Times New Roman"/>
          <w:bCs/>
          <w:i/>
          <w:color w:val="000000" w:themeColor="text1"/>
          <w:sz w:val="24"/>
          <w:szCs w:val="24"/>
        </w:rPr>
        <w:t>financial distress</w:t>
      </w:r>
      <w:r w:rsidR="001F1B29">
        <w:rPr>
          <w:rFonts w:ascii="Times New Roman" w:hAnsi="Times New Roman" w:cs="Times New Roman"/>
          <w:bCs/>
          <w:color w:val="000000" w:themeColor="text1"/>
          <w:sz w:val="24"/>
          <w:szCs w:val="24"/>
        </w:rPr>
        <w:t xml:space="preserve"> di suatu perusahaan. </w:t>
      </w:r>
    </w:p>
    <w:p w14:paraId="16E6EBAD" w14:textId="77777777" w:rsidR="00C34C9D" w:rsidRDefault="00C34C9D" w:rsidP="0091426E">
      <w:pPr>
        <w:spacing w:line="480" w:lineRule="auto"/>
        <w:ind w:left="720"/>
        <w:jc w:val="both"/>
        <w:rPr>
          <w:rFonts w:ascii="Times New Roman" w:hAnsi="Times New Roman" w:cs="Times New Roman"/>
          <w:sz w:val="24"/>
          <w:szCs w:val="24"/>
        </w:rPr>
      </w:pPr>
    </w:p>
    <w:p w14:paraId="120B66DF" w14:textId="216766FE" w:rsidR="00A7375E" w:rsidRDefault="00A7375E" w:rsidP="0091426E">
      <w:pPr>
        <w:spacing w:line="480" w:lineRule="auto"/>
        <w:ind w:left="720"/>
        <w:jc w:val="both"/>
        <w:rPr>
          <w:rFonts w:ascii="Times New Roman" w:hAnsi="Times New Roman" w:cs="Times New Roman"/>
          <w:bCs/>
          <w:color w:val="000000" w:themeColor="text1"/>
          <w:sz w:val="24"/>
          <w:szCs w:val="24"/>
        </w:rPr>
      </w:pPr>
      <w:r w:rsidRPr="00D57A03">
        <w:rPr>
          <w:rFonts w:ascii="Times New Roman" w:hAnsi="Times New Roman" w:cs="Times New Roman"/>
          <w:sz w:val="24"/>
          <w:szCs w:val="24"/>
        </w:rPr>
        <w:lastRenderedPageBreak/>
        <w:t xml:space="preserve">Adapun formulasi dari </w:t>
      </w:r>
      <w:r w:rsidR="0091426E">
        <w:rPr>
          <w:rFonts w:ascii="Times New Roman" w:hAnsi="Times New Roman" w:cs="Times New Roman"/>
          <w:bCs/>
          <w:i/>
          <w:color w:val="000000" w:themeColor="text1"/>
          <w:sz w:val="24"/>
          <w:szCs w:val="24"/>
        </w:rPr>
        <w:t>Debt to Total</w:t>
      </w:r>
      <w:r w:rsidR="0091426E" w:rsidRPr="001F1B29">
        <w:rPr>
          <w:rFonts w:ascii="Times New Roman" w:hAnsi="Times New Roman" w:cs="Times New Roman"/>
          <w:bCs/>
          <w:i/>
          <w:color w:val="000000" w:themeColor="text1"/>
          <w:sz w:val="24"/>
          <w:szCs w:val="24"/>
        </w:rPr>
        <w:t xml:space="preserve"> Asset Ratio</w:t>
      </w:r>
      <w:r w:rsidR="0091426E">
        <w:rPr>
          <w:rFonts w:ascii="Times New Roman" w:hAnsi="Times New Roman" w:cs="Times New Roman"/>
          <w:bCs/>
          <w:color w:val="000000" w:themeColor="text1"/>
          <w:sz w:val="24"/>
          <w:szCs w:val="24"/>
        </w:rPr>
        <w:t xml:space="preserve"> (DAR) </w:t>
      </w:r>
      <w:r w:rsidR="0091426E">
        <w:rPr>
          <w:rFonts w:ascii="Times New Roman" w:hAnsi="Times New Roman" w:cs="Times New Roman"/>
          <w:sz w:val="24"/>
          <w:szCs w:val="24"/>
        </w:rPr>
        <w:t xml:space="preserve">adalah sebagai berikut : </w:t>
      </w:r>
    </w:p>
    <w:p w14:paraId="05C1948D" w14:textId="7B5D135E" w:rsidR="00543887" w:rsidRPr="00C34C9D" w:rsidRDefault="0091426E" w:rsidP="00C34C9D">
      <w:pPr>
        <w:spacing w:line="480" w:lineRule="auto"/>
        <w:ind w:left="720" w:firstLine="720"/>
        <w:jc w:val="both"/>
        <w:rPr>
          <w:rFonts w:ascii="Times New Roman" w:hAnsi="Times New Roman" w:cs="Times New Roman"/>
          <w:sz w:val="24"/>
          <w:szCs w:val="24"/>
        </w:rPr>
      </w:pPr>
      <m:oMathPara>
        <m:oMath>
          <m:r>
            <m:rPr>
              <m:sty m:val="p"/>
            </m:rPr>
            <w:rPr>
              <w:rFonts w:ascii="Cambria Math" w:hAnsi="Cambria Math" w:cs="Times New Roman"/>
              <w:sz w:val="24"/>
              <w:szCs w:val="24"/>
            </w:rPr>
            <m:t>DAR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Total Utang  </m:t>
              </m:r>
            </m:num>
            <m:den>
              <m:r>
                <m:rPr>
                  <m:sty m:val="p"/>
                </m:rPr>
                <w:rPr>
                  <w:rFonts w:ascii="Cambria Math" w:hAnsi="Cambria Math" w:cs="Times New Roman"/>
                  <w:sz w:val="24"/>
                  <w:szCs w:val="24"/>
                </w:rPr>
                <m:t>Total Asset</m:t>
              </m:r>
            </m:den>
          </m:f>
          <m:r>
            <w:rPr>
              <w:rFonts w:ascii="Cambria Math" w:hAnsi="Cambria Math" w:cs="Times New Roman"/>
              <w:sz w:val="24"/>
              <w:szCs w:val="24"/>
            </w:rPr>
            <m:t xml:space="preserve"> x 100%</m:t>
          </m:r>
        </m:oMath>
      </m:oMathPara>
    </w:p>
    <w:p w14:paraId="6E6C9E2A" w14:textId="77777777" w:rsidR="0021079E" w:rsidRPr="0021079E" w:rsidRDefault="0021079E" w:rsidP="00C34C9D">
      <w:pPr>
        <w:spacing w:line="480" w:lineRule="auto"/>
        <w:jc w:val="both"/>
        <w:rPr>
          <w:rFonts w:ascii="Times New Roman" w:hAnsi="Times New Roman" w:cs="Times New Roman"/>
          <w:sz w:val="24"/>
          <w:szCs w:val="24"/>
          <w:lang w:val="id-ID"/>
        </w:rPr>
      </w:pPr>
    </w:p>
    <w:p w14:paraId="57FCB342" w14:textId="77777777" w:rsidR="00D57A03" w:rsidRPr="0021079E" w:rsidRDefault="00D57A03" w:rsidP="00002CDB">
      <w:pPr>
        <w:pStyle w:val="ListParagraph"/>
        <w:numPr>
          <w:ilvl w:val="0"/>
          <w:numId w:val="29"/>
        </w:numPr>
        <w:spacing w:after="0" w:line="480" w:lineRule="auto"/>
        <w:ind w:left="1418" w:hanging="851"/>
        <w:jc w:val="both"/>
        <w:rPr>
          <w:rFonts w:ascii="Times New Roman" w:hAnsi="Times New Roman" w:cs="Times New Roman"/>
          <w:b/>
          <w:bCs/>
          <w:color w:val="000000" w:themeColor="text1"/>
          <w:sz w:val="24"/>
          <w:szCs w:val="24"/>
        </w:rPr>
      </w:pPr>
      <w:r w:rsidRPr="0021079E">
        <w:rPr>
          <w:rFonts w:ascii="Times New Roman" w:hAnsi="Times New Roman" w:cs="Times New Roman"/>
          <w:b/>
          <w:bCs/>
          <w:color w:val="000000" w:themeColor="text1"/>
          <w:sz w:val="24"/>
          <w:szCs w:val="24"/>
        </w:rPr>
        <w:t>Rasio Keuangan</w:t>
      </w:r>
    </w:p>
    <w:p w14:paraId="1475CA83" w14:textId="77777777" w:rsidR="00D57A03" w:rsidRPr="00D57A03" w:rsidRDefault="00D57A03" w:rsidP="00D57A03">
      <w:pPr>
        <w:spacing w:line="480" w:lineRule="auto"/>
        <w:ind w:left="720" w:firstLine="720"/>
        <w:jc w:val="both"/>
        <w:rPr>
          <w:rFonts w:ascii="Times New Roman" w:hAnsi="Times New Roman" w:cs="Times New Roman"/>
          <w:bCs/>
          <w:color w:val="000000" w:themeColor="text1"/>
          <w:sz w:val="24"/>
          <w:szCs w:val="24"/>
        </w:rPr>
      </w:pPr>
      <w:r w:rsidRPr="00D57A03">
        <w:rPr>
          <w:rFonts w:ascii="Times New Roman" w:hAnsi="Times New Roman" w:cs="Times New Roman"/>
          <w:bCs/>
          <w:color w:val="000000" w:themeColor="text1"/>
          <w:sz w:val="24"/>
          <w:szCs w:val="24"/>
        </w:rPr>
        <w:t xml:space="preserve">Dalam menganalisis kondisi dan kinerja keuangan suatu perusahaan dapat dilakukan salah satunya dengan cara menghitung raso-rasio keuangan yang sesuai dengan kebutuhan. Analisis rasio keuangan sendiri dimulai dengan laporan dasar, yaitu laporan posisi keuangan </w:t>
      </w:r>
      <w:r w:rsidRPr="00D57A03">
        <w:rPr>
          <w:rFonts w:ascii="Times New Roman" w:hAnsi="Times New Roman" w:cs="Times New Roman"/>
          <w:bCs/>
          <w:i/>
          <w:color w:val="000000" w:themeColor="text1"/>
          <w:sz w:val="24"/>
          <w:szCs w:val="24"/>
        </w:rPr>
        <w:t>(statement of financial position),</w:t>
      </w:r>
      <w:r w:rsidRPr="00D57A03">
        <w:rPr>
          <w:rFonts w:ascii="Times New Roman" w:hAnsi="Times New Roman" w:cs="Times New Roman"/>
          <w:bCs/>
          <w:color w:val="000000" w:themeColor="text1"/>
          <w:sz w:val="24"/>
          <w:szCs w:val="24"/>
        </w:rPr>
        <w:t xml:space="preserve"> dan laporan laba rugi komprehensif </w:t>
      </w:r>
      <w:r w:rsidRPr="00D57A03">
        <w:rPr>
          <w:rFonts w:ascii="Times New Roman" w:hAnsi="Times New Roman" w:cs="Times New Roman"/>
          <w:bCs/>
          <w:i/>
          <w:color w:val="000000" w:themeColor="text1"/>
          <w:sz w:val="24"/>
          <w:szCs w:val="24"/>
        </w:rPr>
        <w:t>(income statement</w:t>
      </w:r>
      <w:r w:rsidRPr="00D57A03">
        <w:rPr>
          <w:rFonts w:ascii="Times New Roman" w:hAnsi="Times New Roman" w:cs="Times New Roman"/>
          <w:bCs/>
          <w:color w:val="000000" w:themeColor="text1"/>
          <w:sz w:val="24"/>
          <w:szCs w:val="24"/>
        </w:rPr>
        <w:t xml:space="preserve"> atau</w:t>
      </w:r>
      <w:r w:rsidRPr="00D57A03">
        <w:rPr>
          <w:rFonts w:ascii="Times New Roman" w:hAnsi="Times New Roman" w:cs="Times New Roman"/>
          <w:bCs/>
          <w:i/>
          <w:color w:val="000000" w:themeColor="text1"/>
          <w:sz w:val="24"/>
          <w:szCs w:val="24"/>
        </w:rPr>
        <w:t xml:space="preserve"> statement of comprehensive income). </w:t>
      </w:r>
      <w:r w:rsidRPr="00D57A03">
        <w:rPr>
          <w:rFonts w:ascii="Times New Roman" w:hAnsi="Times New Roman" w:cs="Times New Roman"/>
          <w:bCs/>
          <w:color w:val="000000" w:themeColor="text1"/>
          <w:sz w:val="24"/>
          <w:szCs w:val="24"/>
        </w:rPr>
        <w:t xml:space="preserve">Menurut Kasmir (2016:104), Rasio keuangan adalah kegiatan membandingkan angka-angka yang ada di dalam laporan keuangan dengan cara membagi salah satu angka dengan angka lainnya. Perbandingan dapat dilakukan antara satu komponen dengan komponen dalam satu laporan keuangan atau antar komponen yang ada di antara laporan keuangan. Kemudian angka yang dibandingkan dapat berupa angka-angka dalam satu periode maupun beberapa periode. </w:t>
      </w:r>
    </w:p>
    <w:p w14:paraId="0270D1AA" w14:textId="63BE2668" w:rsidR="00543887" w:rsidRDefault="00D57A03" w:rsidP="00FB1123">
      <w:pPr>
        <w:spacing w:line="480" w:lineRule="auto"/>
        <w:ind w:left="720" w:firstLine="720"/>
        <w:jc w:val="both"/>
        <w:rPr>
          <w:rFonts w:ascii="Times New Roman" w:hAnsi="Times New Roman" w:cs="Times New Roman"/>
          <w:sz w:val="24"/>
          <w:szCs w:val="24"/>
        </w:rPr>
      </w:pPr>
      <w:r w:rsidRPr="00D57A03">
        <w:rPr>
          <w:rFonts w:ascii="Times New Roman" w:hAnsi="Times New Roman" w:cs="Times New Roman"/>
          <w:sz w:val="24"/>
          <w:szCs w:val="24"/>
        </w:rPr>
        <w:t xml:space="preserve">Untuk mengukur kinerja keuangan perusahaan keuangan dapat dilakukan dengan beberapa rasio keuangan. Setiap rasio keuangan memiliki tujuan, kegunaan dan arti tertentu. Kemudian, setiap hasil dari rasio yang diukur diinterpretasikan sehingga menjadi berarti bagi </w:t>
      </w:r>
      <w:r w:rsidRPr="00D57A03">
        <w:rPr>
          <w:rFonts w:ascii="Times New Roman" w:hAnsi="Times New Roman" w:cs="Times New Roman"/>
          <w:sz w:val="24"/>
          <w:szCs w:val="24"/>
        </w:rPr>
        <w:lastRenderedPageBreak/>
        <w:t xml:space="preserve">pengambilan keputusan. Menurut Fahmi (2013: 116), jenis rasio yang paling dominan adalah “Bagi investor ada tiga rasio yang paling dominan yang dijadikan rujukan untuk melihat kondisi kinerja suatu perusahaan, yaitu: </w:t>
      </w:r>
    </w:p>
    <w:p w14:paraId="10D46184" w14:textId="77777777" w:rsidR="00FB1123" w:rsidRPr="00FB1123" w:rsidRDefault="00FB1123" w:rsidP="00FB1123">
      <w:pPr>
        <w:spacing w:line="480" w:lineRule="auto"/>
        <w:ind w:left="720" w:firstLine="720"/>
        <w:jc w:val="both"/>
        <w:rPr>
          <w:rFonts w:ascii="Times New Roman" w:hAnsi="Times New Roman" w:cs="Times New Roman"/>
          <w:sz w:val="24"/>
          <w:szCs w:val="24"/>
        </w:rPr>
      </w:pPr>
    </w:p>
    <w:p w14:paraId="3D282B18" w14:textId="77777777" w:rsidR="00D57A03" w:rsidRPr="00D57A03" w:rsidRDefault="00D57A03" w:rsidP="00230E2B">
      <w:pPr>
        <w:pStyle w:val="ListParagraph"/>
        <w:numPr>
          <w:ilvl w:val="0"/>
          <w:numId w:val="7"/>
        </w:numPr>
        <w:spacing w:after="0" w:line="480" w:lineRule="auto"/>
        <w:jc w:val="both"/>
        <w:rPr>
          <w:rFonts w:ascii="Times New Roman" w:hAnsi="Times New Roman" w:cs="Times New Roman"/>
          <w:bCs/>
          <w:color w:val="000000" w:themeColor="text1"/>
          <w:sz w:val="24"/>
          <w:szCs w:val="24"/>
        </w:rPr>
      </w:pPr>
      <w:r w:rsidRPr="00D57A03">
        <w:rPr>
          <w:rFonts w:ascii="Times New Roman" w:hAnsi="Times New Roman" w:cs="Times New Roman"/>
          <w:sz w:val="24"/>
          <w:szCs w:val="24"/>
        </w:rPr>
        <w:t>Rasio likuiditas (</w:t>
      </w:r>
      <w:r w:rsidRPr="00A231F0">
        <w:rPr>
          <w:rFonts w:ascii="Times New Roman" w:hAnsi="Times New Roman" w:cs="Times New Roman"/>
          <w:i/>
          <w:sz w:val="24"/>
          <w:szCs w:val="24"/>
        </w:rPr>
        <w:t>liquidity ratio</w:t>
      </w:r>
      <w:r w:rsidRPr="00D57A03">
        <w:rPr>
          <w:rFonts w:ascii="Times New Roman" w:hAnsi="Times New Roman" w:cs="Times New Roman"/>
          <w:sz w:val="24"/>
          <w:szCs w:val="24"/>
        </w:rPr>
        <w:t>)</w:t>
      </w:r>
    </w:p>
    <w:p w14:paraId="490A045F" w14:textId="77777777" w:rsidR="00D57A03" w:rsidRDefault="00D57A03" w:rsidP="00E95636">
      <w:pPr>
        <w:pStyle w:val="ListParagraph"/>
        <w:spacing w:line="480" w:lineRule="auto"/>
        <w:ind w:firstLine="720"/>
        <w:jc w:val="both"/>
        <w:rPr>
          <w:rFonts w:ascii="Times New Roman" w:hAnsi="Times New Roman" w:cs="Times New Roman"/>
          <w:sz w:val="24"/>
          <w:szCs w:val="24"/>
        </w:rPr>
      </w:pPr>
      <w:r w:rsidRPr="00D57A03">
        <w:rPr>
          <w:rFonts w:ascii="Times New Roman" w:hAnsi="Times New Roman" w:cs="Times New Roman"/>
          <w:sz w:val="24"/>
          <w:szCs w:val="24"/>
        </w:rPr>
        <w:t>Rasio likuiditas adalah mengukur kemampuan suau perusahaan dalam memenuhi kewajiban jangka pendeknya secara tepat waktu. Artinya, apabila perusahaan ditagih, perusahaan akan mampu untuk memenuhi utang tersebut terutama utang yang sudah jatuh tempo. Likuiditas perusahaan ditunjukkan oleh besar kecilnya aktiva lancar yaitu akiva yang mudah diubah menjadi kas, yang meliputi kas, surat berharga, piutang, persediaan. Rasio likuiditas meliputi: rasio lancar (current ratio), rasio cepat (quick ratio), dan rasio kas (cash ratio).</w:t>
      </w:r>
    </w:p>
    <w:p w14:paraId="20569A63" w14:textId="77777777" w:rsidR="00E95636" w:rsidRPr="00E95636" w:rsidRDefault="00E95636" w:rsidP="00E95636">
      <w:pPr>
        <w:pStyle w:val="ListParagraph"/>
        <w:spacing w:line="480" w:lineRule="auto"/>
        <w:ind w:firstLine="720"/>
        <w:jc w:val="both"/>
        <w:rPr>
          <w:rFonts w:ascii="Times New Roman" w:hAnsi="Times New Roman" w:cs="Times New Roman"/>
          <w:sz w:val="24"/>
          <w:szCs w:val="24"/>
        </w:rPr>
      </w:pPr>
    </w:p>
    <w:p w14:paraId="356D94B1" w14:textId="77777777" w:rsidR="00D57A03" w:rsidRPr="00D57A03" w:rsidRDefault="00D57A03" w:rsidP="00230E2B">
      <w:pPr>
        <w:pStyle w:val="ListParagraph"/>
        <w:numPr>
          <w:ilvl w:val="0"/>
          <w:numId w:val="7"/>
        </w:numPr>
        <w:spacing w:after="0" w:line="480" w:lineRule="auto"/>
        <w:jc w:val="both"/>
        <w:rPr>
          <w:rFonts w:ascii="Times New Roman" w:hAnsi="Times New Roman" w:cs="Times New Roman"/>
          <w:bCs/>
          <w:color w:val="000000" w:themeColor="text1"/>
          <w:sz w:val="24"/>
          <w:szCs w:val="24"/>
        </w:rPr>
      </w:pPr>
      <w:r w:rsidRPr="00D57A03">
        <w:rPr>
          <w:rFonts w:ascii="Times New Roman" w:hAnsi="Times New Roman" w:cs="Times New Roman"/>
          <w:sz w:val="24"/>
          <w:szCs w:val="24"/>
        </w:rPr>
        <w:t>Rasio leverage (</w:t>
      </w:r>
      <w:r w:rsidRPr="00A231F0">
        <w:rPr>
          <w:rFonts w:ascii="Times New Roman" w:hAnsi="Times New Roman" w:cs="Times New Roman"/>
          <w:i/>
          <w:sz w:val="24"/>
          <w:szCs w:val="24"/>
        </w:rPr>
        <w:t>leverage ratio</w:t>
      </w:r>
      <w:r w:rsidRPr="00D57A03">
        <w:rPr>
          <w:rFonts w:ascii="Times New Roman" w:hAnsi="Times New Roman" w:cs="Times New Roman"/>
          <w:sz w:val="24"/>
          <w:szCs w:val="24"/>
        </w:rPr>
        <w:t>)</w:t>
      </w:r>
    </w:p>
    <w:p w14:paraId="47EE2424" w14:textId="77777777" w:rsidR="00D57A03" w:rsidRPr="00D57A03" w:rsidRDefault="00D57A03" w:rsidP="00D57A03">
      <w:pPr>
        <w:spacing w:line="480" w:lineRule="auto"/>
        <w:ind w:left="720" w:firstLine="720"/>
        <w:jc w:val="both"/>
        <w:rPr>
          <w:rFonts w:ascii="Times New Roman" w:hAnsi="Times New Roman" w:cs="Times New Roman"/>
          <w:bCs/>
          <w:color w:val="000000" w:themeColor="text1"/>
          <w:sz w:val="24"/>
          <w:szCs w:val="24"/>
        </w:rPr>
      </w:pPr>
      <w:r w:rsidRPr="00D57A03">
        <w:rPr>
          <w:rFonts w:ascii="Times New Roman" w:hAnsi="Times New Roman" w:cs="Times New Roman"/>
          <w:sz w:val="24"/>
          <w:szCs w:val="24"/>
        </w:rPr>
        <w:t xml:space="preserve">Rasio ini kadang dikenal dengan sebutan rasio solvabilitas. Rasio ini digunakan untuk mengukur seberapa besar perusahaan dibiayai dengan utang. Artinya, berapa besar beban utang yang ditanggung dibandingkan dengan aktivanya. Dalam arti luas dikatakan bahwa rasio leverage digunakan untuk mengukur kemampuan perusahaan untuk membayar seluruh kewajibannya, baik jangka pendek maupun jangka panjang. Rasio leverage ini meliputi : </w:t>
      </w:r>
      <w:r w:rsidRPr="000C01D3">
        <w:rPr>
          <w:rFonts w:ascii="Times New Roman" w:hAnsi="Times New Roman" w:cs="Times New Roman"/>
          <w:i/>
          <w:sz w:val="24"/>
          <w:szCs w:val="24"/>
        </w:rPr>
        <w:t xml:space="preserve">debt to total assets </w:t>
      </w:r>
      <w:r w:rsidRPr="00D57A03">
        <w:rPr>
          <w:rFonts w:ascii="Times New Roman" w:hAnsi="Times New Roman" w:cs="Times New Roman"/>
          <w:sz w:val="24"/>
          <w:szCs w:val="24"/>
        </w:rPr>
        <w:t xml:space="preserve">atau </w:t>
      </w:r>
      <w:r w:rsidRPr="000C01D3">
        <w:rPr>
          <w:rFonts w:ascii="Times New Roman" w:hAnsi="Times New Roman" w:cs="Times New Roman"/>
          <w:i/>
          <w:sz w:val="24"/>
          <w:szCs w:val="24"/>
        </w:rPr>
        <w:t>debt ratio</w:t>
      </w:r>
      <w:r w:rsidRPr="00D57A03">
        <w:rPr>
          <w:rFonts w:ascii="Times New Roman" w:hAnsi="Times New Roman" w:cs="Times New Roman"/>
          <w:sz w:val="24"/>
          <w:szCs w:val="24"/>
        </w:rPr>
        <w:t xml:space="preserve"> (DAR), </w:t>
      </w:r>
      <w:r w:rsidRPr="000C01D3">
        <w:rPr>
          <w:rFonts w:ascii="Times New Roman" w:hAnsi="Times New Roman" w:cs="Times New Roman"/>
          <w:i/>
          <w:sz w:val="24"/>
          <w:szCs w:val="24"/>
        </w:rPr>
        <w:t xml:space="preserve">debt to </w:t>
      </w:r>
      <w:r w:rsidRPr="000C01D3">
        <w:rPr>
          <w:rFonts w:ascii="Times New Roman" w:hAnsi="Times New Roman" w:cs="Times New Roman"/>
          <w:i/>
          <w:sz w:val="24"/>
          <w:szCs w:val="24"/>
        </w:rPr>
        <w:lastRenderedPageBreak/>
        <w:t>equity ratio</w:t>
      </w:r>
      <w:r w:rsidRPr="00D57A03">
        <w:rPr>
          <w:rFonts w:ascii="Times New Roman" w:hAnsi="Times New Roman" w:cs="Times New Roman"/>
          <w:sz w:val="24"/>
          <w:szCs w:val="24"/>
        </w:rPr>
        <w:t xml:space="preserve"> (DER), </w:t>
      </w:r>
      <w:r w:rsidRPr="000C01D3">
        <w:rPr>
          <w:rFonts w:ascii="Times New Roman" w:hAnsi="Times New Roman" w:cs="Times New Roman"/>
          <w:i/>
          <w:sz w:val="24"/>
          <w:szCs w:val="24"/>
        </w:rPr>
        <w:t>time interest earned ratio, fixed charge coverage</w:t>
      </w:r>
      <w:r w:rsidRPr="00D57A03">
        <w:rPr>
          <w:rFonts w:ascii="Times New Roman" w:hAnsi="Times New Roman" w:cs="Times New Roman"/>
          <w:sz w:val="24"/>
          <w:szCs w:val="24"/>
        </w:rPr>
        <w:t xml:space="preserve">, dan </w:t>
      </w:r>
      <w:r w:rsidRPr="000C01D3">
        <w:rPr>
          <w:rFonts w:ascii="Times New Roman" w:hAnsi="Times New Roman" w:cs="Times New Roman"/>
          <w:i/>
          <w:sz w:val="24"/>
          <w:szCs w:val="24"/>
        </w:rPr>
        <w:t>long term debt to equiy ratio</w:t>
      </w:r>
      <w:r w:rsidRPr="00D57A03">
        <w:rPr>
          <w:rFonts w:ascii="Times New Roman" w:hAnsi="Times New Roman" w:cs="Times New Roman"/>
          <w:sz w:val="24"/>
          <w:szCs w:val="24"/>
        </w:rPr>
        <w:t>.</w:t>
      </w:r>
    </w:p>
    <w:p w14:paraId="15ED4AC1" w14:textId="77777777" w:rsidR="00D57A03" w:rsidRPr="00D57A03" w:rsidRDefault="00D57A03" w:rsidP="00230E2B">
      <w:pPr>
        <w:pStyle w:val="ListParagraph"/>
        <w:numPr>
          <w:ilvl w:val="0"/>
          <w:numId w:val="7"/>
        </w:numPr>
        <w:spacing w:after="0" w:line="480" w:lineRule="auto"/>
        <w:jc w:val="both"/>
        <w:rPr>
          <w:rFonts w:ascii="Times New Roman" w:hAnsi="Times New Roman" w:cs="Times New Roman"/>
          <w:bCs/>
          <w:color w:val="000000" w:themeColor="text1"/>
          <w:sz w:val="24"/>
          <w:szCs w:val="24"/>
        </w:rPr>
      </w:pPr>
      <w:r w:rsidRPr="00D57A03">
        <w:rPr>
          <w:rFonts w:ascii="Times New Roman" w:hAnsi="Times New Roman" w:cs="Times New Roman"/>
          <w:sz w:val="24"/>
          <w:szCs w:val="24"/>
        </w:rPr>
        <w:t>Rasio profitabilitas (</w:t>
      </w:r>
      <w:r w:rsidRPr="00A231F0">
        <w:rPr>
          <w:rFonts w:ascii="Times New Roman" w:hAnsi="Times New Roman" w:cs="Times New Roman"/>
          <w:i/>
          <w:sz w:val="24"/>
          <w:szCs w:val="24"/>
        </w:rPr>
        <w:t>profitability ratio</w:t>
      </w:r>
      <w:r w:rsidRPr="00D57A03">
        <w:rPr>
          <w:rFonts w:ascii="Times New Roman" w:hAnsi="Times New Roman" w:cs="Times New Roman"/>
          <w:sz w:val="24"/>
          <w:szCs w:val="24"/>
        </w:rPr>
        <w:t>)</w:t>
      </w:r>
    </w:p>
    <w:p w14:paraId="4B598124" w14:textId="77777777" w:rsidR="00A7375E" w:rsidRDefault="00D57A03" w:rsidP="00A7375E">
      <w:pPr>
        <w:spacing w:line="480" w:lineRule="auto"/>
        <w:ind w:left="720" w:firstLine="720"/>
        <w:jc w:val="both"/>
        <w:rPr>
          <w:rFonts w:ascii="Times New Roman" w:hAnsi="Times New Roman" w:cs="Times New Roman"/>
          <w:sz w:val="24"/>
          <w:szCs w:val="24"/>
        </w:rPr>
      </w:pPr>
      <w:r w:rsidRPr="00D57A03">
        <w:rPr>
          <w:rFonts w:ascii="Times New Roman" w:hAnsi="Times New Roman" w:cs="Times New Roman"/>
          <w:sz w:val="24"/>
          <w:szCs w:val="24"/>
        </w:rPr>
        <w:t xml:space="preserve">Rasio ini mengukur kemampuan perusahaan menghasilkan keuntungan (laba) pada tingkat penjualan, asset, dan modal saham yang tertentu atau digunakan untuk mengukur seberapa efektif pengelolaan perusahaan sehingga menghasilkan keuntungan. Rasio profitabilitas meliputi: Gross Profit Margin, Net Profit Margin, Return on Asset (ROA), dan Return on Equity (ROE). </w:t>
      </w:r>
    </w:p>
    <w:p w14:paraId="43BC104E" w14:textId="77777777" w:rsidR="00F84D48" w:rsidRPr="0021079E" w:rsidRDefault="00D57A03" w:rsidP="00002CDB">
      <w:pPr>
        <w:pStyle w:val="ListParagraph"/>
        <w:numPr>
          <w:ilvl w:val="0"/>
          <w:numId w:val="30"/>
        </w:numPr>
        <w:spacing w:after="0" w:line="480" w:lineRule="auto"/>
        <w:ind w:left="1418" w:hanging="851"/>
        <w:jc w:val="both"/>
        <w:rPr>
          <w:rFonts w:ascii="Times New Roman" w:hAnsi="Times New Roman" w:cs="Times New Roman"/>
          <w:b/>
          <w:bCs/>
          <w:color w:val="000000" w:themeColor="text1"/>
          <w:sz w:val="24"/>
          <w:szCs w:val="24"/>
        </w:rPr>
      </w:pPr>
      <w:r w:rsidRPr="0021079E">
        <w:rPr>
          <w:rFonts w:ascii="Times New Roman" w:hAnsi="Times New Roman" w:cs="Times New Roman"/>
          <w:b/>
          <w:bCs/>
          <w:color w:val="000000" w:themeColor="text1"/>
          <w:sz w:val="24"/>
          <w:szCs w:val="24"/>
        </w:rPr>
        <w:t xml:space="preserve">Likuiditas </w:t>
      </w:r>
    </w:p>
    <w:p w14:paraId="20CA4C17" w14:textId="77777777" w:rsidR="00D57A03" w:rsidRPr="00FB1123" w:rsidRDefault="00D57A03" w:rsidP="00002CDB">
      <w:pPr>
        <w:pStyle w:val="ListParagraph"/>
        <w:numPr>
          <w:ilvl w:val="0"/>
          <w:numId w:val="31"/>
        </w:numPr>
        <w:spacing w:after="0" w:line="480" w:lineRule="auto"/>
        <w:ind w:left="1418" w:hanging="851"/>
        <w:jc w:val="both"/>
        <w:rPr>
          <w:rFonts w:ascii="Times New Roman" w:hAnsi="Times New Roman" w:cs="Times New Roman"/>
          <w:b/>
          <w:bCs/>
          <w:i/>
          <w:color w:val="000000" w:themeColor="text1"/>
          <w:sz w:val="24"/>
          <w:szCs w:val="24"/>
        </w:rPr>
      </w:pPr>
      <w:r w:rsidRPr="00FB1123">
        <w:rPr>
          <w:rFonts w:ascii="Times New Roman" w:hAnsi="Times New Roman" w:cs="Times New Roman"/>
          <w:b/>
          <w:bCs/>
          <w:i/>
          <w:color w:val="000000" w:themeColor="text1"/>
          <w:sz w:val="24"/>
          <w:szCs w:val="24"/>
        </w:rPr>
        <w:t>Current Ratio</w:t>
      </w:r>
    </w:p>
    <w:p w14:paraId="0BD5DA56" w14:textId="77777777" w:rsidR="00D57A03" w:rsidRPr="00D57A03" w:rsidRDefault="00026B77" w:rsidP="00D57A0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Kamsir (2016</w:t>
      </w:r>
      <w:r w:rsidR="00257683">
        <w:rPr>
          <w:rFonts w:ascii="Times New Roman" w:hAnsi="Times New Roman" w:cs="Times New Roman"/>
          <w:sz w:val="24"/>
          <w:szCs w:val="24"/>
        </w:rPr>
        <w:t>:134</w:t>
      </w:r>
      <w:r>
        <w:rPr>
          <w:rFonts w:ascii="Times New Roman" w:hAnsi="Times New Roman" w:cs="Times New Roman"/>
          <w:sz w:val="24"/>
          <w:szCs w:val="24"/>
        </w:rPr>
        <w:t xml:space="preserve">), </w:t>
      </w:r>
      <w:r w:rsidRPr="00465D26">
        <w:rPr>
          <w:rFonts w:ascii="Times New Roman" w:hAnsi="Times New Roman" w:cs="Times New Roman"/>
          <w:color w:val="000000" w:themeColor="text1"/>
          <w:sz w:val="24"/>
          <w:szCs w:val="24"/>
        </w:rPr>
        <w:t>Rasio lancar atau current ratio merupakan rasio untuk mengukur kemampuan perusahaan dalam membayar kewajiban jangka pendek atau utang yang segera jatuh tempo pada saat ditagih secara keseluruhan. Dengan kata lain, seberapa banyak aktiva lancar yang tersedia untuk menutupi kewajiban jangka pendek  atau utang yang segera jatuh tempo.</w:t>
      </w:r>
      <w:r w:rsidR="00C6755C">
        <w:rPr>
          <w:rFonts w:ascii="Times New Roman" w:hAnsi="Times New Roman" w:cs="Times New Roman"/>
          <w:color w:val="000000" w:themeColor="text1"/>
          <w:sz w:val="24"/>
          <w:szCs w:val="24"/>
        </w:rPr>
        <w:t xml:space="preserve"> </w:t>
      </w:r>
      <w:r w:rsidR="00D57A03" w:rsidRPr="00D57A03">
        <w:rPr>
          <w:rFonts w:ascii="Times New Roman" w:hAnsi="Times New Roman" w:cs="Times New Roman"/>
          <w:sz w:val="24"/>
          <w:szCs w:val="24"/>
        </w:rPr>
        <w:t>Current Ratio adalah rasio yang menunjukkan kemampuan perusahaan untuk membayar kewajiban jangka pendeknya dengan menggunakan aktiva lancar</w:t>
      </w:r>
      <w:r w:rsidR="00925379">
        <w:rPr>
          <w:rFonts w:ascii="Times New Roman" w:hAnsi="Times New Roman" w:cs="Times New Roman"/>
          <w:sz w:val="24"/>
          <w:szCs w:val="24"/>
        </w:rPr>
        <w:t>nya (James, Horne, dan John, 201</w:t>
      </w:r>
      <w:r w:rsidR="00D57A03" w:rsidRPr="00D57A03">
        <w:rPr>
          <w:rFonts w:ascii="Times New Roman" w:hAnsi="Times New Roman" w:cs="Times New Roman"/>
          <w:sz w:val="24"/>
          <w:szCs w:val="24"/>
        </w:rPr>
        <w:t xml:space="preserve">5). </w:t>
      </w:r>
    </w:p>
    <w:p w14:paraId="2625CFC3" w14:textId="77777777" w:rsidR="00D57A03" w:rsidRPr="00925379" w:rsidRDefault="00D57A03" w:rsidP="00925379">
      <w:pPr>
        <w:pStyle w:val="ListParagraph"/>
        <w:spacing w:line="480" w:lineRule="auto"/>
        <w:ind w:firstLine="720"/>
        <w:jc w:val="both"/>
        <w:rPr>
          <w:rFonts w:ascii="Times New Roman" w:hAnsi="Times New Roman" w:cs="Times New Roman"/>
          <w:sz w:val="24"/>
          <w:szCs w:val="24"/>
        </w:rPr>
      </w:pPr>
      <w:r w:rsidRPr="00D57A03">
        <w:rPr>
          <w:rFonts w:ascii="Times New Roman" w:hAnsi="Times New Roman" w:cs="Times New Roman"/>
          <w:sz w:val="24"/>
          <w:szCs w:val="24"/>
        </w:rPr>
        <w:t xml:space="preserve">Munawir (2007) menyatakan </w:t>
      </w:r>
      <w:r w:rsidRPr="00FB1123">
        <w:rPr>
          <w:rFonts w:ascii="Times New Roman" w:hAnsi="Times New Roman" w:cs="Times New Roman"/>
          <w:i/>
          <w:sz w:val="24"/>
          <w:szCs w:val="24"/>
        </w:rPr>
        <w:t>Current Ratio</w:t>
      </w:r>
      <w:r w:rsidRPr="00D57A03">
        <w:rPr>
          <w:rFonts w:ascii="Times New Roman" w:hAnsi="Times New Roman" w:cs="Times New Roman"/>
          <w:sz w:val="24"/>
          <w:szCs w:val="24"/>
        </w:rPr>
        <w:t xml:space="preserve"> 200% kadang sudah memuaskan bagi suatu perusahaan, tetapi jumlah modal kerja dan besarnya rasio tergantung pada beberapa faktor, suatu standar atau rasio </w:t>
      </w:r>
      <w:r w:rsidRPr="00D57A03">
        <w:rPr>
          <w:rFonts w:ascii="Times New Roman" w:hAnsi="Times New Roman" w:cs="Times New Roman"/>
          <w:sz w:val="24"/>
          <w:szCs w:val="24"/>
        </w:rPr>
        <w:lastRenderedPageBreak/>
        <w:t xml:space="preserve">yang umum tidak dapat ditentukan untuk seluruh perusahaan. Sunyoto (2013) menyatakan bahwa apabila tingkat rasio tinggi menunjukkan jaminan lebih baik atas hutang jangka pendek, tetapi apabila terlalu tinggi berakibat pada modal kerja yang tidak efisien. </w:t>
      </w:r>
      <w:r w:rsidR="00925379" w:rsidRPr="00FB1123">
        <w:rPr>
          <w:rFonts w:ascii="Times New Roman" w:hAnsi="Times New Roman" w:cs="Times New Roman"/>
          <w:i/>
          <w:sz w:val="24"/>
          <w:szCs w:val="24"/>
        </w:rPr>
        <w:t>Current Ratio</w:t>
      </w:r>
      <w:r w:rsidR="00925379" w:rsidRPr="00925379">
        <w:rPr>
          <w:rFonts w:ascii="Times New Roman" w:hAnsi="Times New Roman" w:cs="Times New Roman"/>
          <w:sz w:val="24"/>
          <w:szCs w:val="24"/>
        </w:rPr>
        <w:t xml:space="preserve"> merupakan salah satu rasio finansial yang sering digunakan. Dan rasio ini yang umum digunakan atas solvensi jangka pendek, kemampuan suatu perusahaan memenuhi ke</w:t>
      </w:r>
      <w:r w:rsidR="00C6755C">
        <w:rPr>
          <w:rFonts w:ascii="Times New Roman" w:hAnsi="Times New Roman" w:cs="Times New Roman"/>
          <w:sz w:val="24"/>
          <w:szCs w:val="24"/>
        </w:rPr>
        <w:t xml:space="preserve">butuhan </w:t>
      </w:r>
      <w:r w:rsidR="00925379" w:rsidRPr="00925379">
        <w:rPr>
          <w:rFonts w:ascii="Times New Roman" w:hAnsi="Times New Roman" w:cs="Times New Roman"/>
          <w:sz w:val="24"/>
          <w:szCs w:val="24"/>
        </w:rPr>
        <w:t>utang ketika waktu jatuh tempo. Rasio ini menunjukkan sampai sejauh mana tagihan-tagihan jangka pendek dapat dipenuhi dengan aktiva yang diharapkan menjadi uang tunai dalam waktu dekat.</w:t>
      </w:r>
    </w:p>
    <w:p w14:paraId="13A0405D" w14:textId="77777777" w:rsidR="00D57A03" w:rsidRPr="00D57A03" w:rsidRDefault="00D57A03" w:rsidP="00D57A03">
      <w:pPr>
        <w:pStyle w:val="ListParagraph"/>
        <w:spacing w:line="480" w:lineRule="auto"/>
        <w:jc w:val="both"/>
        <w:rPr>
          <w:rFonts w:ascii="Times New Roman" w:hAnsi="Times New Roman" w:cs="Times New Roman"/>
          <w:sz w:val="24"/>
          <w:szCs w:val="24"/>
        </w:rPr>
      </w:pPr>
      <w:r w:rsidRPr="00D57A03">
        <w:rPr>
          <w:rFonts w:ascii="Times New Roman" w:hAnsi="Times New Roman" w:cs="Times New Roman"/>
          <w:sz w:val="24"/>
          <w:szCs w:val="24"/>
        </w:rPr>
        <w:t xml:space="preserve">Adapun formulasi dari </w:t>
      </w:r>
      <w:r w:rsidRPr="00FB1123">
        <w:rPr>
          <w:rFonts w:ascii="Times New Roman" w:hAnsi="Times New Roman" w:cs="Times New Roman"/>
          <w:i/>
          <w:sz w:val="24"/>
          <w:szCs w:val="24"/>
        </w:rPr>
        <w:t>Current Ratio</w:t>
      </w:r>
      <w:r w:rsidRPr="00D57A03">
        <w:rPr>
          <w:rFonts w:ascii="Times New Roman" w:hAnsi="Times New Roman" w:cs="Times New Roman"/>
          <w:sz w:val="24"/>
          <w:szCs w:val="24"/>
        </w:rPr>
        <w:t xml:space="preserve"> (CR) adalah sebagai berikut: </w:t>
      </w:r>
    </w:p>
    <w:p w14:paraId="05D1DF12" w14:textId="77777777" w:rsidR="00A7375E" w:rsidRPr="00346EA9" w:rsidRDefault="00D57A03" w:rsidP="00346EA9">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line="480" w:lineRule="auto"/>
        <w:ind w:left="1080"/>
        <w:jc w:val="both"/>
        <w:rPr>
          <w:rFonts w:ascii="Times New Roman" w:eastAsiaTheme="minorEastAsia" w:hAnsi="Times New Roman" w:cs="Times New Roman"/>
          <w:i/>
          <w:sz w:val="24"/>
          <w:szCs w:val="24"/>
          <w:lang w:val="id-ID"/>
        </w:rPr>
      </w:pPr>
      <m:oMathPara>
        <m:oMath>
          <m:r>
            <m:rPr>
              <m:sty m:val="p"/>
            </m:rPr>
            <w:rPr>
              <w:rFonts w:ascii="Cambria Math" w:hAnsi="Cambria Math" w:cs="Times New Roman"/>
              <w:sz w:val="24"/>
              <w:szCs w:val="24"/>
            </w:rPr>
            <m:t>CR =</m:t>
          </m:r>
          <m:f>
            <m:fPr>
              <m:ctrlPr>
                <w:rPr>
                  <w:rFonts w:ascii="Cambria Math" w:hAnsi="Cambria Math" w:cs="Times New Roman"/>
                  <w:sz w:val="24"/>
                  <w:szCs w:val="24"/>
                </w:rPr>
              </m:ctrlPr>
            </m:fPr>
            <m:num>
              <m:r>
                <m:rPr>
                  <m:sty m:val="p"/>
                </m:rPr>
                <w:rPr>
                  <w:rFonts w:ascii="Cambria Math" w:hAnsi="Cambria Math" w:cs="Times New Roman"/>
                  <w:sz w:val="24"/>
                  <w:szCs w:val="24"/>
                </w:rPr>
                <m:t>Current Asset</m:t>
              </m:r>
            </m:num>
            <m:den>
              <m:r>
                <m:rPr>
                  <m:sty m:val="p"/>
                </m:rPr>
                <w:rPr>
                  <w:rFonts w:ascii="Cambria Math" w:hAnsi="Cambria Math" w:cs="Times New Roman"/>
                  <w:sz w:val="24"/>
                  <w:szCs w:val="24"/>
                </w:rPr>
                <m:t>Current Liabilities</m:t>
              </m:r>
            </m:den>
          </m:f>
          <m:r>
            <w:rPr>
              <w:rFonts w:ascii="Cambria Math" w:hAnsi="Cambria Math" w:cs="Times New Roman"/>
              <w:sz w:val="24"/>
              <w:szCs w:val="24"/>
            </w:rPr>
            <m:t xml:space="preserve"> x 100%</m:t>
          </m:r>
        </m:oMath>
      </m:oMathPara>
    </w:p>
    <w:p w14:paraId="5F675A41" w14:textId="77777777" w:rsidR="00D57A03" w:rsidRPr="00FB1123" w:rsidRDefault="00D57A03" w:rsidP="00002CDB">
      <w:pPr>
        <w:pStyle w:val="ListParagraph"/>
        <w:numPr>
          <w:ilvl w:val="0"/>
          <w:numId w:val="32"/>
        </w:numPr>
        <w:spacing w:line="480" w:lineRule="auto"/>
        <w:ind w:hanging="873"/>
        <w:jc w:val="both"/>
        <w:rPr>
          <w:rFonts w:ascii="Times New Roman" w:hAnsi="Times New Roman" w:cs="Times New Roman"/>
          <w:b/>
          <w:bCs/>
          <w:i/>
          <w:color w:val="000000" w:themeColor="text1"/>
          <w:sz w:val="24"/>
          <w:szCs w:val="24"/>
        </w:rPr>
      </w:pPr>
      <w:r w:rsidRPr="00FB1123">
        <w:rPr>
          <w:rFonts w:ascii="Times New Roman" w:hAnsi="Times New Roman" w:cs="Times New Roman"/>
          <w:b/>
          <w:bCs/>
          <w:i/>
          <w:color w:val="000000" w:themeColor="text1"/>
          <w:sz w:val="24"/>
          <w:szCs w:val="24"/>
        </w:rPr>
        <w:t>Quick Ratio</w:t>
      </w:r>
    </w:p>
    <w:p w14:paraId="1AFE499B" w14:textId="77777777" w:rsidR="00D57A03" w:rsidRPr="00D57A03" w:rsidRDefault="00257683" w:rsidP="00D57A03">
      <w:pPr>
        <w:pStyle w:val="ListParagraph"/>
        <w:spacing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Menurut Fidayah (2016), </w:t>
      </w:r>
      <w:r w:rsidR="00D57A03" w:rsidRPr="00FB1123">
        <w:rPr>
          <w:rFonts w:ascii="Times New Roman" w:hAnsi="Times New Roman" w:cs="Times New Roman"/>
          <w:i/>
          <w:sz w:val="24"/>
          <w:szCs w:val="24"/>
        </w:rPr>
        <w:t>Quick Ratio</w:t>
      </w:r>
      <w:r w:rsidR="00D57A03" w:rsidRPr="00D57A03">
        <w:rPr>
          <w:rFonts w:ascii="Times New Roman" w:hAnsi="Times New Roman" w:cs="Times New Roman"/>
          <w:sz w:val="24"/>
          <w:szCs w:val="24"/>
        </w:rPr>
        <w:t xml:space="preserve"> adalah s</w:t>
      </w:r>
      <w:r w:rsidR="00D57A03" w:rsidRPr="00D57A03">
        <w:rPr>
          <w:rFonts w:ascii="Times New Roman" w:hAnsi="Times New Roman" w:cs="Times New Roman"/>
          <w:color w:val="000000"/>
          <w:sz w:val="24"/>
          <w:szCs w:val="24"/>
          <w:shd w:val="clear" w:color="auto" w:fill="FFFFFF"/>
        </w:rPr>
        <w:t>ebuah rasio yang digunakan dalam mengukur kemampuan suatu perusahaan dalam menggunakan aktiva lancar untuk menutupi utang lancarnya.</w:t>
      </w:r>
      <w:r>
        <w:rPr>
          <w:rFonts w:ascii="Times New Roman" w:hAnsi="Times New Roman" w:cs="Times New Roman"/>
          <w:color w:val="000000"/>
          <w:sz w:val="24"/>
          <w:szCs w:val="24"/>
          <w:shd w:val="clear" w:color="auto" w:fill="FFFFFF"/>
        </w:rPr>
        <w:t xml:space="preserve"> </w:t>
      </w:r>
      <w:r w:rsidRPr="00FB1123">
        <w:rPr>
          <w:rFonts w:ascii="Times New Roman" w:hAnsi="Times New Roman" w:cs="Times New Roman"/>
          <w:i/>
          <w:color w:val="000000"/>
          <w:sz w:val="24"/>
          <w:szCs w:val="24"/>
          <w:shd w:val="clear" w:color="auto" w:fill="FFFFFF"/>
        </w:rPr>
        <w:t>Quick Ratio</w:t>
      </w:r>
      <w:r>
        <w:rPr>
          <w:rFonts w:ascii="Times New Roman" w:hAnsi="Times New Roman" w:cs="Times New Roman"/>
          <w:color w:val="000000"/>
          <w:sz w:val="24"/>
          <w:szCs w:val="24"/>
          <w:shd w:val="clear" w:color="auto" w:fill="FFFFFF"/>
        </w:rPr>
        <w:t xml:space="preserve"> ini sering disebut dengan istilah rasio cepat, karena pengambilannya mengeliminasikan persediaan yang dianggap aktiva lancar sedikit tidak likuid dan kemungkinan terjadi sumber kerugian.</w:t>
      </w:r>
    </w:p>
    <w:p w14:paraId="285A788E" w14:textId="77777777" w:rsidR="00D57A03" w:rsidRPr="00D57A03" w:rsidRDefault="00D57A03" w:rsidP="00D57A03">
      <w:pPr>
        <w:spacing w:line="480" w:lineRule="auto"/>
        <w:ind w:left="360" w:firstLine="360"/>
        <w:jc w:val="both"/>
        <w:rPr>
          <w:rFonts w:ascii="Times New Roman" w:hAnsi="Times New Roman" w:cs="Times New Roman"/>
          <w:color w:val="000000"/>
          <w:sz w:val="24"/>
          <w:szCs w:val="24"/>
          <w:shd w:val="clear" w:color="auto" w:fill="FFFFFF"/>
        </w:rPr>
      </w:pPr>
      <w:r w:rsidRPr="00D57A03">
        <w:rPr>
          <w:rFonts w:ascii="Times New Roman" w:hAnsi="Times New Roman" w:cs="Times New Roman"/>
          <w:color w:val="000000"/>
          <w:sz w:val="24"/>
          <w:szCs w:val="24"/>
          <w:shd w:val="clear" w:color="auto" w:fill="FFFFFF"/>
        </w:rPr>
        <w:t>Adapun formulasi dari Quick Ratio (QR) adalah sebagai berikut :</w:t>
      </w:r>
    </w:p>
    <w:p w14:paraId="31CFB0BC" w14:textId="77777777" w:rsidR="00DB23C1" w:rsidRPr="00943864" w:rsidRDefault="00D57A03" w:rsidP="004308F0">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line="480" w:lineRule="auto"/>
        <w:ind w:left="1080"/>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QR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Aktiva Lancar-Persediaan </m:t>
              </m:r>
            </m:num>
            <m:den>
              <m:r>
                <m:rPr>
                  <m:sty m:val="p"/>
                </m:rPr>
                <w:rPr>
                  <w:rFonts w:ascii="Cambria Math" w:hAnsi="Cambria Math" w:cs="Times New Roman"/>
                  <w:sz w:val="24"/>
                  <w:szCs w:val="24"/>
                </w:rPr>
                <m:t>Utang Lancar</m:t>
              </m:r>
            </m:den>
          </m:f>
          <m:r>
            <w:rPr>
              <w:rFonts w:ascii="Cambria Math" w:hAnsi="Cambria Math" w:cs="Times New Roman"/>
              <w:sz w:val="24"/>
              <w:szCs w:val="24"/>
            </w:rPr>
            <m:t xml:space="preserve"> x 100%</m:t>
          </m:r>
        </m:oMath>
      </m:oMathPara>
    </w:p>
    <w:p w14:paraId="108FED97" w14:textId="77777777" w:rsidR="00943864" w:rsidRPr="004308F0" w:rsidRDefault="00943864" w:rsidP="004308F0">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line="480" w:lineRule="auto"/>
        <w:ind w:left="1080"/>
        <w:jc w:val="both"/>
        <w:rPr>
          <w:rFonts w:ascii="Times New Roman" w:eastAsiaTheme="minorEastAsia" w:hAnsi="Times New Roman" w:cs="Times New Roman"/>
          <w:sz w:val="24"/>
          <w:szCs w:val="24"/>
        </w:rPr>
      </w:pPr>
    </w:p>
    <w:p w14:paraId="07BBEB46" w14:textId="77777777" w:rsidR="00207A86" w:rsidRPr="0055331F" w:rsidRDefault="00972BD2" w:rsidP="00002CDB">
      <w:pPr>
        <w:pStyle w:val="ListParagraph"/>
        <w:numPr>
          <w:ilvl w:val="0"/>
          <w:numId w:val="48"/>
        </w:numPr>
        <w:tabs>
          <w:tab w:val="left" w:pos="360"/>
          <w:tab w:val="left" w:pos="720"/>
          <w:tab w:val="left" w:pos="141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line="480" w:lineRule="auto"/>
        <w:ind w:left="1418" w:hanging="851"/>
        <w:jc w:val="both"/>
        <w:rPr>
          <w:rFonts w:ascii="Times New Roman" w:hAnsi="Times New Roman" w:cs="Times New Roman"/>
          <w:b/>
          <w:i/>
          <w:sz w:val="24"/>
          <w:szCs w:val="24"/>
        </w:rPr>
      </w:pPr>
      <w:r>
        <w:rPr>
          <w:rFonts w:ascii="Times New Roman" w:hAnsi="Times New Roman" w:cs="Times New Roman"/>
          <w:b/>
          <w:sz w:val="24"/>
          <w:szCs w:val="24"/>
          <w:lang w:val="id-ID"/>
        </w:rPr>
        <w:lastRenderedPageBreak/>
        <w:t xml:space="preserve"> </w:t>
      </w:r>
      <w:r w:rsidR="007B1608" w:rsidRPr="0055331F">
        <w:rPr>
          <w:rFonts w:ascii="Times New Roman" w:hAnsi="Times New Roman" w:cs="Times New Roman"/>
          <w:b/>
          <w:i/>
          <w:sz w:val="24"/>
          <w:szCs w:val="24"/>
        </w:rPr>
        <w:t>Le</w:t>
      </w:r>
      <w:r w:rsidR="00D57A03" w:rsidRPr="0055331F">
        <w:rPr>
          <w:rFonts w:ascii="Times New Roman" w:hAnsi="Times New Roman" w:cs="Times New Roman"/>
          <w:b/>
          <w:i/>
          <w:sz w:val="24"/>
          <w:szCs w:val="24"/>
        </w:rPr>
        <w:t xml:space="preserve">verage </w:t>
      </w:r>
    </w:p>
    <w:p w14:paraId="4F3DA123" w14:textId="77777777" w:rsidR="00D57A03" w:rsidRPr="00207A86" w:rsidRDefault="00D57A03" w:rsidP="00002CDB">
      <w:pPr>
        <w:pStyle w:val="ListParagraph"/>
        <w:numPr>
          <w:ilvl w:val="2"/>
          <w:numId w:val="25"/>
        </w:numPr>
        <w:tabs>
          <w:tab w:val="left" w:pos="360"/>
          <w:tab w:val="left" w:pos="720"/>
          <w:tab w:val="left" w:pos="141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line="480" w:lineRule="auto"/>
        <w:ind w:left="1418" w:hanging="851"/>
        <w:jc w:val="both"/>
        <w:rPr>
          <w:rFonts w:ascii="Times New Roman" w:hAnsi="Times New Roman" w:cs="Times New Roman"/>
          <w:b/>
          <w:sz w:val="24"/>
          <w:szCs w:val="24"/>
        </w:rPr>
      </w:pPr>
      <w:r w:rsidRPr="00207A86">
        <w:rPr>
          <w:rFonts w:ascii="Times New Roman" w:hAnsi="Times New Roman" w:cs="Times New Roman"/>
          <w:b/>
          <w:i/>
          <w:sz w:val="24"/>
          <w:szCs w:val="24"/>
        </w:rPr>
        <w:t>Debt to Equity Ratio (DER)</w:t>
      </w:r>
    </w:p>
    <w:p w14:paraId="0A5BAB36" w14:textId="77777777" w:rsidR="00484DF7" w:rsidRDefault="00D57A03" w:rsidP="00484DF7">
      <w:pPr>
        <w:pStyle w:val="ListParagraph"/>
        <w:spacing w:line="480" w:lineRule="auto"/>
        <w:ind w:firstLine="720"/>
        <w:jc w:val="both"/>
        <w:rPr>
          <w:rFonts w:ascii="Times New Roman" w:hAnsi="Times New Roman" w:cs="Times New Roman"/>
          <w:sz w:val="24"/>
          <w:szCs w:val="24"/>
        </w:rPr>
      </w:pPr>
      <w:r w:rsidRPr="00D57A03">
        <w:rPr>
          <w:rFonts w:ascii="Times New Roman" w:hAnsi="Times New Roman" w:cs="Times New Roman"/>
          <w:sz w:val="24"/>
          <w:szCs w:val="24"/>
        </w:rPr>
        <w:t xml:space="preserve">Rasio </w:t>
      </w:r>
      <w:r w:rsidRPr="00D57A03">
        <w:rPr>
          <w:rFonts w:ascii="Times New Roman" w:hAnsi="Times New Roman" w:cs="Times New Roman"/>
          <w:i/>
          <w:sz w:val="24"/>
          <w:szCs w:val="24"/>
        </w:rPr>
        <w:t>leverage</w:t>
      </w:r>
      <w:r w:rsidRPr="00D57A03">
        <w:rPr>
          <w:rFonts w:ascii="Times New Roman" w:hAnsi="Times New Roman" w:cs="Times New Roman"/>
          <w:sz w:val="24"/>
          <w:szCs w:val="24"/>
        </w:rPr>
        <w:t xml:space="preserve"> menurut Hery (2015) merupakan rasio yang menggambarkan kemampuan perusahaan dalam memenuhi seluruh kewajibannya. Sunyoto (2013) menyatakan bahwa rasio solvabilitas</w:t>
      </w:r>
      <w:r w:rsidR="00C6755C">
        <w:rPr>
          <w:rFonts w:ascii="Times New Roman" w:hAnsi="Times New Roman" w:cs="Times New Roman"/>
          <w:sz w:val="24"/>
          <w:szCs w:val="24"/>
        </w:rPr>
        <w:t xml:space="preserve"> atau </w:t>
      </w:r>
      <w:r w:rsidRPr="00D57A03">
        <w:rPr>
          <w:rFonts w:ascii="Times New Roman" w:hAnsi="Times New Roman" w:cs="Times New Roman"/>
          <w:i/>
          <w:sz w:val="24"/>
          <w:szCs w:val="24"/>
        </w:rPr>
        <w:t>leverage</w:t>
      </w:r>
      <w:r w:rsidRPr="00D57A03">
        <w:rPr>
          <w:rFonts w:ascii="Times New Roman" w:hAnsi="Times New Roman" w:cs="Times New Roman"/>
          <w:sz w:val="24"/>
          <w:szCs w:val="24"/>
        </w:rPr>
        <w:t xml:space="preserve"> merupakan rasio yang mengukur sampai sejauh mana akt</w:t>
      </w:r>
      <w:r w:rsidR="00C6755C">
        <w:rPr>
          <w:rFonts w:ascii="Times New Roman" w:hAnsi="Times New Roman" w:cs="Times New Roman"/>
          <w:sz w:val="24"/>
          <w:szCs w:val="24"/>
        </w:rPr>
        <w:t xml:space="preserve">iva perusahaan dibiayai dengan </w:t>
      </w:r>
      <w:r w:rsidRPr="00D57A03">
        <w:rPr>
          <w:rFonts w:ascii="Times New Roman" w:hAnsi="Times New Roman" w:cs="Times New Roman"/>
          <w:sz w:val="24"/>
          <w:szCs w:val="24"/>
        </w:rPr>
        <w:t xml:space="preserve">utang. Menurut Brigham dan Weston (2010), risiko keuangan adalah bagian dari risiko yang ditanggung pemegang saham, yang melebihi risiko bisnis yang mendasar, sebagai akibat dari penggunaan </w:t>
      </w:r>
      <w:r w:rsidRPr="00C6755C">
        <w:rPr>
          <w:rFonts w:ascii="Times New Roman" w:hAnsi="Times New Roman" w:cs="Times New Roman"/>
          <w:i/>
          <w:sz w:val="24"/>
          <w:szCs w:val="24"/>
        </w:rPr>
        <w:t>leverage</w:t>
      </w:r>
      <w:r w:rsidRPr="00D57A03">
        <w:rPr>
          <w:rFonts w:ascii="Times New Roman" w:hAnsi="Times New Roman" w:cs="Times New Roman"/>
          <w:sz w:val="24"/>
          <w:szCs w:val="24"/>
        </w:rPr>
        <w:t xml:space="preserve"> keuangan. Menurut Riyanto (2007), rasio </w:t>
      </w:r>
      <w:r w:rsidRPr="00C6755C">
        <w:rPr>
          <w:rFonts w:ascii="Times New Roman" w:hAnsi="Times New Roman" w:cs="Times New Roman"/>
          <w:i/>
          <w:sz w:val="24"/>
          <w:szCs w:val="24"/>
        </w:rPr>
        <w:t>leverage</w:t>
      </w:r>
      <w:r w:rsidRPr="00D57A03">
        <w:rPr>
          <w:rFonts w:ascii="Times New Roman" w:hAnsi="Times New Roman" w:cs="Times New Roman"/>
          <w:sz w:val="24"/>
          <w:szCs w:val="24"/>
        </w:rPr>
        <w:t xml:space="preserve"> adalah rasio-rasio yang dimaksud untuk mengukur sampai seberapa besar aktiva perusahaan dibiayai dengan hutang </w:t>
      </w:r>
      <w:r w:rsidRPr="00D57A03">
        <w:rPr>
          <w:rFonts w:ascii="Times New Roman" w:hAnsi="Times New Roman" w:cs="Times New Roman"/>
          <w:i/>
          <w:sz w:val="24"/>
          <w:szCs w:val="24"/>
        </w:rPr>
        <w:t>(debt total assets ratio).</w:t>
      </w:r>
    </w:p>
    <w:p w14:paraId="79C3F4E1" w14:textId="77777777" w:rsidR="00D57A03" w:rsidRPr="00484DF7" w:rsidRDefault="00925379" w:rsidP="00484DF7">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Kasmir (2016:157</w:t>
      </w:r>
      <w:r w:rsidR="00D57A03" w:rsidRPr="00D57A03">
        <w:rPr>
          <w:rFonts w:ascii="Times New Roman" w:hAnsi="Times New Roman" w:cs="Times New Roman"/>
          <w:sz w:val="24"/>
          <w:szCs w:val="24"/>
        </w:rPr>
        <w:t xml:space="preserve">) </w:t>
      </w:r>
      <w:r w:rsidR="00484DF7" w:rsidRPr="00D57A03">
        <w:rPr>
          <w:rFonts w:ascii="Times New Roman" w:hAnsi="Times New Roman" w:cs="Times New Roman"/>
          <w:sz w:val="24"/>
          <w:szCs w:val="24"/>
        </w:rPr>
        <w:t>menyatakan</w:t>
      </w:r>
      <w:r w:rsidR="00C6755C">
        <w:rPr>
          <w:rFonts w:ascii="Times New Roman" w:hAnsi="Times New Roman" w:cs="Times New Roman"/>
          <w:sz w:val="24"/>
          <w:szCs w:val="24"/>
        </w:rPr>
        <w:t xml:space="preserve"> </w:t>
      </w:r>
      <w:r w:rsidR="00484DF7" w:rsidRPr="000C01D3">
        <w:rPr>
          <w:rFonts w:ascii="Times New Roman" w:hAnsi="Times New Roman" w:cs="Times New Roman"/>
          <w:bCs/>
          <w:i/>
          <w:color w:val="000000" w:themeColor="text1"/>
          <w:sz w:val="24"/>
          <w:szCs w:val="24"/>
        </w:rPr>
        <w:t>Debt To Equity Ratio</w:t>
      </w:r>
      <w:r w:rsidR="00484DF7" w:rsidRPr="00465D26">
        <w:rPr>
          <w:rFonts w:ascii="Times New Roman" w:hAnsi="Times New Roman" w:cs="Times New Roman"/>
          <w:bCs/>
          <w:color w:val="000000" w:themeColor="text1"/>
          <w:sz w:val="24"/>
          <w:szCs w:val="24"/>
        </w:rPr>
        <w:t xml:space="preserve"> merupakan rasio yang digunakan unt</w:t>
      </w:r>
      <w:r w:rsidR="000C01D3">
        <w:rPr>
          <w:rFonts w:ascii="Times New Roman" w:hAnsi="Times New Roman" w:cs="Times New Roman"/>
          <w:bCs/>
          <w:color w:val="000000" w:themeColor="text1"/>
          <w:sz w:val="24"/>
          <w:szCs w:val="24"/>
        </w:rPr>
        <w:t xml:space="preserve">uk menilai utang dengan ekuitas. </w:t>
      </w:r>
      <w:r w:rsidR="00484DF7" w:rsidRPr="00465D26">
        <w:rPr>
          <w:rFonts w:ascii="Times New Roman" w:hAnsi="Times New Roman" w:cs="Times New Roman"/>
          <w:bCs/>
          <w:color w:val="000000" w:themeColor="text1"/>
          <w:sz w:val="24"/>
          <w:szCs w:val="24"/>
        </w:rPr>
        <w:t>Rasio ini berguna untuk mengetahui jumlah dana yang disediakan peminjam (kreditor) dengan pemilik perusahaan atau untuk mengetahui jumlah rupiah modal sendiri yang dijadikan untuk jaminan uang</w:t>
      </w:r>
      <w:r w:rsidR="00484DF7">
        <w:rPr>
          <w:rFonts w:ascii="Times New Roman" w:hAnsi="Times New Roman" w:cs="Times New Roman"/>
          <w:bCs/>
          <w:color w:val="000000" w:themeColor="text1"/>
          <w:sz w:val="24"/>
          <w:szCs w:val="24"/>
        </w:rPr>
        <w:t xml:space="preserve">. </w:t>
      </w:r>
      <w:r w:rsidR="00D57A03" w:rsidRPr="000C01D3">
        <w:rPr>
          <w:rFonts w:ascii="Times New Roman" w:hAnsi="Times New Roman" w:cs="Times New Roman"/>
          <w:i/>
          <w:sz w:val="24"/>
          <w:szCs w:val="24"/>
        </w:rPr>
        <w:t>Debt to Equity Ratio</w:t>
      </w:r>
      <w:r w:rsidR="00D57A03" w:rsidRPr="00484DF7">
        <w:rPr>
          <w:rFonts w:ascii="Times New Roman" w:hAnsi="Times New Roman" w:cs="Times New Roman"/>
          <w:sz w:val="24"/>
          <w:szCs w:val="24"/>
        </w:rPr>
        <w:t xml:space="preserve"> merupakan rasio yang digunakan untuk menghitung utang dan modal, yang dapat menutupi utang-utang kepada pihak luar (Harahap, 2013). Penelitian Debt to Equity Ratio telah dilakukan sebelumnya oleh Barus dan Leliani (2013) menemukan bahwa </w:t>
      </w:r>
      <w:r w:rsidR="00D57A03" w:rsidRPr="00C6755C">
        <w:rPr>
          <w:rFonts w:ascii="Times New Roman" w:hAnsi="Times New Roman" w:cs="Times New Roman"/>
          <w:i/>
          <w:sz w:val="24"/>
          <w:szCs w:val="24"/>
        </w:rPr>
        <w:t>leverage</w:t>
      </w:r>
      <w:r w:rsidR="00D57A03" w:rsidRPr="00484DF7">
        <w:rPr>
          <w:rFonts w:ascii="Times New Roman" w:hAnsi="Times New Roman" w:cs="Times New Roman"/>
          <w:sz w:val="24"/>
          <w:szCs w:val="24"/>
        </w:rPr>
        <w:t xml:space="preserve"> yang diproksikan dengan DER berpengaruh positif dan signifikan terhadap profitabilitas </w:t>
      </w:r>
      <w:r w:rsidR="00D57A03" w:rsidRPr="00484DF7">
        <w:rPr>
          <w:rFonts w:ascii="Times New Roman" w:hAnsi="Times New Roman" w:cs="Times New Roman"/>
          <w:sz w:val="24"/>
          <w:szCs w:val="24"/>
        </w:rPr>
        <w:lastRenderedPageBreak/>
        <w:t xml:space="preserve">perusahaan. Mahmoudi (2014) juga menemukan bahwa </w:t>
      </w:r>
      <w:r w:rsidR="00D57A03" w:rsidRPr="00C6755C">
        <w:rPr>
          <w:rFonts w:ascii="Times New Roman" w:hAnsi="Times New Roman" w:cs="Times New Roman"/>
          <w:i/>
          <w:sz w:val="24"/>
          <w:szCs w:val="24"/>
        </w:rPr>
        <w:t>leverage</w:t>
      </w:r>
      <w:r w:rsidR="00D57A03" w:rsidRPr="00484DF7">
        <w:rPr>
          <w:rFonts w:ascii="Times New Roman" w:hAnsi="Times New Roman" w:cs="Times New Roman"/>
          <w:sz w:val="24"/>
          <w:szCs w:val="24"/>
        </w:rPr>
        <w:t xml:space="preserve"> berpengaruh negatif dan signifikan terhadap profitabilitas perusahaan. </w:t>
      </w:r>
    </w:p>
    <w:p w14:paraId="6D9659C4" w14:textId="77777777" w:rsidR="00D57A03" w:rsidRPr="00296873" w:rsidRDefault="00D57A03" w:rsidP="00D57A03">
      <w:pPr>
        <w:spacing w:line="480" w:lineRule="auto"/>
        <w:ind w:left="360" w:firstLine="360"/>
        <w:jc w:val="both"/>
        <w:rPr>
          <w:rFonts w:ascii="Times New Roman" w:hAnsi="Times New Roman" w:cs="Times New Roman"/>
          <w:color w:val="000000"/>
          <w:sz w:val="24"/>
          <w:szCs w:val="24"/>
          <w:shd w:val="clear" w:color="auto" w:fill="FFFFFF"/>
          <w:lang w:val="id-ID"/>
        </w:rPr>
      </w:pPr>
      <w:r w:rsidRPr="00D57A03">
        <w:rPr>
          <w:rFonts w:ascii="Times New Roman" w:hAnsi="Times New Roman" w:cs="Times New Roman"/>
          <w:color w:val="000000"/>
          <w:sz w:val="24"/>
          <w:szCs w:val="24"/>
          <w:shd w:val="clear" w:color="auto" w:fill="FFFFFF"/>
        </w:rPr>
        <w:t xml:space="preserve">Adapun formulasi dari </w:t>
      </w:r>
      <w:r w:rsidRPr="00D57A03">
        <w:rPr>
          <w:rFonts w:ascii="Times New Roman" w:hAnsi="Times New Roman" w:cs="Times New Roman"/>
          <w:i/>
          <w:sz w:val="24"/>
          <w:szCs w:val="24"/>
        </w:rPr>
        <w:t>Debt to Equity Ratio</w:t>
      </w:r>
      <w:r w:rsidRPr="00D57A03">
        <w:rPr>
          <w:rFonts w:ascii="Times New Roman" w:hAnsi="Times New Roman" w:cs="Times New Roman"/>
          <w:sz w:val="24"/>
          <w:szCs w:val="24"/>
        </w:rPr>
        <w:t xml:space="preserve"> (DER)</w:t>
      </w:r>
      <w:r w:rsidR="00296873">
        <w:rPr>
          <w:rFonts w:ascii="Times New Roman" w:hAnsi="Times New Roman" w:cs="Times New Roman"/>
          <w:color w:val="000000"/>
          <w:sz w:val="24"/>
          <w:szCs w:val="24"/>
          <w:shd w:val="clear" w:color="auto" w:fill="FFFFFF"/>
        </w:rPr>
        <w:t xml:space="preserve"> adalah sebagai berikut</w:t>
      </w:r>
      <w:r w:rsidR="00296873">
        <w:rPr>
          <w:rFonts w:ascii="Times New Roman" w:hAnsi="Times New Roman" w:cs="Times New Roman"/>
          <w:color w:val="000000"/>
          <w:sz w:val="24"/>
          <w:szCs w:val="24"/>
          <w:shd w:val="clear" w:color="auto" w:fill="FFFFFF"/>
          <w:lang w:val="id-ID"/>
        </w:rPr>
        <w:t>:</w:t>
      </w:r>
    </w:p>
    <w:p w14:paraId="3BFEA220" w14:textId="77777777" w:rsidR="00D57A03" w:rsidRPr="00C6755C" w:rsidRDefault="00D57A03" w:rsidP="00D57A0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line="480" w:lineRule="auto"/>
        <w:ind w:left="1080"/>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DER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Total Utang  </m:t>
              </m:r>
            </m:num>
            <m:den>
              <m:r>
                <m:rPr>
                  <m:sty m:val="p"/>
                </m:rPr>
                <w:rPr>
                  <w:rFonts w:ascii="Cambria Math" w:hAnsi="Cambria Math" w:cs="Times New Roman"/>
                  <w:sz w:val="24"/>
                  <w:szCs w:val="24"/>
                </w:rPr>
                <m:t xml:space="preserve">Total Ekuitas </m:t>
              </m:r>
            </m:den>
          </m:f>
          <m:r>
            <w:rPr>
              <w:rFonts w:ascii="Cambria Math" w:hAnsi="Cambria Math" w:cs="Times New Roman"/>
              <w:sz w:val="24"/>
              <w:szCs w:val="24"/>
            </w:rPr>
            <m:t xml:space="preserve"> x 100%</m:t>
          </m:r>
        </m:oMath>
      </m:oMathPara>
    </w:p>
    <w:p w14:paraId="05686FCB" w14:textId="06615095" w:rsidR="00084C4B" w:rsidRPr="00084C4B" w:rsidRDefault="00D57A03" w:rsidP="00084C4B">
      <w:pPr>
        <w:pStyle w:val="ListParagraph"/>
        <w:numPr>
          <w:ilvl w:val="0"/>
          <w:numId w:val="34"/>
        </w:numPr>
        <w:tabs>
          <w:tab w:val="left" w:pos="567"/>
          <w:tab w:val="left" w:pos="141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line="480" w:lineRule="auto"/>
        <w:ind w:left="1418" w:hanging="851"/>
        <w:jc w:val="both"/>
        <w:rPr>
          <w:rFonts w:ascii="Times New Roman" w:hAnsi="Times New Roman" w:cs="Times New Roman"/>
          <w:b/>
          <w:sz w:val="24"/>
          <w:szCs w:val="24"/>
        </w:rPr>
      </w:pPr>
      <w:r w:rsidRPr="00207A86">
        <w:rPr>
          <w:rFonts w:ascii="Times New Roman" w:hAnsi="Times New Roman" w:cs="Times New Roman"/>
          <w:b/>
          <w:sz w:val="24"/>
          <w:szCs w:val="24"/>
        </w:rPr>
        <w:t xml:space="preserve">Aktivitas </w:t>
      </w:r>
    </w:p>
    <w:p w14:paraId="5A59FA0C" w14:textId="06615095" w:rsidR="00D57A03" w:rsidRPr="00C904B0" w:rsidRDefault="00D57A03" w:rsidP="00002CDB">
      <w:pPr>
        <w:pStyle w:val="ListParagraph"/>
        <w:numPr>
          <w:ilvl w:val="2"/>
          <w:numId w:val="26"/>
        </w:numPr>
        <w:spacing w:line="480" w:lineRule="auto"/>
        <w:ind w:left="1418" w:hanging="851"/>
        <w:jc w:val="both"/>
        <w:outlineLvl w:val="2"/>
        <w:rPr>
          <w:rFonts w:ascii="Times New Roman" w:hAnsi="Times New Roman" w:cs="Times New Roman"/>
          <w:b/>
          <w:bCs/>
          <w:color w:val="000000" w:themeColor="text1"/>
          <w:sz w:val="24"/>
          <w:szCs w:val="24"/>
        </w:rPr>
      </w:pPr>
      <w:bookmarkStart w:id="15" w:name="_Toc42495441"/>
      <w:r w:rsidRPr="00C904B0">
        <w:rPr>
          <w:rFonts w:ascii="Times New Roman" w:hAnsi="Times New Roman" w:cs="Times New Roman"/>
          <w:b/>
          <w:bCs/>
          <w:i/>
          <w:color w:val="000000" w:themeColor="text1"/>
          <w:sz w:val="24"/>
          <w:szCs w:val="24"/>
        </w:rPr>
        <w:t>Total Asset Turnover</w:t>
      </w:r>
      <w:r w:rsidRPr="00C904B0">
        <w:rPr>
          <w:rFonts w:ascii="Times New Roman" w:hAnsi="Times New Roman" w:cs="Times New Roman"/>
          <w:b/>
          <w:bCs/>
          <w:color w:val="000000" w:themeColor="text1"/>
          <w:sz w:val="24"/>
          <w:szCs w:val="24"/>
        </w:rPr>
        <w:t xml:space="preserve"> (TATO)</w:t>
      </w:r>
      <w:bookmarkEnd w:id="15"/>
    </w:p>
    <w:p w14:paraId="48DA79C6" w14:textId="77777777" w:rsidR="00D57A03" w:rsidRPr="00D57A03" w:rsidRDefault="00D57A03" w:rsidP="00D57A03">
      <w:pPr>
        <w:spacing w:after="0" w:line="480" w:lineRule="auto"/>
        <w:ind w:left="567" w:firstLine="873"/>
        <w:jc w:val="both"/>
        <w:rPr>
          <w:rFonts w:ascii="Times New Roman" w:hAnsi="Times New Roman" w:cs="Times New Roman"/>
          <w:sz w:val="24"/>
          <w:szCs w:val="24"/>
        </w:rPr>
      </w:pPr>
      <w:r w:rsidRPr="00D57A03">
        <w:rPr>
          <w:rFonts w:ascii="Times New Roman" w:hAnsi="Times New Roman" w:cs="Times New Roman"/>
          <w:sz w:val="24"/>
          <w:szCs w:val="24"/>
        </w:rPr>
        <w:t>Menurut K</w:t>
      </w:r>
      <w:r w:rsidR="00C6755C">
        <w:rPr>
          <w:rFonts w:ascii="Times New Roman" w:hAnsi="Times New Roman" w:cs="Times New Roman"/>
          <w:sz w:val="24"/>
          <w:szCs w:val="24"/>
        </w:rPr>
        <w:t xml:space="preserve">asmir (2015:185), </w:t>
      </w:r>
      <w:r w:rsidR="00C6755C" w:rsidRPr="00C6755C">
        <w:rPr>
          <w:rFonts w:ascii="Times New Roman" w:hAnsi="Times New Roman" w:cs="Times New Roman"/>
          <w:i/>
          <w:sz w:val="24"/>
          <w:szCs w:val="24"/>
        </w:rPr>
        <w:t>Total Assets T</w:t>
      </w:r>
      <w:r w:rsidRPr="00C6755C">
        <w:rPr>
          <w:rFonts w:ascii="Times New Roman" w:hAnsi="Times New Roman" w:cs="Times New Roman"/>
          <w:i/>
          <w:sz w:val="24"/>
          <w:szCs w:val="24"/>
        </w:rPr>
        <w:t>urnover</w:t>
      </w:r>
      <w:r w:rsidRPr="00D57A03">
        <w:rPr>
          <w:rFonts w:ascii="Times New Roman" w:hAnsi="Times New Roman" w:cs="Times New Roman"/>
          <w:sz w:val="24"/>
          <w:szCs w:val="24"/>
        </w:rPr>
        <w:t xml:space="preserve"> merupakan rasio yang digunakan untuk mengukur perputaran semua aktiva yang dimiliki perusahaan dan mengukur berapa jumlah penjualan yang diperoleh dari tiap rupiah aktiva. Menurut Prastowo (2015:84), </w:t>
      </w:r>
      <w:r w:rsidR="00C6755C">
        <w:rPr>
          <w:rFonts w:ascii="Times New Roman" w:hAnsi="Times New Roman" w:cs="Times New Roman"/>
          <w:i/>
          <w:sz w:val="24"/>
          <w:szCs w:val="24"/>
        </w:rPr>
        <w:t>Total A</w:t>
      </w:r>
      <w:r w:rsidRPr="00D57A03">
        <w:rPr>
          <w:rFonts w:ascii="Times New Roman" w:hAnsi="Times New Roman" w:cs="Times New Roman"/>
          <w:i/>
          <w:sz w:val="24"/>
          <w:szCs w:val="24"/>
        </w:rPr>
        <w:t xml:space="preserve">ssets </w:t>
      </w:r>
      <w:r w:rsidR="00C6755C">
        <w:rPr>
          <w:rFonts w:ascii="Times New Roman" w:hAnsi="Times New Roman" w:cs="Times New Roman"/>
          <w:i/>
          <w:sz w:val="24"/>
          <w:szCs w:val="24"/>
        </w:rPr>
        <w:t>T</w:t>
      </w:r>
      <w:r w:rsidRPr="00D57A03">
        <w:rPr>
          <w:rFonts w:ascii="Times New Roman" w:hAnsi="Times New Roman" w:cs="Times New Roman"/>
          <w:i/>
          <w:sz w:val="24"/>
          <w:szCs w:val="24"/>
        </w:rPr>
        <w:t>urnover</w:t>
      </w:r>
      <w:r w:rsidRPr="00D57A03">
        <w:rPr>
          <w:rFonts w:ascii="Times New Roman" w:hAnsi="Times New Roman" w:cs="Times New Roman"/>
          <w:sz w:val="24"/>
          <w:szCs w:val="24"/>
        </w:rPr>
        <w:t xml:space="preserve"> mengukur aktivitas aktiva dan kemampuan perusahaan dalam menghasilkan penjualan melalui penggunaan aktiva tersebut.</w:t>
      </w:r>
    </w:p>
    <w:p w14:paraId="007E827E" w14:textId="77777777" w:rsidR="00AA2927" w:rsidRDefault="00D57A03" w:rsidP="00AA2927">
      <w:pPr>
        <w:spacing w:line="480" w:lineRule="auto"/>
        <w:ind w:left="567" w:firstLine="720"/>
        <w:jc w:val="both"/>
        <w:rPr>
          <w:rFonts w:ascii="Times New Roman" w:hAnsi="Times New Roman" w:cs="Times New Roman"/>
          <w:sz w:val="24"/>
          <w:szCs w:val="24"/>
        </w:rPr>
      </w:pPr>
      <w:r w:rsidRPr="00D57A03">
        <w:rPr>
          <w:rFonts w:ascii="Times New Roman" w:hAnsi="Times New Roman" w:cs="Times New Roman"/>
          <w:sz w:val="24"/>
          <w:szCs w:val="24"/>
        </w:rPr>
        <w:t xml:space="preserve">Menurut Wardiyah (2017:145), </w:t>
      </w:r>
      <w:r w:rsidRPr="00D57A03">
        <w:rPr>
          <w:rFonts w:ascii="Times New Roman" w:hAnsi="Times New Roman" w:cs="Times New Roman"/>
          <w:i/>
          <w:sz w:val="24"/>
          <w:szCs w:val="24"/>
        </w:rPr>
        <w:t>Total Assets Turnover</w:t>
      </w:r>
      <w:r w:rsidRPr="00D57A03">
        <w:rPr>
          <w:rFonts w:ascii="Times New Roman" w:hAnsi="Times New Roman" w:cs="Times New Roman"/>
          <w:sz w:val="24"/>
          <w:szCs w:val="24"/>
        </w:rPr>
        <w:t xml:space="preserve"> merupakan perbandingan antara penjualan dan total aktiva suatu perusahaan, yang menggambarkan kecepatan perputarannya total aktiva dalam satu periode tertentu. </w:t>
      </w:r>
      <w:r w:rsidRPr="00D57A03">
        <w:rPr>
          <w:rFonts w:ascii="Times New Roman" w:hAnsi="Times New Roman" w:cs="Times New Roman"/>
          <w:sz w:val="24"/>
          <w:szCs w:val="24"/>
          <w:shd w:val="clear" w:color="auto" w:fill="FFFFFF" w:themeFill="background1"/>
        </w:rPr>
        <w:t xml:space="preserve">Berdasarkan pengertian di atas, dapat disimpulkan bahwa </w:t>
      </w:r>
      <w:r w:rsidRPr="00D57A03">
        <w:rPr>
          <w:rFonts w:ascii="Times New Roman" w:hAnsi="Times New Roman" w:cs="Times New Roman"/>
          <w:i/>
          <w:sz w:val="24"/>
          <w:szCs w:val="24"/>
          <w:shd w:val="clear" w:color="auto" w:fill="FFFFFF" w:themeFill="background1"/>
        </w:rPr>
        <w:t>Total Assets Turnover</w:t>
      </w:r>
      <w:r w:rsidRPr="00D57A03">
        <w:rPr>
          <w:rFonts w:ascii="Times New Roman" w:hAnsi="Times New Roman" w:cs="Times New Roman"/>
          <w:sz w:val="24"/>
          <w:szCs w:val="24"/>
          <w:shd w:val="clear" w:color="auto" w:fill="FFFFFF" w:themeFill="background1"/>
        </w:rPr>
        <w:t xml:space="preserve"> adalah mengukur kemampuan perusahaan melalui perputaran semua aktiva yang dimiliki untuk menghasilkan penjualan</w:t>
      </w:r>
      <w:r w:rsidRPr="00D57A03">
        <w:rPr>
          <w:rFonts w:ascii="Times New Roman" w:hAnsi="Times New Roman" w:cs="Times New Roman"/>
          <w:sz w:val="24"/>
          <w:szCs w:val="24"/>
        </w:rPr>
        <w:t>.</w:t>
      </w:r>
    </w:p>
    <w:p w14:paraId="1060BBEC" w14:textId="77777777" w:rsidR="00D57A03" w:rsidRPr="00AA2927" w:rsidRDefault="00D57A03" w:rsidP="00AA2927">
      <w:pPr>
        <w:spacing w:line="480" w:lineRule="auto"/>
        <w:ind w:left="567"/>
        <w:jc w:val="both"/>
        <w:rPr>
          <w:rFonts w:ascii="Times New Roman" w:hAnsi="Times New Roman" w:cs="Times New Roman"/>
          <w:sz w:val="24"/>
          <w:szCs w:val="24"/>
        </w:rPr>
      </w:pPr>
      <w:r w:rsidRPr="00D57A03">
        <w:rPr>
          <w:rFonts w:ascii="Times New Roman" w:hAnsi="Times New Roman" w:cs="Times New Roman"/>
          <w:color w:val="000000"/>
          <w:sz w:val="24"/>
          <w:szCs w:val="24"/>
          <w:shd w:val="clear" w:color="auto" w:fill="FFFFFF"/>
        </w:rPr>
        <w:t xml:space="preserve">Adapun formulasi dari </w:t>
      </w:r>
      <w:r w:rsidRPr="00D57A03">
        <w:rPr>
          <w:rFonts w:ascii="Times New Roman" w:hAnsi="Times New Roman" w:cs="Times New Roman"/>
          <w:i/>
          <w:sz w:val="24"/>
          <w:szCs w:val="24"/>
        </w:rPr>
        <w:t>Total assets turnover</w:t>
      </w:r>
      <w:r w:rsidRPr="00D57A03">
        <w:rPr>
          <w:rFonts w:ascii="Times New Roman" w:hAnsi="Times New Roman" w:cs="Times New Roman"/>
          <w:sz w:val="24"/>
          <w:szCs w:val="24"/>
        </w:rPr>
        <w:t xml:space="preserve"> (TATO)</w:t>
      </w:r>
      <w:r w:rsidR="00296873">
        <w:rPr>
          <w:rFonts w:ascii="Times New Roman" w:hAnsi="Times New Roman" w:cs="Times New Roman"/>
          <w:color w:val="000000"/>
          <w:sz w:val="24"/>
          <w:szCs w:val="24"/>
          <w:shd w:val="clear" w:color="auto" w:fill="FFFFFF"/>
        </w:rPr>
        <w:t xml:space="preserve"> adalah sebagai berikut</w:t>
      </w:r>
      <w:r w:rsidRPr="00D57A03">
        <w:rPr>
          <w:rFonts w:ascii="Times New Roman" w:hAnsi="Times New Roman" w:cs="Times New Roman"/>
          <w:color w:val="000000"/>
          <w:sz w:val="24"/>
          <w:szCs w:val="24"/>
          <w:shd w:val="clear" w:color="auto" w:fill="FFFFFF"/>
        </w:rPr>
        <w:t>:</w:t>
      </w:r>
    </w:p>
    <w:p w14:paraId="6A15FD49" w14:textId="77777777" w:rsidR="00D57A03" w:rsidRPr="004308F0" w:rsidRDefault="00D57A03" w:rsidP="00D57A0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240" w:line="480" w:lineRule="auto"/>
        <w:ind w:left="1080"/>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TATO=</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Net Sales  </m:t>
              </m:r>
            </m:num>
            <m:den>
              <m:r>
                <m:rPr>
                  <m:sty m:val="p"/>
                </m:rPr>
                <w:rPr>
                  <w:rFonts w:ascii="Cambria Math" w:hAnsi="Cambria Math" w:cs="Times New Roman"/>
                  <w:sz w:val="24"/>
                  <w:szCs w:val="24"/>
                </w:rPr>
                <m:t>Total Asset</m:t>
              </m:r>
            </m:den>
          </m:f>
          <m:r>
            <w:rPr>
              <w:rFonts w:ascii="Cambria Math" w:hAnsi="Cambria Math" w:cs="Times New Roman"/>
              <w:sz w:val="24"/>
              <w:szCs w:val="24"/>
            </w:rPr>
            <m:t xml:space="preserve"> x 100%</m:t>
          </m:r>
        </m:oMath>
      </m:oMathPara>
    </w:p>
    <w:p w14:paraId="6BE122E6" w14:textId="39764CD4" w:rsidR="00D57A03" w:rsidRPr="00F56BD1" w:rsidRDefault="00D57A03" w:rsidP="00EC6395">
      <w:pPr>
        <w:pStyle w:val="Heading2"/>
        <w:numPr>
          <w:ilvl w:val="0"/>
          <w:numId w:val="61"/>
        </w:numPr>
        <w:spacing w:line="480" w:lineRule="auto"/>
        <w:ind w:hanging="750"/>
        <w:rPr>
          <w:rFonts w:ascii="Times New Roman" w:hAnsi="Times New Roman" w:cs="Times New Roman"/>
          <w:bCs/>
          <w:color w:val="FF0000"/>
          <w:sz w:val="24"/>
          <w:szCs w:val="24"/>
        </w:rPr>
      </w:pPr>
      <w:bookmarkStart w:id="16" w:name="_Toc42495442"/>
      <w:r w:rsidRPr="00F56BD1">
        <w:rPr>
          <w:rFonts w:ascii="Times New Roman" w:hAnsi="Times New Roman" w:cs="Times New Roman"/>
          <w:b/>
          <w:bCs/>
          <w:color w:val="auto"/>
          <w:sz w:val="24"/>
          <w:szCs w:val="24"/>
        </w:rPr>
        <w:lastRenderedPageBreak/>
        <w:t>Penelitian Terdahulu</w:t>
      </w:r>
      <w:bookmarkEnd w:id="16"/>
    </w:p>
    <w:p w14:paraId="3704B177" w14:textId="77777777" w:rsidR="00D57A03" w:rsidRDefault="00D57A03" w:rsidP="00D57A03">
      <w:pPr>
        <w:spacing w:line="480" w:lineRule="auto"/>
        <w:ind w:left="480" w:firstLine="720"/>
        <w:jc w:val="both"/>
        <w:rPr>
          <w:rFonts w:ascii="Times New Roman" w:hAnsi="Times New Roman" w:cs="Times New Roman"/>
          <w:sz w:val="24"/>
          <w:szCs w:val="24"/>
        </w:rPr>
      </w:pPr>
      <w:r w:rsidRPr="00D57A03">
        <w:rPr>
          <w:rFonts w:ascii="Times New Roman" w:hAnsi="Times New Roman" w:cs="Times New Roman"/>
          <w:sz w:val="24"/>
          <w:szCs w:val="24"/>
        </w:rPr>
        <w:t xml:space="preserve">Penelitian yang membahas mengenai </w:t>
      </w:r>
      <w:r w:rsidRPr="00D57A03">
        <w:rPr>
          <w:rFonts w:ascii="Times New Roman" w:hAnsi="Times New Roman" w:cs="Times New Roman"/>
          <w:i/>
          <w:sz w:val="24"/>
          <w:szCs w:val="24"/>
        </w:rPr>
        <w:t xml:space="preserve">financial distress </w:t>
      </w:r>
      <w:r w:rsidRPr="00D57A03">
        <w:rPr>
          <w:rFonts w:ascii="Times New Roman" w:hAnsi="Times New Roman" w:cs="Times New Roman"/>
          <w:sz w:val="24"/>
          <w:szCs w:val="24"/>
        </w:rPr>
        <w:t xml:space="preserve">beserta variabel-variabel yang mempengaruhinya telah banyak dibahas oleh peneliti-peneliti sebelumnya dan telah memberi banyak referensi untuk penelitian ini. </w:t>
      </w:r>
    </w:p>
    <w:p w14:paraId="4A18E8E3" w14:textId="77777777" w:rsidR="00D57A03" w:rsidRPr="00D57A03" w:rsidRDefault="00D57A03" w:rsidP="00D57A03">
      <w:pPr>
        <w:spacing w:line="480" w:lineRule="auto"/>
        <w:ind w:left="480" w:firstLine="720"/>
        <w:jc w:val="center"/>
        <w:rPr>
          <w:rFonts w:ascii="Times New Roman" w:hAnsi="Times New Roman" w:cs="Times New Roman"/>
          <w:b/>
          <w:sz w:val="24"/>
          <w:szCs w:val="24"/>
        </w:rPr>
      </w:pPr>
      <w:r w:rsidRPr="00D57A03">
        <w:rPr>
          <w:rFonts w:ascii="Times New Roman" w:hAnsi="Times New Roman" w:cs="Times New Roman"/>
          <w:b/>
          <w:sz w:val="24"/>
          <w:szCs w:val="24"/>
        </w:rPr>
        <w:t>Tabel 2.1</w:t>
      </w:r>
    </w:p>
    <w:p w14:paraId="38AB3152" w14:textId="77777777" w:rsidR="00D57A03" w:rsidRPr="00D57A03" w:rsidRDefault="00D57A03" w:rsidP="00D57A03">
      <w:pPr>
        <w:spacing w:line="480" w:lineRule="auto"/>
        <w:ind w:left="480" w:firstLine="720"/>
        <w:jc w:val="center"/>
        <w:rPr>
          <w:rFonts w:ascii="Times New Roman" w:hAnsi="Times New Roman" w:cs="Times New Roman"/>
          <w:b/>
          <w:sz w:val="24"/>
          <w:szCs w:val="24"/>
        </w:rPr>
      </w:pPr>
      <w:r w:rsidRPr="00D57A03">
        <w:rPr>
          <w:rFonts w:ascii="Times New Roman" w:hAnsi="Times New Roman" w:cs="Times New Roman"/>
          <w:b/>
          <w:sz w:val="24"/>
          <w:szCs w:val="24"/>
        </w:rPr>
        <w:t>Penelitian Terdahulu</w:t>
      </w:r>
    </w:p>
    <w:tbl>
      <w:tblPr>
        <w:tblStyle w:val="TableGrid"/>
        <w:tblW w:w="5330" w:type="pct"/>
        <w:tblInd w:w="18" w:type="dxa"/>
        <w:tblLayout w:type="fixed"/>
        <w:tblLook w:val="04A0" w:firstRow="1" w:lastRow="0" w:firstColumn="1" w:lastColumn="0" w:noHBand="0" w:noVBand="1"/>
      </w:tblPr>
      <w:tblGrid>
        <w:gridCol w:w="541"/>
        <w:gridCol w:w="1260"/>
        <w:gridCol w:w="2522"/>
        <w:gridCol w:w="1590"/>
        <w:gridCol w:w="1215"/>
        <w:gridCol w:w="1563"/>
      </w:tblGrid>
      <w:tr w:rsidR="00325FD0" w:rsidRPr="000F30D4" w14:paraId="0FCCAF81" w14:textId="77777777" w:rsidTr="00C6755C">
        <w:trPr>
          <w:trHeight w:val="315"/>
        </w:trPr>
        <w:tc>
          <w:tcPr>
            <w:tcW w:w="311" w:type="pct"/>
            <w:vAlign w:val="center"/>
            <w:hideMark/>
          </w:tcPr>
          <w:p w14:paraId="1A8FDD00" w14:textId="77777777" w:rsidR="00D57A03" w:rsidRPr="000E4AE4" w:rsidRDefault="00D57A03" w:rsidP="000E4AE4">
            <w:pPr>
              <w:spacing w:line="360" w:lineRule="auto"/>
              <w:jc w:val="center"/>
              <w:rPr>
                <w:rFonts w:ascii="Times New Roman" w:eastAsia="Times New Roman" w:hAnsi="Times New Roman" w:cs="Times New Roman"/>
                <w:b/>
                <w:bCs/>
                <w:sz w:val="24"/>
                <w:szCs w:val="24"/>
              </w:rPr>
            </w:pPr>
            <w:r w:rsidRPr="000E4AE4">
              <w:rPr>
                <w:rFonts w:ascii="Times New Roman" w:eastAsia="Times New Roman" w:hAnsi="Times New Roman" w:cs="Times New Roman"/>
                <w:b/>
                <w:bCs/>
                <w:sz w:val="24"/>
                <w:szCs w:val="24"/>
              </w:rPr>
              <w:t>No</w:t>
            </w:r>
          </w:p>
        </w:tc>
        <w:tc>
          <w:tcPr>
            <w:tcW w:w="725" w:type="pct"/>
            <w:vAlign w:val="center"/>
            <w:hideMark/>
          </w:tcPr>
          <w:p w14:paraId="1C1E040C" w14:textId="77777777" w:rsidR="00D57A03" w:rsidRPr="000E4AE4" w:rsidRDefault="00D57A03" w:rsidP="000E4AE4">
            <w:pPr>
              <w:spacing w:line="360" w:lineRule="auto"/>
              <w:jc w:val="center"/>
              <w:rPr>
                <w:rFonts w:ascii="Times New Roman" w:eastAsia="Times New Roman" w:hAnsi="Times New Roman" w:cs="Times New Roman"/>
                <w:b/>
                <w:bCs/>
                <w:sz w:val="24"/>
                <w:szCs w:val="24"/>
              </w:rPr>
            </w:pPr>
            <w:r w:rsidRPr="000E4AE4">
              <w:rPr>
                <w:rFonts w:ascii="Times New Roman" w:eastAsia="Times New Roman" w:hAnsi="Times New Roman" w:cs="Times New Roman"/>
                <w:b/>
                <w:bCs/>
                <w:sz w:val="24"/>
                <w:szCs w:val="24"/>
              </w:rPr>
              <w:t>Nama Peneliti/ Tahun</w:t>
            </w:r>
          </w:p>
        </w:tc>
        <w:tc>
          <w:tcPr>
            <w:tcW w:w="1451" w:type="pct"/>
            <w:vAlign w:val="center"/>
            <w:hideMark/>
          </w:tcPr>
          <w:p w14:paraId="468DF8EE" w14:textId="77777777" w:rsidR="00D57A03" w:rsidRPr="000E4AE4" w:rsidRDefault="00D57A03" w:rsidP="000E4AE4">
            <w:pPr>
              <w:spacing w:line="360" w:lineRule="auto"/>
              <w:jc w:val="center"/>
              <w:rPr>
                <w:rFonts w:ascii="Times New Roman" w:eastAsia="Times New Roman" w:hAnsi="Times New Roman" w:cs="Times New Roman"/>
                <w:b/>
                <w:bCs/>
                <w:sz w:val="24"/>
                <w:szCs w:val="24"/>
              </w:rPr>
            </w:pPr>
            <w:r w:rsidRPr="000E4AE4">
              <w:rPr>
                <w:rFonts w:ascii="Times New Roman" w:eastAsia="Times New Roman" w:hAnsi="Times New Roman" w:cs="Times New Roman"/>
                <w:b/>
                <w:bCs/>
                <w:sz w:val="24"/>
                <w:szCs w:val="24"/>
              </w:rPr>
              <w:t>Judul</w:t>
            </w:r>
          </w:p>
        </w:tc>
        <w:tc>
          <w:tcPr>
            <w:tcW w:w="915" w:type="pct"/>
            <w:vAlign w:val="center"/>
            <w:hideMark/>
          </w:tcPr>
          <w:p w14:paraId="4F93A19F" w14:textId="069852D6" w:rsidR="00D57A03" w:rsidRPr="008971DF" w:rsidRDefault="00D57A03" w:rsidP="000E4AE4">
            <w:pPr>
              <w:spacing w:line="360" w:lineRule="auto"/>
              <w:jc w:val="center"/>
              <w:rPr>
                <w:rFonts w:ascii="Times New Roman" w:eastAsia="Times New Roman" w:hAnsi="Times New Roman" w:cs="Times New Roman"/>
                <w:b/>
                <w:bCs/>
                <w:sz w:val="24"/>
                <w:szCs w:val="24"/>
                <w:lang w:val="id-ID"/>
              </w:rPr>
            </w:pPr>
            <w:r w:rsidRPr="000E4AE4">
              <w:rPr>
                <w:rFonts w:ascii="Times New Roman" w:eastAsia="Times New Roman" w:hAnsi="Times New Roman" w:cs="Times New Roman"/>
                <w:b/>
                <w:bCs/>
                <w:sz w:val="24"/>
                <w:szCs w:val="24"/>
              </w:rPr>
              <w:t>Variabel</w:t>
            </w:r>
            <w:r w:rsidR="008971DF">
              <w:rPr>
                <w:rFonts w:ascii="Times New Roman" w:eastAsia="Times New Roman" w:hAnsi="Times New Roman" w:cs="Times New Roman"/>
                <w:b/>
                <w:bCs/>
                <w:sz w:val="24"/>
                <w:szCs w:val="24"/>
                <w:lang w:val="id-ID"/>
              </w:rPr>
              <w:t xml:space="preserve"> Penelitian</w:t>
            </w:r>
          </w:p>
        </w:tc>
        <w:tc>
          <w:tcPr>
            <w:tcW w:w="699" w:type="pct"/>
            <w:vAlign w:val="center"/>
            <w:hideMark/>
          </w:tcPr>
          <w:p w14:paraId="6DAC1E76" w14:textId="77777777" w:rsidR="00D57A03" w:rsidRPr="000E4AE4" w:rsidRDefault="00D57A03" w:rsidP="000E4AE4">
            <w:pPr>
              <w:spacing w:line="360" w:lineRule="auto"/>
              <w:jc w:val="center"/>
              <w:rPr>
                <w:rFonts w:ascii="Times New Roman" w:eastAsia="Times New Roman" w:hAnsi="Times New Roman" w:cs="Times New Roman"/>
                <w:b/>
                <w:bCs/>
                <w:sz w:val="24"/>
                <w:szCs w:val="24"/>
              </w:rPr>
            </w:pPr>
            <w:r w:rsidRPr="000E4AE4">
              <w:rPr>
                <w:rFonts w:ascii="Times New Roman" w:eastAsia="Times New Roman" w:hAnsi="Times New Roman" w:cs="Times New Roman"/>
                <w:b/>
                <w:bCs/>
                <w:sz w:val="24"/>
                <w:szCs w:val="24"/>
              </w:rPr>
              <w:t xml:space="preserve">Sampel </w:t>
            </w:r>
          </w:p>
        </w:tc>
        <w:tc>
          <w:tcPr>
            <w:tcW w:w="899" w:type="pct"/>
            <w:vAlign w:val="center"/>
            <w:hideMark/>
          </w:tcPr>
          <w:p w14:paraId="7F197C90" w14:textId="3F7C7C2B" w:rsidR="00D57A03" w:rsidRPr="008971DF" w:rsidRDefault="00D57A03" w:rsidP="000E4AE4">
            <w:pPr>
              <w:spacing w:line="360" w:lineRule="auto"/>
              <w:jc w:val="center"/>
              <w:rPr>
                <w:rFonts w:ascii="Times New Roman" w:eastAsia="Times New Roman" w:hAnsi="Times New Roman" w:cs="Times New Roman"/>
                <w:b/>
                <w:bCs/>
                <w:sz w:val="24"/>
                <w:szCs w:val="24"/>
                <w:lang w:val="id-ID"/>
              </w:rPr>
            </w:pPr>
            <w:r w:rsidRPr="000E4AE4">
              <w:rPr>
                <w:rFonts w:ascii="Times New Roman" w:eastAsia="Times New Roman" w:hAnsi="Times New Roman" w:cs="Times New Roman"/>
                <w:b/>
                <w:bCs/>
                <w:sz w:val="24"/>
                <w:szCs w:val="24"/>
              </w:rPr>
              <w:t>Hasil</w:t>
            </w:r>
            <w:r w:rsidR="008971DF">
              <w:rPr>
                <w:rFonts w:ascii="Times New Roman" w:eastAsia="Times New Roman" w:hAnsi="Times New Roman" w:cs="Times New Roman"/>
                <w:b/>
                <w:bCs/>
                <w:sz w:val="24"/>
                <w:szCs w:val="24"/>
                <w:lang w:val="id-ID"/>
              </w:rPr>
              <w:t xml:space="preserve"> Penelitian</w:t>
            </w:r>
          </w:p>
        </w:tc>
      </w:tr>
      <w:tr w:rsidR="00325FD0" w:rsidRPr="000F30D4" w14:paraId="13FCF2CC" w14:textId="77777777" w:rsidTr="001E2FB3">
        <w:trPr>
          <w:trHeight w:val="300"/>
        </w:trPr>
        <w:tc>
          <w:tcPr>
            <w:tcW w:w="311" w:type="pct"/>
            <w:noWrap/>
          </w:tcPr>
          <w:p w14:paraId="3A759FD6" w14:textId="77777777" w:rsidR="00203BDE" w:rsidRPr="00203BDE" w:rsidRDefault="00203BDE" w:rsidP="00203BDE">
            <w:pPr>
              <w:spacing w:line="36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c>
          <w:tcPr>
            <w:tcW w:w="725" w:type="pct"/>
            <w:noWrap/>
          </w:tcPr>
          <w:p w14:paraId="4D81A284" w14:textId="77777777" w:rsidR="00203BDE" w:rsidRPr="000E4AE4" w:rsidRDefault="00203BDE" w:rsidP="00203BDE">
            <w:pPr>
              <w:spacing w:line="360" w:lineRule="auto"/>
              <w:jc w:val="both"/>
              <w:rPr>
                <w:rFonts w:ascii="Times New Roman" w:hAnsi="Times New Roman" w:cs="Times New Roman"/>
                <w:sz w:val="24"/>
                <w:szCs w:val="24"/>
              </w:rPr>
            </w:pPr>
            <w:r>
              <w:rPr>
                <w:rFonts w:ascii="Times New Roman" w:hAnsi="Times New Roman" w:cs="Times New Roman"/>
                <w:sz w:val="24"/>
                <w:szCs w:val="24"/>
              </w:rPr>
              <w:t>Dwiyani Sudaryanti, Annisa Dinar (2019)</w:t>
            </w:r>
          </w:p>
        </w:tc>
        <w:tc>
          <w:tcPr>
            <w:tcW w:w="1451" w:type="pct"/>
          </w:tcPr>
          <w:p w14:paraId="014490A0" w14:textId="0FC06267" w:rsidR="00203BDE" w:rsidRPr="000E4AE4" w:rsidRDefault="00EC6395" w:rsidP="00EC63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Analisis Prediksi Kondisi Kesulitan Keuangan Dengan Menggunakan Rasio Likuiditas, Profitabilitas, </w:t>
            </w:r>
            <w:r w:rsidRPr="00EC6395">
              <w:rPr>
                <w:rFonts w:ascii="Times New Roman" w:hAnsi="Times New Roman" w:cs="Times New Roman"/>
                <w:i/>
                <w:sz w:val="24"/>
                <w:szCs w:val="24"/>
              </w:rPr>
              <w:t xml:space="preserve">Financial Leverage </w:t>
            </w:r>
            <w:r>
              <w:rPr>
                <w:rFonts w:ascii="Times New Roman" w:hAnsi="Times New Roman" w:cs="Times New Roman"/>
                <w:sz w:val="24"/>
                <w:szCs w:val="24"/>
              </w:rPr>
              <w:t>dan Arus Kas</w:t>
            </w:r>
          </w:p>
        </w:tc>
        <w:tc>
          <w:tcPr>
            <w:tcW w:w="915" w:type="pct"/>
          </w:tcPr>
          <w:p w14:paraId="3E6D0877" w14:textId="77777777" w:rsidR="00203BDE" w:rsidRDefault="00BE0CC2" w:rsidP="00203BDE">
            <w:pPr>
              <w:spacing w:line="360" w:lineRule="auto"/>
              <w:jc w:val="both"/>
              <w:rPr>
                <w:rFonts w:ascii="Times New Roman" w:eastAsia="Times New Roman" w:hAnsi="Times New Roman" w:cs="Times New Roman"/>
                <w:sz w:val="24"/>
                <w:szCs w:val="24"/>
                <w:lang w:val="id-ID"/>
              </w:rPr>
            </w:pPr>
            <w:r w:rsidRPr="008971DF">
              <w:rPr>
                <w:rFonts w:ascii="Times New Roman" w:eastAsia="Times New Roman" w:hAnsi="Times New Roman" w:cs="Times New Roman"/>
                <w:b/>
                <w:sz w:val="24"/>
                <w:szCs w:val="24"/>
                <w:lang w:val="id-ID"/>
              </w:rPr>
              <w:t>Dependen</w:t>
            </w:r>
            <w:r>
              <w:rPr>
                <w:rFonts w:ascii="Times New Roman" w:eastAsia="Times New Roman" w:hAnsi="Times New Roman" w:cs="Times New Roman"/>
                <w:sz w:val="24"/>
                <w:szCs w:val="24"/>
                <w:lang w:val="id-ID"/>
              </w:rPr>
              <w:t xml:space="preserve"> : </w:t>
            </w:r>
            <w:r w:rsidRPr="00467A81">
              <w:rPr>
                <w:rFonts w:ascii="Times New Roman" w:eastAsia="Times New Roman" w:hAnsi="Times New Roman" w:cs="Times New Roman"/>
                <w:i/>
                <w:sz w:val="24"/>
                <w:szCs w:val="24"/>
                <w:lang w:val="id-ID"/>
              </w:rPr>
              <w:t>Financial Distress</w:t>
            </w:r>
          </w:p>
          <w:p w14:paraId="77EA9BDD" w14:textId="77777777" w:rsidR="00BE0CC2" w:rsidRPr="00BE0CC2" w:rsidRDefault="00BE0CC2" w:rsidP="00203BDE">
            <w:pPr>
              <w:spacing w:line="360" w:lineRule="auto"/>
              <w:jc w:val="both"/>
              <w:rPr>
                <w:rFonts w:ascii="Times New Roman" w:eastAsia="Times New Roman" w:hAnsi="Times New Roman" w:cs="Times New Roman"/>
                <w:sz w:val="24"/>
                <w:szCs w:val="24"/>
                <w:lang w:val="id-ID"/>
              </w:rPr>
            </w:pPr>
            <w:r w:rsidRPr="008971DF">
              <w:rPr>
                <w:rFonts w:ascii="Times New Roman" w:eastAsia="Times New Roman" w:hAnsi="Times New Roman" w:cs="Times New Roman"/>
                <w:b/>
                <w:sz w:val="24"/>
                <w:szCs w:val="24"/>
                <w:lang w:val="id-ID"/>
              </w:rPr>
              <w:t>Independen</w:t>
            </w:r>
            <w:r>
              <w:rPr>
                <w:rFonts w:ascii="Times New Roman" w:eastAsia="Times New Roman" w:hAnsi="Times New Roman" w:cs="Times New Roman"/>
                <w:sz w:val="24"/>
                <w:szCs w:val="24"/>
                <w:lang w:val="id-ID"/>
              </w:rPr>
              <w:t xml:space="preserve"> : Likuiditas, Profitabilitas, </w:t>
            </w:r>
            <w:r w:rsidRPr="00467A81">
              <w:rPr>
                <w:rFonts w:ascii="Times New Roman" w:eastAsia="Times New Roman" w:hAnsi="Times New Roman" w:cs="Times New Roman"/>
                <w:i/>
                <w:sz w:val="24"/>
                <w:szCs w:val="24"/>
                <w:lang w:val="id-ID"/>
              </w:rPr>
              <w:t>Leverage</w:t>
            </w:r>
            <w:r>
              <w:rPr>
                <w:rFonts w:ascii="Times New Roman" w:eastAsia="Times New Roman" w:hAnsi="Times New Roman" w:cs="Times New Roman"/>
                <w:sz w:val="24"/>
                <w:szCs w:val="24"/>
                <w:lang w:val="id-ID"/>
              </w:rPr>
              <w:t>, Arus Kas</w:t>
            </w:r>
          </w:p>
        </w:tc>
        <w:tc>
          <w:tcPr>
            <w:tcW w:w="699" w:type="pct"/>
            <w:noWrap/>
          </w:tcPr>
          <w:p w14:paraId="7E6A6265" w14:textId="77777777" w:rsidR="00203BDE" w:rsidRPr="000E4AE4" w:rsidRDefault="00203BDE" w:rsidP="00203BD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Purposive Sampling</w:t>
            </w:r>
          </w:p>
        </w:tc>
        <w:tc>
          <w:tcPr>
            <w:tcW w:w="899" w:type="pct"/>
            <w:noWrap/>
          </w:tcPr>
          <w:p w14:paraId="524DB94C" w14:textId="77777777" w:rsidR="00BE0CC2" w:rsidRPr="00F401E2" w:rsidRDefault="006A64F9" w:rsidP="00203BDE">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Rasio L</w:t>
            </w:r>
            <w:r w:rsidR="00BE0CC2">
              <w:rPr>
                <w:rFonts w:ascii="Times New Roman" w:hAnsi="Times New Roman" w:cs="Times New Roman"/>
                <w:sz w:val="24"/>
                <w:szCs w:val="24"/>
              </w:rPr>
              <w:t>ikuiditas</w:t>
            </w:r>
            <w:r>
              <w:rPr>
                <w:rFonts w:ascii="Times New Roman" w:hAnsi="Times New Roman" w:cs="Times New Roman"/>
                <w:sz w:val="24"/>
                <w:szCs w:val="24"/>
              </w:rPr>
              <w:t xml:space="preserve">, </w:t>
            </w:r>
            <w:r w:rsidRPr="00467A81">
              <w:rPr>
                <w:rFonts w:ascii="Times New Roman" w:hAnsi="Times New Roman" w:cs="Times New Roman"/>
                <w:i/>
                <w:sz w:val="24"/>
                <w:szCs w:val="24"/>
              </w:rPr>
              <w:t>Financial L</w:t>
            </w:r>
            <w:r w:rsidR="00BE0CC2" w:rsidRPr="00467A81">
              <w:rPr>
                <w:rFonts w:ascii="Times New Roman" w:hAnsi="Times New Roman" w:cs="Times New Roman"/>
                <w:i/>
                <w:sz w:val="24"/>
                <w:szCs w:val="24"/>
              </w:rPr>
              <w:t>e</w:t>
            </w:r>
            <w:r w:rsidRPr="00467A81">
              <w:rPr>
                <w:rFonts w:ascii="Times New Roman" w:hAnsi="Times New Roman" w:cs="Times New Roman"/>
                <w:i/>
                <w:sz w:val="24"/>
                <w:szCs w:val="24"/>
              </w:rPr>
              <w:t>verage</w:t>
            </w:r>
            <w:r>
              <w:rPr>
                <w:rFonts w:ascii="Times New Roman" w:hAnsi="Times New Roman" w:cs="Times New Roman"/>
                <w:sz w:val="24"/>
                <w:szCs w:val="24"/>
              </w:rPr>
              <w:t>, dan Arus K</w:t>
            </w:r>
            <w:r w:rsidR="00203BDE">
              <w:rPr>
                <w:rFonts w:ascii="Times New Roman" w:hAnsi="Times New Roman" w:cs="Times New Roman"/>
                <w:sz w:val="24"/>
                <w:szCs w:val="24"/>
              </w:rPr>
              <w:t>as tidak berpengaruh te</w:t>
            </w:r>
            <w:r w:rsidR="00C416D4">
              <w:rPr>
                <w:rFonts w:ascii="Times New Roman" w:hAnsi="Times New Roman" w:cs="Times New Roman"/>
                <w:sz w:val="24"/>
                <w:szCs w:val="24"/>
              </w:rPr>
              <w:t xml:space="preserve">rhadap </w:t>
            </w:r>
            <w:r w:rsidR="00C416D4" w:rsidRPr="00467A81">
              <w:rPr>
                <w:rFonts w:ascii="Times New Roman" w:hAnsi="Times New Roman" w:cs="Times New Roman"/>
                <w:i/>
                <w:sz w:val="24"/>
                <w:szCs w:val="24"/>
              </w:rPr>
              <w:t>Financial D</w:t>
            </w:r>
            <w:r w:rsidR="005A5E16" w:rsidRPr="00467A81">
              <w:rPr>
                <w:rFonts w:ascii="Times New Roman" w:hAnsi="Times New Roman" w:cs="Times New Roman"/>
                <w:i/>
                <w:sz w:val="24"/>
                <w:szCs w:val="24"/>
              </w:rPr>
              <w:t>istress</w:t>
            </w:r>
            <w:r w:rsidR="00F401E2">
              <w:rPr>
                <w:rFonts w:ascii="Times New Roman" w:hAnsi="Times New Roman" w:cs="Times New Roman"/>
                <w:sz w:val="24"/>
                <w:szCs w:val="24"/>
                <w:lang w:val="id-ID"/>
              </w:rPr>
              <w:t>.</w:t>
            </w:r>
          </w:p>
          <w:p w14:paraId="0ACA7526" w14:textId="77777777" w:rsidR="00203BDE" w:rsidRPr="00F401E2" w:rsidRDefault="00BE0CC2" w:rsidP="00203BDE">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w:t>
            </w:r>
            <w:r w:rsidR="006A64F9">
              <w:rPr>
                <w:rFonts w:ascii="Times New Roman" w:hAnsi="Times New Roman" w:cs="Times New Roman"/>
                <w:sz w:val="24"/>
                <w:szCs w:val="24"/>
              </w:rPr>
              <w:t>asio P</w:t>
            </w:r>
            <w:r w:rsidR="00203BDE">
              <w:rPr>
                <w:rFonts w:ascii="Times New Roman" w:hAnsi="Times New Roman" w:cs="Times New Roman"/>
                <w:sz w:val="24"/>
                <w:szCs w:val="24"/>
              </w:rPr>
              <w:t>rofi</w:t>
            </w:r>
            <w:r w:rsidR="00C416D4">
              <w:rPr>
                <w:rFonts w:ascii="Times New Roman" w:hAnsi="Times New Roman" w:cs="Times New Roman"/>
                <w:sz w:val="24"/>
                <w:szCs w:val="24"/>
              </w:rPr>
              <w:t xml:space="preserve">tabilitas berpengaruh terhadap </w:t>
            </w:r>
            <w:r w:rsidR="00C416D4" w:rsidRPr="00467A81">
              <w:rPr>
                <w:rFonts w:ascii="Times New Roman" w:hAnsi="Times New Roman" w:cs="Times New Roman"/>
                <w:i/>
                <w:sz w:val="24"/>
                <w:szCs w:val="24"/>
              </w:rPr>
              <w:t>Financial D</w:t>
            </w:r>
            <w:r w:rsidR="00203BDE" w:rsidRPr="00467A81">
              <w:rPr>
                <w:rFonts w:ascii="Times New Roman" w:hAnsi="Times New Roman" w:cs="Times New Roman"/>
                <w:i/>
                <w:sz w:val="24"/>
                <w:szCs w:val="24"/>
              </w:rPr>
              <w:t>istress</w:t>
            </w:r>
            <w:r w:rsidR="00F401E2">
              <w:rPr>
                <w:rFonts w:ascii="Times New Roman" w:hAnsi="Times New Roman" w:cs="Times New Roman"/>
                <w:sz w:val="24"/>
                <w:szCs w:val="24"/>
                <w:lang w:val="id-ID"/>
              </w:rPr>
              <w:t>.</w:t>
            </w:r>
          </w:p>
        </w:tc>
      </w:tr>
      <w:tr w:rsidR="00325FD0" w:rsidRPr="000F30D4" w14:paraId="20CFE93A" w14:textId="77777777" w:rsidTr="001E2FB3">
        <w:trPr>
          <w:trHeight w:val="300"/>
        </w:trPr>
        <w:tc>
          <w:tcPr>
            <w:tcW w:w="311" w:type="pct"/>
            <w:noWrap/>
          </w:tcPr>
          <w:p w14:paraId="69FB343A" w14:textId="77777777" w:rsidR="00BE0CC2" w:rsidRPr="00BE0CC2" w:rsidRDefault="00BE0CC2" w:rsidP="00BE0CC2">
            <w:pPr>
              <w:spacing w:line="36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2</w:t>
            </w:r>
          </w:p>
        </w:tc>
        <w:tc>
          <w:tcPr>
            <w:tcW w:w="725" w:type="pct"/>
            <w:noWrap/>
          </w:tcPr>
          <w:p w14:paraId="650F9725" w14:textId="77777777" w:rsidR="00BE0CC2" w:rsidRPr="000E4AE4" w:rsidRDefault="00BE0CC2" w:rsidP="00BE0CC2">
            <w:pPr>
              <w:spacing w:line="360" w:lineRule="auto"/>
              <w:jc w:val="both"/>
              <w:rPr>
                <w:rFonts w:ascii="Times New Roman" w:hAnsi="Times New Roman" w:cs="Times New Roman"/>
                <w:sz w:val="24"/>
                <w:szCs w:val="24"/>
              </w:rPr>
            </w:pPr>
            <w:r w:rsidRPr="000E4AE4">
              <w:rPr>
                <w:rFonts w:ascii="Times New Roman" w:hAnsi="Times New Roman" w:cs="Times New Roman"/>
                <w:sz w:val="24"/>
                <w:szCs w:val="24"/>
              </w:rPr>
              <w:t xml:space="preserve">Rina Erayanti </w:t>
            </w:r>
            <w:r w:rsidRPr="000E4AE4">
              <w:rPr>
                <w:rFonts w:ascii="Times New Roman" w:hAnsi="Times New Roman" w:cs="Times New Roman"/>
                <w:sz w:val="24"/>
                <w:szCs w:val="24"/>
              </w:rPr>
              <w:lastRenderedPageBreak/>
              <w:t>(2019)</w:t>
            </w:r>
          </w:p>
        </w:tc>
        <w:tc>
          <w:tcPr>
            <w:tcW w:w="1451" w:type="pct"/>
          </w:tcPr>
          <w:p w14:paraId="22264CDF" w14:textId="07811344" w:rsidR="00BE0CC2" w:rsidRPr="000E4AE4" w:rsidRDefault="00EC6395" w:rsidP="00EC639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Pengaruh Likuiditas, Profitabilitas, dan </w:t>
            </w:r>
            <w:r w:rsidRPr="00EC6395">
              <w:rPr>
                <w:rFonts w:ascii="Times New Roman" w:hAnsi="Times New Roman" w:cs="Times New Roman"/>
                <w:i/>
                <w:sz w:val="24"/>
                <w:szCs w:val="24"/>
              </w:rPr>
              <w:lastRenderedPageBreak/>
              <w:t>Leverage</w:t>
            </w:r>
            <w:r>
              <w:rPr>
                <w:rFonts w:ascii="Times New Roman" w:hAnsi="Times New Roman" w:cs="Times New Roman"/>
                <w:sz w:val="24"/>
                <w:szCs w:val="24"/>
              </w:rPr>
              <w:t xml:space="preserve"> Terhadap Prediksi </w:t>
            </w:r>
            <w:r w:rsidRPr="00EC6395">
              <w:rPr>
                <w:rFonts w:ascii="Times New Roman" w:hAnsi="Times New Roman" w:cs="Times New Roman"/>
                <w:i/>
                <w:sz w:val="24"/>
                <w:szCs w:val="24"/>
              </w:rPr>
              <w:t>Financial Distress</w:t>
            </w:r>
          </w:p>
        </w:tc>
        <w:tc>
          <w:tcPr>
            <w:tcW w:w="915" w:type="pct"/>
          </w:tcPr>
          <w:p w14:paraId="325FC61A" w14:textId="77777777" w:rsidR="00BE0CC2" w:rsidRPr="000E4AE4" w:rsidRDefault="00BE0CC2" w:rsidP="00BE0CC2">
            <w:pPr>
              <w:spacing w:line="360" w:lineRule="auto"/>
              <w:jc w:val="both"/>
              <w:rPr>
                <w:rFonts w:ascii="Times New Roman" w:eastAsia="Times New Roman" w:hAnsi="Times New Roman" w:cs="Times New Roman"/>
                <w:sz w:val="24"/>
                <w:szCs w:val="24"/>
              </w:rPr>
            </w:pPr>
            <w:r w:rsidRPr="008971DF">
              <w:rPr>
                <w:rFonts w:ascii="Times New Roman" w:eastAsia="Times New Roman" w:hAnsi="Times New Roman" w:cs="Times New Roman"/>
                <w:b/>
                <w:sz w:val="24"/>
                <w:szCs w:val="24"/>
              </w:rPr>
              <w:lastRenderedPageBreak/>
              <w:t>Dependen :</w:t>
            </w:r>
            <w:r w:rsidRPr="000E4AE4">
              <w:rPr>
                <w:rFonts w:ascii="Times New Roman" w:eastAsia="Times New Roman" w:hAnsi="Times New Roman" w:cs="Times New Roman"/>
                <w:sz w:val="24"/>
                <w:szCs w:val="24"/>
              </w:rPr>
              <w:t xml:space="preserve"> </w:t>
            </w:r>
            <w:r w:rsidRPr="00467A81">
              <w:rPr>
                <w:rFonts w:ascii="Times New Roman" w:hAnsi="Times New Roman" w:cs="Times New Roman"/>
                <w:i/>
                <w:sz w:val="24"/>
                <w:szCs w:val="24"/>
              </w:rPr>
              <w:t xml:space="preserve">Financial </w:t>
            </w:r>
            <w:r w:rsidRPr="00467A81">
              <w:rPr>
                <w:rFonts w:ascii="Times New Roman" w:hAnsi="Times New Roman" w:cs="Times New Roman"/>
                <w:i/>
                <w:sz w:val="24"/>
                <w:szCs w:val="24"/>
              </w:rPr>
              <w:lastRenderedPageBreak/>
              <w:t>Distress</w:t>
            </w:r>
            <w:r w:rsidRPr="000E4AE4">
              <w:rPr>
                <w:rFonts w:ascii="Times New Roman" w:eastAsia="Times New Roman" w:hAnsi="Times New Roman" w:cs="Times New Roman"/>
                <w:sz w:val="24"/>
                <w:szCs w:val="24"/>
              </w:rPr>
              <w:br/>
            </w:r>
            <w:r w:rsidRPr="008971DF">
              <w:rPr>
                <w:rFonts w:ascii="Times New Roman" w:eastAsia="Times New Roman" w:hAnsi="Times New Roman" w:cs="Times New Roman"/>
                <w:b/>
                <w:sz w:val="24"/>
                <w:szCs w:val="24"/>
              </w:rPr>
              <w:t>Independen :</w:t>
            </w:r>
            <w:r w:rsidRPr="000E4AE4">
              <w:rPr>
                <w:rFonts w:ascii="Times New Roman" w:eastAsia="Times New Roman" w:hAnsi="Times New Roman" w:cs="Times New Roman"/>
                <w:sz w:val="24"/>
                <w:szCs w:val="24"/>
              </w:rPr>
              <w:br/>
            </w:r>
            <w:r w:rsidRPr="000E4AE4">
              <w:rPr>
                <w:rFonts w:ascii="Times New Roman" w:hAnsi="Times New Roman" w:cs="Times New Roman"/>
                <w:sz w:val="24"/>
                <w:szCs w:val="24"/>
              </w:rPr>
              <w:t xml:space="preserve">CR, QR, </w:t>
            </w:r>
            <w:r>
              <w:rPr>
                <w:rFonts w:ascii="Times New Roman" w:hAnsi="Times New Roman" w:cs="Times New Roman"/>
                <w:sz w:val="24"/>
                <w:szCs w:val="24"/>
              </w:rPr>
              <w:t xml:space="preserve">ROI, </w:t>
            </w:r>
            <w:r w:rsidRPr="000E4AE4">
              <w:rPr>
                <w:rFonts w:ascii="Times New Roman" w:hAnsi="Times New Roman" w:cs="Times New Roman"/>
                <w:sz w:val="24"/>
                <w:szCs w:val="24"/>
              </w:rPr>
              <w:t>ROE, DER, dan DAR</w:t>
            </w:r>
          </w:p>
        </w:tc>
        <w:tc>
          <w:tcPr>
            <w:tcW w:w="699" w:type="pct"/>
            <w:noWrap/>
          </w:tcPr>
          <w:p w14:paraId="1F3FAB0A" w14:textId="77777777" w:rsidR="00BE0CC2" w:rsidRPr="000E4AE4" w:rsidRDefault="00BE0CC2" w:rsidP="00BE0CC2">
            <w:pPr>
              <w:spacing w:line="360" w:lineRule="auto"/>
              <w:jc w:val="both"/>
              <w:rPr>
                <w:rFonts w:ascii="Times New Roman" w:eastAsia="Times New Roman" w:hAnsi="Times New Roman" w:cs="Times New Roman"/>
                <w:sz w:val="24"/>
                <w:szCs w:val="24"/>
              </w:rPr>
            </w:pPr>
            <w:r w:rsidRPr="000E4AE4">
              <w:rPr>
                <w:rFonts w:ascii="Times New Roman" w:eastAsia="Times New Roman" w:hAnsi="Times New Roman" w:cs="Times New Roman"/>
                <w:sz w:val="24"/>
                <w:szCs w:val="24"/>
              </w:rPr>
              <w:lastRenderedPageBreak/>
              <w:t>Purposive sampling</w:t>
            </w:r>
          </w:p>
        </w:tc>
        <w:tc>
          <w:tcPr>
            <w:tcW w:w="899" w:type="pct"/>
            <w:noWrap/>
          </w:tcPr>
          <w:p w14:paraId="68915F12" w14:textId="77777777" w:rsidR="00BE0CC2" w:rsidRPr="00F401E2" w:rsidRDefault="00BE0CC2" w:rsidP="00BE0CC2">
            <w:pPr>
              <w:spacing w:line="360" w:lineRule="auto"/>
              <w:jc w:val="both"/>
              <w:rPr>
                <w:rFonts w:ascii="Times New Roman" w:hAnsi="Times New Roman" w:cs="Times New Roman"/>
                <w:sz w:val="24"/>
                <w:szCs w:val="24"/>
                <w:lang w:val="id-ID"/>
              </w:rPr>
            </w:pPr>
            <w:r w:rsidRPr="00467A81">
              <w:rPr>
                <w:rFonts w:ascii="Times New Roman" w:hAnsi="Times New Roman" w:cs="Times New Roman"/>
                <w:i/>
                <w:sz w:val="24"/>
                <w:szCs w:val="24"/>
              </w:rPr>
              <w:t>Current Ratio</w:t>
            </w:r>
            <w:r>
              <w:rPr>
                <w:rFonts w:ascii="Times New Roman" w:hAnsi="Times New Roman" w:cs="Times New Roman"/>
                <w:sz w:val="24"/>
                <w:szCs w:val="24"/>
                <w:lang w:val="id-ID"/>
              </w:rPr>
              <w:t xml:space="preserve"> dan </w:t>
            </w:r>
            <w:r w:rsidRPr="00467A81">
              <w:rPr>
                <w:rFonts w:ascii="Times New Roman" w:hAnsi="Times New Roman" w:cs="Times New Roman"/>
                <w:i/>
                <w:sz w:val="24"/>
                <w:szCs w:val="24"/>
                <w:lang w:val="id-ID"/>
              </w:rPr>
              <w:t xml:space="preserve">Quick </w:t>
            </w:r>
            <w:r w:rsidRPr="00467A81">
              <w:rPr>
                <w:rFonts w:ascii="Times New Roman" w:hAnsi="Times New Roman" w:cs="Times New Roman"/>
                <w:i/>
                <w:sz w:val="24"/>
                <w:szCs w:val="24"/>
                <w:lang w:val="id-ID"/>
              </w:rPr>
              <w:lastRenderedPageBreak/>
              <w:t>Ratio</w:t>
            </w:r>
            <w:r>
              <w:rPr>
                <w:rFonts w:ascii="Times New Roman" w:hAnsi="Times New Roman" w:cs="Times New Roman"/>
                <w:sz w:val="24"/>
                <w:szCs w:val="24"/>
              </w:rPr>
              <w:t xml:space="preserve"> tidak </w:t>
            </w:r>
            <w:r w:rsidR="00C416D4">
              <w:rPr>
                <w:rFonts w:ascii="Times New Roman" w:hAnsi="Times New Roman" w:cs="Times New Roman"/>
                <w:sz w:val="24"/>
                <w:szCs w:val="24"/>
              </w:rPr>
              <w:t xml:space="preserve">berpengaruh terhadap </w:t>
            </w:r>
            <w:r w:rsidR="00C416D4" w:rsidRPr="00467A81">
              <w:rPr>
                <w:rFonts w:ascii="Times New Roman" w:hAnsi="Times New Roman" w:cs="Times New Roman"/>
                <w:i/>
                <w:sz w:val="24"/>
                <w:szCs w:val="24"/>
              </w:rPr>
              <w:t>Financial D</w:t>
            </w:r>
            <w:r w:rsidRPr="00467A81">
              <w:rPr>
                <w:rFonts w:ascii="Times New Roman" w:hAnsi="Times New Roman" w:cs="Times New Roman"/>
                <w:i/>
                <w:sz w:val="24"/>
                <w:szCs w:val="24"/>
              </w:rPr>
              <w:t>istress</w:t>
            </w:r>
            <w:r w:rsidR="00F401E2">
              <w:rPr>
                <w:rFonts w:ascii="Times New Roman" w:hAnsi="Times New Roman" w:cs="Times New Roman"/>
                <w:sz w:val="24"/>
                <w:szCs w:val="24"/>
              </w:rPr>
              <w:t>.</w:t>
            </w:r>
          </w:p>
          <w:p w14:paraId="2BF91779" w14:textId="622895A5" w:rsidR="00BE0CC2" w:rsidRPr="00F401E2" w:rsidRDefault="00BE0CC2" w:rsidP="00BE0CC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ROI berpengaruh terhada</w:t>
            </w:r>
            <w:r w:rsidR="005A5E16">
              <w:rPr>
                <w:rFonts w:ascii="Times New Roman" w:hAnsi="Times New Roman" w:cs="Times New Roman"/>
                <w:sz w:val="24"/>
                <w:szCs w:val="24"/>
              </w:rPr>
              <w:t xml:space="preserve">p </w:t>
            </w:r>
            <w:r w:rsidR="00467A81">
              <w:rPr>
                <w:rFonts w:ascii="Times New Roman" w:hAnsi="Times New Roman" w:cs="Times New Roman"/>
                <w:i/>
                <w:sz w:val="24"/>
                <w:szCs w:val="24"/>
              </w:rPr>
              <w:t>F</w:t>
            </w:r>
            <w:r w:rsidR="005A5E16" w:rsidRPr="00467A81">
              <w:rPr>
                <w:rFonts w:ascii="Times New Roman" w:hAnsi="Times New Roman" w:cs="Times New Roman"/>
                <w:i/>
                <w:sz w:val="24"/>
                <w:szCs w:val="24"/>
              </w:rPr>
              <w:t xml:space="preserve">inancial </w:t>
            </w:r>
            <w:r w:rsidR="00467A81">
              <w:rPr>
                <w:rFonts w:ascii="Times New Roman" w:hAnsi="Times New Roman" w:cs="Times New Roman"/>
                <w:i/>
                <w:sz w:val="24"/>
                <w:szCs w:val="24"/>
              </w:rPr>
              <w:t>D</w:t>
            </w:r>
            <w:r w:rsidR="005A5E16" w:rsidRPr="00467A81">
              <w:rPr>
                <w:rFonts w:ascii="Times New Roman" w:hAnsi="Times New Roman" w:cs="Times New Roman"/>
                <w:i/>
                <w:sz w:val="24"/>
                <w:szCs w:val="24"/>
              </w:rPr>
              <w:t>istress</w:t>
            </w:r>
            <w:r w:rsidR="00F401E2" w:rsidRPr="00467A81">
              <w:rPr>
                <w:rFonts w:ascii="Times New Roman" w:hAnsi="Times New Roman" w:cs="Times New Roman"/>
                <w:i/>
                <w:sz w:val="24"/>
                <w:szCs w:val="24"/>
                <w:lang w:val="id-ID"/>
              </w:rPr>
              <w:t>.</w:t>
            </w:r>
          </w:p>
          <w:p w14:paraId="0E063FF2" w14:textId="77777777" w:rsidR="00BE0CC2" w:rsidRPr="00F401E2" w:rsidRDefault="00BE0CC2" w:rsidP="00BE0CC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Rasio </w:t>
            </w:r>
            <w:r w:rsidRPr="000E4AE4">
              <w:rPr>
                <w:rFonts w:ascii="Times New Roman" w:hAnsi="Times New Roman" w:cs="Times New Roman"/>
                <w:sz w:val="24"/>
                <w:szCs w:val="24"/>
              </w:rPr>
              <w:t>ROE</w:t>
            </w:r>
            <w:r>
              <w:rPr>
                <w:rFonts w:ascii="Times New Roman" w:hAnsi="Times New Roman" w:cs="Times New Roman"/>
                <w:sz w:val="24"/>
                <w:szCs w:val="24"/>
                <w:lang w:val="id-ID"/>
              </w:rPr>
              <w:t>, DER dan DAR</w:t>
            </w:r>
            <w:r w:rsidR="002F048D">
              <w:rPr>
                <w:rFonts w:ascii="Times New Roman" w:hAnsi="Times New Roman" w:cs="Times New Roman"/>
                <w:sz w:val="24"/>
                <w:szCs w:val="24"/>
              </w:rPr>
              <w:t xml:space="preserve"> </w:t>
            </w:r>
            <w:r>
              <w:rPr>
                <w:rFonts w:ascii="Times New Roman" w:hAnsi="Times New Roman" w:cs="Times New Roman"/>
                <w:sz w:val="24"/>
                <w:szCs w:val="24"/>
              </w:rPr>
              <w:t xml:space="preserve">tidak </w:t>
            </w:r>
            <w:r w:rsidRPr="000E4AE4">
              <w:rPr>
                <w:rFonts w:ascii="Times New Roman" w:hAnsi="Times New Roman" w:cs="Times New Roman"/>
                <w:sz w:val="24"/>
                <w:szCs w:val="24"/>
              </w:rPr>
              <w:t>berpengar</w:t>
            </w:r>
            <w:r w:rsidR="00C416D4">
              <w:rPr>
                <w:rFonts w:ascii="Times New Roman" w:hAnsi="Times New Roman" w:cs="Times New Roman"/>
                <w:sz w:val="24"/>
                <w:szCs w:val="24"/>
              </w:rPr>
              <w:t xml:space="preserve">uh terhadap </w:t>
            </w:r>
            <w:r w:rsidR="00C416D4" w:rsidRPr="00467A81">
              <w:rPr>
                <w:rFonts w:ascii="Times New Roman" w:hAnsi="Times New Roman" w:cs="Times New Roman"/>
                <w:i/>
                <w:sz w:val="24"/>
                <w:szCs w:val="24"/>
              </w:rPr>
              <w:t>Financial D</w:t>
            </w:r>
            <w:r w:rsidRPr="00467A81">
              <w:rPr>
                <w:rFonts w:ascii="Times New Roman" w:hAnsi="Times New Roman" w:cs="Times New Roman"/>
                <w:i/>
                <w:sz w:val="24"/>
                <w:szCs w:val="24"/>
              </w:rPr>
              <w:t>istress</w:t>
            </w:r>
            <w:r w:rsidR="00F401E2" w:rsidRPr="00467A81">
              <w:rPr>
                <w:rFonts w:ascii="Times New Roman" w:hAnsi="Times New Roman" w:cs="Times New Roman"/>
                <w:i/>
                <w:sz w:val="24"/>
                <w:szCs w:val="24"/>
                <w:lang w:val="id-ID"/>
              </w:rPr>
              <w:t>.</w:t>
            </w:r>
          </w:p>
        </w:tc>
      </w:tr>
      <w:tr w:rsidR="00325FD0" w:rsidRPr="000F30D4" w14:paraId="174A80F1" w14:textId="77777777" w:rsidTr="001E2FB3">
        <w:trPr>
          <w:trHeight w:val="300"/>
        </w:trPr>
        <w:tc>
          <w:tcPr>
            <w:tcW w:w="311" w:type="pct"/>
            <w:noWrap/>
          </w:tcPr>
          <w:p w14:paraId="63332664" w14:textId="77777777" w:rsidR="00B628E5" w:rsidRPr="00B628E5" w:rsidRDefault="00B628E5" w:rsidP="00B628E5">
            <w:pPr>
              <w:spacing w:line="36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3</w:t>
            </w:r>
          </w:p>
        </w:tc>
        <w:tc>
          <w:tcPr>
            <w:tcW w:w="725" w:type="pct"/>
            <w:noWrap/>
          </w:tcPr>
          <w:p w14:paraId="3C54BFBE" w14:textId="77777777" w:rsidR="00B628E5" w:rsidRPr="000E4AE4" w:rsidRDefault="00B628E5" w:rsidP="00B628E5">
            <w:pPr>
              <w:spacing w:line="360" w:lineRule="auto"/>
              <w:jc w:val="both"/>
              <w:rPr>
                <w:rFonts w:ascii="Times New Roman" w:hAnsi="Times New Roman" w:cs="Times New Roman"/>
                <w:sz w:val="24"/>
                <w:szCs w:val="24"/>
              </w:rPr>
            </w:pPr>
            <w:r>
              <w:rPr>
                <w:rFonts w:ascii="Times New Roman" w:hAnsi="Times New Roman" w:cs="Times New Roman"/>
                <w:sz w:val="24"/>
                <w:szCs w:val="24"/>
              </w:rPr>
              <w:t>Wahyu Widarjo, Doddy Setiawan (2019)</w:t>
            </w:r>
          </w:p>
        </w:tc>
        <w:tc>
          <w:tcPr>
            <w:tcW w:w="1451" w:type="pct"/>
          </w:tcPr>
          <w:p w14:paraId="1A4CA7B4" w14:textId="202B513F" w:rsidR="00B628E5" w:rsidRPr="000E4AE4" w:rsidRDefault="00A324C7" w:rsidP="00B628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Pengaruh Rasio Keuangan Terhadap Kondisi </w:t>
            </w:r>
            <w:r w:rsidRPr="00A324C7">
              <w:rPr>
                <w:rFonts w:ascii="Times New Roman" w:hAnsi="Times New Roman" w:cs="Times New Roman"/>
                <w:i/>
                <w:sz w:val="24"/>
                <w:szCs w:val="24"/>
              </w:rPr>
              <w:t>Financial Distress</w:t>
            </w:r>
            <w:r>
              <w:rPr>
                <w:rFonts w:ascii="Times New Roman" w:hAnsi="Times New Roman" w:cs="Times New Roman"/>
                <w:sz w:val="24"/>
                <w:szCs w:val="24"/>
              </w:rPr>
              <w:t xml:space="preserve"> Perusahaan Otomotif</w:t>
            </w:r>
          </w:p>
        </w:tc>
        <w:tc>
          <w:tcPr>
            <w:tcW w:w="915" w:type="pct"/>
          </w:tcPr>
          <w:p w14:paraId="09CA6967" w14:textId="77777777" w:rsidR="00B628E5" w:rsidRDefault="00B628E5" w:rsidP="00B628E5">
            <w:pPr>
              <w:spacing w:line="360" w:lineRule="auto"/>
              <w:jc w:val="both"/>
              <w:rPr>
                <w:rFonts w:ascii="Times New Roman" w:eastAsia="Times New Roman" w:hAnsi="Times New Roman" w:cs="Times New Roman"/>
                <w:sz w:val="24"/>
                <w:szCs w:val="24"/>
              </w:rPr>
            </w:pPr>
            <w:r w:rsidRPr="008971DF">
              <w:rPr>
                <w:rFonts w:ascii="Times New Roman" w:eastAsia="Times New Roman" w:hAnsi="Times New Roman" w:cs="Times New Roman"/>
                <w:b/>
                <w:sz w:val="24"/>
                <w:szCs w:val="24"/>
              </w:rPr>
              <w:t>Dependen :</w:t>
            </w:r>
            <w:r>
              <w:rPr>
                <w:rFonts w:ascii="Times New Roman" w:eastAsia="Times New Roman" w:hAnsi="Times New Roman" w:cs="Times New Roman"/>
                <w:sz w:val="24"/>
                <w:szCs w:val="24"/>
              </w:rPr>
              <w:t xml:space="preserve"> </w:t>
            </w:r>
            <w:r w:rsidRPr="00467A81">
              <w:rPr>
                <w:rFonts w:ascii="Times New Roman" w:eastAsia="Times New Roman" w:hAnsi="Times New Roman" w:cs="Times New Roman"/>
                <w:i/>
                <w:sz w:val="24"/>
                <w:szCs w:val="24"/>
              </w:rPr>
              <w:t>Financial Distress</w:t>
            </w:r>
          </w:p>
          <w:p w14:paraId="353A530F" w14:textId="77777777" w:rsidR="00B628E5" w:rsidRPr="008971DF" w:rsidRDefault="00B628E5" w:rsidP="00B628E5">
            <w:pPr>
              <w:spacing w:line="360" w:lineRule="auto"/>
              <w:jc w:val="both"/>
              <w:rPr>
                <w:rFonts w:ascii="Times New Roman" w:eastAsia="Times New Roman" w:hAnsi="Times New Roman" w:cs="Times New Roman"/>
                <w:b/>
                <w:sz w:val="24"/>
                <w:szCs w:val="24"/>
              </w:rPr>
            </w:pPr>
            <w:r w:rsidRPr="008971DF">
              <w:rPr>
                <w:rFonts w:ascii="Times New Roman" w:eastAsia="Times New Roman" w:hAnsi="Times New Roman" w:cs="Times New Roman"/>
                <w:b/>
                <w:sz w:val="24"/>
                <w:szCs w:val="24"/>
              </w:rPr>
              <w:t>Independen :</w:t>
            </w:r>
          </w:p>
          <w:p w14:paraId="19913A99" w14:textId="77777777" w:rsidR="00B628E5" w:rsidRPr="000E4AE4" w:rsidRDefault="00B628E5" w:rsidP="00B628E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Rasio Likuiditas, Rasio Profitabi</w:t>
            </w:r>
            <w:r w:rsidR="00601B94">
              <w:rPr>
                <w:rFonts w:ascii="Times New Roman" w:eastAsia="Times New Roman" w:hAnsi="Times New Roman" w:cs="Times New Roman"/>
                <w:sz w:val="24"/>
                <w:szCs w:val="24"/>
              </w:rPr>
              <w:t xml:space="preserve">litas, </w:t>
            </w:r>
            <w:r w:rsidR="00601B94" w:rsidRPr="00467A81">
              <w:rPr>
                <w:rFonts w:ascii="Times New Roman" w:eastAsia="Times New Roman" w:hAnsi="Times New Roman" w:cs="Times New Roman"/>
                <w:i/>
                <w:sz w:val="24"/>
                <w:szCs w:val="24"/>
              </w:rPr>
              <w:t>Le</w:t>
            </w:r>
            <w:r w:rsidRPr="00467A81">
              <w:rPr>
                <w:rFonts w:ascii="Times New Roman" w:eastAsia="Times New Roman" w:hAnsi="Times New Roman" w:cs="Times New Roman"/>
                <w:i/>
                <w:sz w:val="24"/>
                <w:szCs w:val="24"/>
              </w:rPr>
              <w:t>verage</w:t>
            </w:r>
            <w:r>
              <w:rPr>
                <w:rFonts w:ascii="Times New Roman" w:eastAsia="Times New Roman" w:hAnsi="Times New Roman" w:cs="Times New Roman"/>
                <w:sz w:val="24"/>
                <w:szCs w:val="24"/>
              </w:rPr>
              <w:t>, Pertumbuhan Penjualan</w:t>
            </w:r>
          </w:p>
        </w:tc>
        <w:tc>
          <w:tcPr>
            <w:tcW w:w="699" w:type="pct"/>
            <w:noWrap/>
          </w:tcPr>
          <w:p w14:paraId="7381B261" w14:textId="77777777" w:rsidR="00B628E5" w:rsidRPr="000E4AE4" w:rsidRDefault="00B628E5" w:rsidP="00B628E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Purposive Sampling</w:t>
            </w:r>
          </w:p>
        </w:tc>
        <w:tc>
          <w:tcPr>
            <w:tcW w:w="899" w:type="pct"/>
            <w:noWrap/>
          </w:tcPr>
          <w:p w14:paraId="51A53949" w14:textId="77777777" w:rsidR="005A5E16" w:rsidRPr="00390F6F" w:rsidRDefault="006A64F9" w:rsidP="005A5E1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Rasio Likuiditas, P</w:t>
            </w:r>
            <w:r w:rsidR="005A5E16">
              <w:rPr>
                <w:rFonts w:ascii="Times New Roman" w:hAnsi="Times New Roman" w:cs="Times New Roman"/>
                <w:sz w:val="24"/>
                <w:szCs w:val="24"/>
              </w:rPr>
              <w:t xml:space="preserve">rofitabilitas, </w:t>
            </w:r>
            <w:r>
              <w:rPr>
                <w:rFonts w:ascii="Times New Roman" w:hAnsi="Times New Roman" w:cs="Times New Roman"/>
                <w:sz w:val="24"/>
                <w:szCs w:val="24"/>
                <w:lang w:val="id-ID"/>
              </w:rPr>
              <w:t xml:space="preserve">dan </w:t>
            </w:r>
            <w:r w:rsidRPr="00467A81">
              <w:rPr>
                <w:rFonts w:ascii="Times New Roman" w:hAnsi="Times New Roman" w:cs="Times New Roman"/>
                <w:i/>
                <w:sz w:val="24"/>
                <w:szCs w:val="24"/>
                <w:lang w:val="id-ID"/>
              </w:rPr>
              <w:t>L</w:t>
            </w:r>
            <w:r w:rsidR="005A5E16" w:rsidRPr="00467A81">
              <w:rPr>
                <w:rFonts w:ascii="Times New Roman" w:hAnsi="Times New Roman" w:cs="Times New Roman"/>
                <w:i/>
                <w:sz w:val="24"/>
                <w:szCs w:val="24"/>
                <w:lang w:val="id-ID"/>
              </w:rPr>
              <w:t>everage</w:t>
            </w:r>
            <w:r w:rsidR="005A5E16">
              <w:rPr>
                <w:rFonts w:ascii="Times New Roman" w:hAnsi="Times New Roman" w:cs="Times New Roman"/>
                <w:sz w:val="24"/>
                <w:szCs w:val="24"/>
                <w:lang w:val="id-ID"/>
              </w:rPr>
              <w:t xml:space="preserve"> </w:t>
            </w:r>
            <w:r w:rsidR="00C416D4">
              <w:rPr>
                <w:rFonts w:ascii="Times New Roman" w:hAnsi="Times New Roman" w:cs="Times New Roman"/>
                <w:sz w:val="24"/>
                <w:szCs w:val="24"/>
              </w:rPr>
              <w:t xml:space="preserve">berpengaruh negatif terhadap </w:t>
            </w:r>
            <w:r w:rsidR="00C416D4" w:rsidRPr="00467A81">
              <w:rPr>
                <w:rFonts w:ascii="Times New Roman" w:hAnsi="Times New Roman" w:cs="Times New Roman"/>
                <w:i/>
                <w:sz w:val="24"/>
                <w:szCs w:val="24"/>
              </w:rPr>
              <w:t>Financial D</w:t>
            </w:r>
            <w:r w:rsidR="00B628E5" w:rsidRPr="00467A81">
              <w:rPr>
                <w:rFonts w:ascii="Times New Roman" w:hAnsi="Times New Roman" w:cs="Times New Roman"/>
                <w:i/>
                <w:sz w:val="24"/>
                <w:szCs w:val="24"/>
              </w:rPr>
              <w:t>istress</w:t>
            </w:r>
            <w:r w:rsidR="00390F6F">
              <w:rPr>
                <w:rFonts w:ascii="Times New Roman" w:hAnsi="Times New Roman" w:cs="Times New Roman"/>
                <w:sz w:val="24"/>
                <w:szCs w:val="24"/>
                <w:lang w:val="id-ID"/>
              </w:rPr>
              <w:t>.</w:t>
            </w:r>
          </w:p>
          <w:p w14:paraId="4A937DB6" w14:textId="77777777" w:rsidR="00B628E5" w:rsidRPr="00390F6F" w:rsidRDefault="005A5E16" w:rsidP="005A5E1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Rasio </w:t>
            </w:r>
            <w:r w:rsidR="006A64F9">
              <w:rPr>
                <w:rFonts w:ascii="Times New Roman" w:hAnsi="Times New Roman" w:cs="Times New Roman"/>
                <w:sz w:val="24"/>
                <w:szCs w:val="24"/>
              </w:rPr>
              <w:t>P</w:t>
            </w:r>
            <w:r w:rsidR="00B628E5">
              <w:rPr>
                <w:rFonts w:ascii="Times New Roman" w:hAnsi="Times New Roman" w:cs="Times New Roman"/>
                <w:sz w:val="24"/>
                <w:szCs w:val="24"/>
              </w:rPr>
              <w:t>ert</w:t>
            </w:r>
            <w:r w:rsidR="006A64F9">
              <w:rPr>
                <w:rFonts w:ascii="Times New Roman" w:hAnsi="Times New Roman" w:cs="Times New Roman"/>
                <w:sz w:val="24"/>
                <w:szCs w:val="24"/>
              </w:rPr>
              <w:t>umbuhan P</w:t>
            </w:r>
            <w:r w:rsidR="00B628E5">
              <w:rPr>
                <w:rFonts w:ascii="Times New Roman" w:hAnsi="Times New Roman" w:cs="Times New Roman"/>
                <w:sz w:val="24"/>
                <w:szCs w:val="24"/>
              </w:rPr>
              <w:t xml:space="preserve">enjualan tidak berpengaruh </w:t>
            </w:r>
            <w:r w:rsidR="00C416D4">
              <w:rPr>
                <w:rFonts w:ascii="Times New Roman" w:hAnsi="Times New Roman" w:cs="Times New Roman"/>
                <w:sz w:val="24"/>
                <w:szCs w:val="24"/>
              </w:rPr>
              <w:lastRenderedPageBreak/>
              <w:t xml:space="preserve">terhadap </w:t>
            </w:r>
            <w:r w:rsidR="00C416D4" w:rsidRPr="00467A81">
              <w:rPr>
                <w:rFonts w:ascii="Times New Roman" w:hAnsi="Times New Roman" w:cs="Times New Roman"/>
                <w:i/>
                <w:sz w:val="24"/>
                <w:szCs w:val="24"/>
              </w:rPr>
              <w:t>Financial D</w:t>
            </w:r>
            <w:r w:rsidR="00B628E5" w:rsidRPr="00467A81">
              <w:rPr>
                <w:rFonts w:ascii="Times New Roman" w:hAnsi="Times New Roman" w:cs="Times New Roman"/>
                <w:i/>
                <w:sz w:val="24"/>
                <w:szCs w:val="24"/>
              </w:rPr>
              <w:t>istress</w:t>
            </w:r>
            <w:r w:rsidR="00390F6F" w:rsidRPr="00467A81">
              <w:rPr>
                <w:rFonts w:ascii="Times New Roman" w:hAnsi="Times New Roman" w:cs="Times New Roman"/>
                <w:i/>
                <w:sz w:val="24"/>
                <w:szCs w:val="24"/>
                <w:lang w:val="id-ID"/>
              </w:rPr>
              <w:t>.</w:t>
            </w:r>
          </w:p>
        </w:tc>
      </w:tr>
      <w:tr w:rsidR="00325FD0" w:rsidRPr="000F30D4" w14:paraId="4F438E92" w14:textId="77777777" w:rsidTr="001E2FB3">
        <w:trPr>
          <w:trHeight w:val="300"/>
        </w:trPr>
        <w:tc>
          <w:tcPr>
            <w:tcW w:w="311" w:type="pct"/>
            <w:noWrap/>
          </w:tcPr>
          <w:p w14:paraId="20415E84" w14:textId="77777777" w:rsidR="00A659AA" w:rsidRDefault="00A659AA" w:rsidP="00A659AA">
            <w:pPr>
              <w:spacing w:line="36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4</w:t>
            </w:r>
          </w:p>
        </w:tc>
        <w:tc>
          <w:tcPr>
            <w:tcW w:w="725" w:type="pct"/>
            <w:noWrap/>
          </w:tcPr>
          <w:p w14:paraId="06D3B3F1" w14:textId="52AFC7BC" w:rsidR="00A659AA" w:rsidRPr="000E4AE4" w:rsidRDefault="00A659AA" w:rsidP="00A659AA">
            <w:pPr>
              <w:spacing w:line="360" w:lineRule="auto"/>
              <w:jc w:val="both"/>
              <w:rPr>
                <w:rFonts w:ascii="Times New Roman" w:hAnsi="Times New Roman" w:cs="Times New Roman"/>
                <w:sz w:val="24"/>
                <w:szCs w:val="24"/>
              </w:rPr>
            </w:pPr>
            <w:r w:rsidRPr="000E4AE4">
              <w:rPr>
                <w:rFonts w:ascii="Times New Roman" w:hAnsi="Times New Roman" w:cs="Times New Roman"/>
                <w:sz w:val="24"/>
                <w:szCs w:val="24"/>
              </w:rPr>
              <w:t>Fai</w:t>
            </w:r>
            <w:r w:rsidR="00FB1123">
              <w:rPr>
                <w:rFonts w:ascii="Times New Roman" w:hAnsi="Times New Roman" w:cs="Times New Roman"/>
                <w:sz w:val="24"/>
                <w:szCs w:val="24"/>
              </w:rPr>
              <w:t>z Hazim (2019</w:t>
            </w:r>
            <w:r w:rsidRPr="000E4AE4">
              <w:rPr>
                <w:rFonts w:ascii="Times New Roman" w:hAnsi="Times New Roman" w:cs="Times New Roman"/>
                <w:sz w:val="24"/>
                <w:szCs w:val="24"/>
              </w:rPr>
              <w:t>)</w:t>
            </w:r>
          </w:p>
        </w:tc>
        <w:tc>
          <w:tcPr>
            <w:tcW w:w="1451" w:type="pct"/>
          </w:tcPr>
          <w:p w14:paraId="02AACAB1" w14:textId="41890A2C" w:rsidR="00A659AA" w:rsidRDefault="00A324C7" w:rsidP="00A659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Analisis Pengaruh </w:t>
            </w:r>
            <w:r w:rsidRPr="00A324C7">
              <w:rPr>
                <w:rFonts w:ascii="Times New Roman" w:hAnsi="Times New Roman" w:cs="Times New Roman"/>
                <w:i/>
                <w:sz w:val="24"/>
                <w:szCs w:val="24"/>
              </w:rPr>
              <w:t>Current Ratio, Debt to Total Asset Ratio, Total Asset Turnover</w:t>
            </w:r>
            <w:r>
              <w:rPr>
                <w:rFonts w:ascii="Times New Roman" w:hAnsi="Times New Roman" w:cs="Times New Roman"/>
                <w:sz w:val="24"/>
                <w:szCs w:val="24"/>
              </w:rPr>
              <w:t xml:space="preserve">, </w:t>
            </w:r>
            <w:r w:rsidRPr="00A324C7">
              <w:rPr>
                <w:rFonts w:ascii="Times New Roman" w:hAnsi="Times New Roman" w:cs="Times New Roman"/>
                <w:i/>
                <w:sz w:val="24"/>
                <w:szCs w:val="24"/>
              </w:rPr>
              <w:t>Institutional Ownership</w:t>
            </w:r>
            <w:r>
              <w:rPr>
                <w:rFonts w:ascii="Times New Roman" w:hAnsi="Times New Roman" w:cs="Times New Roman"/>
                <w:sz w:val="24"/>
                <w:szCs w:val="24"/>
              </w:rPr>
              <w:t xml:space="preserve"> dan </w:t>
            </w:r>
            <w:r w:rsidRPr="00A324C7">
              <w:rPr>
                <w:rFonts w:ascii="Times New Roman" w:hAnsi="Times New Roman" w:cs="Times New Roman"/>
                <w:i/>
                <w:sz w:val="24"/>
                <w:szCs w:val="24"/>
              </w:rPr>
              <w:t>Managerial Ownership</w:t>
            </w:r>
            <w:r>
              <w:rPr>
                <w:rFonts w:ascii="Times New Roman" w:hAnsi="Times New Roman" w:cs="Times New Roman"/>
                <w:sz w:val="24"/>
                <w:szCs w:val="24"/>
              </w:rPr>
              <w:t xml:space="preserve"> Terhadap </w:t>
            </w:r>
            <w:r w:rsidRPr="00A324C7">
              <w:rPr>
                <w:rFonts w:ascii="Times New Roman" w:hAnsi="Times New Roman" w:cs="Times New Roman"/>
                <w:i/>
                <w:sz w:val="24"/>
                <w:szCs w:val="24"/>
              </w:rPr>
              <w:t>Financial Distress</w:t>
            </w:r>
          </w:p>
        </w:tc>
        <w:tc>
          <w:tcPr>
            <w:tcW w:w="915" w:type="pct"/>
          </w:tcPr>
          <w:p w14:paraId="6D2EAD3B" w14:textId="77777777" w:rsidR="00A659AA" w:rsidRPr="000E4AE4" w:rsidRDefault="00A659AA" w:rsidP="00A659AA">
            <w:pPr>
              <w:spacing w:line="360" w:lineRule="auto"/>
              <w:jc w:val="both"/>
              <w:rPr>
                <w:rFonts w:ascii="Times New Roman" w:eastAsia="Times New Roman" w:hAnsi="Times New Roman" w:cs="Times New Roman"/>
                <w:sz w:val="24"/>
                <w:szCs w:val="24"/>
              </w:rPr>
            </w:pPr>
            <w:r w:rsidRPr="008971DF">
              <w:rPr>
                <w:rFonts w:ascii="Times New Roman" w:hAnsi="Times New Roman" w:cs="Times New Roman"/>
                <w:b/>
                <w:sz w:val="24"/>
                <w:szCs w:val="24"/>
              </w:rPr>
              <w:t>Dependen :</w:t>
            </w:r>
            <w:r w:rsidRPr="000E4AE4">
              <w:rPr>
                <w:rFonts w:ascii="Times New Roman" w:hAnsi="Times New Roman" w:cs="Times New Roman"/>
                <w:sz w:val="24"/>
                <w:szCs w:val="24"/>
              </w:rPr>
              <w:t xml:space="preserve"> </w:t>
            </w:r>
            <w:r w:rsidRPr="00A324C7">
              <w:rPr>
                <w:rFonts w:ascii="Times New Roman" w:hAnsi="Times New Roman" w:cs="Times New Roman"/>
                <w:i/>
                <w:sz w:val="24"/>
                <w:szCs w:val="24"/>
              </w:rPr>
              <w:t>Financial Distress</w:t>
            </w:r>
            <w:r w:rsidRPr="000E4AE4">
              <w:rPr>
                <w:rFonts w:ascii="Times New Roman" w:hAnsi="Times New Roman" w:cs="Times New Roman"/>
                <w:sz w:val="24"/>
                <w:szCs w:val="24"/>
              </w:rPr>
              <w:br/>
            </w:r>
            <w:r w:rsidRPr="008971DF">
              <w:rPr>
                <w:rFonts w:ascii="Times New Roman" w:hAnsi="Times New Roman" w:cs="Times New Roman"/>
                <w:b/>
                <w:sz w:val="24"/>
                <w:szCs w:val="24"/>
              </w:rPr>
              <w:t>Independen :</w:t>
            </w:r>
            <w:r w:rsidRPr="000E4AE4">
              <w:rPr>
                <w:rFonts w:ascii="Times New Roman" w:hAnsi="Times New Roman" w:cs="Times New Roman"/>
                <w:sz w:val="24"/>
                <w:szCs w:val="24"/>
              </w:rPr>
              <w:br/>
            </w:r>
            <w:r w:rsidRPr="00A324C7">
              <w:rPr>
                <w:rFonts w:ascii="Times New Roman" w:hAnsi="Times New Roman" w:cs="Times New Roman"/>
                <w:i/>
                <w:sz w:val="24"/>
                <w:szCs w:val="24"/>
              </w:rPr>
              <w:t>Current Ratio, Debt to Total Asset Ratio, Total Asset Turnover, Institutional Ownership, Managerial Ownership</w:t>
            </w:r>
          </w:p>
        </w:tc>
        <w:tc>
          <w:tcPr>
            <w:tcW w:w="699" w:type="pct"/>
            <w:noWrap/>
          </w:tcPr>
          <w:p w14:paraId="32B8B4D6" w14:textId="77777777" w:rsidR="00A659AA" w:rsidRPr="000E4AE4" w:rsidRDefault="00A659AA" w:rsidP="00A659AA">
            <w:pPr>
              <w:spacing w:line="360" w:lineRule="auto"/>
              <w:jc w:val="both"/>
              <w:rPr>
                <w:rFonts w:ascii="Times New Roman" w:eastAsia="Times New Roman" w:hAnsi="Times New Roman" w:cs="Times New Roman"/>
                <w:sz w:val="24"/>
                <w:szCs w:val="24"/>
              </w:rPr>
            </w:pPr>
            <w:r w:rsidRPr="000E4AE4">
              <w:rPr>
                <w:rFonts w:ascii="Times New Roman" w:eastAsia="Times New Roman" w:hAnsi="Times New Roman" w:cs="Times New Roman"/>
                <w:sz w:val="24"/>
                <w:szCs w:val="24"/>
              </w:rPr>
              <w:t>Purposive sampling</w:t>
            </w:r>
          </w:p>
        </w:tc>
        <w:tc>
          <w:tcPr>
            <w:tcW w:w="899" w:type="pct"/>
            <w:noWrap/>
          </w:tcPr>
          <w:p w14:paraId="72FE3EA5" w14:textId="77777777" w:rsidR="00325FD0" w:rsidRDefault="00A659AA" w:rsidP="00325FD0">
            <w:pPr>
              <w:spacing w:line="360" w:lineRule="auto"/>
              <w:jc w:val="both"/>
              <w:rPr>
                <w:rFonts w:ascii="Times New Roman" w:hAnsi="Times New Roman" w:cs="Times New Roman"/>
                <w:sz w:val="24"/>
                <w:szCs w:val="24"/>
              </w:rPr>
            </w:pPr>
            <w:r w:rsidRPr="00A324C7">
              <w:rPr>
                <w:rFonts w:ascii="Times New Roman" w:hAnsi="Times New Roman" w:cs="Times New Roman"/>
                <w:i/>
                <w:sz w:val="24"/>
                <w:szCs w:val="24"/>
              </w:rPr>
              <w:t>Current Ratio</w:t>
            </w:r>
            <w:r w:rsidR="00325FD0" w:rsidRPr="00A324C7">
              <w:rPr>
                <w:rFonts w:ascii="Times New Roman" w:hAnsi="Times New Roman" w:cs="Times New Roman"/>
                <w:i/>
                <w:sz w:val="24"/>
                <w:szCs w:val="24"/>
              </w:rPr>
              <w:t>, Debt to Total Asset Ratio</w:t>
            </w:r>
            <w:r w:rsidR="002F048D">
              <w:rPr>
                <w:rFonts w:ascii="Times New Roman" w:hAnsi="Times New Roman" w:cs="Times New Roman"/>
                <w:sz w:val="24"/>
                <w:szCs w:val="24"/>
              </w:rPr>
              <w:t xml:space="preserve"> </w:t>
            </w:r>
            <w:r>
              <w:rPr>
                <w:rFonts w:ascii="Times New Roman" w:hAnsi="Times New Roman" w:cs="Times New Roman"/>
                <w:sz w:val="24"/>
                <w:szCs w:val="24"/>
              </w:rPr>
              <w:t xml:space="preserve">tidak </w:t>
            </w:r>
            <w:r w:rsidRPr="000E4AE4">
              <w:rPr>
                <w:rFonts w:ascii="Times New Roman" w:hAnsi="Times New Roman" w:cs="Times New Roman"/>
                <w:sz w:val="24"/>
                <w:szCs w:val="24"/>
              </w:rPr>
              <w:t>berpengar</w:t>
            </w:r>
            <w:r w:rsidR="00325FD0">
              <w:rPr>
                <w:rFonts w:ascii="Times New Roman" w:hAnsi="Times New Roman" w:cs="Times New Roman"/>
                <w:sz w:val="24"/>
                <w:szCs w:val="24"/>
              </w:rPr>
              <w:t xml:space="preserve">uh terhadap </w:t>
            </w:r>
            <w:r w:rsidR="00325FD0" w:rsidRPr="00A324C7">
              <w:rPr>
                <w:rFonts w:ascii="Times New Roman" w:hAnsi="Times New Roman" w:cs="Times New Roman"/>
                <w:i/>
                <w:sz w:val="24"/>
                <w:szCs w:val="24"/>
              </w:rPr>
              <w:t>Financial Distress</w:t>
            </w:r>
            <w:r w:rsidR="00325FD0">
              <w:rPr>
                <w:rFonts w:ascii="Times New Roman" w:hAnsi="Times New Roman" w:cs="Times New Roman"/>
                <w:sz w:val="24"/>
                <w:szCs w:val="24"/>
              </w:rPr>
              <w:t>.</w:t>
            </w:r>
          </w:p>
          <w:p w14:paraId="1EB63608" w14:textId="77777777" w:rsidR="00A659AA" w:rsidRDefault="00325FD0" w:rsidP="00325FD0">
            <w:pPr>
              <w:spacing w:line="360" w:lineRule="auto"/>
              <w:jc w:val="both"/>
              <w:rPr>
                <w:rFonts w:ascii="Times New Roman" w:hAnsi="Times New Roman" w:cs="Times New Roman"/>
                <w:sz w:val="24"/>
                <w:szCs w:val="24"/>
              </w:rPr>
            </w:pPr>
            <w:r w:rsidRPr="00A324C7">
              <w:rPr>
                <w:rFonts w:ascii="Times New Roman" w:hAnsi="Times New Roman" w:cs="Times New Roman"/>
                <w:i/>
                <w:sz w:val="24"/>
                <w:szCs w:val="24"/>
              </w:rPr>
              <w:t>Total Asset Turnover, Institutional Ownership</w:t>
            </w:r>
            <w:r>
              <w:rPr>
                <w:rFonts w:ascii="Times New Roman" w:hAnsi="Times New Roman" w:cs="Times New Roman"/>
                <w:sz w:val="24"/>
                <w:szCs w:val="24"/>
              </w:rPr>
              <w:t xml:space="preserve">, dan </w:t>
            </w:r>
            <w:r w:rsidRPr="00A324C7">
              <w:rPr>
                <w:rFonts w:ascii="Times New Roman" w:hAnsi="Times New Roman" w:cs="Times New Roman"/>
                <w:i/>
                <w:sz w:val="24"/>
                <w:szCs w:val="24"/>
              </w:rPr>
              <w:t>Managerial Ownership</w:t>
            </w:r>
            <w:r w:rsidR="002F048D">
              <w:rPr>
                <w:rFonts w:ascii="Times New Roman" w:hAnsi="Times New Roman" w:cs="Times New Roman"/>
                <w:sz w:val="24"/>
                <w:szCs w:val="24"/>
              </w:rPr>
              <w:t xml:space="preserve"> </w:t>
            </w:r>
            <w:r w:rsidR="00A659AA" w:rsidRPr="000E4AE4">
              <w:rPr>
                <w:rFonts w:ascii="Times New Roman" w:hAnsi="Times New Roman" w:cs="Times New Roman"/>
                <w:sz w:val="24"/>
                <w:szCs w:val="24"/>
              </w:rPr>
              <w:t>berpengaruh</w:t>
            </w:r>
            <w:r w:rsidR="002F048D">
              <w:rPr>
                <w:rFonts w:ascii="Times New Roman" w:hAnsi="Times New Roman" w:cs="Times New Roman"/>
                <w:sz w:val="24"/>
                <w:szCs w:val="24"/>
              </w:rPr>
              <w:t xml:space="preserve"> </w:t>
            </w:r>
            <w:r w:rsidR="00A659AA" w:rsidRPr="000E4AE4">
              <w:rPr>
                <w:rFonts w:ascii="Times New Roman" w:hAnsi="Times New Roman" w:cs="Times New Roman"/>
                <w:sz w:val="24"/>
                <w:szCs w:val="24"/>
              </w:rPr>
              <w:t xml:space="preserve">terhadap </w:t>
            </w:r>
            <w:r w:rsidR="00A659AA" w:rsidRPr="00A324C7">
              <w:rPr>
                <w:rFonts w:ascii="Times New Roman" w:hAnsi="Times New Roman" w:cs="Times New Roman"/>
                <w:i/>
                <w:sz w:val="24"/>
                <w:szCs w:val="24"/>
              </w:rPr>
              <w:t>Financial Distress</w:t>
            </w:r>
            <w:r w:rsidRPr="00A324C7">
              <w:rPr>
                <w:rFonts w:ascii="Times New Roman" w:hAnsi="Times New Roman" w:cs="Times New Roman"/>
                <w:i/>
                <w:sz w:val="24"/>
                <w:szCs w:val="24"/>
              </w:rPr>
              <w:t>.</w:t>
            </w:r>
          </w:p>
        </w:tc>
      </w:tr>
      <w:tr w:rsidR="00325FD0" w:rsidRPr="000F30D4" w14:paraId="7A4BDC39" w14:textId="77777777" w:rsidTr="001E2FB3">
        <w:trPr>
          <w:trHeight w:val="300"/>
        </w:trPr>
        <w:tc>
          <w:tcPr>
            <w:tcW w:w="311" w:type="pct"/>
            <w:noWrap/>
          </w:tcPr>
          <w:p w14:paraId="6DC163AF" w14:textId="77777777" w:rsidR="00A659AA" w:rsidRPr="00390F6F" w:rsidRDefault="00A659AA" w:rsidP="00A659AA">
            <w:pPr>
              <w:spacing w:line="36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5</w:t>
            </w:r>
          </w:p>
        </w:tc>
        <w:tc>
          <w:tcPr>
            <w:tcW w:w="725" w:type="pct"/>
            <w:noWrap/>
          </w:tcPr>
          <w:p w14:paraId="2F1A18F3" w14:textId="77777777" w:rsidR="00A659AA" w:rsidRPr="000E4AE4" w:rsidRDefault="009F0B11" w:rsidP="00A659AA">
            <w:pPr>
              <w:spacing w:line="360" w:lineRule="auto"/>
              <w:jc w:val="both"/>
              <w:rPr>
                <w:rFonts w:ascii="Times New Roman" w:hAnsi="Times New Roman" w:cs="Times New Roman"/>
                <w:sz w:val="24"/>
                <w:szCs w:val="24"/>
              </w:rPr>
            </w:pPr>
            <w:r>
              <w:rPr>
                <w:rFonts w:ascii="Times New Roman" w:hAnsi="Times New Roman" w:cs="Times New Roman"/>
                <w:sz w:val="24"/>
                <w:szCs w:val="24"/>
              </w:rPr>
              <w:t>Imam Asfali (2019</w:t>
            </w:r>
            <w:r w:rsidR="00A659AA" w:rsidRPr="000E4AE4">
              <w:rPr>
                <w:rFonts w:ascii="Times New Roman" w:hAnsi="Times New Roman" w:cs="Times New Roman"/>
                <w:sz w:val="24"/>
                <w:szCs w:val="24"/>
              </w:rPr>
              <w:t>)</w:t>
            </w:r>
          </w:p>
        </w:tc>
        <w:tc>
          <w:tcPr>
            <w:tcW w:w="1451" w:type="pct"/>
          </w:tcPr>
          <w:p w14:paraId="173BFD2B" w14:textId="30447C6D" w:rsidR="00A659AA" w:rsidRPr="000E4AE4" w:rsidRDefault="00467A81" w:rsidP="00467A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Pengaruh Likuiditas, </w:t>
            </w:r>
            <w:r w:rsidRPr="00467A81">
              <w:rPr>
                <w:rFonts w:ascii="Times New Roman" w:hAnsi="Times New Roman" w:cs="Times New Roman"/>
                <w:i/>
                <w:sz w:val="24"/>
                <w:szCs w:val="24"/>
              </w:rPr>
              <w:t>Leverage</w:t>
            </w:r>
            <w:r>
              <w:rPr>
                <w:rFonts w:ascii="Times New Roman" w:hAnsi="Times New Roman" w:cs="Times New Roman"/>
                <w:sz w:val="24"/>
                <w:szCs w:val="24"/>
              </w:rPr>
              <w:t xml:space="preserve">, Aktivitas, Pertumbuhan Penjualan Terhadap </w:t>
            </w:r>
            <w:r w:rsidRPr="00467A81">
              <w:rPr>
                <w:rFonts w:ascii="Times New Roman" w:hAnsi="Times New Roman" w:cs="Times New Roman"/>
                <w:i/>
                <w:sz w:val="24"/>
                <w:szCs w:val="24"/>
              </w:rPr>
              <w:t>Financial Distress</w:t>
            </w:r>
            <w:r>
              <w:rPr>
                <w:rFonts w:ascii="Times New Roman" w:hAnsi="Times New Roman" w:cs="Times New Roman"/>
                <w:sz w:val="24"/>
                <w:szCs w:val="24"/>
              </w:rPr>
              <w:t xml:space="preserve"> Pada Perusahaan Kimia</w:t>
            </w:r>
          </w:p>
        </w:tc>
        <w:tc>
          <w:tcPr>
            <w:tcW w:w="915" w:type="pct"/>
          </w:tcPr>
          <w:p w14:paraId="736C1AC2" w14:textId="77777777" w:rsidR="00A659AA" w:rsidRPr="000E4AE4" w:rsidRDefault="00A659AA" w:rsidP="00A659AA">
            <w:pPr>
              <w:spacing w:line="360" w:lineRule="auto"/>
              <w:jc w:val="both"/>
              <w:rPr>
                <w:rFonts w:ascii="Times New Roman" w:eastAsia="Times New Roman" w:hAnsi="Times New Roman" w:cs="Times New Roman"/>
                <w:sz w:val="24"/>
                <w:szCs w:val="24"/>
              </w:rPr>
            </w:pPr>
            <w:r w:rsidRPr="008971DF">
              <w:rPr>
                <w:rFonts w:ascii="Times New Roman" w:eastAsia="Times New Roman" w:hAnsi="Times New Roman" w:cs="Times New Roman"/>
                <w:b/>
                <w:sz w:val="24"/>
                <w:szCs w:val="24"/>
              </w:rPr>
              <w:t>Dependen :</w:t>
            </w:r>
            <w:r w:rsidRPr="000E4AE4">
              <w:rPr>
                <w:rFonts w:ascii="Times New Roman" w:eastAsia="Times New Roman" w:hAnsi="Times New Roman" w:cs="Times New Roman"/>
                <w:sz w:val="24"/>
                <w:szCs w:val="24"/>
              </w:rPr>
              <w:t xml:space="preserve"> </w:t>
            </w:r>
            <w:r w:rsidRPr="00467A81">
              <w:rPr>
                <w:rFonts w:ascii="Times New Roman" w:hAnsi="Times New Roman" w:cs="Times New Roman"/>
                <w:i/>
                <w:sz w:val="24"/>
                <w:szCs w:val="24"/>
              </w:rPr>
              <w:t>Financial Distress</w:t>
            </w:r>
            <w:r w:rsidRPr="000E4AE4">
              <w:rPr>
                <w:rFonts w:ascii="Times New Roman" w:eastAsia="Times New Roman" w:hAnsi="Times New Roman" w:cs="Times New Roman"/>
                <w:sz w:val="24"/>
                <w:szCs w:val="24"/>
              </w:rPr>
              <w:br/>
            </w:r>
            <w:r w:rsidRPr="008971DF">
              <w:rPr>
                <w:rFonts w:ascii="Times New Roman" w:eastAsia="Times New Roman" w:hAnsi="Times New Roman" w:cs="Times New Roman"/>
                <w:b/>
                <w:sz w:val="24"/>
                <w:szCs w:val="24"/>
              </w:rPr>
              <w:t>Independen :</w:t>
            </w:r>
            <w:r w:rsidRPr="000E4AE4">
              <w:rPr>
                <w:rFonts w:ascii="Times New Roman" w:eastAsia="Times New Roman" w:hAnsi="Times New Roman" w:cs="Times New Roman"/>
                <w:sz w:val="24"/>
                <w:szCs w:val="24"/>
              </w:rPr>
              <w:br/>
            </w:r>
            <w:r>
              <w:rPr>
                <w:rFonts w:ascii="Times New Roman" w:hAnsi="Times New Roman" w:cs="Times New Roman"/>
                <w:sz w:val="24"/>
                <w:szCs w:val="24"/>
              </w:rPr>
              <w:t xml:space="preserve">Profitabilitas, Likuiditas, </w:t>
            </w:r>
            <w:r w:rsidRPr="00467A81">
              <w:rPr>
                <w:rFonts w:ascii="Times New Roman" w:hAnsi="Times New Roman" w:cs="Times New Roman"/>
                <w:i/>
                <w:sz w:val="24"/>
                <w:szCs w:val="24"/>
              </w:rPr>
              <w:t>Le</w:t>
            </w:r>
            <w:r w:rsidR="00325FD0" w:rsidRPr="00467A81">
              <w:rPr>
                <w:rFonts w:ascii="Times New Roman" w:hAnsi="Times New Roman" w:cs="Times New Roman"/>
                <w:i/>
                <w:sz w:val="24"/>
                <w:szCs w:val="24"/>
              </w:rPr>
              <w:t>verage</w:t>
            </w:r>
            <w:r w:rsidR="00325FD0">
              <w:rPr>
                <w:rFonts w:ascii="Times New Roman" w:hAnsi="Times New Roman" w:cs="Times New Roman"/>
                <w:sz w:val="24"/>
                <w:szCs w:val="24"/>
              </w:rPr>
              <w:t>, Aktivitas</w:t>
            </w:r>
            <w:r w:rsidRPr="000E4AE4">
              <w:rPr>
                <w:rFonts w:ascii="Times New Roman" w:hAnsi="Times New Roman" w:cs="Times New Roman"/>
                <w:sz w:val="24"/>
                <w:szCs w:val="24"/>
              </w:rPr>
              <w:t xml:space="preserve">,        </w:t>
            </w:r>
            <w:r w:rsidRPr="000E4AE4">
              <w:rPr>
                <w:rFonts w:ascii="Times New Roman" w:hAnsi="Times New Roman" w:cs="Times New Roman"/>
                <w:sz w:val="24"/>
                <w:szCs w:val="24"/>
              </w:rPr>
              <w:lastRenderedPageBreak/>
              <w:t>Pertumbuhan Penjualan</w:t>
            </w:r>
          </w:p>
        </w:tc>
        <w:tc>
          <w:tcPr>
            <w:tcW w:w="699" w:type="pct"/>
            <w:noWrap/>
          </w:tcPr>
          <w:p w14:paraId="154B70E7" w14:textId="77777777" w:rsidR="00A659AA" w:rsidRPr="000E4AE4" w:rsidRDefault="00A659AA" w:rsidP="00A659AA">
            <w:pPr>
              <w:spacing w:line="360" w:lineRule="auto"/>
              <w:jc w:val="both"/>
              <w:rPr>
                <w:rFonts w:ascii="Times New Roman" w:eastAsia="Times New Roman" w:hAnsi="Times New Roman" w:cs="Times New Roman"/>
                <w:sz w:val="24"/>
                <w:szCs w:val="24"/>
              </w:rPr>
            </w:pPr>
            <w:r w:rsidRPr="000E4AE4">
              <w:rPr>
                <w:rFonts w:ascii="Times New Roman" w:eastAsia="Times New Roman" w:hAnsi="Times New Roman" w:cs="Times New Roman"/>
                <w:sz w:val="24"/>
                <w:szCs w:val="24"/>
              </w:rPr>
              <w:lastRenderedPageBreak/>
              <w:t>Purposive sampling</w:t>
            </w:r>
          </w:p>
        </w:tc>
        <w:tc>
          <w:tcPr>
            <w:tcW w:w="899" w:type="pct"/>
            <w:noWrap/>
          </w:tcPr>
          <w:p w14:paraId="0A36FB1A" w14:textId="77777777" w:rsidR="00A659AA" w:rsidRPr="000E4AE4" w:rsidRDefault="00A659AA" w:rsidP="00A659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ROA, </w:t>
            </w:r>
            <w:r w:rsidRPr="00467A81">
              <w:rPr>
                <w:rFonts w:ascii="Times New Roman" w:hAnsi="Times New Roman" w:cs="Times New Roman"/>
                <w:i/>
                <w:sz w:val="24"/>
                <w:szCs w:val="24"/>
              </w:rPr>
              <w:t>Current Ratio</w:t>
            </w:r>
            <w:r>
              <w:rPr>
                <w:rFonts w:ascii="Times New Roman" w:hAnsi="Times New Roman" w:cs="Times New Roman"/>
                <w:sz w:val="24"/>
                <w:szCs w:val="24"/>
              </w:rPr>
              <w:t xml:space="preserve">, </w:t>
            </w:r>
            <w:r w:rsidRPr="000E4AE4">
              <w:rPr>
                <w:rFonts w:ascii="Times New Roman" w:hAnsi="Times New Roman" w:cs="Times New Roman"/>
                <w:sz w:val="24"/>
                <w:szCs w:val="24"/>
              </w:rPr>
              <w:t>DAR</w:t>
            </w:r>
            <w:r>
              <w:rPr>
                <w:rFonts w:ascii="Times New Roman" w:hAnsi="Times New Roman" w:cs="Times New Roman"/>
                <w:sz w:val="24"/>
                <w:szCs w:val="24"/>
                <w:lang w:val="id-ID"/>
              </w:rPr>
              <w:t xml:space="preserve">, dan </w:t>
            </w:r>
            <w:r>
              <w:rPr>
                <w:rFonts w:ascii="Times New Roman" w:hAnsi="Times New Roman" w:cs="Times New Roman"/>
                <w:sz w:val="24"/>
                <w:szCs w:val="24"/>
              </w:rPr>
              <w:t>Pertumbuhan P</w:t>
            </w:r>
            <w:r w:rsidRPr="000E4AE4">
              <w:rPr>
                <w:rFonts w:ascii="Times New Roman" w:hAnsi="Times New Roman" w:cs="Times New Roman"/>
                <w:sz w:val="24"/>
                <w:szCs w:val="24"/>
              </w:rPr>
              <w:t>enjualan berpe</w:t>
            </w:r>
            <w:r w:rsidR="00993C05">
              <w:rPr>
                <w:rFonts w:ascii="Times New Roman" w:hAnsi="Times New Roman" w:cs="Times New Roman"/>
                <w:sz w:val="24"/>
                <w:szCs w:val="24"/>
              </w:rPr>
              <w:t xml:space="preserve">ngaruh pada </w:t>
            </w:r>
            <w:r w:rsidR="00993C05" w:rsidRPr="00467A81">
              <w:rPr>
                <w:rFonts w:ascii="Times New Roman" w:hAnsi="Times New Roman" w:cs="Times New Roman"/>
                <w:i/>
                <w:sz w:val="24"/>
                <w:szCs w:val="24"/>
              </w:rPr>
              <w:lastRenderedPageBreak/>
              <w:t>Financial D</w:t>
            </w:r>
            <w:r w:rsidRPr="00467A81">
              <w:rPr>
                <w:rFonts w:ascii="Times New Roman" w:hAnsi="Times New Roman" w:cs="Times New Roman"/>
                <w:i/>
                <w:sz w:val="24"/>
                <w:szCs w:val="24"/>
              </w:rPr>
              <w:t>istress</w:t>
            </w:r>
            <w:r>
              <w:rPr>
                <w:rFonts w:ascii="Times New Roman" w:hAnsi="Times New Roman" w:cs="Times New Roman"/>
                <w:sz w:val="24"/>
                <w:szCs w:val="24"/>
              </w:rPr>
              <w:t>.</w:t>
            </w:r>
          </w:p>
        </w:tc>
      </w:tr>
      <w:tr w:rsidR="00325FD0" w:rsidRPr="000F30D4" w14:paraId="7F677724" w14:textId="77777777" w:rsidTr="001E2FB3">
        <w:trPr>
          <w:trHeight w:val="300"/>
        </w:trPr>
        <w:tc>
          <w:tcPr>
            <w:tcW w:w="311" w:type="pct"/>
            <w:noWrap/>
          </w:tcPr>
          <w:p w14:paraId="4B4C775C" w14:textId="77777777" w:rsidR="00325FD0" w:rsidRPr="006A64F9" w:rsidRDefault="00325FD0" w:rsidP="00325FD0">
            <w:pPr>
              <w:spacing w:line="36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6</w:t>
            </w:r>
          </w:p>
        </w:tc>
        <w:tc>
          <w:tcPr>
            <w:tcW w:w="725" w:type="pct"/>
            <w:noWrap/>
          </w:tcPr>
          <w:p w14:paraId="4F8BD99D" w14:textId="41DBCAAA" w:rsidR="00325FD0" w:rsidRPr="000E4AE4" w:rsidRDefault="00EF22E0" w:rsidP="00325FD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Firasari Nukmaningtyas, Saparila Worokinasih </w:t>
            </w:r>
            <w:r w:rsidR="00325FD0" w:rsidRPr="000E4AE4">
              <w:rPr>
                <w:rFonts w:ascii="Times New Roman" w:hAnsi="Times New Roman" w:cs="Times New Roman"/>
                <w:sz w:val="24"/>
                <w:szCs w:val="24"/>
              </w:rPr>
              <w:t xml:space="preserve"> (2018)</w:t>
            </w:r>
          </w:p>
        </w:tc>
        <w:tc>
          <w:tcPr>
            <w:tcW w:w="1451" w:type="pct"/>
          </w:tcPr>
          <w:p w14:paraId="43284A08" w14:textId="3099A3F8" w:rsidR="00325FD0" w:rsidRPr="00EF22E0" w:rsidRDefault="00C416D4" w:rsidP="008043D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P</w:t>
            </w:r>
            <w:r w:rsidR="008043D4">
              <w:rPr>
                <w:rFonts w:ascii="Times New Roman" w:hAnsi="Times New Roman" w:cs="Times New Roman"/>
                <w:sz w:val="24"/>
                <w:szCs w:val="24"/>
              </w:rPr>
              <w:t xml:space="preserve">enggunaan Rasio Profitabilitas, Likuiditas, </w:t>
            </w:r>
            <w:r w:rsidR="008043D4" w:rsidRPr="008043D4">
              <w:rPr>
                <w:rFonts w:ascii="Times New Roman" w:hAnsi="Times New Roman" w:cs="Times New Roman"/>
                <w:i/>
                <w:sz w:val="24"/>
                <w:szCs w:val="24"/>
              </w:rPr>
              <w:t>Leverage</w:t>
            </w:r>
            <w:r w:rsidR="008043D4">
              <w:rPr>
                <w:rFonts w:ascii="Times New Roman" w:hAnsi="Times New Roman" w:cs="Times New Roman"/>
                <w:sz w:val="24"/>
                <w:szCs w:val="24"/>
              </w:rPr>
              <w:t xml:space="preserve">, dan Arus Kas untuk Mmemprediksi </w:t>
            </w:r>
            <w:r w:rsidR="008043D4" w:rsidRPr="008043D4">
              <w:rPr>
                <w:rFonts w:ascii="Times New Roman" w:hAnsi="Times New Roman" w:cs="Times New Roman"/>
                <w:i/>
                <w:sz w:val="24"/>
                <w:szCs w:val="24"/>
              </w:rPr>
              <w:t>Financial Distress</w:t>
            </w:r>
          </w:p>
        </w:tc>
        <w:tc>
          <w:tcPr>
            <w:tcW w:w="915" w:type="pct"/>
          </w:tcPr>
          <w:p w14:paraId="7BACE141" w14:textId="3596133B" w:rsidR="00325FD0" w:rsidRPr="00EF22E0" w:rsidRDefault="00325FD0" w:rsidP="00EF22E0">
            <w:pPr>
              <w:spacing w:line="360" w:lineRule="auto"/>
              <w:jc w:val="both"/>
              <w:rPr>
                <w:rFonts w:ascii="Times New Roman" w:eastAsia="Times New Roman" w:hAnsi="Times New Roman" w:cs="Times New Roman"/>
                <w:sz w:val="24"/>
                <w:szCs w:val="24"/>
                <w:lang w:val="id-ID"/>
              </w:rPr>
            </w:pPr>
            <w:r w:rsidRPr="008971DF">
              <w:rPr>
                <w:rFonts w:ascii="Times New Roman" w:eastAsia="Times New Roman" w:hAnsi="Times New Roman" w:cs="Times New Roman"/>
                <w:b/>
                <w:sz w:val="24"/>
                <w:szCs w:val="24"/>
              </w:rPr>
              <w:t>Dependen :</w:t>
            </w:r>
            <w:r w:rsidRPr="000E4AE4">
              <w:rPr>
                <w:rFonts w:ascii="Times New Roman" w:eastAsia="Times New Roman" w:hAnsi="Times New Roman" w:cs="Times New Roman"/>
                <w:sz w:val="24"/>
                <w:szCs w:val="24"/>
              </w:rPr>
              <w:t xml:space="preserve"> </w:t>
            </w:r>
            <w:r w:rsidRPr="008043D4">
              <w:rPr>
                <w:rFonts w:ascii="Times New Roman" w:hAnsi="Times New Roman" w:cs="Times New Roman"/>
                <w:i/>
                <w:sz w:val="24"/>
                <w:szCs w:val="24"/>
              </w:rPr>
              <w:t>Financial Distress</w:t>
            </w:r>
            <w:r w:rsidRPr="000E4AE4">
              <w:rPr>
                <w:rFonts w:ascii="Times New Roman" w:eastAsia="Times New Roman" w:hAnsi="Times New Roman" w:cs="Times New Roman"/>
                <w:sz w:val="24"/>
                <w:szCs w:val="24"/>
              </w:rPr>
              <w:br/>
            </w:r>
            <w:r w:rsidRPr="008971DF">
              <w:rPr>
                <w:rFonts w:ascii="Times New Roman" w:eastAsia="Times New Roman" w:hAnsi="Times New Roman" w:cs="Times New Roman"/>
                <w:b/>
                <w:sz w:val="24"/>
                <w:szCs w:val="24"/>
              </w:rPr>
              <w:t>Independen :</w:t>
            </w:r>
            <w:r w:rsidRPr="000E4AE4">
              <w:rPr>
                <w:rFonts w:ascii="Times New Roman" w:eastAsia="Times New Roman" w:hAnsi="Times New Roman" w:cs="Times New Roman"/>
                <w:sz w:val="24"/>
                <w:szCs w:val="24"/>
              </w:rPr>
              <w:br/>
            </w:r>
            <w:r w:rsidR="00EF22E0">
              <w:rPr>
                <w:rFonts w:ascii="Times New Roman" w:hAnsi="Times New Roman" w:cs="Times New Roman"/>
                <w:sz w:val="24"/>
                <w:szCs w:val="24"/>
                <w:lang w:val="id-ID"/>
              </w:rPr>
              <w:t>ROA</w:t>
            </w:r>
            <w:r w:rsidR="00EF22E0" w:rsidRPr="008043D4">
              <w:rPr>
                <w:rFonts w:ascii="Times New Roman" w:hAnsi="Times New Roman" w:cs="Times New Roman"/>
                <w:i/>
                <w:sz w:val="24"/>
                <w:szCs w:val="24"/>
                <w:lang w:val="id-ID"/>
              </w:rPr>
              <w:t>, Current Ratio,</w:t>
            </w:r>
            <w:r w:rsidR="00EF22E0">
              <w:rPr>
                <w:rFonts w:ascii="Times New Roman" w:hAnsi="Times New Roman" w:cs="Times New Roman"/>
                <w:sz w:val="24"/>
                <w:szCs w:val="24"/>
                <w:lang w:val="id-ID"/>
              </w:rPr>
              <w:t xml:space="preserve"> DER, dan Arus Kas Operasi</w:t>
            </w:r>
          </w:p>
        </w:tc>
        <w:tc>
          <w:tcPr>
            <w:tcW w:w="699" w:type="pct"/>
            <w:noWrap/>
          </w:tcPr>
          <w:p w14:paraId="324A7E57" w14:textId="77777777" w:rsidR="00325FD0" w:rsidRPr="000E4AE4" w:rsidRDefault="00325FD0" w:rsidP="00325FD0">
            <w:pPr>
              <w:spacing w:line="360" w:lineRule="auto"/>
              <w:jc w:val="both"/>
              <w:rPr>
                <w:rFonts w:ascii="Times New Roman" w:eastAsia="Times New Roman" w:hAnsi="Times New Roman" w:cs="Times New Roman"/>
                <w:sz w:val="24"/>
                <w:szCs w:val="24"/>
              </w:rPr>
            </w:pPr>
            <w:r w:rsidRPr="000E4AE4">
              <w:rPr>
                <w:rFonts w:ascii="Times New Roman" w:eastAsia="Times New Roman" w:hAnsi="Times New Roman" w:cs="Times New Roman"/>
                <w:sz w:val="24"/>
                <w:szCs w:val="24"/>
              </w:rPr>
              <w:t>Purposive sampling</w:t>
            </w:r>
          </w:p>
        </w:tc>
        <w:tc>
          <w:tcPr>
            <w:tcW w:w="899" w:type="pct"/>
            <w:noWrap/>
          </w:tcPr>
          <w:p w14:paraId="6EDD8FAB" w14:textId="3FF61C61" w:rsidR="00325FD0" w:rsidRPr="00EF22E0" w:rsidRDefault="00EF22E0" w:rsidP="00325FD0">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ROA </w:t>
            </w:r>
            <w:r w:rsidR="00325FD0" w:rsidRPr="000E4AE4">
              <w:rPr>
                <w:rFonts w:ascii="Times New Roman" w:hAnsi="Times New Roman" w:cs="Times New Roman"/>
                <w:sz w:val="24"/>
                <w:szCs w:val="24"/>
              </w:rPr>
              <w:t>berpenga</w:t>
            </w:r>
            <w:r w:rsidR="00325FD0">
              <w:rPr>
                <w:rFonts w:ascii="Times New Roman" w:hAnsi="Times New Roman" w:cs="Times New Roman"/>
                <w:sz w:val="24"/>
                <w:szCs w:val="24"/>
              </w:rPr>
              <w:t xml:space="preserve">ruh </w:t>
            </w:r>
            <w:r>
              <w:rPr>
                <w:rFonts w:ascii="Times New Roman" w:hAnsi="Times New Roman" w:cs="Times New Roman"/>
                <w:sz w:val="24"/>
                <w:szCs w:val="24"/>
                <w:lang w:val="id-ID"/>
              </w:rPr>
              <w:t>signifikan negatif sedangkan</w:t>
            </w:r>
          </w:p>
          <w:p w14:paraId="44DD7893" w14:textId="705D5E5E" w:rsidR="00325FD0" w:rsidRPr="000E4AE4" w:rsidRDefault="00EF22E0" w:rsidP="00325FD0">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CR, DER, dan Arus Kas Operasi tidak</w:t>
            </w:r>
            <w:r w:rsidR="00325FD0">
              <w:rPr>
                <w:rFonts w:ascii="Times New Roman" w:hAnsi="Times New Roman" w:cs="Times New Roman"/>
                <w:sz w:val="24"/>
                <w:szCs w:val="24"/>
              </w:rPr>
              <w:t xml:space="preserve"> berpengaruh terhadap </w:t>
            </w:r>
            <w:r w:rsidR="00325FD0" w:rsidRPr="008043D4">
              <w:rPr>
                <w:rFonts w:ascii="Times New Roman" w:hAnsi="Times New Roman" w:cs="Times New Roman"/>
                <w:i/>
                <w:sz w:val="24"/>
                <w:szCs w:val="24"/>
              </w:rPr>
              <w:t>Financial Distress</w:t>
            </w:r>
            <w:r w:rsidR="00325FD0">
              <w:rPr>
                <w:rFonts w:ascii="Times New Roman" w:hAnsi="Times New Roman" w:cs="Times New Roman"/>
                <w:sz w:val="24"/>
                <w:szCs w:val="24"/>
              </w:rPr>
              <w:t xml:space="preserve"> </w:t>
            </w:r>
          </w:p>
        </w:tc>
      </w:tr>
      <w:tr w:rsidR="00325FD0" w:rsidRPr="000F30D4" w14:paraId="23ECDD76" w14:textId="77777777" w:rsidTr="001E2FB3">
        <w:trPr>
          <w:trHeight w:val="300"/>
        </w:trPr>
        <w:tc>
          <w:tcPr>
            <w:tcW w:w="311" w:type="pct"/>
            <w:noWrap/>
          </w:tcPr>
          <w:p w14:paraId="3F5294D1" w14:textId="77777777" w:rsidR="00325FD0" w:rsidRPr="000E4AE4" w:rsidRDefault="00325FD0" w:rsidP="00325FD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5" w:type="pct"/>
            <w:noWrap/>
          </w:tcPr>
          <w:p w14:paraId="5E23EFC3" w14:textId="77777777" w:rsidR="00325FD0" w:rsidRPr="000E4AE4" w:rsidRDefault="00325FD0" w:rsidP="00325FD0">
            <w:pPr>
              <w:spacing w:line="360" w:lineRule="auto"/>
              <w:jc w:val="both"/>
              <w:rPr>
                <w:rFonts w:ascii="Times New Roman" w:hAnsi="Times New Roman" w:cs="Times New Roman"/>
                <w:sz w:val="24"/>
                <w:szCs w:val="24"/>
              </w:rPr>
            </w:pPr>
            <w:r w:rsidRPr="000E4AE4">
              <w:rPr>
                <w:rFonts w:ascii="Times New Roman" w:hAnsi="Times New Roman" w:cs="Times New Roman"/>
                <w:sz w:val="24"/>
                <w:szCs w:val="24"/>
              </w:rPr>
              <w:t>Yulia Dwiyanti (2018)</w:t>
            </w:r>
          </w:p>
        </w:tc>
        <w:tc>
          <w:tcPr>
            <w:tcW w:w="1451" w:type="pct"/>
          </w:tcPr>
          <w:p w14:paraId="23B203E1" w14:textId="21E2846C" w:rsidR="00325FD0" w:rsidRPr="000E4AE4" w:rsidRDefault="008043D4" w:rsidP="008043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Kemampuan Rasio Likuiditas, Solvabilitas, Aktivitas dan Profitabilitas sebagai Indikator Dalam Memprediksi </w:t>
            </w:r>
            <w:r w:rsidRPr="008043D4">
              <w:rPr>
                <w:rFonts w:ascii="Times New Roman" w:hAnsi="Times New Roman" w:cs="Times New Roman"/>
                <w:i/>
                <w:sz w:val="24"/>
                <w:szCs w:val="24"/>
              </w:rPr>
              <w:t>Financial Distress</w:t>
            </w:r>
          </w:p>
        </w:tc>
        <w:tc>
          <w:tcPr>
            <w:tcW w:w="915" w:type="pct"/>
          </w:tcPr>
          <w:p w14:paraId="7F4B81C3" w14:textId="77777777" w:rsidR="00325FD0" w:rsidRPr="000E4AE4" w:rsidRDefault="00325FD0" w:rsidP="00325FD0">
            <w:pPr>
              <w:spacing w:line="360" w:lineRule="auto"/>
              <w:jc w:val="both"/>
              <w:rPr>
                <w:rFonts w:ascii="Times New Roman" w:eastAsia="Times New Roman" w:hAnsi="Times New Roman" w:cs="Times New Roman"/>
                <w:sz w:val="24"/>
                <w:szCs w:val="24"/>
              </w:rPr>
            </w:pPr>
            <w:r w:rsidRPr="008971DF">
              <w:rPr>
                <w:rFonts w:ascii="Times New Roman" w:eastAsia="Times New Roman" w:hAnsi="Times New Roman" w:cs="Times New Roman"/>
                <w:b/>
                <w:sz w:val="24"/>
                <w:szCs w:val="24"/>
              </w:rPr>
              <w:t>Dependen :</w:t>
            </w:r>
            <w:r w:rsidRPr="000E4AE4">
              <w:rPr>
                <w:rFonts w:ascii="Times New Roman" w:eastAsia="Times New Roman" w:hAnsi="Times New Roman" w:cs="Times New Roman"/>
                <w:sz w:val="24"/>
                <w:szCs w:val="24"/>
              </w:rPr>
              <w:t xml:space="preserve"> </w:t>
            </w:r>
            <w:r w:rsidRPr="008043D4">
              <w:rPr>
                <w:rFonts w:ascii="Times New Roman" w:hAnsi="Times New Roman" w:cs="Times New Roman"/>
                <w:i/>
                <w:sz w:val="24"/>
                <w:szCs w:val="24"/>
              </w:rPr>
              <w:t>Financial Distress</w:t>
            </w:r>
            <w:r w:rsidRPr="000E4AE4">
              <w:rPr>
                <w:rFonts w:ascii="Times New Roman" w:eastAsia="Times New Roman" w:hAnsi="Times New Roman" w:cs="Times New Roman"/>
                <w:sz w:val="24"/>
                <w:szCs w:val="24"/>
              </w:rPr>
              <w:br/>
            </w:r>
            <w:r w:rsidRPr="008971DF">
              <w:rPr>
                <w:rFonts w:ascii="Times New Roman" w:eastAsia="Times New Roman" w:hAnsi="Times New Roman" w:cs="Times New Roman"/>
                <w:b/>
                <w:sz w:val="24"/>
                <w:szCs w:val="24"/>
              </w:rPr>
              <w:t>Independen :</w:t>
            </w:r>
            <w:r w:rsidRPr="000E4AE4">
              <w:rPr>
                <w:rFonts w:ascii="Times New Roman" w:eastAsia="Times New Roman" w:hAnsi="Times New Roman" w:cs="Times New Roman"/>
                <w:sz w:val="24"/>
                <w:szCs w:val="24"/>
              </w:rPr>
              <w:br/>
            </w:r>
            <w:r w:rsidRPr="000E4AE4">
              <w:rPr>
                <w:rFonts w:ascii="Times New Roman" w:hAnsi="Times New Roman" w:cs="Times New Roman"/>
                <w:sz w:val="24"/>
                <w:szCs w:val="24"/>
              </w:rPr>
              <w:t>CR, Debt Ratio,</w:t>
            </w:r>
            <w:r>
              <w:rPr>
                <w:rFonts w:ascii="Times New Roman" w:hAnsi="Times New Roman" w:cs="Times New Roman"/>
                <w:sz w:val="24"/>
                <w:szCs w:val="24"/>
              </w:rPr>
              <w:t xml:space="preserve"> TATO, </w:t>
            </w:r>
            <w:r w:rsidRPr="000E4AE4">
              <w:rPr>
                <w:rFonts w:ascii="Times New Roman" w:hAnsi="Times New Roman" w:cs="Times New Roman"/>
                <w:sz w:val="24"/>
                <w:szCs w:val="24"/>
              </w:rPr>
              <w:t>Net Profit Margin</w:t>
            </w:r>
          </w:p>
        </w:tc>
        <w:tc>
          <w:tcPr>
            <w:tcW w:w="699" w:type="pct"/>
            <w:noWrap/>
          </w:tcPr>
          <w:p w14:paraId="0EBE0A6E" w14:textId="77777777" w:rsidR="00325FD0" w:rsidRPr="000E4AE4" w:rsidRDefault="00325FD0" w:rsidP="00325FD0">
            <w:pPr>
              <w:spacing w:line="360" w:lineRule="auto"/>
              <w:jc w:val="both"/>
              <w:rPr>
                <w:rFonts w:ascii="Times New Roman" w:eastAsia="Times New Roman" w:hAnsi="Times New Roman" w:cs="Times New Roman"/>
                <w:sz w:val="24"/>
                <w:szCs w:val="24"/>
              </w:rPr>
            </w:pPr>
            <w:r w:rsidRPr="000E4AE4">
              <w:rPr>
                <w:rFonts w:ascii="Times New Roman" w:eastAsia="Times New Roman" w:hAnsi="Times New Roman" w:cs="Times New Roman"/>
                <w:sz w:val="24"/>
                <w:szCs w:val="24"/>
              </w:rPr>
              <w:t>Purposive sampling</w:t>
            </w:r>
          </w:p>
        </w:tc>
        <w:tc>
          <w:tcPr>
            <w:tcW w:w="899" w:type="pct"/>
            <w:noWrap/>
          </w:tcPr>
          <w:p w14:paraId="2BA2E9B7" w14:textId="77777777" w:rsidR="00325FD0" w:rsidRPr="000E4AE4" w:rsidRDefault="00C416D4" w:rsidP="001E2F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Rasio Likuiditas, Aktifitas, dan Profitabilitas berpengaruh terhadap </w:t>
            </w:r>
            <w:r w:rsidRPr="008043D4">
              <w:rPr>
                <w:rFonts w:ascii="Times New Roman" w:hAnsi="Times New Roman" w:cs="Times New Roman"/>
                <w:i/>
                <w:sz w:val="24"/>
                <w:szCs w:val="24"/>
              </w:rPr>
              <w:t>Financial Distress</w:t>
            </w:r>
            <w:r>
              <w:rPr>
                <w:rFonts w:ascii="Times New Roman" w:hAnsi="Times New Roman" w:cs="Times New Roman"/>
                <w:sz w:val="24"/>
                <w:szCs w:val="24"/>
              </w:rPr>
              <w:t xml:space="preserve"> sedangkan Rasio Solvabilitas tidak berpengaruh terhadap </w:t>
            </w:r>
            <w:r w:rsidRPr="008043D4">
              <w:rPr>
                <w:rFonts w:ascii="Times New Roman" w:hAnsi="Times New Roman" w:cs="Times New Roman"/>
                <w:i/>
                <w:sz w:val="24"/>
                <w:szCs w:val="24"/>
              </w:rPr>
              <w:t>Financial Distress</w:t>
            </w:r>
            <w:r>
              <w:rPr>
                <w:rFonts w:ascii="Times New Roman" w:hAnsi="Times New Roman" w:cs="Times New Roman"/>
                <w:sz w:val="24"/>
                <w:szCs w:val="24"/>
              </w:rPr>
              <w:t>.</w:t>
            </w:r>
          </w:p>
        </w:tc>
      </w:tr>
      <w:tr w:rsidR="00C416D4" w:rsidRPr="000F30D4" w14:paraId="1F1B6ABF" w14:textId="77777777" w:rsidTr="001E2FB3">
        <w:trPr>
          <w:trHeight w:val="300"/>
        </w:trPr>
        <w:tc>
          <w:tcPr>
            <w:tcW w:w="311" w:type="pct"/>
            <w:noWrap/>
          </w:tcPr>
          <w:p w14:paraId="50F8B263" w14:textId="77777777" w:rsidR="00C416D4" w:rsidRPr="000E4AE4" w:rsidRDefault="00C416D4" w:rsidP="00C416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725" w:type="pct"/>
            <w:noWrap/>
          </w:tcPr>
          <w:p w14:paraId="6FE0547B" w14:textId="77777777" w:rsidR="00C416D4" w:rsidRPr="000E4AE4" w:rsidRDefault="00C416D4" w:rsidP="00C416D4">
            <w:pPr>
              <w:spacing w:line="360" w:lineRule="auto"/>
              <w:jc w:val="both"/>
              <w:rPr>
                <w:rFonts w:ascii="Times New Roman" w:hAnsi="Times New Roman" w:cs="Times New Roman"/>
                <w:sz w:val="24"/>
                <w:szCs w:val="24"/>
              </w:rPr>
            </w:pPr>
            <w:r>
              <w:rPr>
                <w:rFonts w:ascii="Times New Roman" w:hAnsi="Times New Roman" w:cs="Times New Roman"/>
                <w:sz w:val="24"/>
                <w:szCs w:val="24"/>
              </w:rPr>
              <w:t>Eka Windarti (2017)</w:t>
            </w:r>
          </w:p>
        </w:tc>
        <w:tc>
          <w:tcPr>
            <w:tcW w:w="1451" w:type="pct"/>
          </w:tcPr>
          <w:p w14:paraId="0C15EEB2" w14:textId="77FE46CA" w:rsidR="00C416D4" w:rsidRPr="000E4AE4" w:rsidRDefault="008043D4" w:rsidP="007E1C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Analisis Rasio Keuangan Sebagai Alat Prediksi Kemungkinan Terjadi Kondisi </w:t>
            </w:r>
            <w:r w:rsidRPr="007E1C3E">
              <w:rPr>
                <w:rFonts w:ascii="Times New Roman" w:hAnsi="Times New Roman" w:cs="Times New Roman"/>
                <w:i/>
                <w:sz w:val="24"/>
                <w:szCs w:val="24"/>
              </w:rPr>
              <w:t>Financial Distress</w:t>
            </w:r>
            <w:r>
              <w:rPr>
                <w:rFonts w:ascii="Times New Roman" w:hAnsi="Times New Roman" w:cs="Times New Roman"/>
                <w:sz w:val="24"/>
                <w:szCs w:val="24"/>
              </w:rPr>
              <w:t xml:space="preserve"> Pada Perusahaan </w:t>
            </w:r>
            <w:r w:rsidR="007E1C3E">
              <w:rPr>
                <w:rFonts w:ascii="Times New Roman" w:hAnsi="Times New Roman" w:cs="Times New Roman"/>
                <w:sz w:val="24"/>
                <w:szCs w:val="24"/>
              </w:rPr>
              <w:t xml:space="preserve">Transportasi yang Terdaftar di BEI Periode </w:t>
            </w:r>
            <w:r w:rsidR="00C416D4">
              <w:rPr>
                <w:rFonts w:ascii="Times New Roman" w:hAnsi="Times New Roman" w:cs="Times New Roman"/>
                <w:sz w:val="24"/>
                <w:szCs w:val="24"/>
              </w:rPr>
              <w:t xml:space="preserve"> 2014-2016</w:t>
            </w:r>
          </w:p>
        </w:tc>
        <w:tc>
          <w:tcPr>
            <w:tcW w:w="915" w:type="pct"/>
          </w:tcPr>
          <w:p w14:paraId="4072C774" w14:textId="77777777" w:rsidR="00C416D4" w:rsidRDefault="00C416D4" w:rsidP="00C416D4">
            <w:pPr>
              <w:spacing w:line="360" w:lineRule="auto"/>
              <w:jc w:val="both"/>
              <w:rPr>
                <w:rFonts w:ascii="Times New Roman" w:eastAsia="Times New Roman" w:hAnsi="Times New Roman" w:cs="Times New Roman"/>
                <w:sz w:val="24"/>
                <w:szCs w:val="24"/>
              </w:rPr>
            </w:pPr>
            <w:r w:rsidRPr="008971DF">
              <w:rPr>
                <w:rFonts w:ascii="Times New Roman" w:eastAsia="Times New Roman" w:hAnsi="Times New Roman" w:cs="Times New Roman"/>
                <w:b/>
                <w:sz w:val="24"/>
                <w:szCs w:val="24"/>
              </w:rPr>
              <w:t>Dependen :</w:t>
            </w:r>
            <w:r>
              <w:rPr>
                <w:rFonts w:ascii="Times New Roman" w:eastAsia="Times New Roman" w:hAnsi="Times New Roman" w:cs="Times New Roman"/>
                <w:sz w:val="24"/>
                <w:szCs w:val="24"/>
              </w:rPr>
              <w:t xml:space="preserve"> </w:t>
            </w:r>
            <w:r w:rsidRPr="007E1C3E">
              <w:rPr>
                <w:rFonts w:ascii="Times New Roman" w:eastAsia="Times New Roman" w:hAnsi="Times New Roman" w:cs="Times New Roman"/>
                <w:i/>
                <w:sz w:val="24"/>
                <w:szCs w:val="24"/>
              </w:rPr>
              <w:t>Financial Distress</w:t>
            </w:r>
          </w:p>
          <w:p w14:paraId="0E5A8E1A" w14:textId="77777777" w:rsidR="00C416D4" w:rsidRPr="008971DF" w:rsidRDefault="00C416D4" w:rsidP="00C416D4">
            <w:pPr>
              <w:spacing w:line="360" w:lineRule="auto"/>
              <w:jc w:val="both"/>
              <w:rPr>
                <w:rFonts w:ascii="Times New Roman" w:eastAsia="Times New Roman" w:hAnsi="Times New Roman" w:cs="Times New Roman"/>
                <w:b/>
                <w:sz w:val="24"/>
                <w:szCs w:val="24"/>
              </w:rPr>
            </w:pPr>
            <w:r w:rsidRPr="008971DF">
              <w:rPr>
                <w:rFonts w:ascii="Times New Roman" w:eastAsia="Times New Roman" w:hAnsi="Times New Roman" w:cs="Times New Roman"/>
                <w:b/>
                <w:sz w:val="24"/>
                <w:szCs w:val="24"/>
              </w:rPr>
              <w:t>Independen :</w:t>
            </w:r>
          </w:p>
          <w:p w14:paraId="430A3092" w14:textId="77777777" w:rsidR="00C416D4" w:rsidRPr="000E4AE4" w:rsidRDefault="00C416D4" w:rsidP="00C416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Profitabilitas, Likuiditas, Aktivitas, Ukuran Perusahaan</w:t>
            </w:r>
          </w:p>
        </w:tc>
        <w:tc>
          <w:tcPr>
            <w:tcW w:w="699" w:type="pct"/>
            <w:noWrap/>
          </w:tcPr>
          <w:p w14:paraId="78F6228F" w14:textId="77777777" w:rsidR="00C416D4" w:rsidRPr="000E4AE4" w:rsidRDefault="00C416D4" w:rsidP="00C416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Purposive Sampling</w:t>
            </w:r>
          </w:p>
        </w:tc>
        <w:tc>
          <w:tcPr>
            <w:tcW w:w="899" w:type="pct"/>
            <w:noWrap/>
          </w:tcPr>
          <w:p w14:paraId="1598B9C5" w14:textId="77777777" w:rsidR="00C416D4" w:rsidRPr="000E4AE4" w:rsidRDefault="00C416D4" w:rsidP="00C416D4">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Rasio Profitabilitas, Aktivitas, Ukuran Perusahaan berpengaruh signifi</w:t>
            </w:r>
            <w:r w:rsidR="00993C05">
              <w:rPr>
                <w:rFonts w:ascii="Times New Roman" w:eastAsia="Times New Roman" w:hAnsi="Times New Roman" w:cs="Times New Roman"/>
                <w:sz w:val="24"/>
                <w:szCs w:val="24"/>
              </w:rPr>
              <w:t xml:space="preserve">kan terhadap </w:t>
            </w:r>
            <w:r w:rsidR="00993C05" w:rsidRPr="007E1C3E">
              <w:rPr>
                <w:rFonts w:ascii="Times New Roman" w:eastAsia="Times New Roman" w:hAnsi="Times New Roman" w:cs="Times New Roman"/>
                <w:i/>
                <w:sz w:val="24"/>
                <w:szCs w:val="24"/>
              </w:rPr>
              <w:t>Financial D</w:t>
            </w:r>
            <w:r w:rsidRPr="007E1C3E">
              <w:rPr>
                <w:rFonts w:ascii="Times New Roman" w:eastAsia="Times New Roman" w:hAnsi="Times New Roman" w:cs="Times New Roman"/>
                <w:i/>
                <w:sz w:val="24"/>
                <w:szCs w:val="24"/>
              </w:rPr>
              <w:t>istress</w:t>
            </w:r>
            <w:r>
              <w:rPr>
                <w:rFonts w:ascii="Times New Roman" w:eastAsia="Times New Roman" w:hAnsi="Times New Roman" w:cs="Times New Roman"/>
                <w:sz w:val="24"/>
                <w:szCs w:val="24"/>
              </w:rPr>
              <w:t xml:space="preserve"> sedangkan Rasio Likuiditas ti</w:t>
            </w:r>
            <w:r w:rsidR="00993C05">
              <w:rPr>
                <w:rFonts w:ascii="Times New Roman" w:eastAsia="Times New Roman" w:hAnsi="Times New Roman" w:cs="Times New Roman"/>
                <w:sz w:val="24"/>
                <w:szCs w:val="24"/>
              </w:rPr>
              <w:t xml:space="preserve">dak memiliki pengaruh terhadap </w:t>
            </w:r>
            <w:r w:rsidR="00993C05" w:rsidRPr="007E1C3E">
              <w:rPr>
                <w:rFonts w:ascii="Times New Roman" w:eastAsia="Times New Roman" w:hAnsi="Times New Roman" w:cs="Times New Roman"/>
                <w:i/>
                <w:sz w:val="24"/>
                <w:szCs w:val="24"/>
              </w:rPr>
              <w:t>Financial D</w:t>
            </w:r>
            <w:r w:rsidRPr="007E1C3E">
              <w:rPr>
                <w:rFonts w:ascii="Times New Roman" w:eastAsia="Times New Roman" w:hAnsi="Times New Roman" w:cs="Times New Roman"/>
                <w:i/>
                <w:sz w:val="24"/>
                <w:szCs w:val="24"/>
              </w:rPr>
              <w:t>istress</w:t>
            </w:r>
            <w:r>
              <w:rPr>
                <w:rFonts w:ascii="Times New Roman" w:eastAsia="Times New Roman" w:hAnsi="Times New Roman" w:cs="Times New Roman"/>
                <w:sz w:val="24"/>
                <w:szCs w:val="24"/>
              </w:rPr>
              <w:t>.</w:t>
            </w:r>
          </w:p>
        </w:tc>
      </w:tr>
      <w:tr w:rsidR="00C416D4" w:rsidRPr="000F30D4" w14:paraId="58A9C7C7" w14:textId="77777777" w:rsidTr="001E2FB3">
        <w:trPr>
          <w:trHeight w:val="300"/>
        </w:trPr>
        <w:tc>
          <w:tcPr>
            <w:tcW w:w="311" w:type="pct"/>
            <w:noWrap/>
          </w:tcPr>
          <w:p w14:paraId="79DAF35B" w14:textId="77777777" w:rsidR="00C416D4" w:rsidRPr="000E4AE4" w:rsidRDefault="00C416D4" w:rsidP="00C416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25" w:type="pct"/>
            <w:noWrap/>
          </w:tcPr>
          <w:p w14:paraId="5FB6DF52" w14:textId="77777777" w:rsidR="00C416D4" w:rsidRDefault="00C416D4" w:rsidP="00C416D4">
            <w:pPr>
              <w:spacing w:line="360" w:lineRule="auto"/>
              <w:jc w:val="both"/>
              <w:rPr>
                <w:rFonts w:ascii="Times New Roman" w:hAnsi="Times New Roman" w:cs="Times New Roman"/>
                <w:sz w:val="24"/>
                <w:szCs w:val="24"/>
              </w:rPr>
            </w:pPr>
            <w:r>
              <w:rPr>
                <w:rFonts w:ascii="Times New Roman" w:hAnsi="Times New Roman" w:cs="Times New Roman"/>
                <w:sz w:val="24"/>
                <w:szCs w:val="24"/>
              </w:rPr>
              <w:t>Alifah, et al</w:t>
            </w:r>
          </w:p>
          <w:p w14:paraId="05A230F9" w14:textId="77777777" w:rsidR="00C416D4" w:rsidRPr="000E4AE4" w:rsidRDefault="00C416D4" w:rsidP="00C416D4">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1451" w:type="pct"/>
          </w:tcPr>
          <w:p w14:paraId="3A3D6E50" w14:textId="529DBA9A" w:rsidR="00C416D4" w:rsidRPr="000E4AE4" w:rsidRDefault="00C416D4" w:rsidP="007E1C3E">
            <w:pPr>
              <w:spacing w:line="360" w:lineRule="auto"/>
              <w:jc w:val="both"/>
              <w:rPr>
                <w:rFonts w:ascii="Times New Roman" w:hAnsi="Times New Roman" w:cs="Times New Roman"/>
                <w:sz w:val="24"/>
                <w:szCs w:val="24"/>
              </w:rPr>
            </w:pPr>
            <w:r w:rsidRPr="0050282A">
              <w:rPr>
                <w:rFonts w:ascii="Times New Roman" w:hAnsi="Times New Roman" w:cs="Times New Roman"/>
                <w:i/>
                <w:sz w:val="24"/>
                <w:szCs w:val="24"/>
              </w:rPr>
              <w:t>P</w:t>
            </w:r>
            <w:r w:rsidR="007E1C3E">
              <w:rPr>
                <w:rFonts w:ascii="Times New Roman" w:hAnsi="Times New Roman" w:cs="Times New Roman"/>
                <w:i/>
                <w:sz w:val="24"/>
                <w:szCs w:val="24"/>
              </w:rPr>
              <w:t>redictial Of Financial Distress Companies In The Trading And Service Sector In Malaysia Using Macroeconomic Variables</w:t>
            </w:r>
          </w:p>
        </w:tc>
        <w:tc>
          <w:tcPr>
            <w:tcW w:w="915" w:type="pct"/>
          </w:tcPr>
          <w:p w14:paraId="61BDD332" w14:textId="77777777" w:rsidR="00C416D4" w:rsidRPr="008971DF" w:rsidRDefault="00C416D4" w:rsidP="00C416D4">
            <w:pPr>
              <w:spacing w:line="360" w:lineRule="auto"/>
              <w:jc w:val="both"/>
              <w:rPr>
                <w:rFonts w:ascii="Times New Roman" w:eastAsia="Times New Roman" w:hAnsi="Times New Roman" w:cs="Times New Roman"/>
                <w:b/>
                <w:sz w:val="24"/>
                <w:szCs w:val="24"/>
              </w:rPr>
            </w:pPr>
            <w:r w:rsidRPr="008971DF">
              <w:rPr>
                <w:rFonts w:ascii="Times New Roman" w:eastAsia="Times New Roman" w:hAnsi="Times New Roman" w:cs="Times New Roman"/>
                <w:b/>
                <w:sz w:val="24"/>
                <w:szCs w:val="24"/>
              </w:rPr>
              <w:t>Dependen :</w:t>
            </w:r>
          </w:p>
          <w:p w14:paraId="4A5C00BA" w14:textId="77777777" w:rsidR="00C416D4" w:rsidRPr="0050282A" w:rsidRDefault="00C416D4" w:rsidP="00C416D4">
            <w:pPr>
              <w:spacing w:line="360" w:lineRule="auto"/>
              <w:jc w:val="both"/>
              <w:rPr>
                <w:rFonts w:ascii="Times New Roman" w:eastAsia="Times New Roman" w:hAnsi="Times New Roman" w:cs="Times New Roman"/>
                <w:i/>
                <w:sz w:val="24"/>
                <w:szCs w:val="24"/>
              </w:rPr>
            </w:pPr>
            <w:r w:rsidRPr="0050282A">
              <w:rPr>
                <w:rFonts w:ascii="Times New Roman" w:eastAsia="Times New Roman" w:hAnsi="Times New Roman" w:cs="Times New Roman"/>
                <w:i/>
                <w:sz w:val="24"/>
                <w:szCs w:val="24"/>
              </w:rPr>
              <w:t>Financial Distress</w:t>
            </w:r>
          </w:p>
          <w:p w14:paraId="4694B810" w14:textId="77777777" w:rsidR="00C416D4" w:rsidRPr="008971DF" w:rsidRDefault="00C416D4" w:rsidP="00C416D4">
            <w:pPr>
              <w:spacing w:line="360" w:lineRule="auto"/>
              <w:jc w:val="both"/>
              <w:rPr>
                <w:rFonts w:ascii="Times New Roman" w:eastAsia="Times New Roman" w:hAnsi="Times New Roman" w:cs="Times New Roman"/>
                <w:b/>
                <w:sz w:val="24"/>
                <w:szCs w:val="24"/>
              </w:rPr>
            </w:pPr>
            <w:r w:rsidRPr="008971DF">
              <w:rPr>
                <w:rFonts w:ascii="Times New Roman" w:eastAsia="Times New Roman" w:hAnsi="Times New Roman" w:cs="Times New Roman"/>
                <w:b/>
                <w:sz w:val="24"/>
                <w:szCs w:val="24"/>
              </w:rPr>
              <w:t>Independen :</w:t>
            </w:r>
          </w:p>
          <w:p w14:paraId="52660525" w14:textId="77777777" w:rsidR="00C416D4" w:rsidRPr="000E4AE4" w:rsidRDefault="00C416D4" w:rsidP="00C416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Variabel ekonomi makro, rasio keuangan</w:t>
            </w:r>
          </w:p>
        </w:tc>
        <w:tc>
          <w:tcPr>
            <w:tcW w:w="699" w:type="pct"/>
            <w:noWrap/>
          </w:tcPr>
          <w:p w14:paraId="2EE03349" w14:textId="77777777" w:rsidR="00C416D4" w:rsidRPr="000E4AE4" w:rsidRDefault="00C416D4" w:rsidP="00C416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Purposive Sampling</w:t>
            </w:r>
          </w:p>
        </w:tc>
        <w:tc>
          <w:tcPr>
            <w:tcW w:w="899" w:type="pct"/>
            <w:noWrap/>
          </w:tcPr>
          <w:p w14:paraId="6A1C3F00" w14:textId="77777777" w:rsidR="00C416D4" w:rsidRPr="000E4AE4" w:rsidRDefault="00993C05" w:rsidP="006F0A23">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Variabel Independen pada semua rasio keuangan </w:t>
            </w:r>
            <w:r w:rsidR="006F0A23">
              <w:rPr>
                <w:rFonts w:ascii="Times New Roman" w:eastAsia="Times New Roman" w:hAnsi="Times New Roman" w:cs="Times New Roman"/>
                <w:sz w:val="24"/>
                <w:szCs w:val="24"/>
              </w:rPr>
              <w:t>dapat digunakan u</w:t>
            </w:r>
            <w:r w:rsidR="00C416D4">
              <w:rPr>
                <w:rFonts w:ascii="Times New Roman" w:eastAsia="Times New Roman" w:hAnsi="Times New Roman" w:cs="Times New Roman"/>
                <w:sz w:val="24"/>
                <w:szCs w:val="24"/>
              </w:rPr>
              <w:t xml:space="preserve">ntuk memprediksi </w:t>
            </w:r>
            <w:r w:rsidR="006F0A23">
              <w:rPr>
                <w:rFonts w:ascii="Times New Roman" w:eastAsia="Times New Roman" w:hAnsi="Times New Roman" w:cs="Times New Roman"/>
                <w:i/>
                <w:sz w:val="24"/>
                <w:szCs w:val="24"/>
              </w:rPr>
              <w:t>Financial D</w:t>
            </w:r>
            <w:r w:rsidR="00C416D4" w:rsidRPr="0050282A">
              <w:rPr>
                <w:rFonts w:ascii="Times New Roman" w:eastAsia="Times New Roman" w:hAnsi="Times New Roman" w:cs="Times New Roman"/>
                <w:i/>
                <w:sz w:val="24"/>
                <w:szCs w:val="24"/>
              </w:rPr>
              <w:t>istress</w:t>
            </w:r>
            <w:r w:rsidR="006F0A23">
              <w:rPr>
                <w:rFonts w:ascii="Times New Roman" w:eastAsia="Times New Roman" w:hAnsi="Times New Roman" w:cs="Times New Roman"/>
                <w:sz w:val="24"/>
                <w:szCs w:val="24"/>
              </w:rPr>
              <w:t>.</w:t>
            </w:r>
          </w:p>
        </w:tc>
      </w:tr>
      <w:tr w:rsidR="00C416D4" w:rsidRPr="000F30D4" w14:paraId="3B1483BF" w14:textId="77777777" w:rsidTr="001E2FB3">
        <w:trPr>
          <w:trHeight w:val="300"/>
        </w:trPr>
        <w:tc>
          <w:tcPr>
            <w:tcW w:w="311" w:type="pct"/>
            <w:noWrap/>
            <w:hideMark/>
          </w:tcPr>
          <w:p w14:paraId="046202E6" w14:textId="77777777" w:rsidR="00C416D4" w:rsidRPr="000E4AE4" w:rsidRDefault="00C416D4" w:rsidP="00C416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725" w:type="pct"/>
            <w:noWrap/>
          </w:tcPr>
          <w:p w14:paraId="3F15F0B8" w14:textId="77777777" w:rsidR="00C416D4" w:rsidRPr="000E4AE4" w:rsidRDefault="00C416D4" w:rsidP="00C416D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Chalendra Prasetya Agusti (2015)</w:t>
            </w:r>
          </w:p>
        </w:tc>
        <w:tc>
          <w:tcPr>
            <w:tcW w:w="1451" w:type="pct"/>
          </w:tcPr>
          <w:p w14:paraId="47C0A167" w14:textId="056B6670" w:rsidR="00C416D4" w:rsidRPr="000E4AE4" w:rsidRDefault="007E1C3E" w:rsidP="00C416D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Analisis Faktor Yang Mempengaruhi Kemungkinan Terjadinya </w:t>
            </w:r>
            <w:r w:rsidRPr="007E1C3E">
              <w:rPr>
                <w:rFonts w:ascii="Times New Roman" w:hAnsi="Times New Roman" w:cs="Times New Roman"/>
                <w:i/>
                <w:sz w:val="24"/>
                <w:szCs w:val="24"/>
              </w:rPr>
              <w:t>Financial Distress</w:t>
            </w:r>
            <w:r>
              <w:rPr>
                <w:rFonts w:ascii="Times New Roman" w:hAnsi="Times New Roman" w:cs="Times New Roman"/>
                <w:sz w:val="24"/>
                <w:szCs w:val="24"/>
              </w:rPr>
              <w:t xml:space="preserve"> Pada Perusahaan Manufaktur </w:t>
            </w:r>
          </w:p>
        </w:tc>
        <w:tc>
          <w:tcPr>
            <w:tcW w:w="915" w:type="pct"/>
          </w:tcPr>
          <w:p w14:paraId="43FCCF19" w14:textId="77777777" w:rsidR="00C416D4" w:rsidRPr="008971DF" w:rsidRDefault="00C416D4" w:rsidP="00C416D4">
            <w:pPr>
              <w:spacing w:line="360" w:lineRule="auto"/>
              <w:jc w:val="both"/>
              <w:rPr>
                <w:rFonts w:ascii="Times New Roman" w:eastAsia="Times New Roman" w:hAnsi="Times New Roman" w:cs="Times New Roman"/>
                <w:b/>
                <w:sz w:val="24"/>
                <w:szCs w:val="24"/>
              </w:rPr>
            </w:pPr>
            <w:r w:rsidRPr="008971DF">
              <w:rPr>
                <w:rFonts w:ascii="Times New Roman" w:eastAsia="Times New Roman" w:hAnsi="Times New Roman" w:cs="Times New Roman"/>
                <w:b/>
                <w:sz w:val="24"/>
                <w:szCs w:val="24"/>
              </w:rPr>
              <w:t>Dependen :</w:t>
            </w:r>
          </w:p>
          <w:p w14:paraId="54A1D463" w14:textId="77777777" w:rsidR="00C416D4" w:rsidRPr="007E1C3E" w:rsidRDefault="00C416D4" w:rsidP="00C416D4">
            <w:pPr>
              <w:spacing w:line="360" w:lineRule="auto"/>
              <w:jc w:val="both"/>
              <w:rPr>
                <w:rFonts w:ascii="Times New Roman" w:eastAsia="Times New Roman" w:hAnsi="Times New Roman" w:cs="Times New Roman"/>
                <w:i/>
                <w:sz w:val="24"/>
                <w:szCs w:val="24"/>
              </w:rPr>
            </w:pPr>
            <w:r w:rsidRPr="007E1C3E">
              <w:rPr>
                <w:rFonts w:ascii="Times New Roman" w:eastAsia="Times New Roman" w:hAnsi="Times New Roman" w:cs="Times New Roman"/>
                <w:i/>
                <w:sz w:val="24"/>
                <w:szCs w:val="24"/>
              </w:rPr>
              <w:t>Financial Distress</w:t>
            </w:r>
          </w:p>
          <w:p w14:paraId="5F5DBFCA" w14:textId="77777777" w:rsidR="00C416D4" w:rsidRPr="008971DF" w:rsidRDefault="00C416D4" w:rsidP="00C416D4">
            <w:pPr>
              <w:spacing w:line="360" w:lineRule="auto"/>
              <w:jc w:val="both"/>
              <w:rPr>
                <w:rFonts w:ascii="Times New Roman" w:eastAsia="Times New Roman" w:hAnsi="Times New Roman" w:cs="Times New Roman"/>
                <w:b/>
                <w:sz w:val="24"/>
                <w:szCs w:val="24"/>
              </w:rPr>
            </w:pPr>
            <w:r w:rsidRPr="008971DF">
              <w:rPr>
                <w:rFonts w:ascii="Times New Roman" w:eastAsia="Times New Roman" w:hAnsi="Times New Roman" w:cs="Times New Roman"/>
                <w:b/>
                <w:sz w:val="24"/>
                <w:szCs w:val="24"/>
              </w:rPr>
              <w:t xml:space="preserve">Independen : </w:t>
            </w:r>
          </w:p>
          <w:p w14:paraId="2A93A2D1" w14:textId="77777777" w:rsidR="00C416D4" w:rsidRPr="000E4AE4" w:rsidRDefault="00C416D4" w:rsidP="00C416D4">
            <w:pPr>
              <w:spacing w:line="360" w:lineRule="auto"/>
              <w:jc w:val="both"/>
              <w:rPr>
                <w:rFonts w:ascii="Times New Roman" w:eastAsia="Times New Roman" w:hAnsi="Times New Roman" w:cs="Times New Roman"/>
                <w:sz w:val="24"/>
                <w:szCs w:val="24"/>
              </w:rPr>
            </w:pPr>
            <w:r w:rsidRPr="007E1C3E">
              <w:rPr>
                <w:rFonts w:ascii="Times New Roman" w:eastAsia="Times New Roman" w:hAnsi="Times New Roman" w:cs="Times New Roman"/>
                <w:i/>
                <w:sz w:val="24"/>
                <w:szCs w:val="24"/>
              </w:rPr>
              <w:t>Good Corporate Governance,</w:t>
            </w:r>
            <w:r>
              <w:rPr>
                <w:rFonts w:ascii="Times New Roman" w:eastAsia="Times New Roman" w:hAnsi="Times New Roman" w:cs="Times New Roman"/>
                <w:sz w:val="24"/>
                <w:szCs w:val="24"/>
              </w:rPr>
              <w:t xml:space="preserve"> U</w:t>
            </w:r>
            <w:r w:rsidR="006F0A23">
              <w:rPr>
                <w:rFonts w:ascii="Times New Roman" w:eastAsia="Times New Roman" w:hAnsi="Times New Roman" w:cs="Times New Roman"/>
                <w:sz w:val="24"/>
                <w:szCs w:val="24"/>
              </w:rPr>
              <w:t xml:space="preserve">kuran Perusahaan, Likuiditas, </w:t>
            </w:r>
            <w:r w:rsidR="006F0A23" w:rsidRPr="007E1C3E">
              <w:rPr>
                <w:rFonts w:ascii="Times New Roman" w:eastAsia="Times New Roman" w:hAnsi="Times New Roman" w:cs="Times New Roman"/>
                <w:i/>
                <w:sz w:val="24"/>
                <w:szCs w:val="24"/>
              </w:rPr>
              <w:t>Le</w:t>
            </w:r>
            <w:r w:rsidRPr="007E1C3E">
              <w:rPr>
                <w:rFonts w:ascii="Times New Roman" w:eastAsia="Times New Roman" w:hAnsi="Times New Roman" w:cs="Times New Roman"/>
                <w:i/>
                <w:sz w:val="24"/>
                <w:szCs w:val="24"/>
              </w:rPr>
              <w:t>verage</w:t>
            </w:r>
            <w:r>
              <w:rPr>
                <w:rFonts w:ascii="Times New Roman" w:eastAsia="Times New Roman" w:hAnsi="Times New Roman" w:cs="Times New Roman"/>
                <w:sz w:val="24"/>
                <w:szCs w:val="24"/>
              </w:rPr>
              <w:t>, Direktur Turnover</w:t>
            </w:r>
          </w:p>
        </w:tc>
        <w:tc>
          <w:tcPr>
            <w:tcW w:w="699" w:type="pct"/>
            <w:noWrap/>
          </w:tcPr>
          <w:p w14:paraId="7CD9FE1E" w14:textId="77777777" w:rsidR="00C416D4" w:rsidRPr="000E4AE4" w:rsidRDefault="00C416D4" w:rsidP="00C416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Purposive Sampling</w:t>
            </w:r>
          </w:p>
        </w:tc>
        <w:tc>
          <w:tcPr>
            <w:tcW w:w="899" w:type="pct"/>
            <w:noWrap/>
          </w:tcPr>
          <w:p w14:paraId="51F6CF11" w14:textId="77777777" w:rsidR="006F0A23" w:rsidRDefault="00C416D4" w:rsidP="00C416D4">
            <w:pPr>
              <w:spacing w:line="360" w:lineRule="auto"/>
              <w:jc w:val="both"/>
              <w:rPr>
                <w:rFonts w:ascii="Times New Roman" w:eastAsia="Times New Roman" w:hAnsi="Times New Roman" w:cs="Times New Roman"/>
                <w:sz w:val="24"/>
                <w:szCs w:val="24"/>
              </w:rPr>
            </w:pPr>
            <w:r w:rsidRPr="007E1C3E">
              <w:rPr>
                <w:rFonts w:ascii="Times New Roman" w:eastAsia="Times New Roman" w:hAnsi="Times New Roman" w:cs="Times New Roman"/>
                <w:i/>
                <w:sz w:val="24"/>
                <w:szCs w:val="24"/>
              </w:rPr>
              <w:t>Good Corporate Governance</w:t>
            </w:r>
            <w:r>
              <w:rPr>
                <w:rFonts w:ascii="Times New Roman" w:eastAsia="Times New Roman" w:hAnsi="Times New Roman" w:cs="Times New Roman"/>
                <w:sz w:val="24"/>
                <w:szCs w:val="24"/>
              </w:rPr>
              <w:t xml:space="preserve"> tidak berpengar</w:t>
            </w:r>
            <w:r w:rsidR="006F0A23">
              <w:rPr>
                <w:rFonts w:ascii="Times New Roman" w:eastAsia="Times New Roman" w:hAnsi="Times New Roman" w:cs="Times New Roman"/>
                <w:sz w:val="24"/>
                <w:szCs w:val="24"/>
              </w:rPr>
              <w:t xml:space="preserve">uh signifikan terhadap </w:t>
            </w:r>
            <w:r w:rsidR="006F0A23" w:rsidRPr="007E1C3E">
              <w:rPr>
                <w:rFonts w:ascii="Times New Roman" w:eastAsia="Times New Roman" w:hAnsi="Times New Roman" w:cs="Times New Roman"/>
                <w:i/>
                <w:sz w:val="24"/>
                <w:szCs w:val="24"/>
              </w:rPr>
              <w:t>Financial Distress</w:t>
            </w:r>
            <w:r w:rsidR="006F0A23">
              <w:rPr>
                <w:rFonts w:ascii="Times New Roman" w:eastAsia="Times New Roman" w:hAnsi="Times New Roman" w:cs="Times New Roman"/>
                <w:sz w:val="24"/>
                <w:szCs w:val="24"/>
              </w:rPr>
              <w:t>.</w:t>
            </w:r>
          </w:p>
          <w:p w14:paraId="047296EC" w14:textId="77777777" w:rsidR="00C416D4" w:rsidRPr="000E4AE4" w:rsidRDefault="006F0A23" w:rsidP="00C416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Ukuran Perusahaan, Likuiditas, </w:t>
            </w:r>
            <w:r w:rsidRPr="007E1C3E">
              <w:rPr>
                <w:rFonts w:ascii="Times New Roman" w:eastAsia="Times New Roman" w:hAnsi="Times New Roman" w:cs="Times New Roman"/>
                <w:i/>
                <w:sz w:val="24"/>
                <w:szCs w:val="24"/>
              </w:rPr>
              <w:t>Leverage</w:t>
            </w:r>
            <w:r>
              <w:rPr>
                <w:rFonts w:ascii="Times New Roman" w:eastAsia="Times New Roman" w:hAnsi="Times New Roman" w:cs="Times New Roman"/>
                <w:sz w:val="24"/>
                <w:szCs w:val="24"/>
              </w:rPr>
              <w:t>, dan Direktur T</w:t>
            </w:r>
            <w:r w:rsidR="00C416D4">
              <w:rPr>
                <w:rFonts w:ascii="Times New Roman" w:eastAsia="Times New Roman" w:hAnsi="Times New Roman" w:cs="Times New Roman"/>
                <w:sz w:val="24"/>
                <w:szCs w:val="24"/>
              </w:rPr>
              <w:t>urnover b</w:t>
            </w:r>
            <w:r>
              <w:rPr>
                <w:rFonts w:ascii="Times New Roman" w:eastAsia="Times New Roman" w:hAnsi="Times New Roman" w:cs="Times New Roman"/>
                <w:sz w:val="24"/>
                <w:szCs w:val="24"/>
              </w:rPr>
              <w:t xml:space="preserve">erpengaruh signifikan terhadap </w:t>
            </w:r>
            <w:r w:rsidRPr="007E1C3E">
              <w:rPr>
                <w:rFonts w:ascii="Times New Roman" w:eastAsia="Times New Roman" w:hAnsi="Times New Roman" w:cs="Times New Roman"/>
                <w:i/>
                <w:sz w:val="24"/>
                <w:szCs w:val="24"/>
              </w:rPr>
              <w:t>Financial D</w:t>
            </w:r>
            <w:r w:rsidR="00C416D4" w:rsidRPr="007E1C3E">
              <w:rPr>
                <w:rFonts w:ascii="Times New Roman" w:eastAsia="Times New Roman" w:hAnsi="Times New Roman" w:cs="Times New Roman"/>
                <w:i/>
                <w:sz w:val="24"/>
                <w:szCs w:val="24"/>
              </w:rPr>
              <w:t>istress</w:t>
            </w:r>
            <w:r>
              <w:rPr>
                <w:rFonts w:ascii="Times New Roman" w:eastAsia="Times New Roman" w:hAnsi="Times New Roman" w:cs="Times New Roman"/>
                <w:sz w:val="24"/>
                <w:szCs w:val="24"/>
              </w:rPr>
              <w:t>.</w:t>
            </w:r>
          </w:p>
        </w:tc>
      </w:tr>
      <w:tr w:rsidR="00C416D4" w:rsidRPr="000F30D4" w14:paraId="63A51D74" w14:textId="77777777" w:rsidTr="001E2FB3">
        <w:trPr>
          <w:trHeight w:val="900"/>
        </w:trPr>
        <w:tc>
          <w:tcPr>
            <w:tcW w:w="311" w:type="pct"/>
            <w:noWrap/>
            <w:hideMark/>
          </w:tcPr>
          <w:p w14:paraId="1D0F1014" w14:textId="77777777" w:rsidR="00C416D4" w:rsidRPr="000E4AE4" w:rsidRDefault="00C416D4" w:rsidP="00C416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25" w:type="pct"/>
            <w:noWrap/>
          </w:tcPr>
          <w:p w14:paraId="65E89300" w14:textId="77777777" w:rsidR="00C416D4" w:rsidRDefault="00C416D4" w:rsidP="00C416D4">
            <w:pPr>
              <w:spacing w:line="360" w:lineRule="auto"/>
              <w:jc w:val="both"/>
              <w:rPr>
                <w:rFonts w:ascii="Times New Roman" w:hAnsi="Times New Roman" w:cs="Times New Roman"/>
                <w:sz w:val="24"/>
                <w:szCs w:val="24"/>
              </w:rPr>
            </w:pPr>
            <w:r>
              <w:rPr>
                <w:rFonts w:ascii="Times New Roman" w:hAnsi="Times New Roman" w:cs="Times New Roman"/>
                <w:sz w:val="24"/>
                <w:szCs w:val="24"/>
              </w:rPr>
              <w:t>Hamamah Jamaludin, Hj. Maslichah dan M Cholid Mawardi</w:t>
            </w:r>
          </w:p>
          <w:p w14:paraId="265C48A2" w14:textId="77777777" w:rsidR="00C416D4" w:rsidRPr="000E4AE4" w:rsidRDefault="00C416D4" w:rsidP="00C416D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id-ID"/>
              </w:rPr>
              <w:t>(2015)</w:t>
            </w:r>
          </w:p>
        </w:tc>
        <w:tc>
          <w:tcPr>
            <w:tcW w:w="1451" w:type="pct"/>
            <w:noWrap/>
          </w:tcPr>
          <w:p w14:paraId="3D5B3C54" w14:textId="6DC4A2CA" w:rsidR="00C416D4" w:rsidRPr="000E4AE4" w:rsidRDefault="007E1C3E" w:rsidP="007E1C3E">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Analisis Rasio Keuangan Untuk Mmemprediksi Kondisi </w:t>
            </w:r>
            <w:r w:rsidRPr="007E1C3E">
              <w:rPr>
                <w:rFonts w:ascii="Times New Roman" w:hAnsi="Times New Roman" w:cs="Times New Roman"/>
                <w:i/>
                <w:sz w:val="24"/>
                <w:szCs w:val="24"/>
              </w:rPr>
              <w:t>Financial Distress</w:t>
            </w:r>
            <w:r>
              <w:rPr>
                <w:rFonts w:ascii="Times New Roman" w:hAnsi="Times New Roman" w:cs="Times New Roman"/>
                <w:sz w:val="24"/>
                <w:szCs w:val="24"/>
              </w:rPr>
              <w:t xml:space="preserve"> Perusahaan Manufaktur Yang Terdaftar Di BEI Pada Tahun </w:t>
            </w:r>
            <w:r w:rsidR="00C416D4">
              <w:rPr>
                <w:rFonts w:ascii="Times New Roman" w:hAnsi="Times New Roman" w:cs="Times New Roman"/>
                <w:sz w:val="24"/>
                <w:szCs w:val="24"/>
              </w:rPr>
              <w:t>2013-2015</w:t>
            </w:r>
          </w:p>
        </w:tc>
        <w:tc>
          <w:tcPr>
            <w:tcW w:w="915" w:type="pct"/>
          </w:tcPr>
          <w:p w14:paraId="7026354F" w14:textId="77777777" w:rsidR="00C416D4" w:rsidRDefault="00C416D4" w:rsidP="00C416D4">
            <w:pPr>
              <w:spacing w:line="360" w:lineRule="auto"/>
              <w:jc w:val="both"/>
              <w:rPr>
                <w:rFonts w:ascii="Times New Roman" w:eastAsia="Times New Roman" w:hAnsi="Times New Roman" w:cs="Times New Roman"/>
                <w:sz w:val="24"/>
                <w:szCs w:val="24"/>
              </w:rPr>
            </w:pPr>
            <w:r w:rsidRPr="008971DF">
              <w:rPr>
                <w:rFonts w:ascii="Times New Roman" w:eastAsia="Times New Roman" w:hAnsi="Times New Roman" w:cs="Times New Roman"/>
                <w:b/>
                <w:sz w:val="24"/>
                <w:szCs w:val="24"/>
              </w:rPr>
              <w:t>Dependen :</w:t>
            </w:r>
            <w:r>
              <w:rPr>
                <w:rFonts w:ascii="Times New Roman" w:eastAsia="Times New Roman" w:hAnsi="Times New Roman" w:cs="Times New Roman"/>
                <w:sz w:val="24"/>
                <w:szCs w:val="24"/>
              </w:rPr>
              <w:t xml:space="preserve"> </w:t>
            </w:r>
            <w:r w:rsidRPr="007E1C3E">
              <w:rPr>
                <w:rFonts w:ascii="Times New Roman" w:eastAsia="Times New Roman" w:hAnsi="Times New Roman" w:cs="Times New Roman"/>
                <w:i/>
                <w:sz w:val="24"/>
                <w:szCs w:val="24"/>
              </w:rPr>
              <w:t>Financial Distress</w:t>
            </w:r>
          </w:p>
          <w:p w14:paraId="04D80CE4" w14:textId="77777777" w:rsidR="00C416D4" w:rsidRPr="000E4AE4" w:rsidRDefault="00C416D4" w:rsidP="00C416D4">
            <w:pPr>
              <w:spacing w:line="360" w:lineRule="auto"/>
              <w:jc w:val="both"/>
              <w:rPr>
                <w:rFonts w:ascii="Times New Roman" w:eastAsia="Times New Roman" w:hAnsi="Times New Roman" w:cs="Times New Roman"/>
                <w:sz w:val="24"/>
                <w:szCs w:val="24"/>
              </w:rPr>
            </w:pPr>
            <w:r w:rsidRPr="008971DF">
              <w:rPr>
                <w:rFonts w:ascii="Times New Roman" w:eastAsia="Times New Roman" w:hAnsi="Times New Roman" w:cs="Times New Roman"/>
                <w:b/>
                <w:sz w:val="24"/>
                <w:szCs w:val="24"/>
              </w:rPr>
              <w:t>Independen :</w:t>
            </w:r>
            <w:r>
              <w:rPr>
                <w:rFonts w:ascii="Times New Roman" w:eastAsia="Times New Roman" w:hAnsi="Times New Roman" w:cs="Times New Roman"/>
                <w:sz w:val="24"/>
                <w:szCs w:val="24"/>
              </w:rPr>
              <w:t xml:space="preserve"> </w:t>
            </w:r>
            <w:r w:rsidRPr="007E1C3E">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xml:space="preserve">, </w:t>
            </w:r>
            <w:r w:rsidRPr="007E1C3E">
              <w:rPr>
                <w:rFonts w:ascii="Times New Roman" w:eastAsia="Times New Roman" w:hAnsi="Times New Roman" w:cs="Times New Roman"/>
                <w:i/>
                <w:sz w:val="24"/>
                <w:szCs w:val="24"/>
              </w:rPr>
              <w:t>Return on Asset, Debt to Equity Ratio</w:t>
            </w:r>
            <w:r>
              <w:rPr>
                <w:rFonts w:ascii="Times New Roman" w:eastAsia="Times New Roman" w:hAnsi="Times New Roman" w:cs="Times New Roman"/>
                <w:sz w:val="24"/>
                <w:szCs w:val="24"/>
              </w:rPr>
              <w:t>, CFFO</w:t>
            </w:r>
          </w:p>
        </w:tc>
        <w:tc>
          <w:tcPr>
            <w:tcW w:w="699" w:type="pct"/>
            <w:noWrap/>
          </w:tcPr>
          <w:p w14:paraId="6F733D99" w14:textId="77777777" w:rsidR="00C416D4" w:rsidRPr="000E4AE4" w:rsidRDefault="00C416D4" w:rsidP="00C416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Purposive Sampling</w:t>
            </w:r>
          </w:p>
        </w:tc>
        <w:tc>
          <w:tcPr>
            <w:tcW w:w="899" w:type="pct"/>
            <w:noWrap/>
          </w:tcPr>
          <w:p w14:paraId="330F0E52" w14:textId="77777777" w:rsidR="00C416D4" w:rsidRPr="000E4AE4" w:rsidRDefault="006F0A23" w:rsidP="006F0A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Rasio Profitabilita, Likuiditas, dan Aktivitas </w:t>
            </w:r>
            <w:r w:rsidR="00C416D4">
              <w:rPr>
                <w:rFonts w:ascii="Times New Roman" w:eastAsia="Times New Roman" w:hAnsi="Times New Roman" w:cs="Times New Roman"/>
                <w:sz w:val="24"/>
                <w:szCs w:val="24"/>
              </w:rPr>
              <w:t xml:space="preserve">berpengaruh signifikan terhadap </w:t>
            </w:r>
            <w:r w:rsidRPr="007E1C3E">
              <w:rPr>
                <w:rFonts w:ascii="Times New Roman" w:eastAsia="Times New Roman" w:hAnsi="Times New Roman" w:cs="Times New Roman"/>
                <w:i/>
                <w:sz w:val="24"/>
                <w:szCs w:val="24"/>
              </w:rPr>
              <w:t>Financial D</w:t>
            </w:r>
            <w:r w:rsidR="00C416D4" w:rsidRPr="007E1C3E">
              <w:rPr>
                <w:rFonts w:ascii="Times New Roman" w:eastAsia="Times New Roman" w:hAnsi="Times New Roman" w:cs="Times New Roman"/>
                <w:i/>
                <w:sz w:val="24"/>
                <w:szCs w:val="24"/>
              </w:rPr>
              <w:t>istress</w:t>
            </w:r>
            <w:r>
              <w:rPr>
                <w:rFonts w:ascii="Times New Roman" w:eastAsia="Times New Roman" w:hAnsi="Times New Roman" w:cs="Times New Roman"/>
                <w:sz w:val="24"/>
                <w:szCs w:val="24"/>
              </w:rPr>
              <w:t xml:space="preserve"> dan Rasio </w:t>
            </w:r>
            <w:r w:rsidRPr="006F0A23">
              <w:rPr>
                <w:rFonts w:ascii="Times New Roman" w:eastAsia="Times New Roman" w:hAnsi="Times New Roman" w:cs="Times New Roman"/>
                <w:i/>
                <w:sz w:val="24"/>
                <w:szCs w:val="24"/>
              </w:rPr>
              <w:t>Leverage</w:t>
            </w:r>
            <w:r w:rsidR="002F048D">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lastRenderedPageBreak/>
              <w:t xml:space="preserve">berpengaruh positif terhadap </w:t>
            </w:r>
            <w:r w:rsidRPr="007E1C3E">
              <w:rPr>
                <w:rFonts w:ascii="Times New Roman" w:eastAsia="Times New Roman" w:hAnsi="Times New Roman" w:cs="Times New Roman"/>
                <w:i/>
                <w:sz w:val="24"/>
                <w:szCs w:val="24"/>
              </w:rPr>
              <w:t>Financial D</w:t>
            </w:r>
            <w:r w:rsidR="00C416D4" w:rsidRPr="007E1C3E">
              <w:rPr>
                <w:rFonts w:ascii="Times New Roman" w:eastAsia="Times New Roman" w:hAnsi="Times New Roman" w:cs="Times New Roman"/>
                <w:i/>
                <w:sz w:val="24"/>
                <w:szCs w:val="24"/>
              </w:rPr>
              <w:t>istress</w:t>
            </w:r>
            <w:r w:rsidRPr="007E1C3E">
              <w:rPr>
                <w:rFonts w:ascii="Times New Roman" w:eastAsia="Times New Roman" w:hAnsi="Times New Roman" w:cs="Times New Roman"/>
                <w:i/>
                <w:sz w:val="24"/>
                <w:szCs w:val="24"/>
              </w:rPr>
              <w:t>.</w:t>
            </w:r>
          </w:p>
        </w:tc>
      </w:tr>
      <w:tr w:rsidR="00C416D4" w:rsidRPr="000F30D4" w14:paraId="288D9B54" w14:textId="77777777" w:rsidTr="00C416D4">
        <w:trPr>
          <w:trHeight w:val="540"/>
        </w:trPr>
        <w:tc>
          <w:tcPr>
            <w:tcW w:w="311" w:type="pct"/>
            <w:noWrap/>
            <w:hideMark/>
          </w:tcPr>
          <w:p w14:paraId="5067D7C9" w14:textId="77777777" w:rsidR="00C416D4" w:rsidRPr="000E4AE4" w:rsidRDefault="00C416D4" w:rsidP="00C416D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725" w:type="pct"/>
            <w:noWrap/>
          </w:tcPr>
          <w:p w14:paraId="3ACE2265" w14:textId="77777777" w:rsidR="00C416D4" w:rsidRPr="000E4AE4" w:rsidRDefault="00C416D4" w:rsidP="00C416D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Yudy Ariawan (2015)</w:t>
            </w:r>
          </w:p>
        </w:tc>
        <w:tc>
          <w:tcPr>
            <w:tcW w:w="1451" w:type="pct"/>
          </w:tcPr>
          <w:p w14:paraId="110A5782" w14:textId="54332C1A" w:rsidR="00C416D4" w:rsidRPr="000E4AE4" w:rsidRDefault="00C416D4" w:rsidP="007E1C3E">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P</w:t>
            </w:r>
            <w:r w:rsidR="007E1C3E">
              <w:rPr>
                <w:rFonts w:ascii="Times New Roman" w:hAnsi="Times New Roman" w:cs="Times New Roman"/>
                <w:sz w:val="24"/>
                <w:szCs w:val="24"/>
              </w:rPr>
              <w:t xml:space="preserve">engaruh Faktor-Faktor Penentu </w:t>
            </w:r>
            <w:r w:rsidR="007E1C3E" w:rsidRPr="005E54DA">
              <w:rPr>
                <w:rFonts w:ascii="Times New Roman" w:hAnsi="Times New Roman" w:cs="Times New Roman"/>
                <w:i/>
                <w:sz w:val="24"/>
                <w:szCs w:val="24"/>
              </w:rPr>
              <w:t>Financial Distress</w:t>
            </w:r>
            <w:r w:rsidR="007E1C3E">
              <w:rPr>
                <w:rFonts w:ascii="Times New Roman" w:hAnsi="Times New Roman" w:cs="Times New Roman"/>
                <w:sz w:val="24"/>
                <w:szCs w:val="24"/>
              </w:rPr>
              <w:t xml:space="preserve"> Pada Perusahaan Properti Yang Terdaftar Di BEI </w:t>
            </w:r>
            <w:r w:rsidR="002745D5">
              <w:rPr>
                <w:rFonts w:ascii="Times New Roman" w:hAnsi="Times New Roman" w:cs="Times New Roman"/>
                <w:sz w:val="24"/>
                <w:szCs w:val="24"/>
              </w:rPr>
              <w:t>Periode 2007-2015</w:t>
            </w:r>
          </w:p>
        </w:tc>
        <w:tc>
          <w:tcPr>
            <w:tcW w:w="915" w:type="pct"/>
          </w:tcPr>
          <w:p w14:paraId="54CBCF65" w14:textId="77777777" w:rsidR="00C416D4" w:rsidRPr="008971DF" w:rsidRDefault="00C416D4" w:rsidP="00C416D4">
            <w:pPr>
              <w:spacing w:line="360" w:lineRule="auto"/>
              <w:jc w:val="both"/>
              <w:rPr>
                <w:rFonts w:ascii="Times New Roman" w:eastAsia="Times New Roman" w:hAnsi="Times New Roman" w:cs="Times New Roman"/>
                <w:b/>
                <w:sz w:val="24"/>
                <w:szCs w:val="24"/>
              </w:rPr>
            </w:pPr>
            <w:r w:rsidRPr="008971DF">
              <w:rPr>
                <w:rFonts w:ascii="Times New Roman" w:eastAsia="Times New Roman" w:hAnsi="Times New Roman" w:cs="Times New Roman"/>
                <w:b/>
                <w:sz w:val="24"/>
                <w:szCs w:val="24"/>
              </w:rPr>
              <w:t>Dependen :</w:t>
            </w:r>
          </w:p>
          <w:p w14:paraId="29E0463C" w14:textId="77777777" w:rsidR="00C416D4" w:rsidRPr="005E54DA" w:rsidRDefault="00C416D4" w:rsidP="00C416D4">
            <w:pPr>
              <w:spacing w:line="360" w:lineRule="auto"/>
              <w:jc w:val="both"/>
              <w:rPr>
                <w:rFonts w:ascii="Times New Roman" w:eastAsia="Times New Roman" w:hAnsi="Times New Roman" w:cs="Times New Roman"/>
                <w:i/>
                <w:sz w:val="24"/>
                <w:szCs w:val="24"/>
              </w:rPr>
            </w:pPr>
            <w:r w:rsidRPr="005E54DA">
              <w:rPr>
                <w:rFonts w:ascii="Times New Roman" w:eastAsia="Times New Roman" w:hAnsi="Times New Roman" w:cs="Times New Roman"/>
                <w:i/>
                <w:sz w:val="24"/>
                <w:szCs w:val="24"/>
              </w:rPr>
              <w:t>Financial Distress</w:t>
            </w:r>
          </w:p>
          <w:p w14:paraId="1BF33EE5" w14:textId="77777777" w:rsidR="00C416D4" w:rsidRPr="008971DF" w:rsidRDefault="00C416D4" w:rsidP="00C416D4">
            <w:pPr>
              <w:spacing w:line="360" w:lineRule="auto"/>
              <w:jc w:val="both"/>
              <w:rPr>
                <w:rFonts w:ascii="Times New Roman" w:eastAsia="Times New Roman" w:hAnsi="Times New Roman" w:cs="Times New Roman"/>
                <w:b/>
                <w:sz w:val="24"/>
                <w:szCs w:val="24"/>
              </w:rPr>
            </w:pPr>
            <w:r w:rsidRPr="008971DF">
              <w:rPr>
                <w:rFonts w:ascii="Times New Roman" w:eastAsia="Times New Roman" w:hAnsi="Times New Roman" w:cs="Times New Roman"/>
                <w:b/>
                <w:sz w:val="24"/>
                <w:szCs w:val="24"/>
              </w:rPr>
              <w:t xml:space="preserve">Independen : </w:t>
            </w:r>
          </w:p>
          <w:p w14:paraId="5DC09B86" w14:textId="77777777" w:rsidR="00C416D4" w:rsidRPr="000E4AE4" w:rsidRDefault="00C416D4" w:rsidP="006F0A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Profitabilitas, Likuiditas, </w:t>
            </w:r>
            <w:r w:rsidRPr="005E54DA">
              <w:rPr>
                <w:rFonts w:ascii="Times New Roman" w:eastAsia="Times New Roman" w:hAnsi="Times New Roman" w:cs="Times New Roman"/>
                <w:i/>
                <w:sz w:val="24"/>
                <w:szCs w:val="24"/>
              </w:rPr>
              <w:t>L</w:t>
            </w:r>
            <w:r w:rsidR="006F0A23" w:rsidRPr="005E54DA">
              <w:rPr>
                <w:rFonts w:ascii="Times New Roman" w:eastAsia="Times New Roman" w:hAnsi="Times New Roman" w:cs="Times New Roman"/>
                <w:i/>
                <w:sz w:val="24"/>
                <w:szCs w:val="24"/>
              </w:rPr>
              <w:t>e</w:t>
            </w:r>
            <w:r w:rsidRPr="005E54DA">
              <w:rPr>
                <w:rFonts w:ascii="Times New Roman" w:eastAsia="Times New Roman" w:hAnsi="Times New Roman" w:cs="Times New Roman"/>
                <w:i/>
                <w:sz w:val="24"/>
                <w:szCs w:val="24"/>
              </w:rPr>
              <w:t>verage,</w:t>
            </w:r>
            <w:r>
              <w:rPr>
                <w:rFonts w:ascii="Times New Roman" w:eastAsia="Times New Roman" w:hAnsi="Times New Roman" w:cs="Times New Roman"/>
                <w:sz w:val="24"/>
                <w:szCs w:val="24"/>
              </w:rPr>
              <w:t xml:space="preserve"> Aktivitas, Ukuran Perusahaan, Kepemilikan Institutional, Komisaris, Direktur, Komite Audit</w:t>
            </w:r>
          </w:p>
        </w:tc>
        <w:tc>
          <w:tcPr>
            <w:tcW w:w="699" w:type="pct"/>
            <w:noWrap/>
          </w:tcPr>
          <w:p w14:paraId="411B56B2" w14:textId="77777777" w:rsidR="00C416D4" w:rsidRPr="000E4AE4" w:rsidRDefault="00C416D4" w:rsidP="00C416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Purposive Sampling</w:t>
            </w:r>
          </w:p>
        </w:tc>
        <w:tc>
          <w:tcPr>
            <w:tcW w:w="899" w:type="pct"/>
            <w:noWrap/>
          </w:tcPr>
          <w:p w14:paraId="50D9BD89" w14:textId="77777777" w:rsidR="005F65DC" w:rsidRDefault="006F0A23" w:rsidP="005F65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Rasio </w:t>
            </w:r>
            <w:r w:rsidR="00C416D4">
              <w:rPr>
                <w:rFonts w:ascii="Times New Roman" w:eastAsia="Times New Roman" w:hAnsi="Times New Roman" w:cs="Times New Roman"/>
                <w:sz w:val="24"/>
                <w:szCs w:val="24"/>
              </w:rPr>
              <w:t xml:space="preserve">Profitabilitas, Likuiditas, </w:t>
            </w:r>
            <w:r w:rsidR="00C416D4" w:rsidRPr="005E54DA">
              <w:rPr>
                <w:rFonts w:ascii="Times New Roman" w:eastAsia="Times New Roman" w:hAnsi="Times New Roman" w:cs="Times New Roman"/>
                <w:i/>
                <w:sz w:val="24"/>
                <w:szCs w:val="24"/>
              </w:rPr>
              <w:t>L</w:t>
            </w:r>
            <w:r w:rsidRPr="005E54DA">
              <w:rPr>
                <w:rFonts w:ascii="Times New Roman" w:eastAsia="Times New Roman" w:hAnsi="Times New Roman" w:cs="Times New Roman"/>
                <w:i/>
                <w:sz w:val="24"/>
                <w:szCs w:val="24"/>
              </w:rPr>
              <w:t>e</w:t>
            </w:r>
            <w:r w:rsidR="00C416D4" w:rsidRPr="005E54DA">
              <w:rPr>
                <w:rFonts w:ascii="Times New Roman" w:eastAsia="Times New Roman" w:hAnsi="Times New Roman" w:cs="Times New Roman"/>
                <w:i/>
                <w:sz w:val="24"/>
                <w:szCs w:val="24"/>
              </w:rPr>
              <w:t>verage</w:t>
            </w:r>
            <w:r w:rsidR="00C416D4">
              <w:rPr>
                <w:rFonts w:ascii="Times New Roman" w:eastAsia="Times New Roman" w:hAnsi="Times New Roman" w:cs="Times New Roman"/>
                <w:sz w:val="24"/>
                <w:szCs w:val="24"/>
              </w:rPr>
              <w:t xml:space="preserve">, Aktivitas, Ukuran Perusahaan, Kepemilikan Institutional, Jumlah Komisaris berpengaruh </w:t>
            </w:r>
            <w:r w:rsidR="005F65DC">
              <w:rPr>
                <w:rFonts w:ascii="Times New Roman" w:eastAsia="Times New Roman" w:hAnsi="Times New Roman" w:cs="Times New Roman"/>
                <w:sz w:val="24"/>
                <w:szCs w:val="24"/>
              </w:rPr>
              <w:t xml:space="preserve">terhadap  </w:t>
            </w:r>
            <w:r w:rsidR="005F65DC" w:rsidRPr="005E54DA">
              <w:rPr>
                <w:rFonts w:ascii="Times New Roman" w:eastAsia="Times New Roman" w:hAnsi="Times New Roman" w:cs="Times New Roman"/>
                <w:i/>
                <w:sz w:val="24"/>
                <w:szCs w:val="24"/>
              </w:rPr>
              <w:t>Financial Distress</w:t>
            </w:r>
            <w:r w:rsidR="005F65DC">
              <w:rPr>
                <w:rFonts w:ascii="Times New Roman" w:eastAsia="Times New Roman" w:hAnsi="Times New Roman" w:cs="Times New Roman"/>
                <w:sz w:val="24"/>
                <w:szCs w:val="24"/>
              </w:rPr>
              <w:t>.</w:t>
            </w:r>
          </w:p>
          <w:p w14:paraId="4C490690" w14:textId="77777777" w:rsidR="00C416D4" w:rsidRPr="000E4AE4" w:rsidRDefault="00C416D4" w:rsidP="005F65D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Jumlah Direksi dan Komite Au</w:t>
            </w:r>
            <w:r w:rsidR="005F65DC">
              <w:rPr>
                <w:rFonts w:ascii="Times New Roman" w:eastAsia="Times New Roman" w:hAnsi="Times New Roman" w:cs="Times New Roman"/>
                <w:sz w:val="24"/>
                <w:szCs w:val="24"/>
              </w:rPr>
              <w:t xml:space="preserve">dit tidak berpengaruh terhadap </w:t>
            </w:r>
            <w:r w:rsidR="005F65DC" w:rsidRPr="005E54DA">
              <w:rPr>
                <w:rFonts w:ascii="Times New Roman" w:eastAsia="Times New Roman" w:hAnsi="Times New Roman" w:cs="Times New Roman"/>
                <w:i/>
                <w:sz w:val="24"/>
                <w:szCs w:val="24"/>
              </w:rPr>
              <w:t>F</w:t>
            </w:r>
            <w:r w:rsidRPr="005E54DA">
              <w:rPr>
                <w:rFonts w:ascii="Times New Roman" w:eastAsia="Times New Roman" w:hAnsi="Times New Roman" w:cs="Times New Roman"/>
                <w:i/>
                <w:sz w:val="24"/>
                <w:szCs w:val="24"/>
              </w:rPr>
              <w:t xml:space="preserve">inancial </w:t>
            </w:r>
            <w:r w:rsidR="005F65DC" w:rsidRPr="005E54DA">
              <w:rPr>
                <w:rFonts w:ascii="Times New Roman" w:eastAsia="Times New Roman" w:hAnsi="Times New Roman" w:cs="Times New Roman"/>
                <w:i/>
                <w:sz w:val="24"/>
                <w:szCs w:val="24"/>
              </w:rPr>
              <w:t>D</w:t>
            </w:r>
            <w:r w:rsidRPr="005E54DA">
              <w:rPr>
                <w:rFonts w:ascii="Times New Roman" w:eastAsia="Times New Roman" w:hAnsi="Times New Roman" w:cs="Times New Roman"/>
                <w:i/>
                <w:sz w:val="24"/>
                <w:szCs w:val="24"/>
              </w:rPr>
              <w:t>istress</w:t>
            </w:r>
          </w:p>
        </w:tc>
      </w:tr>
    </w:tbl>
    <w:p w14:paraId="2D2628C4" w14:textId="77777777" w:rsidR="0055331F" w:rsidRDefault="0055331F" w:rsidP="0055331F">
      <w:pPr>
        <w:spacing w:after="0" w:line="480" w:lineRule="auto"/>
        <w:rPr>
          <w:rFonts w:ascii="Times New Roman" w:hAnsi="Times New Roman" w:cs="Times New Roman"/>
          <w:b/>
          <w:sz w:val="24"/>
          <w:szCs w:val="24"/>
        </w:rPr>
      </w:pPr>
    </w:p>
    <w:p w14:paraId="1B100D74" w14:textId="77777777" w:rsidR="006F33A5" w:rsidRPr="0055331F" w:rsidRDefault="006F33A5" w:rsidP="0055331F">
      <w:pPr>
        <w:spacing w:after="0" w:line="480" w:lineRule="auto"/>
        <w:rPr>
          <w:rFonts w:ascii="Times New Roman" w:hAnsi="Times New Roman" w:cs="Times New Roman"/>
          <w:b/>
          <w:sz w:val="24"/>
          <w:szCs w:val="24"/>
        </w:rPr>
      </w:pPr>
    </w:p>
    <w:p w14:paraId="5B8CB743" w14:textId="25B85F21" w:rsidR="00D57A03" w:rsidRPr="000E4AE4" w:rsidRDefault="00D57A03" w:rsidP="00002CDB">
      <w:pPr>
        <w:pStyle w:val="ListParagraph"/>
        <w:numPr>
          <w:ilvl w:val="1"/>
          <w:numId w:val="23"/>
        </w:numPr>
        <w:spacing w:after="0" w:line="480" w:lineRule="auto"/>
        <w:ind w:left="567" w:hanging="567"/>
        <w:rPr>
          <w:rFonts w:ascii="Times New Roman" w:hAnsi="Times New Roman" w:cs="Times New Roman"/>
          <w:b/>
          <w:sz w:val="24"/>
          <w:szCs w:val="24"/>
        </w:rPr>
      </w:pPr>
      <w:r w:rsidRPr="000E4AE4">
        <w:rPr>
          <w:rFonts w:ascii="Times New Roman" w:hAnsi="Times New Roman" w:cs="Times New Roman"/>
          <w:b/>
          <w:sz w:val="24"/>
          <w:szCs w:val="24"/>
        </w:rPr>
        <w:lastRenderedPageBreak/>
        <w:t>Rerangka Pemikiran</w:t>
      </w:r>
    </w:p>
    <w:p w14:paraId="7D7985D8" w14:textId="208534A7" w:rsidR="006C2EDF" w:rsidRDefault="00D57A03" w:rsidP="00CE4CA1">
      <w:pPr>
        <w:tabs>
          <w:tab w:val="left" w:pos="426"/>
          <w:tab w:val="left" w:pos="993"/>
        </w:tabs>
        <w:spacing w:line="480" w:lineRule="auto"/>
        <w:ind w:left="567" w:firstLine="426"/>
        <w:jc w:val="both"/>
        <w:rPr>
          <w:rFonts w:ascii="Times New Roman" w:hAnsi="Times New Roman" w:cs="Times New Roman"/>
          <w:sz w:val="24"/>
          <w:szCs w:val="24"/>
        </w:rPr>
      </w:pPr>
      <w:r w:rsidRPr="000E4AE4">
        <w:rPr>
          <w:rFonts w:ascii="Times New Roman" w:hAnsi="Times New Roman" w:cs="Times New Roman"/>
          <w:sz w:val="24"/>
          <w:szCs w:val="24"/>
        </w:rPr>
        <w:tab/>
        <w:t>Berdasarkan uraian di atas, dapat dib</w:t>
      </w:r>
      <w:r w:rsidR="006C2EDF">
        <w:rPr>
          <w:rFonts w:ascii="Times New Roman" w:hAnsi="Times New Roman" w:cs="Times New Roman"/>
          <w:sz w:val="24"/>
          <w:szCs w:val="24"/>
        </w:rPr>
        <w:t xml:space="preserve">uat rerangka pemikiran </w:t>
      </w:r>
      <w:r w:rsidRPr="000E4AE4">
        <w:rPr>
          <w:rFonts w:ascii="Times New Roman" w:hAnsi="Times New Roman" w:cs="Times New Roman"/>
          <w:sz w:val="24"/>
          <w:szCs w:val="24"/>
        </w:rPr>
        <w:t xml:space="preserve">yang menggambarkan </w:t>
      </w:r>
      <w:r w:rsidR="006C2EDF">
        <w:rPr>
          <w:rFonts w:ascii="Times New Roman" w:hAnsi="Times New Roman" w:cs="Times New Roman"/>
          <w:sz w:val="24"/>
          <w:szCs w:val="24"/>
          <w:lang w:val="id-ID"/>
        </w:rPr>
        <w:t xml:space="preserve">hubungan dari variabel independen, dalam hal ini adalah rasio likuiditas, </w:t>
      </w:r>
      <w:r w:rsidR="006C2EDF" w:rsidRPr="00B1701C">
        <w:rPr>
          <w:rFonts w:ascii="Times New Roman" w:hAnsi="Times New Roman" w:cs="Times New Roman"/>
          <w:i/>
          <w:sz w:val="24"/>
          <w:szCs w:val="24"/>
          <w:lang w:val="id-ID"/>
        </w:rPr>
        <w:t>leverage</w:t>
      </w:r>
      <w:r w:rsidR="006C2EDF">
        <w:rPr>
          <w:rFonts w:ascii="Times New Roman" w:hAnsi="Times New Roman" w:cs="Times New Roman"/>
          <w:sz w:val="24"/>
          <w:szCs w:val="24"/>
          <w:lang w:val="id-ID"/>
        </w:rPr>
        <w:t>, dan aktivitas terhadap variabel dependen</w:t>
      </w:r>
      <w:r w:rsidRPr="000E4AE4">
        <w:rPr>
          <w:rFonts w:ascii="Times New Roman" w:hAnsi="Times New Roman" w:cs="Times New Roman"/>
          <w:sz w:val="24"/>
          <w:szCs w:val="24"/>
        </w:rPr>
        <w:t xml:space="preserve"> </w:t>
      </w:r>
      <w:r w:rsidRPr="000E4AE4">
        <w:rPr>
          <w:rFonts w:ascii="Times New Roman" w:hAnsi="Times New Roman" w:cs="Times New Roman"/>
          <w:i/>
          <w:sz w:val="24"/>
          <w:szCs w:val="24"/>
        </w:rPr>
        <w:t>financial distress</w:t>
      </w:r>
      <w:r w:rsidRPr="000E4AE4">
        <w:rPr>
          <w:rFonts w:ascii="Times New Roman" w:hAnsi="Times New Roman" w:cs="Times New Roman"/>
          <w:sz w:val="24"/>
          <w:szCs w:val="24"/>
        </w:rPr>
        <w:t xml:space="preserve">. </w:t>
      </w:r>
    </w:p>
    <w:p w14:paraId="2E23CC73" w14:textId="77777777" w:rsidR="006C2EDF" w:rsidRPr="00F86EE4" w:rsidRDefault="006C2EDF" w:rsidP="006C2EDF">
      <w:pPr>
        <w:pStyle w:val="ListParagraph"/>
        <w:numPr>
          <w:ilvl w:val="2"/>
          <w:numId w:val="27"/>
        </w:numPr>
        <w:spacing w:after="0" w:line="480" w:lineRule="auto"/>
        <w:ind w:left="1418" w:hanging="851"/>
        <w:rPr>
          <w:rFonts w:ascii="Times New Roman" w:hAnsi="Times New Roman" w:cs="Times New Roman"/>
          <w:b/>
          <w:sz w:val="24"/>
          <w:szCs w:val="24"/>
        </w:rPr>
      </w:pPr>
      <w:r w:rsidRPr="00F86EE4">
        <w:rPr>
          <w:rFonts w:ascii="Times New Roman" w:hAnsi="Times New Roman" w:cs="Times New Roman"/>
          <w:b/>
          <w:sz w:val="24"/>
          <w:szCs w:val="24"/>
        </w:rPr>
        <w:t xml:space="preserve">Pengaruh Likuiditas </w:t>
      </w:r>
      <w:r>
        <w:rPr>
          <w:rFonts w:ascii="Times New Roman" w:hAnsi="Times New Roman" w:cs="Times New Roman"/>
          <w:b/>
          <w:sz w:val="24"/>
          <w:szCs w:val="24"/>
        </w:rPr>
        <w:t xml:space="preserve">dengan </w:t>
      </w:r>
      <w:r w:rsidRPr="00B1701C">
        <w:rPr>
          <w:rFonts w:ascii="Times New Roman" w:hAnsi="Times New Roman" w:cs="Times New Roman"/>
          <w:b/>
          <w:i/>
          <w:sz w:val="24"/>
          <w:szCs w:val="24"/>
        </w:rPr>
        <w:t>Current Ratio</w:t>
      </w:r>
      <w:r>
        <w:rPr>
          <w:rFonts w:ascii="Times New Roman" w:hAnsi="Times New Roman" w:cs="Times New Roman"/>
          <w:b/>
          <w:sz w:val="24"/>
          <w:szCs w:val="24"/>
        </w:rPr>
        <w:t xml:space="preserve"> </w:t>
      </w:r>
      <w:r w:rsidRPr="00F86EE4">
        <w:rPr>
          <w:rFonts w:ascii="Times New Roman" w:hAnsi="Times New Roman" w:cs="Times New Roman"/>
          <w:b/>
          <w:sz w:val="24"/>
          <w:szCs w:val="24"/>
        </w:rPr>
        <w:t xml:space="preserve">terhadap </w:t>
      </w:r>
      <w:r w:rsidRPr="00F86EE4">
        <w:rPr>
          <w:rFonts w:ascii="Times New Roman" w:hAnsi="Times New Roman" w:cs="Times New Roman"/>
          <w:b/>
          <w:i/>
          <w:sz w:val="24"/>
          <w:szCs w:val="24"/>
        </w:rPr>
        <w:t>Financial Distress</w:t>
      </w:r>
    </w:p>
    <w:p w14:paraId="23B0AC68" w14:textId="77777777" w:rsidR="006F33A5" w:rsidRDefault="006C2EDF" w:rsidP="006C2EDF">
      <w:pPr>
        <w:spacing w:line="480" w:lineRule="auto"/>
        <w:ind w:left="567" w:firstLine="720"/>
        <w:jc w:val="both"/>
        <w:rPr>
          <w:rFonts w:ascii="Times New Roman" w:hAnsi="Times New Roman" w:cs="Times New Roman"/>
          <w:sz w:val="24"/>
          <w:szCs w:val="24"/>
        </w:rPr>
      </w:pPr>
      <w:r w:rsidRPr="006C2EDF">
        <w:rPr>
          <w:rFonts w:ascii="Times New Roman" w:hAnsi="Times New Roman" w:cs="Times New Roman"/>
          <w:sz w:val="24"/>
          <w:szCs w:val="24"/>
        </w:rPr>
        <w:t xml:space="preserve">Rasio likuiditas perusahaan yang semakin besar akan membuat perusahaan semakin dalam keadaan sehat dan semakin baik dalam hal pengelolaannya (Cinantya dan Merkusiwati, 2015). Current Ratio merupakan ukuran perusahaan mengelola hutang lancar dengan aktiva yang dimilikinya dengan baik sehingga tidak terjadi </w:t>
      </w:r>
      <w:r w:rsidRPr="006C2EDF">
        <w:rPr>
          <w:rFonts w:ascii="Times New Roman" w:hAnsi="Times New Roman" w:cs="Times New Roman"/>
          <w:i/>
          <w:sz w:val="24"/>
          <w:szCs w:val="24"/>
        </w:rPr>
        <w:t>financial distress</w:t>
      </w:r>
      <w:r w:rsidRPr="006C2EDF">
        <w:rPr>
          <w:rFonts w:ascii="Times New Roman" w:hAnsi="Times New Roman" w:cs="Times New Roman"/>
          <w:sz w:val="24"/>
          <w:szCs w:val="24"/>
        </w:rPr>
        <w:t xml:space="preserve"> (Mas’ud dan Maymi, 2015). </w:t>
      </w:r>
    </w:p>
    <w:p w14:paraId="2E672EC5" w14:textId="4BD2D84A" w:rsidR="006C2EDF" w:rsidRPr="006C2EDF" w:rsidRDefault="006C2EDF" w:rsidP="006F33A5">
      <w:pPr>
        <w:spacing w:line="480" w:lineRule="auto"/>
        <w:ind w:firstLine="567"/>
        <w:jc w:val="both"/>
        <w:rPr>
          <w:rFonts w:ascii="Times New Roman" w:hAnsi="Times New Roman" w:cs="Times New Roman"/>
          <w:i/>
          <w:sz w:val="24"/>
          <w:szCs w:val="24"/>
        </w:rPr>
      </w:pPr>
      <w:r w:rsidRPr="006C2EDF">
        <w:rPr>
          <w:rFonts w:ascii="Times New Roman" w:hAnsi="Times New Roman" w:cs="Times New Roman"/>
          <w:sz w:val="24"/>
          <w:szCs w:val="24"/>
        </w:rPr>
        <w:t xml:space="preserve">H1 : </w:t>
      </w:r>
      <w:r w:rsidRPr="006C2EDF">
        <w:rPr>
          <w:rFonts w:ascii="Times New Roman" w:hAnsi="Times New Roman" w:cs="Times New Roman"/>
          <w:i/>
          <w:sz w:val="24"/>
          <w:szCs w:val="24"/>
        </w:rPr>
        <w:t>Current Ratio</w:t>
      </w:r>
      <w:r w:rsidRPr="006C2EDF">
        <w:rPr>
          <w:rFonts w:ascii="Times New Roman" w:hAnsi="Times New Roman" w:cs="Times New Roman"/>
          <w:sz w:val="24"/>
          <w:szCs w:val="24"/>
        </w:rPr>
        <w:t xml:space="preserve"> berpengaruh terhadap </w:t>
      </w:r>
      <w:r w:rsidRPr="006C2EDF">
        <w:rPr>
          <w:rFonts w:ascii="Times New Roman" w:hAnsi="Times New Roman" w:cs="Times New Roman"/>
          <w:i/>
          <w:sz w:val="24"/>
          <w:szCs w:val="24"/>
        </w:rPr>
        <w:t>Financial Distress</w:t>
      </w:r>
    </w:p>
    <w:p w14:paraId="477A10FC" w14:textId="77777777" w:rsidR="006C2EDF" w:rsidRPr="00F86EE4" w:rsidRDefault="006C2EDF" w:rsidP="006C2EDF">
      <w:pPr>
        <w:pStyle w:val="ListParagraph"/>
        <w:numPr>
          <w:ilvl w:val="2"/>
          <w:numId w:val="27"/>
        </w:numPr>
        <w:spacing w:after="0" w:line="480" w:lineRule="auto"/>
        <w:ind w:left="1418" w:hanging="851"/>
        <w:rPr>
          <w:rFonts w:ascii="Times New Roman" w:hAnsi="Times New Roman" w:cs="Times New Roman"/>
          <w:b/>
          <w:sz w:val="24"/>
          <w:szCs w:val="24"/>
        </w:rPr>
      </w:pPr>
      <w:r w:rsidRPr="00F86EE4">
        <w:rPr>
          <w:rFonts w:ascii="Times New Roman" w:hAnsi="Times New Roman" w:cs="Times New Roman"/>
          <w:b/>
          <w:sz w:val="24"/>
          <w:szCs w:val="24"/>
        </w:rPr>
        <w:t xml:space="preserve">Pengaruh Likuiditas </w:t>
      </w:r>
      <w:r>
        <w:rPr>
          <w:rFonts w:ascii="Times New Roman" w:hAnsi="Times New Roman" w:cs="Times New Roman"/>
          <w:b/>
          <w:sz w:val="24"/>
          <w:szCs w:val="24"/>
        </w:rPr>
        <w:t xml:space="preserve">dengan </w:t>
      </w:r>
      <w:r w:rsidRPr="00B1701C">
        <w:rPr>
          <w:rFonts w:ascii="Times New Roman" w:hAnsi="Times New Roman" w:cs="Times New Roman"/>
          <w:b/>
          <w:i/>
          <w:sz w:val="24"/>
          <w:szCs w:val="24"/>
        </w:rPr>
        <w:t>Quick Ratio</w:t>
      </w:r>
      <w:r>
        <w:rPr>
          <w:rFonts w:ascii="Times New Roman" w:hAnsi="Times New Roman" w:cs="Times New Roman"/>
          <w:b/>
          <w:sz w:val="24"/>
          <w:szCs w:val="24"/>
        </w:rPr>
        <w:t xml:space="preserve"> </w:t>
      </w:r>
      <w:r w:rsidRPr="00F86EE4">
        <w:rPr>
          <w:rFonts w:ascii="Times New Roman" w:hAnsi="Times New Roman" w:cs="Times New Roman"/>
          <w:b/>
          <w:sz w:val="24"/>
          <w:szCs w:val="24"/>
        </w:rPr>
        <w:t xml:space="preserve">terhadap </w:t>
      </w:r>
      <w:r w:rsidRPr="00F86EE4">
        <w:rPr>
          <w:rFonts w:ascii="Times New Roman" w:hAnsi="Times New Roman" w:cs="Times New Roman"/>
          <w:b/>
          <w:i/>
          <w:sz w:val="24"/>
          <w:szCs w:val="24"/>
        </w:rPr>
        <w:t>Financial Distress</w:t>
      </w:r>
    </w:p>
    <w:p w14:paraId="30EA7016" w14:textId="72C065CC" w:rsidR="006C2EDF" w:rsidRPr="006C2EDF" w:rsidRDefault="006C2EDF" w:rsidP="006C2EDF">
      <w:pPr>
        <w:spacing w:line="480" w:lineRule="auto"/>
        <w:ind w:left="567" w:firstLine="720"/>
        <w:jc w:val="both"/>
        <w:rPr>
          <w:rFonts w:ascii="Times New Roman" w:hAnsi="Times New Roman" w:cs="Times New Roman"/>
          <w:sz w:val="24"/>
          <w:szCs w:val="24"/>
        </w:rPr>
      </w:pPr>
      <w:r w:rsidRPr="006C2EDF">
        <w:rPr>
          <w:rFonts w:ascii="Times New Roman" w:hAnsi="Times New Roman" w:cs="Times New Roman"/>
          <w:sz w:val="24"/>
          <w:szCs w:val="24"/>
        </w:rPr>
        <w:t xml:space="preserve">Quick Ratio merupakan ukuran kemampuan perusahaan dalam memenuhi kewajiban jangka pendeknya dengan tidak memperhitungkan persediaan, karena persediaan dianggap sebagai asset yang tidak likuid. Dalam penelitian ini likuiditas perusahaan diharapkan mampu menjadi alat prediksi kondisi </w:t>
      </w:r>
      <w:r w:rsidRPr="006C2EDF">
        <w:rPr>
          <w:rFonts w:ascii="Times New Roman" w:hAnsi="Times New Roman" w:cs="Times New Roman"/>
          <w:i/>
          <w:sz w:val="24"/>
          <w:szCs w:val="24"/>
        </w:rPr>
        <w:t xml:space="preserve">Financial </w:t>
      </w:r>
      <w:r w:rsidRPr="006C2EDF">
        <w:rPr>
          <w:rFonts w:ascii="Times New Roman" w:hAnsi="Times New Roman" w:cs="Times New Roman"/>
          <w:i/>
          <w:sz w:val="24"/>
          <w:szCs w:val="24"/>
          <w:lang w:val="id-ID"/>
        </w:rPr>
        <w:t>D</w:t>
      </w:r>
      <w:r w:rsidRPr="006C2EDF">
        <w:rPr>
          <w:rFonts w:ascii="Times New Roman" w:hAnsi="Times New Roman" w:cs="Times New Roman"/>
          <w:i/>
          <w:sz w:val="24"/>
          <w:szCs w:val="24"/>
        </w:rPr>
        <w:t>istress.</w:t>
      </w:r>
      <w:r w:rsidRPr="006C2EDF">
        <w:rPr>
          <w:rFonts w:ascii="Times New Roman" w:hAnsi="Times New Roman" w:cs="Times New Roman"/>
          <w:i/>
          <w:color w:val="FF0000"/>
          <w:sz w:val="24"/>
          <w:szCs w:val="24"/>
        </w:rPr>
        <w:t xml:space="preserve"> </w:t>
      </w:r>
      <w:r w:rsidRPr="006C2EDF">
        <w:rPr>
          <w:rFonts w:ascii="Times New Roman" w:hAnsi="Times New Roman" w:cs="Times New Roman"/>
          <w:sz w:val="24"/>
          <w:szCs w:val="24"/>
        </w:rPr>
        <w:t>Menurut</w:t>
      </w:r>
      <w:r w:rsidRPr="006C2EDF">
        <w:rPr>
          <w:rFonts w:ascii="Times New Roman" w:hAnsi="Times New Roman" w:cs="Times New Roman"/>
          <w:sz w:val="24"/>
          <w:szCs w:val="24"/>
          <w:lang w:val="id-ID"/>
        </w:rPr>
        <w:t xml:space="preserve"> Rina Erayanti (2019) memiliki hasil analisis bahwa </w:t>
      </w:r>
      <w:r w:rsidRPr="006C2EDF">
        <w:rPr>
          <w:rFonts w:ascii="Times New Roman" w:hAnsi="Times New Roman" w:cs="Times New Roman"/>
          <w:i/>
          <w:sz w:val="24"/>
          <w:szCs w:val="24"/>
          <w:lang w:val="id-ID"/>
        </w:rPr>
        <w:t>Quick Ratio</w:t>
      </w:r>
      <w:r w:rsidRPr="006C2EDF">
        <w:rPr>
          <w:rFonts w:ascii="Times New Roman" w:hAnsi="Times New Roman" w:cs="Times New Roman"/>
          <w:sz w:val="24"/>
          <w:szCs w:val="24"/>
          <w:lang w:val="id-ID"/>
        </w:rPr>
        <w:t xml:space="preserve"> (QR) tidak berpengaruh dan tidak mampu </w:t>
      </w:r>
      <w:r w:rsidRPr="006C2EDF">
        <w:rPr>
          <w:rFonts w:ascii="Times New Roman" w:hAnsi="Times New Roman" w:cs="Times New Roman"/>
          <w:sz w:val="24"/>
          <w:szCs w:val="24"/>
          <w:lang w:val="id-ID"/>
        </w:rPr>
        <w:lastRenderedPageBreak/>
        <w:t xml:space="preserve">memprediksi </w:t>
      </w:r>
      <w:r w:rsidRPr="006C2EDF">
        <w:rPr>
          <w:rFonts w:ascii="Times New Roman" w:hAnsi="Times New Roman" w:cs="Times New Roman"/>
          <w:i/>
          <w:sz w:val="24"/>
          <w:szCs w:val="24"/>
          <w:lang w:val="id-ID"/>
        </w:rPr>
        <w:t>Financial Distress</w:t>
      </w:r>
      <w:r w:rsidRPr="006C2EDF">
        <w:rPr>
          <w:rFonts w:ascii="Times New Roman" w:hAnsi="Times New Roman" w:cs="Times New Roman"/>
          <w:sz w:val="24"/>
          <w:szCs w:val="24"/>
          <w:lang w:val="id-ID"/>
        </w:rPr>
        <w:t xml:space="preserve">, hal ini disebabkan bahwa beberapa perusahaan yang memiliki </w:t>
      </w:r>
      <w:r w:rsidRPr="006C2EDF">
        <w:rPr>
          <w:rFonts w:ascii="Times New Roman" w:hAnsi="Times New Roman" w:cs="Times New Roman"/>
          <w:i/>
          <w:sz w:val="24"/>
          <w:szCs w:val="24"/>
          <w:lang w:val="id-ID"/>
        </w:rPr>
        <w:t>Quick Ratio</w:t>
      </w:r>
      <w:r w:rsidRPr="006C2EDF">
        <w:rPr>
          <w:rFonts w:ascii="Times New Roman" w:hAnsi="Times New Roman" w:cs="Times New Roman"/>
          <w:sz w:val="24"/>
          <w:szCs w:val="24"/>
          <w:lang w:val="id-ID"/>
        </w:rPr>
        <w:t xml:space="preserve"> (QR) tinggi</w:t>
      </w:r>
      <w:r w:rsidRPr="006C2EDF">
        <w:rPr>
          <w:rFonts w:ascii="Times New Roman" w:hAnsi="Times New Roman" w:cs="Times New Roman"/>
          <w:sz w:val="24"/>
          <w:szCs w:val="24"/>
        </w:rPr>
        <w:t xml:space="preserve"> </w:t>
      </w:r>
      <w:r w:rsidRPr="006C2EDF">
        <w:rPr>
          <w:rFonts w:ascii="Times New Roman" w:hAnsi="Times New Roman" w:cs="Times New Roman"/>
          <w:sz w:val="24"/>
          <w:szCs w:val="24"/>
          <w:lang w:val="id-ID"/>
        </w:rPr>
        <w:t xml:space="preserve">akan tetapi perusahaan tersebut tidak mengalami kondisi </w:t>
      </w:r>
      <w:r w:rsidRPr="006C2EDF">
        <w:rPr>
          <w:rFonts w:ascii="Times New Roman" w:hAnsi="Times New Roman" w:cs="Times New Roman"/>
          <w:i/>
          <w:sz w:val="24"/>
          <w:szCs w:val="24"/>
          <w:lang w:val="id-ID"/>
        </w:rPr>
        <w:t>Financial Distress</w:t>
      </w:r>
      <w:r w:rsidRPr="006C2EDF">
        <w:rPr>
          <w:rFonts w:ascii="Times New Roman" w:hAnsi="Times New Roman" w:cs="Times New Roman"/>
          <w:sz w:val="24"/>
          <w:szCs w:val="24"/>
          <w:lang w:val="id-ID"/>
        </w:rPr>
        <w:t xml:space="preserve">, sedangkan perusahaan yang dianggap memiliki Quick Ratio (QR) kecil pada periode berikutnya tidak mengalami kondisi </w:t>
      </w:r>
      <w:r w:rsidRPr="006C2EDF">
        <w:rPr>
          <w:rFonts w:ascii="Times New Roman" w:hAnsi="Times New Roman" w:cs="Times New Roman"/>
          <w:i/>
          <w:sz w:val="24"/>
          <w:szCs w:val="24"/>
          <w:lang w:val="id-ID"/>
        </w:rPr>
        <w:t>Financial Distress</w:t>
      </w:r>
      <w:r w:rsidRPr="006C2EDF">
        <w:rPr>
          <w:rFonts w:ascii="Times New Roman" w:hAnsi="Times New Roman" w:cs="Times New Roman"/>
          <w:sz w:val="24"/>
          <w:szCs w:val="24"/>
          <w:lang w:val="id-ID"/>
        </w:rPr>
        <w:t xml:space="preserve">. </w:t>
      </w:r>
      <w:r w:rsidRPr="006C2EDF">
        <w:rPr>
          <w:rFonts w:ascii="Times New Roman" w:hAnsi="Times New Roman" w:cs="Times New Roman"/>
          <w:i/>
          <w:sz w:val="24"/>
          <w:szCs w:val="24"/>
          <w:lang w:val="id-ID"/>
        </w:rPr>
        <w:t>Financial Distress</w:t>
      </w:r>
      <w:r w:rsidRPr="006C2EDF">
        <w:rPr>
          <w:rFonts w:ascii="Times New Roman" w:hAnsi="Times New Roman" w:cs="Times New Roman"/>
          <w:sz w:val="24"/>
          <w:szCs w:val="24"/>
          <w:lang w:val="id-ID"/>
        </w:rPr>
        <w:t xml:space="preserve"> yang terjadi pada perusahaan tidak hanya ditentukan oleh tinggi atau rendahnya nilai </w:t>
      </w:r>
      <w:r w:rsidRPr="006C2EDF">
        <w:rPr>
          <w:rFonts w:ascii="Times New Roman" w:hAnsi="Times New Roman" w:cs="Times New Roman"/>
          <w:i/>
          <w:sz w:val="24"/>
          <w:szCs w:val="24"/>
          <w:lang w:val="id-ID"/>
        </w:rPr>
        <w:t>Quick Ratio</w:t>
      </w:r>
      <w:r w:rsidRPr="006C2EDF">
        <w:rPr>
          <w:rFonts w:ascii="Times New Roman" w:hAnsi="Times New Roman" w:cs="Times New Roman"/>
          <w:sz w:val="24"/>
          <w:szCs w:val="24"/>
          <w:lang w:val="id-ID"/>
        </w:rPr>
        <w:t xml:space="preserve"> (QR) yang dimiliki oleh perusahaan.</w:t>
      </w:r>
      <w:r w:rsidRPr="006C2EDF">
        <w:rPr>
          <w:rFonts w:ascii="Times New Roman" w:hAnsi="Times New Roman" w:cs="Times New Roman"/>
          <w:sz w:val="24"/>
          <w:szCs w:val="24"/>
        </w:rPr>
        <w:t xml:space="preserve"> Hipotesis yang dikembangkan berdasarkan uraian diatas adalah sebagai berikut :</w:t>
      </w:r>
    </w:p>
    <w:p w14:paraId="2CDABBFC" w14:textId="0ECF08A3" w:rsidR="006C2EDF" w:rsidRPr="00867EA1" w:rsidRDefault="006C2EDF" w:rsidP="006C2EDF">
      <w:pPr>
        <w:pStyle w:val="ListParagraph"/>
        <w:spacing w:line="480" w:lineRule="auto"/>
        <w:ind w:left="480" w:firstLine="87"/>
        <w:rPr>
          <w:rFonts w:ascii="Times New Roman" w:hAnsi="Times New Roman" w:cs="Times New Roman"/>
          <w:i/>
          <w:sz w:val="24"/>
          <w:szCs w:val="24"/>
        </w:rPr>
      </w:pPr>
      <w:r>
        <w:rPr>
          <w:rFonts w:ascii="Times New Roman" w:hAnsi="Times New Roman" w:cs="Times New Roman"/>
          <w:sz w:val="24"/>
          <w:szCs w:val="24"/>
        </w:rPr>
        <w:t xml:space="preserve">H2 : </w:t>
      </w:r>
      <w:r w:rsidRPr="008C237D">
        <w:rPr>
          <w:rFonts w:ascii="Times New Roman" w:hAnsi="Times New Roman" w:cs="Times New Roman"/>
          <w:i/>
          <w:sz w:val="24"/>
          <w:szCs w:val="24"/>
        </w:rPr>
        <w:t>Quick Ratio</w:t>
      </w:r>
      <w:r>
        <w:rPr>
          <w:rFonts w:ascii="Times New Roman" w:hAnsi="Times New Roman" w:cs="Times New Roman"/>
          <w:sz w:val="24"/>
          <w:szCs w:val="24"/>
        </w:rPr>
        <w:t xml:space="preserve"> berpengaruh terhadap </w:t>
      </w:r>
      <w:r w:rsidRPr="008C237D">
        <w:rPr>
          <w:rFonts w:ascii="Times New Roman" w:hAnsi="Times New Roman" w:cs="Times New Roman"/>
          <w:i/>
          <w:sz w:val="24"/>
          <w:szCs w:val="24"/>
        </w:rPr>
        <w:t>Financial Distress</w:t>
      </w:r>
    </w:p>
    <w:p w14:paraId="42CC003D" w14:textId="2B8B279D" w:rsidR="006C2EDF" w:rsidRDefault="006C2EDF" w:rsidP="006C2EDF">
      <w:pPr>
        <w:spacing w:line="480" w:lineRule="auto"/>
        <w:ind w:left="1418" w:hanging="851"/>
        <w:rPr>
          <w:rFonts w:ascii="Times New Roman" w:hAnsi="Times New Roman" w:cs="Times New Roman"/>
          <w:i/>
          <w:sz w:val="24"/>
          <w:szCs w:val="24"/>
        </w:rPr>
      </w:pPr>
      <w:r>
        <w:rPr>
          <w:rFonts w:ascii="Times New Roman" w:hAnsi="Times New Roman" w:cs="Times New Roman"/>
          <w:b/>
          <w:sz w:val="24"/>
          <w:szCs w:val="24"/>
        </w:rPr>
        <w:t>2.</w:t>
      </w:r>
      <w:r w:rsidR="00E25AA8">
        <w:rPr>
          <w:rFonts w:ascii="Times New Roman" w:hAnsi="Times New Roman" w:cs="Times New Roman"/>
          <w:b/>
          <w:sz w:val="24"/>
          <w:szCs w:val="24"/>
          <w:lang w:val="id-ID"/>
        </w:rPr>
        <w:t>2</w:t>
      </w:r>
      <w:r w:rsidRPr="006371C5">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b/>
          <w:sz w:val="24"/>
          <w:szCs w:val="24"/>
        </w:rPr>
        <w:tab/>
      </w:r>
      <w:r w:rsidRPr="006371C5">
        <w:rPr>
          <w:rFonts w:ascii="Times New Roman" w:hAnsi="Times New Roman" w:cs="Times New Roman"/>
          <w:b/>
          <w:sz w:val="24"/>
          <w:szCs w:val="24"/>
        </w:rPr>
        <w:t xml:space="preserve"> Pengaruh </w:t>
      </w:r>
      <w:r w:rsidRPr="00B1701C">
        <w:rPr>
          <w:rFonts w:ascii="Times New Roman" w:hAnsi="Times New Roman" w:cs="Times New Roman"/>
          <w:b/>
          <w:i/>
          <w:sz w:val="24"/>
          <w:szCs w:val="24"/>
        </w:rPr>
        <w:t>Leverage</w:t>
      </w:r>
      <w:r w:rsidRPr="006371C5">
        <w:rPr>
          <w:rFonts w:ascii="Times New Roman" w:hAnsi="Times New Roman" w:cs="Times New Roman"/>
          <w:b/>
          <w:sz w:val="24"/>
          <w:szCs w:val="24"/>
        </w:rPr>
        <w:t xml:space="preserve"> terhadap </w:t>
      </w:r>
      <w:r w:rsidRPr="006371C5">
        <w:rPr>
          <w:rFonts w:ascii="Times New Roman" w:hAnsi="Times New Roman" w:cs="Times New Roman"/>
          <w:b/>
          <w:i/>
          <w:sz w:val="24"/>
          <w:szCs w:val="24"/>
        </w:rPr>
        <w:t>Financial Distress</w:t>
      </w:r>
    </w:p>
    <w:p w14:paraId="338AFDD6" w14:textId="09ACBC99" w:rsidR="006C2EDF" w:rsidRPr="006C2EDF" w:rsidRDefault="006C2EDF" w:rsidP="006C2EDF">
      <w:pPr>
        <w:spacing w:line="480" w:lineRule="auto"/>
        <w:ind w:left="567" w:firstLine="720"/>
        <w:jc w:val="both"/>
        <w:rPr>
          <w:rFonts w:ascii="Times New Roman" w:hAnsi="Times New Roman" w:cs="Times New Roman"/>
          <w:i/>
          <w:sz w:val="24"/>
          <w:szCs w:val="24"/>
        </w:rPr>
      </w:pPr>
      <w:r w:rsidRPr="006C2EDF">
        <w:rPr>
          <w:rFonts w:ascii="Times New Roman" w:hAnsi="Times New Roman" w:cs="Times New Roman"/>
          <w:sz w:val="24"/>
          <w:szCs w:val="24"/>
        </w:rPr>
        <w:t xml:space="preserve">Semakin besar kegiatan perusahaan yang dibiayai oleh utang semakin besar pula kemungkinan terjadinya kondisi </w:t>
      </w:r>
      <w:r w:rsidRPr="006C2EDF">
        <w:rPr>
          <w:rFonts w:ascii="Times New Roman" w:hAnsi="Times New Roman" w:cs="Times New Roman"/>
          <w:i/>
          <w:sz w:val="24"/>
          <w:szCs w:val="24"/>
        </w:rPr>
        <w:t>financial distress</w:t>
      </w:r>
      <w:r w:rsidRPr="006C2EDF">
        <w:rPr>
          <w:rFonts w:ascii="Times New Roman" w:hAnsi="Times New Roman" w:cs="Times New Roman"/>
          <w:sz w:val="24"/>
          <w:szCs w:val="24"/>
        </w:rPr>
        <w:t xml:space="preserve">, akibat semakin besar kewajiban perusahaan untuk membayar utang tersebut (Hanifah dan Purwanto, 2013). Analisis </w:t>
      </w:r>
      <w:r w:rsidRPr="006C2EDF">
        <w:rPr>
          <w:rFonts w:ascii="Times New Roman" w:hAnsi="Times New Roman" w:cs="Times New Roman"/>
          <w:i/>
          <w:sz w:val="24"/>
          <w:szCs w:val="24"/>
        </w:rPr>
        <w:t>leverage</w:t>
      </w:r>
      <w:r w:rsidRPr="006C2EDF">
        <w:rPr>
          <w:rFonts w:ascii="Times New Roman" w:hAnsi="Times New Roman" w:cs="Times New Roman"/>
          <w:sz w:val="24"/>
          <w:szCs w:val="24"/>
        </w:rPr>
        <w:t xml:space="preserve"> diperlukan untuk mengukur kemampuan perusahaan dalam membayar utang (jangka pendek dan jangka panjang). Apabila suatu perusahaan pembiayaannya lebih banyak menggunakan utang, hal ini berisiko akan terjadi kesulitan pembayaran di masa yang akan </w:t>
      </w:r>
      <w:r w:rsidRPr="006C2EDF">
        <w:rPr>
          <w:rFonts w:ascii="Times New Roman" w:hAnsi="Times New Roman" w:cs="Times New Roman"/>
          <w:sz w:val="24"/>
          <w:szCs w:val="24"/>
          <w:lang w:val="id-ID"/>
        </w:rPr>
        <w:t>datang</w:t>
      </w:r>
      <w:r w:rsidRPr="006C2EDF">
        <w:rPr>
          <w:rFonts w:ascii="Times New Roman" w:hAnsi="Times New Roman" w:cs="Times New Roman"/>
          <w:sz w:val="24"/>
          <w:szCs w:val="24"/>
        </w:rPr>
        <w:t xml:space="preserve"> akibat utang lebih besar dari as</w:t>
      </w:r>
      <w:r w:rsidRPr="006C2EDF">
        <w:rPr>
          <w:rFonts w:ascii="Times New Roman" w:hAnsi="Times New Roman" w:cs="Times New Roman"/>
          <w:sz w:val="24"/>
          <w:szCs w:val="24"/>
          <w:lang w:val="id-ID"/>
        </w:rPr>
        <w:t>s</w:t>
      </w:r>
      <w:r w:rsidRPr="006C2EDF">
        <w:rPr>
          <w:rFonts w:ascii="Times New Roman" w:hAnsi="Times New Roman" w:cs="Times New Roman"/>
          <w:sz w:val="24"/>
          <w:szCs w:val="24"/>
        </w:rPr>
        <w:t xml:space="preserve">et yang dimiliki. Jika keadaan ini tidak dapat diatasi dengan baik, potensi terjadinya </w:t>
      </w:r>
      <w:r w:rsidRPr="006C2EDF">
        <w:rPr>
          <w:rFonts w:ascii="Times New Roman" w:hAnsi="Times New Roman" w:cs="Times New Roman"/>
          <w:i/>
          <w:sz w:val="24"/>
          <w:szCs w:val="24"/>
        </w:rPr>
        <w:t>financial distress</w:t>
      </w:r>
      <w:r w:rsidRPr="006C2EDF">
        <w:rPr>
          <w:rFonts w:ascii="Times New Roman" w:hAnsi="Times New Roman" w:cs="Times New Roman"/>
          <w:sz w:val="24"/>
          <w:szCs w:val="24"/>
        </w:rPr>
        <w:t xml:space="preserve"> pun semakin besar (Triwahyuningtias dan Muharam, 2012). Hipotesis yang dikembangkan berdasarkan uraian diatas adalah sebagai berikut :</w:t>
      </w:r>
    </w:p>
    <w:p w14:paraId="7638BACE" w14:textId="77777777" w:rsidR="006C2EDF" w:rsidRPr="006C2EDF" w:rsidRDefault="006C2EDF" w:rsidP="006C2EDF">
      <w:pPr>
        <w:spacing w:line="480" w:lineRule="auto"/>
        <w:ind w:firstLine="567"/>
        <w:jc w:val="both"/>
        <w:rPr>
          <w:rFonts w:ascii="Times New Roman" w:hAnsi="Times New Roman" w:cs="Times New Roman"/>
          <w:i/>
          <w:sz w:val="24"/>
          <w:szCs w:val="24"/>
        </w:rPr>
      </w:pPr>
      <w:r w:rsidRPr="006C2EDF">
        <w:rPr>
          <w:rFonts w:ascii="Times New Roman" w:hAnsi="Times New Roman" w:cs="Times New Roman"/>
          <w:sz w:val="24"/>
          <w:szCs w:val="24"/>
        </w:rPr>
        <w:lastRenderedPageBreak/>
        <w:t xml:space="preserve">H3 : </w:t>
      </w:r>
      <w:r w:rsidRPr="006C2EDF">
        <w:rPr>
          <w:rFonts w:ascii="Times New Roman" w:hAnsi="Times New Roman" w:cs="Times New Roman"/>
          <w:i/>
          <w:sz w:val="24"/>
          <w:szCs w:val="24"/>
        </w:rPr>
        <w:t>Debt to Equity Ratio</w:t>
      </w:r>
      <w:r w:rsidRPr="006C2EDF">
        <w:rPr>
          <w:rFonts w:ascii="Times New Roman" w:hAnsi="Times New Roman" w:cs="Times New Roman"/>
          <w:sz w:val="24"/>
          <w:szCs w:val="24"/>
        </w:rPr>
        <w:t xml:space="preserve"> berpengaruh terhadap </w:t>
      </w:r>
      <w:r w:rsidRPr="006C2EDF">
        <w:rPr>
          <w:rFonts w:ascii="Times New Roman" w:hAnsi="Times New Roman" w:cs="Times New Roman"/>
          <w:i/>
          <w:sz w:val="24"/>
          <w:szCs w:val="24"/>
        </w:rPr>
        <w:t>Financial Distress</w:t>
      </w:r>
    </w:p>
    <w:p w14:paraId="79635649" w14:textId="1654C568" w:rsidR="006C2EDF" w:rsidRPr="006371C5" w:rsidRDefault="006C2EDF" w:rsidP="006C2EDF">
      <w:pPr>
        <w:spacing w:after="0" w:line="480" w:lineRule="auto"/>
        <w:ind w:left="1418" w:hanging="851"/>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eastAsiaTheme="minorHAnsi" w:hAnsi="Times New Roman" w:cs="Times New Roman"/>
          <w:sz w:val="24"/>
          <w:szCs w:val="24"/>
          <w:lang w:val="en-ID" w:bidi="hi-IN"/>
        </w:rPr>
        <w:t>.</w:t>
      </w:r>
      <w:r w:rsidR="00E25AA8" w:rsidRPr="00E25AA8">
        <w:rPr>
          <w:rFonts w:ascii="Times New Roman" w:eastAsiaTheme="minorHAnsi" w:hAnsi="Times New Roman" w:cs="Times New Roman"/>
          <w:b/>
          <w:sz w:val="24"/>
          <w:szCs w:val="24"/>
          <w:lang w:val="id-ID" w:bidi="hi-IN"/>
        </w:rPr>
        <w:t>2</w:t>
      </w:r>
      <w:r>
        <w:rPr>
          <w:rFonts w:ascii="Times New Roman" w:hAnsi="Times New Roman" w:cs="Times New Roman"/>
          <w:b/>
          <w:sz w:val="24"/>
          <w:szCs w:val="24"/>
        </w:rPr>
        <w:t xml:space="preserve">.4  </w:t>
      </w:r>
      <w:r>
        <w:rPr>
          <w:rFonts w:ascii="Times New Roman" w:hAnsi="Times New Roman" w:cs="Times New Roman"/>
          <w:b/>
          <w:sz w:val="24"/>
          <w:szCs w:val="24"/>
        </w:rPr>
        <w:tab/>
      </w:r>
      <w:r w:rsidRPr="006371C5">
        <w:rPr>
          <w:rFonts w:ascii="Times New Roman" w:hAnsi="Times New Roman" w:cs="Times New Roman"/>
          <w:b/>
          <w:sz w:val="24"/>
          <w:szCs w:val="24"/>
        </w:rPr>
        <w:t xml:space="preserve">Pengaruh Aktivitas terhadap </w:t>
      </w:r>
      <w:r w:rsidRPr="006371C5">
        <w:rPr>
          <w:rFonts w:ascii="Times New Roman" w:hAnsi="Times New Roman" w:cs="Times New Roman"/>
          <w:b/>
          <w:i/>
          <w:sz w:val="24"/>
          <w:szCs w:val="24"/>
        </w:rPr>
        <w:t>Financial Distress</w:t>
      </w:r>
    </w:p>
    <w:p w14:paraId="4B9D1A97" w14:textId="1B567CCE" w:rsidR="006C2EDF" w:rsidRPr="00260195" w:rsidRDefault="006C2EDF" w:rsidP="006C2EDF">
      <w:pPr>
        <w:spacing w:line="480" w:lineRule="auto"/>
        <w:ind w:left="567" w:firstLine="720"/>
        <w:jc w:val="both"/>
        <w:rPr>
          <w:rFonts w:ascii="Times New Roman" w:hAnsi="Times New Roman" w:cs="Times New Roman"/>
          <w:sz w:val="24"/>
          <w:szCs w:val="24"/>
          <w:lang w:val="id-ID"/>
        </w:rPr>
      </w:pPr>
      <w:r w:rsidRPr="006C2EDF">
        <w:rPr>
          <w:rFonts w:ascii="Times New Roman" w:hAnsi="Times New Roman" w:cs="Times New Roman"/>
          <w:sz w:val="24"/>
          <w:szCs w:val="24"/>
        </w:rPr>
        <w:t xml:space="preserve">Semakin tinggi rasio total assets turnover (Sales/Total Assets) semakin rendah kemungkinan terjadinya </w:t>
      </w:r>
      <w:r w:rsidRPr="006C2EDF">
        <w:rPr>
          <w:rFonts w:ascii="Times New Roman" w:hAnsi="Times New Roman" w:cs="Times New Roman"/>
          <w:i/>
          <w:sz w:val="24"/>
          <w:szCs w:val="24"/>
        </w:rPr>
        <w:t>financial distress</w:t>
      </w:r>
      <w:r w:rsidRPr="006C2EDF">
        <w:rPr>
          <w:rFonts w:ascii="Times New Roman" w:hAnsi="Times New Roman" w:cs="Times New Roman"/>
          <w:sz w:val="24"/>
          <w:szCs w:val="24"/>
        </w:rPr>
        <w:t xml:space="preserve"> (Hanifah dan Purwanto, 2013). Perusahaan tidak menghasilkan volume penjualan yang cukup dengan investasi dalam aktivanya sehingga menunjukkan kriteria perusahaan yang tidak baik dan dapat mempengaruhi kondisi keuangan perusahaan, sehingga memicu terjadinya financial distress (Kusanti, 2015).</w:t>
      </w:r>
      <w:r w:rsidR="00260195">
        <w:rPr>
          <w:rFonts w:ascii="Times New Roman" w:hAnsi="Times New Roman" w:cs="Times New Roman"/>
          <w:sz w:val="24"/>
          <w:szCs w:val="24"/>
          <w:lang w:val="id-ID"/>
        </w:rPr>
        <w:t xml:space="preserve"> Pada pengukuran ini menggunakan perbandingan antara penjualan dan total aktiva dalam suatu periode tertentu. Kemampuan perusahaan menggunakan sumber daya yang efektif serta menggunakan asset dengan tingkat efektifitas asset yang tinggi sehingga mampu membuat perusahaan terhindar dari </w:t>
      </w:r>
      <w:r w:rsidR="00260195" w:rsidRPr="00364A6D">
        <w:rPr>
          <w:rFonts w:ascii="Times New Roman" w:hAnsi="Times New Roman" w:cs="Times New Roman"/>
          <w:i/>
          <w:sz w:val="24"/>
          <w:szCs w:val="24"/>
          <w:lang w:val="id-ID"/>
        </w:rPr>
        <w:t>financial distress</w:t>
      </w:r>
      <w:r w:rsidR="00260195">
        <w:rPr>
          <w:rFonts w:ascii="Times New Roman" w:hAnsi="Times New Roman" w:cs="Times New Roman"/>
          <w:sz w:val="24"/>
          <w:szCs w:val="24"/>
          <w:lang w:val="id-ID"/>
        </w:rPr>
        <w:t xml:space="preserve">. </w:t>
      </w:r>
      <w:r w:rsidR="00364A6D">
        <w:rPr>
          <w:rFonts w:ascii="Times New Roman" w:hAnsi="Times New Roman" w:cs="Times New Roman"/>
          <w:sz w:val="24"/>
          <w:szCs w:val="24"/>
          <w:lang w:val="id-ID"/>
        </w:rPr>
        <w:t xml:space="preserve">Begitu juga disebabkan oleh tingginya volume penjualan yang dapat memberikan keuntungan besar bagi suatu perusahaan sehingga menyebabkan rendahnya kemungkinan terjadinya kesulitan keuangan atau </w:t>
      </w:r>
      <w:r w:rsidR="00364A6D" w:rsidRPr="00364A6D">
        <w:rPr>
          <w:rFonts w:ascii="Times New Roman" w:hAnsi="Times New Roman" w:cs="Times New Roman"/>
          <w:i/>
          <w:sz w:val="24"/>
          <w:szCs w:val="24"/>
          <w:lang w:val="id-ID"/>
        </w:rPr>
        <w:t>financial distress</w:t>
      </w:r>
      <w:r w:rsidR="00364A6D">
        <w:rPr>
          <w:rFonts w:ascii="Times New Roman" w:hAnsi="Times New Roman" w:cs="Times New Roman"/>
          <w:sz w:val="24"/>
          <w:szCs w:val="24"/>
          <w:lang w:val="id-ID"/>
        </w:rPr>
        <w:t>.</w:t>
      </w:r>
    </w:p>
    <w:p w14:paraId="744E60D0" w14:textId="77777777" w:rsidR="00260195" w:rsidRDefault="006C2EDF" w:rsidP="00260195">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H4 : </w:t>
      </w:r>
      <w:r w:rsidRPr="008C237D">
        <w:rPr>
          <w:rFonts w:ascii="Times New Roman" w:hAnsi="Times New Roman" w:cs="Times New Roman"/>
          <w:i/>
          <w:sz w:val="24"/>
          <w:szCs w:val="24"/>
        </w:rPr>
        <w:t>Total Asset Turnover</w:t>
      </w:r>
      <w:r>
        <w:rPr>
          <w:rFonts w:ascii="Times New Roman" w:hAnsi="Times New Roman" w:cs="Times New Roman"/>
          <w:sz w:val="24"/>
          <w:szCs w:val="24"/>
        </w:rPr>
        <w:t xml:space="preserve"> berpengaruh terhadap </w:t>
      </w:r>
      <w:r w:rsidRPr="008C237D">
        <w:rPr>
          <w:rFonts w:ascii="Times New Roman" w:hAnsi="Times New Roman" w:cs="Times New Roman"/>
          <w:i/>
          <w:sz w:val="24"/>
          <w:szCs w:val="24"/>
        </w:rPr>
        <w:t>Financial Distress</w:t>
      </w:r>
    </w:p>
    <w:p w14:paraId="405F65B3" w14:textId="121CC215" w:rsidR="00CE4CA1" w:rsidRDefault="00260195" w:rsidP="00260195">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lang w:val="id-ID"/>
        </w:rPr>
        <w:t>Adapun Rerangka Pemikiran yang menggambarkan hubungan v</w:t>
      </w:r>
      <w:r w:rsidR="00D57A03" w:rsidRPr="000E4AE4">
        <w:rPr>
          <w:rFonts w:ascii="Times New Roman" w:hAnsi="Times New Roman" w:cs="Times New Roman"/>
          <w:sz w:val="24"/>
          <w:szCs w:val="24"/>
        </w:rPr>
        <w:t>ariabel-variabel tersebut antara lain: CR, QR, DER, dan TATO. Rerangka pemikiran dijelaskan dalam Gambar 2.1</w:t>
      </w:r>
      <w:r w:rsidR="00CE4CA1">
        <w:rPr>
          <w:rFonts w:ascii="Times New Roman" w:hAnsi="Times New Roman" w:cs="Times New Roman"/>
          <w:sz w:val="24"/>
          <w:szCs w:val="24"/>
        </w:rPr>
        <w:t xml:space="preserve"> :</w:t>
      </w:r>
    </w:p>
    <w:p w14:paraId="51E0EA6A" w14:textId="77777777" w:rsidR="006F33A5" w:rsidRDefault="006F33A5" w:rsidP="00260195">
      <w:pPr>
        <w:spacing w:line="480" w:lineRule="auto"/>
        <w:ind w:left="567" w:firstLine="720"/>
        <w:jc w:val="both"/>
        <w:rPr>
          <w:rFonts w:ascii="Times New Roman" w:hAnsi="Times New Roman" w:cs="Times New Roman"/>
          <w:sz w:val="24"/>
          <w:szCs w:val="24"/>
        </w:rPr>
      </w:pPr>
    </w:p>
    <w:p w14:paraId="3C8DC517" w14:textId="77777777" w:rsidR="006F33A5" w:rsidRDefault="006F33A5" w:rsidP="00260195">
      <w:pPr>
        <w:spacing w:line="480" w:lineRule="auto"/>
        <w:ind w:left="567" w:firstLine="720"/>
        <w:jc w:val="both"/>
        <w:rPr>
          <w:rFonts w:ascii="Times New Roman" w:hAnsi="Times New Roman" w:cs="Times New Roman"/>
          <w:sz w:val="24"/>
          <w:szCs w:val="24"/>
        </w:rPr>
      </w:pPr>
    </w:p>
    <w:p w14:paraId="449E4471" w14:textId="77777777" w:rsidR="00B1701C" w:rsidRPr="000E4AE4" w:rsidRDefault="00B1701C" w:rsidP="00B1701C">
      <w:pPr>
        <w:spacing w:line="240" w:lineRule="auto"/>
        <w:ind w:left="360" w:firstLine="720"/>
        <w:jc w:val="center"/>
        <w:rPr>
          <w:rFonts w:ascii="Times New Roman" w:hAnsi="Times New Roman" w:cs="Times New Roman"/>
          <w:b/>
          <w:sz w:val="24"/>
          <w:szCs w:val="24"/>
        </w:rPr>
      </w:pPr>
      <w:r w:rsidRPr="000E4AE4">
        <w:rPr>
          <w:rFonts w:ascii="Times New Roman" w:hAnsi="Times New Roman" w:cs="Times New Roman"/>
          <w:b/>
          <w:sz w:val="24"/>
          <w:szCs w:val="24"/>
        </w:rPr>
        <w:lastRenderedPageBreak/>
        <w:t>Gambar 2.1</w:t>
      </w:r>
    </w:p>
    <w:p w14:paraId="25CEE25E" w14:textId="06B46DD5" w:rsidR="006F33A5" w:rsidRPr="00CE4CA1" w:rsidRDefault="00B1701C" w:rsidP="00B1701C">
      <w:pPr>
        <w:spacing w:line="480" w:lineRule="auto"/>
        <w:ind w:left="567" w:firstLine="720"/>
        <w:jc w:val="center"/>
        <w:rPr>
          <w:rFonts w:ascii="Times New Roman" w:hAnsi="Times New Roman" w:cs="Times New Roman"/>
          <w:sz w:val="24"/>
          <w:szCs w:val="24"/>
        </w:rPr>
      </w:pPr>
      <w:r>
        <w:rPr>
          <w:rFonts w:ascii="Times New Roman" w:hAnsi="Times New Roman" w:cs="Times New Roman"/>
          <w:b/>
          <w:sz w:val="24"/>
          <w:szCs w:val="24"/>
        </w:rPr>
        <w:t>Rerangka pemikiran</w:t>
      </w:r>
    </w:p>
    <w:bookmarkStart w:id="17" w:name="_Toc42495443"/>
    <w:p w14:paraId="543F4923" w14:textId="58659BB4" w:rsidR="00D57A03" w:rsidRPr="00364A6D" w:rsidRDefault="006F33A5" w:rsidP="00364A6D">
      <w:pPr>
        <w:spacing w:line="480" w:lineRule="auto"/>
        <w:ind w:left="360" w:firstLine="720"/>
        <w:jc w:val="center"/>
        <w:rPr>
          <w:rFonts w:ascii="Times New Roman" w:hAnsi="Times New Roman" w:cs="Times New Roman"/>
          <w:b/>
          <w:sz w:val="24"/>
          <w:szCs w:val="24"/>
        </w:rPr>
      </w:pPr>
      <w:r>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56704" behindDoc="0" locked="0" layoutInCell="1" allowOverlap="1" wp14:anchorId="6F417B04" wp14:editId="2FE2794E">
                <wp:simplePos x="0" y="0"/>
                <wp:positionH relativeFrom="column">
                  <wp:posOffset>628650</wp:posOffset>
                </wp:positionH>
                <wp:positionV relativeFrom="paragraph">
                  <wp:posOffset>252730</wp:posOffset>
                </wp:positionV>
                <wp:extent cx="1495425" cy="638175"/>
                <wp:effectExtent l="76200" t="38100" r="104775" b="123825"/>
                <wp:wrapNone/>
                <wp:docPr id="2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638175"/>
                        </a:xfrm>
                        <a:prstGeom prst="roundRect">
                          <a:avLst/>
                        </a:prstGeom>
                        <a:solidFill>
                          <a:sysClr val="window" lastClr="FFFF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54A18B2" w14:textId="77777777" w:rsidR="00943864"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Current Ratio</w:t>
                            </w:r>
                          </w:p>
                          <w:p w14:paraId="26A23151" w14:textId="77777777" w:rsidR="00943864" w:rsidRPr="004710DB"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F417B04" id="Rectangle: Rounded Corners 13" o:spid="_x0000_s1026" style="position:absolute;left:0;text-align:left;margin-left:49.5pt;margin-top:19.9pt;width:117.75pt;height:5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" fillcolor="window" stroked="f">
                <v:shadow on="t" color="black" opacity="22937f" origin=",.5" offset="0,.63889mm"/>
                <v:path arrowok="t"/>
                <v:textbox>
                  <w:txbxContent>
                    <w:p w14:paraId="254A18B2" w14:textId="77777777" w:rsidR="00943864"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Current Ratio</w:t>
                      </w:r>
                    </w:p>
                    <w:p w14:paraId="26A23151" w14:textId="77777777" w:rsidR="00943864" w:rsidRPr="004710DB"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(X1)</w:t>
                      </w:r>
                    </w:p>
                  </w:txbxContent>
                </v:textbox>
              </v:roundrect>
            </w:pict>
          </mc:Fallback>
        </mc:AlternateContent>
      </w:r>
      <w:bookmarkEnd w:id="17"/>
    </w:p>
    <w:p w14:paraId="1AE5B65C" w14:textId="150A24E0" w:rsidR="00D57A03" w:rsidRPr="000E4AE4" w:rsidRDefault="006F33A5" w:rsidP="000E4AE4">
      <w:pPr>
        <w:spacing w:line="480" w:lineRule="auto"/>
        <w:ind w:firstLine="567"/>
        <w:jc w:val="both"/>
        <w:rPr>
          <w:rFonts w:ascii="Times New Roman" w:eastAsia="SimSun" w:hAnsi="Times New Roman" w:cs="Times New Roman"/>
          <w:color w:val="000000" w:themeColor="text1"/>
          <w:sz w:val="24"/>
          <w:szCs w:val="24"/>
        </w:rPr>
      </w:pPr>
      <w:r>
        <w:rPr>
          <w:noProof/>
        </w:rPr>
        <mc:AlternateContent>
          <mc:Choice Requires="wps">
            <w:drawing>
              <wp:anchor distT="45720" distB="45720" distL="114300" distR="114300" simplePos="0" relativeHeight="251655680" behindDoc="0" locked="0" layoutInCell="1" allowOverlap="1" wp14:anchorId="3E192909" wp14:editId="1E546E3E">
                <wp:simplePos x="0" y="0"/>
                <wp:positionH relativeFrom="column">
                  <wp:posOffset>2428875</wp:posOffset>
                </wp:positionH>
                <wp:positionV relativeFrom="paragraph">
                  <wp:posOffset>142240</wp:posOffset>
                </wp:positionV>
                <wp:extent cx="384810" cy="264795"/>
                <wp:effectExtent l="0" t="0" r="15240" b="2095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64795"/>
                        </a:xfrm>
                        <a:prstGeom prst="rect">
                          <a:avLst/>
                        </a:prstGeom>
                        <a:solidFill>
                          <a:srgbClr val="FFFFFF"/>
                        </a:solidFill>
                        <a:ln w="9525">
                          <a:solidFill>
                            <a:srgbClr val="000000"/>
                          </a:solidFill>
                          <a:miter lim="800000"/>
                          <a:headEnd/>
                          <a:tailEnd/>
                        </a:ln>
                      </wps:spPr>
                      <wps:txbx>
                        <w:txbxContent>
                          <w:p w14:paraId="4A331067" w14:textId="77777777" w:rsidR="00943864" w:rsidRDefault="00943864" w:rsidP="00CE4CA1">
                            <w:pPr>
                              <w:jc w:val="center"/>
                            </w:pPr>
                            <w:r>
                              <w:t>H1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E192909" id="_x0000_t202" coordsize="21600,21600" o:spt="202" path="m,l,21600r21600,l21600,xe">
                <v:stroke joinstyle="miter"/>
                <v:path gradientshapeok="t" o:connecttype="rect"/>
              </v:shapetype>
              <v:shape id="Text Box 2" o:spid="_x0000_s1027" type="#_x0000_t202" style="position:absolute;left:0;text-align:left;margin-left:191.25pt;margin-top:11.2pt;width:30.3pt;height:20.8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cAKwIAAFc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">
                <v:textbox>
                  <w:txbxContent>
                    <w:p w14:paraId="4A331067" w14:textId="77777777" w:rsidR="00943864" w:rsidRDefault="00943864" w:rsidP="00CE4CA1">
                      <w:pPr>
                        <w:jc w:val="center"/>
                      </w:pPr>
                      <w:r>
                        <w:t>H1</w:t>
                      </w:r>
                    </w:p>
                  </w:txbxContent>
                </v:textbox>
                <w10:wrap type="square"/>
              </v:shape>
            </w:pict>
          </mc:Fallback>
        </mc:AlternateContent>
      </w:r>
      <w:r>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63872" behindDoc="0" locked="0" layoutInCell="1" allowOverlap="1" wp14:anchorId="66481D5A" wp14:editId="28161040">
                <wp:simplePos x="0" y="0"/>
                <wp:positionH relativeFrom="column">
                  <wp:posOffset>2152650</wp:posOffset>
                </wp:positionH>
                <wp:positionV relativeFrom="paragraph">
                  <wp:posOffset>245110</wp:posOffset>
                </wp:positionV>
                <wp:extent cx="1584325" cy="1400175"/>
                <wp:effectExtent l="0" t="0" r="73025" b="47625"/>
                <wp:wrapNone/>
                <wp:docPr id="2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1400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B5A52DE" id="_x0000_t32" coordsize="21600,21600" o:spt="32" o:oned="t" path="m,l21600,21600e" filled="f">
                <v:path arrowok="t" fillok="f" o:connecttype="none"/>
                <o:lock v:ext="edit" shapetype="t"/>
              </v:shapetype>
              <v:shape id="AutoShape 25" o:spid="_x0000_s1026" type="#_x0000_t32" style="position:absolute;margin-left:169.5pt;margin-top:19.3pt;width:124.75pt;height:11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">
                <v:stroke endarrow="block"/>
              </v:shape>
            </w:pict>
          </mc:Fallback>
        </mc:AlternateContent>
      </w:r>
    </w:p>
    <w:p w14:paraId="79919773" w14:textId="77777777" w:rsidR="00D57A03" w:rsidRPr="000E4AE4" w:rsidRDefault="00D57A03" w:rsidP="000E4AE4">
      <w:pPr>
        <w:spacing w:line="480" w:lineRule="auto"/>
        <w:jc w:val="both"/>
        <w:rPr>
          <w:rFonts w:ascii="Times New Roman" w:eastAsia="SimSun" w:hAnsi="Times New Roman" w:cs="Times New Roman"/>
          <w:color w:val="000000" w:themeColor="text1"/>
          <w:sz w:val="24"/>
          <w:szCs w:val="24"/>
        </w:rPr>
      </w:pPr>
    </w:p>
    <w:bookmarkStart w:id="18" w:name="_Toc42495444"/>
    <w:p w14:paraId="616C012C" w14:textId="023F8CF4" w:rsidR="00D57A03" w:rsidRPr="000E4AE4" w:rsidRDefault="006F33A5" w:rsidP="000E4AE4">
      <w:pPr>
        <w:spacing w:after="0" w:line="480" w:lineRule="auto"/>
        <w:jc w:val="both"/>
        <w:outlineLvl w:val="2"/>
        <w:rPr>
          <w:rFonts w:ascii="Times New Roman" w:eastAsia="SimSun" w:hAnsi="Times New Roman" w:cs="Times New Roman"/>
          <w:b/>
          <w:bCs/>
          <w:color w:val="000000" w:themeColor="text1"/>
          <w:sz w:val="24"/>
          <w:szCs w:val="24"/>
        </w:rPr>
      </w:pPr>
      <w:r>
        <w:rPr>
          <w:noProof/>
        </w:rPr>
        <mc:AlternateContent>
          <mc:Choice Requires="wps">
            <w:drawing>
              <wp:anchor distT="45720" distB="45720" distL="114300" distR="114300" simplePos="0" relativeHeight="251659776" behindDoc="0" locked="0" layoutInCell="1" allowOverlap="1" wp14:anchorId="779AF2CA" wp14:editId="717A24EA">
                <wp:simplePos x="0" y="0"/>
                <wp:positionH relativeFrom="column">
                  <wp:posOffset>2457450</wp:posOffset>
                </wp:positionH>
                <wp:positionV relativeFrom="paragraph">
                  <wp:posOffset>209550</wp:posOffset>
                </wp:positionV>
                <wp:extent cx="403860" cy="285750"/>
                <wp:effectExtent l="0" t="0" r="15240" b="19050"/>
                <wp:wrapSquare wrapText="bothSides"/>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85750"/>
                        </a:xfrm>
                        <a:prstGeom prst="rect">
                          <a:avLst/>
                        </a:prstGeom>
                        <a:solidFill>
                          <a:srgbClr val="FFFFFF"/>
                        </a:solidFill>
                        <a:ln w="9525">
                          <a:solidFill>
                            <a:srgbClr val="000000"/>
                          </a:solidFill>
                          <a:miter lim="800000"/>
                          <a:headEnd/>
                          <a:tailEnd/>
                        </a:ln>
                      </wps:spPr>
                      <wps:txbx>
                        <w:txbxContent>
                          <w:p w14:paraId="0BFB2C13" w14:textId="77777777" w:rsidR="00943864" w:rsidRDefault="00943864" w:rsidP="00CE4CA1">
                            <w:pPr>
                              <w:jc w:val="center"/>
                            </w:pPr>
                            <w:r>
                              <w:t>H2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9AF2CA" id="Text Box 19" o:spid="_x0000_s1028" type="#_x0000_t202" style="position:absolute;left:0;text-align:left;margin-left:193.5pt;margin-top:16.5pt;width:31.8pt;height: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">
                <v:textbox>
                  <w:txbxContent>
                    <w:p w14:paraId="0BFB2C13" w14:textId="77777777" w:rsidR="00943864" w:rsidRDefault="00943864" w:rsidP="00CE4CA1">
                      <w:pPr>
                        <w:jc w:val="center"/>
                      </w:pPr>
                      <w:r>
                        <w:t>H2</w:t>
                      </w:r>
                    </w:p>
                  </w:txbxContent>
                </v:textbox>
                <w10:wrap type="square"/>
              </v:shape>
            </w:pict>
          </mc:Fallback>
        </mc:AlternateContent>
      </w:r>
      <w:r>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49536" behindDoc="0" locked="0" layoutInCell="1" allowOverlap="1" wp14:anchorId="0E611B35" wp14:editId="75E711A7">
                <wp:simplePos x="0" y="0"/>
                <wp:positionH relativeFrom="column">
                  <wp:posOffset>619125</wp:posOffset>
                </wp:positionH>
                <wp:positionV relativeFrom="paragraph">
                  <wp:posOffset>137795</wp:posOffset>
                </wp:positionV>
                <wp:extent cx="1447800" cy="638175"/>
                <wp:effectExtent l="76200" t="38100" r="95250" b="123825"/>
                <wp:wrapNone/>
                <wp:docPr id="19"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638175"/>
                        </a:xfrm>
                        <a:prstGeom prst="roundRect">
                          <a:avLst/>
                        </a:prstGeom>
                        <a:solidFill>
                          <a:sysClr val="window" lastClr="FFFF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B34D7A8" w14:textId="77777777" w:rsidR="00943864"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Quick Ratio</w:t>
                            </w:r>
                          </w:p>
                          <w:p w14:paraId="65423A85" w14:textId="77777777" w:rsidR="00943864" w:rsidRPr="004710DB"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E611B35" id="_x0000_s1029" style="position:absolute;left:0;text-align:left;margin-left:48.75pt;margin-top:10.85pt;width:114pt;height:50.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" fillcolor="window" stroked="f">
                <v:shadow on="t" color="black" opacity="22937f" origin=",.5" offset="0,.63889mm"/>
                <v:path arrowok="t"/>
                <v:textbox>
                  <w:txbxContent>
                    <w:p w14:paraId="6B34D7A8" w14:textId="77777777" w:rsidR="00943864"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Quick Ratio</w:t>
                      </w:r>
                    </w:p>
                    <w:p w14:paraId="65423A85" w14:textId="77777777" w:rsidR="00943864" w:rsidRPr="004710DB"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(X2)</w:t>
                      </w:r>
                    </w:p>
                  </w:txbxContent>
                </v:textbox>
              </v:roundrect>
            </w:pict>
          </mc:Fallback>
        </mc:AlternateContent>
      </w:r>
      <w:bookmarkEnd w:id="18"/>
    </w:p>
    <w:p w14:paraId="0775F27E" w14:textId="337EB46B" w:rsidR="00D57A03" w:rsidRPr="000E4AE4" w:rsidRDefault="006F33A5" w:rsidP="000E4AE4">
      <w:pPr>
        <w:spacing w:after="0" w:line="480" w:lineRule="auto"/>
        <w:ind w:left="720"/>
        <w:contextualSpacing/>
        <w:jc w:val="both"/>
        <w:outlineLvl w:val="2"/>
        <w:rPr>
          <w:rFonts w:ascii="Times New Roman" w:eastAsia="SimSun" w:hAnsi="Times New Roman" w:cs="Times New Roman"/>
          <w:b/>
          <w:bCs/>
          <w:color w:val="000000" w:themeColor="text1"/>
          <w:sz w:val="24"/>
          <w:szCs w:val="24"/>
        </w:rPr>
      </w:pPr>
      <w:r>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62848" behindDoc="0" locked="0" layoutInCell="1" allowOverlap="1" wp14:anchorId="3E5D826B" wp14:editId="3C9D1C32">
                <wp:simplePos x="0" y="0"/>
                <wp:positionH relativeFrom="column">
                  <wp:posOffset>2076450</wp:posOffset>
                </wp:positionH>
                <wp:positionV relativeFrom="paragraph">
                  <wp:posOffset>88265</wp:posOffset>
                </wp:positionV>
                <wp:extent cx="1622425" cy="381000"/>
                <wp:effectExtent l="0" t="0" r="53975" b="76200"/>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242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782B72" id="AutoShape 24" o:spid="_x0000_s1026" type="#_x0000_t32" style="position:absolute;margin-left:163.5pt;margin-top:6.95pt;width:127.7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">
                <v:stroke endarrow="block"/>
              </v:shape>
            </w:pict>
          </mc:Fallback>
        </mc:AlternateContent>
      </w:r>
      <w:r>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48512" behindDoc="0" locked="0" layoutInCell="1" allowOverlap="1" wp14:anchorId="24610542" wp14:editId="724F6C9F">
                <wp:simplePos x="0" y="0"/>
                <wp:positionH relativeFrom="column">
                  <wp:posOffset>3863975</wp:posOffset>
                </wp:positionH>
                <wp:positionV relativeFrom="paragraph">
                  <wp:posOffset>35560</wp:posOffset>
                </wp:positionV>
                <wp:extent cx="1544320" cy="923290"/>
                <wp:effectExtent l="76200" t="38100" r="93980" b="105410"/>
                <wp:wrapNone/>
                <wp:docPr id="17"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4320" cy="923290"/>
                        </a:xfrm>
                        <a:prstGeom prst="roundRect">
                          <a:avLst/>
                        </a:prstGeom>
                        <a:solidFill>
                          <a:sysClr val="window" lastClr="FFFF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2A1DDFF" w14:textId="77777777" w:rsidR="00943864"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Financial Distress</w:t>
                            </w:r>
                          </w:p>
                          <w:p w14:paraId="16CE2FAB" w14:textId="77777777" w:rsidR="00943864" w:rsidRPr="004710DB"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4610542" id="_x0000_s1030" style="position:absolute;left:0;text-align:left;margin-left:304.25pt;margin-top:2.8pt;width:121.6pt;height:7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" fillcolor="window" stroked="f">
                <v:shadow on="t" color="black" opacity="22937f" origin=",.5" offset="0,.63889mm"/>
                <v:path arrowok="t"/>
                <v:textbox>
                  <w:txbxContent>
                    <w:p w14:paraId="02A1DDFF" w14:textId="77777777" w:rsidR="00943864"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Financial Distress</w:t>
                      </w:r>
                    </w:p>
                    <w:p w14:paraId="16CE2FAB" w14:textId="77777777" w:rsidR="00943864" w:rsidRPr="004710DB"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p>
                  </w:txbxContent>
                </v:textbox>
              </v:roundrect>
            </w:pict>
          </mc:Fallback>
        </mc:AlternateContent>
      </w:r>
    </w:p>
    <w:bookmarkStart w:id="19" w:name="_Toc42495445"/>
    <w:p w14:paraId="52E488C4" w14:textId="649F5AAC" w:rsidR="00D57A03" w:rsidRPr="000E4AE4" w:rsidRDefault="006F33A5" w:rsidP="000E4AE4">
      <w:pPr>
        <w:spacing w:after="0" w:line="480" w:lineRule="auto"/>
        <w:ind w:left="720"/>
        <w:contextualSpacing/>
        <w:jc w:val="both"/>
        <w:outlineLvl w:val="2"/>
        <w:rPr>
          <w:rFonts w:ascii="Times New Roman" w:eastAsia="SimSun" w:hAnsi="Times New Roman" w:cs="Times New Roman"/>
          <w:bCs/>
          <w:color w:val="000000" w:themeColor="text1"/>
          <w:sz w:val="24"/>
          <w:szCs w:val="24"/>
        </w:rPr>
      </w:pPr>
      <w:r>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58752" behindDoc="0" locked="0" layoutInCell="1" allowOverlap="1" wp14:anchorId="39138C45" wp14:editId="6C071462">
                <wp:simplePos x="0" y="0"/>
                <wp:positionH relativeFrom="column">
                  <wp:posOffset>2146300</wp:posOffset>
                </wp:positionH>
                <wp:positionV relativeFrom="paragraph">
                  <wp:posOffset>347345</wp:posOffset>
                </wp:positionV>
                <wp:extent cx="1574800" cy="1504950"/>
                <wp:effectExtent l="0" t="38100" r="63500" b="19050"/>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4800" cy="150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463E0F" id="AutoShape 22" o:spid="_x0000_s1026" type="#_x0000_t32" style="position:absolute;margin-left:169pt;margin-top:27.35pt;width:124pt;height:118.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">
                <v:stroke endarrow="block"/>
              </v:shape>
            </w:pict>
          </mc:Fallback>
        </mc:AlternateContent>
      </w:r>
      <w:r>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60800" behindDoc="0" locked="0" layoutInCell="1" allowOverlap="1" wp14:anchorId="3DF8FDFF" wp14:editId="66A5E0EB">
                <wp:simplePos x="0" y="0"/>
                <wp:positionH relativeFrom="column">
                  <wp:posOffset>2089150</wp:posOffset>
                </wp:positionH>
                <wp:positionV relativeFrom="paragraph">
                  <wp:posOffset>242570</wp:posOffset>
                </wp:positionV>
                <wp:extent cx="1609725" cy="457200"/>
                <wp:effectExtent l="0" t="57150" r="9525" b="1905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97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19C65A" id="AutoShape 23" o:spid="_x0000_s1026" type="#_x0000_t32" style="position:absolute;margin-left:164.5pt;margin-top:19.1pt;width:126.75pt;height:3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">
                <v:stroke endarrow="block"/>
              </v:shape>
            </w:pict>
          </mc:Fallback>
        </mc:AlternateContent>
      </w:r>
      <w:bookmarkEnd w:id="19"/>
    </w:p>
    <w:p w14:paraId="245F9B80" w14:textId="39CCDB4D" w:rsidR="00D57A03" w:rsidRPr="000E4AE4" w:rsidRDefault="006F33A5" w:rsidP="000E4AE4">
      <w:pPr>
        <w:spacing w:after="0" w:line="480" w:lineRule="auto"/>
        <w:ind w:left="720"/>
        <w:contextualSpacing/>
        <w:jc w:val="both"/>
        <w:outlineLvl w:val="2"/>
        <w:rPr>
          <w:rFonts w:ascii="Times New Roman" w:eastAsia="SimSun" w:hAnsi="Times New Roman" w:cs="Times New Roman"/>
          <w:b/>
          <w:bCs/>
          <w:color w:val="000000" w:themeColor="text1"/>
          <w:sz w:val="24"/>
          <w:szCs w:val="24"/>
        </w:rPr>
      </w:pPr>
      <w:r>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47488" behindDoc="0" locked="0" layoutInCell="1" allowOverlap="1" wp14:anchorId="1434EBB1" wp14:editId="04B2982D">
                <wp:simplePos x="0" y="0"/>
                <wp:positionH relativeFrom="column">
                  <wp:posOffset>628650</wp:posOffset>
                </wp:positionH>
                <wp:positionV relativeFrom="paragraph">
                  <wp:posOffset>108585</wp:posOffset>
                </wp:positionV>
                <wp:extent cx="1476375" cy="704850"/>
                <wp:effectExtent l="76200" t="38100" r="104775" b="114300"/>
                <wp:wrapNone/>
                <wp:docPr id="14"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704850"/>
                        </a:xfrm>
                        <a:prstGeom prst="roundRect">
                          <a:avLst/>
                        </a:prstGeom>
                        <a:solidFill>
                          <a:sysClr val="window" lastClr="FFFF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C7327AD" w14:textId="77777777" w:rsidR="00943864" w:rsidRDefault="00943864" w:rsidP="00D57A03">
                            <w:pPr>
                              <w:jc w:val="center"/>
                              <w:rPr>
                                <w:rFonts w:ascii="Times New Roman" w:hAnsi="Times New Roman" w:cs="Times New Roman"/>
                                <w:color w:val="000000" w:themeColor="text1"/>
                              </w:rPr>
                            </w:pPr>
                            <w:r w:rsidRPr="003E2384">
                              <w:rPr>
                                <w:rFonts w:ascii="Times New Roman" w:hAnsi="Times New Roman" w:cs="Times New Roman"/>
                                <w:color w:val="000000" w:themeColor="text1"/>
                              </w:rPr>
                              <w:t>Debt To Equity Ratio</w:t>
                            </w:r>
                          </w:p>
                          <w:p w14:paraId="48C5F249" w14:textId="77777777" w:rsidR="00943864" w:rsidRPr="003E2384" w:rsidRDefault="00943864" w:rsidP="00D57A03">
                            <w:pPr>
                              <w:jc w:val="center"/>
                              <w:rPr>
                                <w:rFonts w:ascii="Times New Roman" w:hAnsi="Times New Roman" w:cs="Times New Roman"/>
                                <w:color w:val="000000" w:themeColor="text1"/>
                              </w:rPr>
                            </w:pPr>
                            <w:r w:rsidRPr="003E2384">
                              <w:rPr>
                                <w:rFonts w:ascii="Times New Roman" w:hAnsi="Times New Roman" w:cs="Times New Roman"/>
                                <w:color w:val="000000" w:themeColor="text1"/>
                              </w:rPr>
                              <w:t xml:space="preserve">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434EBB1" id="_x0000_s1031" style="position:absolute;left:0;text-align:left;margin-left:49.5pt;margin-top:8.55pt;width:116.25pt;height:5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" fillcolor="window" stroked="f">
                <v:shadow on="t" color="black" opacity="22937f" origin=",.5" offset="0,.63889mm"/>
                <v:path arrowok="t"/>
                <v:textbox>
                  <w:txbxContent>
                    <w:p w14:paraId="5C7327AD" w14:textId="77777777" w:rsidR="00943864" w:rsidRDefault="00943864" w:rsidP="00D57A03">
                      <w:pPr>
                        <w:jc w:val="center"/>
                        <w:rPr>
                          <w:rFonts w:ascii="Times New Roman" w:hAnsi="Times New Roman" w:cs="Times New Roman"/>
                          <w:color w:val="000000" w:themeColor="text1"/>
                        </w:rPr>
                      </w:pPr>
                      <w:r w:rsidRPr="003E2384">
                        <w:rPr>
                          <w:rFonts w:ascii="Times New Roman" w:hAnsi="Times New Roman" w:cs="Times New Roman"/>
                          <w:color w:val="000000" w:themeColor="text1"/>
                        </w:rPr>
                        <w:t>Debt To Equity Ratio</w:t>
                      </w:r>
                    </w:p>
                    <w:p w14:paraId="48C5F249" w14:textId="77777777" w:rsidR="00943864" w:rsidRPr="003E2384" w:rsidRDefault="00943864" w:rsidP="00D57A03">
                      <w:pPr>
                        <w:jc w:val="center"/>
                        <w:rPr>
                          <w:rFonts w:ascii="Times New Roman" w:hAnsi="Times New Roman" w:cs="Times New Roman"/>
                          <w:color w:val="000000" w:themeColor="text1"/>
                        </w:rPr>
                      </w:pPr>
                      <w:r w:rsidRPr="003E2384">
                        <w:rPr>
                          <w:rFonts w:ascii="Times New Roman" w:hAnsi="Times New Roman" w:cs="Times New Roman"/>
                          <w:color w:val="000000" w:themeColor="text1"/>
                        </w:rPr>
                        <w:t xml:space="preserve"> (X3)</w:t>
                      </w:r>
                    </w:p>
                  </w:txbxContent>
                </v:textbox>
              </v:roundrect>
            </w:pict>
          </mc:Fallback>
        </mc:AlternateContent>
      </w:r>
      <w:r>
        <w:rPr>
          <w:noProof/>
        </w:rPr>
        <mc:AlternateContent>
          <mc:Choice Requires="wps">
            <w:drawing>
              <wp:anchor distT="45720" distB="45720" distL="114300" distR="114300" simplePos="0" relativeHeight="251661824" behindDoc="0" locked="0" layoutInCell="1" allowOverlap="1" wp14:anchorId="4D42A6CA" wp14:editId="5284B30A">
                <wp:simplePos x="0" y="0"/>
                <wp:positionH relativeFrom="column">
                  <wp:posOffset>2466975</wp:posOffset>
                </wp:positionH>
                <wp:positionV relativeFrom="paragraph">
                  <wp:posOffset>282575</wp:posOffset>
                </wp:positionV>
                <wp:extent cx="419735" cy="268605"/>
                <wp:effectExtent l="0" t="0" r="18415" b="17145"/>
                <wp:wrapSquare wrapText="bothSides"/>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268605"/>
                        </a:xfrm>
                        <a:prstGeom prst="rect">
                          <a:avLst/>
                        </a:prstGeom>
                        <a:solidFill>
                          <a:srgbClr val="FFFFFF"/>
                        </a:solidFill>
                        <a:ln w="9525">
                          <a:solidFill>
                            <a:srgbClr val="000000"/>
                          </a:solidFill>
                          <a:miter lim="800000"/>
                          <a:headEnd/>
                          <a:tailEnd/>
                        </a:ln>
                      </wps:spPr>
                      <wps:txbx>
                        <w:txbxContent>
                          <w:p w14:paraId="51318F30" w14:textId="77777777" w:rsidR="00943864" w:rsidRDefault="00943864" w:rsidP="00CE4CA1">
                            <w:pPr>
                              <w:jc w:val="center"/>
                            </w:pPr>
                            <w:r>
                              <w:t>H3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42A6CA" id="Text Box 20" o:spid="_x0000_s1032" type="#_x0000_t202" style="position:absolute;left:0;text-align:left;margin-left:194.25pt;margin-top:22.25pt;width:33.05pt;height:21.1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">
                <v:textbox>
                  <w:txbxContent>
                    <w:p w14:paraId="51318F30" w14:textId="77777777" w:rsidR="00943864" w:rsidRDefault="00943864" w:rsidP="00CE4CA1">
                      <w:pPr>
                        <w:jc w:val="center"/>
                      </w:pPr>
                      <w:r>
                        <w:t>H3</w:t>
                      </w:r>
                    </w:p>
                  </w:txbxContent>
                </v:textbox>
                <w10:wrap type="square"/>
              </v:shape>
            </w:pict>
          </mc:Fallback>
        </mc:AlternateContent>
      </w:r>
    </w:p>
    <w:p w14:paraId="02DD3E3E" w14:textId="77777777" w:rsidR="00D57A03" w:rsidRPr="000E4AE4" w:rsidRDefault="00D57A03" w:rsidP="000E4AE4">
      <w:pPr>
        <w:spacing w:line="480" w:lineRule="auto"/>
        <w:jc w:val="both"/>
        <w:rPr>
          <w:rFonts w:ascii="Times New Roman" w:eastAsia="SimSun" w:hAnsi="Times New Roman" w:cs="Times New Roman"/>
          <w:color w:val="000000" w:themeColor="text1"/>
          <w:sz w:val="24"/>
          <w:szCs w:val="24"/>
        </w:rPr>
      </w:pPr>
    </w:p>
    <w:p w14:paraId="7CA98199" w14:textId="77777777" w:rsidR="00D57A03" w:rsidRPr="000E4AE4" w:rsidRDefault="00D57A03" w:rsidP="000E4AE4">
      <w:pPr>
        <w:tabs>
          <w:tab w:val="left" w:pos="426"/>
          <w:tab w:val="left" w:pos="993"/>
        </w:tabs>
        <w:spacing w:after="0" w:line="480" w:lineRule="auto"/>
        <w:jc w:val="both"/>
        <w:rPr>
          <w:rFonts w:ascii="Times New Roman" w:hAnsi="Times New Roman" w:cs="Times New Roman"/>
          <w:sz w:val="24"/>
          <w:szCs w:val="24"/>
        </w:rPr>
      </w:pPr>
    </w:p>
    <w:p w14:paraId="0DDDC9D1" w14:textId="57262A03" w:rsidR="00D57A03" w:rsidRDefault="006F33A5" w:rsidP="000E4AE4">
      <w:pPr>
        <w:pStyle w:val="ListParagraph"/>
        <w:spacing w:line="480" w:lineRule="auto"/>
        <w:ind w:left="480"/>
        <w:rPr>
          <w:rFonts w:ascii="Times New Roman" w:hAnsi="Times New Roman" w:cs="Times New Roman"/>
          <w:b/>
          <w:sz w:val="24"/>
          <w:szCs w:val="24"/>
        </w:rPr>
      </w:pPr>
      <w:r>
        <w:rPr>
          <w:rFonts w:ascii="Times New Roman" w:eastAsia="SimSun" w:hAnsi="Times New Roman" w:cs="Times New Roman"/>
          <w:noProof/>
          <w:color w:val="000000" w:themeColor="text1"/>
          <w:sz w:val="24"/>
          <w:szCs w:val="24"/>
          <w:lang w:val="en-US" w:bidi="ar-SA"/>
        </w:rPr>
        <mc:AlternateContent>
          <mc:Choice Requires="wps">
            <w:drawing>
              <wp:anchor distT="0" distB="0" distL="114300" distR="114300" simplePos="0" relativeHeight="251654656" behindDoc="0" locked="0" layoutInCell="1" allowOverlap="1" wp14:anchorId="110563C9" wp14:editId="47D5656B">
                <wp:simplePos x="0" y="0"/>
                <wp:positionH relativeFrom="column">
                  <wp:posOffset>609600</wp:posOffset>
                </wp:positionH>
                <wp:positionV relativeFrom="paragraph">
                  <wp:posOffset>62865</wp:posOffset>
                </wp:positionV>
                <wp:extent cx="1514475" cy="678180"/>
                <wp:effectExtent l="76200" t="38100" r="104775" b="121920"/>
                <wp:wrapNone/>
                <wp:docPr id="12"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678180"/>
                        </a:xfrm>
                        <a:prstGeom prst="roundRect">
                          <a:avLst/>
                        </a:prstGeom>
                        <a:solidFill>
                          <a:sysClr val="window" lastClr="FFFF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1360A35" w14:textId="77777777" w:rsidR="00943864"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 Aset Turnover</w:t>
                            </w:r>
                          </w:p>
                          <w:p w14:paraId="41327616" w14:textId="77777777" w:rsidR="00943864" w:rsidRPr="004710DB"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10563C9" id="_x0000_s1033" style="position:absolute;left:0;text-align:left;margin-left:48pt;margin-top:4.95pt;width:119.25pt;height:53.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" fillcolor="window" stroked="f">
                <v:shadow on="t" color="black" opacity="22937f" origin=",.5" offset="0,.63889mm"/>
                <v:path arrowok="t"/>
                <v:textbox>
                  <w:txbxContent>
                    <w:p w14:paraId="71360A35" w14:textId="77777777" w:rsidR="00943864"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 Aset Turnover</w:t>
                      </w:r>
                    </w:p>
                    <w:p w14:paraId="41327616" w14:textId="77777777" w:rsidR="00943864" w:rsidRPr="004710DB" w:rsidRDefault="00943864" w:rsidP="00D57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(X4)</w:t>
                      </w:r>
                    </w:p>
                  </w:txbxContent>
                </v:textbox>
              </v:roundrect>
            </w:pict>
          </mc:Fallback>
        </mc:AlternateContent>
      </w:r>
      <w:r>
        <w:rPr>
          <w:noProof/>
          <w:lang w:val="en-US" w:bidi="ar-SA"/>
        </w:rPr>
        <mc:AlternateContent>
          <mc:Choice Requires="wps">
            <w:drawing>
              <wp:anchor distT="45720" distB="45720" distL="114300" distR="114300" simplePos="0" relativeHeight="251657728" behindDoc="0" locked="0" layoutInCell="1" allowOverlap="1" wp14:anchorId="16D1C5AD" wp14:editId="60A08B17">
                <wp:simplePos x="0" y="0"/>
                <wp:positionH relativeFrom="column">
                  <wp:posOffset>2470150</wp:posOffset>
                </wp:positionH>
                <wp:positionV relativeFrom="paragraph">
                  <wp:posOffset>43815</wp:posOffset>
                </wp:positionV>
                <wp:extent cx="419735" cy="281940"/>
                <wp:effectExtent l="0" t="0" r="18415" b="22860"/>
                <wp:wrapSquare wrapText="bothSides"/>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281940"/>
                        </a:xfrm>
                        <a:prstGeom prst="rect">
                          <a:avLst/>
                        </a:prstGeom>
                        <a:solidFill>
                          <a:srgbClr val="FFFFFF"/>
                        </a:solidFill>
                        <a:ln w="9525">
                          <a:solidFill>
                            <a:srgbClr val="000000"/>
                          </a:solidFill>
                          <a:miter lim="800000"/>
                          <a:headEnd/>
                          <a:tailEnd/>
                        </a:ln>
                      </wps:spPr>
                      <wps:txbx>
                        <w:txbxContent>
                          <w:p w14:paraId="4EE36F78" w14:textId="77777777" w:rsidR="00943864" w:rsidRDefault="00943864">
                            <w:r>
                              <w:t>H4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D1C5AD" id="Text Box 21" o:spid="_x0000_s1034" type="#_x0000_t202" style="position:absolute;left:0;text-align:left;margin-left:194.5pt;margin-top:3.45pt;width:33.05pt;height:22.2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">
                <v:textbox>
                  <w:txbxContent>
                    <w:p w14:paraId="4EE36F78" w14:textId="77777777" w:rsidR="00943864" w:rsidRDefault="00943864">
                      <w:r>
                        <w:t>H4</w:t>
                      </w:r>
                    </w:p>
                  </w:txbxContent>
                </v:textbox>
                <w10:wrap type="square"/>
              </v:shape>
            </w:pict>
          </mc:Fallback>
        </mc:AlternateContent>
      </w:r>
      <w:r>
        <w:rPr>
          <w:noProof/>
          <w:lang w:val="en-US" w:bidi="ar-SA"/>
        </w:rPr>
        <mc:AlternateContent>
          <mc:Choice Requires="wps">
            <w:drawing>
              <wp:anchor distT="0" distB="0" distL="114300" distR="114300" simplePos="0" relativeHeight="251651584" behindDoc="0" locked="0" layoutInCell="1" allowOverlap="1" wp14:anchorId="7B086C29" wp14:editId="0A04EDAA">
                <wp:simplePos x="0" y="0"/>
                <wp:positionH relativeFrom="column">
                  <wp:posOffset>3641090</wp:posOffset>
                </wp:positionH>
                <wp:positionV relativeFrom="paragraph">
                  <wp:posOffset>5345430</wp:posOffset>
                </wp:positionV>
                <wp:extent cx="422275" cy="288290"/>
                <wp:effectExtent l="0" t="0" r="15875" b="16510"/>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275" cy="28829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9FB8508" w14:textId="71D00F0D" w:rsidR="00943864" w:rsidRPr="003A3459" w:rsidRDefault="00943864" w:rsidP="0086613E">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086C29" id="Rectangle 63" o:spid="_x0000_s1035" style="position:absolute;left:0;text-align:left;margin-left:286.7pt;margin-top:420.9pt;width:33.25pt;height:2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" fillcolor="white [3201]" strokecolor="white [3212]" strokeweight="1pt">
                <v:path arrowok="t"/>
                <v:textbox>
                  <w:txbxContent>
                    <w:p w14:paraId="49FB8508" w14:textId="71D00F0D" w:rsidR="00943864" w:rsidRPr="003A3459" w:rsidRDefault="00943864" w:rsidP="0086613E">
                      <w:pPr>
                        <w:jc w:val="center"/>
                        <w:rPr>
                          <w:rFonts w:ascii="Times New Roman" w:hAnsi="Times New Roman" w:cs="Times New Roman"/>
                          <w:sz w:val="24"/>
                          <w:szCs w:val="24"/>
                        </w:rPr>
                      </w:pPr>
                    </w:p>
                  </w:txbxContent>
                </v:textbox>
              </v:rect>
            </w:pict>
          </mc:Fallback>
        </mc:AlternateContent>
      </w:r>
      <w:r>
        <w:rPr>
          <w:noProof/>
          <w:lang w:val="en-US" w:bidi="ar-SA"/>
        </w:rPr>
        <mc:AlternateContent>
          <mc:Choice Requires="wps">
            <w:drawing>
              <wp:anchor distT="0" distB="0" distL="114300" distR="114300" simplePos="0" relativeHeight="251650560" behindDoc="0" locked="0" layoutInCell="1" allowOverlap="1" wp14:anchorId="0D2A68BE" wp14:editId="7A1E5358">
                <wp:simplePos x="0" y="0"/>
                <wp:positionH relativeFrom="column">
                  <wp:posOffset>3641090</wp:posOffset>
                </wp:positionH>
                <wp:positionV relativeFrom="paragraph">
                  <wp:posOffset>5345430</wp:posOffset>
                </wp:positionV>
                <wp:extent cx="422275" cy="288290"/>
                <wp:effectExtent l="0" t="0" r="15875" b="1651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275" cy="28829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6C6C4ED" w14:textId="77777777" w:rsidR="00943864" w:rsidRPr="003A3459" w:rsidRDefault="00943864" w:rsidP="0086613E">
                            <w:pPr>
                              <w:jc w:val="center"/>
                              <w:rPr>
                                <w:rFonts w:ascii="Times New Roman" w:hAnsi="Times New Roman" w:cs="Times New Roman"/>
                                <w:sz w:val="24"/>
                                <w:szCs w:val="24"/>
                              </w:rPr>
                            </w:pPr>
                            <w:r>
                              <w:rPr>
                                <w:rFonts w:ascii="Times New Roman" w:hAnsi="Times New Roman" w:cs="Times New Roman"/>
                                <w:sz w:val="24"/>
                                <w:szCs w:val="24"/>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2A68BE" id="_x0000_s1036" style="position:absolute;left:0;text-align:left;margin-left:286.7pt;margin-top:420.9pt;width:33.25pt;height:2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" fillcolor="white [3201]" strokecolor="white [3212]" strokeweight="1pt">
                <v:path arrowok="t"/>
                <v:textbox>
                  <w:txbxContent>
                    <w:p w14:paraId="06C6C4ED" w14:textId="77777777" w:rsidR="00943864" w:rsidRPr="003A3459" w:rsidRDefault="00943864" w:rsidP="0086613E">
                      <w:pPr>
                        <w:jc w:val="center"/>
                        <w:rPr>
                          <w:rFonts w:ascii="Times New Roman" w:hAnsi="Times New Roman" w:cs="Times New Roman"/>
                          <w:sz w:val="24"/>
                          <w:szCs w:val="24"/>
                        </w:rPr>
                      </w:pPr>
                      <w:r>
                        <w:rPr>
                          <w:rFonts w:ascii="Times New Roman" w:hAnsi="Times New Roman" w:cs="Times New Roman"/>
                          <w:sz w:val="24"/>
                          <w:szCs w:val="24"/>
                        </w:rPr>
                        <w:t>H3</w:t>
                      </w:r>
                    </w:p>
                  </w:txbxContent>
                </v:textbox>
              </v:rect>
            </w:pict>
          </mc:Fallback>
        </mc:AlternateContent>
      </w:r>
    </w:p>
    <w:p w14:paraId="73718D36" w14:textId="1E0208A2" w:rsidR="008C237D" w:rsidRDefault="008C237D" w:rsidP="008C237D">
      <w:pPr>
        <w:tabs>
          <w:tab w:val="left" w:pos="1950"/>
        </w:tabs>
        <w:spacing w:line="480" w:lineRule="auto"/>
        <w:jc w:val="both"/>
        <w:rPr>
          <w:rFonts w:ascii="Times New Roman" w:eastAsiaTheme="minorHAnsi" w:hAnsi="Times New Roman" w:cs="Times New Roman"/>
          <w:b/>
          <w:sz w:val="24"/>
          <w:szCs w:val="24"/>
          <w:lang w:val="en-ID" w:bidi="hi-IN"/>
        </w:rPr>
      </w:pPr>
    </w:p>
    <w:p w14:paraId="3D871D10" w14:textId="4D796180" w:rsidR="006F33A5" w:rsidRDefault="006F33A5" w:rsidP="006F33A5">
      <w:pPr>
        <w:pStyle w:val="ListParagraph"/>
        <w:spacing w:after="0" w:line="240" w:lineRule="auto"/>
        <w:ind w:left="567"/>
        <w:jc w:val="center"/>
        <w:rPr>
          <w:rFonts w:ascii="Times New Roman" w:hAnsi="Times New Roman" w:cs="Times New Roman"/>
          <w:b/>
          <w:sz w:val="24"/>
          <w:szCs w:val="24"/>
        </w:rPr>
      </w:pPr>
    </w:p>
    <w:p w14:paraId="115EFD23" w14:textId="77777777" w:rsidR="006F33A5" w:rsidRDefault="006F33A5" w:rsidP="006F33A5">
      <w:pPr>
        <w:pStyle w:val="ListParagraph"/>
        <w:spacing w:after="0" w:line="240" w:lineRule="auto"/>
        <w:ind w:left="567"/>
        <w:jc w:val="center"/>
        <w:rPr>
          <w:rFonts w:ascii="Times New Roman" w:hAnsi="Times New Roman" w:cs="Times New Roman"/>
          <w:b/>
          <w:sz w:val="24"/>
          <w:szCs w:val="24"/>
        </w:rPr>
      </w:pPr>
    </w:p>
    <w:p w14:paraId="51408D4B" w14:textId="7F169876" w:rsidR="00364A6D" w:rsidRPr="00364A6D" w:rsidRDefault="00364A6D" w:rsidP="00364A6D">
      <w:pPr>
        <w:pStyle w:val="ListParagraph"/>
        <w:numPr>
          <w:ilvl w:val="0"/>
          <w:numId w:val="23"/>
        </w:numPr>
        <w:spacing w:after="0" w:line="480" w:lineRule="auto"/>
        <w:ind w:left="567" w:hanging="567"/>
        <w:rPr>
          <w:rFonts w:ascii="Times New Roman" w:hAnsi="Times New Roman" w:cs="Times New Roman"/>
          <w:b/>
          <w:sz w:val="24"/>
          <w:szCs w:val="24"/>
        </w:rPr>
      </w:pPr>
      <w:r w:rsidRPr="000E4AE4">
        <w:rPr>
          <w:rFonts w:ascii="Times New Roman" w:hAnsi="Times New Roman" w:cs="Times New Roman"/>
          <w:b/>
          <w:sz w:val="24"/>
          <w:szCs w:val="24"/>
        </w:rPr>
        <w:t>Hipotesis</w:t>
      </w:r>
    </w:p>
    <w:p w14:paraId="66434A73" w14:textId="46E8BC32" w:rsidR="008C237D" w:rsidRDefault="00D04AB9" w:rsidP="000E4AE4">
      <w:pPr>
        <w:pStyle w:val="ListParagraph"/>
        <w:spacing w:line="480" w:lineRule="auto"/>
        <w:ind w:left="480"/>
        <w:rPr>
          <w:rFonts w:ascii="Times New Roman" w:hAnsi="Times New Roman" w:cs="Times New Roman"/>
          <w:sz w:val="24"/>
          <w:szCs w:val="24"/>
        </w:rPr>
      </w:pPr>
      <w:r>
        <w:rPr>
          <w:rFonts w:ascii="Times New Roman" w:hAnsi="Times New Roman" w:cs="Times New Roman"/>
          <w:sz w:val="24"/>
          <w:szCs w:val="24"/>
          <w:lang w:val="id-ID"/>
        </w:rPr>
        <w:t xml:space="preserve">Maka </w:t>
      </w:r>
      <w:r w:rsidR="008C237D">
        <w:rPr>
          <w:rFonts w:ascii="Times New Roman" w:hAnsi="Times New Roman" w:cs="Times New Roman"/>
          <w:sz w:val="24"/>
          <w:szCs w:val="24"/>
        </w:rPr>
        <w:t xml:space="preserve">hipotesis dari penelitian ini adalah, sebagai berikut : </w:t>
      </w:r>
    </w:p>
    <w:p w14:paraId="3E8C051B" w14:textId="77777777" w:rsidR="000466BE" w:rsidRDefault="000466BE" w:rsidP="000E4AE4">
      <w:pPr>
        <w:pStyle w:val="ListParagraph"/>
        <w:spacing w:line="480" w:lineRule="auto"/>
        <w:ind w:left="480"/>
        <w:rPr>
          <w:rFonts w:ascii="Times New Roman" w:hAnsi="Times New Roman" w:cs="Times New Roman"/>
          <w:sz w:val="24"/>
          <w:szCs w:val="24"/>
        </w:rPr>
      </w:pPr>
      <w:r w:rsidRPr="000466BE">
        <w:rPr>
          <w:rFonts w:ascii="Times New Roman" w:hAnsi="Times New Roman" w:cs="Times New Roman"/>
          <w:sz w:val="24"/>
          <w:szCs w:val="24"/>
        </w:rPr>
        <w:t xml:space="preserve">H1 : </w:t>
      </w:r>
      <w:r w:rsidRPr="008C237D">
        <w:rPr>
          <w:rFonts w:ascii="Times New Roman" w:hAnsi="Times New Roman" w:cs="Times New Roman"/>
          <w:i/>
          <w:sz w:val="24"/>
          <w:szCs w:val="24"/>
        </w:rPr>
        <w:t>Current Ratio</w:t>
      </w:r>
      <w:r>
        <w:rPr>
          <w:rFonts w:ascii="Times New Roman" w:hAnsi="Times New Roman" w:cs="Times New Roman"/>
          <w:sz w:val="24"/>
          <w:szCs w:val="24"/>
        </w:rPr>
        <w:t xml:space="preserve"> berpengaruh terhadap </w:t>
      </w:r>
      <w:r w:rsidRPr="008C237D">
        <w:rPr>
          <w:rFonts w:ascii="Times New Roman" w:hAnsi="Times New Roman" w:cs="Times New Roman"/>
          <w:i/>
          <w:sz w:val="24"/>
          <w:szCs w:val="24"/>
        </w:rPr>
        <w:t>Financial Distress</w:t>
      </w:r>
    </w:p>
    <w:p w14:paraId="1CACA2CB" w14:textId="77777777" w:rsidR="000466BE" w:rsidRDefault="000466BE" w:rsidP="000E4AE4">
      <w:pPr>
        <w:pStyle w:val="ListParagraph"/>
        <w:spacing w:line="480" w:lineRule="auto"/>
        <w:ind w:left="480"/>
        <w:rPr>
          <w:rFonts w:ascii="Times New Roman" w:hAnsi="Times New Roman" w:cs="Times New Roman"/>
          <w:sz w:val="24"/>
          <w:szCs w:val="24"/>
        </w:rPr>
      </w:pPr>
      <w:r>
        <w:rPr>
          <w:rFonts w:ascii="Times New Roman" w:hAnsi="Times New Roman" w:cs="Times New Roman"/>
          <w:sz w:val="24"/>
          <w:szCs w:val="24"/>
        </w:rPr>
        <w:t xml:space="preserve">H2 : </w:t>
      </w:r>
      <w:r w:rsidRPr="008C237D">
        <w:rPr>
          <w:rFonts w:ascii="Times New Roman" w:hAnsi="Times New Roman" w:cs="Times New Roman"/>
          <w:i/>
          <w:sz w:val="24"/>
          <w:szCs w:val="24"/>
        </w:rPr>
        <w:t>Quick Ratio</w:t>
      </w:r>
      <w:r>
        <w:rPr>
          <w:rFonts w:ascii="Times New Roman" w:hAnsi="Times New Roman" w:cs="Times New Roman"/>
          <w:sz w:val="24"/>
          <w:szCs w:val="24"/>
        </w:rPr>
        <w:t xml:space="preserve"> berpengaruh terhadap </w:t>
      </w:r>
      <w:r w:rsidRPr="008C237D">
        <w:rPr>
          <w:rFonts w:ascii="Times New Roman" w:hAnsi="Times New Roman" w:cs="Times New Roman"/>
          <w:i/>
          <w:sz w:val="24"/>
          <w:szCs w:val="24"/>
        </w:rPr>
        <w:t>Financial Distress</w:t>
      </w:r>
    </w:p>
    <w:p w14:paraId="25EE1240" w14:textId="77777777" w:rsidR="000466BE" w:rsidRDefault="000466BE" w:rsidP="000E4AE4">
      <w:pPr>
        <w:pStyle w:val="ListParagraph"/>
        <w:spacing w:line="480" w:lineRule="auto"/>
        <w:ind w:left="480"/>
        <w:rPr>
          <w:rFonts w:ascii="Times New Roman" w:hAnsi="Times New Roman" w:cs="Times New Roman"/>
          <w:sz w:val="24"/>
          <w:szCs w:val="24"/>
        </w:rPr>
      </w:pPr>
      <w:r>
        <w:rPr>
          <w:rFonts w:ascii="Times New Roman" w:hAnsi="Times New Roman" w:cs="Times New Roman"/>
          <w:sz w:val="24"/>
          <w:szCs w:val="24"/>
        </w:rPr>
        <w:t xml:space="preserve">H3 : </w:t>
      </w:r>
      <w:r w:rsidRPr="008C237D">
        <w:rPr>
          <w:rFonts w:ascii="Times New Roman" w:hAnsi="Times New Roman" w:cs="Times New Roman"/>
          <w:i/>
          <w:sz w:val="24"/>
          <w:szCs w:val="24"/>
        </w:rPr>
        <w:t>Debt to Equity Ratio</w:t>
      </w:r>
      <w:r>
        <w:rPr>
          <w:rFonts w:ascii="Times New Roman" w:hAnsi="Times New Roman" w:cs="Times New Roman"/>
          <w:sz w:val="24"/>
          <w:szCs w:val="24"/>
        </w:rPr>
        <w:t xml:space="preserve"> berpengaruh terhadap </w:t>
      </w:r>
      <w:r w:rsidRPr="008C237D">
        <w:rPr>
          <w:rFonts w:ascii="Times New Roman" w:hAnsi="Times New Roman" w:cs="Times New Roman"/>
          <w:i/>
          <w:sz w:val="24"/>
          <w:szCs w:val="24"/>
        </w:rPr>
        <w:t>Financial Distress</w:t>
      </w:r>
    </w:p>
    <w:p w14:paraId="5C9E9F67" w14:textId="77777777" w:rsidR="00943864" w:rsidRDefault="000466BE" w:rsidP="000E4AE4">
      <w:pPr>
        <w:pStyle w:val="ListParagraph"/>
        <w:spacing w:line="480" w:lineRule="auto"/>
        <w:ind w:left="480"/>
        <w:rPr>
          <w:rFonts w:ascii="Times New Roman" w:hAnsi="Times New Roman" w:cs="Times New Roman"/>
          <w:i/>
          <w:sz w:val="24"/>
          <w:szCs w:val="24"/>
          <w:lang w:val="id-ID"/>
        </w:rPr>
        <w:sectPr w:rsidR="00943864" w:rsidSect="00C3251B">
          <w:footerReference w:type="first" r:id="rId18"/>
          <w:pgSz w:w="11906" w:h="16838"/>
          <w:pgMar w:top="2268" w:right="1701" w:bottom="1701" w:left="2268" w:header="720" w:footer="720" w:gutter="0"/>
          <w:cols w:space="708"/>
          <w:titlePg/>
          <w:docGrid w:linePitch="360"/>
        </w:sectPr>
      </w:pPr>
      <w:r>
        <w:rPr>
          <w:rFonts w:ascii="Times New Roman" w:hAnsi="Times New Roman" w:cs="Times New Roman"/>
          <w:sz w:val="24"/>
          <w:szCs w:val="24"/>
        </w:rPr>
        <w:t xml:space="preserve">H4 : </w:t>
      </w:r>
      <w:r w:rsidRPr="008C237D">
        <w:rPr>
          <w:rFonts w:ascii="Times New Roman" w:hAnsi="Times New Roman" w:cs="Times New Roman"/>
          <w:i/>
          <w:sz w:val="24"/>
          <w:szCs w:val="24"/>
        </w:rPr>
        <w:t>Total Asset Turnover</w:t>
      </w:r>
      <w:r>
        <w:rPr>
          <w:rFonts w:ascii="Times New Roman" w:hAnsi="Times New Roman" w:cs="Times New Roman"/>
          <w:sz w:val="24"/>
          <w:szCs w:val="24"/>
        </w:rPr>
        <w:t xml:space="preserve"> berpengaruh terhadap </w:t>
      </w:r>
      <w:r w:rsidRPr="008C237D">
        <w:rPr>
          <w:rFonts w:ascii="Times New Roman" w:hAnsi="Times New Roman" w:cs="Times New Roman"/>
          <w:i/>
          <w:sz w:val="24"/>
          <w:szCs w:val="24"/>
        </w:rPr>
        <w:t>Financial Distress</w:t>
      </w:r>
      <w:r w:rsidR="00943864">
        <w:rPr>
          <w:rFonts w:ascii="Times New Roman" w:hAnsi="Times New Roman" w:cs="Times New Roman"/>
          <w:i/>
          <w:sz w:val="24"/>
          <w:szCs w:val="24"/>
          <w:lang w:val="id-ID"/>
        </w:rPr>
        <w:t xml:space="preserve"> </w:t>
      </w:r>
    </w:p>
    <w:p w14:paraId="0FDCD251" w14:textId="77777777" w:rsidR="003964E2" w:rsidRPr="00FB38A8" w:rsidRDefault="003964E2" w:rsidP="00A85BC1">
      <w:pPr>
        <w:pStyle w:val="Heading1"/>
        <w:spacing w:line="480" w:lineRule="auto"/>
        <w:jc w:val="center"/>
        <w:rPr>
          <w:rFonts w:ascii="Times New Roman" w:hAnsi="Times New Roman" w:cs="Times New Roman"/>
          <w:b/>
          <w:bCs/>
          <w:color w:val="auto"/>
          <w:sz w:val="24"/>
          <w:szCs w:val="24"/>
        </w:rPr>
      </w:pPr>
      <w:bookmarkStart w:id="20" w:name="_Toc39245912"/>
      <w:bookmarkStart w:id="21" w:name="_Toc42495446"/>
      <w:r w:rsidRPr="00FB38A8">
        <w:rPr>
          <w:rFonts w:ascii="Times New Roman" w:hAnsi="Times New Roman" w:cs="Times New Roman"/>
          <w:b/>
          <w:bCs/>
          <w:color w:val="auto"/>
          <w:sz w:val="24"/>
          <w:szCs w:val="24"/>
        </w:rPr>
        <w:lastRenderedPageBreak/>
        <w:t>BAB III</w:t>
      </w:r>
      <w:bookmarkEnd w:id="20"/>
      <w:bookmarkEnd w:id="21"/>
    </w:p>
    <w:p w14:paraId="257D1524" w14:textId="77777777" w:rsidR="00A85BC1" w:rsidRDefault="003964E2" w:rsidP="00A85BC1">
      <w:pPr>
        <w:pStyle w:val="Heading1"/>
        <w:spacing w:line="480" w:lineRule="auto"/>
        <w:jc w:val="center"/>
        <w:rPr>
          <w:rFonts w:ascii="Times New Roman" w:hAnsi="Times New Roman" w:cs="Times New Roman"/>
          <w:b/>
          <w:bCs/>
          <w:color w:val="auto"/>
          <w:sz w:val="24"/>
          <w:szCs w:val="24"/>
        </w:rPr>
      </w:pPr>
      <w:bookmarkStart w:id="22" w:name="_Toc39245913"/>
      <w:bookmarkStart w:id="23" w:name="_Toc42495447"/>
      <w:r w:rsidRPr="00FB38A8">
        <w:rPr>
          <w:rFonts w:ascii="Times New Roman" w:hAnsi="Times New Roman" w:cs="Times New Roman"/>
          <w:b/>
          <w:bCs/>
          <w:color w:val="auto"/>
          <w:sz w:val="24"/>
          <w:szCs w:val="24"/>
        </w:rPr>
        <w:t>METODELOGI PENELITIA</w:t>
      </w:r>
      <w:bookmarkEnd w:id="22"/>
      <w:r w:rsidR="00A85BC1">
        <w:rPr>
          <w:rFonts w:ascii="Times New Roman" w:hAnsi="Times New Roman" w:cs="Times New Roman"/>
          <w:b/>
          <w:bCs/>
          <w:color w:val="auto"/>
          <w:sz w:val="24"/>
          <w:szCs w:val="24"/>
        </w:rPr>
        <w:t>N</w:t>
      </w:r>
      <w:bookmarkStart w:id="24" w:name="_Toc39245914"/>
      <w:bookmarkEnd w:id="23"/>
    </w:p>
    <w:p w14:paraId="4AA0C3E5" w14:textId="77777777" w:rsidR="003964E2" w:rsidRPr="0001462A" w:rsidRDefault="00FA2EEC" w:rsidP="004153B8">
      <w:pPr>
        <w:pStyle w:val="Heading2"/>
        <w:numPr>
          <w:ilvl w:val="1"/>
          <w:numId w:val="8"/>
        </w:numPr>
        <w:spacing w:line="480" w:lineRule="auto"/>
        <w:ind w:left="567" w:hanging="567"/>
        <w:rPr>
          <w:rFonts w:ascii="Times New Roman" w:hAnsi="Times New Roman" w:cs="Times New Roman"/>
          <w:b/>
          <w:bCs/>
          <w:color w:val="auto"/>
          <w:sz w:val="24"/>
          <w:szCs w:val="24"/>
          <w:lang w:val="id-ID"/>
        </w:rPr>
      </w:pPr>
      <w:r>
        <w:rPr>
          <w:rFonts w:ascii="Times New Roman" w:hAnsi="Times New Roman" w:cs="Times New Roman"/>
          <w:b/>
          <w:bCs/>
          <w:color w:val="auto"/>
          <w:sz w:val="24"/>
          <w:szCs w:val="24"/>
          <w:lang w:val="id-ID"/>
        </w:rPr>
        <w:t xml:space="preserve">Waktu dan Tempat Penelitian </w:t>
      </w:r>
    </w:p>
    <w:p w14:paraId="1487FC6A" w14:textId="77777777" w:rsidR="00401562" w:rsidRPr="0001462A" w:rsidRDefault="00401562" w:rsidP="004153B8">
      <w:pPr>
        <w:pStyle w:val="Heading3"/>
        <w:numPr>
          <w:ilvl w:val="2"/>
          <w:numId w:val="8"/>
        </w:numPr>
        <w:spacing w:line="480" w:lineRule="auto"/>
        <w:ind w:left="1418" w:hanging="850"/>
        <w:rPr>
          <w:rFonts w:ascii="Times New Roman" w:hAnsi="Times New Roman" w:cs="Times New Roman"/>
          <w:b/>
          <w:bCs/>
          <w:color w:val="auto"/>
        </w:rPr>
      </w:pPr>
      <w:bookmarkStart w:id="25" w:name="_Toc42495449"/>
      <w:r w:rsidRPr="0001462A">
        <w:rPr>
          <w:rFonts w:ascii="Times New Roman" w:hAnsi="Times New Roman" w:cs="Times New Roman"/>
          <w:b/>
          <w:bCs/>
          <w:color w:val="auto"/>
        </w:rPr>
        <w:t>Waktu Penelitian</w:t>
      </w:r>
      <w:bookmarkEnd w:id="25"/>
    </w:p>
    <w:p w14:paraId="3FEB2847" w14:textId="77777777" w:rsidR="00E95636" w:rsidRPr="00E95636" w:rsidRDefault="00401562" w:rsidP="008B4D8C">
      <w:pPr>
        <w:pStyle w:val="Heading3"/>
        <w:spacing w:line="480" w:lineRule="auto"/>
        <w:ind w:left="720" w:firstLine="720"/>
        <w:jc w:val="both"/>
        <w:rPr>
          <w:rFonts w:ascii="Times New Roman" w:hAnsi="Times New Roman" w:cs="Times New Roman"/>
          <w:color w:val="auto"/>
        </w:rPr>
      </w:pPr>
      <w:bookmarkStart w:id="26" w:name="_Toc42495450"/>
      <w:r w:rsidRPr="00401562">
        <w:rPr>
          <w:rFonts w:ascii="Times New Roman" w:hAnsi="Times New Roman" w:cs="Times New Roman"/>
          <w:color w:val="auto"/>
        </w:rPr>
        <w:t>Data yang diambil adalah laporan keuangan dari perusahaan sektor transportasi</w:t>
      </w:r>
      <w:r w:rsidR="00E323ED">
        <w:rPr>
          <w:rFonts w:ascii="Times New Roman" w:hAnsi="Times New Roman" w:cs="Times New Roman"/>
          <w:color w:val="auto"/>
        </w:rPr>
        <w:t xml:space="preserve"> </w:t>
      </w:r>
      <w:r w:rsidRPr="00401562">
        <w:rPr>
          <w:rFonts w:ascii="Times New Roman" w:hAnsi="Times New Roman" w:cs="Times New Roman"/>
          <w:color w:val="auto"/>
        </w:rPr>
        <w:t>yang terdaftar di Bursa Efek Indo</w:t>
      </w:r>
      <w:r>
        <w:rPr>
          <w:rFonts w:ascii="Times New Roman" w:hAnsi="Times New Roman" w:cs="Times New Roman"/>
          <w:color w:val="auto"/>
        </w:rPr>
        <w:t xml:space="preserve">nesia </w:t>
      </w:r>
      <w:r w:rsidR="00757DD1">
        <w:rPr>
          <w:rFonts w:ascii="Times New Roman" w:hAnsi="Times New Roman" w:cs="Times New Roman"/>
          <w:color w:val="auto"/>
        </w:rPr>
        <w:t xml:space="preserve">(BEI) </w:t>
      </w:r>
      <w:r>
        <w:rPr>
          <w:rFonts w:ascii="Times New Roman" w:hAnsi="Times New Roman" w:cs="Times New Roman"/>
          <w:color w:val="auto"/>
        </w:rPr>
        <w:t>periode 2016 sampai 2019.</w:t>
      </w:r>
      <w:bookmarkEnd w:id="26"/>
    </w:p>
    <w:p w14:paraId="3B75075B" w14:textId="77777777" w:rsidR="00401562" w:rsidRPr="0001462A" w:rsidRDefault="00401562" w:rsidP="004153B8">
      <w:pPr>
        <w:pStyle w:val="Heading3"/>
        <w:numPr>
          <w:ilvl w:val="2"/>
          <w:numId w:val="8"/>
        </w:numPr>
        <w:spacing w:line="480" w:lineRule="auto"/>
        <w:ind w:left="1418" w:hanging="851"/>
        <w:rPr>
          <w:rFonts w:ascii="Times New Roman" w:hAnsi="Times New Roman" w:cs="Times New Roman"/>
          <w:b/>
          <w:bCs/>
          <w:color w:val="auto"/>
        </w:rPr>
      </w:pPr>
      <w:bookmarkStart w:id="27" w:name="_Toc42495451"/>
      <w:r w:rsidRPr="0001462A">
        <w:rPr>
          <w:rFonts w:ascii="Times New Roman" w:hAnsi="Times New Roman" w:cs="Times New Roman"/>
          <w:b/>
          <w:bCs/>
          <w:color w:val="auto"/>
        </w:rPr>
        <w:t>Tempat Penelitian</w:t>
      </w:r>
      <w:bookmarkEnd w:id="27"/>
    </w:p>
    <w:p w14:paraId="13A8068D" w14:textId="77777777" w:rsidR="00BE1CA3" w:rsidRPr="008B4D8C" w:rsidRDefault="00401562" w:rsidP="008B4D8C">
      <w:pPr>
        <w:pStyle w:val="Heading3"/>
        <w:spacing w:line="480" w:lineRule="auto"/>
        <w:ind w:left="720" w:firstLine="720"/>
        <w:jc w:val="both"/>
        <w:rPr>
          <w:rFonts w:ascii="Times New Roman" w:hAnsi="Times New Roman" w:cs="Times New Roman"/>
          <w:color w:val="auto"/>
        </w:rPr>
      </w:pPr>
      <w:bookmarkStart w:id="28" w:name="_Toc42495452"/>
      <w:r w:rsidRPr="00401562">
        <w:rPr>
          <w:rFonts w:ascii="Times New Roman" w:hAnsi="Times New Roman" w:cs="Times New Roman"/>
          <w:color w:val="auto"/>
        </w:rPr>
        <w:t xml:space="preserve">Pengambilan data sampel penelitian dilakukan secara </w:t>
      </w:r>
      <w:r w:rsidRPr="00401562">
        <w:rPr>
          <w:rFonts w:ascii="Times New Roman" w:hAnsi="Times New Roman" w:cs="Times New Roman"/>
          <w:i/>
          <w:color w:val="auto"/>
        </w:rPr>
        <w:t>online</w:t>
      </w:r>
      <w:r w:rsidRPr="00401562">
        <w:rPr>
          <w:rFonts w:ascii="Times New Roman" w:hAnsi="Times New Roman" w:cs="Times New Roman"/>
          <w:color w:val="auto"/>
        </w:rPr>
        <w:t xml:space="preserve"> melalui situs resmi Bursa Efek Indonesia di </w:t>
      </w:r>
      <w:hyperlink r:id="rId19" w:history="1">
        <w:r w:rsidR="00757DD1" w:rsidRPr="003B03ED">
          <w:rPr>
            <w:rStyle w:val="Hyperlink"/>
            <w:rFonts w:ascii="Times New Roman" w:hAnsi="Times New Roman" w:cs="Times New Roman"/>
            <w:i/>
          </w:rPr>
          <w:t>www.idx.co.id</w:t>
        </w:r>
      </w:hyperlink>
      <w:r w:rsidR="00757DD1">
        <w:rPr>
          <w:rFonts w:ascii="Times New Roman" w:hAnsi="Times New Roman" w:cs="Times New Roman"/>
          <w:color w:val="auto"/>
        </w:rPr>
        <w:t xml:space="preserve"> d</w:t>
      </w:r>
      <w:r w:rsidRPr="00401562">
        <w:rPr>
          <w:rFonts w:ascii="Times New Roman" w:hAnsi="Times New Roman" w:cs="Times New Roman"/>
          <w:color w:val="auto"/>
        </w:rPr>
        <w:t>engan periode penelitian selama 4 (empat) tahun yaitu tahun 2016 sampai 2019.</w:t>
      </w:r>
      <w:bookmarkEnd w:id="28"/>
    </w:p>
    <w:p w14:paraId="3010168E" w14:textId="77777777" w:rsidR="008B4D8C" w:rsidRPr="0001462A" w:rsidRDefault="00401562" w:rsidP="004153B8">
      <w:pPr>
        <w:pStyle w:val="Heading2"/>
        <w:numPr>
          <w:ilvl w:val="1"/>
          <w:numId w:val="8"/>
        </w:numPr>
        <w:spacing w:line="480" w:lineRule="auto"/>
        <w:ind w:left="567" w:hanging="567"/>
        <w:rPr>
          <w:rFonts w:ascii="Times New Roman" w:hAnsi="Times New Roman" w:cs="Times New Roman"/>
          <w:b/>
          <w:bCs/>
          <w:color w:val="auto"/>
          <w:sz w:val="24"/>
          <w:szCs w:val="24"/>
        </w:rPr>
      </w:pPr>
      <w:bookmarkStart w:id="29" w:name="_Toc42495453"/>
      <w:r w:rsidRPr="0001462A">
        <w:rPr>
          <w:rFonts w:ascii="Times New Roman" w:hAnsi="Times New Roman" w:cs="Times New Roman"/>
          <w:b/>
          <w:bCs/>
          <w:color w:val="auto"/>
          <w:sz w:val="24"/>
          <w:szCs w:val="24"/>
        </w:rPr>
        <w:t>Desain</w:t>
      </w:r>
      <w:r w:rsidR="003964E2" w:rsidRPr="0001462A">
        <w:rPr>
          <w:rFonts w:ascii="Times New Roman" w:hAnsi="Times New Roman" w:cs="Times New Roman"/>
          <w:b/>
          <w:bCs/>
          <w:color w:val="auto"/>
          <w:sz w:val="24"/>
          <w:szCs w:val="24"/>
        </w:rPr>
        <w:t xml:space="preserve"> Penelitian</w:t>
      </w:r>
      <w:bookmarkStart w:id="30" w:name="_Toc39245915"/>
      <w:bookmarkStart w:id="31" w:name="_Toc42495454"/>
      <w:bookmarkEnd w:id="24"/>
      <w:bookmarkEnd w:id="29"/>
    </w:p>
    <w:p w14:paraId="743E1C6D" w14:textId="77777777" w:rsidR="00DC73FE" w:rsidRPr="00543887" w:rsidRDefault="00A02B61" w:rsidP="00DC73FE">
      <w:pPr>
        <w:spacing w:line="480" w:lineRule="auto"/>
        <w:ind w:left="720" w:firstLine="720"/>
        <w:jc w:val="both"/>
        <w:rPr>
          <w:rFonts w:ascii="Times New Roman" w:hAnsi="Times New Roman" w:cs="Times New Roman"/>
          <w:sz w:val="24"/>
          <w:szCs w:val="24"/>
        </w:rPr>
      </w:pPr>
      <w:r w:rsidRPr="00A02B61">
        <w:rPr>
          <w:rFonts w:ascii="Times New Roman" w:hAnsi="Times New Roman" w:cs="Times New Roman"/>
          <w:sz w:val="24"/>
          <w:szCs w:val="24"/>
        </w:rPr>
        <w:t xml:space="preserve">Pada penelitian ini akan menggunakan akan menggunakan </w:t>
      </w:r>
      <w:r w:rsidR="001728E2">
        <w:rPr>
          <w:rFonts w:ascii="Times New Roman" w:hAnsi="Times New Roman" w:cs="Times New Roman"/>
          <w:sz w:val="24"/>
          <w:szCs w:val="24"/>
        </w:rPr>
        <w:t xml:space="preserve">metode kausal. </w:t>
      </w:r>
      <w:r w:rsidRPr="00A02B61">
        <w:rPr>
          <w:rFonts w:ascii="Times New Roman" w:hAnsi="Times New Roman" w:cs="Times New Roman"/>
          <w:sz w:val="24"/>
          <w:szCs w:val="24"/>
        </w:rPr>
        <w:t>Menurut Sugiyono (2012: 59), hubungan kausal adalah hubungan yang bersifat sebab akibat. Sehingga penelitian ini mengemukakan adanya variable independen (mempengaruhi) dan variable dependen (dipengaruhi).</w:t>
      </w:r>
      <w:r w:rsidR="001728E2">
        <w:rPr>
          <w:rFonts w:ascii="Times New Roman" w:hAnsi="Times New Roman" w:cs="Times New Roman"/>
          <w:sz w:val="24"/>
          <w:szCs w:val="24"/>
        </w:rPr>
        <w:t xml:space="preserve"> Tujuan dari penelitian kausal ini untuk mengetahui seberapa besar pengaruh </w:t>
      </w:r>
      <w:r w:rsidR="001728E2" w:rsidRPr="001728E2">
        <w:rPr>
          <w:rFonts w:ascii="Times New Roman" w:hAnsi="Times New Roman" w:cs="Times New Roman"/>
          <w:i/>
          <w:sz w:val="24"/>
          <w:szCs w:val="24"/>
        </w:rPr>
        <w:t>Current Asset</w:t>
      </w:r>
      <w:r w:rsidR="001728E2">
        <w:rPr>
          <w:rFonts w:ascii="Times New Roman" w:hAnsi="Times New Roman" w:cs="Times New Roman"/>
          <w:sz w:val="24"/>
          <w:szCs w:val="24"/>
        </w:rPr>
        <w:t xml:space="preserve"> (CR), </w:t>
      </w:r>
      <w:r w:rsidR="001728E2" w:rsidRPr="001728E2">
        <w:rPr>
          <w:rFonts w:ascii="Times New Roman" w:hAnsi="Times New Roman" w:cs="Times New Roman"/>
          <w:i/>
          <w:sz w:val="24"/>
          <w:szCs w:val="24"/>
        </w:rPr>
        <w:t>Quick Ratio</w:t>
      </w:r>
      <w:r w:rsidR="001728E2">
        <w:rPr>
          <w:rFonts w:ascii="Times New Roman" w:hAnsi="Times New Roman" w:cs="Times New Roman"/>
          <w:sz w:val="24"/>
          <w:szCs w:val="24"/>
        </w:rPr>
        <w:t xml:space="preserve"> (QR), </w:t>
      </w:r>
      <w:r w:rsidR="001728E2" w:rsidRPr="001728E2">
        <w:rPr>
          <w:rFonts w:ascii="Times New Roman" w:hAnsi="Times New Roman" w:cs="Times New Roman"/>
          <w:sz w:val="24"/>
          <w:szCs w:val="24"/>
        </w:rPr>
        <w:t>)</w:t>
      </w:r>
      <w:r w:rsidR="001728E2" w:rsidRPr="001728E2">
        <w:rPr>
          <w:rFonts w:ascii="Times New Roman" w:hAnsi="Times New Roman" w:cs="Times New Roman"/>
          <w:i/>
          <w:iCs/>
          <w:sz w:val="24"/>
          <w:szCs w:val="24"/>
        </w:rPr>
        <w:t xml:space="preserve">, Debt to Equity Ratio </w:t>
      </w:r>
      <w:r w:rsidR="001728E2" w:rsidRPr="001728E2">
        <w:rPr>
          <w:rFonts w:ascii="Times New Roman" w:hAnsi="Times New Roman" w:cs="Times New Roman"/>
          <w:sz w:val="24"/>
          <w:szCs w:val="24"/>
        </w:rPr>
        <w:t>(DER),</w:t>
      </w:r>
      <w:r w:rsidR="001728E2">
        <w:rPr>
          <w:rFonts w:ascii="Times New Roman" w:hAnsi="Times New Roman" w:cs="Times New Roman"/>
          <w:sz w:val="24"/>
          <w:szCs w:val="24"/>
        </w:rPr>
        <w:t xml:space="preserve"> Total </w:t>
      </w:r>
      <w:r w:rsidR="00F10F98">
        <w:rPr>
          <w:rFonts w:ascii="Times New Roman" w:hAnsi="Times New Roman" w:cs="Times New Roman"/>
          <w:sz w:val="24"/>
          <w:szCs w:val="24"/>
        </w:rPr>
        <w:t xml:space="preserve">Asset Turnover (TATO) terhadap </w:t>
      </w:r>
      <w:r w:rsidR="00F10F98" w:rsidRPr="00D27DD6">
        <w:rPr>
          <w:rFonts w:ascii="Times New Roman" w:hAnsi="Times New Roman" w:cs="Times New Roman"/>
          <w:i/>
          <w:sz w:val="24"/>
          <w:szCs w:val="24"/>
        </w:rPr>
        <w:t>Financial</w:t>
      </w:r>
      <w:r w:rsidR="00757DD1">
        <w:rPr>
          <w:rFonts w:ascii="Times New Roman" w:hAnsi="Times New Roman" w:cs="Times New Roman"/>
          <w:i/>
          <w:sz w:val="24"/>
          <w:szCs w:val="24"/>
        </w:rPr>
        <w:t xml:space="preserve"> </w:t>
      </w:r>
      <w:r w:rsidR="00F10F98" w:rsidRPr="00D27DD6">
        <w:rPr>
          <w:rFonts w:ascii="Times New Roman" w:hAnsi="Times New Roman" w:cs="Times New Roman"/>
          <w:i/>
          <w:sz w:val="24"/>
          <w:szCs w:val="24"/>
        </w:rPr>
        <w:t>Distress</w:t>
      </w:r>
      <w:r w:rsidR="00F10F98">
        <w:rPr>
          <w:rFonts w:ascii="Times New Roman" w:hAnsi="Times New Roman" w:cs="Times New Roman"/>
          <w:sz w:val="24"/>
          <w:szCs w:val="24"/>
        </w:rPr>
        <w:t xml:space="preserve"> perusahaan sektor transportasi yang terdaftar pada Bursa E</w:t>
      </w:r>
      <w:r w:rsidR="00980541">
        <w:rPr>
          <w:rFonts w:ascii="Times New Roman" w:hAnsi="Times New Roman" w:cs="Times New Roman"/>
          <w:sz w:val="24"/>
          <w:szCs w:val="24"/>
        </w:rPr>
        <w:t>fek Indonesia (BEI) periode 201</w:t>
      </w:r>
      <w:r w:rsidR="00980541">
        <w:rPr>
          <w:rFonts w:ascii="Times New Roman" w:hAnsi="Times New Roman" w:cs="Times New Roman"/>
          <w:sz w:val="24"/>
          <w:szCs w:val="24"/>
          <w:lang w:val="id-ID"/>
        </w:rPr>
        <w:t>6</w:t>
      </w:r>
      <w:r w:rsidR="00F10F98">
        <w:rPr>
          <w:rFonts w:ascii="Times New Roman" w:hAnsi="Times New Roman" w:cs="Times New Roman"/>
          <w:sz w:val="24"/>
          <w:szCs w:val="24"/>
        </w:rPr>
        <w:t>-2019.</w:t>
      </w:r>
      <w:bookmarkEnd w:id="30"/>
      <w:bookmarkEnd w:id="31"/>
    </w:p>
    <w:p w14:paraId="0DD56F72" w14:textId="77777777" w:rsidR="000E6166" w:rsidRPr="000E6166" w:rsidRDefault="006261F9" w:rsidP="000E6166">
      <w:pPr>
        <w:pStyle w:val="Heading2"/>
        <w:numPr>
          <w:ilvl w:val="1"/>
          <w:numId w:val="8"/>
        </w:numPr>
        <w:spacing w:line="480" w:lineRule="auto"/>
        <w:ind w:left="567" w:hanging="567"/>
      </w:pPr>
      <w:bookmarkStart w:id="32" w:name="_Toc42495459"/>
      <w:r w:rsidRPr="0001462A">
        <w:rPr>
          <w:rFonts w:ascii="Times New Roman" w:hAnsi="Times New Roman" w:cs="Times New Roman"/>
          <w:b/>
          <w:color w:val="auto"/>
          <w:sz w:val="24"/>
          <w:szCs w:val="24"/>
        </w:rPr>
        <w:lastRenderedPageBreak/>
        <w:t>Definisi dan Operasionalisasi Variabel</w:t>
      </w:r>
      <w:bookmarkStart w:id="33" w:name="_Toc39245921"/>
      <w:bookmarkStart w:id="34" w:name="_Toc42495460"/>
      <w:bookmarkEnd w:id="32"/>
    </w:p>
    <w:p w14:paraId="502126FB" w14:textId="77777777" w:rsidR="00861FB7" w:rsidRPr="000E6166" w:rsidRDefault="00861FB7" w:rsidP="000E6166">
      <w:pPr>
        <w:pStyle w:val="Heading2"/>
        <w:numPr>
          <w:ilvl w:val="2"/>
          <w:numId w:val="8"/>
        </w:numPr>
        <w:spacing w:line="480" w:lineRule="auto"/>
        <w:ind w:left="1418" w:hanging="850"/>
      </w:pPr>
      <w:r w:rsidRPr="000E6166">
        <w:rPr>
          <w:rFonts w:ascii="Times New Roman" w:hAnsi="Times New Roman" w:cs="Times New Roman"/>
          <w:b/>
          <w:bCs/>
          <w:color w:val="auto"/>
        </w:rPr>
        <w:t>Variabel Dependen</w:t>
      </w:r>
      <w:bookmarkEnd w:id="33"/>
      <w:bookmarkEnd w:id="34"/>
    </w:p>
    <w:p w14:paraId="22E1385D" w14:textId="77777777" w:rsidR="00B74235" w:rsidRDefault="00861FB7" w:rsidP="00491812">
      <w:pPr>
        <w:spacing w:after="0" w:line="480" w:lineRule="auto"/>
        <w:ind w:left="720" w:firstLine="720"/>
        <w:jc w:val="both"/>
        <w:rPr>
          <w:rFonts w:ascii="Times New Roman" w:hAnsi="Times New Roman" w:cs="Times New Roman"/>
          <w:bCs/>
          <w:sz w:val="24"/>
          <w:szCs w:val="24"/>
        </w:rPr>
      </w:pPr>
      <w:r w:rsidRPr="0080243A">
        <w:rPr>
          <w:rFonts w:ascii="Times New Roman" w:hAnsi="Times New Roman" w:cs="Times New Roman"/>
          <w:bCs/>
          <w:sz w:val="24"/>
          <w:szCs w:val="24"/>
        </w:rPr>
        <w:t>Menurut Sugiyono (2016: 39), variabel dependen/variabel terikat adalah variabel yang</w:t>
      </w:r>
      <w:r w:rsidR="00263C87">
        <w:rPr>
          <w:rFonts w:ascii="Times New Roman" w:hAnsi="Times New Roman" w:cs="Times New Roman"/>
          <w:bCs/>
          <w:sz w:val="24"/>
          <w:szCs w:val="24"/>
          <w:lang w:val="id-ID"/>
        </w:rPr>
        <w:t xml:space="preserve"> </w:t>
      </w:r>
      <w:r w:rsidRPr="0080243A">
        <w:rPr>
          <w:rFonts w:ascii="Times New Roman" w:hAnsi="Times New Roman" w:cs="Times New Roman"/>
          <w:bCs/>
          <w:sz w:val="24"/>
          <w:szCs w:val="24"/>
        </w:rPr>
        <w:t xml:space="preserve">dipengaruhi atau yang menjadi akibat, karena adanya variabel bebas. Dimana yang menjadi variabel dependen atau variabel terikat pada penelitian ini adalah </w:t>
      </w:r>
      <w:r w:rsidRPr="0080243A">
        <w:rPr>
          <w:rFonts w:ascii="Times New Roman" w:hAnsi="Times New Roman" w:cs="Times New Roman"/>
          <w:bCs/>
          <w:i/>
          <w:sz w:val="24"/>
          <w:szCs w:val="24"/>
        </w:rPr>
        <w:t>Financial Distress.</w:t>
      </w:r>
      <w:r w:rsidR="00C1010F" w:rsidRPr="0080243A">
        <w:rPr>
          <w:rFonts w:ascii="Times New Roman" w:hAnsi="Times New Roman" w:cs="Times New Roman"/>
          <w:bCs/>
          <w:sz w:val="24"/>
          <w:szCs w:val="24"/>
        </w:rPr>
        <w:t>Dengan pengukuran tingkat kemampuan perusahaan untuk membayar kewajiban-kewajiban jangka panjang perusahaan, yang menunjukan besarnya total utang terhadap keseluruhan total aktiva yang dimiliki perusahaan</w:t>
      </w:r>
      <w:r w:rsidR="00C1010F" w:rsidRPr="0080243A">
        <w:rPr>
          <w:rFonts w:ascii="Times New Roman" w:hAnsi="Times New Roman" w:cs="Times New Roman"/>
          <w:bCs/>
          <w:i/>
          <w:sz w:val="24"/>
          <w:szCs w:val="24"/>
        </w:rPr>
        <w:t>. Debt to Total Asset Ratio</w:t>
      </w:r>
      <w:r w:rsidR="00C1010F" w:rsidRPr="0080243A">
        <w:rPr>
          <w:rFonts w:ascii="Times New Roman" w:hAnsi="Times New Roman" w:cs="Times New Roman"/>
          <w:bCs/>
          <w:sz w:val="24"/>
          <w:szCs w:val="24"/>
        </w:rPr>
        <w:t xml:space="preserve"> atau rasio utang </w:t>
      </w:r>
      <w:r w:rsidR="0080243A" w:rsidRPr="0080243A">
        <w:rPr>
          <w:rFonts w:ascii="Times New Roman" w:hAnsi="Times New Roman" w:cs="Times New Roman"/>
          <w:bCs/>
          <w:sz w:val="24"/>
          <w:szCs w:val="24"/>
        </w:rPr>
        <w:t>dengan nilai rasio yang tinggi menunjukan peningkatan dari resiko pada kreditor berupa ketidakmampuan</w:t>
      </w:r>
      <w:r w:rsidR="0080243A">
        <w:rPr>
          <w:rFonts w:ascii="Times New Roman" w:hAnsi="Times New Roman" w:cs="Times New Roman"/>
          <w:bCs/>
          <w:sz w:val="24"/>
          <w:szCs w:val="24"/>
        </w:rPr>
        <w:t xml:space="preserve"> perusahaan membayar semua kewajibannya. Menurut Darsono (2005), dari pihak pemegang saham, rasio yang tinggi akan mengakibatkan pembayaran bunga yang tinggi yang pada akhirnya akan mengurangi pembayaran dividen. Maka dalam penelitian ini menyimpulkan bahwa kondisi </w:t>
      </w:r>
      <w:r w:rsidR="0080243A" w:rsidRPr="0080243A">
        <w:rPr>
          <w:rFonts w:ascii="Times New Roman" w:hAnsi="Times New Roman" w:cs="Times New Roman"/>
          <w:bCs/>
          <w:i/>
          <w:sz w:val="24"/>
          <w:szCs w:val="24"/>
        </w:rPr>
        <w:t>financial distress</w:t>
      </w:r>
      <w:r w:rsidR="0080243A">
        <w:rPr>
          <w:rFonts w:ascii="Times New Roman" w:hAnsi="Times New Roman" w:cs="Times New Roman"/>
          <w:bCs/>
          <w:sz w:val="24"/>
          <w:szCs w:val="24"/>
        </w:rPr>
        <w:t xml:space="preserve"> suatu perusahaan terjadi ketika nilai rasio utang yang tinggi yang mengakibatkan perusahaan tidak mampu untuk membayar semua utang-utangnya kepada kreditor. Pengukuran </w:t>
      </w:r>
      <w:r w:rsidR="0080243A" w:rsidRPr="00EE3C62">
        <w:rPr>
          <w:rFonts w:ascii="Times New Roman" w:hAnsi="Times New Roman" w:cs="Times New Roman"/>
          <w:bCs/>
          <w:i/>
          <w:sz w:val="24"/>
          <w:szCs w:val="24"/>
        </w:rPr>
        <w:t>financial distress</w:t>
      </w:r>
      <w:r w:rsidR="00757DD1">
        <w:rPr>
          <w:rFonts w:ascii="Times New Roman" w:hAnsi="Times New Roman" w:cs="Times New Roman"/>
          <w:bCs/>
          <w:i/>
          <w:sz w:val="24"/>
          <w:szCs w:val="24"/>
        </w:rPr>
        <w:t xml:space="preserve"> </w:t>
      </w:r>
      <w:r w:rsidR="00EC6561">
        <w:rPr>
          <w:rFonts w:ascii="Times New Roman" w:hAnsi="Times New Roman" w:cs="Times New Roman"/>
          <w:bCs/>
          <w:sz w:val="24"/>
          <w:szCs w:val="24"/>
        </w:rPr>
        <w:t>dapat dihitung dengan rasio DAR (</w:t>
      </w:r>
      <w:r w:rsidR="00EC6561" w:rsidRPr="0080243A">
        <w:rPr>
          <w:rFonts w:ascii="Times New Roman" w:hAnsi="Times New Roman" w:cs="Times New Roman"/>
          <w:bCs/>
          <w:i/>
          <w:sz w:val="24"/>
          <w:szCs w:val="24"/>
        </w:rPr>
        <w:t>Debt to Total Asset Ratio</w:t>
      </w:r>
      <w:r w:rsidR="00EC6561">
        <w:rPr>
          <w:rFonts w:ascii="Times New Roman" w:hAnsi="Times New Roman" w:cs="Times New Roman"/>
          <w:bCs/>
          <w:i/>
          <w:sz w:val="24"/>
          <w:szCs w:val="24"/>
        </w:rPr>
        <w:t>)</w:t>
      </w:r>
      <w:r w:rsidR="00EC6561">
        <w:rPr>
          <w:rFonts w:ascii="Times New Roman" w:hAnsi="Times New Roman" w:cs="Times New Roman"/>
          <w:bCs/>
          <w:sz w:val="24"/>
          <w:szCs w:val="24"/>
        </w:rPr>
        <w:t xml:space="preserve"> menggunakan rumus sebagai berikut :</w:t>
      </w:r>
    </w:p>
    <w:p w14:paraId="353BFEB5" w14:textId="481E7FED" w:rsidR="00EC6561" w:rsidRDefault="006F33A5" w:rsidP="00EC6561">
      <w:pPr>
        <w:spacing w:after="0" w:line="480" w:lineRule="auto"/>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46464" behindDoc="1" locked="0" layoutInCell="1" allowOverlap="1" wp14:anchorId="2F0100A4" wp14:editId="787046D5">
                <wp:simplePos x="0" y="0"/>
                <wp:positionH relativeFrom="column">
                  <wp:posOffset>1289050</wp:posOffset>
                </wp:positionH>
                <wp:positionV relativeFrom="paragraph">
                  <wp:posOffset>198755</wp:posOffset>
                </wp:positionV>
                <wp:extent cx="2638425" cy="685165"/>
                <wp:effectExtent l="19050" t="19050" r="28575" b="19685"/>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68516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80F3A8" id="Rectangle 26" o:spid="_x0000_s1026" style="position:absolute;margin-left:101.5pt;margin-top:15.65pt;width:207.75pt;height:53.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" fillcolor="white [3201]" strokecolor="black [3200]" strokeweight="2.5pt">
                <v:shadow color="#868686"/>
              </v:rect>
            </w:pict>
          </mc:Fallback>
        </mc:AlternateContent>
      </w:r>
    </w:p>
    <w:p w14:paraId="59A74510" w14:textId="77777777" w:rsidR="00EC6561" w:rsidRPr="00EC6561" w:rsidRDefault="00EC6561" w:rsidP="0080243A">
      <w:pPr>
        <w:spacing w:after="0" w:line="480" w:lineRule="auto"/>
        <w:ind w:left="720" w:firstLine="720"/>
        <w:jc w:val="both"/>
        <w:rPr>
          <w:rFonts w:ascii="Times New Roman" w:hAnsi="Times New Roman" w:cs="Times New Roman"/>
          <w:bCs/>
          <w:sz w:val="24"/>
          <w:szCs w:val="24"/>
        </w:rPr>
      </w:pPr>
      <m:oMathPara>
        <m:oMath>
          <m:r>
            <m:rPr>
              <m:sty m:val="p"/>
            </m:rPr>
            <w:rPr>
              <w:rFonts w:ascii="Cambria Math" w:hAnsi="Cambria Math" w:cs="Times New Roman"/>
              <w:sz w:val="24"/>
              <w:szCs w:val="24"/>
            </w:rPr>
            <m:t>DAR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Total Utang  </m:t>
              </m:r>
            </m:num>
            <m:den>
              <m:r>
                <m:rPr>
                  <m:sty m:val="p"/>
                </m:rPr>
                <w:rPr>
                  <w:rFonts w:ascii="Cambria Math" w:hAnsi="Cambria Math" w:cs="Times New Roman"/>
                  <w:sz w:val="24"/>
                  <w:szCs w:val="24"/>
                </w:rPr>
                <m:t>Total Asset</m:t>
              </m:r>
            </m:den>
          </m:f>
          <m:r>
            <w:rPr>
              <w:rFonts w:ascii="Cambria Math" w:hAnsi="Cambria Math" w:cs="Times New Roman"/>
              <w:sz w:val="24"/>
              <w:szCs w:val="24"/>
            </w:rPr>
            <m:t xml:space="preserve"> x 100%</m:t>
          </m:r>
        </m:oMath>
      </m:oMathPara>
    </w:p>
    <w:p w14:paraId="01115274" w14:textId="77777777" w:rsidR="00612431" w:rsidRPr="004153B8" w:rsidRDefault="00861FB7" w:rsidP="00002CDB">
      <w:pPr>
        <w:pStyle w:val="Heading3"/>
        <w:numPr>
          <w:ilvl w:val="2"/>
          <w:numId w:val="23"/>
        </w:numPr>
        <w:spacing w:line="480" w:lineRule="auto"/>
        <w:ind w:left="1418" w:hanging="851"/>
        <w:rPr>
          <w:rFonts w:ascii="Times New Roman" w:hAnsi="Times New Roman" w:cs="Times New Roman"/>
          <w:b/>
          <w:bCs/>
          <w:color w:val="auto"/>
        </w:rPr>
      </w:pPr>
      <w:bookmarkStart w:id="35" w:name="_Toc39245922"/>
      <w:bookmarkStart w:id="36" w:name="_Toc42495461"/>
      <w:r w:rsidRPr="004153B8">
        <w:rPr>
          <w:rFonts w:ascii="Times New Roman" w:hAnsi="Times New Roman" w:cs="Times New Roman"/>
          <w:b/>
          <w:bCs/>
          <w:color w:val="auto"/>
        </w:rPr>
        <w:lastRenderedPageBreak/>
        <w:t>Variabel Independen</w:t>
      </w:r>
      <w:bookmarkEnd w:id="35"/>
      <w:bookmarkEnd w:id="36"/>
    </w:p>
    <w:p w14:paraId="1094E53D" w14:textId="77777777" w:rsidR="00612431" w:rsidRDefault="00612431" w:rsidP="000E6166">
      <w:pPr>
        <w:spacing w:line="480" w:lineRule="auto"/>
        <w:ind w:left="720" w:firstLine="720"/>
        <w:jc w:val="both"/>
        <w:rPr>
          <w:rFonts w:ascii="Times New Roman" w:hAnsi="Times New Roman" w:cs="Times New Roman"/>
          <w:bCs/>
          <w:sz w:val="24"/>
          <w:szCs w:val="24"/>
        </w:rPr>
      </w:pPr>
      <w:r w:rsidRPr="000F30D4">
        <w:rPr>
          <w:rFonts w:ascii="Times New Roman" w:hAnsi="Times New Roman" w:cs="Times New Roman"/>
          <w:sz w:val="24"/>
          <w:szCs w:val="24"/>
        </w:rPr>
        <w:t>Menurut Sugiyono (2016: 39</w:t>
      </w:r>
      <w:r>
        <w:rPr>
          <w:rFonts w:ascii="Times New Roman" w:hAnsi="Times New Roman" w:cs="Times New Roman"/>
          <w:sz w:val="24"/>
          <w:szCs w:val="24"/>
        </w:rPr>
        <w:t xml:space="preserve">), variabel independen/variabel </w:t>
      </w:r>
      <w:r w:rsidRPr="000F30D4">
        <w:rPr>
          <w:rFonts w:ascii="Times New Roman" w:hAnsi="Times New Roman" w:cs="Times New Roman"/>
          <w:sz w:val="24"/>
          <w:szCs w:val="24"/>
        </w:rPr>
        <w:t xml:space="preserve">bebas adalah variabel yang mempengaruhi atau yang menjadi sebab perubahannya atau timbulnya variabel dependen (terikat). </w:t>
      </w:r>
      <w:r w:rsidRPr="000F30D4">
        <w:rPr>
          <w:rFonts w:ascii="Times New Roman" w:hAnsi="Times New Roman" w:cs="Times New Roman"/>
          <w:bCs/>
          <w:sz w:val="24"/>
          <w:szCs w:val="24"/>
        </w:rPr>
        <w:t>Variabel independen atau variabel bebas merupakan variabel yang mempengaruhi variabel dependen.</w:t>
      </w:r>
      <w:r>
        <w:rPr>
          <w:rFonts w:ascii="Times New Roman" w:hAnsi="Times New Roman" w:cs="Times New Roman"/>
          <w:bCs/>
          <w:sz w:val="24"/>
          <w:szCs w:val="24"/>
        </w:rPr>
        <w:t xml:space="preserve"> Dimana yang menjadi variabel independen atau variabel bebas pada penelitian ini adalah </w:t>
      </w:r>
      <w:r w:rsidRPr="00323149">
        <w:rPr>
          <w:rFonts w:ascii="Times New Roman" w:hAnsi="Times New Roman" w:cs="Times New Roman"/>
          <w:bCs/>
          <w:i/>
          <w:sz w:val="24"/>
          <w:szCs w:val="24"/>
        </w:rPr>
        <w:t>Curren</w:t>
      </w:r>
      <w:r w:rsidR="00EC6561" w:rsidRPr="00323149">
        <w:rPr>
          <w:rFonts w:ascii="Times New Roman" w:hAnsi="Times New Roman" w:cs="Times New Roman"/>
          <w:bCs/>
          <w:i/>
          <w:sz w:val="24"/>
          <w:szCs w:val="24"/>
        </w:rPr>
        <w:t>t</w:t>
      </w:r>
      <w:r w:rsidRPr="00323149">
        <w:rPr>
          <w:rFonts w:ascii="Times New Roman" w:hAnsi="Times New Roman" w:cs="Times New Roman"/>
          <w:bCs/>
          <w:i/>
          <w:sz w:val="24"/>
          <w:szCs w:val="24"/>
        </w:rPr>
        <w:t xml:space="preserve"> Ratio</w:t>
      </w:r>
      <w:r>
        <w:rPr>
          <w:rFonts w:ascii="Times New Roman" w:hAnsi="Times New Roman" w:cs="Times New Roman"/>
          <w:bCs/>
          <w:sz w:val="24"/>
          <w:szCs w:val="24"/>
        </w:rPr>
        <w:t xml:space="preserve"> (CR), </w:t>
      </w:r>
      <w:r w:rsidRPr="00323149">
        <w:rPr>
          <w:rFonts w:ascii="Times New Roman" w:hAnsi="Times New Roman" w:cs="Times New Roman"/>
          <w:bCs/>
          <w:i/>
          <w:sz w:val="24"/>
          <w:szCs w:val="24"/>
        </w:rPr>
        <w:t>Quick Ratio</w:t>
      </w:r>
      <w:r>
        <w:rPr>
          <w:rFonts w:ascii="Times New Roman" w:hAnsi="Times New Roman" w:cs="Times New Roman"/>
          <w:bCs/>
          <w:sz w:val="24"/>
          <w:szCs w:val="24"/>
        </w:rPr>
        <w:t xml:space="preserve"> (QR), </w:t>
      </w:r>
      <w:r w:rsidRPr="00323149">
        <w:rPr>
          <w:rFonts w:ascii="Times New Roman" w:hAnsi="Times New Roman" w:cs="Times New Roman"/>
          <w:bCs/>
          <w:i/>
          <w:sz w:val="24"/>
          <w:szCs w:val="24"/>
        </w:rPr>
        <w:t>Debt to Equity Ratio</w:t>
      </w:r>
      <w:r>
        <w:rPr>
          <w:rFonts w:ascii="Times New Roman" w:hAnsi="Times New Roman" w:cs="Times New Roman"/>
          <w:bCs/>
          <w:sz w:val="24"/>
          <w:szCs w:val="24"/>
        </w:rPr>
        <w:t xml:space="preserve"> (DER), dan </w:t>
      </w:r>
      <w:r w:rsidRPr="00323149">
        <w:rPr>
          <w:rFonts w:ascii="Times New Roman" w:hAnsi="Times New Roman" w:cs="Times New Roman"/>
          <w:bCs/>
          <w:i/>
          <w:sz w:val="24"/>
          <w:szCs w:val="24"/>
        </w:rPr>
        <w:t>Total Asset Turnover</w:t>
      </w:r>
      <w:r>
        <w:rPr>
          <w:rFonts w:ascii="Times New Roman" w:hAnsi="Times New Roman" w:cs="Times New Roman"/>
          <w:bCs/>
          <w:sz w:val="24"/>
          <w:szCs w:val="24"/>
        </w:rPr>
        <w:t xml:space="preserve"> (TATO). </w:t>
      </w:r>
    </w:p>
    <w:p w14:paraId="3B2B185F" w14:textId="77777777" w:rsidR="00612431" w:rsidRPr="002B2FD2" w:rsidRDefault="00612431" w:rsidP="002B2FD2">
      <w:pPr>
        <w:pStyle w:val="ListParagraph"/>
        <w:numPr>
          <w:ilvl w:val="0"/>
          <w:numId w:val="9"/>
        </w:numPr>
        <w:spacing w:line="480" w:lineRule="auto"/>
        <w:ind w:left="1418" w:hanging="851"/>
        <w:jc w:val="both"/>
        <w:rPr>
          <w:rFonts w:ascii="Times New Roman" w:hAnsi="Times New Roman" w:cs="Times New Roman"/>
          <w:b/>
          <w:bCs/>
          <w:sz w:val="24"/>
          <w:szCs w:val="24"/>
        </w:rPr>
      </w:pPr>
      <w:r w:rsidRPr="002B2FD2">
        <w:rPr>
          <w:rFonts w:ascii="Times New Roman" w:hAnsi="Times New Roman" w:cs="Times New Roman"/>
          <w:b/>
          <w:bCs/>
          <w:i/>
          <w:sz w:val="24"/>
          <w:szCs w:val="24"/>
        </w:rPr>
        <w:t>Current Ratio</w:t>
      </w:r>
      <w:r w:rsidRPr="002B2FD2">
        <w:rPr>
          <w:rFonts w:ascii="Times New Roman" w:hAnsi="Times New Roman" w:cs="Times New Roman"/>
          <w:b/>
          <w:bCs/>
          <w:sz w:val="24"/>
          <w:szCs w:val="24"/>
        </w:rPr>
        <w:t xml:space="preserve"> (CR)</w:t>
      </w:r>
    </w:p>
    <w:p w14:paraId="7F52D73A" w14:textId="14C1798E" w:rsidR="00B74235" w:rsidRDefault="006F33A5" w:rsidP="002C7DBC">
      <w:pPr>
        <w:spacing w:line="48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4896" behindDoc="1" locked="0" layoutInCell="1" allowOverlap="1" wp14:anchorId="54824F38" wp14:editId="065A60EE">
                <wp:simplePos x="0" y="0"/>
                <wp:positionH relativeFrom="column">
                  <wp:posOffset>1341755</wp:posOffset>
                </wp:positionH>
                <wp:positionV relativeFrom="paragraph">
                  <wp:posOffset>3506470</wp:posOffset>
                </wp:positionV>
                <wp:extent cx="2705100" cy="590550"/>
                <wp:effectExtent l="19050" t="19050" r="19050" b="1905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905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337339" id="Rectangle 27" o:spid="_x0000_s1026" style="position:absolute;margin-left:105.65pt;margin-top:276.1pt;width:213pt;height:4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" fillcolor="white [3201]" strokecolor="black [3200]" strokeweight="2.5pt">
                <v:shadow color="#868686"/>
              </v:rect>
            </w:pict>
          </mc:Fallback>
        </mc:AlternateContent>
      </w:r>
      <w:r w:rsidR="00612431" w:rsidRPr="00026B77">
        <w:rPr>
          <w:rFonts w:ascii="Times New Roman" w:hAnsi="Times New Roman" w:cs="Times New Roman"/>
          <w:color w:val="000000" w:themeColor="text1"/>
          <w:sz w:val="24"/>
          <w:szCs w:val="24"/>
        </w:rPr>
        <w:t xml:space="preserve">Menurut Kasmir (2016:134) Rasio lancar atau </w:t>
      </w:r>
      <w:r w:rsidR="00612431" w:rsidRPr="00B1701C">
        <w:rPr>
          <w:rFonts w:ascii="Times New Roman" w:hAnsi="Times New Roman" w:cs="Times New Roman"/>
          <w:i/>
          <w:color w:val="000000" w:themeColor="text1"/>
          <w:sz w:val="24"/>
          <w:szCs w:val="24"/>
        </w:rPr>
        <w:t>current ratio</w:t>
      </w:r>
      <w:r w:rsidR="00612431" w:rsidRPr="00026B77">
        <w:rPr>
          <w:rFonts w:ascii="Times New Roman" w:hAnsi="Times New Roman" w:cs="Times New Roman"/>
          <w:color w:val="000000" w:themeColor="text1"/>
          <w:sz w:val="24"/>
          <w:szCs w:val="24"/>
        </w:rPr>
        <w:t xml:space="preserve"> merupakan rasio untuk mengukur kemampuan perusahaan dalam membayar kewajiban jangka pendek atau utang yang segera jatuh tempo pada saat ditagih secara keseluruhan. Dengan kata lain, seberapa banyak aktiva lancar yang tersedia untuk menutupi kewajiban jangka pendek  atau utang yang segera jatuh tempo.</w:t>
      </w:r>
      <w:r w:rsidR="002C7DBC">
        <w:rPr>
          <w:rFonts w:ascii="Times New Roman" w:hAnsi="Times New Roman" w:cs="Times New Roman"/>
          <w:color w:val="000000" w:themeColor="text1"/>
          <w:sz w:val="24"/>
          <w:szCs w:val="24"/>
        </w:rPr>
        <w:t xml:space="preserve"> Ukuran likuiditas dengan menggunakan </w:t>
      </w:r>
      <w:r w:rsidR="002C7DBC" w:rsidRPr="00B1701C">
        <w:rPr>
          <w:rFonts w:ascii="Times New Roman" w:hAnsi="Times New Roman" w:cs="Times New Roman"/>
          <w:i/>
          <w:color w:val="000000" w:themeColor="text1"/>
          <w:sz w:val="24"/>
          <w:szCs w:val="24"/>
        </w:rPr>
        <w:t>Current Ratio</w:t>
      </w:r>
      <w:r w:rsidR="002C7DBC">
        <w:rPr>
          <w:rFonts w:ascii="Times New Roman" w:hAnsi="Times New Roman" w:cs="Times New Roman"/>
          <w:color w:val="000000" w:themeColor="text1"/>
          <w:sz w:val="24"/>
          <w:szCs w:val="24"/>
        </w:rPr>
        <w:t xml:space="preserve"> ini menunjukan total aktiva lancar dalam perusahaan yang digunakan untuk melunasi utang lancar sehingga dapat digunakan untuk mengukur kondisi keuangan suatu perusahaan. </w:t>
      </w:r>
      <w:r w:rsidR="002C7DBC" w:rsidRPr="00B1701C">
        <w:rPr>
          <w:rFonts w:ascii="Times New Roman" w:hAnsi="Times New Roman" w:cs="Times New Roman"/>
          <w:i/>
          <w:color w:val="000000" w:themeColor="text1"/>
          <w:sz w:val="24"/>
          <w:szCs w:val="24"/>
        </w:rPr>
        <w:t>Current Ratio</w:t>
      </w:r>
      <w:r w:rsidR="002C7DBC">
        <w:rPr>
          <w:rFonts w:ascii="Times New Roman" w:hAnsi="Times New Roman" w:cs="Times New Roman"/>
          <w:color w:val="000000" w:themeColor="text1"/>
          <w:sz w:val="24"/>
          <w:szCs w:val="24"/>
        </w:rPr>
        <w:t xml:space="preserve"> (CR) dapat dihitung menggunakan rumus sebagai berikut : </w:t>
      </w:r>
    </w:p>
    <w:p w14:paraId="2817C502" w14:textId="77777777" w:rsidR="00EC6561" w:rsidRPr="002C7DBC" w:rsidRDefault="00FA36C5" w:rsidP="00B74235">
      <w:pPr>
        <w:spacing w:line="480" w:lineRule="auto"/>
        <w:ind w:left="720" w:firstLine="720"/>
        <w:jc w:val="both"/>
        <w:rPr>
          <w:rFonts w:ascii="Times New Roman" w:hAnsi="Times New Roman" w:cs="Times New Roman"/>
          <w:sz w:val="24"/>
          <w:szCs w:val="24"/>
        </w:rPr>
      </w:pPr>
      <m:oMathPara>
        <m:oMath>
          <m:r>
            <m:rPr>
              <m:sty m:val="p"/>
            </m:rPr>
            <w:rPr>
              <w:rFonts w:ascii="Cambria Math" w:hAnsi="Cambria Math" w:cs="Times New Roman"/>
              <w:sz w:val="24"/>
              <w:szCs w:val="24"/>
            </w:rPr>
            <m:t>CR =</m:t>
          </m:r>
          <m:f>
            <m:fPr>
              <m:ctrlPr>
                <w:rPr>
                  <w:rFonts w:ascii="Cambria Math" w:hAnsi="Cambria Math" w:cs="Times New Roman"/>
                  <w:sz w:val="24"/>
                  <w:szCs w:val="24"/>
                </w:rPr>
              </m:ctrlPr>
            </m:fPr>
            <m:num>
              <m:r>
                <m:rPr>
                  <m:sty m:val="p"/>
                </m:rPr>
                <w:rPr>
                  <w:rFonts w:ascii="Cambria Math" w:hAnsi="Cambria Math" w:cs="Times New Roman"/>
                  <w:sz w:val="24"/>
                  <w:szCs w:val="24"/>
                </w:rPr>
                <m:t>Current Asset</m:t>
              </m:r>
            </m:num>
            <m:den>
              <m:r>
                <m:rPr>
                  <m:sty m:val="p"/>
                </m:rPr>
                <w:rPr>
                  <w:rFonts w:ascii="Cambria Math" w:hAnsi="Cambria Math" w:cs="Times New Roman"/>
                  <w:sz w:val="24"/>
                  <w:szCs w:val="24"/>
                </w:rPr>
                <m:t>Current Liabilities</m:t>
              </m:r>
            </m:den>
          </m:f>
          <m:r>
            <w:rPr>
              <w:rFonts w:ascii="Cambria Math" w:hAnsi="Cambria Math" w:cs="Times New Roman"/>
              <w:sz w:val="24"/>
              <w:szCs w:val="24"/>
            </w:rPr>
            <m:t xml:space="preserve"> x 100%</m:t>
          </m:r>
        </m:oMath>
      </m:oMathPara>
    </w:p>
    <w:p w14:paraId="32ED97CC" w14:textId="77777777" w:rsidR="002C7DBC" w:rsidRDefault="002C7DBC" w:rsidP="00612431">
      <w:pPr>
        <w:spacing w:line="480" w:lineRule="auto"/>
        <w:ind w:left="1440" w:firstLine="720"/>
        <w:jc w:val="both"/>
        <w:rPr>
          <w:rFonts w:ascii="Times New Roman" w:hAnsi="Times New Roman" w:cs="Times New Roman"/>
          <w:color w:val="000000" w:themeColor="text1"/>
          <w:sz w:val="24"/>
          <w:szCs w:val="24"/>
        </w:rPr>
      </w:pPr>
    </w:p>
    <w:p w14:paraId="5FE53E2E" w14:textId="77777777" w:rsidR="002C7DBC" w:rsidRPr="002B2FD2" w:rsidRDefault="00612431" w:rsidP="00002CDB">
      <w:pPr>
        <w:pStyle w:val="ListParagraph"/>
        <w:numPr>
          <w:ilvl w:val="3"/>
          <w:numId w:val="23"/>
        </w:numPr>
        <w:spacing w:line="480" w:lineRule="auto"/>
        <w:ind w:left="1418" w:hanging="851"/>
        <w:jc w:val="both"/>
        <w:rPr>
          <w:rFonts w:ascii="Times New Roman" w:hAnsi="Times New Roman" w:cs="Times New Roman"/>
          <w:b/>
          <w:bCs/>
          <w:sz w:val="24"/>
          <w:szCs w:val="24"/>
        </w:rPr>
      </w:pPr>
      <w:r w:rsidRPr="002B2FD2">
        <w:rPr>
          <w:rFonts w:ascii="Times New Roman" w:hAnsi="Times New Roman" w:cs="Times New Roman"/>
          <w:b/>
          <w:bCs/>
          <w:i/>
          <w:sz w:val="24"/>
          <w:szCs w:val="24"/>
        </w:rPr>
        <w:lastRenderedPageBreak/>
        <w:t xml:space="preserve">Quick Ratio </w:t>
      </w:r>
      <w:r w:rsidRPr="002B2FD2">
        <w:rPr>
          <w:rFonts w:ascii="Times New Roman" w:hAnsi="Times New Roman" w:cs="Times New Roman"/>
          <w:b/>
          <w:bCs/>
          <w:sz w:val="24"/>
          <w:szCs w:val="24"/>
        </w:rPr>
        <w:t>(QR)</w:t>
      </w:r>
    </w:p>
    <w:p w14:paraId="788F5914" w14:textId="62E0C568" w:rsidR="00612431" w:rsidRDefault="006F33A5" w:rsidP="002C7DBC">
      <w:pPr>
        <w:spacing w:line="480" w:lineRule="auto"/>
        <w:ind w:left="720" w:firstLine="720"/>
        <w:jc w:val="both"/>
        <w:rPr>
          <w:rFonts w:ascii="Times New Roman" w:hAnsi="Times New Roman" w:cs="Times New Roman"/>
          <w:color w:val="000000"/>
          <w:sz w:val="24"/>
          <w:szCs w:val="24"/>
          <w:shd w:val="clear" w:color="auto" w:fill="FFFFFF"/>
        </w:rPr>
      </w:pPr>
      <w:r>
        <w:rPr>
          <w:rFonts w:ascii="Times New Roman" w:hAnsi="Times New Roman" w:cs="Times New Roman"/>
          <w:noProof/>
          <w:sz w:val="24"/>
          <w:szCs w:val="24"/>
        </w:rPr>
        <mc:AlternateContent>
          <mc:Choice Requires="wps">
            <w:drawing>
              <wp:anchor distT="0" distB="0" distL="114300" distR="114300" simplePos="0" relativeHeight="251665920" behindDoc="1" locked="0" layoutInCell="1" allowOverlap="1" wp14:anchorId="262607AA" wp14:editId="54452E33">
                <wp:simplePos x="0" y="0"/>
                <wp:positionH relativeFrom="column">
                  <wp:posOffset>1098550</wp:posOffset>
                </wp:positionH>
                <wp:positionV relativeFrom="paragraph">
                  <wp:posOffset>2427605</wp:posOffset>
                </wp:positionV>
                <wp:extent cx="3190875" cy="704850"/>
                <wp:effectExtent l="19050" t="19050" r="2857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7048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E893B6" id="Rectangle 28" o:spid="_x0000_s1026" style="position:absolute;margin-left:86.5pt;margin-top:191.15pt;width:251.25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" fillcolor="white [3201]" strokecolor="black [3200]" strokeweight="2.5pt">
                <v:shadow color="#868686"/>
              </v:rect>
            </w:pict>
          </mc:Fallback>
        </mc:AlternateContent>
      </w:r>
      <w:r w:rsidR="00612431" w:rsidRPr="00925379">
        <w:rPr>
          <w:rFonts w:ascii="Times New Roman" w:hAnsi="Times New Roman" w:cs="Times New Roman"/>
          <w:sz w:val="24"/>
          <w:szCs w:val="24"/>
        </w:rPr>
        <w:t xml:space="preserve">Menurut Fidayah (2016), </w:t>
      </w:r>
      <w:r w:rsidR="00612431" w:rsidRPr="00B1701C">
        <w:rPr>
          <w:rFonts w:ascii="Times New Roman" w:hAnsi="Times New Roman" w:cs="Times New Roman"/>
          <w:i/>
          <w:sz w:val="24"/>
          <w:szCs w:val="24"/>
        </w:rPr>
        <w:t>Quick Ratio</w:t>
      </w:r>
      <w:r w:rsidR="00612431" w:rsidRPr="00925379">
        <w:rPr>
          <w:rFonts w:ascii="Times New Roman" w:hAnsi="Times New Roman" w:cs="Times New Roman"/>
          <w:sz w:val="24"/>
          <w:szCs w:val="24"/>
        </w:rPr>
        <w:t xml:space="preserve"> adalah s</w:t>
      </w:r>
      <w:r w:rsidR="00612431" w:rsidRPr="00925379">
        <w:rPr>
          <w:rFonts w:ascii="Times New Roman" w:hAnsi="Times New Roman" w:cs="Times New Roman"/>
          <w:color w:val="000000"/>
          <w:sz w:val="24"/>
          <w:szCs w:val="24"/>
          <w:shd w:val="clear" w:color="auto" w:fill="FFFFFF"/>
        </w:rPr>
        <w:t xml:space="preserve">ebuah rasio yang digunakan dalam mengukur kemampuan suatu perusahaan dalam menggunakan aktiva lancar untuk menutupi utang lancarnya. </w:t>
      </w:r>
      <w:r w:rsidR="00612431" w:rsidRPr="00B1701C">
        <w:rPr>
          <w:rFonts w:ascii="Times New Roman" w:hAnsi="Times New Roman" w:cs="Times New Roman"/>
          <w:i/>
          <w:color w:val="000000"/>
          <w:sz w:val="24"/>
          <w:szCs w:val="24"/>
          <w:shd w:val="clear" w:color="auto" w:fill="FFFFFF"/>
        </w:rPr>
        <w:t>Quick Ratio</w:t>
      </w:r>
      <w:r w:rsidR="00612431" w:rsidRPr="00925379">
        <w:rPr>
          <w:rFonts w:ascii="Times New Roman" w:hAnsi="Times New Roman" w:cs="Times New Roman"/>
          <w:color w:val="000000"/>
          <w:sz w:val="24"/>
          <w:szCs w:val="24"/>
          <w:shd w:val="clear" w:color="auto" w:fill="FFFFFF"/>
        </w:rPr>
        <w:t xml:space="preserve"> ini sering disebut dengan istilah rasio cepat, karena pengambilannya mengeliminasikan persediaan yang dianggap aktiva lancar sedikit tidak likuid dan kemungkinan terjadi sumber kerugian.</w:t>
      </w:r>
      <w:r w:rsidR="002C7DBC">
        <w:rPr>
          <w:rFonts w:ascii="Times New Roman" w:hAnsi="Times New Roman" w:cs="Times New Roman"/>
          <w:color w:val="000000"/>
          <w:sz w:val="24"/>
          <w:szCs w:val="24"/>
          <w:shd w:val="clear" w:color="auto" w:fill="FFFFFF"/>
        </w:rPr>
        <w:t xml:space="preserve"> </w:t>
      </w:r>
      <w:r w:rsidR="002C7DBC" w:rsidRPr="00B1701C">
        <w:rPr>
          <w:rFonts w:ascii="Times New Roman" w:hAnsi="Times New Roman" w:cs="Times New Roman"/>
          <w:i/>
          <w:color w:val="000000"/>
          <w:sz w:val="24"/>
          <w:szCs w:val="24"/>
          <w:shd w:val="clear" w:color="auto" w:fill="FFFFFF"/>
        </w:rPr>
        <w:t>Quick Ratio</w:t>
      </w:r>
      <w:r w:rsidR="002C7DBC">
        <w:rPr>
          <w:rFonts w:ascii="Times New Roman" w:hAnsi="Times New Roman" w:cs="Times New Roman"/>
          <w:color w:val="000000"/>
          <w:sz w:val="24"/>
          <w:szCs w:val="24"/>
          <w:shd w:val="clear" w:color="auto" w:fill="FFFFFF"/>
        </w:rPr>
        <w:t xml:space="preserve"> (QR) dapat dihitung menggunakan rumus sebagai berikut : </w:t>
      </w:r>
    </w:p>
    <w:p w14:paraId="2E594376" w14:textId="77777777" w:rsidR="002C7DBC" w:rsidRPr="002C7DBC" w:rsidRDefault="002C7DBC" w:rsidP="002C7DBC">
      <w:pPr>
        <w:spacing w:line="480" w:lineRule="auto"/>
        <w:ind w:left="720" w:firstLine="720"/>
        <w:jc w:val="both"/>
        <w:rPr>
          <w:rFonts w:ascii="Times New Roman" w:hAnsi="Times New Roman" w:cs="Times New Roman"/>
          <w:sz w:val="24"/>
          <w:szCs w:val="24"/>
        </w:rPr>
      </w:pPr>
      <m:oMathPara>
        <m:oMath>
          <m:r>
            <m:rPr>
              <m:sty m:val="p"/>
            </m:rPr>
            <w:rPr>
              <w:rFonts w:ascii="Cambria Math" w:hAnsi="Cambria Math" w:cs="Times New Roman"/>
              <w:sz w:val="24"/>
              <w:szCs w:val="24"/>
            </w:rPr>
            <m:t>QR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Aktiva Lancar-Persediaan </m:t>
              </m:r>
            </m:num>
            <m:den>
              <m:r>
                <m:rPr>
                  <m:sty m:val="p"/>
                </m:rPr>
                <w:rPr>
                  <w:rFonts w:ascii="Cambria Math" w:hAnsi="Cambria Math" w:cs="Times New Roman"/>
                  <w:sz w:val="24"/>
                  <w:szCs w:val="24"/>
                </w:rPr>
                <m:t>Utang Lancar</m:t>
              </m:r>
            </m:den>
          </m:f>
          <m:r>
            <w:rPr>
              <w:rFonts w:ascii="Cambria Math" w:hAnsi="Cambria Math" w:cs="Times New Roman"/>
              <w:sz w:val="24"/>
              <w:szCs w:val="24"/>
            </w:rPr>
            <m:t xml:space="preserve"> x 100%</m:t>
          </m:r>
        </m:oMath>
      </m:oMathPara>
    </w:p>
    <w:p w14:paraId="317DCEA0" w14:textId="77777777" w:rsidR="007257AD" w:rsidRDefault="007257AD" w:rsidP="007257AD">
      <w:pPr>
        <w:spacing w:line="480" w:lineRule="auto"/>
        <w:jc w:val="both"/>
        <w:rPr>
          <w:rFonts w:ascii="Times New Roman" w:hAnsi="Times New Roman" w:cs="Times New Roman"/>
          <w:color w:val="000000"/>
          <w:sz w:val="24"/>
          <w:szCs w:val="24"/>
          <w:shd w:val="clear" w:color="auto" w:fill="FFFFFF"/>
          <w:lang w:val="id-ID"/>
        </w:rPr>
      </w:pPr>
    </w:p>
    <w:p w14:paraId="426C91EA" w14:textId="77777777" w:rsidR="00612431" w:rsidRPr="007257AD" w:rsidRDefault="00612431" w:rsidP="00002CDB">
      <w:pPr>
        <w:pStyle w:val="ListParagraph"/>
        <w:numPr>
          <w:ilvl w:val="0"/>
          <w:numId w:val="36"/>
        </w:numPr>
        <w:spacing w:line="480" w:lineRule="auto"/>
        <w:ind w:left="1418" w:hanging="851"/>
        <w:jc w:val="both"/>
        <w:rPr>
          <w:rFonts w:ascii="Times New Roman" w:hAnsi="Times New Roman" w:cs="Times New Roman"/>
          <w:b/>
          <w:color w:val="000000"/>
          <w:sz w:val="24"/>
          <w:szCs w:val="24"/>
          <w:shd w:val="clear" w:color="auto" w:fill="FFFFFF"/>
        </w:rPr>
      </w:pPr>
      <w:r w:rsidRPr="007257AD">
        <w:rPr>
          <w:rFonts w:ascii="Times New Roman" w:hAnsi="Times New Roman" w:cs="Times New Roman"/>
          <w:b/>
          <w:i/>
          <w:color w:val="000000"/>
          <w:sz w:val="24"/>
          <w:szCs w:val="24"/>
          <w:shd w:val="clear" w:color="auto" w:fill="FFFFFF"/>
        </w:rPr>
        <w:t>Debt to Equity Ratio</w:t>
      </w:r>
      <w:r w:rsidRPr="007257AD">
        <w:rPr>
          <w:rFonts w:ascii="Times New Roman" w:hAnsi="Times New Roman" w:cs="Times New Roman"/>
          <w:b/>
          <w:color w:val="000000"/>
          <w:sz w:val="24"/>
          <w:szCs w:val="24"/>
          <w:shd w:val="clear" w:color="auto" w:fill="FFFFFF"/>
        </w:rPr>
        <w:t xml:space="preserve"> (DER)</w:t>
      </w:r>
    </w:p>
    <w:p w14:paraId="5A2683EA" w14:textId="77777777" w:rsidR="00612431" w:rsidRPr="00B74235" w:rsidRDefault="00612431" w:rsidP="00B74235">
      <w:pPr>
        <w:spacing w:line="480" w:lineRule="auto"/>
        <w:ind w:left="720" w:firstLine="720"/>
        <w:jc w:val="both"/>
        <w:rPr>
          <w:rFonts w:ascii="Times New Roman" w:hAnsi="Times New Roman" w:cs="Times New Roman"/>
          <w:bCs/>
          <w:i/>
          <w:color w:val="000000" w:themeColor="text1"/>
          <w:sz w:val="24"/>
          <w:szCs w:val="24"/>
        </w:rPr>
      </w:pPr>
      <w:r>
        <w:rPr>
          <w:rFonts w:ascii="Times New Roman" w:hAnsi="Times New Roman" w:cs="Times New Roman"/>
          <w:sz w:val="24"/>
          <w:szCs w:val="24"/>
        </w:rPr>
        <w:t>Menurut Kasmir (2016:157</w:t>
      </w:r>
      <w:r w:rsidRPr="00D57A03">
        <w:rPr>
          <w:rFonts w:ascii="Times New Roman" w:hAnsi="Times New Roman" w:cs="Times New Roman"/>
          <w:sz w:val="24"/>
          <w:szCs w:val="24"/>
        </w:rPr>
        <w:t>) menyatakan</w:t>
      </w:r>
      <w:r w:rsidR="0049285B">
        <w:rPr>
          <w:rFonts w:ascii="Times New Roman" w:hAnsi="Times New Roman" w:cs="Times New Roman"/>
          <w:sz w:val="24"/>
          <w:szCs w:val="24"/>
        </w:rPr>
        <w:t xml:space="preserve"> </w:t>
      </w:r>
      <w:r w:rsidRPr="00323149">
        <w:rPr>
          <w:rFonts w:ascii="Times New Roman" w:hAnsi="Times New Roman" w:cs="Times New Roman"/>
          <w:bCs/>
          <w:i/>
          <w:color w:val="000000" w:themeColor="text1"/>
          <w:sz w:val="24"/>
          <w:szCs w:val="24"/>
        </w:rPr>
        <w:t>Debt To Equity Ratio</w:t>
      </w:r>
      <w:r w:rsidRPr="00465D26">
        <w:rPr>
          <w:rFonts w:ascii="Times New Roman" w:hAnsi="Times New Roman" w:cs="Times New Roman"/>
          <w:bCs/>
          <w:color w:val="000000" w:themeColor="text1"/>
          <w:sz w:val="24"/>
          <w:szCs w:val="24"/>
        </w:rPr>
        <w:t xml:space="preserve"> merupakan rasio yang digunakan untuk menilai utang dengan ekuitas.</w:t>
      </w:r>
      <w:r w:rsidR="0049285B">
        <w:rPr>
          <w:rFonts w:ascii="Times New Roman" w:hAnsi="Times New Roman" w:cs="Times New Roman"/>
          <w:bCs/>
          <w:color w:val="000000" w:themeColor="text1"/>
          <w:sz w:val="24"/>
          <w:szCs w:val="24"/>
        </w:rPr>
        <w:t xml:space="preserve"> </w:t>
      </w:r>
      <w:r w:rsidRPr="00465D26">
        <w:rPr>
          <w:rFonts w:ascii="Times New Roman" w:hAnsi="Times New Roman" w:cs="Times New Roman"/>
          <w:bCs/>
          <w:color w:val="000000" w:themeColor="text1"/>
          <w:sz w:val="24"/>
          <w:szCs w:val="24"/>
        </w:rPr>
        <w:t>Rasio ini berguna untuk mengetahui jumlah dana yang dised</w:t>
      </w:r>
      <w:r w:rsidR="0049285B">
        <w:rPr>
          <w:rFonts w:ascii="Times New Roman" w:hAnsi="Times New Roman" w:cs="Times New Roman"/>
          <w:bCs/>
          <w:color w:val="000000" w:themeColor="text1"/>
          <w:sz w:val="24"/>
          <w:szCs w:val="24"/>
        </w:rPr>
        <w:t>iakan peminjam (kreditu</w:t>
      </w:r>
      <w:r w:rsidRPr="00465D26">
        <w:rPr>
          <w:rFonts w:ascii="Times New Roman" w:hAnsi="Times New Roman" w:cs="Times New Roman"/>
          <w:bCs/>
          <w:color w:val="000000" w:themeColor="text1"/>
          <w:sz w:val="24"/>
          <w:szCs w:val="24"/>
        </w:rPr>
        <w:t>r) dengan pemilik perusahaan atau untuk mengetahui jumlah rupiah modal sendiri yang dijadikan untuk jaminan uang</w:t>
      </w:r>
      <w:r>
        <w:rPr>
          <w:rFonts w:ascii="Times New Roman" w:hAnsi="Times New Roman" w:cs="Times New Roman"/>
          <w:bCs/>
          <w:color w:val="000000" w:themeColor="text1"/>
          <w:sz w:val="24"/>
          <w:szCs w:val="24"/>
        </w:rPr>
        <w:t>.</w:t>
      </w:r>
      <w:r w:rsidR="00284B17">
        <w:rPr>
          <w:rFonts w:ascii="Times New Roman" w:hAnsi="Times New Roman" w:cs="Times New Roman"/>
          <w:bCs/>
          <w:color w:val="000000" w:themeColor="text1"/>
          <w:sz w:val="24"/>
          <w:szCs w:val="24"/>
        </w:rPr>
        <w:t xml:space="preserve"> Ukuran </w:t>
      </w:r>
      <w:r w:rsidR="00284B17" w:rsidRPr="0049285B">
        <w:rPr>
          <w:rFonts w:ascii="Times New Roman" w:hAnsi="Times New Roman" w:cs="Times New Roman"/>
          <w:bCs/>
          <w:i/>
          <w:color w:val="000000" w:themeColor="text1"/>
          <w:sz w:val="24"/>
          <w:szCs w:val="24"/>
        </w:rPr>
        <w:t>le</w:t>
      </w:r>
      <w:r w:rsidR="00E32D00" w:rsidRPr="0049285B">
        <w:rPr>
          <w:rFonts w:ascii="Times New Roman" w:hAnsi="Times New Roman" w:cs="Times New Roman"/>
          <w:bCs/>
          <w:i/>
          <w:color w:val="000000" w:themeColor="text1"/>
          <w:sz w:val="24"/>
          <w:szCs w:val="24"/>
        </w:rPr>
        <w:t>verage</w:t>
      </w:r>
      <w:r w:rsidR="00E32D00">
        <w:rPr>
          <w:rFonts w:ascii="Times New Roman" w:hAnsi="Times New Roman" w:cs="Times New Roman"/>
          <w:bCs/>
          <w:color w:val="000000" w:themeColor="text1"/>
          <w:sz w:val="24"/>
          <w:szCs w:val="24"/>
        </w:rPr>
        <w:t xml:space="preserve"> pada penelitian ini menggunakan </w:t>
      </w:r>
      <w:r w:rsidR="00E32D00" w:rsidRPr="00323149">
        <w:rPr>
          <w:rFonts w:ascii="Times New Roman" w:hAnsi="Times New Roman" w:cs="Times New Roman"/>
          <w:bCs/>
          <w:i/>
          <w:color w:val="000000" w:themeColor="text1"/>
          <w:sz w:val="24"/>
          <w:szCs w:val="24"/>
        </w:rPr>
        <w:t>Debt To Equity Ratio</w:t>
      </w:r>
      <w:r w:rsidR="00E32D00">
        <w:rPr>
          <w:rFonts w:ascii="Times New Roman" w:hAnsi="Times New Roman" w:cs="Times New Roman"/>
          <w:bCs/>
          <w:color w:val="000000" w:themeColor="text1"/>
          <w:sz w:val="24"/>
          <w:szCs w:val="24"/>
        </w:rPr>
        <w:t xml:space="preserve">, dimana rasio ini digunakan untuk mengetahui bagaimana perusahaan mendanai kegiatan usahanya dengan perbandingan utang dan modal sendiri. Semakin besar jumlah asset yang dimiliki perusahaan tersebut, maka perusahaan akan lebih stabil keadaannya dan resiko mengalami kesulitan </w:t>
      </w:r>
      <w:r w:rsidR="00E32D00">
        <w:rPr>
          <w:rFonts w:ascii="Times New Roman" w:hAnsi="Times New Roman" w:cs="Times New Roman"/>
          <w:bCs/>
          <w:color w:val="000000" w:themeColor="text1"/>
          <w:sz w:val="24"/>
          <w:szCs w:val="24"/>
        </w:rPr>
        <w:lastRenderedPageBreak/>
        <w:t xml:space="preserve">keuangan </w:t>
      </w:r>
      <w:r w:rsidR="00E32D00" w:rsidRPr="00E32D00">
        <w:rPr>
          <w:rFonts w:ascii="Times New Roman" w:hAnsi="Times New Roman" w:cs="Times New Roman"/>
          <w:bCs/>
          <w:i/>
          <w:color w:val="000000" w:themeColor="text1"/>
          <w:sz w:val="24"/>
          <w:szCs w:val="24"/>
        </w:rPr>
        <w:t>(financial distress)</w:t>
      </w:r>
      <w:r w:rsidR="00E32D00">
        <w:rPr>
          <w:rFonts w:ascii="Times New Roman" w:hAnsi="Times New Roman" w:cs="Times New Roman"/>
          <w:bCs/>
          <w:color w:val="000000" w:themeColor="text1"/>
          <w:sz w:val="24"/>
          <w:szCs w:val="24"/>
        </w:rPr>
        <w:t xml:space="preserve"> semakin kecil. Sebaliknya, jika perusahaan memiliki asset yang </w:t>
      </w:r>
      <w:r w:rsidR="00E32D00" w:rsidRPr="00B74235">
        <w:rPr>
          <w:rFonts w:ascii="Times New Roman" w:hAnsi="Times New Roman" w:cs="Times New Roman"/>
          <w:bCs/>
          <w:color w:val="000000" w:themeColor="text1"/>
          <w:sz w:val="24"/>
          <w:szCs w:val="24"/>
        </w:rPr>
        <w:t xml:space="preserve">rendah maka perusahaan akan mudah terkena kesulitan keuangan. </w:t>
      </w:r>
      <w:r w:rsidR="00323149">
        <w:rPr>
          <w:rFonts w:ascii="Times New Roman" w:hAnsi="Times New Roman" w:cs="Times New Roman"/>
          <w:bCs/>
          <w:color w:val="000000" w:themeColor="text1"/>
          <w:sz w:val="24"/>
          <w:szCs w:val="24"/>
        </w:rPr>
        <w:t xml:space="preserve">Rasio </w:t>
      </w:r>
      <w:r w:rsidR="00323149" w:rsidRPr="0049285B">
        <w:rPr>
          <w:rFonts w:ascii="Times New Roman" w:hAnsi="Times New Roman" w:cs="Times New Roman"/>
          <w:bCs/>
          <w:i/>
          <w:color w:val="000000" w:themeColor="text1"/>
          <w:sz w:val="24"/>
          <w:szCs w:val="24"/>
        </w:rPr>
        <w:t>le</w:t>
      </w:r>
      <w:r w:rsidR="00104AD7" w:rsidRPr="0049285B">
        <w:rPr>
          <w:rFonts w:ascii="Times New Roman" w:hAnsi="Times New Roman" w:cs="Times New Roman"/>
          <w:bCs/>
          <w:i/>
          <w:color w:val="000000" w:themeColor="text1"/>
          <w:sz w:val="24"/>
          <w:szCs w:val="24"/>
        </w:rPr>
        <w:t>verage</w:t>
      </w:r>
      <w:r w:rsidR="00104AD7" w:rsidRPr="00B74235">
        <w:rPr>
          <w:rFonts w:ascii="Times New Roman" w:hAnsi="Times New Roman" w:cs="Times New Roman"/>
          <w:bCs/>
          <w:color w:val="000000" w:themeColor="text1"/>
          <w:sz w:val="24"/>
          <w:szCs w:val="24"/>
        </w:rPr>
        <w:t xml:space="preserve"> dengan </w:t>
      </w:r>
      <w:r w:rsidR="00104AD7" w:rsidRPr="00B74235">
        <w:rPr>
          <w:rFonts w:ascii="Times New Roman" w:hAnsi="Times New Roman" w:cs="Times New Roman"/>
          <w:bCs/>
          <w:i/>
          <w:color w:val="000000" w:themeColor="text1"/>
          <w:sz w:val="24"/>
          <w:szCs w:val="24"/>
        </w:rPr>
        <w:t xml:space="preserve">Debt to Equity Ratio </w:t>
      </w:r>
      <w:r w:rsidR="00104AD7" w:rsidRPr="00B74235">
        <w:rPr>
          <w:rFonts w:ascii="Times New Roman" w:hAnsi="Times New Roman" w:cs="Times New Roman"/>
          <w:bCs/>
          <w:color w:val="000000" w:themeColor="text1"/>
          <w:sz w:val="24"/>
          <w:szCs w:val="24"/>
        </w:rPr>
        <w:t>(DER) dapat dihitung menggunakan</w:t>
      </w:r>
      <w:r w:rsidR="00104AD7">
        <w:rPr>
          <w:rFonts w:ascii="Times New Roman" w:hAnsi="Times New Roman" w:cs="Times New Roman"/>
          <w:bCs/>
          <w:color w:val="000000" w:themeColor="text1"/>
          <w:sz w:val="24"/>
          <w:szCs w:val="24"/>
        </w:rPr>
        <w:t xml:space="preserve"> rumus sebagai berikut :</w:t>
      </w:r>
    </w:p>
    <w:p w14:paraId="129F93E8" w14:textId="0E5C7207" w:rsidR="00B74235" w:rsidRDefault="006F33A5" w:rsidP="00B74235">
      <w:pPr>
        <w:spacing w:line="480" w:lineRule="auto"/>
        <w:ind w:left="720" w:firstLine="720"/>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66944" behindDoc="1" locked="0" layoutInCell="1" allowOverlap="1" wp14:anchorId="1C00C2F3" wp14:editId="7D0A4D04">
                <wp:simplePos x="0" y="0"/>
                <wp:positionH relativeFrom="column">
                  <wp:posOffset>1317625</wp:posOffset>
                </wp:positionH>
                <wp:positionV relativeFrom="paragraph">
                  <wp:posOffset>306070</wp:posOffset>
                </wp:positionV>
                <wp:extent cx="2571750" cy="733425"/>
                <wp:effectExtent l="19050" t="19050" r="19050" b="28575"/>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71750" cy="73342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EBD4CB" id="Rectangle 29" o:spid="_x0000_s1026" style="position:absolute;margin-left:103.75pt;margin-top:24.1pt;width:202.5pt;height:57.75pt;rotation:18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" fillcolor="white [3201]" strokecolor="black [3200]" strokeweight="2.5pt">
                <v:shadow color="#868686"/>
              </v:rect>
            </w:pict>
          </mc:Fallback>
        </mc:AlternateContent>
      </w:r>
    </w:p>
    <w:p w14:paraId="0EF9F457" w14:textId="77777777" w:rsidR="00104AD7" w:rsidRPr="00104AD7" w:rsidRDefault="00104AD7" w:rsidP="00E32D00">
      <w:pPr>
        <w:spacing w:line="480" w:lineRule="auto"/>
        <w:ind w:left="720" w:firstLine="720"/>
        <w:jc w:val="both"/>
        <w:rPr>
          <w:rFonts w:ascii="Times New Roman" w:hAnsi="Times New Roman" w:cs="Times New Roman"/>
          <w:sz w:val="24"/>
          <w:szCs w:val="24"/>
        </w:rPr>
      </w:pPr>
      <m:oMathPara>
        <m:oMath>
          <m:r>
            <m:rPr>
              <m:sty m:val="p"/>
            </m:rPr>
            <w:rPr>
              <w:rFonts w:ascii="Cambria Math" w:hAnsi="Cambria Math" w:cs="Times New Roman"/>
              <w:sz w:val="24"/>
              <w:szCs w:val="24"/>
            </w:rPr>
            <m:t>DER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Total Utang  </m:t>
              </m:r>
            </m:num>
            <m:den>
              <m:r>
                <m:rPr>
                  <m:sty m:val="p"/>
                </m:rPr>
                <w:rPr>
                  <w:rFonts w:ascii="Cambria Math" w:hAnsi="Cambria Math" w:cs="Times New Roman"/>
                  <w:sz w:val="24"/>
                  <w:szCs w:val="24"/>
                </w:rPr>
                <m:t xml:space="preserve">Total Ekuitas </m:t>
              </m:r>
            </m:den>
          </m:f>
          <m:r>
            <w:rPr>
              <w:rFonts w:ascii="Cambria Math" w:hAnsi="Cambria Math" w:cs="Times New Roman"/>
              <w:sz w:val="24"/>
              <w:szCs w:val="24"/>
            </w:rPr>
            <m:t xml:space="preserve"> x 100%</m:t>
          </m:r>
        </m:oMath>
      </m:oMathPara>
    </w:p>
    <w:p w14:paraId="261F64E8" w14:textId="77777777" w:rsidR="00104AD7" w:rsidRDefault="00104AD7" w:rsidP="00E32D00">
      <w:pPr>
        <w:spacing w:line="480" w:lineRule="auto"/>
        <w:ind w:left="720" w:firstLine="720"/>
        <w:jc w:val="both"/>
        <w:rPr>
          <w:rFonts w:ascii="Times New Roman" w:hAnsi="Times New Roman" w:cs="Times New Roman"/>
          <w:bCs/>
          <w:color w:val="000000" w:themeColor="text1"/>
          <w:sz w:val="24"/>
          <w:szCs w:val="24"/>
        </w:rPr>
      </w:pPr>
    </w:p>
    <w:p w14:paraId="1D6ECDB5" w14:textId="77777777" w:rsidR="00612431" w:rsidRPr="007E4343" w:rsidRDefault="00612431" w:rsidP="00002CDB">
      <w:pPr>
        <w:pStyle w:val="ListParagraph"/>
        <w:numPr>
          <w:ilvl w:val="0"/>
          <w:numId w:val="37"/>
        </w:numPr>
        <w:spacing w:line="480" w:lineRule="auto"/>
        <w:ind w:left="1418" w:hanging="851"/>
        <w:jc w:val="both"/>
        <w:rPr>
          <w:rFonts w:ascii="Times New Roman" w:hAnsi="Times New Roman" w:cs="Times New Roman"/>
          <w:b/>
          <w:bCs/>
          <w:color w:val="000000" w:themeColor="text1"/>
          <w:sz w:val="24"/>
          <w:szCs w:val="24"/>
        </w:rPr>
      </w:pPr>
      <w:r w:rsidRPr="007E4343">
        <w:rPr>
          <w:rFonts w:ascii="Times New Roman" w:hAnsi="Times New Roman" w:cs="Times New Roman"/>
          <w:b/>
          <w:bCs/>
          <w:color w:val="000000" w:themeColor="text1"/>
          <w:sz w:val="24"/>
          <w:szCs w:val="24"/>
        </w:rPr>
        <w:t>Total Asset Turn Over (TATO)</w:t>
      </w:r>
    </w:p>
    <w:p w14:paraId="3ED65FC9" w14:textId="04C45F70" w:rsidR="00612431" w:rsidRDefault="006F33A5" w:rsidP="00925896">
      <w:pPr>
        <w:spacing w:line="48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968" behindDoc="1" locked="0" layoutInCell="1" allowOverlap="1" wp14:anchorId="6443B4F9" wp14:editId="0F398146">
                <wp:simplePos x="0" y="0"/>
                <wp:positionH relativeFrom="column">
                  <wp:posOffset>1605398</wp:posOffset>
                </wp:positionH>
                <wp:positionV relativeFrom="paragraph">
                  <wp:posOffset>3871551</wp:posOffset>
                </wp:positionV>
                <wp:extent cx="2457450" cy="723900"/>
                <wp:effectExtent l="19050" t="19050" r="19050" b="1905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72390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52B64D" id="Rectangle 30" o:spid="_x0000_s1026" style="position:absolute;margin-left:126.4pt;margin-top:304.85pt;width:193.5pt;height:5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" fillcolor="white [3201]" strokecolor="black [3200]" strokeweight="2.5pt">
                <v:shadow color="#868686"/>
              </v:rect>
            </w:pict>
          </mc:Fallback>
        </mc:AlternateContent>
      </w:r>
      <w:r w:rsidR="00612431" w:rsidRPr="00484DF7">
        <w:rPr>
          <w:rFonts w:ascii="Times New Roman" w:hAnsi="Times New Roman" w:cs="Times New Roman"/>
          <w:sz w:val="24"/>
          <w:szCs w:val="24"/>
        </w:rPr>
        <w:t xml:space="preserve">Menurut Wardiyah (2017:145), </w:t>
      </w:r>
      <w:r w:rsidR="00612431" w:rsidRPr="00484DF7">
        <w:rPr>
          <w:rFonts w:ascii="Times New Roman" w:hAnsi="Times New Roman" w:cs="Times New Roman"/>
          <w:i/>
          <w:sz w:val="24"/>
          <w:szCs w:val="24"/>
        </w:rPr>
        <w:t>Total Assets Turnover</w:t>
      </w:r>
      <w:r w:rsidR="00612431" w:rsidRPr="00484DF7">
        <w:rPr>
          <w:rFonts w:ascii="Times New Roman" w:hAnsi="Times New Roman" w:cs="Times New Roman"/>
          <w:sz w:val="24"/>
          <w:szCs w:val="24"/>
        </w:rPr>
        <w:t xml:space="preserve"> merupakan perbandingan antara penjualan dan total aktiva suatu perusahaan, yang menggambarkan kecepatan perputarannya total aktiva dalam satu periode tertentu. </w:t>
      </w:r>
      <w:r w:rsidR="00612431" w:rsidRPr="00484DF7">
        <w:rPr>
          <w:rFonts w:ascii="Times New Roman" w:hAnsi="Times New Roman" w:cs="Times New Roman"/>
          <w:sz w:val="24"/>
          <w:szCs w:val="24"/>
          <w:shd w:val="clear" w:color="auto" w:fill="FFFFFF" w:themeFill="background1"/>
        </w:rPr>
        <w:t xml:space="preserve">Berdasarkan pengertian di atas, dapat disimpulkan bahwa </w:t>
      </w:r>
      <w:r w:rsidR="00612431" w:rsidRPr="00484DF7">
        <w:rPr>
          <w:rFonts w:ascii="Times New Roman" w:hAnsi="Times New Roman" w:cs="Times New Roman"/>
          <w:i/>
          <w:sz w:val="24"/>
          <w:szCs w:val="24"/>
          <w:shd w:val="clear" w:color="auto" w:fill="FFFFFF" w:themeFill="background1"/>
        </w:rPr>
        <w:t>Total Assets Turnover</w:t>
      </w:r>
      <w:r w:rsidR="00AE0701">
        <w:rPr>
          <w:rFonts w:ascii="Times New Roman" w:hAnsi="Times New Roman" w:cs="Times New Roman"/>
          <w:i/>
          <w:sz w:val="24"/>
          <w:szCs w:val="24"/>
          <w:shd w:val="clear" w:color="auto" w:fill="FFFFFF" w:themeFill="background1"/>
        </w:rPr>
        <w:t xml:space="preserve"> </w:t>
      </w:r>
      <w:r w:rsidR="00925896">
        <w:rPr>
          <w:rFonts w:ascii="Times New Roman" w:hAnsi="Times New Roman" w:cs="Times New Roman"/>
          <w:sz w:val="24"/>
          <w:szCs w:val="24"/>
          <w:shd w:val="clear" w:color="auto" w:fill="FFFFFF" w:themeFill="background1"/>
        </w:rPr>
        <w:t xml:space="preserve">(TATO) </w:t>
      </w:r>
      <w:r w:rsidR="00612431" w:rsidRPr="00484DF7">
        <w:rPr>
          <w:rFonts w:ascii="Times New Roman" w:hAnsi="Times New Roman" w:cs="Times New Roman"/>
          <w:sz w:val="24"/>
          <w:szCs w:val="24"/>
          <w:shd w:val="clear" w:color="auto" w:fill="FFFFFF" w:themeFill="background1"/>
        </w:rPr>
        <w:t>adalah mengukur kemampuan perusahaan melalui perputaran semua aktiva yang dimiliki untuk menghasilkan penjualan</w:t>
      </w:r>
      <w:r w:rsidR="00612431" w:rsidRPr="00484DF7">
        <w:rPr>
          <w:rFonts w:ascii="Times New Roman" w:hAnsi="Times New Roman" w:cs="Times New Roman"/>
          <w:sz w:val="24"/>
          <w:szCs w:val="24"/>
        </w:rPr>
        <w:t>.</w:t>
      </w:r>
      <w:r w:rsidR="00925896">
        <w:rPr>
          <w:rFonts w:ascii="Times New Roman" w:hAnsi="Times New Roman" w:cs="Times New Roman"/>
          <w:sz w:val="24"/>
          <w:szCs w:val="24"/>
        </w:rPr>
        <w:t xml:space="preserve"> Rasio ini mengukur seberapa efektif perusahaan menggunakan sumber daya yang dimiliki atau sejauh mana efektivitas penggunaan asset dengan melihat tingkat efektivitas assetnya. Rasio aktivitas dengan pengukuran </w:t>
      </w:r>
      <w:r w:rsidR="00925896" w:rsidRPr="00484DF7">
        <w:rPr>
          <w:rFonts w:ascii="Times New Roman" w:hAnsi="Times New Roman" w:cs="Times New Roman"/>
          <w:i/>
          <w:sz w:val="24"/>
          <w:szCs w:val="24"/>
        </w:rPr>
        <w:t>Total Assets Turnover</w:t>
      </w:r>
      <w:r w:rsidR="00AE0701">
        <w:rPr>
          <w:rFonts w:ascii="Times New Roman" w:hAnsi="Times New Roman" w:cs="Times New Roman"/>
          <w:i/>
          <w:sz w:val="24"/>
          <w:szCs w:val="24"/>
        </w:rPr>
        <w:t xml:space="preserve"> </w:t>
      </w:r>
      <w:r w:rsidR="003E3609" w:rsidRPr="003E3609">
        <w:rPr>
          <w:rFonts w:ascii="Times New Roman" w:hAnsi="Times New Roman" w:cs="Times New Roman"/>
          <w:sz w:val="24"/>
          <w:szCs w:val="24"/>
        </w:rPr>
        <w:t>(TATO)</w:t>
      </w:r>
      <w:r w:rsidR="00AE0701">
        <w:rPr>
          <w:rFonts w:ascii="Times New Roman" w:hAnsi="Times New Roman" w:cs="Times New Roman"/>
          <w:sz w:val="24"/>
          <w:szCs w:val="24"/>
        </w:rPr>
        <w:t xml:space="preserve"> </w:t>
      </w:r>
      <w:r w:rsidR="003E3609">
        <w:rPr>
          <w:rFonts w:ascii="Times New Roman" w:hAnsi="Times New Roman" w:cs="Times New Roman"/>
          <w:sz w:val="24"/>
          <w:szCs w:val="24"/>
        </w:rPr>
        <w:t>dihitung menggunakan rumus sebagai berikut :</w:t>
      </w:r>
    </w:p>
    <w:p w14:paraId="4125835A" w14:textId="77777777" w:rsidR="003E3609" w:rsidRPr="007E4343" w:rsidRDefault="00FA36C5" w:rsidP="007E4343">
      <w:pPr>
        <w:spacing w:line="480" w:lineRule="auto"/>
        <w:ind w:left="720" w:firstLine="720"/>
        <w:jc w:val="both"/>
        <w:rPr>
          <w:rFonts w:ascii="Times New Roman" w:hAnsi="Times New Roman" w:cs="Times New Roman"/>
          <w:sz w:val="24"/>
          <w:szCs w:val="24"/>
          <w:lang w:val="id-ID"/>
        </w:rPr>
      </w:pPr>
      <m:oMathPara>
        <m:oMath>
          <m:r>
            <m:rPr>
              <m:sty m:val="b"/>
            </m:rPr>
            <w:rPr>
              <w:rFonts w:ascii="Cambria Math" w:hAnsi="Cambria Math" w:cs="Times New Roman"/>
              <w:sz w:val="24"/>
              <w:szCs w:val="24"/>
            </w:rPr>
            <m:t>TATO</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Net Sales  </m:t>
              </m:r>
            </m:num>
            <m:den>
              <m:r>
                <m:rPr>
                  <m:sty m:val="p"/>
                </m:rPr>
                <w:rPr>
                  <w:rFonts w:ascii="Cambria Math" w:hAnsi="Cambria Math" w:cs="Times New Roman"/>
                  <w:sz w:val="24"/>
                  <w:szCs w:val="24"/>
                </w:rPr>
                <m:t>Total Asset</m:t>
              </m:r>
            </m:den>
          </m:f>
          <m:r>
            <w:rPr>
              <w:rFonts w:ascii="Cambria Math" w:hAnsi="Cambria Math" w:cs="Times New Roman"/>
              <w:sz w:val="24"/>
              <w:szCs w:val="24"/>
            </w:rPr>
            <m:t xml:space="preserve"> x 100%</m:t>
          </m:r>
        </m:oMath>
      </m:oMathPara>
    </w:p>
    <w:p w14:paraId="572CEBA9" w14:textId="77777777" w:rsidR="00612431" w:rsidRPr="007E4343" w:rsidRDefault="00612431" w:rsidP="00002CDB">
      <w:pPr>
        <w:pStyle w:val="ListParagraph"/>
        <w:numPr>
          <w:ilvl w:val="0"/>
          <w:numId w:val="38"/>
        </w:numPr>
        <w:spacing w:line="480" w:lineRule="auto"/>
        <w:ind w:left="1418" w:hanging="851"/>
        <w:jc w:val="both"/>
        <w:rPr>
          <w:rFonts w:ascii="Times New Roman" w:hAnsi="Times New Roman" w:cs="Times New Roman"/>
          <w:b/>
          <w:i/>
          <w:sz w:val="24"/>
          <w:szCs w:val="24"/>
        </w:rPr>
      </w:pPr>
      <w:r w:rsidRPr="007E4343">
        <w:rPr>
          <w:rFonts w:ascii="Times New Roman" w:hAnsi="Times New Roman" w:cs="Times New Roman"/>
          <w:b/>
          <w:i/>
          <w:sz w:val="24"/>
          <w:szCs w:val="24"/>
        </w:rPr>
        <w:lastRenderedPageBreak/>
        <w:t>Financial Distress</w:t>
      </w:r>
    </w:p>
    <w:p w14:paraId="715995AC" w14:textId="27A4EC28" w:rsidR="00DC73FE" w:rsidRDefault="006F33A5" w:rsidP="00B05D4D">
      <w:pPr>
        <w:spacing w:line="480" w:lineRule="auto"/>
        <w:ind w:left="720" w:firstLine="720"/>
        <w:jc w:val="both"/>
        <w:rPr>
          <w:rFonts w:ascii="Times New Roman" w:hAnsi="Times New Roman" w:cs="Times New Roman"/>
          <w:bCs/>
          <w:color w:val="000000" w:themeColor="text1"/>
          <w:sz w:val="24"/>
          <w:szCs w:val="24"/>
        </w:rPr>
      </w:pPr>
      <w:r>
        <w:rPr>
          <w:rFonts w:ascii="Times New Roman" w:hAnsi="Times New Roman" w:cs="Times New Roman"/>
          <w:noProof/>
          <w:sz w:val="24"/>
          <w:szCs w:val="24"/>
        </w:rPr>
        <mc:AlternateContent>
          <mc:Choice Requires="wps">
            <w:drawing>
              <wp:anchor distT="0" distB="0" distL="114300" distR="114300" simplePos="0" relativeHeight="251668992" behindDoc="1" locked="0" layoutInCell="1" allowOverlap="1" wp14:anchorId="1482A65A" wp14:editId="2C2126C8">
                <wp:simplePos x="0" y="0"/>
                <wp:positionH relativeFrom="column">
                  <wp:posOffset>1266190</wp:posOffset>
                </wp:positionH>
                <wp:positionV relativeFrom="paragraph">
                  <wp:posOffset>6949440</wp:posOffset>
                </wp:positionV>
                <wp:extent cx="2647950" cy="714375"/>
                <wp:effectExtent l="19050" t="19050" r="19050" b="28575"/>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7143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FF01C3" id="Rectangle 32" o:spid="_x0000_s1026" style="position:absolute;margin-left:99.7pt;margin-top:547.2pt;width:208.5pt;height:56.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" fillcolor="white [3201]" strokecolor="black [3200]" strokeweight="2.5pt">
                <v:shadow color="#868686"/>
              </v:rect>
            </w:pict>
          </mc:Fallback>
        </mc:AlternateContent>
      </w:r>
      <w:r w:rsidR="00612431">
        <w:rPr>
          <w:rFonts w:ascii="Times New Roman" w:hAnsi="Times New Roman" w:cs="Times New Roman"/>
          <w:sz w:val="24"/>
          <w:szCs w:val="24"/>
        </w:rPr>
        <w:t xml:space="preserve">Menurut </w:t>
      </w:r>
      <w:r w:rsidR="00612431" w:rsidRPr="00D57A03">
        <w:rPr>
          <w:rFonts w:ascii="Times New Roman" w:hAnsi="Times New Roman" w:cs="Times New Roman"/>
          <w:bCs/>
          <w:color w:val="000000" w:themeColor="text1"/>
          <w:sz w:val="24"/>
          <w:szCs w:val="24"/>
        </w:rPr>
        <w:t>(Chalendra, 2013)</w:t>
      </w:r>
      <w:r w:rsidR="00612431">
        <w:rPr>
          <w:rFonts w:ascii="Times New Roman" w:hAnsi="Times New Roman" w:cs="Times New Roman"/>
          <w:bCs/>
          <w:color w:val="000000" w:themeColor="text1"/>
          <w:sz w:val="24"/>
          <w:szCs w:val="24"/>
        </w:rPr>
        <w:t xml:space="preserve">, </w:t>
      </w:r>
      <w:r w:rsidR="00612431" w:rsidRPr="00D57A03">
        <w:rPr>
          <w:rFonts w:ascii="Times New Roman" w:hAnsi="Times New Roman" w:cs="Times New Roman"/>
          <w:bCs/>
          <w:i/>
          <w:color w:val="000000" w:themeColor="text1"/>
          <w:sz w:val="24"/>
          <w:szCs w:val="24"/>
        </w:rPr>
        <w:t>Financial Distress</w:t>
      </w:r>
      <w:r w:rsidR="00612431" w:rsidRPr="00D57A03">
        <w:rPr>
          <w:rFonts w:ascii="Times New Roman" w:hAnsi="Times New Roman" w:cs="Times New Roman"/>
          <w:bCs/>
          <w:color w:val="000000" w:themeColor="text1"/>
          <w:sz w:val="24"/>
          <w:szCs w:val="24"/>
        </w:rPr>
        <w:t xml:space="preserve"> adalah kondisi yang menggambarkan keadaan sebuah perusahaan </w:t>
      </w:r>
      <w:r w:rsidR="00890477">
        <w:rPr>
          <w:rFonts w:ascii="Times New Roman" w:hAnsi="Times New Roman" w:cs="Times New Roman"/>
          <w:bCs/>
          <w:color w:val="000000" w:themeColor="text1"/>
          <w:sz w:val="24"/>
          <w:szCs w:val="24"/>
        </w:rPr>
        <w:t>y</w:t>
      </w:r>
      <w:r w:rsidR="00612431" w:rsidRPr="00D57A03">
        <w:rPr>
          <w:rFonts w:ascii="Times New Roman" w:hAnsi="Times New Roman" w:cs="Times New Roman"/>
          <w:bCs/>
          <w:color w:val="000000" w:themeColor="text1"/>
          <w:sz w:val="24"/>
          <w:szCs w:val="24"/>
        </w:rPr>
        <w:t>ang sedang mengalami kesulitan keuangan, artinya perusahaan berada dalam posisi yang tidak aman dari ancaman kebangkrutan atau kegagalan pada usaha per</w:t>
      </w:r>
      <w:r w:rsidR="00612431">
        <w:rPr>
          <w:rFonts w:ascii="Times New Roman" w:hAnsi="Times New Roman" w:cs="Times New Roman"/>
          <w:bCs/>
          <w:color w:val="000000" w:themeColor="text1"/>
          <w:sz w:val="24"/>
          <w:szCs w:val="24"/>
        </w:rPr>
        <w:t xml:space="preserve">usahaan tersebut. </w:t>
      </w:r>
      <w:r w:rsidR="00612431" w:rsidRPr="00D57A03">
        <w:rPr>
          <w:rFonts w:ascii="Times New Roman" w:hAnsi="Times New Roman" w:cs="Times New Roman"/>
          <w:bCs/>
          <w:color w:val="000000" w:themeColor="text1"/>
          <w:sz w:val="24"/>
          <w:szCs w:val="24"/>
        </w:rPr>
        <w:t xml:space="preserve">Hal ini memberikan kesimpulan bawa tidak menjamin perusahaan besar dapat menghindari masalah tersebut, sebab </w:t>
      </w:r>
      <w:r w:rsidR="00612431" w:rsidRPr="00D57A03">
        <w:rPr>
          <w:rFonts w:ascii="Times New Roman" w:hAnsi="Times New Roman" w:cs="Times New Roman"/>
          <w:bCs/>
          <w:i/>
          <w:color w:val="000000" w:themeColor="text1"/>
          <w:sz w:val="24"/>
          <w:szCs w:val="24"/>
        </w:rPr>
        <w:t>financial distress</w:t>
      </w:r>
      <w:r w:rsidR="00612431" w:rsidRPr="00D57A03">
        <w:rPr>
          <w:rFonts w:ascii="Times New Roman" w:hAnsi="Times New Roman" w:cs="Times New Roman"/>
          <w:bCs/>
          <w:color w:val="000000" w:themeColor="text1"/>
          <w:sz w:val="24"/>
          <w:szCs w:val="24"/>
        </w:rPr>
        <w:t xml:space="preserve"> berkaitan dengan keuangan perusahaan dimana setiap perusahaan pasti akan berurusan dengan keuangan untuk menjaga kelangsungan operasinya. </w:t>
      </w:r>
      <w:r w:rsidR="00DC73FE">
        <w:rPr>
          <w:rFonts w:ascii="Times New Roman" w:hAnsi="Times New Roman" w:cs="Times New Roman"/>
          <w:bCs/>
          <w:color w:val="000000" w:themeColor="text1"/>
          <w:sz w:val="24"/>
          <w:szCs w:val="24"/>
        </w:rPr>
        <w:t xml:space="preserve">Dalam </w:t>
      </w:r>
      <w:r w:rsidR="00890477">
        <w:rPr>
          <w:rFonts w:ascii="Times New Roman" w:hAnsi="Times New Roman" w:cs="Times New Roman"/>
          <w:bCs/>
          <w:color w:val="000000" w:themeColor="text1"/>
          <w:sz w:val="24"/>
          <w:szCs w:val="24"/>
        </w:rPr>
        <w:t xml:space="preserve">penelitian ini, </w:t>
      </w:r>
      <w:r w:rsidR="00890477" w:rsidRPr="00890477">
        <w:rPr>
          <w:rFonts w:ascii="Times New Roman" w:hAnsi="Times New Roman" w:cs="Times New Roman"/>
          <w:bCs/>
          <w:i/>
          <w:color w:val="000000" w:themeColor="text1"/>
          <w:sz w:val="24"/>
          <w:szCs w:val="24"/>
        </w:rPr>
        <w:t>financial distress</w:t>
      </w:r>
      <w:r w:rsidR="0049285B">
        <w:rPr>
          <w:rFonts w:ascii="Times New Roman" w:hAnsi="Times New Roman" w:cs="Times New Roman"/>
          <w:bCs/>
          <w:i/>
          <w:color w:val="000000" w:themeColor="text1"/>
          <w:sz w:val="24"/>
          <w:szCs w:val="24"/>
        </w:rPr>
        <w:t xml:space="preserve"> </w:t>
      </w:r>
      <w:r w:rsidR="00890477" w:rsidRPr="00890477">
        <w:rPr>
          <w:rFonts w:ascii="Times New Roman" w:hAnsi="Times New Roman" w:cs="Times New Roman"/>
          <w:bCs/>
          <w:color w:val="000000" w:themeColor="text1"/>
          <w:sz w:val="24"/>
          <w:szCs w:val="24"/>
        </w:rPr>
        <w:t xml:space="preserve">(Y) </w:t>
      </w:r>
      <w:r w:rsidR="00890477">
        <w:rPr>
          <w:rFonts w:ascii="Times New Roman" w:hAnsi="Times New Roman" w:cs="Times New Roman"/>
          <w:bCs/>
          <w:color w:val="000000" w:themeColor="text1"/>
          <w:sz w:val="24"/>
          <w:szCs w:val="24"/>
        </w:rPr>
        <w:t xml:space="preserve">dihitung menggunakan </w:t>
      </w:r>
      <w:r w:rsidR="00DC73FE">
        <w:rPr>
          <w:rFonts w:ascii="Times New Roman" w:hAnsi="Times New Roman" w:cs="Times New Roman"/>
          <w:bCs/>
          <w:color w:val="000000" w:themeColor="text1"/>
          <w:sz w:val="24"/>
          <w:szCs w:val="24"/>
        </w:rPr>
        <w:t xml:space="preserve">rasio </w:t>
      </w:r>
      <w:r w:rsidR="00323149">
        <w:rPr>
          <w:rFonts w:ascii="Times New Roman" w:hAnsi="Times New Roman" w:cs="Times New Roman"/>
          <w:bCs/>
          <w:i/>
          <w:color w:val="000000" w:themeColor="text1"/>
          <w:sz w:val="24"/>
          <w:szCs w:val="24"/>
        </w:rPr>
        <w:t>le</w:t>
      </w:r>
      <w:r w:rsidR="00DC73FE" w:rsidRPr="006322AC">
        <w:rPr>
          <w:rFonts w:ascii="Times New Roman" w:hAnsi="Times New Roman" w:cs="Times New Roman"/>
          <w:bCs/>
          <w:i/>
          <w:color w:val="000000" w:themeColor="text1"/>
          <w:sz w:val="24"/>
          <w:szCs w:val="24"/>
        </w:rPr>
        <w:t>verage</w:t>
      </w:r>
      <w:r w:rsidR="00DC73FE">
        <w:rPr>
          <w:rFonts w:ascii="Times New Roman" w:hAnsi="Times New Roman" w:cs="Times New Roman"/>
          <w:bCs/>
          <w:color w:val="000000" w:themeColor="text1"/>
          <w:sz w:val="24"/>
          <w:szCs w:val="24"/>
        </w:rPr>
        <w:t xml:space="preserve"> juga sering disebut rasio solvabilitas, dimana didalamnya termasuk solvabilitas jangka pendek dan solvabilitas jangka panjang. </w:t>
      </w:r>
      <w:r w:rsidR="00890477">
        <w:rPr>
          <w:rFonts w:ascii="Times New Roman" w:hAnsi="Times New Roman" w:cs="Times New Roman"/>
          <w:bCs/>
          <w:sz w:val="24"/>
          <w:szCs w:val="24"/>
        </w:rPr>
        <w:t>R</w:t>
      </w:r>
      <w:r w:rsidR="00890477" w:rsidRPr="0080243A">
        <w:rPr>
          <w:rFonts w:ascii="Times New Roman" w:hAnsi="Times New Roman" w:cs="Times New Roman"/>
          <w:bCs/>
          <w:sz w:val="24"/>
          <w:szCs w:val="24"/>
        </w:rPr>
        <w:t>asio utang dengan nilai rasio yang tingg</w:t>
      </w:r>
      <w:r w:rsidR="00CB6509">
        <w:rPr>
          <w:rFonts w:ascii="Times New Roman" w:hAnsi="Times New Roman" w:cs="Times New Roman"/>
          <w:bCs/>
          <w:sz w:val="24"/>
          <w:szCs w:val="24"/>
        </w:rPr>
        <w:t>i menunjukan peningkatan dari ri</w:t>
      </w:r>
      <w:r w:rsidR="00890477" w:rsidRPr="0080243A">
        <w:rPr>
          <w:rFonts w:ascii="Times New Roman" w:hAnsi="Times New Roman" w:cs="Times New Roman"/>
          <w:bCs/>
          <w:sz w:val="24"/>
          <w:szCs w:val="24"/>
        </w:rPr>
        <w:t>siko pada kreditor berupa ketidakmampuan</w:t>
      </w:r>
      <w:r w:rsidR="00890477">
        <w:rPr>
          <w:rFonts w:ascii="Times New Roman" w:hAnsi="Times New Roman" w:cs="Times New Roman"/>
          <w:bCs/>
          <w:sz w:val="24"/>
          <w:szCs w:val="24"/>
        </w:rPr>
        <w:t xml:space="preserve"> perusahaan membayar semua kewajibannya. </w:t>
      </w:r>
      <w:r w:rsidR="00DC73FE">
        <w:rPr>
          <w:rFonts w:ascii="Times New Roman" w:hAnsi="Times New Roman" w:cs="Times New Roman"/>
          <w:bCs/>
          <w:color w:val="000000" w:themeColor="text1"/>
          <w:sz w:val="24"/>
          <w:szCs w:val="24"/>
        </w:rPr>
        <w:t xml:space="preserve">Rasio </w:t>
      </w:r>
      <w:r w:rsidR="00CB6509">
        <w:rPr>
          <w:rFonts w:ascii="Times New Roman" w:hAnsi="Times New Roman" w:cs="Times New Roman"/>
          <w:bCs/>
          <w:i/>
          <w:color w:val="000000" w:themeColor="text1"/>
          <w:sz w:val="24"/>
          <w:szCs w:val="24"/>
        </w:rPr>
        <w:t>le</w:t>
      </w:r>
      <w:r w:rsidR="00DC73FE" w:rsidRPr="006322AC">
        <w:rPr>
          <w:rFonts w:ascii="Times New Roman" w:hAnsi="Times New Roman" w:cs="Times New Roman"/>
          <w:bCs/>
          <w:i/>
          <w:color w:val="000000" w:themeColor="text1"/>
          <w:sz w:val="24"/>
          <w:szCs w:val="24"/>
        </w:rPr>
        <w:t>verage</w:t>
      </w:r>
      <w:r w:rsidR="00DC73FE">
        <w:rPr>
          <w:rFonts w:ascii="Times New Roman" w:hAnsi="Times New Roman" w:cs="Times New Roman"/>
          <w:bCs/>
          <w:color w:val="000000" w:themeColor="text1"/>
          <w:sz w:val="24"/>
          <w:szCs w:val="24"/>
        </w:rPr>
        <w:t xml:space="preserve"> ini mengukur perbandingan dana yang disediakan oleh pemiliknya</w:t>
      </w:r>
      <w:r w:rsidR="0049285B">
        <w:rPr>
          <w:rFonts w:ascii="Times New Roman" w:hAnsi="Times New Roman" w:cs="Times New Roman"/>
          <w:bCs/>
          <w:color w:val="000000" w:themeColor="text1"/>
          <w:sz w:val="24"/>
          <w:szCs w:val="24"/>
        </w:rPr>
        <w:t xml:space="preserve"> </w:t>
      </w:r>
      <w:r w:rsidR="00DC73FE">
        <w:rPr>
          <w:rFonts w:ascii="Times New Roman" w:hAnsi="Times New Roman" w:cs="Times New Roman"/>
          <w:bCs/>
          <w:color w:val="000000" w:themeColor="text1"/>
          <w:sz w:val="24"/>
          <w:szCs w:val="24"/>
        </w:rPr>
        <w:t xml:space="preserve">dengan dana yang dipinjam dari kreditur. Rasio </w:t>
      </w:r>
      <w:r w:rsidR="00CB6509">
        <w:rPr>
          <w:rFonts w:ascii="Times New Roman" w:hAnsi="Times New Roman" w:cs="Times New Roman"/>
          <w:bCs/>
          <w:i/>
          <w:color w:val="000000" w:themeColor="text1"/>
          <w:sz w:val="24"/>
          <w:szCs w:val="24"/>
        </w:rPr>
        <w:t>le</w:t>
      </w:r>
      <w:r w:rsidR="00DC73FE" w:rsidRPr="001F1B29">
        <w:rPr>
          <w:rFonts w:ascii="Times New Roman" w:hAnsi="Times New Roman" w:cs="Times New Roman"/>
          <w:bCs/>
          <w:i/>
          <w:color w:val="000000" w:themeColor="text1"/>
          <w:sz w:val="24"/>
          <w:szCs w:val="24"/>
        </w:rPr>
        <w:t>verage</w:t>
      </w:r>
      <w:r w:rsidR="00DC73FE">
        <w:rPr>
          <w:rFonts w:ascii="Times New Roman" w:hAnsi="Times New Roman" w:cs="Times New Roman"/>
          <w:bCs/>
          <w:color w:val="000000" w:themeColor="text1"/>
          <w:sz w:val="24"/>
          <w:szCs w:val="24"/>
        </w:rPr>
        <w:t xml:space="preserve"> yang diukur dengan menggunakan</w:t>
      </w:r>
      <w:r w:rsidR="00DC73FE">
        <w:rPr>
          <w:rFonts w:ascii="Times New Roman" w:hAnsi="Times New Roman" w:cs="Times New Roman"/>
          <w:bCs/>
          <w:i/>
          <w:color w:val="000000" w:themeColor="text1"/>
          <w:sz w:val="24"/>
          <w:szCs w:val="24"/>
        </w:rPr>
        <w:t xml:space="preserve"> Debt t</w:t>
      </w:r>
      <w:r w:rsidR="00DC73FE" w:rsidRPr="001F1B29">
        <w:rPr>
          <w:rFonts w:ascii="Times New Roman" w:hAnsi="Times New Roman" w:cs="Times New Roman"/>
          <w:bCs/>
          <w:i/>
          <w:color w:val="000000" w:themeColor="text1"/>
          <w:sz w:val="24"/>
          <w:szCs w:val="24"/>
        </w:rPr>
        <w:t>o</w:t>
      </w:r>
      <w:r w:rsidR="00DC73FE">
        <w:rPr>
          <w:rFonts w:ascii="Times New Roman" w:hAnsi="Times New Roman" w:cs="Times New Roman"/>
          <w:bCs/>
          <w:i/>
          <w:color w:val="000000" w:themeColor="text1"/>
          <w:sz w:val="24"/>
          <w:szCs w:val="24"/>
        </w:rPr>
        <w:t xml:space="preserve"> Total</w:t>
      </w:r>
      <w:r w:rsidR="00DC73FE" w:rsidRPr="001F1B29">
        <w:rPr>
          <w:rFonts w:ascii="Times New Roman" w:hAnsi="Times New Roman" w:cs="Times New Roman"/>
          <w:bCs/>
          <w:i/>
          <w:color w:val="000000" w:themeColor="text1"/>
          <w:sz w:val="24"/>
          <w:szCs w:val="24"/>
        </w:rPr>
        <w:t xml:space="preserve"> Asset Ratio</w:t>
      </w:r>
      <w:r w:rsidR="00DC73FE">
        <w:rPr>
          <w:rFonts w:ascii="Times New Roman" w:hAnsi="Times New Roman" w:cs="Times New Roman"/>
          <w:bCs/>
          <w:color w:val="000000" w:themeColor="text1"/>
          <w:sz w:val="24"/>
          <w:szCs w:val="24"/>
        </w:rPr>
        <w:t xml:space="preserve"> (DAR) </w:t>
      </w:r>
      <w:r w:rsidR="00890477">
        <w:rPr>
          <w:rFonts w:ascii="Times New Roman" w:hAnsi="Times New Roman" w:cs="Times New Roman"/>
          <w:bCs/>
          <w:color w:val="000000" w:themeColor="text1"/>
          <w:sz w:val="24"/>
          <w:szCs w:val="24"/>
        </w:rPr>
        <w:t xml:space="preserve">yang </w:t>
      </w:r>
      <w:r w:rsidR="00DC73FE">
        <w:rPr>
          <w:rFonts w:ascii="Times New Roman" w:hAnsi="Times New Roman" w:cs="Times New Roman"/>
          <w:bCs/>
          <w:color w:val="000000" w:themeColor="text1"/>
          <w:sz w:val="24"/>
          <w:szCs w:val="24"/>
        </w:rPr>
        <w:t xml:space="preserve">kemungkinan terjadinya </w:t>
      </w:r>
      <w:r w:rsidR="00DC73FE" w:rsidRPr="001F1B29">
        <w:rPr>
          <w:rFonts w:ascii="Times New Roman" w:hAnsi="Times New Roman" w:cs="Times New Roman"/>
          <w:bCs/>
          <w:i/>
          <w:color w:val="000000" w:themeColor="text1"/>
          <w:sz w:val="24"/>
          <w:szCs w:val="24"/>
        </w:rPr>
        <w:t>financial distress</w:t>
      </w:r>
      <w:r w:rsidR="00B05D4D">
        <w:rPr>
          <w:rFonts w:ascii="Times New Roman" w:hAnsi="Times New Roman" w:cs="Times New Roman"/>
          <w:bCs/>
          <w:color w:val="000000" w:themeColor="text1"/>
          <w:sz w:val="24"/>
          <w:szCs w:val="24"/>
        </w:rPr>
        <w:t xml:space="preserve"> di suatu perusahaan akibat ketidakmampuan perusahaan untuk membayar utang. Perhitungan untuk </w:t>
      </w:r>
      <w:r w:rsidR="00DC73FE">
        <w:rPr>
          <w:rFonts w:ascii="Times New Roman" w:hAnsi="Times New Roman" w:cs="Times New Roman"/>
          <w:bCs/>
          <w:i/>
          <w:color w:val="000000" w:themeColor="text1"/>
          <w:sz w:val="24"/>
          <w:szCs w:val="24"/>
        </w:rPr>
        <w:t>Debt to Total</w:t>
      </w:r>
      <w:r w:rsidR="00DC73FE" w:rsidRPr="001F1B29">
        <w:rPr>
          <w:rFonts w:ascii="Times New Roman" w:hAnsi="Times New Roman" w:cs="Times New Roman"/>
          <w:bCs/>
          <w:i/>
          <w:color w:val="000000" w:themeColor="text1"/>
          <w:sz w:val="24"/>
          <w:szCs w:val="24"/>
        </w:rPr>
        <w:t xml:space="preserve"> Asset Ratio</w:t>
      </w:r>
      <w:r w:rsidR="00DC73FE">
        <w:rPr>
          <w:rFonts w:ascii="Times New Roman" w:hAnsi="Times New Roman" w:cs="Times New Roman"/>
          <w:bCs/>
          <w:color w:val="000000" w:themeColor="text1"/>
          <w:sz w:val="24"/>
          <w:szCs w:val="24"/>
        </w:rPr>
        <w:t xml:space="preserve"> (DAR) </w:t>
      </w:r>
      <w:r w:rsidR="00DC73FE">
        <w:rPr>
          <w:rFonts w:ascii="Times New Roman" w:hAnsi="Times New Roman" w:cs="Times New Roman"/>
          <w:sz w:val="24"/>
          <w:szCs w:val="24"/>
        </w:rPr>
        <w:t xml:space="preserve">adalah sebagai berikut : </w:t>
      </w:r>
    </w:p>
    <w:p w14:paraId="14CFDB2D" w14:textId="77777777" w:rsidR="003F70CB" w:rsidRDefault="00DC73FE" w:rsidP="003F70CB">
      <w:pPr>
        <w:spacing w:line="480" w:lineRule="auto"/>
        <w:ind w:left="720" w:firstLine="720"/>
        <w:jc w:val="both"/>
        <w:rPr>
          <w:rFonts w:ascii="Times New Roman" w:hAnsi="Times New Roman" w:cs="Times New Roman"/>
          <w:sz w:val="24"/>
          <w:szCs w:val="24"/>
          <w:lang w:val="id-ID"/>
        </w:rPr>
      </w:pPr>
      <m:oMathPara>
        <m:oMath>
          <m:r>
            <m:rPr>
              <m:sty m:val="p"/>
            </m:rPr>
            <w:rPr>
              <w:rFonts w:ascii="Cambria Math" w:hAnsi="Cambria Math" w:cs="Times New Roman"/>
              <w:sz w:val="24"/>
              <w:szCs w:val="24"/>
            </w:rPr>
            <m:t>DAR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Total Utang  </m:t>
              </m:r>
            </m:num>
            <m:den>
              <m:r>
                <m:rPr>
                  <m:sty m:val="p"/>
                </m:rPr>
                <w:rPr>
                  <w:rFonts w:ascii="Cambria Math" w:hAnsi="Cambria Math" w:cs="Times New Roman"/>
                  <w:sz w:val="24"/>
                  <w:szCs w:val="24"/>
                </w:rPr>
                <m:t>Total Asset</m:t>
              </m:r>
            </m:den>
          </m:f>
          <m:r>
            <w:rPr>
              <w:rFonts w:ascii="Cambria Math" w:hAnsi="Cambria Math" w:cs="Times New Roman"/>
              <w:sz w:val="24"/>
              <w:szCs w:val="24"/>
            </w:rPr>
            <m:t xml:space="preserve"> x 100%</m:t>
          </m:r>
        </m:oMath>
      </m:oMathPara>
      <w:bookmarkStart w:id="37" w:name="_Toc42495462"/>
    </w:p>
    <w:p w14:paraId="05181236" w14:textId="77777777" w:rsidR="003F70CB" w:rsidRPr="003F70CB" w:rsidRDefault="003F70CB" w:rsidP="00002CDB">
      <w:pPr>
        <w:pStyle w:val="ListParagraph"/>
        <w:numPr>
          <w:ilvl w:val="0"/>
          <w:numId w:val="39"/>
        </w:numPr>
        <w:spacing w:line="480" w:lineRule="auto"/>
        <w:ind w:left="1418" w:hanging="851"/>
        <w:jc w:val="both"/>
        <w:rPr>
          <w:rFonts w:ascii="Times New Roman" w:eastAsiaTheme="minorEastAsia" w:hAnsi="Times New Roman" w:cs="Times New Roman"/>
          <w:sz w:val="24"/>
          <w:szCs w:val="24"/>
          <w:lang w:val="id-ID"/>
        </w:rPr>
      </w:pPr>
      <w:r w:rsidRPr="003F70CB">
        <w:rPr>
          <w:rFonts w:ascii="Times New Roman" w:hAnsi="Times New Roman" w:cs="Times New Roman"/>
          <w:b/>
        </w:rPr>
        <w:lastRenderedPageBreak/>
        <w:t>Operasionalisasi Variabel</w:t>
      </w:r>
      <w:bookmarkEnd w:id="37"/>
    </w:p>
    <w:p w14:paraId="077F5253" w14:textId="77777777" w:rsidR="00612431" w:rsidRDefault="00CB1241" w:rsidP="00B05D4D">
      <w:pPr>
        <w:spacing w:line="480" w:lineRule="auto"/>
        <w:ind w:left="720" w:firstLine="720"/>
        <w:rPr>
          <w:rFonts w:ascii="Times New Roman" w:hAnsi="Times New Roman" w:cs="Times New Roman"/>
          <w:sz w:val="24"/>
          <w:szCs w:val="24"/>
        </w:rPr>
      </w:pPr>
      <w:r w:rsidRPr="00CB1241">
        <w:rPr>
          <w:rFonts w:ascii="Times New Roman" w:hAnsi="Times New Roman" w:cs="Times New Roman"/>
          <w:sz w:val="24"/>
          <w:szCs w:val="24"/>
        </w:rPr>
        <w:t xml:space="preserve">Berikut ini adalah </w:t>
      </w:r>
      <w:r>
        <w:rPr>
          <w:rFonts w:ascii="Times New Roman" w:hAnsi="Times New Roman" w:cs="Times New Roman"/>
          <w:sz w:val="24"/>
          <w:szCs w:val="24"/>
        </w:rPr>
        <w:t>tabel</w:t>
      </w:r>
      <w:r w:rsidRPr="00CB1241">
        <w:rPr>
          <w:rFonts w:ascii="Times New Roman" w:hAnsi="Times New Roman" w:cs="Times New Roman"/>
          <w:sz w:val="24"/>
          <w:szCs w:val="24"/>
        </w:rPr>
        <w:t xml:space="preserve"> operasional variabel-variabel yang terdapat pada penelitian ini :</w:t>
      </w:r>
    </w:p>
    <w:p w14:paraId="3A85F02D" w14:textId="77777777" w:rsidR="003C789A" w:rsidRPr="00CB1241" w:rsidRDefault="003C789A" w:rsidP="00CB1241">
      <w:pPr>
        <w:spacing w:line="480" w:lineRule="auto"/>
        <w:ind w:left="1440" w:firstLine="720"/>
        <w:jc w:val="center"/>
        <w:rPr>
          <w:rFonts w:ascii="Times New Roman" w:hAnsi="Times New Roman" w:cs="Times New Roman"/>
          <w:b/>
          <w:bCs/>
          <w:sz w:val="24"/>
          <w:szCs w:val="24"/>
        </w:rPr>
      </w:pPr>
      <w:r w:rsidRPr="00CB1241">
        <w:rPr>
          <w:rFonts w:ascii="Times New Roman" w:hAnsi="Times New Roman" w:cs="Times New Roman"/>
          <w:b/>
          <w:bCs/>
          <w:sz w:val="24"/>
          <w:szCs w:val="24"/>
        </w:rPr>
        <w:t>Tabel 3.1</w:t>
      </w:r>
    </w:p>
    <w:p w14:paraId="3F5BC6C3" w14:textId="77777777" w:rsidR="003C789A" w:rsidRPr="00CB1241" w:rsidRDefault="003C789A" w:rsidP="00CB1241">
      <w:pPr>
        <w:spacing w:line="480" w:lineRule="auto"/>
        <w:ind w:left="1440" w:firstLine="720"/>
        <w:jc w:val="center"/>
        <w:rPr>
          <w:rFonts w:ascii="Times New Roman" w:hAnsi="Times New Roman" w:cs="Times New Roman"/>
          <w:b/>
          <w:bCs/>
          <w:sz w:val="24"/>
          <w:szCs w:val="24"/>
        </w:rPr>
      </w:pPr>
      <w:r w:rsidRPr="00CB1241">
        <w:rPr>
          <w:rFonts w:ascii="Times New Roman" w:hAnsi="Times New Roman" w:cs="Times New Roman"/>
          <w:b/>
          <w:bCs/>
          <w:sz w:val="24"/>
          <w:szCs w:val="24"/>
        </w:rPr>
        <w:t>Oper</w:t>
      </w:r>
      <w:r w:rsidR="00CB1241" w:rsidRPr="00CB1241">
        <w:rPr>
          <w:rFonts w:ascii="Times New Roman" w:hAnsi="Times New Roman" w:cs="Times New Roman"/>
          <w:b/>
          <w:bCs/>
          <w:sz w:val="24"/>
          <w:szCs w:val="24"/>
        </w:rPr>
        <w:t>asionalisasi Variabel</w:t>
      </w:r>
    </w:p>
    <w:tbl>
      <w:tblPr>
        <w:tblW w:w="8505" w:type="dxa"/>
        <w:tblInd w:w="534" w:type="dxa"/>
        <w:tblLook w:val="04A0" w:firstRow="1" w:lastRow="0" w:firstColumn="1" w:lastColumn="0" w:noHBand="0" w:noVBand="1"/>
      </w:tblPr>
      <w:tblGrid>
        <w:gridCol w:w="2544"/>
        <w:gridCol w:w="4685"/>
        <w:gridCol w:w="1484"/>
      </w:tblGrid>
      <w:tr w:rsidR="00CB1241" w:rsidRPr="00465D26" w14:paraId="67DE11F2" w14:textId="77777777" w:rsidTr="00C34C9D">
        <w:trPr>
          <w:trHeight w:val="1053"/>
        </w:trPr>
        <w:tc>
          <w:tcPr>
            <w:tcW w:w="25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E50D91" w14:textId="77777777" w:rsidR="00CB1241" w:rsidRPr="005C0CD4" w:rsidRDefault="00CB1241" w:rsidP="00B754E3">
            <w:pPr>
              <w:spacing w:after="0" w:line="480" w:lineRule="auto"/>
              <w:jc w:val="center"/>
              <w:rPr>
                <w:rFonts w:ascii="Times New Roman" w:eastAsia="Times New Roman" w:hAnsi="Times New Roman" w:cs="Times New Roman"/>
                <w:b/>
                <w:color w:val="000000"/>
                <w:sz w:val="24"/>
                <w:szCs w:val="24"/>
                <w:lang w:val="id-ID"/>
              </w:rPr>
            </w:pPr>
            <w:r w:rsidRPr="0049285B">
              <w:rPr>
                <w:rFonts w:ascii="Times New Roman" w:eastAsia="Times New Roman" w:hAnsi="Times New Roman" w:cs="Times New Roman"/>
                <w:b/>
                <w:color w:val="000000"/>
                <w:sz w:val="24"/>
                <w:szCs w:val="24"/>
              </w:rPr>
              <w:t>Variabel</w:t>
            </w:r>
          </w:p>
        </w:tc>
        <w:tc>
          <w:tcPr>
            <w:tcW w:w="4685" w:type="dxa"/>
            <w:tcBorders>
              <w:top w:val="single" w:sz="8" w:space="0" w:color="auto"/>
              <w:left w:val="nil"/>
              <w:bottom w:val="single" w:sz="8" w:space="0" w:color="auto"/>
              <w:right w:val="single" w:sz="8" w:space="0" w:color="auto"/>
            </w:tcBorders>
            <w:shd w:val="clear" w:color="auto" w:fill="auto"/>
            <w:noWrap/>
            <w:vAlign w:val="center"/>
            <w:hideMark/>
          </w:tcPr>
          <w:p w14:paraId="74464EA3" w14:textId="77777777" w:rsidR="00CB1241" w:rsidRPr="0049285B" w:rsidRDefault="00CB1241" w:rsidP="00B754E3">
            <w:pPr>
              <w:spacing w:after="0" w:line="480" w:lineRule="auto"/>
              <w:jc w:val="center"/>
              <w:rPr>
                <w:rFonts w:ascii="Times New Roman" w:eastAsia="Times New Roman" w:hAnsi="Times New Roman" w:cs="Times New Roman"/>
                <w:b/>
                <w:color w:val="000000"/>
                <w:sz w:val="24"/>
                <w:szCs w:val="24"/>
              </w:rPr>
            </w:pPr>
            <w:r w:rsidRPr="0049285B">
              <w:rPr>
                <w:rFonts w:ascii="Times New Roman" w:eastAsia="Times New Roman" w:hAnsi="Times New Roman" w:cs="Times New Roman"/>
                <w:b/>
                <w:color w:val="000000"/>
                <w:sz w:val="24"/>
                <w:szCs w:val="24"/>
              </w:rPr>
              <w:t>Rumus</w:t>
            </w:r>
          </w:p>
        </w:tc>
        <w:tc>
          <w:tcPr>
            <w:tcW w:w="1276" w:type="dxa"/>
            <w:tcBorders>
              <w:top w:val="single" w:sz="8" w:space="0" w:color="auto"/>
              <w:left w:val="nil"/>
              <w:bottom w:val="single" w:sz="8" w:space="0" w:color="auto"/>
              <w:right w:val="single" w:sz="8" w:space="0" w:color="auto"/>
            </w:tcBorders>
            <w:shd w:val="clear" w:color="auto" w:fill="auto"/>
            <w:hideMark/>
          </w:tcPr>
          <w:p w14:paraId="4843B0AF" w14:textId="77777777" w:rsidR="00CB1241" w:rsidRPr="0049285B" w:rsidRDefault="00CB1241" w:rsidP="00B754E3">
            <w:pPr>
              <w:spacing w:after="0" w:line="480" w:lineRule="auto"/>
              <w:jc w:val="center"/>
              <w:rPr>
                <w:rFonts w:ascii="Times New Roman" w:eastAsia="Times New Roman" w:hAnsi="Times New Roman" w:cs="Times New Roman"/>
                <w:b/>
                <w:color w:val="000000"/>
                <w:sz w:val="24"/>
                <w:szCs w:val="24"/>
              </w:rPr>
            </w:pPr>
            <w:r w:rsidRPr="0049285B">
              <w:rPr>
                <w:rFonts w:ascii="Times New Roman" w:eastAsia="Times New Roman" w:hAnsi="Times New Roman" w:cs="Times New Roman"/>
                <w:b/>
                <w:color w:val="000000"/>
                <w:sz w:val="24"/>
                <w:szCs w:val="24"/>
              </w:rPr>
              <w:t>Skala Pengukuran</w:t>
            </w:r>
          </w:p>
        </w:tc>
      </w:tr>
      <w:tr w:rsidR="00CB1241" w:rsidRPr="00465D26" w14:paraId="139FEF59" w14:textId="77777777" w:rsidTr="00C34C9D">
        <w:trPr>
          <w:trHeight w:val="70"/>
        </w:trPr>
        <w:tc>
          <w:tcPr>
            <w:tcW w:w="2544" w:type="dxa"/>
            <w:tcBorders>
              <w:top w:val="nil"/>
              <w:left w:val="single" w:sz="8" w:space="0" w:color="auto"/>
              <w:bottom w:val="single" w:sz="8" w:space="0" w:color="auto"/>
              <w:right w:val="single" w:sz="8" w:space="0" w:color="auto"/>
            </w:tcBorders>
            <w:shd w:val="clear" w:color="auto" w:fill="auto"/>
            <w:hideMark/>
          </w:tcPr>
          <w:p w14:paraId="4D637217" w14:textId="77777777" w:rsidR="00CB1241" w:rsidRDefault="002038AD" w:rsidP="00B754E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 Ratio </w:t>
            </w:r>
          </w:p>
          <w:p w14:paraId="7B1CBBE3" w14:textId="77777777" w:rsidR="002038AD" w:rsidRDefault="002038AD" w:rsidP="00B754E3">
            <w:pPr>
              <w:spacing w:after="0" w:line="480" w:lineRule="auto"/>
              <w:jc w:val="both"/>
              <w:rPr>
                <w:rFonts w:ascii="Times New Roman" w:hAnsi="Times New Roman" w:cs="Times New Roman"/>
                <w:color w:val="000000" w:themeColor="text1"/>
                <w:sz w:val="24"/>
                <w:szCs w:val="24"/>
              </w:rPr>
            </w:pPr>
            <w:r w:rsidRPr="00026B77">
              <w:rPr>
                <w:rFonts w:ascii="Times New Roman" w:hAnsi="Times New Roman" w:cs="Times New Roman"/>
                <w:color w:val="000000" w:themeColor="text1"/>
                <w:sz w:val="24"/>
                <w:szCs w:val="24"/>
              </w:rPr>
              <w:t>Kasmir (2016:134)</w:t>
            </w:r>
          </w:p>
          <w:p w14:paraId="1860E403" w14:textId="77777777" w:rsidR="002038AD" w:rsidRPr="00465D26" w:rsidRDefault="002038AD" w:rsidP="00971033">
            <w:pPr>
              <w:spacing w:after="0" w:line="48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(X1)</w:t>
            </w:r>
          </w:p>
        </w:tc>
        <w:tc>
          <w:tcPr>
            <w:tcW w:w="4685" w:type="dxa"/>
            <w:tcBorders>
              <w:top w:val="nil"/>
              <w:left w:val="nil"/>
              <w:bottom w:val="single" w:sz="8" w:space="0" w:color="auto"/>
              <w:right w:val="single" w:sz="8" w:space="0" w:color="auto"/>
            </w:tcBorders>
            <w:shd w:val="clear" w:color="auto" w:fill="auto"/>
            <w:noWrap/>
            <w:vAlign w:val="bottom"/>
          </w:tcPr>
          <w:p w14:paraId="5817F3F9" w14:textId="77777777" w:rsidR="00CB1241" w:rsidRPr="00465D26" w:rsidRDefault="002038AD" w:rsidP="00CB1241">
            <w:pPr>
              <w:spacing w:before="240" w:line="480" w:lineRule="auto"/>
              <w:jc w:val="both"/>
              <w:rPr>
                <w:rFonts w:ascii="Times New Roman" w:hAnsi="Times New Roman" w:cs="Times New Roman"/>
                <w:i/>
                <w:sz w:val="24"/>
                <w:szCs w:val="24"/>
              </w:rPr>
            </w:pPr>
            <m:oMathPara>
              <m:oMath>
                <m:r>
                  <m:rPr>
                    <m:sty m:val="b"/>
                  </m:rPr>
                  <w:rPr>
                    <w:rFonts w:ascii="Cambria Math" w:hAnsi="Cambria Math" w:cs="Times New Roman"/>
                    <w:sz w:val="24"/>
                    <w:szCs w:val="24"/>
                  </w:rPr>
                  <m:t>CR</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Current Asset</m:t>
                    </m:r>
                  </m:num>
                  <m:den>
                    <m:r>
                      <m:rPr>
                        <m:sty m:val="p"/>
                      </m:rPr>
                      <w:rPr>
                        <w:rFonts w:ascii="Cambria Math" w:hAnsi="Cambria Math" w:cs="Times New Roman"/>
                        <w:sz w:val="24"/>
                        <w:szCs w:val="24"/>
                      </w:rPr>
                      <m:t>Current Liabilities</m:t>
                    </m:r>
                  </m:den>
                </m:f>
                <m:r>
                  <w:rPr>
                    <w:rFonts w:ascii="Cambria Math" w:hAnsi="Cambria Math" w:cs="Times New Roman"/>
                    <w:sz w:val="24"/>
                    <w:szCs w:val="24"/>
                  </w:rPr>
                  <m:t xml:space="preserve"> x 100%</m:t>
                </m:r>
              </m:oMath>
            </m:oMathPara>
          </w:p>
        </w:tc>
        <w:tc>
          <w:tcPr>
            <w:tcW w:w="1276" w:type="dxa"/>
            <w:tcBorders>
              <w:top w:val="nil"/>
              <w:left w:val="nil"/>
              <w:bottom w:val="single" w:sz="8" w:space="0" w:color="auto"/>
              <w:right w:val="single" w:sz="8" w:space="0" w:color="auto"/>
            </w:tcBorders>
            <w:shd w:val="clear" w:color="auto" w:fill="auto"/>
            <w:noWrap/>
            <w:vAlign w:val="center"/>
            <w:hideMark/>
          </w:tcPr>
          <w:p w14:paraId="29F769BB" w14:textId="77777777" w:rsidR="00CB1241" w:rsidRPr="00465D26" w:rsidRDefault="00CB1241" w:rsidP="00B754E3">
            <w:pPr>
              <w:spacing w:after="0" w:line="480" w:lineRule="auto"/>
              <w:jc w:val="center"/>
              <w:rPr>
                <w:rFonts w:ascii="Times New Roman" w:eastAsia="Times New Roman" w:hAnsi="Times New Roman" w:cs="Times New Roman"/>
                <w:color w:val="000000"/>
                <w:sz w:val="24"/>
                <w:szCs w:val="24"/>
              </w:rPr>
            </w:pPr>
            <w:r w:rsidRPr="00465D26">
              <w:rPr>
                <w:rFonts w:ascii="Times New Roman" w:eastAsia="Times New Roman" w:hAnsi="Times New Roman" w:cs="Times New Roman"/>
                <w:color w:val="000000"/>
                <w:sz w:val="24"/>
                <w:szCs w:val="24"/>
              </w:rPr>
              <w:t>Rasio</w:t>
            </w:r>
          </w:p>
        </w:tc>
      </w:tr>
      <w:tr w:rsidR="00CB1241" w:rsidRPr="00465D26" w14:paraId="7D285DAC" w14:textId="77777777" w:rsidTr="00C34C9D">
        <w:trPr>
          <w:trHeight w:val="1582"/>
        </w:trPr>
        <w:tc>
          <w:tcPr>
            <w:tcW w:w="2544" w:type="dxa"/>
            <w:tcBorders>
              <w:top w:val="nil"/>
              <w:left w:val="single" w:sz="8" w:space="0" w:color="auto"/>
              <w:bottom w:val="single" w:sz="8" w:space="0" w:color="auto"/>
              <w:right w:val="single" w:sz="8" w:space="0" w:color="auto"/>
            </w:tcBorders>
            <w:shd w:val="clear" w:color="auto" w:fill="auto"/>
          </w:tcPr>
          <w:p w14:paraId="79ADD696" w14:textId="77777777" w:rsidR="002038AD" w:rsidRDefault="002038AD" w:rsidP="002038AD">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Quick Ratio</w:t>
            </w:r>
          </w:p>
          <w:p w14:paraId="1D0E2D9C" w14:textId="77777777" w:rsidR="002038AD" w:rsidRDefault="002038AD" w:rsidP="002038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Fidayah (2016)</w:t>
            </w:r>
          </w:p>
          <w:p w14:paraId="43F8698D" w14:textId="77777777" w:rsidR="00CB1241" w:rsidRPr="00465D26" w:rsidRDefault="002038AD" w:rsidP="00971033">
            <w:pPr>
              <w:spacing w:after="0"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(X2)</w:t>
            </w:r>
          </w:p>
        </w:tc>
        <w:tc>
          <w:tcPr>
            <w:tcW w:w="4685" w:type="dxa"/>
            <w:tcBorders>
              <w:top w:val="nil"/>
              <w:left w:val="nil"/>
              <w:bottom w:val="single" w:sz="8" w:space="0" w:color="auto"/>
              <w:right w:val="single" w:sz="8" w:space="0" w:color="auto"/>
            </w:tcBorders>
            <w:shd w:val="clear" w:color="auto" w:fill="auto"/>
            <w:noWrap/>
            <w:vAlign w:val="bottom"/>
          </w:tcPr>
          <w:p w14:paraId="2BF622B0" w14:textId="77777777" w:rsidR="00CB1241" w:rsidRPr="00971033" w:rsidRDefault="002038AD" w:rsidP="00B754E3">
            <w:pPr>
              <w:spacing w:before="240" w:line="480" w:lineRule="auto"/>
              <w:jc w:val="both"/>
              <w:rPr>
                <w:rFonts w:ascii="Times New Roman" w:hAnsi="Times New Roman" w:cs="Times New Roman"/>
                <w:i/>
                <w:sz w:val="24"/>
                <w:szCs w:val="24"/>
              </w:rPr>
            </w:pPr>
            <m:oMathPara>
              <m:oMathParaPr>
                <m:jc m:val="center"/>
              </m:oMathParaPr>
              <m:oMath>
                <m:r>
                  <m:rPr>
                    <m:sty m:val="b"/>
                  </m:rPr>
                  <w:rPr>
                    <w:rFonts w:ascii="Cambria Math" w:hAnsi="Cambria Math" w:cs="Times New Roman"/>
                    <w:sz w:val="24"/>
                    <w:szCs w:val="24"/>
                  </w:rPr>
                  <m:t>QR</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Aktiva Lancar-Persediaan </m:t>
                    </m:r>
                  </m:num>
                  <m:den>
                    <m:r>
                      <m:rPr>
                        <m:sty m:val="p"/>
                      </m:rPr>
                      <w:rPr>
                        <w:rFonts w:ascii="Cambria Math" w:hAnsi="Cambria Math" w:cs="Times New Roman"/>
                        <w:sz w:val="24"/>
                        <w:szCs w:val="24"/>
                      </w:rPr>
                      <m:t>Utang Lancar</m:t>
                    </m:r>
                  </m:den>
                </m:f>
                <m:r>
                  <w:rPr>
                    <w:rFonts w:ascii="Cambria Math" w:hAnsi="Cambria Math" w:cs="Times New Roman"/>
                    <w:sz w:val="24"/>
                    <w:szCs w:val="24"/>
                  </w:rPr>
                  <m:t xml:space="preserve"> x 100%</m:t>
                </m:r>
              </m:oMath>
            </m:oMathPara>
          </w:p>
        </w:tc>
        <w:tc>
          <w:tcPr>
            <w:tcW w:w="1276" w:type="dxa"/>
            <w:tcBorders>
              <w:top w:val="nil"/>
              <w:left w:val="nil"/>
              <w:bottom w:val="single" w:sz="8" w:space="0" w:color="auto"/>
              <w:right w:val="single" w:sz="8" w:space="0" w:color="auto"/>
            </w:tcBorders>
            <w:shd w:val="clear" w:color="auto" w:fill="auto"/>
            <w:noWrap/>
            <w:vAlign w:val="center"/>
          </w:tcPr>
          <w:p w14:paraId="1C9D72F6" w14:textId="77777777" w:rsidR="00CB1241" w:rsidRDefault="00CB1241" w:rsidP="00B754E3">
            <w:pPr>
              <w:spacing w:after="0" w:line="480" w:lineRule="auto"/>
              <w:jc w:val="center"/>
              <w:rPr>
                <w:rFonts w:ascii="Times New Roman" w:eastAsia="Times New Roman" w:hAnsi="Times New Roman" w:cs="Times New Roman"/>
                <w:color w:val="000000"/>
                <w:sz w:val="24"/>
                <w:szCs w:val="24"/>
              </w:rPr>
            </w:pPr>
          </w:p>
          <w:p w14:paraId="5F50039C" w14:textId="77777777" w:rsidR="00CB1241" w:rsidRDefault="00CB1241" w:rsidP="00B754E3">
            <w:pPr>
              <w:spacing w:after="0" w:line="480" w:lineRule="auto"/>
              <w:jc w:val="center"/>
              <w:rPr>
                <w:rFonts w:ascii="Times New Roman" w:eastAsia="Times New Roman" w:hAnsi="Times New Roman" w:cs="Times New Roman"/>
                <w:color w:val="000000"/>
                <w:sz w:val="24"/>
                <w:szCs w:val="24"/>
              </w:rPr>
            </w:pPr>
            <w:r w:rsidRPr="00465D26">
              <w:rPr>
                <w:rFonts w:ascii="Times New Roman" w:eastAsia="Times New Roman" w:hAnsi="Times New Roman" w:cs="Times New Roman"/>
                <w:color w:val="000000"/>
                <w:sz w:val="24"/>
                <w:szCs w:val="24"/>
              </w:rPr>
              <w:t>Rasio</w:t>
            </w:r>
          </w:p>
          <w:p w14:paraId="1BA75303" w14:textId="77777777" w:rsidR="00CB1241" w:rsidRPr="00465D26" w:rsidRDefault="00CB1241" w:rsidP="00B754E3">
            <w:pPr>
              <w:spacing w:after="0" w:line="480" w:lineRule="auto"/>
              <w:jc w:val="center"/>
              <w:rPr>
                <w:rFonts w:ascii="Times New Roman" w:eastAsia="Times New Roman" w:hAnsi="Times New Roman" w:cs="Times New Roman"/>
                <w:color w:val="000000"/>
                <w:sz w:val="24"/>
                <w:szCs w:val="24"/>
              </w:rPr>
            </w:pPr>
          </w:p>
        </w:tc>
      </w:tr>
      <w:tr w:rsidR="002038AD" w:rsidRPr="00465D26" w14:paraId="612BA3FB" w14:textId="77777777" w:rsidTr="00C34C9D">
        <w:trPr>
          <w:trHeight w:val="1301"/>
        </w:trPr>
        <w:tc>
          <w:tcPr>
            <w:tcW w:w="2544" w:type="dxa"/>
            <w:tcBorders>
              <w:top w:val="single" w:sz="4" w:space="0" w:color="auto"/>
              <w:left w:val="single" w:sz="8" w:space="0" w:color="auto"/>
              <w:bottom w:val="single" w:sz="8" w:space="0" w:color="auto"/>
              <w:right w:val="single" w:sz="8" w:space="0" w:color="auto"/>
            </w:tcBorders>
            <w:shd w:val="clear" w:color="auto" w:fill="auto"/>
            <w:hideMark/>
          </w:tcPr>
          <w:p w14:paraId="109E898C" w14:textId="77777777" w:rsidR="002038AD" w:rsidRPr="00465D26" w:rsidRDefault="002038AD" w:rsidP="002038AD">
            <w:pPr>
              <w:spacing w:after="0" w:line="480" w:lineRule="auto"/>
              <w:jc w:val="both"/>
              <w:rPr>
                <w:rFonts w:ascii="Times New Roman" w:eastAsia="Times New Roman" w:hAnsi="Times New Roman" w:cs="Times New Roman"/>
                <w:color w:val="000000"/>
                <w:sz w:val="24"/>
                <w:szCs w:val="24"/>
              </w:rPr>
            </w:pPr>
            <w:r w:rsidRPr="00465D26">
              <w:rPr>
                <w:rFonts w:ascii="Times New Roman" w:eastAsia="Times New Roman" w:hAnsi="Times New Roman" w:cs="Times New Roman"/>
                <w:color w:val="000000"/>
                <w:sz w:val="24"/>
                <w:szCs w:val="24"/>
              </w:rPr>
              <w:t xml:space="preserve">Debt To Equity Ratio </w:t>
            </w:r>
          </w:p>
          <w:p w14:paraId="2D0F6F4A" w14:textId="77777777" w:rsidR="002038AD" w:rsidRPr="00465D26" w:rsidRDefault="002038AD" w:rsidP="002038AD">
            <w:pPr>
              <w:spacing w:after="0" w:line="480" w:lineRule="auto"/>
              <w:jc w:val="both"/>
              <w:rPr>
                <w:rFonts w:ascii="Times New Roman" w:eastAsia="Times New Roman" w:hAnsi="Times New Roman" w:cs="Times New Roman"/>
                <w:color w:val="000000"/>
                <w:sz w:val="24"/>
                <w:szCs w:val="24"/>
              </w:rPr>
            </w:pPr>
            <w:r w:rsidRPr="00465D26">
              <w:rPr>
                <w:rFonts w:ascii="Times New Roman" w:eastAsia="Times New Roman" w:hAnsi="Times New Roman" w:cs="Times New Roman"/>
                <w:color w:val="000000"/>
                <w:sz w:val="24"/>
                <w:szCs w:val="24"/>
              </w:rPr>
              <w:t xml:space="preserve">Kasmir </w:t>
            </w:r>
            <w:r w:rsidR="00582B2D">
              <w:rPr>
                <w:rFonts w:ascii="Times New Roman" w:eastAsia="Times New Roman" w:hAnsi="Times New Roman" w:cs="Times New Roman"/>
                <w:color w:val="000000"/>
                <w:sz w:val="24"/>
                <w:szCs w:val="24"/>
              </w:rPr>
              <w:t>(</w:t>
            </w:r>
            <w:r w:rsidRPr="00465D26">
              <w:rPr>
                <w:rFonts w:ascii="Times New Roman" w:eastAsia="Times New Roman" w:hAnsi="Times New Roman" w:cs="Times New Roman"/>
                <w:color w:val="000000"/>
                <w:sz w:val="24"/>
                <w:szCs w:val="24"/>
              </w:rPr>
              <w:t>2016:157)</w:t>
            </w:r>
          </w:p>
          <w:p w14:paraId="442D42E6" w14:textId="77777777" w:rsidR="002038AD" w:rsidRPr="00465D26" w:rsidRDefault="002038AD" w:rsidP="002038AD">
            <w:pPr>
              <w:spacing w:after="0" w:line="480" w:lineRule="auto"/>
              <w:jc w:val="both"/>
              <w:rPr>
                <w:rFonts w:ascii="Times New Roman" w:eastAsia="Times New Roman" w:hAnsi="Times New Roman" w:cs="Times New Roman"/>
                <w:color w:val="000000"/>
                <w:sz w:val="24"/>
                <w:szCs w:val="24"/>
              </w:rPr>
            </w:pPr>
            <w:r w:rsidRPr="00465D26">
              <w:rPr>
                <w:rFonts w:ascii="Times New Roman" w:eastAsia="Times New Roman" w:hAnsi="Times New Roman" w:cs="Times New Roman"/>
                <w:color w:val="000000"/>
                <w:sz w:val="24"/>
                <w:szCs w:val="24"/>
              </w:rPr>
              <w:t>(X3)</w:t>
            </w:r>
          </w:p>
        </w:tc>
        <w:tc>
          <w:tcPr>
            <w:tcW w:w="4685" w:type="dxa"/>
            <w:tcBorders>
              <w:top w:val="single" w:sz="4" w:space="0" w:color="auto"/>
              <w:left w:val="nil"/>
              <w:bottom w:val="single" w:sz="8" w:space="0" w:color="auto"/>
              <w:right w:val="single" w:sz="8" w:space="0" w:color="auto"/>
            </w:tcBorders>
            <w:shd w:val="clear" w:color="auto" w:fill="auto"/>
            <w:noWrap/>
            <w:vAlign w:val="bottom"/>
            <w:hideMark/>
          </w:tcPr>
          <w:p w14:paraId="176C434E" w14:textId="77777777" w:rsidR="002038AD" w:rsidRPr="00465D26" w:rsidRDefault="00582B2D" w:rsidP="002038AD">
            <w:pPr>
              <w:spacing w:before="240" w:line="480" w:lineRule="auto"/>
              <w:jc w:val="center"/>
              <w:rPr>
                <w:rFonts w:ascii="Times New Roman" w:hAnsi="Times New Roman" w:cs="Times New Roman"/>
                <w:i/>
                <w:sz w:val="24"/>
                <w:szCs w:val="24"/>
              </w:rPr>
            </w:pPr>
            <m:oMathPara>
              <m:oMath>
                <m:r>
                  <m:rPr>
                    <m:sty m:val="b"/>
                  </m:rPr>
                  <w:rPr>
                    <w:rFonts w:ascii="Cambria Math" w:hAnsi="Cambria Math" w:cs="Times New Roman"/>
                    <w:sz w:val="24"/>
                    <w:szCs w:val="24"/>
                  </w:rPr>
                  <m:t>DER</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Total Utang  </m:t>
                    </m:r>
                  </m:num>
                  <m:den>
                    <m:r>
                      <m:rPr>
                        <m:sty m:val="p"/>
                      </m:rPr>
                      <w:rPr>
                        <w:rFonts w:ascii="Cambria Math" w:hAnsi="Cambria Math" w:cs="Times New Roman"/>
                        <w:sz w:val="24"/>
                        <w:szCs w:val="24"/>
                      </w:rPr>
                      <m:t xml:space="preserve">Total Ekuitas </m:t>
                    </m:r>
                  </m:den>
                </m:f>
                <m:r>
                  <w:rPr>
                    <w:rFonts w:ascii="Cambria Math" w:hAnsi="Cambria Math" w:cs="Times New Roman"/>
                    <w:sz w:val="24"/>
                    <w:szCs w:val="24"/>
                  </w:rPr>
                  <m:t xml:space="preserve"> x 100%</m:t>
                </m:r>
              </m:oMath>
            </m:oMathPara>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2F5EC155" w14:textId="77777777" w:rsidR="002038AD" w:rsidRPr="00465D26" w:rsidRDefault="002038AD" w:rsidP="002038AD">
            <w:pPr>
              <w:spacing w:after="0" w:line="480" w:lineRule="auto"/>
              <w:jc w:val="center"/>
              <w:rPr>
                <w:rFonts w:ascii="Times New Roman" w:eastAsia="Times New Roman" w:hAnsi="Times New Roman" w:cs="Times New Roman"/>
                <w:color w:val="000000"/>
                <w:sz w:val="24"/>
                <w:szCs w:val="24"/>
              </w:rPr>
            </w:pPr>
            <w:r w:rsidRPr="00465D26">
              <w:rPr>
                <w:rFonts w:ascii="Times New Roman" w:eastAsia="Times New Roman" w:hAnsi="Times New Roman" w:cs="Times New Roman"/>
                <w:color w:val="000000"/>
                <w:sz w:val="24"/>
                <w:szCs w:val="24"/>
              </w:rPr>
              <w:t>Rasio</w:t>
            </w:r>
          </w:p>
        </w:tc>
      </w:tr>
      <w:tr w:rsidR="00CB1241" w:rsidRPr="00465D26" w14:paraId="32B254A6" w14:textId="77777777" w:rsidTr="00C34C9D">
        <w:trPr>
          <w:trHeight w:val="2545"/>
        </w:trPr>
        <w:tc>
          <w:tcPr>
            <w:tcW w:w="2544" w:type="dxa"/>
            <w:tcBorders>
              <w:top w:val="single" w:sz="4" w:space="0" w:color="auto"/>
              <w:left w:val="single" w:sz="8" w:space="0" w:color="auto"/>
              <w:bottom w:val="single" w:sz="4" w:space="0" w:color="auto"/>
              <w:right w:val="single" w:sz="8" w:space="0" w:color="auto"/>
            </w:tcBorders>
            <w:shd w:val="clear" w:color="auto" w:fill="auto"/>
            <w:hideMark/>
          </w:tcPr>
          <w:p w14:paraId="623EC6AC" w14:textId="77777777" w:rsidR="00582B2D" w:rsidRDefault="002038AD" w:rsidP="00B754E3">
            <w:pPr>
              <w:spacing w:after="0" w:line="480" w:lineRule="auto"/>
              <w:jc w:val="both"/>
              <w:rPr>
                <w:rFonts w:ascii="Times New Roman" w:hAnsi="Times New Roman" w:cs="Times New Roman"/>
                <w:sz w:val="24"/>
                <w:szCs w:val="24"/>
              </w:rPr>
            </w:pPr>
            <w:r w:rsidRPr="00465D26">
              <w:rPr>
                <w:rFonts w:ascii="Times New Roman" w:hAnsi="Times New Roman" w:cs="Times New Roman"/>
                <w:sz w:val="24"/>
                <w:szCs w:val="24"/>
              </w:rPr>
              <w:t>Total Assets Turnover</w:t>
            </w:r>
          </w:p>
          <w:p w14:paraId="1D58A34E" w14:textId="77777777" w:rsidR="00CB1241" w:rsidRPr="00465D26" w:rsidRDefault="002038AD" w:rsidP="00B754E3">
            <w:pPr>
              <w:spacing w:after="0" w:line="480" w:lineRule="auto"/>
              <w:jc w:val="both"/>
              <w:rPr>
                <w:rFonts w:ascii="Times New Roman" w:eastAsia="Times New Roman" w:hAnsi="Times New Roman" w:cs="Times New Roman"/>
                <w:color w:val="000000"/>
                <w:sz w:val="24"/>
                <w:szCs w:val="24"/>
              </w:rPr>
            </w:pPr>
            <w:r w:rsidRPr="00484DF7">
              <w:rPr>
                <w:rFonts w:ascii="Times New Roman" w:hAnsi="Times New Roman" w:cs="Times New Roman"/>
                <w:sz w:val="24"/>
                <w:szCs w:val="24"/>
              </w:rPr>
              <w:t>Wardiyah (2017:145</w:t>
            </w:r>
            <w:r>
              <w:rPr>
                <w:rFonts w:ascii="Times New Roman" w:hAnsi="Times New Roman" w:cs="Times New Roman"/>
                <w:sz w:val="24"/>
                <w:szCs w:val="24"/>
              </w:rPr>
              <w:t>)</w:t>
            </w:r>
          </w:p>
          <w:p w14:paraId="6C7DB39C" w14:textId="77777777" w:rsidR="00CB1241" w:rsidRPr="00465D26" w:rsidRDefault="002038AD" w:rsidP="00B754E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(X4</w:t>
            </w:r>
            <w:r w:rsidR="00CB1241" w:rsidRPr="00465D26">
              <w:rPr>
                <w:rFonts w:ascii="Times New Roman" w:eastAsia="Times New Roman" w:hAnsi="Times New Roman" w:cs="Times New Roman"/>
                <w:color w:val="000000"/>
                <w:sz w:val="24"/>
                <w:szCs w:val="24"/>
              </w:rPr>
              <w:t>)</w:t>
            </w:r>
          </w:p>
        </w:tc>
        <w:tc>
          <w:tcPr>
            <w:tcW w:w="4685" w:type="dxa"/>
            <w:tcBorders>
              <w:top w:val="single" w:sz="4" w:space="0" w:color="auto"/>
              <w:left w:val="nil"/>
              <w:bottom w:val="single" w:sz="4" w:space="0" w:color="auto"/>
              <w:right w:val="single" w:sz="8" w:space="0" w:color="auto"/>
            </w:tcBorders>
            <w:shd w:val="clear" w:color="auto" w:fill="auto"/>
            <w:noWrap/>
            <w:vAlign w:val="bottom"/>
            <w:hideMark/>
          </w:tcPr>
          <w:p w14:paraId="2D60646E" w14:textId="77777777" w:rsidR="00CB1241" w:rsidRPr="00971033" w:rsidRDefault="00582B2D" w:rsidP="00B754E3">
            <w:pPr>
              <w:spacing w:before="240" w:line="480" w:lineRule="auto"/>
              <w:jc w:val="both"/>
              <w:rPr>
                <w:rFonts w:ascii="Times New Roman" w:hAnsi="Times New Roman" w:cs="Times New Roman"/>
                <w:i/>
                <w:sz w:val="24"/>
                <w:szCs w:val="24"/>
              </w:rPr>
            </w:pPr>
            <m:oMathPara>
              <m:oMathParaPr>
                <m:jc m:val="center"/>
              </m:oMathParaPr>
              <m:oMath>
                <m:r>
                  <m:rPr>
                    <m:sty m:val="b"/>
                  </m:rPr>
                  <w:rPr>
                    <w:rFonts w:ascii="Cambria Math" w:hAnsi="Cambria Math" w:cs="Times New Roman"/>
                    <w:sz w:val="24"/>
                    <w:szCs w:val="24"/>
                  </w:rPr>
                  <m:t>TATO</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Net Sales  </m:t>
                    </m:r>
                  </m:num>
                  <m:den>
                    <m:r>
                      <m:rPr>
                        <m:sty m:val="p"/>
                      </m:rPr>
                      <w:rPr>
                        <w:rFonts w:ascii="Cambria Math" w:hAnsi="Cambria Math" w:cs="Times New Roman"/>
                        <w:sz w:val="24"/>
                        <w:szCs w:val="24"/>
                      </w:rPr>
                      <m:t>Total Asset</m:t>
                    </m:r>
                  </m:den>
                </m:f>
                <m:r>
                  <w:rPr>
                    <w:rFonts w:ascii="Cambria Math" w:hAnsi="Cambria Math" w:cs="Times New Roman"/>
                    <w:sz w:val="24"/>
                    <w:szCs w:val="24"/>
                  </w:rPr>
                  <m:t xml:space="preserve"> x 100%</m:t>
                </m:r>
              </m:oMath>
            </m:oMathPara>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14:paraId="65F99412" w14:textId="77777777" w:rsidR="00CB1241" w:rsidRPr="00465D26" w:rsidRDefault="00CB1241" w:rsidP="00B754E3">
            <w:pPr>
              <w:spacing w:after="0" w:line="480" w:lineRule="auto"/>
              <w:jc w:val="center"/>
              <w:rPr>
                <w:rFonts w:ascii="Times New Roman" w:eastAsia="Times New Roman" w:hAnsi="Times New Roman" w:cs="Times New Roman"/>
                <w:color w:val="000000"/>
                <w:sz w:val="24"/>
                <w:szCs w:val="24"/>
              </w:rPr>
            </w:pPr>
            <w:r w:rsidRPr="00465D26">
              <w:rPr>
                <w:rFonts w:ascii="Times New Roman" w:eastAsia="Times New Roman" w:hAnsi="Times New Roman" w:cs="Times New Roman"/>
                <w:color w:val="000000"/>
                <w:sz w:val="24"/>
                <w:szCs w:val="24"/>
              </w:rPr>
              <w:t>Rasio</w:t>
            </w:r>
          </w:p>
        </w:tc>
      </w:tr>
      <w:tr w:rsidR="00CB1241" w:rsidRPr="00465D26" w14:paraId="7DB75440" w14:textId="77777777" w:rsidTr="00C34C9D">
        <w:trPr>
          <w:trHeight w:val="1393"/>
        </w:trPr>
        <w:tc>
          <w:tcPr>
            <w:tcW w:w="2544" w:type="dxa"/>
            <w:tcBorders>
              <w:top w:val="single" w:sz="4" w:space="0" w:color="auto"/>
              <w:left w:val="single" w:sz="8" w:space="0" w:color="auto"/>
              <w:bottom w:val="single" w:sz="8" w:space="0" w:color="auto"/>
              <w:right w:val="single" w:sz="8" w:space="0" w:color="auto"/>
            </w:tcBorders>
            <w:shd w:val="clear" w:color="auto" w:fill="auto"/>
            <w:hideMark/>
          </w:tcPr>
          <w:p w14:paraId="7E664389" w14:textId="77777777" w:rsidR="00CB1241" w:rsidRPr="002038AD" w:rsidRDefault="002038AD" w:rsidP="00B754E3">
            <w:pPr>
              <w:pStyle w:val="NoSpacing"/>
              <w:spacing w:line="480" w:lineRule="auto"/>
              <w:jc w:val="both"/>
              <w:rPr>
                <w:rFonts w:ascii="Times New Roman" w:hAnsi="Times New Roman" w:cs="Times New Roman"/>
                <w:i/>
                <w:sz w:val="24"/>
                <w:szCs w:val="24"/>
              </w:rPr>
            </w:pPr>
            <w:r w:rsidRPr="002038AD">
              <w:rPr>
                <w:rFonts w:ascii="Times New Roman" w:hAnsi="Times New Roman" w:cs="Times New Roman"/>
                <w:i/>
                <w:sz w:val="24"/>
                <w:szCs w:val="24"/>
              </w:rPr>
              <w:lastRenderedPageBreak/>
              <w:t>Financial Distress</w:t>
            </w:r>
          </w:p>
          <w:p w14:paraId="3439D9CE" w14:textId="77777777" w:rsidR="00CB1241" w:rsidRPr="00465D26" w:rsidRDefault="002038AD" w:rsidP="00B754E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(Y</w:t>
            </w:r>
            <w:r w:rsidR="00CB1241" w:rsidRPr="00465D26">
              <w:rPr>
                <w:rFonts w:ascii="Times New Roman" w:hAnsi="Times New Roman" w:cs="Times New Roman"/>
                <w:sz w:val="24"/>
                <w:szCs w:val="24"/>
              </w:rPr>
              <w:t>)</w:t>
            </w:r>
          </w:p>
        </w:tc>
        <w:tc>
          <w:tcPr>
            <w:tcW w:w="4685" w:type="dxa"/>
            <w:tcBorders>
              <w:top w:val="single" w:sz="4" w:space="0" w:color="auto"/>
              <w:left w:val="nil"/>
              <w:bottom w:val="single" w:sz="8" w:space="0" w:color="auto"/>
              <w:right w:val="single" w:sz="8" w:space="0" w:color="auto"/>
            </w:tcBorders>
            <w:shd w:val="clear" w:color="auto" w:fill="auto"/>
            <w:noWrap/>
            <w:vAlign w:val="bottom"/>
            <w:hideMark/>
          </w:tcPr>
          <w:p w14:paraId="2A657134" w14:textId="77777777" w:rsidR="00CB1241" w:rsidRPr="00582A62" w:rsidRDefault="00582B2D" w:rsidP="00B754E3">
            <w:pPr>
              <w:spacing w:before="240" w:line="480" w:lineRule="auto"/>
              <w:jc w:val="both"/>
              <w:rPr>
                <w:rFonts w:ascii="Times New Roman" w:hAnsi="Times New Roman" w:cs="Times New Roman"/>
                <w:i/>
                <w:sz w:val="24"/>
                <w:szCs w:val="24"/>
                <w:lang w:val="id-ID"/>
              </w:rPr>
            </w:pPr>
            <m:oMathPara>
              <m:oMath>
                <m:r>
                  <m:rPr>
                    <m:sty m:val="b"/>
                  </m:rPr>
                  <w:rPr>
                    <w:rFonts w:ascii="Cambria Math" w:hAnsi="Cambria Math" w:cs="Times New Roman"/>
                    <w:sz w:val="24"/>
                    <w:szCs w:val="24"/>
                  </w:rPr>
                  <m:t>DAR</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Total Utang  </m:t>
                    </m:r>
                  </m:num>
                  <m:den>
                    <m:r>
                      <m:rPr>
                        <m:sty m:val="p"/>
                      </m:rPr>
                      <w:rPr>
                        <w:rFonts w:ascii="Cambria Math" w:hAnsi="Cambria Math" w:cs="Times New Roman"/>
                        <w:sz w:val="24"/>
                        <w:szCs w:val="24"/>
                      </w:rPr>
                      <m:t>Total Asset</m:t>
                    </m:r>
                  </m:den>
                </m:f>
                <m:r>
                  <w:rPr>
                    <w:rFonts w:ascii="Cambria Math" w:hAnsi="Cambria Math" w:cs="Times New Roman"/>
                    <w:sz w:val="24"/>
                    <w:szCs w:val="24"/>
                  </w:rPr>
                  <m:t xml:space="preserve"> x 100%</m:t>
                </m:r>
              </m:oMath>
            </m:oMathPara>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10B4A8AB" w14:textId="77777777" w:rsidR="00CB1241" w:rsidRPr="00465D26" w:rsidRDefault="00CB1241" w:rsidP="00B754E3">
            <w:pPr>
              <w:spacing w:after="0" w:line="480" w:lineRule="auto"/>
              <w:jc w:val="center"/>
              <w:rPr>
                <w:rFonts w:ascii="Times New Roman" w:eastAsia="Times New Roman" w:hAnsi="Times New Roman" w:cs="Times New Roman"/>
                <w:color w:val="000000"/>
                <w:sz w:val="24"/>
                <w:szCs w:val="24"/>
              </w:rPr>
            </w:pPr>
            <w:r w:rsidRPr="00465D26">
              <w:rPr>
                <w:rFonts w:ascii="Times New Roman" w:eastAsia="Times New Roman" w:hAnsi="Times New Roman" w:cs="Times New Roman"/>
                <w:color w:val="000000"/>
                <w:sz w:val="24"/>
                <w:szCs w:val="24"/>
              </w:rPr>
              <w:t>Rasio</w:t>
            </w:r>
          </w:p>
        </w:tc>
      </w:tr>
    </w:tbl>
    <w:p w14:paraId="7D281AED" w14:textId="77777777" w:rsidR="006A4588" w:rsidRDefault="006A4588" w:rsidP="006A4588">
      <w:pPr>
        <w:pStyle w:val="Heading2"/>
        <w:spacing w:line="480" w:lineRule="auto"/>
        <w:jc w:val="both"/>
        <w:rPr>
          <w:rFonts w:ascii="Times New Roman" w:eastAsiaTheme="minorEastAsia" w:hAnsi="Times New Roman" w:cs="Times New Roman"/>
          <w:b/>
          <w:color w:val="auto"/>
          <w:sz w:val="24"/>
          <w:szCs w:val="24"/>
        </w:rPr>
      </w:pPr>
      <w:bookmarkStart w:id="38" w:name="_Toc42495455"/>
    </w:p>
    <w:p w14:paraId="069DE3B9" w14:textId="77777777" w:rsidR="00DC73FE" w:rsidRPr="00985136" w:rsidRDefault="00DC73FE" w:rsidP="00002CDB">
      <w:pPr>
        <w:pStyle w:val="Heading2"/>
        <w:numPr>
          <w:ilvl w:val="0"/>
          <w:numId w:val="40"/>
        </w:numPr>
        <w:spacing w:line="480" w:lineRule="auto"/>
        <w:ind w:left="567" w:hanging="567"/>
        <w:jc w:val="both"/>
        <w:rPr>
          <w:rFonts w:ascii="Times New Roman" w:hAnsi="Times New Roman" w:cs="Times New Roman"/>
          <w:b/>
          <w:bCs/>
          <w:color w:val="auto"/>
        </w:rPr>
      </w:pPr>
      <w:r w:rsidRPr="00985136">
        <w:rPr>
          <w:rFonts w:ascii="Times New Roman" w:hAnsi="Times New Roman" w:cs="Times New Roman"/>
          <w:b/>
          <w:bCs/>
          <w:color w:val="auto"/>
        </w:rPr>
        <w:t>Populasi dan Sampel Penelitian</w:t>
      </w:r>
      <w:bookmarkEnd w:id="38"/>
    </w:p>
    <w:p w14:paraId="7235D9CA" w14:textId="77777777" w:rsidR="00DC73FE" w:rsidRPr="00985136" w:rsidRDefault="00DC73FE" w:rsidP="00002CDB">
      <w:pPr>
        <w:pStyle w:val="Heading3"/>
        <w:numPr>
          <w:ilvl w:val="0"/>
          <w:numId w:val="41"/>
        </w:numPr>
        <w:spacing w:line="480" w:lineRule="auto"/>
        <w:ind w:left="1418" w:hanging="851"/>
        <w:rPr>
          <w:rFonts w:ascii="Times New Roman" w:hAnsi="Times New Roman" w:cs="Times New Roman"/>
          <w:b/>
          <w:bCs/>
          <w:color w:val="auto"/>
        </w:rPr>
      </w:pPr>
      <w:bookmarkStart w:id="39" w:name="_Toc42495456"/>
      <w:r w:rsidRPr="00985136">
        <w:rPr>
          <w:rFonts w:ascii="Times New Roman" w:hAnsi="Times New Roman" w:cs="Times New Roman"/>
          <w:b/>
          <w:bCs/>
          <w:color w:val="auto"/>
        </w:rPr>
        <w:t>Popolasi</w:t>
      </w:r>
      <w:bookmarkEnd w:id="39"/>
    </w:p>
    <w:p w14:paraId="16F11352" w14:textId="77777777" w:rsidR="00DC73FE" w:rsidRPr="00A85BC1" w:rsidRDefault="00DC73FE" w:rsidP="00A60B4C">
      <w:pPr>
        <w:pStyle w:val="Heading3"/>
        <w:spacing w:line="480" w:lineRule="auto"/>
        <w:ind w:left="720" w:firstLine="720"/>
        <w:jc w:val="both"/>
        <w:rPr>
          <w:rFonts w:ascii="Times New Roman" w:hAnsi="Times New Roman" w:cs="Times New Roman"/>
          <w:b/>
          <w:bCs/>
          <w:color w:val="auto"/>
        </w:rPr>
      </w:pPr>
      <w:bookmarkStart w:id="40" w:name="_Toc42495457"/>
      <w:r w:rsidRPr="000F6B97">
        <w:rPr>
          <w:rFonts w:ascii="Times New Roman" w:hAnsi="Times New Roman" w:cs="Times New Roman"/>
          <w:color w:val="auto"/>
          <w:lang w:val="fi-FI"/>
        </w:rPr>
        <w:t>Populasi merupakan keseluruhan obyek yang menjadi sasaran penelitian. Populasi dalam penelitian ini adalah perusahaan</w:t>
      </w:r>
      <w:r>
        <w:rPr>
          <w:rFonts w:ascii="Times New Roman" w:hAnsi="Times New Roman" w:cs="Times New Roman"/>
          <w:color w:val="auto"/>
          <w:lang w:val="fi-FI"/>
        </w:rPr>
        <w:t xml:space="preserve"> sektor transportasi </w:t>
      </w:r>
      <w:r w:rsidRPr="000F6B97">
        <w:rPr>
          <w:rFonts w:ascii="Times New Roman" w:hAnsi="Times New Roman" w:cs="Times New Roman"/>
          <w:color w:val="auto"/>
          <w:lang w:val="fi-FI"/>
        </w:rPr>
        <w:t xml:space="preserve">yang telah </w:t>
      </w:r>
      <w:r w:rsidRPr="000F6B97">
        <w:rPr>
          <w:rFonts w:ascii="Times New Roman" w:hAnsi="Times New Roman" w:cs="Times New Roman"/>
          <w:i/>
          <w:color w:val="auto"/>
          <w:lang w:val="fi-FI"/>
        </w:rPr>
        <w:t>go public</w:t>
      </w:r>
      <w:r w:rsidRPr="000F6B97">
        <w:rPr>
          <w:rFonts w:ascii="Times New Roman" w:hAnsi="Times New Roman" w:cs="Times New Roman"/>
          <w:color w:val="auto"/>
          <w:lang w:val="fi-FI"/>
        </w:rPr>
        <w:t xml:space="preserve"> yang tercatat di Bursa Efek Indonesia</w:t>
      </w:r>
      <w:r w:rsidR="0049285B">
        <w:rPr>
          <w:rFonts w:ascii="Times New Roman" w:hAnsi="Times New Roman" w:cs="Times New Roman"/>
          <w:color w:val="auto"/>
          <w:lang w:val="fi-FI"/>
        </w:rPr>
        <w:t xml:space="preserve"> (BEI) periode 2016-2019</w:t>
      </w:r>
      <w:r w:rsidRPr="000F6B97">
        <w:rPr>
          <w:rFonts w:ascii="Times New Roman" w:hAnsi="Times New Roman" w:cs="Times New Roman"/>
          <w:color w:val="auto"/>
          <w:lang w:val="fi-FI"/>
        </w:rPr>
        <w:t>.</w:t>
      </w:r>
      <w:bookmarkEnd w:id="40"/>
    </w:p>
    <w:p w14:paraId="397EEADC" w14:textId="77777777" w:rsidR="00DC73FE" w:rsidRPr="00985136" w:rsidRDefault="00DC73FE" w:rsidP="00002CDB">
      <w:pPr>
        <w:pStyle w:val="Heading3"/>
        <w:numPr>
          <w:ilvl w:val="0"/>
          <w:numId w:val="42"/>
        </w:numPr>
        <w:spacing w:line="480" w:lineRule="auto"/>
        <w:ind w:left="1418" w:hanging="851"/>
        <w:rPr>
          <w:rFonts w:ascii="Times New Roman" w:hAnsi="Times New Roman" w:cs="Times New Roman"/>
          <w:b/>
          <w:bCs/>
          <w:color w:val="auto"/>
        </w:rPr>
      </w:pPr>
      <w:bookmarkStart w:id="41" w:name="_Toc42495458"/>
      <w:r w:rsidRPr="00985136">
        <w:rPr>
          <w:rFonts w:ascii="Times New Roman" w:hAnsi="Times New Roman" w:cs="Times New Roman"/>
          <w:b/>
          <w:bCs/>
          <w:color w:val="auto"/>
        </w:rPr>
        <w:t>Sampel</w:t>
      </w:r>
      <w:bookmarkEnd w:id="41"/>
    </w:p>
    <w:p w14:paraId="5504CAFE" w14:textId="428C7536" w:rsidR="00DC73FE" w:rsidRDefault="00DC73FE" w:rsidP="00A60B4C">
      <w:pPr>
        <w:spacing w:line="480" w:lineRule="auto"/>
        <w:ind w:left="710" w:firstLine="720"/>
        <w:jc w:val="both"/>
        <w:rPr>
          <w:rFonts w:ascii="Times New Roman" w:hAnsi="Times New Roman" w:cs="Times New Roman"/>
          <w:sz w:val="24"/>
          <w:szCs w:val="24"/>
          <w:lang w:val="id-ID"/>
        </w:rPr>
      </w:pPr>
      <w:r w:rsidRPr="00A60B4C">
        <w:rPr>
          <w:rFonts w:ascii="Times New Roman" w:hAnsi="Times New Roman" w:cs="Times New Roman"/>
          <w:sz w:val="24"/>
          <w:szCs w:val="24"/>
          <w:lang w:val="sv-SE"/>
        </w:rPr>
        <w:t xml:space="preserve">Sampel merupakan bagian dari jumlah dan karakteristik yang dimiliki oleh populasi tersebut. Sampel yang digunakan dalam penelitian ini adalah perusahaan </w:t>
      </w:r>
      <w:r w:rsidRPr="00A60B4C">
        <w:rPr>
          <w:rFonts w:ascii="Times New Roman" w:hAnsi="Times New Roman" w:cs="Times New Roman"/>
          <w:i/>
          <w:sz w:val="24"/>
          <w:szCs w:val="24"/>
          <w:lang w:val="sv-SE"/>
        </w:rPr>
        <w:t xml:space="preserve">go public </w:t>
      </w:r>
      <w:r w:rsidRPr="00A60B4C">
        <w:rPr>
          <w:rFonts w:ascii="Times New Roman" w:hAnsi="Times New Roman" w:cs="Times New Roman"/>
          <w:sz w:val="24"/>
          <w:szCs w:val="24"/>
          <w:lang w:val="sv-SE"/>
        </w:rPr>
        <w:t>yang termasu</w:t>
      </w:r>
      <w:r w:rsidR="002C555C">
        <w:rPr>
          <w:rFonts w:ascii="Times New Roman" w:hAnsi="Times New Roman" w:cs="Times New Roman"/>
          <w:sz w:val="24"/>
          <w:szCs w:val="24"/>
          <w:lang w:val="sv-SE"/>
        </w:rPr>
        <w:t xml:space="preserve">k dalam </w:t>
      </w:r>
      <w:r w:rsidR="008372D1">
        <w:rPr>
          <w:rFonts w:ascii="Times New Roman" w:hAnsi="Times New Roman" w:cs="Times New Roman"/>
          <w:sz w:val="24"/>
          <w:szCs w:val="24"/>
          <w:lang w:val="sv-SE"/>
        </w:rPr>
        <w:t xml:space="preserve">sektor </w:t>
      </w:r>
      <w:r w:rsidR="002C555C">
        <w:rPr>
          <w:rFonts w:ascii="Times New Roman" w:hAnsi="Times New Roman" w:cs="Times New Roman"/>
          <w:sz w:val="24"/>
          <w:szCs w:val="24"/>
          <w:lang w:val="sv-SE"/>
        </w:rPr>
        <w:t xml:space="preserve">transportasi sebanyak </w:t>
      </w:r>
      <w:r w:rsidR="00CB6509">
        <w:rPr>
          <w:rFonts w:ascii="Times New Roman" w:hAnsi="Times New Roman" w:cs="Times New Roman"/>
          <w:sz w:val="24"/>
          <w:szCs w:val="24"/>
          <w:lang w:val="id-ID"/>
        </w:rPr>
        <w:t>33</w:t>
      </w:r>
      <w:r w:rsidR="00B34D54">
        <w:rPr>
          <w:rFonts w:ascii="Times New Roman" w:hAnsi="Times New Roman" w:cs="Times New Roman"/>
          <w:sz w:val="24"/>
          <w:szCs w:val="24"/>
        </w:rPr>
        <w:t xml:space="preserve"> </w:t>
      </w:r>
      <w:r w:rsidRPr="00A60B4C">
        <w:rPr>
          <w:rFonts w:ascii="Times New Roman" w:hAnsi="Times New Roman" w:cs="Times New Roman"/>
          <w:sz w:val="24"/>
          <w:szCs w:val="24"/>
          <w:lang w:val="sv-SE"/>
        </w:rPr>
        <w:t>perusahaan periode 2016-2019.</w:t>
      </w:r>
    </w:p>
    <w:p w14:paraId="33EC60A5" w14:textId="77777777" w:rsidR="0061347F" w:rsidRPr="0061347F" w:rsidRDefault="0061347F" w:rsidP="00FA40D8">
      <w:pPr>
        <w:spacing w:line="480" w:lineRule="auto"/>
        <w:ind w:firstLine="710"/>
        <w:jc w:val="center"/>
        <w:rPr>
          <w:rFonts w:ascii="Times New Roman" w:hAnsi="Times New Roman" w:cs="Times New Roman"/>
          <w:b/>
          <w:sz w:val="24"/>
          <w:szCs w:val="24"/>
          <w:lang w:val="id-ID"/>
        </w:rPr>
      </w:pPr>
      <w:r w:rsidRPr="0061347F">
        <w:rPr>
          <w:rFonts w:ascii="Times New Roman" w:hAnsi="Times New Roman" w:cs="Times New Roman"/>
          <w:b/>
          <w:sz w:val="24"/>
          <w:szCs w:val="24"/>
          <w:lang w:val="id-ID"/>
        </w:rPr>
        <w:t>Tabel 3.2</w:t>
      </w:r>
    </w:p>
    <w:p w14:paraId="0E4462C6" w14:textId="77777777" w:rsidR="0061347F" w:rsidRPr="0061347F" w:rsidRDefault="0061347F" w:rsidP="00FA40D8">
      <w:pPr>
        <w:spacing w:line="480" w:lineRule="auto"/>
        <w:ind w:firstLine="710"/>
        <w:jc w:val="center"/>
        <w:rPr>
          <w:rFonts w:ascii="Times New Roman" w:hAnsi="Times New Roman" w:cs="Times New Roman"/>
          <w:b/>
          <w:sz w:val="24"/>
          <w:szCs w:val="24"/>
          <w:lang w:val="id-ID"/>
        </w:rPr>
      </w:pPr>
      <w:r w:rsidRPr="0061347F">
        <w:rPr>
          <w:rFonts w:ascii="Times New Roman" w:hAnsi="Times New Roman" w:cs="Times New Roman"/>
          <w:b/>
          <w:sz w:val="24"/>
          <w:szCs w:val="24"/>
          <w:lang w:val="id-ID"/>
        </w:rPr>
        <w:t>PENENTUAN JUMLAH SAMPEL</w:t>
      </w:r>
    </w:p>
    <w:tbl>
      <w:tblPr>
        <w:tblStyle w:val="TableGrid"/>
        <w:tblW w:w="0" w:type="auto"/>
        <w:tblInd w:w="817" w:type="dxa"/>
        <w:tblLook w:val="04A0" w:firstRow="1" w:lastRow="0" w:firstColumn="1" w:lastColumn="0" w:noHBand="0" w:noVBand="1"/>
      </w:tblPr>
      <w:tblGrid>
        <w:gridCol w:w="576"/>
        <w:gridCol w:w="5236"/>
        <w:gridCol w:w="1519"/>
      </w:tblGrid>
      <w:tr w:rsidR="00ED210C" w14:paraId="0D3313F6" w14:textId="77777777" w:rsidTr="00B34D54">
        <w:tc>
          <w:tcPr>
            <w:tcW w:w="576" w:type="dxa"/>
            <w:vAlign w:val="center"/>
          </w:tcPr>
          <w:p w14:paraId="708E0EAF" w14:textId="77777777" w:rsidR="00ED210C" w:rsidRPr="0061347F" w:rsidRDefault="0061347F" w:rsidP="0061347F">
            <w:pPr>
              <w:spacing w:line="480" w:lineRule="auto"/>
              <w:jc w:val="center"/>
              <w:rPr>
                <w:rFonts w:ascii="Times New Roman" w:hAnsi="Times New Roman" w:cs="Times New Roman"/>
                <w:b/>
                <w:sz w:val="24"/>
                <w:szCs w:val="24"/>
                <w:lang w:val="id-ID"/>
              </w:rPr>
            </w:pPr>
            <w:r w:rsidRPr="0061347F">
              <w:rPr>
                <w:rFonts w:ascii="Times New Roman" w:hAnsi="Times New Roman" w:cs="Times New Roman"/>
                <w:b/>
                <w:sz w:val="24"/>
                <w:szCs w:val="24"/>
                <w:lang w:val="id-ID"/>
              </w:rPr>
              <w:t>NO</w:t>
            </w:r>
          </w:p>
        </w:tc>
        <w:tc>
          <w:tcPr>
            <w:tcW w:w="5236" w:type="dxa"/>
            <w:vAlign w:val="center"/>
          </w:tcPr>
          <w:p w14:paraId="14D637BA" w14:textId="77777777" w:rsidR="00ED210C" w:rsidRPr="0061347F" w:rsidRDefault="0061347F" w:rsidP="0061347F">
            <w:pPr>
              <w:spacing w:line="480" w:lineRule="auto"/>
              <w:jc w:val="center"/>
              <w:rPr>
                <w:rFonts w:ascii="Times New Roman" w:hAnsi="Times New Roman" w:cs="Times New Roman"/>
                <w:b/>
                <w:sz w:val="24"/>
                <w:szCs w:val="24"/>
                <w:lang w:val="id-ID"/>
              </w:rPr>
            </w:pPr>
            <w:r w:rsidRPr="0061347F">
              <w:rPr>
                <w:rFonts w:ascii="Times New Roman" w:hAnsi="Times New Roman" w:cs="Times New Roman"/>
                <w:b/>
                <w:sz w:val="24"/>
                <w:szCs w:val="24"/>
                <w:lang w:val="id-ID"/>
              </w:rPr>
              <w:t>KRITERIA</w:t>
            </w:r>
          </w:p>
        </w:tc>
        <w:tc>
          <w:tcPr>
            <w:tcW w:w="1519" w:type="dxa"/>
            <w:vAlign w:val="center"/>
          </w:tcPr>
          <w:p w14:paraId="7924A0A0" w14:textId="77777777" w:rsidR="00ED210C" w:rsidRPr="0061347F" w:rsidRDefault="0061347F" w:rsidP="0061347F">
            <w:pPr>
              <w:spacing w:line="480" w:lineRule="auto"/>
              <w:jc w:val="center"/>
              <w:rPr>
                <w:rFonts w:ascii="Times New Roman" w:hAnsi="Times New Roman" w:cs="Times New Roman"/>
                <w:b/>
                <w:sz w:val="24"/>
                <w:szCs w:val="24"/>
                <w:lang w:val="id-ID"/>
              </w:rPr>
            </w:pPr>
            <w:r w:rsidRPr="0061347F">
              <w:rPr>
                <w:rFonts w:ascii="Times New Roman" w:hAnsi="Times New Roman" w:cs="Times New Roman"/>
                <w:b/>
                <w:sz w:val="24"/>
                <w:szCs w:val="24"/>
                <w:lang w:val="id-ID"/>
              </w:rPr>
              <w:t>POPULASI</w:t>
            </w:r>
          </w:p>
        </w:tc>
      </w:tr>
      <w:tr w:rsidR="00ED210C" w14:paraId="1E5B7710" w14:textId="77777777" w:rsidTr="00A24069">
        <w:tc>
          <w:tcPr>
            <w:tcW w:w="576" w:type="dxa"/>
          </w:tcPr>
          <w:p w14:paraId="7B918554" w14:textId="77777777" w:rsidR="00ED210C" w:rsidRDefault="0061347F" w:rsidP="0061347F">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5236" w:type="dxa"/>
          </w:tcPr>
          <w:p w14:paraId="18B4D3DD" w14:textId="77777777" w:rsidR="00ED210C" w:rsidRPr="00DA76A2" w:rsidRDefault="0061347F" w:rsidP="00ED210C">
            <w:p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Perusahaan sektor transportasi yang terdaftar di Bursa Efek Indonesia selama tahun 2016-2019</w:t>
            </w:r>
          </w:p>
        </w:tc>
        <w:tc>
          <w:tcPr>
            <w:tcW w:w="1519" w:type="dxa"/>
          </w:tcPr>
          <w:p w14:paraId="6C3091EF" w14:textId="77777777" w:rsidR="00ED210C" w:rsidRDefault="00B34D54" w:rsidP="002C555C">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52</w:t>
            </w:r>
          </w:p>
        </w:tc>
      </w:tr>
      <w:tr w:rsidR="00ED210C" w14:paraId="43456680" w14:textId="77777777" w:rsidTr="00A24069">
        <w:tc>
          <w:tcPr>
            <w:tcW w:w="576" w:type="dxa"/>
          </w:tcPr>
          <w:p w14:paraId="35F35065" w14:textId="77777777" w:rsidR="00ED210C" w:rsidRDefault="0061347F" w:rsidP="0061347F">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236" w:type="dxa"/>
          </w:tcPr>
          <w:p w14:paraId="525FF347" w14:textId="77777777" w:rsidR="00ED210C" w:rsidRDefault="0061347F" w:rsidP="00ED210C">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Perusahaan sektor transportasi yang baru terdaftar IPO atau di Bursa Efek Indonesia tahun 2017-2020</w:t>
            </w:r>
          </w:p>
        </w:tc>
        <w:tc>
          <w:tcPr>
            <w:tcW w:w="1519" w:type="dxa"/>
          </w:tcPr>
          <w:p w14:paraId="4604DAA9" w14:textId="77777777" w:rsidR="00ED210C" w:rsidRDefault="00EC01FC" w:rsidP="002C555C">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(17</w:t>
            </w:r>
            <w:r w:rsidR="002C555C">
              <w:rPr>
                <w:rFonts w:ascii="Times New Roman" w:hAnsi="Times New Roman" w:cs="Times New Roman"/>
                <w:sz w:val="24"/>
                <w:szCs w:val="24"/>
                <w:lang w:val="id-ID"/>
              </w:rPr>
              <w:t>)</w:t>
            </w:r>
          </w:p>
        </w:tc>
      </w:tr>
      <w:tr w:rsidR="00ED210C" w14:paraId="1DB9CD7A" w14:textId="77777777" w:rsidTr="00A24069">
        <w:tc>
          <w:tcPr>
            <w:tcW w:w="576" w:type="dxa"/>
          </w:tcPr>
          <w:p w14:paraId="587A25EC" w14:textId="77777777" w:rsidR="00ED210C" w:rsidRDefault="0061347F" w:rsidP="0061347F">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3</w:t>
            </w:r>
          </w:p>
        </w:tc>
        <w:tc>
          <w:tcPr>
            <w:tcW w:w="5236" w:type="dxa"/>
          </w:tcPr>
          <w:p w14:paraId="610DBE60" w14:textId="77777777" w:rsidR="00ED210C" w:rsidRDefault="0061347F" w:rsidP="00EC01FC">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Perusahaan sektor </w:t>
            </w:r>
            <w:r w:rsidR="00A24069">
              <w:rPr>
                <w:rFonts w:ascii="Times New Roman" w:hAnsi="Times New Roman" w:cs="Times New Roman"/>
                <w:sz w:val="24"/>
                <w:szCs w:val="24"/>
                <w:lang w:val="id-ID"/>
              </w:rPr>
              <w:t xml:space="preserve">transportasi yang </w:t>
            </w:r>
            <w:r w:rsidR="00D55877">
              <w:rPr>
                <w:rFonts w:ascii="Times New Roman" w:hAnsi="Times New Roman" w:cs="Times New Roman"/>
                <w:sz w:val="24"/>
                <w:szCs w:val="24"/>
              </w:rPr>
              <w:t>t</w:t>
            </w:r>
            <w:r w:rsidR="00B34D54">
              <w:rPr>
                <w:rFonts w:ascii="Times New Roman" w:hAnsi="Times New Roman" w:cs="Times New Roman"/>
                <w:sz w:val="24"/>
                <w:szCs w:val="24"/>
              </w:rPr>
              <w:t>idak</w:t>
            </w:r>
            <w:r w:rsidR="00EC01FC">
              <w:rPr>
                <w:rFonts w:ascii="Times New Roman" w:hAnsi="Times New Roman" w:cs="Times New Roman"/>
                <w:sz w:val="24"/>
                <w:szCs w:val="24"/>
              </w:rPr>
              <w:t xml:space="preserve"> m</w:t>
            </w:r>
            <w:r w:rsidR="00CB6509">
              <w:rPr>
                <w:rFonts w:ascii="Times New Roman" w:hAnsi="Times New Roman" w:cs="Times New Roman"/>
                <w:sz w:val="24"/>
                <w:szCs w:val="24"/>
              </w:rPr>
              <w:t xml:space="preserve">enyerahkan laporan keuangan secara konsisten </w:t>
            </w:r>
            <w:r w:rsidR="00A24069">
              <w:rPr>
                <w:rFonts w:ascii="Times New Roman" w:hAnsi="Times New Roman" w:cs="Times New Roman"/>
                <w:sz w:val="24"/>
                <w:szCs w:val="24"/>
                <w:lang w:val="id-ID"/>
              </w:rPr>
              <w:t>selama penelitian tahun 2016-2019</w:t>
            </w:r>
          </w:p>
        </w:tc>
        <w:tc>
          <w:tcPr>
            <w:tcW w:w="1519" w:type="dxa"/>
          </w:tcPr>
          <w:p w14:paraId="674D5B70" w14:textId="77777777" w:rsidR="00ED210C" w:rsidRDefault="002C555C" w:rsidP="002C555C">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B34D54">
              <w:rPr>
                <w:rFonts w:ascii="Times New Roman" w:hAnsi="Times New Roman" w:cs="Times New Roman"/>
                <w:sz w:val="24"/>
                <w:szCs w:val="24"/>
                <w:lang w:val="id-ID"/>
              </w:rPr>
              <w:t>2</w:t>
            </w:r>
            <w:r>
              <w:rPr>
                <w:rFonts w:ascii="Times New Roman" w:hAnsi="Times New Roman" w:cs="Times New Roman"/>
                <w:sz w:val="24"/>
                <w:szCs w:val="24"/>
                <w:lang w:val="id-ID"/>
              </w:rPr>
              <w:t>)</w:t>
            </w:r>
          </w:p>
        </w:tc>
      </w:tr>
      <w:tr w:rsidR="00A24069" w14:paraId="71F50704" w14:textId="77777777" w:rsidTr="00884473">
        <w:tc>
          <w:tcPr>
            <w:tcW w:w="5812" w:type="dxa"/>
            <w:gridSpan w:val="2"/>
          </w:tcPr>
          <w:p w14:paraId="7C0C8979" w14:textId="77777777" w:rsidR="00A24069" w:rsidRDefault="00A24069" w:rsidP="00A24069">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Jumlah sampel yang sesuai dengan kriteria</w:t>
            </w:r>
          </w:p>
        </w:tc>
        <w:tc>
          <w:tcPr>
            <w:tcW w:w="1519" w:type="dxa"/>
          </w:tcPr>
          <w:p w14:paraId="0802E417" w14:textId="77777777" w:rsidR="00A24069" w:rsidRDefault="00EC01FC" w:rsidP="002C555C">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33</w:t>
            </w:r>
          </w:p>
        </w:tc>
      </w:tr>
      <w:tr w:rsidR="00A24069" w14:paraId="1E306831" w14:textId="77777777" w:rsidTr="00884473">
        <w:tc>
          <w:tcPr>
            <w:tcW w:w="5812" w:type="dxa"/>
            <w:gridSpan w:val="2"/>
          </w:tcPr>
          <w:p w14:paraId="601B1B4A" w14:textId="77777777" w:rsidR="00A24069" w:rsidRDefault="00A24069" w:rsidP="00A24069">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Total sampel yang digunakan dalam penelitian</w:t>
            </w:r>
          </w:p>
        </w:tc>
        <w:tc>
          <w:tcPr>
            <w:tcW w:w="1519" w:type="dxa"/>
          </w:tcPr>
          <w:p w14:paraId="0AF2C306" w14:textId="77777777" w:rsidR="00A24069" w:rsidRDefault="005D07ED" w:rsidP="002C555C">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132</w:t>
            </w:r>
          </w:p>
        </w:tc>
      </w:tr>
    </w:tbl>
    <w:p w14:paraId="4219DD51" w14:textId="77777777" w:rsidR="002C555C" w:rsidRDefault="002C555C" w:rsidP="002C555C">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2C555C">
        <w:rPr>
          <w:rFonts w:ascii="Times New Roman" w:hAnsi="Times New Roman" w:cs="Times New Roman"/>
          <w:i/>
          <w:sz w:val="24"/>
          <w:szCs w:val="24"/>
          <w:lang w:val="id-ID"/>
        </w:rPr>
        <w:t>Sumber</w:t>
      </w:r>
      <w:r>
        <w:rPr>
          <w:rFonts w:ascii="Times New Roman" w:hAnsi="Times New Roman" w:cs="Times New Roman"/>
          <w:sz w:val="24"/>
          <w:szCs w:val="24"/>
          <w:lang w:val="id-ID"/>
        </w:rPr>
        <w:t xml:space="preserve"> : Diolah oleh peneliti</w:t>
      </w:r>
    </w:p>
    <w:p w14:paraId="754C4B22" w14:textId="77777777" w:rsidR="00B74235" w:rsidRPr="002C555C" w:rsidRDefault="002C555C" w:rsidP="002C555C">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Maka dari total perusahaan sektor transportasi yang terdaftar di Bursa Efek Indonesia yang memenuhi kriteria purposive sampling diat</w:t>
      </w:r>
      <w:r w:rsidR="00EC01FC">
        <w:rPr>
          <w:rFonts w:ascii="Times New Roman" w:hAnsi="Times New Roman" w:cs="Times New Roman"/>
          <w:sz w:val="24"/>
          <w:szCs w:val="24"/>
          <w:lang w:val="id-ID"/>
        </w:rPr>
        <w:t>as berjumlah 33</w:t>
      </w:r>
      <w:r>
        <w:rPr>
          <w:rFonts w:ascii="Times New Roman" w:hAnsi="Times New Roman" w:cs="Times New Roman"/>
          <w:sz w:val="24"/>
          <w:szCs w:val="24"/>
          <w:lang w:val="id-ID"/>
        </w:rPr>
        <w:t xml:space="preserve"> perusahaan. Sehingga yang menjadi sampel dalam penelitian ini dengan </w:t>
      </w:r>
      <w:r w:rsidR="00627DC8">
        <w:rPr>
          <w:rFonts w:ascii="Times New Roman" w:hAnsi="Times New Roman" w:cs="Times New Roman"/>
          <w:sz w:val="24"/>
          <w:szCs w:val="24"/>
          <w:lang w:val="id-ID"/>
        </w:rPr>
        <w:t>kurun waktu selama 4 tahun penelitian tersebut</w:t>
      </w:r>
      <w:r w:rsidR="006018FB">
        <w:rPr>
          <w:rFonts w:ascii="Times New Roman" w:hAnsi="Times New Roman" w:cs="Times New Roman"/>
          <w:sz w:val="24"/>
          <w:szCs w:val="24"/>
        </w:rPr>
        <w:t xml:space="preserve"> </w:t>
      </w:r>
      <w:r w:rsidR="005D07ED">
        <w:rPr>
          <w:rFonts w:ascii="Times New Roman" w:hAnsi="Times New Roman" w:cs="Times New Roman"/>
          <w:sz w:val="24"/>
          <w:szCs w:val="24"/>
          <w:lang w:val="id-ID"/>
        </w:rPr>
        <w:t>sebanyak 132</w:t>
      </w:r>
      <w:r>
        <w:rPr>
          <w:rFonts w:ascii="Times New Roman" w:hAnsi="Times New Roman" w:cs="Times New Roman"/>
          <w:sz w:val="24"/>
          <w:szCs w:val="24"/>
          <w:lang w:val="id-ID"/>
        </w:rPr>
        <w:t xml:space="preserve"> sampel.</w:t>
      </w:r>
    </w:p>
    <w:p w14:paraId="0AEB47F9" w14:textId="77777777" w:rsidR="00C22B78" w:rsidRPr="00ED210C" w:rsidRDefault="00ED210C" w:rsidP="00837B04">
      <w:pPr>
        <w:spacing w:line="48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sv-SE"/>
        </w:rPr>
        <w:t>Tabel 3.</w:t>
      </w:r>
      <w:r>
        <w:rPr>
          <w:rFonts w:ascii="Times New Roman" w:hAnsi="Times New Roman" w:cs="Times New Roman"/>
          <w:b/>
          <w:sz w:val="24"/>
          <w:szCs w:val="24"/>
          <w:lang w:val="id-ID"/>
        </w:rPr>
        <w:t>3</w:t>
      </w:r>
    </w:p>
    <w:p w14:paraId="7F34CF3B" w14:textId="77777777" w:rsidR="00C22B78" w:rsidRPr="00C22B78" w:rsidRDefault="00C22B78" w:rsidP="00837B04">
      <w:pPr>
        <w:spacing w:line="480" w:lineRule="auto"/>
        <w:ind w:firstLine="720"/>
        <w:jc w:val="center"/>
        <w:rPr>
          <w:rFonts w:ascii="Times New Roman" w:hAnsi="Times New Roman" w:cs="Times New Roman"/>
          <w:sz w:val="24"/>
          <w:szCs w:val="24"/>
          <w:lang w:val="sv-SE"/>
        </w:rPr>
      </w:pPr>
      <w:r w:rsidRPr="00C22B78">
        <w:rPr>
          <w:rFonts w:ascii="Times New Roman" w:hAnsi="Times New Roman" w:cs="Times New Roman"/>
          <w:b/>
          <w:sz w:val="24"/>
          <w:szCs w:val="24"/>
          <w:lang w:val="sv-SE"/>
        </w:rPr>
        <w:t>DAFTAR PENELITIAN SAMPEL</w:t>
      </w:r>
    </w:p>
    <w:tbl>
      <w:tblPr>
        <w:tblStyle w:val="TableGrid"/>
        <w:tblW w:w="0" w:type="auto"/>
        <w:tblInd w:w="738" w:type="dxa"/>
        <w:tblLook w:val="04A0" w:firstRow="1" w:lastRow="0" w:firstColumn="1" w:lastColumn="0" w:noHBand="0" w:noVBand="1"/>
      </w:tblPr>
      <w:tblGrid>
        <w:gridCol w:w="720"/>
        <w:gridCol w:w="1620"/>
        <w:gridCol w:w="5040"/>
      </w:tblGrid>
      <w:tr w:rsidR="00C22B78" w14:paraId="6E239A39" w14:textId="77777777" w:rsidTr="00B34D54">
        <w:tc>
          <w:tcPr>
            <w:tcW w:w="720" w:type="dxa"/>
            <w:vAlign w:val="center"/>
          </w:tcPr>
          <w:p w14:paraId="27FEF7FB" w14:textId="77777777" w:rsidR="00C22B78" w:rsidRPr="000102E8" w:rsidRDefault="00C22B78" w:rsidP="00C22B78">
            <w:pPr>
              <w:spacing w:line="480" w:lineRule="auto"/>
              <w:jc w:val="center"/>
              <w:rPr>
                <w:rFonts w:ascii="Times New Roman" w:hAnsi="Times New Roman" w:cs="Times New Roman"/>
                <w:b/>
                <w:sz w:val="24"/>
                <w:szCs w:val="24"/>
              </w:rPr>
            </w:pPr>
            <w:r w:rsidRPr="000102E8">
              <w:rPr>
                <w:rFonts w:ascii="Times New Roman" w:hAnsi="Times New Roman" w:cs="Times New Roman"/>
                <w:b/>
                <w:sz w:val="24"/>
                <w:szCs w:val="24"/>
              </w:rPr>
              <w:t>NO</w:t>
            </w:r>
          </w:p>
        </w:tc>
        <w:tc>
          <w:tcPr>
            <w:tcW w:w="1620" w:type="dxa"/>
            <w:vAlign w:val="center"/>
          </w:tcPr>
          <w:p w14:paraId="7B7C213C" w14:textId="77777777" w:rsidR="00C22B78" w:rsidRPr="000102E8" w:rsidRDefault="00C22B78" w:rsidP="00C22B78">
            <w:pPr>
              <w:spacing w:line="480" w:lineRule="auto"/>
              <w:jc w:val="center"/>
              <w:rPr>
                <w:rFonts w:ascii="Times New Roman" w:hAnsi="Times New Roman" w:cs="Times New Roman"/>
                <w:b/>
                <w:sz w:val="24"/>
                <w:szCs w:val="24"/>
              </w:rPr>
            </w:pPr>
            <w:r w:rsidRPr="000102E8">
              <w:rPr>
                <w:rFonts w:ascii="Times New Roman" w:hAnsi="Times New Roman" w:cs="Times New Roman"/>
                <w:b/>
                <w:sz w:val="24"/>
                <w:szCs w:val="24"/>
              </w:rPr>
              <w:t>KODE</w:t>
            </w:r>
          </w:p>
        </w:tc>
        <w:tc>
          <w:tcPr>
            <w:tcW w:w="5040" w:type="dxa"/>
            <w:vAlign w:val="center"/>
          </w:tcPr>
          <w:p w14:paraId="6413FED2" w14:textId="77777777" w:rsidR="00C22B78" w:rsidRPr="000102E8" w:rsidRDefault="00C22B78" w:rsidP="00C22B78">
            <w:pPr>
              <w:spacing w:line="480" w:lineRule="auto"/>
              <w:jc w:val="center"/>
              <w:rPr>
                <w:rFonts w:ascii="Times New Roman" w:hAnsi="Times New Roman" w:cs="Times New Roman"/>
                <w:b/>
                <w:sz w:val="24"/>
                <w:szCs w:val="24"/>
              </w:rPr>
            </w:pPr>
            <w:r w:rsidRPr="000102E8">
              <w:rPr>
                <w:rFonts w:ascii="Times New Roman" w:hAnsi="Times New Roman" w:cs="Times New Roman"/>
                <w:b/>
                <w:sz w:val="24"/>
                <w:szCs w:val="24"/>
              </w:rPr>
              <w:t>NAMA PERUSAHAAN</w:t>
            </w:r>
          </w:p>
        </w:tc>
      </w:tr>
      <w:tr w:rsidR="00757054" w14:paraId="205D2AC1" w14:textId="77777777" w:rsidTr="00B34D54">
        <w:tc>
          <w:tcPr>
            <w:tcW w:w="720" w:type="dxa"/>
            <w:vAlign w:val="center"/>
          </w:tcPr>
          <w:p w14:paraId="66E07809" w14:textId="77777777" w:rsidR="00757054"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620" w:type="dxa"/>
            <w:vAlign w:val="center"/>
          </w:tcPr>
          <w:p w14:paraId="4C69F0DF" w14:textId="77777777" w:rsidR="00757054" w:rsidRPr="00757054" w:rsidRDefault="00757054"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AKSI</w:t>
            </w:r>
          </w:p>
        </w:tc>
        <w:tc>
          <w:tcPr>
            <w:tcW w:w="5040" w:type="dxa"/>
            <w:vAlign w:val="center"/>
          </w:tcPr>
          <w:p w14:paraId="174A81AB" w14:textId="77777777" w:rsidR="00757054" w:rsidRDefault="00B16B95" w:rsidP="000102E8">
            <w:pPr>
              <w:spacing w:line="480" w:lineRule="auto"/>
              <w:rPr>
                <w:rFonts w:ascii="Times New Roman" w:hAnsi="Times New Roman" w:cs="Times New Roman"/>
                <w:sz w:val="24"/>
                <w:szCs w:val="24"/>
              </w:rPr>
            </w:pPr>
            <w:r>
              <w:rPr>
                <w:rFonts w:ascii="Times New Roman" w:hAnsi="Times New Roman" w:cs="Times New Roman"/>
                <w:sz w:val="24"/>
                <w:szCs w:val="24"/>
              </w:rPr>
              <w:t>Majapahit Inti Corpora Tbk</w:t>
            </w:r>
          </w:p>
        </w:tc>
      </w:tr>
      <w:tr w:rsidR="00757054" w14:paraId="3D94EBD4" w14:textId="77777777" w:rsidTr="00B34D54">
        <w:tc>
          <w:tcPr>
            <w:tcW w:w="720" w:type="dxa"/>
            <w:vAlign w:val="center"/>
          </w:tcPr>
          <w:p w14:paraId="313DF958" w14:textId="77777777" w:rsidR="00757054"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620" w:type="dxa"/>
            <w:vAlign w:val="center"/>
          </w:tcPr>
          <w:p w14:paraId="31936688" w14:textId="77777777" w:rsidR="00757054" w:rsidRPr="00757054" w:rsidRDefault="00757054"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ASSA</w:t>
            </w:r>
          </w:p>
        </w:tc>
        <w:tc>
          <w:tcPr>
            <w:tcW w:w="5040" w:type="dxa"/>
            <w:vAlign w:val="center"/>
          </w:tcPr>
          <w:p w14:paraId="7ED146C5" w14:textId="77777777" w:rsidR="00757054" w:rsidRDefault="00B16B95" w:rsidP="000102E8">
            <w:pPr>
              <w:spacing w:line="480" w:lineRule="auto"/>
              <w:rPr>
                <w:rFonts w:ascii="Times New Roman" w:hAnsi="Times New Roman" w:cs="Times New Roman"/>
                <w:sz w:val="24"/>
                <w:szCs w:val="24"/>
              </w:rPr>
            </w:pPr>
            <w:r>
              <w:rPr>
                <w:rFonts w:ascii="Times New Roman" w:hAnsi="Times New Roman" w:cs="Times New Roman"/>
                <w:sz w:val="24"/>
                <w:szCs w:val="24"/>
              </w:rPr>
              <w:t>Adi Sarana Armada Tbk</w:t>
            </w:r>
          </w:p>
        </w:tc>
      </w:tr>
      <w:tr w:rsidR="00C22B78" w14:paraId="6CD6B89E" w14:textId="77777777" w:rsidTr="00B34D54">
        <w:tc>
          <w:tcPr>
            <w:tcW w:w="720" w:type="dxa"/>
            <w:vAlign w:val="center"/>
          </w:tcPr>
          <w:p w14:paraId="1527EC06"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620" w:type="dxa"/>
            <w:vAlign w:val="center"/>
          </w:tcPr>
          <w:p w14:paraId="37966B03" w14:textId="77777777" w:rsidR="00C22B78" w:rsidRPr="002C555C" w:rsidRDefault="000102E8"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BBRM</w:t>
            </w:r>
          </w:p>
        </w:tc>
        <w:tc>
          <w:tcPr>
            <w:tcW w:w="5040" w:type="dxa"/>
            <w:vAlign w:val="center"/>
          </w:tcPr>
          <w:p w14:paraId="20941AD9" w14:textId="77777777" w:rsidR="00C22B78" w:rsidRDefault="007B0B64" w:rsidP="000102E8">
            <w:pPr>
              <w:spacing w:line="480" w:lineRule="auto"/>
              <w:rPr>
                <w:rFonts w:ascii="Times New Roman" w:hAnsi="Times New Roman" w:cs="Times New Roman"/>
                <w:sz w:val="24"/>
                <w:szCs w:val="24"/>
              </w:rPr>
            </w:pPr>
            <w:r>
              <w:rPr>
                <w:rFonts w:ascii="Times New Roman" w:hAnsi="Times New Roman" w:cs="Times New Roman"/>
                <w:sz w:val="24"/>
                <w:szCs w:val="24"/>
              </w:rPr>
              <w:t>Pelayaran Nasional Bina Buana Tbk</w:t>
            </w:r>
          </w:p>
        </w:tc>
      </w:tr>
      <w:tr w:rsidR="00C22B78" w14:paraId="13C23B91" w14:textId="77777777" w:rsidTr="00B34D54">
        <w:tc>
          <w:tcPr>
            <w:tcW w:w="720" w:type="dxa"/>
            <w:vAlign w:val="center"/>
          </w:tcPr>
          <w:p w14:paraId="047571AC"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620" w:type="dxa"/>
            <w:vAlign w:val="center"/>
          </w:tcPr>
          <w:p w14:paraId="28969918" w14:textId="77777777" w:rsidR="00C22B78" w:rsidRPr="002C555C" w:rsidRDefault="007B0B64"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BIRD</w:t>
            </w:r>
          </w:p>
        </w:tc>
        <w:tc>
          <w:tcPr>
            <w:tcW w:w="5040" w:type="dxa"/>
            <w:vAlign w:val="center"/>
          </w:tcPr>
          <w:p w14:paraId="347BFDBE" w14:textId="77777777" w:rsidR="00C22B78" w:rsidRDefault="007B0B64" w:rsidP="000102E8">
            <w:pPr>
              <w:spacing w:line="480" w:lineRule="auto"/>
              <w:rPr>
                <w:rFonts w:ascii="Times New Roman" w:hAnsi="Times New Roman" w:cs="Times New Roman"/>
                <w:sz w:val="24"/>
                <w:szCs w:val="24"/>
              </w:rPr>
            </w:pPr>
            <w:r>
              <w:rPr>
                <w:rFonts w:ascii="Times New Roman" w:hAnsi="Times New Roman" w:cs="Times New Roman"/>
                <w:sz w:val="24"/>
                <w:szCs w:val="24"/>
              </w:rPr>
              <w:t>Blue Bird Tbk</w:t>
            </w:r>
          </w:p>
        </w:tc>
      </w:tr>
      <w:tr w:rsidR="00AA454A" w14:paraId="6F99BBA5" w14:textId="77777777" w:rsidTr="00B34D54">
        <w:tc>
          <w:tcPr>
            <w:tcW w:w="720" w:type="dxa"/>
            <w:vAlign w:val="center"/>
          </w:tcPr>
          <w:p w14:paraId="1D73DF7A" w14:textId="77777777" w:rsidR="00AA454A"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620" w:type="dxa"/>
            <w:vAlign w:val="center"/>
          </w:tcPr>
          <w:p w14:paraId="01510ED6" w14:textId="77777777" w:rsidR="00AA454A" w:rsidRPr="00AA454A"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BLTA</w:t>
            </w:r>
          </w:p>
        </w:tc>
        <w:tc>
          <w:tcPr>
            <w:tcW w:w="5040" w:type="dxa"/>
            <w:vAlign w:val="center"/>
          </w:tcPr>
          <w:p w14:paraId="1DB2CE1C" w14:textId="77777777" w:rsidR="00AA454A" w:rsidRDefault="00A40A76" w:rsidP="000102E8">
            <w:pPr>
              <w:spacing w:line="480" w:lineRule="auto"/>
              <w:rPr>
                <w:rFonts w:ascii="Times New Roman" w:hAnsi="Times New Roman" w:cs="Times New Roman"/>
                <w:sz w:val="24"/>
                <w:szCs w:val="24"/>
              </w:rPr>
            </w:pPr>
            <w:r>
              <w:rPr>
                <w:rFonts w:ascii="Times New Roman" w:hAnsi="Times New Roman" w:cs="Times New Roman"/>
                <w:sz w:val="24"/>
                <w:szCs w:val="24"/>
              </w:rPr>
              <w:t>Berlian Laju Tanker Tbk</w:t>
            </w:r>
          </w:p>
        </w:tc>
      </w:tr>
      <w:tr w:rsidR="00C22B78" w14:paraId="607E7729" w14:textId="77777777" w:rsidTr="00B34D54">
        <w:tc>
          <w:tcPr>
            <w:tcW w:w="720" w:type="dxa"/>
            <w:vAlign w:val="center"/>
          </w:tcPr>
          <w:p w14:paraId="77C0AC7A"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620" w:type="dxa"/>
            <w:vAlign w:val="center"/>
          </w:tcPr>
          <w:p w14:paraId="35A5AC66" w14:textId="77777777" w:rsidR="00C22B78" w:rsidRPr="002C555C" w:rsidRDefault="007B0B64"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BULL</w:t>
            </w:r>
          </w:p>
        </w:tc>
        <w:tc>
          <w:tcPr>
            <w:tcW w:w="5040" w:type="dxa"/>
            <w:vAlign w:val="center"/>
          </w:tcPr>
          <w:p w14:paraId="2FD38412" w14:textId="77777777" w:rsidR="00C22B78" w:rsidRDefault="007B0B64" w:rsidP="000102E8">
            <w:pPr>
              <w:spacing w:line="480" w:lineRule="auto"/>
              <w:rPr>
                <w:rFonts w:ascii="Times New Roman" w:hAnsi="Times New Roman" w:cs="Times New Roman"/>
                <w:sz w:val="24"/>
                <w:szCs w:val="24"/>
              </w:rPr>
            </w:pPr>
            <w:r>
              <w:rPr>
                <w:rFonts w:ascii="Times New Roman" w:hAnsi="Times New Roman" w:cs="Times New Roman"/>
                <w:sz w:val="24"/>
                <w:szCs w:val="24"/>
              </w:rPr>
              <w:t>Buana Lintas Lautan Tbk</w:t>
            </w:r>
          </w:p>
        </w:tc>
      </w:tr>
      <w:tr w:rsidR="00C22B78" w14:paraId="72A06A3E" w14:textId="77777777" w:rsidTr="00B34D54">
        <w:tc>
          <w:tcPr>
            <w:tcW w:w="720" w:type="dxa"/>
            <w:vAlign w:val="center"/>
          </w:tcPr>
          <w:p w14:paraId="6EAE4AD1"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620" w:type="dxa"/>
            <w:vAlign w:val="center"/>
          </w:tcPr>
          <w:p w14:paraId="2F79157C" w14:textId="77777777" w:rsidR="00C22B78" w:rsidRPr="002C555C" w:rsidRDefault="007B0B64"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CANI</w:t>
            </w:r>
          </w:p>
        </w:tc>
        <w:tc>
          <w:tcPr>
            <w:tcW w:w="5040" w:type="dxa"/>
            <w:vAlign w:val="center"/>
          </w:tcPr>
          <w:p w14:paraId="5339FCB4" w14:textId="77777777" w:rsidR="00C22B78" w:rsidRDefault="007B0B64" w:rsidP="000102E8">
            <w:pPr>
              <w:spacing w:line="480" w:lineRule="auto"/>
              <w:rPr>
                <w:rFonts w:ascii="Times New Roman" w:hAnsi="Times New Roman" w:cs="Times New Roman"/>
                <w:sz w:val="24"/>
                <w:szCs w:val="24"/>
              </w:rPr>
            </w:pPr>
            <w:r>
              <w:rPr>
                <w:rFonts w:ascii="Times New Roman" w:hAnsi="Times New Roman" w:cs="Times New Roman"/>
                <w:sz w:val="24"/>
                <w:szCs w:val="24"/>
              </w:rPr>
              <w:t>Capitol Nusantara Indonesia Tbk</w:t>
            </w:r>
          </w:p>
        </w:tc>
      </w:tr>
      <w:tr w:rsidR="00C22B78" w14:paraId="0514E001" w14:textId="77777777" w:rsidTr="00B34D54">
        <w:tc>
          <w:tcPr>
            <w:tcW w:w="720" w:type="dxa"/>
            <w:vAlign w:val="center"/>
          </w:tcPr>
          <w:p w14:paraId="0F18B919"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8</w:t>
            </w:r>
          </w:p>
        </w:tc>
        <w:tc>
          <w:tcPr>
            <w:tcW w:w="1620" w:type="dxa"/>
            <w:vAlign w:val="center"/>
          </w:tcPr>
          <w:p w14:paraId="4281AF33" w14:textId="77777777" w:rsidR="00C22B78" w:rsidRPr="002C555C" w:rsidRDefault="007B0B64"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CASS</w:t>
            </w:r>
          </w:p>
        </w:tc>
        <w:tc>
          <w:tcPr>
            <w:tcW w:w="5040" w:type="dxa"/>
            <w:vAlign w:val="center"/>
          </w:tcPr>
          <w:p w14:paraId="042B1D6F" w14:textId="77777777" w:rsidR="00C22B78" w:rsidRDefault="007B0B64" w:rsidP="000102E8">
            <w:pPr>
              <w:spacing w:line="480" w:lineRule="auto"/>
              <w:rPr>
                <w:rFonts w:ascii="Times New Roman" w:hAnsi="Times New Roman" w:cs="Times New Roman"/>
                <w:sz w:val="24"/>
                <w:szCs w:val="24"/>
              </w:rPr>
            </w:pPr>
            <w:r>
              <w:rPr>
                <w:rFonts w:ascii="Times New Roman" w:hAnsi="Times New Roman" w:cs="Times New Roman"/>
                <w:sz w:val="24"/>
                <w:szCs w:val="24"/>
              </w:rPr>
              <w:t>Cardig Aero Service Tbk</w:t>
            </w:r>
          </w:p>
        </w:tc>
      </w:tr>
      <w:tr w:rsidR="00AA454A" w14:paraId="0E3024F8" w14:textId="77777777" w:rsidTr="00B34D54">
        <w:tc>
          <w:tcPr>
            <w:tcW w:w="720" w:type="dxa"/>
            <w:vAlign w:val="center"/>
          </w:tcPr>
          <w:p w14:paraId="0CE22E14" w14:textId="77777777" w:rsidR="00AA454A"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620" w:type="dxa"/>
            <w:vAlign w:val="center"/>
          </w:tcPr>
          <w:p w14:paraId="5C0E7315" w14:textId="77777777" w:rsidR="00AA454A" w:rsidRPr="00AA454A"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CMPP</w:t>
            </w:r>
          </w:p>
        </w:tc>
        <w:tc>
          <w:tcPr>
            <w:tcW w:w="5040" w:type="dxa"/>
            <w:vAlign w:val="center"/>
          </w:tcPr>
          <w:p w14:paraId="3161C0D9" w14:textId="77777777" w:rsidR="00AA454A" w:rsidRDefault="00A40A76" w:rsidP="000102E8">
            <w:pPr>
              <w:spacing w:line="480" w:lineRule="auto"/>
              <w:rPr>
                <w:rFonts w:ascii="Times New Roman" w:hAnsi="Times New Roman" w:cs="Times New Roman"/>
                <w:sz w:val="24"/>
                <w:szCs w:val="24"/>
              </w:rPr>
            </w:pPr>
            <w:r>
              <w:rPr>
                <w:rFonts w:ascii="Times New Roman" w:hAnsi="Times New Roman" w:cs="Times New Roman"/>
                <w:sz w:val="24"/>
                <w:szCs w:val="24"/>
              </w:rPr>
              <w:t>Air Asia Indonesia Tbk</w:t>
            </w:r>
          </w:p>
        </w:tc>
      </w:tr>
      <w:tr w:rsidR="00C22B78" w14:paraId="0A3B381E" w14:textId="77777777" w:rsidTr="00B34D54">
        <w:tc>
          <w:tcPr>
            <w:tcW w:w="720" w:type="dxa"/>
            <w:vAlign w:val="center"/>
          </w:tcPr>
          <w:p w14:paraId="6806F34A"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620" w:type="dxa"/>
            <w:vAlign w:val="center"/>
          </w:tcPr>
          <w:p w14:paraId="6DB05CBC" w14:textId="77777777" w:rsidR="00C22B78" w:rsidRPr="002C555C" w:rsidRDefault="00C87AD0"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GIAA</w:t>
            </w:r>
          </w:p>
        </w:tc>
        <w:tc>
          <w:tcPr>
            <w:tcW w:w="5040" w:type="dxa"/>
            <w:vAlign w:val="center"/>
          </w:tcPr>
          <w:p w14:paraId="21E285FE" w14:textId="77777777" w:rsidR="00C22B78" w:rsidRDefault="00C87AD0" w:rsidP="000102E8">
            <w:pPr>
              <w:spacing w:line="480" w:lineRule="auto"/>
              <w:rPr>
                <w:rFonts w:ascii="Times New Roman" w:hAnsi="Times New Roman" w:cs="Times New Roman"/>
                <w:sz w:val="24"/>
                <w:szCs w:val="24"/>
              </w:rPr>
            </w:pPr>
            <w:r>
              <w:rPr>
                <w:rFonts w:ascii="Times New Roman" w:hAnsi="Times New Roman" w:cs="Times New Roman"/>
                <w:sz w:val="24"/>
                <w:szCs w:val="24"/>
              </w:rPr>
              <w:t>Garuda Indonesia (Persero) Tbk</w:t>
            </w:r>
          </w:p>
        </w:tc>
      </w:tr>
      <w:tr w:rsidR="00C22B78" w14:paraId="7076959C" w14:textId="77777777" w:rsidTr="00B34D54">
        <w:tc>
          <w:tcPr>
            <w:tcW w:w="720" w:type="dxa"/>
            <w:vAlign w:val="center"/>
          </w:tcPr>
          <w:p w14:paraId="1CE49E62"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620" w:type="dxa"/>
            <w:vAlign w:val="center"/>
          </w:tcPr>
          <w:p w14:paraId="099CD405" w14:textId="77777777" w:rsidR="00C22B78" w:rsidRPr="002C555C" w:rsidRDefault="00C87AD0"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HITS</w:t>
            </w:r>
          </w:p>
        </w:tc>
        <w:tc>
          <w:tcPr>
            <w:tcW w:w="5040" w:type="dxa"/>
            <w:vAlign w:val="center"/>
          </w:tcPr>
          <w:p w14:paraId="607E830E" w14:textId="77777777" w:rsidR="00C22B78" w:rsidRDefault="00C87AD0" w:rsidP="000102E8">
            <w:pPr>
              <w:spacing w:line="480" w:lineRule="auto"/>
              <w:rPr>
                <w:rFonts w:ascii="Times New Roman" w:hAnsi="Times New Roman" w:cs="Times New Roman"/>
                <w:sz w:val="24"/>
                <w:szCs w:val="24"/>
              </w:rPr>
            </w:pPr>
            <w:r>
              <w:rPr>
                <w:rFonts w:ascii="Times New Roman" w:hAnsi="Times New Roman" w:cs="Times New Roman"/>
                <w:sz w:val="24"/>
                <w:szCs w:val="24"/>
              </w:rPr>
              <w:t>Humpuss Intermoda Transportasi Tbk</w:t>
            </w:r>
          </w:p>
        </w:tc>
      </w:tr>
      <w:tr w:rsidR="00C22B78" w14:paraId="75495587" w14:textId="77777777" w:rsidTr="00B34D54">
        <w:tc>
          <w:tcPr>
            <w:tcW w:w="720" w:type="dxa"/>
            <w:vAlign w:val="center"/>
          </w:tcPr>
          <w:p w14:paraId="10568699"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620" w:type="dxa"/>
            <w:vAlign w:val="center"/>
          </w:tcPr>
          <w:p w14:paraId="6276580C" w14:textId="77777777" w:rsidR="00C22B78" w:rsidRPr="002C555C" w:rsidRDefault="00C87AD0"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IATA</w:t>
            </w:r>
          </w:p>
        </w:tc>
        <w:tc>
          <w:tcPr>
            <w:tcW w:w="5040" w:type="dxa"/>
            <w:vAlign w:val="center"/>
          </w:tcPr>
          <w:p w14:paraId="711CB499" w14:textId="77777777" w:rsidR="00C22B78" w:rsidRDefault="00C87AD0" w:rsidP="000102E8">
            <w:pPr>
              <w:spacing w:line="480" w:lineRule="auto"/>
              <w:rPr>
                <w:rFonts w:ascii="Times New Roman" w:hAnsi="Times New Roman" w:cs="Times New Roman"/>
                <w:sz w:val="24"/>
                <w:szCs w:val="24"/>
              </w:rPr>
            </w:pPr>
            <w:r>
              <w:rPr>
                <w:rFonts w:ascii="Times New Roman" w:hAnsi="Times New Roman" w:cs="Times New Roman"/>
                <w:sz w:val="24"/>
                <w:szCs w:val="24"/>
              </w:rPr>
              <w:t>Indonesia Transport &amp; Infrastructure Tbk</w:t>
            </w:r>
          </w:p>
        </w:tc>
      </w:tr>
      <w:tr w:rsidR="00C22B78" w14:paraId="13B4BD57" w14:textId="77777777" w:rsidTr="00B34D54">
        <w:tc>
          <w:tcPr>
            <w:tcW w:w="720" w:type="dxa"/>
            <w:vAlign w:val="center"/>
          </w:tcPr>
          <w:p w14:paraId="1963174D"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1620" w:type="dxa"/>
            <w:vAlign w:val="center"/>
          </w:tcPr>
          <w:p w14:paraId="0981B72C" w14:textId="77777777" w:rsidR="00C22B78" w:rsidRPr="002C555C" w:rsidRDefault="00470811" w:rsidP="000102E8">
            <w:pPr>
              <w:spacing w:line="480" w:lineRule="auto"/>
              <w:jc w:val="center"/>
              <w:rPr>
                <w:rFonts w:ascii="Times New Roman" w:hAnsi="Times New Roman" w:cs="Times New Roman"/>
                <w:sz w:val="24"/>
                <w:szCs w:val="24"/>
                <w:lang w:val="id-ID"/>
              </w:rPr>
            </w:pPr>
            <w:r w:rsidRPr="002C555C">
              <w:rPr>
                <w:rFonts w:ascii="Times New Roman" w:hAnsi="Times New Roman" w:cs="Times New Roman"/>
                <w:sz w:val="24"/>
                <w:szCs w:val="24"/>
              </w:rPr>
              <w:t>I</w:t>
            </w:r>
            <w:r w:rsidRPr="002C555C">
              <w:rPr>
                <w:rFonts w:ascii="Times New Roman" w:hAnsi="Times New Roman" w:cs="Times New Roman"/>
                <w:sz w:val="24"/>
                <w:szCs w:val="24"/>
                <w:lang w:val="id-ID"/>
              </w:rPr>
              <w:t>NDX</w:t>
            </w:r>
          </w:p>
        </w:tc>
        <w:tc>
          <w:tcPr>
            <w:tcW w:w="5040" w:type="dxa"/>
            <w:vAlign w:val="center"/>
          </w:tcPr>
          <w:p w14:paraId="505CD06D" w14:textId="77777777" w:rsidR="00C22B78" w:rsidRDefault="00470811" w:rsidP="000102E8">
            <w:pPr>
              <w:spacing w:line="480" w:lineRule="auto"/>
              <w:rPr>
                <w:rFonts w:ascii="Times New Roman" w:hAnsi="Times New Roman" w:cs="Times New Roman"/>
                <w:sz w:val="24"/>
                <w:szCs w:val="24"/>
              </w:rPr>
            </w:pPr>
            <w:r>
              <w:rPr>
                <w:rFonts w:ascii="Times New Roman" w:hAnsi="Times New Roman" w:cs="Times New Roman"/>
                <w:sz w:val="24"/>
                <w:szCs w:val="24"/>
                <w:lang w:val="id-ID"/>
              </w:rPr>
              <w:t>Tanah Laut</w:t>
            </w:r>
            <w:r w:rsidR="00C87AD0">
              <w:rPr>
                <w:rFonts w:ascii="Times New Roman" w:hAnsi="Times New Roman" w:cs="Times New Roman"/>
                <w:sz w:val="24"/>
                <w:szCs w:val="24"/>
              </w:rPr>
              <w:t xml:space="preserve"> Tbk</w:t>
            </w:r>
          </w:p>
        </w:tc>
      </w:tr>
      <w:tr w:rsidR="00C22B78" w14:paraId="5C531ACD" w14:textId="77777777" w:rsidTr="00B34D54">
        <w:tc>
          <w:tcPr>
            <w:tcW w:w="720" w:type="dxa"/>
            <w:vAlign w:val="center"/>
          </w:tcPr>
          <w:p w14:paraId="17D080FC"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620" w:type="dxa"/>
            <w:vAlign w:val="center"/>
          </w:tcPr>
          <w:p w14:paraId="34F0F6E0" w14:textId="77777777" w:rsidR="00C22B78" w:rsidRPr="002C555C" w:rsidRDefault="00C87AD0"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KARW</w:t>
            </w:r>
          </w:p>
        </w:tc>
        <w:tc>
          <w:tcPr>
            <w:tcW w:w="5040" w:type="dxa"/>
            <w:vAlign w:val="center"/>
          </w:tcPr>
          <w:p w14:paraId="1B3BB31D" w14:textId="77777777" w:rsidR="00C22B78" w:rsidRDefault="00C87AD0" w:rsidP="000102E8">
            <w:pPr>
              <w:spacing w:line="480" w:lineRule="auto"/>
              <w:rPr>
                <w:rFonts w:ascii="Times New Roman" w:hAnsi="Times New Roman" w:cs="Times New Roman"/>
                <w:sz w:val="24"/>
                <w:szCs w:val="24"/>
              </w:rPr>
            </w:pPr>
            <w:r>
              <w:rPr>
                <w:rFonts w:ascii="Times New Roman" w:hAnsi="Times New Roman" w:cs="Times New Roman"/>
                <w:sz w:val="24"/>
                <w:szCs w:val="24"/>
              </w:rPr>
              <w:t>ICTSI Jasa Prima Tbk</w:t>
            </w:r>
          </w:p>
        </w:tc>
      </w:tr>
      <w:tr w:rsidR="00AA454A" w14:paraId="48076765" w14:textId="77777777" w:rsidTr="00B34D54">
        <w:tc>
          <w:tcPr>
            <w:tcW w:w="720" w:type="dxa"/>
            <w:vAlign w:val="center"/>
          </w:tcPr>
          <w:p w14:paraId="7B381E4F" w14:textId="77777777" w:rsidR="00AA454A"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620" w:type="dxa"/>
            <w:vAlign w:val="center"/>
          </w:tcPr>
          <w:p w14:paraId="32EFB5DC" w14:textId="77777777" w:rsidR="00AA454A" w:rsidRPr="00AA454A"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LEAD</w:t>
            </w:r>
          </w:p>
        </w:tc>
        <w:tc>
          <w:tcPr>
            <w:tcW w:w="5040" w:type="dxa"/>
            <w:vAlign w:val="center"/>
          </w:tcPr>
          <w:p w14:paraId="312087D3" w14:textId="77777777" w:rsidR="00AA454A" w:rsidRDefault="009821E0" w:rsidP="000102E8">
            <w:pPr>
              <w:spacing w:line="480" w:lineRule="auto"/>
              <w:rPr>
                <w:rFonts w:ascii="Times New Roman" w:hAnsi="Times New Roman" w:cs="Times New Roman"/>
                <w:sz w:val="24"/>
                <w:szCs w:val="24"/>
              </w:rPr>
            </w:pPr>
            <w:r>
              <w:rPr>
                <w:rFonts w:ascii="Times New Roman" w:hAnsi="Times New Roman" w:cs="Times New Roman"/>
                <w:sz w:val="24"/>
                <w:szCs w:val="24"/>
              </w:rPr>
              <w:t>Logindo Samudramakmur Tbk</w:t>
            </w:r>
          </w:p>
        </w:tc>
      </w:tr>
      <w:tr w:rsidR="00C22B78" w14:paraId="3D82DF44" w14:textId="77777777" w:rsidTr="00B34D54">
        <w:tc>
          <w:tcPr>
            <w:tcW w:w="720" w:type="dxa"/>
            <w:vAlign w:val="center"/>
          </w:tcPr>
          <w:p w14:paraId="5F165AF1"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620" w:type="dxa"/>
            <w:vAlign w:val="center"/>
          </w:tcPr>
          <w:p w14:paraId="77ABB3CD" w14:textId="77777777" w:rsidR="00C22B78" w:rsidRPr="002C555C" w:rsidRDefault="00C87AD0"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LRNA</w:t>
            </w:r>
          </w:p>
        </w:tc>
        <w:tc>
          <w:tcPr>
            <w:tcW w:w="5040" w:type="dxa"/>
            <w:vAlign w:val="center"/>
          </w:tcPr>
          <w:p w14:paraId="111DC107" w14:textId="77777777" w:rsidR="00C22B78" w:rsidRDefault="00C87AD0" w:rsidP="000102E8">
            <w:pPr>
              <w:spacing w:line="480" w:lineRule="auto"/>
              <w:rPr>
                <w:rFonts w:ascii="Times New Roman" w:hAnsi="Times New Roman" w:cs="Times New Roman"/>
                <w:sz w:val="24"/>
                <w:szCs w:val="24"/>
              </w:rPr>
            </w:pPr>
            <w:r>
              <w:rPr>
                <w:rFonts w:ascii="Times New Roman" w:hAnsi="Times New Roman" w:cs="Times New Roman"/>
                <w:sz w:val="24"/>
                <w:szCs w:val="24"/>
              </w:rPr>
              <w:t>Eka Sari Lorena Transport Tbk</w:t>
            </w:r>
          </w:p>
        </w:tc>
      </w:tr>
      <w:tr w:rsidR="00C22B78" w14:paraId="6110FFD9" w14:textId="77777777" w:rsidTr="00B34D54">
        <w:tc>
          <w:tcPr>
            <w:tcW w:w="720" w:type="dxa"/>
            <w:vAlign w:val="center"/>
          </w:tcPr>
          <w:p w14:paraId="60BC169B"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620" w:type="dxa"/>
            <w:vAlign w:val="center"/>
          </w:tcPr>
          <w:p w14:paraId="2ABC2F85" w14:textId="77777777" w:rsidR="00C22B78" w:rsidRPr="002C555C" w:rsidRDefault="00C87AD0"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MBSS</w:t>
            </w:r>
          </w:p>
        </w:tc>
        <w:tc>
          <w:tcPr>
            <w:tcW w:w="5040" w:type="dxa"/>
            <w:vAlign w:val="center"/>
          </w:tcPr>
          <w:p w14:paraId="1077DAC9" w14:textId="77777777" w:rsidR="00C22B78" w:rsidRDefault="00C87AD0" w:rsidP="000102E8">
            <w:pPr>
              <w:spacing w:line="480" w:lineRule="auto"/>
              <w:rPr>
                <w:rFonts w:ascii="Times New Roman" w:hAnsi="Times New Roman" w:cs="Times New Roman"/>
                <w:sz w:val="24"/>
                <w:szCs w:val="24"/>
              </w:rPr>
            </w:pPr>
            <w:r>
              <w:rPr>
                <w:rFonts w:ascii="Times New Roman" w:hAnsi="Times New Roman" w:cs="Times New Roman"/>
                <w:sz w:val="24"/>
                <w:szCs w:val="24"/>
              </w:rPr>
              <w:t>Mitrabahtera Segara Sejati Tbk</w:t>
            </w:r>
          </w:p>
        </w:tc>
      </w:tr>
      <w:tr w:rsidR="00C22B78" w14:paraId="5473EA81" w14:textId="77777777" w:rsidTr="00B34D54">
        <w:tc>
          <w:tcPr>
            <w:tcW w:w="720" w:type="dxa"/>
            <w:vAlign w:val="center"/>
          </w:tcPr>
          <w:p w14:paraId="643415D3"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620" w:type="dxa"/>
            <w:vAlign w:val="center"/>
          </w:tcPr>
          <w:p w14:paraId="3D36325E" w14:textId="77777777" w:rsidR="00C22B78" w:rsidRPr="002C555C" w:rsidRDefault="00C87AD0"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MIRA</w:t>
            </w:r>
          </w:p>
        </w:tc>
        <w:tc>
          <w:tcPr>
            <w:tcW w:w="5040" w:type="dxa"/>
            <w:vAlign w:val="center"/>
          </w:tcPr>
          <w:p w14:paraId="63371D82" w14:textId="77777777" w:rsidR="00C22B78" w:rsidRDefault="00C87AD0" w:rsidP="000102E8">
            <w:pPr>
              <w:spacing w:line="480" w:lineRule="auto"/>
              <w:rPr>
                <w:rFonts w:ascii="Times New Roman" w:hAnsi="Times New Roman" w:cs="Times New Roman"/>
                <w:sz w:val="24"/>
                <w:szCs w:val="24"/>
              </w:rPr>
            </w:pPr>
            <w:r>
              <w:rPr>
                <w:rFonts w:ascii="Times New Roman" w:hAnsi="Times New Roman" w:cs="Times New Roman"/>
                <w:sz w:val="24"/>
                <w:szCs w:val="24"/>
              </w:rPr>
              <w:t>Mitra Interntional Resources Tbk</w:t>
            </w:r>
          </w:p>
        </w:tc>
      </w:tr>
      <w:tr w:rsidR="00C22B78" w14:paraId="6033F8B3" w14:textId="77777777" w:rsidTr="00B34D54">
        <w:tc>
          <w:tcPr>
            <w:tcW w:w="720" w:type="dxa"/>
            <w:vAlign w:val="center"/>
          </w:tcPr>
          <w:p w14:paraId="7DF82E60"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1620" w:type="dxa"/>
            <w:vAlign w:val="center"/>
          </w:tcPr>
          <w:p w14:paraId="35181F13" w14:textId="77777777" w:rsidR="00C22B78" w:rsidRPr="002C555C" w:rsidRDefault="00C87AD0"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NELY</w:t>
            </w:r>
          </w:p>
        </w:tc>
        <w:tc>
          <w:tcPr>
            <w:tcW w:w="5040" w:type="dxa"/>
            <w:vAlign w:val="center"/>
          </w:tcPr>
          <w:p w14:paraId="796CDBAA" w14:textId="77777777" w:rsidR="00C22B78" w:rsidRDefault="00C75496" w:rsidP="000102E8">
            <w:pPr>
              <w:spacing w:line="480" w:lineRule="auto"/>
              <w:rPr>
                <w:rFonts w:ascii="Times New Roman" w:hAnsi="Times New Roman" w:cs="Times New Roman"/>
                <w:sz w:val="24"/>
                <w:szCs w:val="24"/>
              </w:rPr>
            </w:pPr>
            <w:r>
              <w:rPr>
                <w:rFonts w:ascii="Times New Roman" w:hAnsi="Times New Roman" w:cs="Times New Roman"/>
                <w:sz w:val="24"/>
                <w:szCs w:val="24"/>
              </w:rPr>
              <w:t>Pelayaran Nelly Dwi Putri Tbk</w:t>
            </w:r>
          </w:p>
        </w:tc>
      </w:tr>
      <w:tr w:rsidR="00C22B78" w14:paraId="2C6CAADE" w14:textId="77777777" w:rsidTr="00B34D54">
        <w:tc>
          <w:tcPr>
            <w:tcW w:w="720" w:type="dxa"/>
            <w:vAlign w:val="center"/>
          </w:tcPr>
          <w:p w14:paraId="44D8D341"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1620" w:type="dxa"/>
            <w:vAlign w:val="center"/>
          </w:tcPr>
          <w:p w14:paraId="4D2D317D" w14:textId="77777777" w:rsidR="00C22B78" w:rsidRPr="002C555C" w:rsidRDefault="00C75496"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PTIS</w:t>
            </w:r>
          </w:p>
        </w:tc>
        <w:tc>
          <w:tcPr>
            <w:tcW w:w="5040" w:type="dxa"/>
            <w:vAlign w:val="center"/>
          </w:tcPr>
          <w:p w14:paraId="59D0702F" w14:textId="77777777" w:rsidR="00C22B78" w:rsidRDefault="00C75496" w:rsidP="000102E8">
            <w:pPr>
              <w:spacing w:line="480" w:lineRule="auto"/>
              <w:rPr>
                <w:rFonts w:ascii="Times New Roman" w:hAnsi="Times New Roman" w:cs="Times New Roman"/>
                <w:sz w:val="24"/>
                <w:szCs w:val="24"/>
              </w:rPr>
            </w:pPr>
            <w:r>
              <w:rPr>
                <w:rFonts w:ascii="Times New Roman" w:hAnsi="Times New Roman" w:cs="Times New Roman"/>
                <w:sz w:val="24"/>
                <w:szCs w:val="24"/>
              </w:rPr>
              <w:t>Indo Straits Tbk</w:t>
            </w:r>
          </w:p>
        </w:tc>
      </w:tr>
      <w:tr w:rsidR="00C22B78" w14:paraId="2D3A86DB" w14:textId="77777777" w:rsidTr="00B34D54">
        <w:tc>
          <w:tcPr>
            <w:tcW w:w="720" w:type="dxa"/>
            <w:vAlign w:val="center"/>
          </w:tcPr>
          <w:p w14:paraId="5FE3E0C9"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21</w:t>
            </w:r>
          </w:p>
        </w:tc>
        <w:tc>
          <w:tcPr>
            <w:tcW w:w="1620" w:type="dxa"/>
            <w:vAlign w:val="center"/>
          </w:tcPr>
          <w:p w14:paraId="44336C91" w14:textId="77777777" w:rsidR="00C22B78" w:rsidRPr="002C555C" w:rsidRDefault="00C75496" w:rsidP="000102E8">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RIGS</w:t>
            </w:r>
          </w:p>
        </w:tc>
        <w:tc>
          <w:tcPr>
            <w:tcW w:w="5040" w:type="dxa"/>
            <w:vAlign w:val="center"/>
          </w:tcPr>
          <w:p w14:paraId="03D8BF96" w14:textId="77777777" w:rsidR="00C22B78" w:rsidRDefault="00C75496" w:rsidP="000102E8">
            <w:pPr>
              <w:spacing w:line="480" w:lineRule="auto"/>
              <w:rPr>
                <w:rFonts w:ascii="Times New Roman" w:hAnsi="Times New Roman" w:cs="Times New Roman"/>
                <w:sz w:val="24"/>
                <w:szCs w:val="24"/>
              </w:rPr>
            </w:pPr>
            <w:r>
              <w:rPr>
                <w:rFonts w:ascii="Times New Roman" w:hAnsi="Times New Roman" w:cs="Times New Roman"/>
                <w:sz w:val="24"/>
                <w:szCs w:val="24"/>
              </w:rPr>
              <w:t xml:space="preserve">Rig Tenders Indonesia Tbk </w:t>
            </w:r>
          </w:p>
        </w:tc>
      </w:tr>
      <w:tr w:rsidR="00C22B78" w14:paraId="79A6DE6D" w14:textId="77777777" w:rsidTr="00B34D54">
        <w:tc>
          <w:tcPr>
            <w:tcW w:w="720" w:type="dxa"/>
            <w:vAlign w:val="center"/>
          </w:tcPr>
          <w:p w14:paraId="39543D3A"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22</w:t>
            </w:r>
          </w:p>
        </w:tc>
        <w:tc>
          <w:tcPr>
            <w:tcW w:w="1620" w:type="dxa"/>
            <w:vAlign w:val="center"/>
          </w:tcPr>
          <w:p w14:paraId="6FBDA05A" w14:textId="77777777" w:rsidR="00C22B78" w:rsidRPr="00AA454A"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SAFE</w:t>
            </w:r>
          </w:p>
        </w:tc>
        <w:tc>
          <w:tcPr>
            <w:tcW w:w="5040" w:type="dxa"/>
            <w:vAlign w:val="center"/>
          </w:tcPr>
          <w:p w14:paraId="58BD8512" w14:textId="77777777" w:rsidR="00C22B78" w:rsidRDefault="009821E0" w:rsidP="000102E8">
            <w:pPr>
              <w:spacing w:line="480" w:lineRule="auto"/>
              <w:rPr>
                <w:rFonts w:ascii="Times New Roman" w:hAnsi="Times New Roman" w:cs="Times New Roman"/>
                <w:sz w:val="24"/>
                <w:szCs w:val="24"/>
              </w:rPr>
            </w:pPr>
            <w:r>
              <w:rPr>
                <w:rFonts w:ascii="Times New Roman" w:hAnsi="Times New Roman" w:cs="Times New Roman"/>
                <w:sz w:val="24"/>
                <w:szCs w:val="24"/>
              </w:rPr>
              <w:t>Steady Safe Tbk</w:t>
            </w:r>
          </w:p>
        </w:tc>
      </w:tr>
      <w:tr w:rsidR="00AA454A" w14:paraId="660CD90E" w14:textId="77777777" w:rsidTr="00B34D54">
        <w:tc>
          <w:tcPr>
            <w:tcW w:w="720" w:type="dxa"/>
            <w:vAlign w:val="center"/>
          </w:tcPr>
          <w:p w14:paraId="11AFE21A" w14:textId="77777777" w:rsidR="00AA454A"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23</w:t>
            </w:r>
          </w:p>
        </w:tc>
        <w:tc>
          <w:tcPr>
            <w:tcW w:w="1620" w:type="dxa"/>
            <w:vAlign w:val="center"/>
          </w:tcPr>
          <w:p w14:paraId="2381C581" w14:textId="77777777" w:rsidR="00AA454A" w:rsidRPr="00AA454A" w:rsidRDefault="00AA454A" w:rsidP="00AA454A">
            <w:pPr>
              <w:spacing w:line="480" w:lineRule="auto"/>
              <w:jc w:val="center"/>
              <w:rPr>
                <w:rFonts w:ascii="Times New Roman" w:hAnsi="Times New Roman" w:cs="Times New Roman"/>
                <w:sz w:val="24"/>
                <w:szCs w:val="24"/>
                <w:lang w:val="id-ID"/>
              </w:rPr>
            </w:pPr>
            <w:r w:rsidRPr="002C555C">
              <w:rPr>
                <w:rFonts w:ascii="Times New Roman" w:hAnsi="Times New Roman" w:cs="Times New Roman"/>
                <w:sz w:val="24"/>
                <w:szCs w:val="24"/>
              </w:rPr>
              <w:t>SDMU</w:t>
            </w:r>
          </w:p>
        </w:tc>
        <w:tc>
          <w:tcPr>
            <w:tcW w:w="5040" w:type="dxa"/>
            <w:vAlign w:val="center"/>
          </w:tcPr>
          <w:p w14:paraId="4482B955" w14:textId="77777777" w:rsidR="00AA454A" w:rsidRDefault="00AA454A" w:rsidP="00AA454A">
            <w:pPr>
              <w:spacing w:line="480" w:lineRule="auto"/>
              <w:rPr>
                <w:rFonts w:ascii="Times New Roman" w:hAnsi="Times New Roman" w:cs="Times New Roman"/>
                <w:sz w:val="24"/>
                <w:szCs w:val="24"/>
              </w:rPr>
            </w:pPr>
            <w:r>
              <w:rPr>
                <w:rFonts w:ascii="Times New Roman" w:hAnsi="Times New Roman" w:cs="Times New Roman"/>
                <w:sz w:val="24"/>
                <w:szCs w:val="24"/>
              </w:rPr>
              <w:t>Sidomulyo Selaras Tbk</w:t>
            </w:r>
          </w:p>
        </w:tc>
      </w:tr>
      <w:tr w:rsidR="00C22B78" w14:paraId="45936799" w14:textId="77777777" w:rsidTr="00B34D54">
        <w:tc>
          <w:tcPr>
            <w:tcW w:w="720" w:type="dxa"/>
            <w:vAlign w:val="center"/>
          </w:tcPr>
          <w:p w14:paraId="15EFCC80" w14:textId="77777777" w:rsidR="00C22B78" w:rsidRPr="002C555C" w:rsidRDefault="00AA454A" w:rsidP="000102E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24</w:t>
            </w:r>
          </w:p>
        </w:tc>
        <w:tc>
          <w:tcPr>
            <w:tcW w:w="1620" w:type="dxa"/>
            <w:vAlign w:val="center"/>
          </w:tcPr>
          <w:p w14:paraId="2B84F8E2" w14:textId="77777777" w:rsidR="00C22B78" w:rsidRPr="002C555C" w:rsidRDefault="00AA454A" w:rsidP="000102E8">
            <w:pPr>
              <w:spacing w:line="480" w:lineRule="auto"/>
              <w:jc w:val="center"/>
              <w:rPr>
                <w:rFonts w:ascii="Times New Roman" w:hAnsi="Times New Roman" w:cs="Times New Roman"/>
                <w:sz w:val="24"/>
                <w:szCs w:val="24"/>
              </w:rPr>
            </w:pPr>
            <w:r>
              <w:rPr>
                <w:rFonts w:ascii="Times New Roman" w:hAnsi="Times New Roman" w:cs="Times New Roman"/>
                <w:sz w:val="24"/>
                <w:szCs w:val="24"/>
              </w:rPr>
              <w:t>SHIP</w:t>
            </w:r>
          </w:p>
        </w:tc>
        <w:tc>
          <w:tcPr>
            <w:tcW w:w="5040" w:type="dxa"/>
            <w:vAlign w:val="center"/>
          </w:tcPr>
          <w:p w14:paraId="274CBA4A" w14:textId="77777777" w:rsidR="00C22B78" w:rsidRDefault="009821E0" w:rsidP="000102E8">
            <w:pPr>
              <w:spacing w:line="480" w:lineRule="auto"/>
              <w:rPr>
                <w:rFonts w:ascii="Times New Roman" w:hAnsi="Times New Roman" w:cs="Times New Roman"/>
                <w:sz w:val="24"/>
                <w:szCs w:val="24"/>
              </w:rPr>
            </w:pPr>
            <w:r>
              <w:rPr>
                <w:rFonts w:ascii="Times New Roman" w:hAnsi="Times New Roman" w:cs="Times New Roman"/>
                <w:sz w:val="24"/>
                <w:szCs w:val="24"/>
              </w:rPr>
              <w:t>Sillo Maritime Perdana Tbk</w:t>
            </w:r>
          </w:p>
        </w:tc>
      </w:tr>
      <w:tr w:rsidR="00AA454A" w14:paraId="7389EB27" w14:textId="77777777" w:rsidTr="00B34D54">
        <w:tc>
          <w:tcPr>
            <w:tcW w:w="720" w:type="dxa"/>
            <w:vAlign w:val="center"/>
          </w:tcPr>
          <w:p w14:paraId="42FA33B2" w14:textId="77777777" w:rsidR="00AA454A"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1620" w:type="dxa"/>
            <w:vAlign w:val="center"/>
          </w:tcPr>
          <w:p w14:paraId="139E08B6" w14:textId="77777777" w:rsidR="00AA454A" w:rsidRPr="00AA454A"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rPr>
              <w:t>SMDR</w:t>
            </w:r>
          </w:p>
        </w:tc>
        <w:tc>
          <w:tcPr>
            <w:tcW w:w="5040" w:type="dxa"/>
            <w:vAlign w:val="center"/>
          </w:tcPr>
          <w:p w14:paraId="30C0E7D0" w14:textId="77777777" w:rsidR="00AA454A" w:rsidRDefault="00AA454A" w:rsidP="00AA454A">
            <w:pPr>
              <w:spacing w:line="480" w:lineRule="auto"/>
              <w:rPr>
                <w:rFonts w:ascii="Times New Roman" w:hAnsi="Times New Roman" w:cs="Times New Roman"/>
                <w:sz w:val="24"/>
                <w:szCs w:val="24"/>
              </w:rPr>
            </w:pPr>
            <w:r>
              <w:rPr>
                <w:rFonts w:ascii="Times New Roman" w:hAnsi="Times New Roman" w:cs="Times New Roman"/>
                <w:sz w:val="24"/>
                <w:szCs w:val="24"/>
              </w:rPr>
              <w:t>Samudra Indonesia Tbk</w:t>
            </w:r>
          </w:p>
        </w:tc>
      </w:tr>
      <w:tr w:rsidR="00AA454A" w14:paraId="0C101FF6" w14:textId="77777777" w:rsidTr="00B34D54">
        <w:tc>
          <w:tcPr>
            <w:tcW w:w="720" w:type="dxa"/>
            <w:vAlign w:val="center"/>
          </w:tcPr>
          <w:p w14:paraId="0D0F3A25" w14:textId="77777777" w:rsidR="00AA454A" w:rsidRPr="002C555C"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26</w:t>
            </w:r>
          </w:p>
        </w:tc>
        <w:tc>
          <w:tcPr>
            <w:tcW w:w="1620" w:type="dxa"/>
            <w:vAlign w:val="center"/>
          </w:tcPr>
          <w:p w14:paraId="1C366467" w14:textId="77777777" w:rsidR="00AA454A" w:rsidRPr="002C555C" w:rsidRDefault="00AA454A" w:rsidP="00AA454A">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SOCI</w:t>
            </w:r>
          </w:p>
        </w:tc>
        <w:tc>
          <w:tcPr>
            <w:tcW w:w="5040" w:type="dxa"/>
            <w:vAlign w:val="center"/>
          </w:tcPr>
          <w:p w14:paraId="6DB6776A" w14:textId="77777777" w:rsidR="00AA454A" w:rsidRDefault="00AA454A" w:rsidP="00AA454A">
            <w:pPr>
              <w:spacing w:line="480" w:lineRule="auto"/>
              <w:rPr>
                <w:rFonts w:ascii="Times New Roman" w:hAnsi="Times New Roman" w:cs="Times New Roman"/>
                <w:sz w:val="24"/>
                <w:szCs w:val="24"/>
              </w:rPr>
            </w:pPr>
            <w:r>
              <w:rPr>
                <w:rFonts w:ascii="Times New Roman" w:hAnsi="Times New Roman" w:cs="Times New Roman"/>
                <w:sz w:val="24"/>
                <w:szCs w:val="24"/>
              </w:rPr>
              <w:t>Soechi Lines Tbk</w:t>
            </w:r>
          </w:p>
        </w:tc>
      </w:tr>
      <w:tr w:rsidR="00AA454A" w14:paraId="6156578E" w14:textId="77777777" w:rsidTr="00B34D54">
        <w:tc>
          <w:tcPr>
            <w:tcW w:w="720" w:type="dxa"/>
            <w:vAlign w:val="center"/>
          </w:tcPr>
          <w:p w14:paraId="61A6DCFC" w14:textId="77777777" w:rsidR="00AA454A"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27</w:t>
            </w:r>
          </w:p>
        </w:tc>
        <w:tc>
          <w:tcPr>
            <w:tcW w:w="1620" w:type="dxa"/>
            <w:vAlign w:val="center"/>
          </w:tcPr>
          <w:p w14:paraId="5978875D" w14:textId="77777777" w:rsidR="00AA454A" w:rsidRPr="00AA454A"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TAXI</w:t>
            </w:r>
          </w:p>
        </w:tc>
        <w:tc>
          <w:tcPr>
            <w:tcW w:w="5040" w:type="dxa"/>
            <w:vAlign w:val="center"/>
          </w:tcPr>
          <w:p w14:paraId="7FEDD020" w14:textId="77777777" w:rsidR="00AA454A" w:rsidRDefault="009821E0" w:rsidP="00AA454A">
            <w:pPr>
              <w:spacing w:line="480" w:lineRule="auto"/>
              <w:rPr>
                <w:rFonts w:ascii="Times New Roman" w:hAnsi="Times New Roman" w:cs="Times New Roman"/>
                <w:sz w:val="24"/>
                <w:szCs w:val="24"/>
              </w:rPr>
            </w:pPr>
            <w:r>
              <w:rPr>
                <w:rFonts w:ascii="Times New Roman" w:hAnsi="Times New Roman" w:cs="Times New Roman"/>
                <w:sz w:val="24"/>
                <w:szCs w:val="24"/>
              </w:rPr>
              <w:t>Express Transindo Utama Tbk</w:t>
            </w:r>
          </w:p>
        </w:tc>
      </w:tr>
      <w:tr w:rsidR="00AA454A" w14:paraId="28103F27" w14:textId="77777777" w:rsidTr="00B34D54">
        <w:tc>
          <w:tcPr>
            <w:tcW w:w="720" w:type="dxa"/>
            <w:vAlign w:val="center"/>
          </w:tcPr>
          <w:p w14:paraId="4869CD35" w14:textId="77777777" w:rsidR="00AA454A" w:rsidRPr="002C555C"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28</w:t>
            </w:r>
          </w:p>
        </w:tc>
        <w:tc>
          <w:tcPr>
            <w:tcW w:w="1620" w:type="dxa"/>
            <w:vAlign w:val="center"/>
          </w:tcPr>
          <w:p w14:paraId="1DF2564E" w14:textId="77777777" w:rsidR="00AA454A" w:rsidRPr="002C555C" w:rsidRDefault="00AA454A" w:rsidP="00AA454A">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TMAS</w:t>
            </w:r>
          </w:p>
        </w:tc>
        <w:tc>
          <w:tcPr>
            <w:tcW w:w="5040" w:type="dxa"/>
            <w:vAlign w:val="center"/>
          </w:tcPr>
          <w:p w14:paraId="74E59EF6" w14:textId="77777777" w:rsidR="00AA454A" w:rsidRDefault="00AA454A" w:rsidP="00AA454A">
            <w:pPr>
              <w:spacing w:line="480" w:lineRule="auto"/>
              <w:rPr>
                <w:rFonts w:ascii="Times New Roman" w:hAnsi="Times New Roman" w:cs="Times New Roman"/>
                <w:sz w:val="24"/>
                <w:szCs w:val="24"/>
              </w:rPr>
            </w:pPr>
            <w:r>
              <w:rPr>
                <w:rFonts w:ascii="Times New Roman" w:hAnsi="Times New Roman" w:cs="Times New Roman"/>
                <w:sz w:val="24"/>
                <w:szCs w:val="24"/>
              </w:rPr>
              <w:t>Pelayaran Tempuran Emas Tbk</w:t>
            </w:r>
          </w:p>
        </w:tc>
      </w:tr>
      <w:tr w:rsidR="00AA454A" w14:paraId="44F9941F" w14:textId="77777777" w:rsidTr="00B34D54">
        <w:tc>
          <w:tcPr>
            <w:tcW w:w="720" w:type="dxa"/>
            <w:vAlign w:val="center"/>
          </w:tcPr>
          <w:p w14:paraId="12537158" w14:textId="77777777" w:rsidR="00AA454A"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29</w:t>
            </w:r>
          </w:p>
        </w:tc>
        <w:tc>
          <w:tcPr>
            <w:tcW w:w="1620" w:type="dxa"/>
            <w:vAlign w:val="center"/>
          </w:tcPr>
          <w:p w14:paraId="262FFCF6" w14:textId="77777777" w:rsidR="00AA454A" w:rsidRPr="00AA454A"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TPMA</w:t>
            </w:r>
          </w:p>
        </w:tc>
        <w:tc>
          <w:tcPr>
            <w:tcW w:w="5040" w:type="dxa"/>
            <w:vAlign w:val="center"/>
          </w:tcPr>
          <w:p w14:paraId="1A08217E" w14:textId="77777777" w:rsidR="00AA454A" w:rsidRDefault="009821E0" w:rsidP="00AA454A">
            <w:pPr>
              <w:spacing w:line="480" w:lineRule="auto"/>
              <w:rPr>
                <w:rFonts w:ascii="Times New Roman" w:hAnsi="Times New Roman" w:cs="Times New Roman"/>
                <w:sz w:val="24"/>
                <w:szCs w:val="24"/>
              </w:rPr>
            </w:pPr>
            <w:r>
              <w:rPr>
                <w:rFonts w:ascii="Times New Roman" w:hAnsi="Times New Roman" w:cs="Times New Roman"/>
                <w:sz w:val="24"/>
                <w:szCs w:val="24"/>
              </w:rPr>
              <w:t>Trans Power Marine Tbk</w:t>
            </w:r>
          </w:p>
        </w:tc>
      </w:tr>
      <w:tr w:rsidR="00AA454A" w14:paraId="67A17D2C" w14:textId="77777777" w:rsidTr="00B34D54">
        <w:tc>
          <w:tcPr>
            <w:tcW w:w="720" w:type="dxa"/>
            <w:vAlign w:val="center"/>
          </w:tcPr>
          <w:p w14:paraId="35B44FB1" w14:textId="77777777" w:rsidR="00AA454A"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30</w:t>
            </w:r>
          </w:p>
        </w:tc>
        <w:tc>
          <w:tcPr>
            <w:tcW w:w="1620" w:type="dxa"/>
            <w:vAlign w:val="center"/>
          </w:tcPr>
          <w:p w14:paraId="6161F864" w14:textId="77777777" w:rsidR="00AA454A" w:rsidRPr="00AA454A"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TRAM</w:t>
            </w:r>
          </w:p>
        </w:tc>
        <w:tc>
          <w:tcPr>
            <w:tcW w:w="5040" w:type="dxa"/>
            <w:vAlign w:val="center"/>
          </w:tcPr>
          <w:p w14:paraId="0682EBEC" w14:textId="77777777" w:rsidR="00AA454A" w:rsidRDefault="009821E0" w:rsidP="00AA454A">
            <w:pPr>
              <w:spacing w:line="480" w:lineRule="auto"/>
              <w:rPr>
                <w:rFonts w:ascii="Times New Roman" w:hAnsi="Times New Roman" w:cs="Times New Roman"/>
                <w:sz w:val="24"/>
                <w:szCs w:val="24"/>
              </w:rPr>
            </w:pPr>
            <w:r>
              <w:rPr>
                <w:rFonts w:ascii="Times New Roman" w:hAnsi="Times New Roman" w:cs="Times New Roman"/>
                <w:sz w:val="24"/>
                <w:szCs w:val="24"/>
              </w:rPr>
              <w:t>Trada Alam Minera Tbk</w:t>
            </w:r>
          </w:p>
        </w:tc>
      </w:tr>
      <w:tr w:rsidR="00AA454A" w14:paraId="5BB82F9E" w14:textId="77777777" w:rsidTr="00B34D54">
        <w:tc>
          <w:tcPr>
            <w:tcW w:w="720" w:type="dxa"/>
            <w:vAlign w:val="center"/>
          </w:tcPr>
          <w:p w14:paraId="394BE2EB" w14:textId="77777777" w:rsidR="00AA454A"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31</w:t>
            </w:r>
          </w:p>
        </w:tc>
        <w:tc>
          <w:tcPr>
            <w:tcW w:w="1620" w:type="dxa"/>
            <w:vAlign w:val="center"/>
          </w:tcPr>
          <w:p w14:paraId="2F4D145C" w14:textId="77777777" w:rsidR="00AA454A" w:rsidRPr="00AA454A"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WEHA</w:t>
            </w:r>
          </w:p>
        </w:tc>
        <w:tc>
          <w:tcPr>
            <w:tcW w:w="5040" w:type="dxa"/>
            <w:vAlign w:val="center"/>
          </w:tcPr>
          <w:p w14:paraId="3B12CFBC" w14:textId="77777777" w:rsidR="00AA454A" w:rsidRDefault="009821E0" w:rsidP="00AA454A">
            <w:pPr>
              <w:spacing w:line="480" w:lineRule="auto"/>
              <w:rPr>
                <w:rFonts w:ascii="Times New Roman" w:hAnsi="Times New Roman" w:cs="Times New Roman"/>
                <w:sz w:val="24"/>
                <w:szCs w:val="24"/>
              </w:rPr>
            </w:pPr>
            <w:r>
              <w:rPr>
                <w:rFonts w:ascii="Times New Roman" w:hAnsi="Times New Roman" w:cs="Times New Roman"/>
                <w:sz w:val="24"/>
                <w:szCs w:val="24"/>
              </w:rPr>
              <w:t>Weha Transportasi Indonesia Tbk</w:t>
            </w:r>
          </w:p>
        </w:tc>
      </w:tr>
      <w:tr w:rsidR="00AA454A" w14:paraId="54CD317C" w14:textId="77777777" w:rsidTr="00B34D54">
        <w:tc>
          <w:tcPr>
            <w:tcW w:w="720" w:type="dxa"/>
            <w:vAlign w:val="center"/>
          </w:tcPr>
          <w:p w14:paraId="4407B5D0" w14:textId="77777777" w:rsidR="00AA454A" w:rsidRPr="002C555C"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32</w:t>
            </w:r>
          </w:p>
        </w:tc>
        <w:tc>
          <w:tcPr>
            <w:tcW w:w="1620" w:type="dxa"/>
            <w:vAlign w:val="center"/>
          </w:tcPr>
          <w:p w14:paraId="76D6B83D" w14:textId="77777777" w:rsidR="00AA454A" w:rsidRPr="002C555C" w:rsidRDefault="00AA454A" w:rsidP="00AA454A">
            <w:pPr>
              <w:spacing w:line="480" w:lineRule="auto"/>
              <w:jc w:val="center"/>
              <w:rPr>
                <w:rFonts w:ascii="Times New Roman" w:hAnsi="Times New Roman" w:cs="Times New Roman"/>
                <w:sz w:val="24"/>
                <w:szCs w:val="24"/>
                <w:lang w:val="id-ID"/>
              </w:rPr>
            </w:pPr>
            <w:r w:rsidRPr="002C555C">
              <w:rPr>
                <w:rFonts w:ascii="Times New Roman" w:hAnsi="Times New Roman" w:cs="Times New Roman"/>
                <w:sz w:val="24"/>
                <w:szCs w:val="24"/>
              </w:rPr>
              <w:t>WINS</w:t>
            </w:r>
          </w:p>
        </w:tc>
        <w:tc>
          <w:tcPr>
            <w:tcW w:w="5040" w:type="dxa"/>
            <w:vAlign w:val="center"/>
          </w:tcPr>
          <w:p w14:paraId="2666E789" w14:textId="77777777" w:rsidR="00AA454A" w:rsidRDefault="00AA454A" w:rsidP="00AA454A">
            <w:pPr>
              <w:spacing w:line="480" w:lineRule="auto"/>
              <w:rPr>
                <w:rFonts w:ascii="Times New Roman" w:hAnsi="Times New Roman" w:cs="Times New Roman"/>
                <w:sz w:val="24"/>
                <w:szCs w:val="24"/>
              </w:rPr>
            </w:pPr>
            <w:r>
              <w:rPr>
                <w:rFonts w:ascii="Times New Roman" w:hAnsi="Times New Roman" w:cs="Times New Roman"/>
                <w:sz w:val="24"/>
                <w:szCs w:val="24"/>
              </w:rPr>
              <w:t>Wintermar Offshore Marine Tbk</w:t>
            </w:r>
          </w:p>
        </w:tc>
      </w:tr>
      <w:tr w:rsidR="00AA454A" w14:paraId="17D2127C" w14:textId="77777777" w:rsidTr="00B34D54">
        <w:tc>
          <w:tcPr>
            <w:tcW w:w="720" w:type="dxa"/>
            <w:vAlign w:val="center"/>
          </w:tcPr>
          <w:p w14:paraId="5EF03D28" w14:textId="77777777" w:rsidR="00AA454A" w:rsidRPr="002C555C" w:rsidRDefault="00AA454A" w:rsidP="00AA454A">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1620" w:type="dxa"/>
            <w:vAlign w:val="center"/>
          </w:tcPr>
          <w:p w14:paraId="416722F0" w14:textId="77777777" w:rsidR="00AA454A" w:rsidRPr="002C555C" w:rsidRDefault="00AA454A" w:rsidP="00AA454A">
            <w:pPr>
              <w:spacing w:line="480" w:lineRule="auto"/>
              <w:jc w:val="center"/>
              <w:rPr>
                <w:rFonts w:ascii="Times New Roman" w:hAnsi="Times New Roman" w:cs="Times New Roman"/>
                <w:sz w:val="24"/>
                <w:szCs w:val="24"/>
                <w:lang w:val="id-ID"/>
              </w:rPr>
            </w:pPr>
            <w:r w:rsidRPr="002C555C">
              <w:rPr>
                <w:rFonts w:ascii="Times New Roman" w:hAnsi="Times New Roman" w:cs="Times New Roman"/>
                <w:sz w:val="24"/>
                <w:szCs w:val="24"/>
                <w:lang w:val="id-ID"/>
              </w:rPr>
              <w:t>ZBRA</w:t>
            </w:r>
          </w:p>
        </w:tc>
        <w:tc>
          <w:tcPr>
            <w:tcW w:w="5040" w:type="dxa"/>
            <w:vAlign w:val="center"/>
          </w:tcPr>
          <w:p w14:paraId="2CB4313F" w14:textId="77777777" w:rsidR="00AA454A" w:rsidRDefault="00AA454A" w:rsidP="00AA454A">
            <w:pPr>
              <w:spacing w:line="480" w:lineRule="auto"/>
              <w:rPr>
                <w:rFonts w:ascii="Times New Roman" w:hAnsi="Times New Roman" w:cs="Times New Roman"/>
                <w:sz w:val="24"/>
                <w:szCs w:val="24"/>
              </w:rPr>
            </w:pPr>
            <w:r>
              <w:rPr>
                <w:rFonts w:ascii="Times New Roman" w:hAnsi="Times New Roman" w:cs="Times New Roman"/>
                <w:sz w:val="24"/>
                <w:szCs w:val="24"/>
                <w:lang w:val="id-ID"/>
              </w:rPr>
              <w:t>Zebra Nusantara</w:t>
            </w:r>
            <w:r>
              <w:rPr>
                <w:rFonts w:ascii="Times New Roman" w:hAnsi="Times New Roman" w:cs="Times New Roman"/>
                <w:sz w:val="24"/>
                <w:szCs w:val="24"/>
              </w:rPr>
              <w:t xml:space="preserve"> Tbk</w:t>
            </w:r>
          </w:p>
        </w:tc>
      </w:tr>
    </w:tbl>
    <w:p w14:paraId="711BD54B" w14:textId="77777777" w:rsidR="00C22B78" w:rsidRPr="00A60B4C" w:rsidRDefault="00B34D54" w:rsidP="00C22B7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Sumber : </w:t>
      </w:r>
      <w:hyperlink r:id="rId20" w:history="1">
        <w:r w:rsidRPr="003B03ED">
          <w:rPr>
            <w:rStyle w:val="Hyperlink"/>
            <w:rFonts w:ascii="Times New Roman" w:hAnsi="Times New Roman" w:cs="Times New Roman"/>
            <w:sz w:val="24"/>
            <w:szCs w:val="24"/>
          </w:rPr>
          <w:t>www.idx.co.id</w:t>
        </w:r>
      </w:hyperlink>
      <w:r>
        <w:rPr>
          <w:rFonts w:ascii="Times New Roman" w:hAnsi="Times New Roman" w:cs="Times New Roman"/>
          <w:sz w:val="24"/>
          <w:szCs w:val="24"/>
        </w:rPr>
        <w:t xml:space="preserve"> </w:t>
      </w:r>
    </w:p>
    <w:p w14:paraId="53D28B91" w14:textId="77777777" w:rsidR="00F626AC" w:rsidRPr="00C06E38" w:rsidRDefault="00FE797F" w:rsidP="00C06E38">
      <w:pPr>
        <w:pStyle w:val="Heading2"/>
        <w:numPr>
          <w:ilvl w:val="1"/>
          <w:numId w:val="10"/>
        </w:numPr>
        <w:spacing w:line="480" w:lineRule="auto"/>
        <w:ind w:left="567" w:hanging="567"/>
        <w:rPr>
          <w:rFonts w:ascii="Times New Roman" w:hAnsi="Times New Roman" w:cs="Times New Roman"/>
          <w:b/>
          <w:bCs/>
          <w:color w:val="auto"/>
          <w:sz w:val="24"/>
          <w:szCs w:val="24"/>
        </w:rPr>
      </w:pPr>
      <w:bookmarkStart w:id="42" w:name="_Toc39245923"/>
      <w:bookmarkStart w:id="43" w:name="_Toc42495463"/>
      <w:r w:rsidRPr="00C06E38">
        <w:rPr>
          <w:rFonts w:ascii="Times New Roman" w:hAnsi="Times New Roman" w:cs="Times New Roman"/>
          <w:b/>
          <w:bCs/>
          <w:color w:val="auto"/>
          <w:sz w:val="24"/>
          <w:szCs w:val="24"/>
        </w:rPr>
        <w:t>Teknik Pengumpulan data</w:t>
      </w:r>
      <w:bookmarkEnd w:id="42"/>
      <w:bookmarkEnd w:id="43"/>
    </w:p>
    <w:p w14:paraId="4F41141D" w14:textId="77777777" w:rsidR="00F626AC" w:rsidRPr="00A60B4C" w:rsidRDefault="00F626AC" w:rsidP="00A60B4C">
      <w:pPr>
        <w:spacing w:line="480" w:lineRule="auto"/>
        <w:ind w:left="710" w:firstLine="720"/>
        <w:jc w:val="both"/>
        <w:rPr>
          <w:rFonts w:ascii="Times New Roman" w:hAnsi="Times New Roman" w:cs="Times New Roman"/>
          <w:sz w:val="24"/>
          <w:szCs w:val="24"/>
        </w:rPr>
      </w:pPr>
      <w:r w:rsidRPr="00A60B4C">
        <w:rPr>
          <w:rFonts w:ascii="Times New Roman" w:hAnsi="Times New Roman" w:cs="Times New Roman"/>
          <w:sz w:val="24"/>
          <w:szCs w:val="24"/>
        </w:rPr>
        <w:t>Teknik pengumpulan data yang digunakan dalam penelitian ini dengan menggu</w:t>
      </w:r>
      <w:r w:rsidR="00627DC8">
        <w:rPr>
          <w:rFonts w:ascii="Times New Roman" w:hAnsi="Times New Roman" w:cs="Times New Roman"/>
          <w:sz w:val="24"/>
          <w:szCs w:val="24"/>
        </w:rPr>
        <w:t>nakan teknik pengumpulan data a</w:t>
      </w:r>
      <w:r w:rsidRPr="00A60B4C">
        <w:rPr>
          <w:rFonts w:ascii="Times New Roman" w:hAnsi="Times New Roman" w:cs="Times New Roman"/>
          <w:sz w:val="24"/>
          <w:szCs w:val="24"/>
        </w:rPr>
        <w:t>r</w:t>
      </w:r>
      <w:r w:rsidR="00627DC8">
        <w:rPr>
          <w:rFonts w:ascii="Times New Roman" w:hAnsi="Times New Roman" w:cs="Times New Roman"/>
          <w:sz w:val="24"/>
          <w:szCs w:val="24"/>
        </w:rPr>
        <w:t>s</w:t>
      </w:r>
      <w:r w:rsidRPr="00A60B4C">
        <w:rPr>
          <w:rFonts w:ascii="Times New Roman" w:hAnsi="Times New Roman" w:cs="Times New Roman"/>
          <w:sz w:val="24"/>
          <w:szCs w:val="24"/>
        </w:rPr>
        <w:t xml:space="preserve">ip yaitu menggunakan data yang berasal dari dokumen-dokumen yang sudah ada dengan cara mendownload </w:t>
      </w:r>
      <w:r w:rsidRPr="005D07ED">
        <w:rPr>
          <w:rFonts w:ascii="Times New Roman" w:hAnsi="Times New Roman" w:cs="Times New Roman"/>
          <w:i/>
          <w:sz w:val="24"/>
          <w:szCs w:val="24"/>
        </w:rPr>
        <w:t>annual repo</w:t>
      </w:r>
      <w:r w:rsidR="005D07ED" w:rsidRPr="005D07ED">
        <w:rPr>
          <w:rFonts w:ascii="Times New Roman" w:hAnsi="Times New Roman" w:cs="Times New Roman"/>
          <w:i/>
          <w:sz w:val="24"/>
          <w:szCs w:val="24"/>
        </w:rPr>
        <w:t>rt</w:t>
      </w:r>
      <w:r w:rsidR="005D07ED">
        <w:rPr>
          <w:rFonts w:ascii="Times New Roman" w:hAnsi="Times New Roman" w:cs="Times New Roman"/>
          <w:sz w:val="24"/>
          <w:szCs w:val="24"/>
        </w:rPr>
        <w:t xml:space="preserve"> atau laporan keuangan tahunan</w:t>
      </w:r>
      <w:r w:rsidRPr="00A60B4C">
        <w:rPr>
          <w:rFonts w:ascii="Times New Roman" w:hAnsi="Times New Roman" w:cs="Times New Roman"/>
          <w:sz w:val="24"/>
          <w:szCs w:val="24"/>
        </w:rPr>
        <w:t xml:space="preserve"> pada perusahaan sektor transportasi yang terdaftar di Bursa E</w:t>
      </w:r>
      <w:r w:rsidR="00627DC8">
        <w:rPr>
          <w:rFonts w:ascii="Times New Roman" w:hAnsi="Times New Roman" w:cs="Times New Roman"/>
          <w:sz w:val="24"/>
          <w:szCs w:val="24"/>
        </w:rPr>
        <w:t>fek Indonesia (BEI) periode 2016</w:t>
      </w:r>
      <w:r w:rsidRPr="00A60B4C">
        <w:rPr>
          <w:rFonts w:ascii="Times New Roman" w:hAnsi="Times New Roman" w:cs="Times New Roman"/>
          <w:sz w:val="24"/>
          <w:szCs w:val="24"/>
        </w:rPr>
        <w:t xml:space="preserve">-2019 melalui website resmi </w:t>
      </w:r>
      <w:hyperlink r:id="rId21" w:history="1">
        <w:r w:rsidRPr="00A60B4C">
          <w:rPr>
            <w:rStyle w:val="Hyperlink"/>
            <w:rFonts w:ascii="Times New Roman" w:hAnsi="Times New Roman" w:cs="Times New Roman"/>
            <w:sz w:val="24"/>
            <w:szCs w:val="24"/>
          </w:rPr>
          <w:t>www.idx.co.id</w:t>
        </w:r>
      </w:hyperlink>
      <w:r w:rsidRPr="00A60B4C">
        <w:rPr>
          <w:rFonts w:ascii="Times New Roman" w:hAnsi="Times New Roman" w:cs="Times New Roman"/>
          <w:sz w:val="24"/>
          <w:szCs w:val="24"/>
        </w:rPr>
        <w:t xml:space="preserve">. </w:t>
      </w:r>
    </w:p>
    <w:p w14:paraId="0EAD7F98" w14:textId="77777777" w:rsidR="00F626AC" w:rsidRPr="00831E4F" w:rsidRDefault="00F626AC" w:rsidP="00831E4F">
      <w:pPr>
        <w:spacing w:line="480" w:lineRule="auto"/>
        <w:ind w:left="710" w:firstLine="720"/>
        <w:jc w:val="both"/>
        <w:rPr>
          <w:rFonts w:ascii="Times New Roman" w:hAnsi="Times New Roman" w:cs="Times New Roman"/>
          <w:bCs/>
          <w:sz w:val="24"/>
          <w:szCs w:val="24"/>
        </w:rPr>
      </w:pPr>
      <w:r w:rsidRPr="00831E4F">
        <w:rPr>
          <w:rFonts w:ascii="Times New Roman" w:hAnsi="Times New Roman" w:cs="Times New Roman"/>
          <w:sz w:val="24"/>
          <w:szCs w:val="24"/>
        </w:rPr>
        <w:t xml:space="preserve">Jenis data yang digunakan dalam penelitian ini adalah jenis kuantitatif yaitu data yang dinyatakan dengan angka-angka yang menunjukan besarnya nilai variabel yang diteliti. Sumber data dalam penelitian ini adalah data sekunder, yaitu data yang bersumber dari catatan yang ada pada perusahaan dan dari sumber lainnya yaitu dengan mengadakan studi kepustakaan, </w:t>
      </w:r>
      <w:r w:rsidRPr="00831E4F">
        <w:rPr>
          <w:rFonts w:ascii="Times New Roman" w:hAnsi="Times New Roman" w:cs="Times New Roman"/>
          <w:bCs/>
          <w:sz w:val="24"/>
          <w:szCs w:val="24"/>
        </w:rPr>
        <w:t>serta melihat penelitian terdahulu dan mempelajari buku-buku dan bacaan yang berhubungan dengan penelitian.</w:t>
      </w:r>
    </w:p>
    <w:p w14:paraId="3104A2A4" w14:textId="77777777" w:rsidR="004B32CD" w:rsidRPr="00C06E38" w:rsidRDefault="00F626AC" w:rsidP="00C06E38">
      <w:pPr>
        <w:pStyle w:val="ListParagraph"/>
        <w:numPr>
          <w:ilvl w:val="1"/>
          <w:numId w:val="11"/>
        </w:numPr>
        <w:spacing w:line="480" w:lineRule="auto"/>
        <w:ind w:left="567" w:hanging="567"/>
        <w:jc w:val="both"/>
        <w:rPr>
          <w:rFonts w:ascii="Times New Roman" w:hAnsi="Times New Roman" w:cs="Times New Roman"/>
          <w:b/>
          <w:sz w:val="24"/>
          <w:szCs w:val="24"/>
        </w:rPr>
      </w:pPr>
      <w:r w:rsidRPr="00C06E38">
        <w:rPr>
          <w:rFonts w:ascii="Times New Roman" w:hAnsi="Times New Roman" w:cs="Times New Roman"/>
          <w:b/>
          <w:bCs/>
          <w:sz w:val="24"/>
          <w:szCs w:val="24"/>
        </w:rPr>
        <w:t xml:space="preserve">Analisis Data </w:t>
      </w:r>
    </w:p>
    <w:p w14:paraId="19E03ECE" w14:textId="77777777" w:rsidR="00A14B0A" w:rsidRPr="00831E4F" w:rsidRDefault="004B32CD" w:rsidP="00831E4F">
      <w:pPr>
        <w:spacing w:line="480" w:lineRule="auto"/>
        <w:ind w:left="710" w:firstLine="720"/>
        <w:jc w:val="both"/>
        <w:rPr>
          <w:rFonts w:ascii="Times New Roman" w:hAnsi="Times New Roman" w:cs="Times New Roman"/>
          <w:sz w:val="24"/>
          <w:szCs w:val="24"/>
        </w:rPr>
      </w:pPr>
      <w:r w:rsidRPr="00831E4F">
        <w:rPr>
          <w:rFonts w:ascii="Times New Roman" w:hAnsi="Times New Roman" w:cs="Times New Roman"/>
          <w:bCs/>
          <w:sz w:val="24"/>
          <w:szCs w:val="24"/>
        </w:rPr>
        <w:t xml:space="preserve">Metode analisis data adalah </w:t>
      </w:r>
      <w:r w:rsidRPr="00831E4F">
        <w:rPr>
          <w:rFonts w:ascii="Times New Roman" w:hAnsi="Times New Roman" w:cs="Times New Roman"/>
          <w:sz w:val="24"/>
          <w:szCs w:val="24"/>
        </w:rPr>
        <w:t xml:space="preserve">alat yang digunakan dalam menganalisis dan menguji hipotesis yang dikemukakan untuk </w:t>
      </w:r>
      <w:r w:rsidRPr="00831E4F">
        <w:rPr>
          <w:rFonts w:ascii="Times New Roman" w:hAnsi="Times New Roman" w:cs="Times New Roman"/>
          <w:sz w:val="24"/>
          <w:szCs w:val="24"/>
        </w:rPr>
        <w:lastRenderedPageBreak/>
        <w:t xml:space="preserve">mempermudah penelitian terhadap data yang terkumpul. </w:t>
      </w:r>
      <w:r w:rsidR="00335E72">
        <w:rPr>
          <w:rFonts w:ascii="Times New Roman" w:hAnsi="Times New Roman" w:cs="Times New Roman"/>
          <w:sz w:val="24"/>
          <w:szCs w:val="24"/>
        </w:rPr>
        <w:t>Pada penelitian ini data juga diolah menggunakan metode deskriptif dan kuantitatif dengan menggunakan program SPSS 25 (</w:t>
      </w:r>
      <w:r w:rsidR="00335E72" w:rsidRPr="00335E72">
        <w:rPr>
          <w:rFonts w:ascii="Times New Roman" w:hAnsi="Times New Roman" w:cs="Times New Roman"/>
          <w:i/>
          <w:sz w:val="24"/>
          <w:szCs w:val="24"/>
        </w:rPr>
        <w:t>Stastical Produst and Service Solution</w:t>
      </w:r>
      <w:r w:rsidR="00335E72">
        <w:rPr>
          <w:rFonts w:ascii="Times New Roman" w:hAnsi="Times New Roman" w:cs="Times New Roman"/>
          <w:sz w:val="24"/>
          <w:szCs w:val="24"/>
        </w:rPr>
        <w:t xml:space="preserve">) untuk mempermudah dalam perhitungan. </w:t>
      </w:r>
      <w:r w:rsidRPr="00831E4F">
        <w:rPr>
          <w:rFonts w:ascii="Times New Roman" w:hAnsi="Times New Roman" w:cs="Times New Roman"/>
          <w:sz w:val="24"/>
          <w:szCs w:val="24"/>
        </w:rPr>
        <w:t>Metode analisis data dalam penelitian ini terdiri dari :</w:t>
      </w:r>
    </w:p>
    <w:p w14:paraId="4AD6146A" w14:textId="77777777" w:rsidR="00A14B0A" w:rsidRPr="00C06E38" w:rsidRDefault="00A14B0A" w:rsidP="00002CDB">
      <w:pPr>
        <w:pStyle w:val="ListParagraph"/>
        <w:numPr>
          <w:ilvl w:val="2"/>
          <w:numId w:val="20"/>
        </w:numPr>
        <w:spacing w:line="480" w:lineRule="auto"/>
        <w:ind w:left="1418" w:hanging="851"/>
        <w:jc w:val="both"/>
        <w:rPr>
          <w:rFonts w:ascii="Times New Roman" w:hAnsi="Times New Roman" w:cs="Times New Roman"/>
          <w:b/>
          <w:sz w:val="24"/>
          <w:szCs w:val="24"/>
        </w:rPr>
      </w:pPr>
      <w:r w:rsidRPr="00C06E38">
        <w:rPr>
          <w:rFonts w:ascii="Times New Roman" w:hAnsi="Times New Roman" w:cs="Times New Roman"/>
          <w:b/>
          <w:sz w:val="24"/>
          <w:szCs w:val="24"/>
        </w:rPr>
        <w:t xml:space="preserve">Statistik Deskriptif </w:t>
      </w:r>
    </w:p>
    <w:p w14:paraId="11DA0D76" w14:textId="77777777" w:rsidR="001019FB" w:rsidRPr="00831E4F" w:rsidRDefault="00947A71" w:rsidP="00831E4F">
      <w:pPr>
        <w:spacing w:line="480" w:lineRule="auto"/>
        <w:ind w:left="720" w:firstLine="720"/>
        <w:jc w:val="both"/>
        <w:rPr>
          <w:rFonts w:ascii="Times New Roman" w:hAnsi="Times New Roman" w:cs="Times New Roman"/>
          <w:sz w:val="24"/>
          <w:szCs w:val="24"/>
        </w:rPr>
      </w:pPr>
      <w:r w:rsidRPr="00831E4F">
        <w:rPr>
          <w:rFonts w:ascii="Times New Roman" w:hAnsi="Times New Roman" w:cs="Times New Roman"/>
          <w:sz w:val="24"/>
          <w:szCs w:val="24"/>
        </w:rPr>
        <w:t>Menurut Sugiyono (2016</w:t>
      </w:r>
      <w:r w:rsidR="001019FB" w:rsidRPr="00831E4F">
        <w:rPr>
          <w:rFonts w:ascii="Times New Roman" w:hAnsi="Times New Roman" w:cs="Times New Roman"/>
          <w:sz w:val="24"/>
          <w:szCs w:val="24"/>
        </w:rPr>
        <w:t>: 29) statistik deskriptif adalah metode yang digunakan untuk menganalisis data dengan cara mendeskripsikan atau menggambarkan data yang telah terkumpul sebagaimana adanya tanpa bermaksud membuat kesimpulan yang berlaku untuk umum atau generalisasi. Sedangkan menurut Nazir (2013: 43) statistik deskriptif adalah suatu metode dalam meneliti status sekelompok manusia, suatu objek, suatu set kondisi, suatu sistem pemikiran ataupun suatu kelas peristiwa pada masa sekarang. Tujuan dari penelitian deskriptif ini adalah untuk membuat deskripsi gambaran atau lukisan secara sistematis, factual dan akurat mengenai fakta</w:t>
      </w:r>
      <w:r w:rsidR="006851ED" w:rsidRPr="00831E4F">
        <w:rPr>
          <w:rFonts w:ascii="Times New Roman" w:hAnsi="Times New Roman" w:cs="Times New Roman"/>
          <w:sz w:val="24"/>
          <w:szCs w:val="24"/>
        </w:rPr>
        <w:t>-</w:t>
      </w:r>
      <w:r w:rsidR="001019FB" w:rsidRPr="00831E4F">
        <w:rPr>
          <w:rFonts w:ascii="Times New Roman" w:hAnsi="Times New Roman" w:cs="Times New Roman"/>
          <w:sz w:val="24"/>
          <w:szCs w:val="24"/>
        </w:rPr>
        <w:t>fakta, sifat-sifat serta hubungan antar fenomena yang diselidiki.</w:t>
      </w:r>
    </w:p>
    <w:p w14:paraId="7543315E" w14:textId="77777777" w:rsidR="00627DC8" w:rsidRPr="00831E4F" w:rsidRDefault="001019FB" w:rsidP="00204C58">
      <w:pPr>
        <w:spacing w:line="480" w:lineRule="auto"/>
        <w:ind w:left="720" w:firstLine="720"/>
        <w:jc w:val="both"/>
        <w:rPr>
          <w:rFonts w:ascii="Times New Roman" w:hAnsi="Times New Roman" w:cs="Times New Roman"/>
          <w:sz w:val="24"/>
          <w:szCs w:val="24"/>
        </w:rPr>
      </w:pPr>
      <w:r w:rsidRPr="00831E4F">
        <w:rPr>
          <w:rFonts w:ascii="Times New Roman" w:hAnsi="Times New Roman" w:cs="Times New Roman"/>
          <w:sz w:val="24"/>
          <w:szCs w:val="24"/>
        </w:rPr>
        <w:t xml:space="preserve">Sedangkan menurut Sanusi (2013: 115) statistik deskriptif adalah statistik yang digunakan untuk menganalisis data dengan cara mendeskripsikan atau menggambarkan data yang terkumpul sebagaimana adanya tanpa bermaskud membuat kesimpulan yang berlaku umum. Yang termasuk statistik deskriptif adalah penyajian data dengan tabel, grafik, </w:t>
      </w:r>
      <w:r w:rsidRPr="00831E4F">
        <w:rPr>
          <w:rFonts w:ascii="Times New Roman" w:hAnsi="Times New Roman" w:cs="Times New Roman"/>
          <w:sz w:val="24"/>
          <w:szCs w:val="24"/>
        </w:rPr>
        <w:lastRenderedPageBreak/>
        <w:t>diagram lingkaran, pictogram, perhitungan modus, mean, median, persentase dan standar deviasi.</w:t>
      </w:r>
    </w:p>
    <w:p w14:paraId="2DC9EA9F" w14:textId="77777777" w:rsidR="00473529" w:rsidRPr="00C06E38" w:rsidRDefault="00473529" w:rsidP="00C06E38">
      <w:pPr>
        <w:pStyle w:val="ListParagraph"/>
        <w:numPr>
          <w:ilvl w:val="2"/>
          <w:numId w:val="12"/>
        </w:numPr>
        <w:spacing w:line="480" w:lineRule="auto"/>
        <w:ind w:left="1418" w:hanging="851"/>
        <w:jc w:val="both"/>
        <w:rPr>
          <w:rFonts w:ascii="Times New Roman" w:hAnsi="Times New Roman" w:cs="Times New Roman"/>
          <w:b/>
          <w:sz w:val="24"/>
          <w:szCs w:val="24"/>
        </w:rPr>
      </w:pPr>
      <w:r w:rsidRPr="00C06E38">
        <w:rPr>
          <w:rFonts w:ascii="Times New Roman" w:hAnsi="Times New Roman" w:cs="Times New Roman"/>
          <w:b/>
          <w:sz w:val="24"/>
          <w:szCs w:val="24"/>
        </w:rPr>
        <w:t>Uji Asumsi Klasik</w:t>
      </w:r>
    </w:p>
    <w:p w14:paraId="363A98D3" w14:textId="77777777" w:rsidR="00473529" w:rsidRPr="00127E84" w:rsidRDefault="00473529" w:rsidP="00831E4F">
      <w:pPr>
        <w:spacing w:line="480" w:lineRule="auto"/>
        <w:ind w:left="720" w:firstLine="720"/>
        <w:jc w:val="both"/>
        <w:rPr>
          <w:rFonts w:ascii="Times New Roman" w:hAnsi="Times New Roman" w:cs="Times New Roman"/>
          <w:sz w:val="24"/>
          <w:szCs w:val="24"/>
        </w:rPr>
      </w:pPr>
      <w:r w:rsidRPr="00127E84">
        <w:rPr>
          <w:rFonts w:ascii="Times New Roman" w:hAnsi="Times New Roman" w:cs="Times New Roman"/>
          <w:sz w:val="24"/>
          <w:szCs w:val="24"/>
        </w:rPr>
        <w:t>Uji asumsi klasik bertujuan untuk mengetahui dan menguji kelayakan model regresi yang digunakan. Model persamaan regresi dikatakan baik apabila tidak melanggar uji asumsi klasik. Uji asumsi klasik yang digunakan pada penelitian ini adalah sebagai berikut :</w:t>
      </w:r>
    </w:p>
    <w:p w14:paraId="01059FF0" w14:textId="77777777" w:rsidR="00473529" w:rsidRPr="00C06E38" w:rsidRDefault="006E5B71" w:rsidP="00C06E38">
      <w:pPr>
        <w:pStyle w:val="ListParagraph"/>
        <w:numPr>
          <w:ilvl w:val="0"/>
          <w:numId w:val="13"/>
        </w:numPr>
        <w:spacing w:line="480" w:lineRule="auto"/>
        <w:ind w:left="1418" w:hanging="851"/>
        <w:jc w:val="both"/>
        <w:rPr>
          <w:rFonts w:ascii="Times New Roman" w:hAnsi="Times New Roman" w:cs="Times New Roman"/>
          <w:b/>
          <w:sz w:val="24"/>
          <w:szCs w:val="24"/>
        </w:rPr>
      </w:pPr>
      <w:r w:rsidRPr="00C06E38">
        <w:rPr>
          <w:rFonts w:ascii="Times New Roman" w:hAnsi="Times New Roman" w:cs="Times New Roman"/>
          <w:b/>
          <w:sz w:val="24"/>
          <w:szCs w:val="24"/>
        </w:rPr>
        <w:t>Uji Normalitas</w:t>
      </w:r>
    </w:p>
    <w:p w14:paraId="4FD56007" w14:textId="77777777" w:rsidR="00C06E38" w:rsidRPr="00C06E38" w:rsidRDefault="006E5B71" w:rsidP="00627DC8">
      <w:pPr>
        <w:spacing w:line="480" w:lineRule="auto"/>
        <w:ind w:left="720" w:firstLine="720"/>
        <w:jc w:val="both"/>
        <w:rPr>
          <w:rFonts w:ascii="Times New Roman" w:hAnsi="Times New Roman" w:cs="Times New Roman"/>
          <w:sz w:val="24"/>
          <w:szCs w:val="24"/>
          <w:lang w:val="id-ID"/>
        </w:rPr>
      </w:pPr>
      <w:r w:rsidRPr="00127E84">
        <w:rPr>
          <w:rFonts w:ascii="Times New Roman" w:hAnsi="Times New Roman" w:cs="Times New Roman"/>
          <w:sz w:val="24"/>
          <w:szCs w:val="24"/>
        </w:rPr>
        <w:t>Menurut Ghozali (2016:154), Uji Normalitas bertujuan menguji apakah dalam model regresi, variabel pengganggu atau residual memiliki distribusi normal.  Jika nilai signifikansi lebih besar dari 0,05 maka data tersebut berdistribusi normal. Sebaliknya jika nilai signifikansi lebih kecil dari 0,05 maka data tersebut tidak berdistribusi normal.</w:t>
      </w:r>
      <w:r w:rsidR="005F7DE8">
        <w:rPr>
          <w:rFonts w:ascii="Times New Roman" w:hAnsi="Times New Roman" w:cs="Times New Roman"/>
          <w:sz w:val="24"/>
          <w:szCs w:val="24"/>
        </w:rPr>
        <w:t xml:space="preserve"> Jika data menyebar disekitar garis diagonal dan mengikuti arah diagonal, maka model regresi memenuhi asumsi normalitas. Dan jika data menyebar jauh dari garis diagonal atau tidak mengikuti arah diagonal, maka model regresi tidak memenuhi asumsi normalitas.</w:t>
      </w:r>
    </w:p>
    <w:p w14:paraId="47D1BBF8" w14:textId="77777777" w:rsidR="006E5B71" w:rsidRPr="00C06E38" w:rsidRDefault="006E5B71" w:rsidP="00002CDB">
      <w:pPr>
        <w:pStyle w:val="ListParagraph"/>
        <w:numPr>
          <w:ilvl w:val="0"/>
          <w:numId w:val="43"/>
        </w:numPr>
        <w:spacing w:line="480" w:lineRule="auto"/>
        <w:ind w:left="1418" w:hanging="851"/>
        <w:jc w:val="both"/>
        <w:rPr>
          <w:rFonts w:ascii="Times New Roman" w:hAnsi="Times New Roman" w:cs="Times New Roman"/>
          <w:b/>
          <w:sz w:val="24"/>
          <w:szCs w:val="24"/>
        </w:rPr>
      </w:pPr>
      <w:r w:rsidRPr="00C06E38">
        <w:rPr>
          <w:rFonts w:ascii="Times New Roman" w:hAnsi="Times New Roman" w:cs="Times New Roman"/>
          <w:b/>
          <w:sz w:val="24"/>
          <w:szCs w:val="24"/>
        </w:rPr>
        <w:t>Uji Multikolinieritas</w:t>
      </w:r>
    </w:p>
    <w:p w14:paraId="5424ECB6" w14:textId="77777777" w:rsidR="00024289" w:rsidRPr="00127E84" w:rsidRDefault="00024289" w:rsidP="00831E4F">
      <w:pPr>
        <w:spacing w:line="480" w:lineRule="auto"/>
        <w:ind w:left="720" w:firstLine="720"/>
        <w:jc w:val="both"/>
        <w:rPr>
          <w:rFonts w:ascii="Times New Roman" w:hAnsi="Times New Roman" w:cs="Times New Roman"/>
          <w:sz w:val="24"/>
          <w:szCs w:val="24"/>
        </w:rPr>
      </w:pPr>
      <w:r w:rsidRPr="00127E84">
        <w:rPr>
          <w:rFonts w:ascii="Times New Roman" w:hAnsi="Times New Roman" w:cs="Times New Roman"/>
          <w:sz w:val="24"/>
          <w:szCs w:val="24"/>
        </w:rPr>
        <w:t>Menurut Ghozali (2016:103), uji multikolinearitas bertujuan untuk mengetahui apakah dalam model regresi ditemukan adanya korelasi antar variabel bebas</w:t>
      </w:r>
      <w:r w:rsidR="005F7DE8">
        <w:rPr>
          <w:rFonts w:ascii="Times New Roman" w:hAnsi="Times New Roman" w:cs="Times New Roman"/>
          <w:sz w:val="24"/>
          <w:szCs w:val="24"/>
        </w:rPr>
        <w:t xml:space="preserve"> (independen)</w:t>
      </w:r>
      <w:r w:rsidRPr="00127E84">
        <w:rPr>
          <w:rFonts w:ascii="Times New Roman" w:hAnsi="Times New Roman" w:cs="Times New Roman"/>
          <w:sz w:val="24"/>
          <w:szCs w:val="24"/>
        </w:rPr>
        <w:t>.</w:t>
      </w:r>
      <w:r w:rsidR="005F7DE8">
        <w:rPr>
          <w:rFonts w:ascii="Times New Roman" w:hAnsi="Times New Roman" w:cs="Times New Roman"/>
          <w:sz w:val="24"/>
          <w:szCs w:val="24"/>
        </w:rPr>
        <w:t xml:space="preserve"> </w:t>
      </w:r>
      <w:r w:rsidRPr="00127E84">
        <w:rPr>
          <w:rFonts w:ascii="Times New Roman" w:hAnsi="Times New Roman" w:cs="Times New Roman"/>
          <w:sz w:val="24"/>
          <w:szCs w:val="24"/>
        </w:rPr>
        <w:t xml:space="preserve">Untuk mengetahui ada atau tidaknya multikolinearitas maka dapat dilihat dari nilai Tolerance atau Varians </w:t>
      </w:r>
      <w:r w:rsidRPr="00127E84">
        <w:rPr>
          <w:rFonts w:ascii="Times New Roman" w:hAnsi="Times New Roman" w:cs="Times New Roman"/>
          <w:sz w:val="24"/>
          <w:szCs w:val="24"/>
        </w:rPr>
        <w:lastRenderedPageBreak/>
        <w:t>Inflation Faktor (VIF), bila Tolerance &gt; 0,10 atau VIF &lt; 10 berarti tidak terjadi multikolinearitas.</w:t>
      </w:r>
    </w:p>
    <w:p w14:paraId="2799F73B" w14:textId="77777777" w:rsidR="00024289" w:rsidRPr="00C06E38" w:rsidRDefault="00024289" w:rsidP="00002CDB">
      <w:pPr>
        <w:pStyle w:val="ListParagraph"/>
        <w:numPr>
          <w:ilvl w:val="0"/>
          <w:numId w:val="44"/>
        </w:numPr>
        <w:spacing w:line="480" w:lineRule="auto"/>
        <w:ind w:left="1418" w:hanging="851"/>
        <w:jc w:val="both"/>
        <w:rPr>
          <w:rFonts w:ascii="Times New Roman" w:hAnsi="Times New Roman" w:cs="Times New Roman"/>
          <w:b/>
          <w:sz w:val="24"/>
          <w:szCs w:val="24"/>
        </w:rPr>
      </w:pPr>
      <w:r w:rsidRPr="00C06E38">
        <w:rPr>
          <w:rFonts w:ascii="Times New Roman" w:hAnsi="Times New Roman" w:cs="Times New Roman"/>
          <w:b/>
          <w:sz w:val="24"/>
          <w:szCs w:val="24"/>
        </w:rPr>
        <w:t>Uji Autokolerasi</w:t>
      </w:r>
    </w:p>
    <w:p w14:paraId="58AE689A" w14:textId="77777777" w:rsidR="00024289" w:rsidRPr="00127E84" w:rsidRDefault="00024289" w:rsidP="00831E4F">
      <w:pPr>
        <w:spacing w:line="480" w:lineRule="auto"/>
        <w:ind w:left="720" w:firstLine="720"/>
        <w:jc w:val="both"/>
        <w:rPr>
          <w:rFonts w:ascii="Times New Roman" w:hAnsi="Times New Roman" w:cs="Times New Roman"/>
          <w:sz w:val="24"/>
          <w:szCs w:val="24"/>
        </w:rPr>
      </w:pPr>
      <w:r w:rsidRPr="00127E84">
        <w:rPr>
          <w:rFonts w:ascii="Times New Roman" w:hAnsi="Times New Roman" w:cs="Times New Roman"/>
          <w:sz w:val="24"/>
          <w:szCs w:val="24"/>
        </w:rPr>
        <w:t>Menurut Ghozali (2016:107-108) Uji Autokorelasi bertujuan menguji apakah dalam model regresi linear ada korelasi antara kesalahan penggangu pada periode t dengan kesalahan pengganggu pada periode t-1 (sebelumnya). Jika terjadi korelasi, maka dinamakan ada problem autokorelasi. Autokorelasi muncul karena observasi yang berurutan sepanjang waktu berkaitan satu sama lainnya.</w:t>
      </w:r>
      <w:r w:rsidR="005F7DE8">
        <w:rPr>
          <w:rFonts w:ascii="Times New Roman" w:hAnsi="Times New Roman" w:cs="Times New Roman"/>
          <w:sz w:val="24"/>
          <w:szCs w:val="24"/>
        </w:rPr>
        <w:t xml:space="preserve"> Untuk mengetahui adanya autokolerasi dilakukan dengan uji </w:t>
      </w:r>
      <w:r w:rsidR="005F7DE8" w:rsidRPr="00B1701C">
        <w:rPr>
          <w:rFonts w:ascii="Times New Roman" w:hAnsi="Times New Roman" w:cs="Times New Roman"/>
          <w:i/>
          <w:sz w:val="24"/>
          <w:szCs w:val="24"/>
        </w:rPr>
        <w:t>Durbin Watson</w:t>
      </w:r>
      <w:r w:rsidR="005F7DE8">
        <w:rPr>
          <w:rFonts w:ascii="Times New Roman" w:hAnsi="Times New Roman" w:cs="Times New Roman"/>
          <w:sz w:val="24"/>
          <w:szCs w:val="24"/>
        </w:rPr>
        <w:t xml:space="preserve"> (DW test). Uji </w:t>
      </w:r>
      <w:r w:rsidR="005F7DE8" w:rsidRPr="00B1701C">
        <w:rPr>
          <w:rFonts w:ascii="Times New Roman" w:hAnsi="Times New Roman" w:cs="Times New Roman"/>
          <w:i/>
          <w:sz w:val="24"/>
          <w:szCs w:val="24"/>
        </w:rPr>
        <w:t>Durbin Watson</w:t>
      </w:r>
      <w:r w:rsidR="005F7DE8">
        <w:rPr>
          <w:rFonts w:ascii="Times New Roman" w:hAnsi="Times New Roman" w:cs="Times New Roman"/>
          <w:sz w:val="24"/>
          <w:szCs w:val="24"/>
        </w:rPr>
        <w:t xml:space="preserve"> hanya digunakan untuk autokolerasi tingkat satu (</w:t>
      </w:r>
      <w:r w:rsidR="00077771">
        <w:rPr>
          <w:rFonts w:ascii="Times New Roman" w:hAnsi="Times New Roman" w:cs="Times New Roman"/>
          <w:sz w:val="24"/>
          <w:szCs w:val="24"/>
        </w:rPr>
        <w:t>first order autocorrelation) dan mensyaratkan adanya intercept (konstanta) dalam model regresi dan tidak ada variabel lagi di antara variabel independen.</w:t>
      </w:r>
    </w:p>
    <w:p w14:paraId="35EFB170" w14:textId="77777777" w:rsidR="00024289" w:rsidRPr="00C06E38" w:rsidRDefault="00024289" w:rsidP="00002CDB">
      <w:pPr>
        <w:pStyle w:val="ListParagraph"/>
        <w:numPr>
          <w:ilvl w:val="0"/>
          <w:numId w:val="45"/>
        </w:numPr>
        <w:spacing w:line="480" w:lineRule="auto"/>
        <w:ind w:left="1418" w:hanging="851"/>
        <w:jc w:val="both"/>
        <w:rPr>
          <w:rFonts w:ascii="Times New Roman" w:hAnsi="Times New Roman" w:cs="Times New Roman"/>
          <w:b/>
          <w:sz w:val="24"/>
          <w:szCs w:val="24"/>
        </w:rPr>
      </w:pPr>
      <w:r w:rsidRPr="00C06E38">
        <w:rPr>
          <w:rFonts w:ascii="Times New Roman" w:hAnsi="Times New Roman" w:cs="Times New Roman"/>
          <w:b/>
          <w:sz w:val="24"/>
          <w:szCs w:val="24"/>
        </w:rPr>
        <w:t xml:space="preserve">Uji </w:t>
      </w:r>
      <w:r w:rsidRPr="00C06E38">
        <w:rPr>
          <w:rFonts w:ascii="Times New Roman" w:hAnsi="Times New Roman" w:cs="Times New Roman"/>
          <w:b/>
          <w:bCs/>
          <w:sz w:val="24"/>
          <w:szCs w:val="24"/>
        </w:rPr>
        <w:t>Heteroskedastisitas</w:t>
      </w:r>
    </w:p>
    <w:p w14:paraId="4776F931" w14:textId="77777777" w:rsidR="00627DC8" w:rsidRDefault="00024289" w:rsidP="005C2AFF">
      <w:pPr>
        <w:spacing w:line="480" w:lineRule="auto"/>
        <w:ind w:left="720" w:firstLine="720"/>
        <w:jc w:val="both"/>
        <w:rPr>
          <w:rFonts w:ascii="Times New Roman" w:hAnsi="Times New Roman" w:cs="Times New Roman"/>
          <w:sz w:val="24"/>
          <w:szCs w:val="24"/>
        </w:rPr>
      </w:pPr>
      <w:r w:rsidRPr="00127E84">
        <w:rPr>
          <w:rFonts w:ascii="Times New Roman" w:hAnsi="Times New Roman" w:cs="Times New Roman"/>
          <w:sz w:val="24"/>
          <w:szCs w:val="24"/>
        </w:rPr>
        <w:t xml:space="preserve">Menurut Ghozali (2016:139-143), Uji Heteroskedastisitas bertujuan menguji apakah dalam model regresi terjadi ketidaksamaan variance dari residual satu pengamatan ke pengamatan yang lain. </w:t>
      </w:r>
      <w:r w:rsidR="00077771">
        <w:rPr>
          <w:rFonts w:ascii="Times New Roman" w:hAnsi="Times New Roman" w:cs="Times New Roman"/>
          <w:sz w:val="24"/>
          <w:szCs w:val="24"/>
        </w:rPr>
        <w:t xml:space="preserve">Ada beberapa cara yang dapat dilakukan untuk melakukan uji heteroskedastisitas, yaitu uji grafik plot, uji park, uji glejser, dan uji white. </w:t>
      </w:r>
      <w:r w:rsidRPr="00127E84">
        <w:rPr>
          <w:rFonts w:ascii="Times New Roman" w:hAnsi="Times New Roman" w:cs="Times New Roman"/>
          <w:sz w:val="24"/>
          <w:szCs w:val="24"/>
        </w:rPr>
        <w:t xml:space="preserve">Model regresi yang baik adalah yang Homoskedastisitas atau tidak terjadi heteroskedastisitas. Ketentuan yang digunakan adalah jika nilai signifikan </w:t>
      </w:r>
      <w:r w:rsidRPr="00127E84">
        <w:rPr>
          <w:rFonts w:ascii="Times New Roman" w:hAnsi="Times New Roman" w:cs="Times New Roman"/>
          <w:sz w:val="24"/>
          <w:szCs w:val="24"/>
        </w:rPr>
        <w:lastRenderedPageBreak/>
        <w:t>&gt; 0,05, maka tidak terjadi heteroskedastisitas yang artinya model regresi tersebut tidak mengandung adanya heteroskedastisitas.</w:t>
      </w:r>
    </w:p>
    <w:p w14:paraId="3A42AF08" w14:textId="77777777" w:rsidR="005C2AFF" w:rsidRPr="00127E84" w:rsidRDefault="005C2AFF" w:rsidP="005C2AFF">
      <w:pPr>
        <w:spacing w:line="480" w:lineRule="auto"/>
        <w:ind w:left="720" w:firstLine="720"/>
        <w:jc w:val="both"/>
        <w:rPr>
          <w:rFonts w:ascii="Times New Roman" w:hAnsi="Times New Roman" w:cs="Times New Roman"/>
          <w:sz w:val="24"/>
          <w:szCs w:val="24"/>
        </w:rPr>
      </w:pPr>
    </w:p>
    <w:p w14:paraId="2B41A4C4" w14:textId="77777777" w:rsidR="00E1445C" w:rsidRPr="00C06E38" w:rsidRDefault="003D1C95" w:rsidP="00C06E38">
      <w:pPr>
        <w:pStyle w:val="ListParagraph"/>
        <w:numPr>
          <w:ilvl w:val="2"/>
          <w:numId w:val="7"/>
        </w:numPr>
        <w:spacing w:line="480" w:lineRule="auto"/>
        <w:ind w:left="1418" w:hanging="851"/>
        <w:jc w:val="both"/>
        <w:rPr>
          <w:rFonts w:ascii="Times New Roman" w:hAnsi="Times New Roman" w:cs="Times New Roman"/>
          <w:b/>
          <w:sz w:val="24"/>
          <w:szCs w:val="24"/>
        </w:rPr>
      </w:pPr>
      <w:r w:rsidRPr="00C06E38">
        <w:rPr>
          <w:rFonts w:ascii="Times New Roman" w:hAnsi="Times New Roman" w:cs="Times New Roman"/>
          <w:b/>
          <w:sz w:val="24"/>
          <w:szCs w:val="24"/>
        </w:rPr>
        <w:t xml:space="preserve">Uji Kelayakan Model </w:t>
      </w:r>
    </w:p>
    <w:p w14:paraId="105ACB66" w14:textId="77777777" w:rsidR="00E1445C" w:rsidRPr="00C06E38" w:rsidRDefault="00E1445C" w:rsidP="00C06E38">
      <w:pPr>
        <w:pStyle w:val="ListParagraph"/>
        <w:numPr>
          <w:ilvl w:val="0"/>
          <w:numId w:val="14"/>
        </w:numPr>
        <w:spacing w:line="480" w:lineRule="auto"/>
        <w:ind w:left="1418" w:hanging="851"/>
        <w:jc w:val="both"/>
        <w:rPr>
          <w:rFonts w:ascii="Times New Roman" w:hAnsi="Times New Roman" w:cs="Times New Roman"/>
          <w:b/>
          <w:sz w:val="24"/>
          <w:szCs w:val="24"/>
        </w:rPr>
      </w:pPr>
      <w:r w:rsidRPr="00C06E38">
        <w:rPr>
          <w:rFonts w:ascii="Times New Roman" w:hAnsi="Times New Roman" w:cs="Times New Roman"/>
          <w:b/>
          <w:sz w:val="24"/>
          <w:szCs w:val="24"/>
        </w:rPr>
        <w:t>Uji Signifikansi Simultan (Uji Statistik F)</w:t>
      </w:r>
    </w:p>
    <w:p w14:paraId="0639B384" w14:textId="77777777" w:rsidR="00E1445C" w:rsidRPr="00127E84" w:rsidRDefault="00E1445C" w:rsidP="00831E4F">
      <w:pPr>
        <w:spacing w:line="480" w:lineRule="auto"/>
        <w:ind w:left="720" w:firstLine="720"/>
        <w:jc w:val="both"/>
        <w:rPr>
          <w:rFonts w:ascii="Times New Roman" w:hAnsi="Times New Roman" w:cs="Times New Roman"/>
          <w:sz w:val="24"/>
          <w:szCs w:val="24"/>
        </w:rPr>
      </w:pPr>
      <w:r w:rsidRPr="00127E84">
        <w:rPr>
          <w:rFonts w:ascii="Times New Roman" w:hAnsi="Times New Roman" w:cs="Times New Roman"/>
          <w:sz w:val="24"/>
          <w:szCs w:val="24"/>
        </w:rPr>
        <w:t xml:space="preserve">Menurut Ghozali (2016: 99) uji statistik F pada dasarnya menunjukkan apakah semua variabel independen atau bebas yang dimasukkan dalam metode ini mempunyai pengaruh secara simultan atau secara keseluruhan terhadap variabel dependen atau terikat. Adapun kriteria pengambilan keputusan yang digunakan adalah jika </w:t>
      </w:r>
      <w:r w:rsidR="00670FA9">
        <w:rPr>
          <w:rFonts w:ascii="Times New Roman" w:hAnsi="Times New Roman" w:cs="Times New Roman"/>
          <w:sz w:val="24"/>
          <w:szCs w:val="24"/>
        </w:rPr>
        <w:t>variabel</w:t>
      </w:r>
      <w:r w:rsidRPr="00127E84">
        <w:rPr>
          <w:rFonts w:ascii="Times New Roman" w:hAnsi="Times New Roman" w:cs="Times New Roman"/>
          <w:sz w:val="24"/>
          <w:szCs w:val="24"/>
        </w:rPr>
        <w:t xml:space="preserve"> ≤ 0,05 maka variabel independen secara simultan atau secara keseluruhan berpengaruh terhadap variabel dependen.</w:t>
      </w:r>
      <w:bookmarkStart w:id="44" w:name="_Toc29588938"/>
    </w:p>
    <w:p w14:paraId="6EA88FEA" w14:textId="77777777" w:rsidR="00E1445C" w:rsidRPr="00C06E38" w:rsidRDefault="00E1445C" w:rsidP="00002CDB">
      <w:pPr>
        <w:pStyle w:val="ListParagraph"/>
        <w:numPr>
          <w:ilvl w:val="0"/>
          <w:numId w:val="46"/>
        </w:numPr>
        <w:spacing w:line="480" w:lineRule="auto"/>
        <w:ind w:left="1418" w:hanging="851"/>
        <w:jc w:val="both"/>
        <w:rPr>
          <w:rFonts w:ascii="Times New Roman" w:hAnsi="Times New Roman" w:cs="Times New Roman"/>
          <w:sz w:val="24"/>
          <w:szCs w:val="24"/>
        </w:rPr>
      </w:pPr>
      <w:r w:rsidRPr="00C06E38">
        <w:rPr>
          <w:rFonts w:ascii="Times New Roman" w:hAnsi="Times New Roman" w:cs="Times New Roman"/>
          <w:b/>
          <w:bCs/>
          <w:sz w:val="24"/>
          <w:szCs w:val="24"/>
        </w:rPr>
        <w:t>Uji Koefisien Determinasi (R</w:t>
      </w:r>
      <w:r w:rsidRPr="00C06E38">
        <w:rPr>
          <w:rFonts w:ascii="Times New Roman" w:hAnsi="Times New Roman" w:cs="Times New Roman"/>
          <w:b/>
          <w:bCs/>
          <w:sz w:val="24"/>
          <w:szCs w:val="24"/>
          <w:vertAlign w:val="superscript"/>
        </w:rPr>
        <w:t>2</w:t>
      </w:r>
      <w:r w:rsidRPr="00C06E38">
        <w:rPr>
          <w:rFonts w:ascii="Times New Roman" w:hAnsi="Times New Roman" w:cs="Times New Roman"/>
          <w:b/>
          <w:bCs/>
          <w:sz w:val="24"/>
          <w:szCs w:val="24"/>
        </w:rPr>
        <w:t>)</w:t>
      </w:r>
      <w:bookmarkEnd w:id="44"/>
    </w:p>
    <w:p w14:paraId="53A5F05A" w14:textId="77777777" w:rsidR="00E1445C" w:rsidRDefault="00E1445C" w:rsidP="00831E4F">
      <w:pPr>
        <w:spacing w:line="480" w:lineRule="auto"/>
        <w:ind w:left="720" w:firstLine="720"/>
        <w:jc w:val="both"/>
        <w:rPr>
          <w:rFonts w:ascii="Times New Roman" w:hAnsi="Times New Roman" w:cs="Times New Roman"/>
          <w:sz w:val="24"/>
          <w:szCs w:val="24"/>
        </w:rPr>
      </w:pPr>
      <w:r w:rsidRPr="00127E84">
        <w:rPr>
          <w:rFonts w:ascii="Times New Roman" w:hAnsi="Times New Roman" w:cs="Times New Roman"/>
          <w:sz w:val="24"/>
          <w:szCs w:val="24"/>
        </w:rPr>
        <w:t xml:space="preserve">Menurut Ghozali (2016:95), Koefisien determinasi pada intinya mengukur seberapa jauh kemampuan model dalam menerangkan variasi variabel dependen. Koefisien determinasi ditunjukan untuk mengetahui seberapa besar kemampuan model dalam menerangkan variabel terikat. </w:t>
      </w:r>
      <w:r w:rsidRPr="00127E84">
        <w:rPr>
          <w:rFonts w:ascii="Times New Roman" w:hAnsi="Times New Roman" w:cs="Times New Roman"/>
          <w:sz w:val="24"/>
          <w:szCs w:val="24"/>
          <w:lang w:val="en-ID"/>
        </w:rPr>
        <w:t xml:space="preserve">Nilai  koefisien  determinasi adalah antara nol dan satu. </w:t>
      </w:r>
      <w:r w:rsidRPr="00127E84">
        <w:rPr>
          <w:rFonts w:ascii="Times New Roman" w:hAnsi="Times New Roman" w:cs="Times New Roman"/>
          <w:sz w:val="24"/>
          <w:szCs w:val="24"/>
        </w:rPr>
        <w:t>Jika koefisien determinasi (R</w:t>
      </w:r>
      <w:r w:rsidRPr="00127E84">
        <w:rPr>
          <w:rFonts w:ascii="Times New Roman" w:hAnsi="Times New Roman" w:cs="Times New Roman"/>
          <w:sz w:val="24"/>
          <w:szCs w:val="24"/>
          <w:vertAlign w:val="superscript"/>
        </w:rPr>
        <w:t>2</w:t>
      </w:r>
      <w:r w:rsidRPr="00127E84">
        <w:rPr>
          <w:rFonts w:ascii="Times New Roman" w:hAnsi="Times New Roman" w:cs="Times New Roman"/>
          <w:sz w:val="24"/>
          <w:szCs w:val="24"/>
        </w:rPr>
        <w:t>) semakin besar atau mendekati 1, maka dapat dikatakan bahwa kemampuan variabel bebas (X) adalah kuat terhadap variabel terikat (Y).</w:t>
      </w:r>
    </w:p>
    <w:p w14:paraId="20029FB6" w14:textId="77777777" w:rsidR="005C2AFF" w:rsidRPr="00127E84" w:rsidRDefault="005C2AFF" w:rsidP="005C2AFF">
      <w:pPr>
        <w:spacing w:line="480" w:lineRule="auto"/>
        <w:jc w:val="both"/>
        <w:rPr>
          <w:rFonts w:ascii="Times New Roman" w:hAnsi="Times New Roman" w:cs="Times New Roman"/>
          <w:sz w:val="24"/>
          <w:szCs w:val="24"/>
          <w:lang w:val="en-ID"/>
        </w:rPr>
      </w:pPr>
    </w:p>
    <w:p w14:paraId="1FB5DBFD" w14:textId="77777777" w:rsidR="00E1445C" w:rsidRPr="00C06E38" w:rsidRDefault="00E1445C" w:rsidP="00002CDB">
      <w:pPr>
        <w:pStyle w:val="ListParagraph"/>
        <w:numPr>
          <w:ilvl w:val="0"/>
          <w:numId w:val="47"/>
        </w:numPr>
        <w:spacing w:after="0" w:line="480" w:lineRule="auto"/>
        <w:ind w:left="1418" w:hanging="851"/>
        <w:jc w:val="both"/>
        <w:outlineLvl w:val="2"/>
        <w:rPr>
          <w:rFonts w:ascii="Times New Roman" w:hAnsi="Times New Roman" w:cs="Times New Roman"/>
          <w:b/>
          <w:bCs/>
          <w:sz w:val="24"/>
          <w:szCs w:val="24"/>
        </w:rPr>
      </w:pPr>
      <w:bookmarkStart w:id="45" w:name="_Toc29588939"/>
      <w:bookmarkStart w:id="46" w:name="_Toc42495464"/>
      <w:r w:rsidRPr="00C06E38">
        <w:rPr>
          <w:rFonts w:ascii="Times New Roman" w:hAnsi="Times New Roman" w:cs="Times New Roman"/>
          <w:b/>
          <w:bCs/>
          <w:sz w:val="24"/>
          <w:szCs w:val="24"/>
        </w:rPr>
        <w:lastRenderedPageBreak/>
        <w:t>Uji Regresi Linear Berganda</w:t>
      </w:r>
      <w:bookmarkEnd w:id="45"/>
      <w:bookmarkEnd w:id="46"/>
    </w:p>
    <w:p w14:paraId="1EC54EB5" w14:textId="77777777" w:rsidR="00953C34" w:rsidRDefault="00E1445C" w:rsidP="00953C34">
      <w:pPr>
        <w:spacing w:line="480" w:lineRule="auto"/>
        <w:ind w:left="720" w:firstLine="720"/>
        <w:jc w:val="both"/>
        <w:rPr>
          <w:rFonts w:ascii="Times New Roman" w:hAnsi="Times New Roman" w:cs="Times New Roman"/>
          <w:sz w:val="24"/>
          <w:szCs w:val="24"/>
        </w:rPr>
      </w:pPr>
      <w:r w:rsidRPr="00127E84">
        <w:rPr>
          <w:rFonts w:ascii="Times New Roman" w:hAnsi="Times New Roman" w:cs="Times New Roman"/>
          <w:sz w:val="24"/>
          <w:szCs w:val="24"/>
        </w:rPr>
        <w:t>Analisis data dalam penelitian ini menggunakan analisis deskriptif dan analisis regresi linear berganda. Model persamaan dari penelitian dapat dirumuskan sebagai berikut :</w:t>
      </w:r>
    </w:p>
    <w:p w14:paraId="12692869" w14:textId="05A776D1" w:rsidR="00953C34" w:rsidRDefault="006F33A5" w:rsidP="00953C34">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733481C4" wp14:editId="0ED9A405">
                <wp:simplePos x="0" y="0"/>
                <wp:positionH relativeFrom="column">
                  <wp:posOffset>695325</wp:posOffset>
                </wp:positionH>
                <wp:positionV relativeFrom="paragraph">
                  <wp:posOffset>5715</wp:posOffset>
                </wp:positionV>
                <wp:extent cx="3629025" cy="1047750"/>
                <wp:effectExtent l="19050" t="19050" r="2857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1047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70A5F74C" w14:textId="77777777" w:rsidR="00943864" w:rsidRPr="00831E4F" w:rsidRDefault="00943864" w:rsidP="00B754E3">
                            <w:pPr>
                              <w:jc w:val="center"/>
                              <w:rPr>
                                <w:rFonts w:ascii="Times New Roman" w:hAnsi="Times New Roman" w:cs="Times New Roman"/>
                                <w:b/>
                                <w:sz w:val="28"/>
                                <w:szCs w:val="28"/>
                              </w:rPr>
                            </w:pPr>
                            <w:r w:rsidRPr="00831E4F">
                              <w:rPr>
                                <w:rFonts w:ascii="Times New Roman" w:hAnsi="Times New Roman" w:cs="Times New Roman"/>
                                <w:b/>
                                <w:sz w:val="28"/>
                                <w:szCs w:val="28"/>
                              </w:rPr>
                              <w:t>Y</w:t>
                            </w:r>
                            <w:r w:rsidRPr="00831E4F">
                              <w:rPr>
                                <w:rFonts w:ascii="Times New Roman" w:hAnsi="Times New Roman" w:cs="Times New Roman"/>
                                <w:sz w:val="28"/>
                                <w:szCs w:val="28"/>
                              </w:rPr>
                              <w:t xml:space="preserve"> = a + b</w:t>
                            </w:r>
                            <w:r w:rsidRPr="00831E4F">
                              <w:rPr>
                                <w:rFonts w:ascii="Times New Roman" w:hAnsi="Times New Roman" w:cs="Times New Roman"/>
                                <w:sz w:val="28"/>
                                <w:szCs w:val="28"/>
                                <w:vertAlign w:val="subscript"/>
                              </w:rPr>
                              <w:t>1</w:t>
                            </w:r>
                            <w:r w:rsidRPr="00831E4F">
                              <w:rPr>
                                <w:rFonts w:ascii="Times New Roman" w:hAnsi="Times New Roman" w:cs="Times New Roman"/>
                                <w:sz w:val="28"/>
                                <w:szCs w:val="28"/>
                              </w:rPr>
                              <w:t>X</w:t>
                            </w:r>
                            <w:r w:rsidRPr="00831E4F">
                              <w:rPr>
                                <w:rFonts w:ascii="Times New Roman" w:hAnsi="Times New Roman" w:cs="Times New Roman"/>
                                <w:sz w:val="28"/>
                                <w:szCs w:val="28"/>
                                <w:vertAlign w:val="subscript"/>
                              </w:rPr>
                              <w:t>1</w:t>
                            </w:r>
                            <w:r w:rsidRPr="00831E4F">
                              <w:rPr>
                                <w:rFonts w:ascii="Times New Roman" w:hAnsi="Times New Roman" w:cs="Times New Roman"/>
                                <w:sz w:val="28"/>
                                <w:szCs w:val="28"/>
                              </w:rPr>
                              <w:t xml:space="preserve"> +b</w:t>
                            </w:r>
                            <w:r w:rsidRPr="00831E4F">
                              <w:rPr>
                                <w:rFonts w:ascii="Times New Roman" w:hAnsi="Times New Roman" w:cs="Times New Roman"/>
                                <w:sz w:val="28"/>
                                <w:szCs w:val="28"/>
                                <w:vertAlign w:val="subscript"/>
                              </w:rPr>
                              <w:t>2</w:t>
                            </w:r>
                            <w:r w:rsidRPr="00831E4F">
                              <w:rPr>
                                <w:rFonts w:ascii="Times New Roman" w:hAnsi="Times New Roman" w:cs="Times New Roman"/>
                                <w:sz w:val="28"/>
                                <w:szCs w:val="28"/>
                              </w:rPr>
                              <w:t>X</w:t>
                            </w:r>
                            <w:r w:rsidRPr="00831E4F">
                              <w:rPr>
                                <w:rFonts w:ascii="Times New Roman" w:hAnsi="Times New Roman" w:cs="Times New Roman"/>
                                <w:sz w:val="28"/>
                                <w:szCs w:val="28"/>
                                <w:vertAlign w:val="subscript"/>
                              </w:rPr>
                              <w:t>2</w:t>
                            </w:r>
                            <w:r w:rsidRPr="00831E4F">
                              <w:rPr>
                                <w:rFonts w:ascii="Times New Roman" w:hAnsi="Times New Roman" w:cs="Times New Roman"/>
                                <w:sz w:val="28"/>
                                <w:szCs w:val="28"/>
                              </w:rPr>
                              <w:t xml:space="preserve"> + b</w:t>
                            </w:r>
                            <w:r w:rsidRPr="00831E4F">
                              <w:rPr>
                                <w:rFonts w:ascii="Times New Roman" w:hAnsi="Times New Roman" w:cs="Times New Roman"/>
                                <w:sz w:val="28"/>
                                <w:szCs w:val="28"/>
                                <w:vertAlign w:val="subscript"/>
                              </w:rPr>
                              <w:t>3</w:t>
                            </w:r>
                            <w:r w:rsidRPr="00831E4F">
                              <w:rPr>
                                <w:rFonts w:ascii="Times New Roman" w:hAnsi="Times New Roman" w:cs="Times New Roman"/>
                                <w:sz w:val="28"/>
                                <w:szCs w:val="28"/>
                              </w:rPr>
                              <w:t>X</w:t>
                            </w:r>
                            <w:r w:rsidRPr="00831E4F">
                              <w:rPr>
                                <w:rFonts w:ascii="Times New Roman" w:hAnsi="Times New Roman" w:cs="Times New Roman"/>
                                <w:sz w:val="28"/>
                                <w:szCs w:val="28"/>
                                <w:vertAlign w:val="subscript"/>
                              </w:rPr>
                              <w:t>3</w:t>
                            </w:r>
                            <w:r w:rsidRPr="00831E4F">
                              <w:rPr>
                                <w:rFonts w:ascii="Times New Roman" w:hAnsi="Times New Roman" w:cs="Times New Roman"/>
                                <w:sz w:val="28"/>
                                <w:szCs w:val="28"/>
                              </w:rPr>
                              <w:t>+ b</w:t>
                            </w:r>
                            <w:r w:rsidRPr="00831E4F">
                              <w:rPr>
                                <w:rFonts w:ascii="Times New Roman" w:hAnsi="Times New Roman" w:cs="Times New Roman"/>
                                <w:sz w:val="28"/>
                                <w:szCs w:val="28"/>
                                <w:vertAlign w:val="subscript"/>
                              </w:rPr>
                              <w:t>4</w:t>
                            </w:r>
                            <w:r w:rsidRPr="00831E4F">
                              <w:rPr>
                                <w:rFonts w:ascii="Times New Roman" w:hAnsi="Times New Roman" w:cs="Times New Roman"/>
                                <w:sz w:val="28"/>
                                <w:szCs w:val="28"/>
                              </w:rPr>
                              <w:t>X</w:t>
                            </w:r>
                            <w:r w:rsidRPr="00831E4F">
                              <w:rPr>
                                <w:rFonts w:ascii="Times New Roman" w:hAnsi="Times New Roman" w:cs="Times New Roman"/>
                                <w:sz w:val="28"/>
                                <w:szCs w:val="28"/>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733481C4" id="Rectangle 5" o:spid="_x0000_s1037" style="position:absolute;left:0;text-align:left;margin-left:54.75pt;margin-top:.45pt;width:285.75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" fillcolor="white [3201]" strokecolor="black [3200]" strokeweight="2.25pt">
                <v:path arrowok="t"/>
                <v:textbox>
                  <w:txbxContent>
                    <w:p w14:paraId="70A5F74C" w14:textId="77777777" w:rsidR="00943864" w:rsidRPr="00831E4F" w:rsidRDefault="00943864" w:rsidP="00B754E3">
                      <w:pPr>
                        <w:jc w:val="center"/>
                        <w:rPr>
                          <w:rFonts w:ascii="Times New Roman" w:hAnsi="Times New Roman" w:cs="Times New Roman"/>
                          <w:b/>
                          <w:sz w:val="28"/>
                          <w:szCs w:val="28"/>
                        </w:rPr>
                      </w:pPr>
                      <w:r w:rsidRPr="00831E4F">
                        <w:rPr>
                          <w:rFonts w:ascii="Times New Roman" w:hAnsi="Times New Roman" w:cs="Times New Roman"/>
                          <w:b/>
                          <w:sz w:val="28"/>
                          <w:szCs w:val="28"/>
                        </w:rPr>
                        <w:t>Y</w:t>
                      </w:r>
                      <w:r w:rsidRPr="00831E4F">
                        <w:rPr>
                          <w:rFonts w:ascii="Times New Roman" w:hAnsi="Times New Roman" w:cs="Times New Roman"/>
                          <w:sz w:val="28"/>
                          <w:szCs w:val="28"/>
                        </w:rPr>
                        <w:t xml:space="preserve"> = a + b</w:t>
                      </w:r>
                      <w:r w:rsidRPr="00831E4F">
                        <w:rPr>
                          <w:rFonts w:ascii="Times New Roman" w:hAnsi="Times New Roman" w:cs="Times New Roman"/>
                          <w:sz w:val="28"/>
                          <w:szCs w:val="28"/>
                          <w:vertAlign w:val="subscript"/>
                        </w:rPr>
                        <w:t>1</w:t>
                      </w:r>
                      <w:r w:rsidRPr="00831E4F">
                        <w:rPr>
                          <w:rFonts w:ascii="Times New Roman" w:hAnsi="Times New Roman" w:cs="Times New Roman"/>
                          <w:sz w:val="28"/>
                          <w:szCs w:val="28"/>
                        </w:rPr>
                        <w:t>X</w:t>
                      </w:r>
                      <w:r w:rsidRPr="00831E4F">
                        <w:rPr>
                          <w:rFonts w:ascii="Times New Roman" w:hAnsi="Times New Roman" w:cs="Times New Roman"/>
                          <w:sz w:val="28"/>
                          <w:szCs w:val="28"/>
                          <w:vertAlign w:val="subscript"/>
                        </w:rPr>
                        <w:t>1</w:t>
                      </w:r>
                      <w:r w:rsidRPr="00831E4F">
                        <w:rPr>
                          <w:rFonts w:ascii="Times New Roman" w:hAnsi="Times New Roman" w:cs="Times New Roman"/>
                          <w:sz w:val="28"/>
                          <w:szCs w:val="28"/>
                        </w:rPr>
                        <w:t xml:space="preserve"> +b</w:t>
                      </w:r>
                      <w:r w:rsidRPr="00831E4F">
                        <w:rPr>
                          <w:rFonts w:ascii="Times New Roman" w:hAnsi="Times New Roman" w:cs="Times New Roman"/>
                          <w:sz w:val="28"/>
                          <w:szCs w:val="28"/>
                          <w:vertAlign w:val="subscript"/>
                        </w:rPr>
                        <w:t>2</w:t>
                      </w:r>
                      <w:r w:rsidRPr="00831E4F">
                        <w:rPr>
                          <w:rFonts w:ascii="Times New Roman" w:hAnsi="Times New Roman" w:cs="Times New Roman"/>
                          <w:sz w:val="28"/>
                          <w:szCs w:val="28"/>
                        </w:rPr>
                        <w:t>X</w:t>
                      </w:r>
                      <w:r w:rsidRPr="00831E4F">
                        <w:rPr>
                          <w:rFonts w:ascii="Times New Roman" w:hAnsi="Times New Roman" w:cs="Times New Roman"/>
                          <w:sz w:val="28"/>
                          <w:szCs w:val="28"/>
                          <w:vertAlign w:val="subscript"/>
                        </w:rPr>
                        <w:t>2</w:t>
                      </w:r>
                      <w:r w:rsidRPr="00831E4F">
                        <w:rPr>
                          <w:rFonts w:ascii="Times New Roman" w:hAnsi="Times New Roman" w:cs="Times New Roman"/>
                          <w:sz w:val="28"/>
                          <w:szCs w:val="28"/>
                        </w:rPr>
                        <w:t xml:space="preserve"> + b</w:t>
                      </w:r>
                      <w:r w:rsidRPr="00831E4F">
                        <w:rPr>
                          <w:rFonts w:ascii="Times New Roman" w:hAnsi="Times New Roman" w:cs="Times New Roman"/>
                          <w:sz w:val="28"/>
                          <w:szCs w:val="28"/>
                          <w:vertAlign w:val="subscript"/>
                        </w:rPr>
                        <w:t>3</w:t>
                      </w:r>
                      <w:r w:rsidRPr="00831E4F">
                        <w:rPr>
                          <w:rFonts w:ascii="Times New Roman" w:hAnsi="Times New Roman" w:cs="Times New Roman"/>
                          <w:sz w:val="28"/>
                          <w:szCs w:val="28"/>
                        </w:rPr>
                        <w:t>X</w:t>
                      </w:r>
                      <w:r w:rsidRPr="00831E4F">
                        <w:rPr>
                          <w:rFonts w:ascii="Times New Roman" w:hAnsi="Times New Roman" w:cs="Times New Roman"/>
                          <w:sz w:val="28"/>
                          <w:szCs w:val="28"/>
                          <w:vertAlign w:val="subscript"/>
                        </w:rPr>
                        <w:t>3</w:t>
                      </w:r>
                      <w:r w:rsidRPr="00831E4F">
                        <w:rPr>
                          <w:rFonts w:ascii="Times New Roman" w:hAnsi="Times New Roman" w:cs="Times New Roman"/>
                          <w:sz w:val="28"/>
                          <w:szCs w:val="28"/>
                        </w:rPr>
                        <w:t>+ b</w:t>
                      </w:r>
                      <w:r w:rsidRPr="00831E4F">
                        <w:rPr>
                          <w:rFonts w:ascii="Times New Roman" w:hAnsi="Times New Roman" w:cs="Times New Roman"/>
                          <w:sz w:val="28"/>
                          <w:szCs w:val="28"/>
                          <w:vertAlign w:val="subscript"/>
                        </w:rPr>
                        <w:t>4</w:t>
                      </w:r>
                      <w:r w:rsidRPr="00831E4F">
                        <w:rPr>
                          <w:rFonts w:ascii="Times New Roman" w:hAnsi="Times New Roman" w:cs="Times New Roman"/>
                          <w:sz w:val="28"/>
                          <w:szCs w:val="28"/>
                        </w:rPr>
                        <w:t>X</w:t>
                      </w:r>
                      <w:r w:rsidRPr="00831E4F">
                        <w:rPr>
                          <w:rFonts w:ascii="Times New Roman" w:hAnsi="Times New Roman" w:cs="Times New Roman"/>
                          <w:sz w:val="28"/>
                          <w:szCs w:val="28"/>
                          <w:vertAlign w:val="subscript"/>
                        </w:rPr>
                        <w:t>4</w:t>
                      </w:r>
                    </w:p>
                  </w:txbxContent>
                </v:textbox>
              </v:rect>
            </w:pict>
          </mc:Fallback>
        </mc:AlternateContent>
      </w:r>
    </w:p>
    <w:p w14:paraId="673FEF87" w14:textId="77777777" w:rsidR="00953C34" w:rsidRDefault="00B754E3" w:rsidP="00127E84">
      <w:pPr>
        <w:spacing w:line="480" w:lineRule="auto"/>
        <w:jc w:val="both"/>
        <w:rPr>
          <w:rFonts w:ascii="Times New Roman" w:hAnsi="Times New Roman" w:cs="Times New Roman"/>
          <w:sz w:val="24"/>
          <w:szCs w:val="24"/>
        </w:rPr>
      </w:pPr>
      <w:r w:rsidRPr="00127E84">
        <w:rPr>
          <w:rFonts w:ascii="Times New Roman" w:hAnsi="Times New Roman" w:cs="Times New Roman"/>
          <w:sz w:val="24"/>
          <w:szCs w:val="24"/>
        </w:rPr>
        <w:tab/>
      </w:r>
    </w:p>
    <w:p w14:paraId="1AD4EE67" w14:textId="77777777" w:rsidR="00FA36C5" w:rsidRDefault="00FA36C5" w:rsidP="00127E84">
      <w:pPr>
        <w:spacing w:line="480" w:lineRule="auto"/>
        <w:jc w:val="both"/>
        <w:rPr>
          <w:rFonts w:ascii="Times New Roman" w:hAnsi="Times New Roman" w:cs="Times New Roman"/>
          <w:sz w:val="24"/>
          <w:szCs w:val="24"/>
        </w:rPr>
      </w:pPr>
    </w:p>
    <w:p w14:paraId="75CAAF85" w14:textId="77777777" w:rsidR="00B754E3" w:rsidRPr="00127E84" w:rsidRDefault="00B754E3" w:rsidP="00953C34">
      <w:pPr>
        <w:spacing w:line="480" w:lineRule="auto"/>
        <w:ind w:firstLine="720"/>
        <w:jc w:val="both"/>
        <w:rPr>
          <w:rFonts w:ascii="Times New Roman" w:hAnsi="Times New Roman" w:cs="Times New Roman"/>
          <w:sz w:val="24"/>
          <w:szCs w:val="24"/>
        </w:rPr>
      </w:pPr>
      <w:r w:rsidRPr="00127E84">
        <w:rPr>
          <w:rFonts w:ascii="Times New Roman" w:hAnsi="Times New Roman" w:cs="Times New Roman"/>
          <w:sz w:val="24"/>
          <w:szCs w:val="24"/>
        </w:rPr>
        <w:t>Keterangan :</w:t>
      </w:r>
    </w:p>
    <w:p w14:paraId="7BBC73CE" w14:textId="77777777" w:rsidR="00B754E3" w:rsidRDefault="00B754E3" w:rsidP="00670FA9">
      <w:pPr>
        <w:spacing w:line="480" w:lineRule="auto"/>
        <w:jc w:val="both"/>
        <w:rPr>
          <w:rFonts w:ascii="Times New Roman" w:hAnsi="Times New Roman" w:cs="Times New Roman"/>
          <w:sz w:val="24"/>
          <w:szCs w:val="24"/>
        </w:rPr>
      </w:pPr>
      <w:r w:rsidRPr="00127E84">
        <w:rPr>
          <w:rFonts w:ascii="Times New Roman" w:hAnsi="Times New Roman" w:cs="Times New Roman"/>
          <w:sz w:val="24"/>
          <w:szCs w:val="24"/>
        </w:rPr>
        <w:tab/>
      </w:r>
      <w:r w:rsidRPr="00127E84">
        <w:rPr>
          <w:rFonts w:ascii="Times New Roman" w:hAnsi="Times New Roman" w:cs="Times New Roman"/>
          <w:sz w:val="24"/>
          <w:szCs w:val="24"/>
        </w:rPr>
        <w:tab/>
      </w:r>
      <w:r w:rsidRPr="00127E84">
        <w:rPr>
          <w:rFonts w:ascii="Times New Roman" w:hAnsi="Times New Roman" w:cs="Times New Roman"/>
          <w:sz w:val="24"/>
          <w:szCs w:val="24"/>
        </w:rPr>
        <w:tab/>
        <w:t>Y</w:t>
      </w:r>
      <w:r w:rsidRPr="00127E84">
        <w:rPr>
          <w:rFonts w:ascii="Times New Roman" w:hAnsi="Times New Roman" w:cs="Times New Roman"/>
          <w:sz w:val="24"/>
          <w:szCs w:val="24"/>
        </w:rPr>
        <w:tab/>
      </w:r>
      <w:r w:rsidRPr="00127E84">
        <w:rPr>
          <w:rFonts w:ascii="Times New Roman" w:hAnsi="Times New Roman" w:cs="Times New Roman"/>
          <w:sz w:val="24"/>
          <w:szCs w:val="24"/>
        </w:rPr>
        <w:tab/>
        <w:t xml:space="preserve">= </w:t>
      </w:r>
      <w:r w:rsidRPr="00670FA9">
        <w:rPr>
          <w:rFonts w:ascii="Times New Roman" w:hAnsi="Times New Roman" w:cs="Times New Roman"/>
          <w:i/>
          <w:sz w:val="24"/>
          <w:szCs w:val="24"/>
        </w:rPr>
        <w:t>Financial Distress</w:t>
      </w:r>
      <w:r w:rsidR="00670FA9">
        <w:rPr>
          <w:rFonts w:ascii="Times New Roman" w:hAnsi="Times New Roman" w:cs="Times New Roman"/>
          <w:sz w:val="24"/>
          <w:szCs w:val="24"/>
        </w:rPr>
        <w:t xml:space="preserve"> </w:t>
      </w:r>
      <w:r w:rsidR="00831E4F">
        <w:rPr>
          <w:rFonts w:ascii="Times New Roman" w:hAnsi="Times New Roman" w:cs="Times New Roman"/>
          <w:sz w:val="24"/>
          <w:szCs w:val="24"/>
        </w:rPr>
        <w:t>(DAR)</w:t>
      </w:r>
    </w:p>
    <w:p w14:paraId="07B394A9" w14:textId="77777777" w:rsidR="00670FA9" w:rsidRPr="00831E4F" w:rsidRDefault="00670FA9" w:rsidP="00670FA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t>= Konstanta</w:t>
      </w:r>
    </w:p>
    <w:p w14:paraId="0F5ABD63" w14:textId="77777777" w:rsidR="00B754E3" w:rsidRPr="00127E84" w:rsidRDefault="00B754E3" w:rsidP="00670FA9">
      <w:pPr>
        <w:spacing w:line="480" w:lineRule="auto"/>
        <w:ind w:left="1440" w:firstLine="720"/>
        <w:jc w:val="both"/>
        <w:rPr>
          <w:rFonts w:ascii="Times New Roman" w:hAnsi="Times New Roman" w:cs="Times New Roman"/>
          <w:sz w:val="24"/>
          <w:szCs w:val="24"/>
        </w:rPr>
      </w:pPr>
      <w:r w:rsidRPr="00127E84">
        <w:rPr>
          <w:rFonts w:ascii="Times New Roman" w:hAnsi="Times New Roman" w:cs="Times New Roman"/>
          <w:sz w:val="24"/>
          <w:szCs w:val="24"/>
        </w:rPr>
        <w:t>X</w:t>
      </w:r>
      <w:r w:rsidRPr="00127E84">
        <w:rPr>
          <w:rFonts w:ascii="Times New Roman" w:hAnsi="Times New Roman" w:cs="Times New Roman"/>
          <w:sz w:val="24"/>
          <w:szCs w:val="24"/>
          <w:vertAlign w:val="subscript"/>
        </w:rPr>
        <w:t>1</w:t>
      </w:r>
      <w:r w:rsidRPr="00127E84">
        <w:rPr>
          <w:rFonts w:ascii="Times New Roman" w:hAnsi="Times New Roman" w:cs="Times New Roman"/>
          <w:sz w:val="24"/>
          <w:szCs w:val="24"/>
        </w:rPr>
        <w:tab/>
      </w:r>
      <w:r w:rsidRPr="00127E84">
        <w:rPr>
          <w:rFonts w:ascii="Times New Roman" w:hAnsi="Times New Roman" w:cs="Times New Roman"/>
          <w:sz w:val="24"/>
          <w:szCs w:val="24"/>
        </w:rPr>
        <w:tab/>
        <w:t>= Current Ratio (CR)</w:t>
      </w:r>
    </w:p>
    <w:p w14:paraId="272035F7" w14:textId="77777777" w:rsidR="00B754E3" w:rsidRPr="00127E84" w:rsidRDefault="00B754E3" w:rsidP="00670FA9">
      <w:pPr>
        <w:pStyle w:val="ListParagraph"/>
        <w:spacing w:line="480" w:lineRule="auto"/>
        <w:ind w:left="1800" w:firstLine="360"/>
        <w:jc w:val="both"/>
        <w:rPr>
          <w:rFonts w:ascii="Times New Roman" w:hAnsi="Times New Roman" w:cs="Times New Roman"/>
          <w:sz w:val="24"/>
          <w:szCs w:val="24"/>
        </w:rPr>
      </w:pPr>
      <w:r w:rsidRPr="00127E84">
        <w:rPr>
          <w:rFonts w:ascii="Times New Roman" w:hAnsi="Times New Roman" w:cs="Times New Roman"/>
          <w:sz w:val="24"/>
          <w:szCs w:val="24"/>
        </w:rPr>
        <w:t>X</w:t>
      </w:r>
      <w:r w:rsidRPr="00127E84">
        <w:rPr>
          <w:rFonts w:ascii="Times New Roman" w:hAnsi="Times New Roman" w:cs="Times New Roman"/>
          <w:sz w:val="24"/>
          <w:szCs w:val="24"/>
          <w:vertAlign w:val="subscript"/>
        </w:rPr>
        <w:t>2</w:t>
      </w:r>
      <w:r w:rsidRPr="00127E84">
        <w:rPr>
          <w:rFonts w:ascii="Times New Roman" w:hAnsi="Times New Roman" w:cs="Times New Roman"/>
          <w:sz w:val="24"/>
          <w:szCs w:val="24"/>
        </w:rPr>
        <w:tab/>
      </w:r>
      <w:r w:rsidRPr="00127E84">
        <w:rPr>
          <w:rFonts w:ascii="Times New Roman" w:hAnsi="Times New Roman" w:cs="Times New Roman"/>
          <w:sz w:val="24"/>
          <w:szCs w:val="24"/>
        </w:rPr>
        <w:tab/>
        <w:t>= Quick Ratio (QR)</w:t>
      </w:r>
    </w:p>
    <w:p w14:paraId="19C304A6" w14:textId="77777777" w:rsidR="00B754E3" w:rsidRPr="00127E84" w:rsidRDefault="00B754E3" w:rsidP="00670FA9">
      <w:pPr>
        <w:pStyle w:val="ListParagraph"/>
        <w:spacing w:line="480" w:lineRule="auto"/>
        <w:ind w:left="1800" w:firstLine="360"/>
        <w:jc w:val="both"/>
        <w:rPr>
          <w:rFonts w:ascii="Times New Roman" w:hAnsi="Times New Roman" w:cs="Times New Roman"/>
          <w:sz w:val="24"/>
          <w:szCs w:val="24"/>
        </w:rPr>
      </w:pPr>
      <w:r w:rsidRPr="00127E84">
        <w:rPr>
          <w:rFonts w:ascii="Times New Roman" w:hAnsi="Times New Roman" w:cs="Times New Roman"/>
          <w:sz w:val="24"/>
          <w:szCs w:val="24"/>
        </w:rPr>
        <w:t>X</w:t>
      </w:r>
      <w:r w:rsidRPr="00127E84">
        <w:rPr>
          <w:rFonts w:ascii="Times New Roman" w:hAnsi="Times New Roman" w:cs="Times New Roman"/>
          <w:sz w:val="24"/>
          <w:szCs w:val="24"/>
          <w:vertAlign w:val="subscript"/>
        </w:rPr>
        <w:t>3</w:t>
      </w:r>
      <w:r w:rsidRPr="00127E84">
        <w:rPr>
          <w:rFonts w:ascii="Times New Roman" w:hAnsi="Times New Roman" w:cs="Times New Roman"/>
          <w:sz w:val="24"/>
          <w:szCs w:val="24"/>
        </w:rPr>
        <w:tab/>
      </w:r>
      <w:r w:rsidRPr="00127E84">
        <w:rPr>
          <w:rFonts w:ascii="Times New Roman" w:hAnsi="Times New Roman" w:cs="Times New Roman"/>
          <w:sz w:val="24"/>
          <w:szCs w:val="24"/>
        </w:rPr>
        <w:tab/>
        <w:t>= Debt to Equity Ratio (DER)</w:t>
      </w:r>
    </w:p>
    <w:p w14:paraId="69960575" w14:textId="77777777" w:rsidR="00B754E3" w:rsidRPr="00127E84" w:rsidRDefault="00B754E3" w:rsidP="00670FA9">
      <w:pPr>
        <w:pStyle w:val="ListParagraph"/>
        <w:spacing w:line="480" w:lineRule="auto"/>
        <w:ind w:left="1800" w:firstLine="360"/>
        <w:jc w:val="both"/>
        <w:rPr>
          <w:rFonts w:ascii="Times New Roman" w:hAnsi="Times New Roman" w:cs="Times New Roman"/>
          <w:sz w:val="24"/>
          <w:szCs w:val="24"/>
        </w:rPr>
      </w:pPr>
      <w:r w:rsidRPr="00127E84">
        <w:rPr>
          <w:rFonts w:ascii="Times New Roman" w:hAnsi="Times New Roman" w:cs="Times New Roman"/>
          <w:sz w:val="24"/>
          <w:szCs w:val="24"/>
        </w:rPr>
        <w:t>X</w:t>
      </w:r>
      <w:r w:rsidRPr="00127E84">
        <w:rPr>
          <w:rFonts w:ascii="Times New Roman" w:hAnsi="Times New Roman" w:cs="Times New Roman"/>
          <w:sz w:val="24"/>
          <w:szCs w:val="24"/>
          <w:vertAlign w:val="subscript"/>
        </w:rPr>
        <w:t>4</w:t>
      </w:r>
      <w:r w:rsidRPr="00127E84">
        <w:rPr>
          <w:rFonts w:ascii="Times New Roman" w:hAnsi="Times New Roman" w:cs="Times New Roman"/>
          <w:sz w:val="24"/>
          <w:szCs w:val="24"/>
        </w:rPr>
        <w:t xml:space="preserve">                   = Total Asset Turnover (TATO)</w:t>
      </w:r>
    </w:p>
    <w:p w14:paraId="3B5C3956" w14:textId="77777777" w:rsidR="00B754E3" w:rsidRPr="00127E84" w:rsidRDefault="00B754E3" w:rsidP="00670FA9">
      <w:pPr>
        <w:pStyle w:val="ListParagraph"/>
        <w:spacing w:line="480" w:lineRule="auto"/>
        <w:ind w:left="1800" w:firstLine="360"/>
        <w:jc w:val="both"/>
        <w:rPr>
          <w:rFonts w:ascii="Times New Roman" w:hAnsi="Times New Roman" w:cs="Times New Roman"/>
          <w:sz w:val="24"/>
          <w:szCs w:val="24"/>
        </w:rPr>
      </w:pPr>
      <w:r w:rsidRPr="00127E84">
        <w:rPr>
          <w:rFonts w:ascii="Times New Roman" w:hAnsi="Times New Roman" w:cs="Times New Roman"/>
          <w:sz w:val="24"/>
          <w:szCs w:val="24"/>
        </w:rPr>
        <w:t>b</w:t>
      </w:r>
      <w:r w:rsidRPr="00127E84">
        <w:rPr>
          <w:rFonts w:ascii="Times New Roman" w:hAnsi="Times New Roman" w:cs="Times New Roman"/>
          <w:sz w:val="24"/>
          <w:szCs w:val="24"/>
          <w:vertAlign w:val="subscript"/>
        </w:rPr>
        <w:t>1</w:t>
      </w:r>
      <w:r w:rsidRPr="00127E84">
        <w:rPr>
          <w:rFonts w:ascii="Times New Roman" w:hAnsi="Times New Roman" w:cs="Times New Roman"/>
          <w:sz w:val="24"/>
          <w:szCs w:val="24"/>
        </w:rPr>
        <w:t>…b</w:t>
      </w:r>
      <w:r w:rsidR="00670FA9">
        <w:rPr>
          <w:rFonts w:ascii="Times New Roman" w:hAnsi="Times New Roman" w:cs="Times New Roman"/>
          <w:sz w:val="24"/>
          <w:szCs w:val="24"/>
          <w:vertAlign w:val="subscript"/>
        </w:rPr>
        <w:t>4</w:t>
      </w:r>
      <w:r w:rsidRPr="00127E84">
        <w:rPr>
          <w:rFonts w:ascii="Times New Roman" w:hAnsi="Times New Roman" w:cs="Times New Roman"/>
          <w:sz w:val="24"/>
          <w:szCs w:val="24"/>
          <w:vertAlign w:val="subscript"/>
        </w:rPr>
        <w:t xml:space="preserve"> </w:t>
      </w:r>
      <w:r w:rsidRPr="00127E84">
        <w:rPr>
          <w:rFonts w:ascii="Times New Roman" w:hAnsi="Times New Roman" w:cs="Times New Roman"/>
          <w:sz w:val="24"/>
          <w:szCs w:val="24"/>
          <w:vertAlign w:val="subscript"/>
        </w:rPr>
        <w:tab/>
      </w:r>
      <w:r w:rsidRPr="00127E84">
        <w:rPr>
          <w:rFonts w:ascii="Times New Roman" w:hAnsi="Times New Roman" w:cs="Times New Roman"/>
          <w:sz w:val="24"/>
          <w:szCs w:val="24"/>
        </w:rPr>
        <w:tab/>
        <w:t>= Koefisien regresi</w:t>
      </w:r>
      <w:r w:rsidRPr="00127E84">
        <w:rPr>
          <w:rFonts w:ascii="Times New Roman" w:hAnsi="Times New Roman" w:cs="Times New Roman"/>
          <w:sz w:val="24"/>
          <w:szCs w:val="24"/>
        </w:rPr>
        <w:tab/>
      </w:r>
    </w:p>
    <w:p w14:paraId="5C107E4B" w14:textId="77777777" w:rsidR="00E1445C" w:rsidRPr="00127E84" w:rsidRDefault="00B754E3" w:rsidP="00670FA9">
      <w:pPr>
        <w:pStyle w:val="ListParagraph"/>
        <w:spacing w:line="480" w:lineRule="auto"/>
        <w:ind w:left="1800" w:firstLine="360"/>
        <w:jc w:val="both"/>
        <w:rPr>
          <w:rFonts w:ascii="Times New Roman" w:hAnsi="Times New Roman" w:cs="Times New Roman"/>
          <w:sz w:val="24"/>
          <w:szCs w:val="24"/>
        </w:rPr>
      </w:pPr>
      <w:r w:rsidRPr="00127E84">
        <w:rPr>
          <w:rFonts w:ascii="Times New Roman" w:hAnsi="Times New Roman" w:cs="Times New Roman"/>
          <w:sz w:val="24"/>
          <w:szCs w:val="24"/>
        </w:rPr>
        <w:t>e</w:t>
      </w:r>
      <w:r w:rsidRPr="00127E84">
        <w:rPr>
          <w:rFonts w:ascii="Times New Roman" w:hAnsi="Times New Roman" w:cs="Times New Roman"/>
          <w:sz w:val="24"/>
          <w:szCs w:val="24"/>
        </w:rPr>
        <w:tab/>
      </w:r>
      <w:r w:rsidRPr="00127E84">
        <w:rPr>
          <w:rFonts w:ascii="Times New Roman" w:hAnsi="Times New Roman" w:cs="Times New Roman"/>
          <w:sz w:val="24"/>
          <w:szCs w:val="24"/>
        </w:rPr>
        <w:tab/>
        <w:t xml:space="preserve">= error </w:t>
      </w:r>
    </w:p>
    <w:p w14:paraId="7FC9EC38" w14:textId="77777777" w:rsidR="00FA36C5" w:rsidRDefault="00FA36C5" w:rsidP="00FA36C5">
      <w:pPr>
        <w:pStyle w:val="ListParagraph"/>
        <w:spacing w:line="480" w:lineRule="auto"/>
        <w:ind w:left="1080"/>
        <w:jc w:val="both"/>
        <w:rPr>
          <w:rFonts w:ascii="Times New Roman" w:hAnsi="Times New Roman" w:cs="Times New Roman"/>
          <w:b/>
          <w:sz w:val="24"/>
          <w:szCs w:val="24"/>
        </w:rPr>
      </w:pPr>
    </w:p>
    <w:p w14:paraId="00780C8B" w14:textId="77777777" w:rsidR="005C2AFF" w:rsidRDefault="005C2AFF" w:rsidP="00FA36C5">
      <w:pPr>
        <w:pStyle w:val="ListParagraph"/>
        <w:spacing w:line="480" w:lineRule="auto"/>
        <w:ind w:left="1080"/>
        <w:jc w:val="both"/>
        <w:rPr>
          <w:rFonts w:ascii="Times New Roman" w:hAnsi="Times New Roman" w:cs="Times New Roman"/>
          <w:b/>
          <w:sz w:val="24"/>
          <w:szCs w:val="24"/>
        </w:rPr>
      </w:pPr>
    </w:p>
    <w:p w14:paraId="1885EF10" w14:textId="77777777" w:rsidR="005C2AFF" w:rsidRDefault="005C2AFF" w:rsidP="00FA36C5">
      <w:pPr>
        <w:pStyle w:val="ListParagraph"/>
        <w:spacing w:line="480" w:lineRule="auto"/>
        <w:ind w:left="1080"/>
        <w:jc w:val="both"/>
        <w:rPr>
          <w:rFonts w:ascii="Times New Roman" w:hAnsi="Times New Roman" w:cs="Times New Roman"/>
          <w:b/>
          <w:sz w:val="24"/>
          <w:szCs w:val="24"/>
        </w:rPr>
      </w:pPr>
    </w:p>
    <w:p w14:paraId="653105FD" w14:textId="77777777" w:rsidR="005C2AFF" w:rsidRDefault="005C2AFF" w:rsidP="00FA36C5">
      <w:pPr>
        <w:pStyle w:val="ListParagraph"/>
        <w:spacing w:line="480" w:lineRule="auto"/>
        <w:ind w:left="1080"/>
        <w:jc w:val="both"/>
        <w:rPr>
          <w:rFonts w:ascii="Times New Roman" w:hAnsi="Times New Roman" w:cs="Times New Roman"/>
          <w:b/>
          <w:sz w:val="24"/>
          <w:szCs w:val="24"/>
        </w:rPr>
      </w:pPr>
    </w:p>
    <w:p w14:paraId="24BFA3B3" w14:textId="77777777" w:rsidR="00FA36C5" w:rsidRDefault="00FA36C5" w:rsidP="00FA36C5">
      <w:pPr>
        <w:pStyle w:val="ListParagraph"/>
        <w:spacing w:line="480" w:lineRule="auto"/>
        <w:ind w:left="1080"/>
        <w:jc w:val="both"/>
        <w:rPr>
          <w:rFonts w:ascii="Times New Roman" w:hAnsi="Times New Roman" w:cs="Times New Roman"/>
          <w:b/>
          <w:sz w:val="24"/>
          <w:szCs w:val="24"/>
        </w:rPr>
      </w:pPr>
    </w:p>
    <w:p w14:paraId="66F7D1A8" w14:textId="77777777" w:rsidR="00B754E3" w:rsidRPr="00C06E38" w:rsidRDefault="00791FB5" w:rsidP="00C06E38">
      <w:pPr>
        <w:pStyle w:val="ListParagraph"/>
        <w:numPr>
          <w:ilvl w:val="0"/>
          <w:numId w:val="15"/>
        </w:numPr>
        <w:spacing w:line="480" w:lineRule="auto"/>
        <w:ind w:left="1418" w:hanging="851"/>
        <w:jc w:val="both"/>
        <w:rPr>
          <w:rFonts w:ascii="Times New Roman" w:hAnsi="Times New Roman" w:cs="Times New Roman"/>
          <w:b/>
          <w:sz w:val="24"/>
          <w:szCs w:val="24"/>
        </w:rPr>
      </w:pPr>
      <w:r w:rsidRPr="00C06E38">
        <w:rPr>
          <w:rFonts w:ascii="Times New Roman" w:hAnsi="Times New Roman" w:cs="Times New Roman"/>
          <w:b/>
          <w:sz w:val="24"/>
          <w:szCs w:val="24"/>
        </w:rPr>
        <w:lastRenderedPageBreak/>
        <w:t>Uji Hipotesis</w:t>
      </w:r>
    </w:p>
    <w:p w14:paraId="4C330CBF" w14:textId="77777777" w:rsidR="00831E4F" w:rsidRPr="00C06E38" w:rsidRDefault="00791FB5" w:rsidP="00C06E38">
      <w:pPr>
        <w:pStyle w:val="ListParagraph"/>
        <w:numPr>
          <w:ilvl w:val="0"/>
          <w:numId w:val="17"/>
        </w:numPr>
        <w:tabs>
          <w:tab w:val="left" w:pos="709"/>
        </w:tabs>
        <w:spacing w:after="0" w:line="480" w:lineRule="auto"/>
        <w:ind w:left="1418" w:hanging="851"/>
        <w:jc w:val="both"/>
        <w:outlineLvl w:val="2"/>
        <w:rPr>
          <w:rFonts w:ascii="Times New Roman" w:hAnsi="Times New Roman" w:cs="Times New Roman"/>
          <w:b/>
          <w:bCs/>
          <w:sz w:val="24"/>
          <w:szCs w:val="24"/>
        </w:rPr>
      </w:pPr>
      <w:bookmarkStart w:id="47" w:name="_Toc42495465"/>
      <w:r w:rsidRPr="00C06E38">
        <w:rPr>
          <w:rFonts w:ascii="Times New Roman" w:hAnsi="Times New Roman" w:cs="Times New Roman"/>
          <w:b/>
          <w:sz w:val="24"/>
          <w:szCs w:val="24"/>
        </w:rPr>
        <w:t>Uji Signifikansi Parameter Individual (Uji Statistik t)</w:t>
      </w:r>
      <w:bookmarkStart w:id="48" w:name="_Toc42495466"/>
      <w:bookmarkEnd w:id="47"/>
    </w:p>
    <w:p w14:paraId="5D7CD8BF" w14:textId="77777777" w:rsidR="00831E4F" w:rsidRDefault="00831E4F" w:rsidP="00831E4F">
      <w:pPr>
        <w:tabs>
          <w:tab w:val="left" w:pos="709"/>
        </w:tabs>
        <w:spacing w:after="0" w:line="480" w:lineRule="auto"/>
        <w:ind w:left="900"/>
        <w:jc w:val="both"/>
        <w:outlineLvl w:val="2"/>
        <w:rPr>
          <w:rFonts w:ascii="Times New Roman" w:hAnsi="Times New Roman" w:cs="Times New Roman"/>
          <w:b/>
          <w:bCs/>
          <w:sz w:val="24"/>
          <w:szCs w:val="24"/>
        </w:rPr>
      </w:pPr>
      <w:r>
        <w:rPr>
          <w:rFonts w:ascii="Times New Roman" w:hAnsi="Times New Roman" w:cs="Times New Roman"/>
          <w:sz w:val="24"/>
          <w:szCs w:val="24"/>
        </w:rPr>
        <w:tab/>
      </w:r>
      <w:r w:rsidR="00791FB5" w:rsidRPr="00831E4F">
        <w:rPr>
          <w:rFonts w:ascii="Times New Roman" w:hAnsi="Times New Roman" w:cs="Times New Roman"/>
          <w:sz w:val="24"/>
          <w:szCs w:val="24"/>
        </w:rPr>
        <w:t>Uji statistik t pada dasarnya menunjukkan seberapa jauh pengaruh suatu variabel penjelas/independen secara individual dalam menerangkan variasi variabel dependen Ghozali (2016:97). Hipotesis nol (HO) yang hendak diuji adalah apakah suatu parameter (bi) sama dengan nol, atau:</w:t>
      </w:r>
      <w:bookmarkStart w:id="49" w:name="_Toc42495467"/>
      <w:bookmarkEnd w:id="48"/>
    </w:p>
    <w:p w14:paraId="1993FDAB" w14:textId="77777777" w:rsidR="00831E4F" w:rsidRDefault="00831E4F" w:rsidP="00831E4F">
      <w:pPr>
        <w:tabs>
          <w:tab w:val="left" w:pos="709"/>
        </w:tabs>
        <w:spacing w:after="0" w:line="480" w:lineRule="auto"/>
        <w:ind w:left="900"/>
        <w:jc w:val="both"/>
        <w:outlineLvl w:val="2"/>
        <w:rPr>
          <w:rFonts w:ascii="Times New Roman" w:hAnsi="Times New Roman" w:cs="Times New Roman"/>
          <w:b/>
          <w:bCs/>
          <w:sz w:val="24"/>
          <w:szCs w:val="24"/>
        </w:rPr>
      </w:pPr>
      <w:r>
        <w:rPr>
          <w:rFonts w:ascii="Times New Roman" w:hAnsi="Times New Roman" w:cs="Times New Roman"/>
          <w:b/>
          <w:bCs/>
          <w:sz w:val="24"/>
          <w:szCs w:val="24"/>
        </w:rPr>
        <w:tab/>
      </w:r>
      <w:r w:rsidR="00791FB5" w:rsidRPr="00127E84">
        <w:rPr>
          <w:rFonts w:ascii="Times New Roman" w:hAnsi="Times New Roman" w:cs="Times New Roman"/>
          <w:sz w:val="24"/>
          <w:szCs w:val="24"/>
        </w:rPr>
        <w:t>HO : bi = 0</w:t>
      </w:r>
      <w:bookmarkEnd w:id="49"/>
    </w:p>
    <w:p w14:paraId="5D773A46" w14:textId="77777777" w:rsidR="00831E4F" w:rsidRDefault="00831E4F" w:rsidP="00831E4F">
      <w:pPr>
        <w:tabs>
          <w:tab w:val="left" w:pos="709"/>
        </w:tabs>
        <w:spacing w:after="0" w:line="480" w:lineRule="auto"/>
        <w:ind w:left="900"/>
        <w:jc w:val="both"/>
        <w:outlineLvl w:val="2"/>
        <w:rPr>
          <w:rFonts w:ascii="Times New Roman" w:hAnsi="Times New Roman" w:cs="Times New Roman"/>
          <w:b/>
          <w:bCs/>
          <w:sz w:val="24"/>
          <w:szCs w:val="24"/>
        </w:rPr>
      </w:pPr>
      <w:r>
        <w:rPr>
          <w:rFonts w:ascii="Times New Roman" w:hAnsi="Times New Roman" w:cs="Times New Roman"/>
          <w:b/>
          <w:bCs/>
          <w:sz w:val="24"/>
          <w:szCs w:val="24"/>
        </w:rPr>
        <w:tab/>
      </w:r>
      <w:r w:rsidR="00791FB5" w:rsidRPr="00127E84">
        <w:rPr>
          <w:rFonts w:ascii="Times New Roman" w:hAnsi="Times New Roman" w:cs="Times New Roman"/>
          <w:sz w:val="24"/>
          <w:szCs w:val="24"/>
        </w:rPr>
        <w:t xml:space="preserve">Artinya, apakah suatu variabel independen bukan merupakan penjelas yang signifikan terhadap variabel dependen. Hipotesis alternatifnya (HA) parameter suatu variabel tidak sama dengan nol, atau: </w:t>
      </w:r>
    </w:p>
    <w:p w14:paraId="42036F43" w14:textId="77777777" w:rsidR="00C77D99" w:rsidRPr="00953C34" w:rsidRDefault="00831E4F" w:rsidP="00953C34">
      <w:pPr>
        <w:tabs>
          <w:tab w:val="left" w:pos="709"/>
        </w:tabs>
        <w:spacing w:after="0" w:line="480" w:lineRule="auto"/>
        <w:ind w:left="900"/>
        <w:jc w:val="both"/>
        <w:outlineLvl w:val="2"/>
        <w:rPr>
          <w:rFonts w:ascii="Times New Roman" w:hAnsi="Times New Roman" w:cs="Times New Roman"/>
          <w:b/>
          <w:bCs/>
          <w:sz w:val="24"/>
          <w:szCs w:val="24"/>
        </w:rPr>
      </w:pPr>
      <w:r>
        <w:rPr>
          <w:rFonts w:ascii="Times New Roman" w:hAnsi="Times New Roman" w:cs="Times New Roman"/>
          <w:b/>
          <w:bCs/>
          <w:sz w:val="24"/>
          <w:szCs w:val="24"/>
        </w:rPr>
        <w:tab/>
      </w:r>
      <w:r w:rsidR="00791FB5" w:rsidRPr="00127E84">
        <w:rPr>
          <w:rFonts w:ascii="Times New Roman" w:hAnsi="Times New Roman" w:cs="Times New Roman"/>
          <w:sz w:val="24"/>
          <w:szCs w:val="24"/>
        </w:rPr>
        <w:t>HA : bi ≠ 0</w:t>
      </w:r>
    </w:p>
    <w:p w14:paraId="18D04365" w14:textId="77777777" w:rsidR="00791FB5" w:rsidRPr="00127E84" w:rsidRDefault="00791FB5" w:rsidP="00C77D99">
      <w:pPr>
        <w:spacing w:line="480" w:lineRule="auto"/>
        <w:ind w:left="900" w:firstLine="540"/>
        <w:jc w:val="both"/>
        <w:rPr>
          <w:rFonts w:ascii="Times New Roman" w:hAnsi="Times New Roman" w:cs="Times New Roman"/>
          <w:sz w:val="24"/>
          <w:szCs w:val="24"/>
        </w:rPr>
      </w:pPr>
      <w:r w:rsidRPr="00127E84">
        <w:rPr>
          <w:rFonts w:ascii="Times New Roman" w:hAnsi="Times New Roman" w:cs="Times New Roman"/>
          <w:sz w:val="24"/>
          <w:szCs w:val="24"/>
        </w:rPr>
        <w:t xml:space="preserve">Artinya, variabel tersebut merupakan penjelas yang signifikan terhadap variabel dependen. Cara untuk melakukan uji t adalah sebagai berikut Ghozali (2016:97) : </w:t>
      </w:r>
    </w:p>
    <w:p w14:paraId="08B63C4E" w14:textId="77777777" w:rsidR="00791FB5" w:rsidRPr="00127E84" w:rsidRDefault="00791FB5" w:rsidP="00230E2B">
      <w:pPr>
        <w:pStyle w:val="ListParagraph"/>
        <w:numPr>
          <w:ilvl w:val="0"/>
          <w:numId w:val="16"/>
        </w:numPr>
        <w:spacing w:line="480" w:lineRule="auto"/>
        <w:jc w:val="both"/>
        <w:rPr>
          <w:rFonts w:ascii="Times New Roman" w:hAnsi="Times New Roman" w:cs="Times New Roman"/>
          <w:sz w:val="24"/>
          <w:szCs w:val="24"/>
        </w:rPr>
      </w:pPr>
      <w:r w:rsidRPr="00127E84">
        <w:rPr>
          <w:rFonts w:ascii="Times New Roman" w:hAnsi="Times New Roman" w:cs="Times New Roman"/>
          <w:sz w:val="24"/>
          <w:szCs w:val="24"/>
        </w:rPr>
        <w:t xml:space="preserve">Quick look : bila jumlah degree of freedom (df) adalah 20 atau lebih, dan derajat kepercayaan sebesar 5%, maka HO yang menyatakan bi = 0 dapat ditolak bila nilai t lebih besar dari 2 (dalam nilai absolut). Dalam kata lain kita menerima hipotesis alternatif, yang menyatakan bahwa suatu variabel independen secara individual mempengaruhi variabel dependen. </w:t>
      </w:r>
    </w:p>
    <w:p w14:paraId="5234422B" w14:textId="77777777" w:rsidR="00971033" w:rsidRDefault="00791FB5" w:rsidP="00230E2B">
      <w:pPr>
        <w:pStyle w:val="ListParagraph"/>
        <w:numPr>
          <w:ilvl w:val="0"/>
          <w:numId w:val="16"/>
        </w:numPr>
        <w:spacing w:line="480" w:lineRule="auto"/>
        <w:jc w:val="both"/>
        <w:rPr>
          <w:rFonts w:ascii="Times New Roman" w:hAnsi="Times New Roman" w:cs="Times New Roman"/>
          <w:sz w:val="24"/>
          <w:szCs w:val="24"/>
        </w:rPr>
      </w:pPr>
      <w:r w:rsidRPr="00127E84">
        <w:rPr>
          <w:rFonts w:ascii="Times New Roman" w:hAnsi="Times New Roman" w:cs="Times New Roman"/>
          <w:sz w:val="24"/>
          <w:szCs w:val="24"/>
        </w:rPr>
        <w:t xml:space="preserve">Membandingkan nilai statistik t dengan titik kritis menurut tabel. Apabila nilai statistik t hasil perhitungan lebih tinggi dibandingkan </w:t>
      </w:r>
      <w:r w:rsidRPr="00127E84">
        <w:rPr>
          <w:rFonts w:ascii="Times New Roman" w:hAnsi="Times New Roman" w:cs="Times New Roman"/>
          <w:sz w:val="24"/>
          <w:szCs w:val="24"/>
        </w:rPr>
        <w:lastRenderedPageBreak/>
        <w:t xml:space="preserve">dengan nilai t tabel, kita menerima hipotesis alternatif yang menyatakan bahwa suatu variabel independen secara individual mempengaruhi variabel dependen. </w:t>
      </w:r>
    </w:p>
    <w:p w14:paraId="39DB508D" w14:textId="77777777" w:rsidR="00971033" w:rsidRDefault="00971033" w:rsidP="00971033">
      <w:pPr>
        <w:spacing w:line="480" w:lineRule="auto"/>
        <w:jc w:val="both"/>
        <w:rPr>
          <w:rFonts w:ascii="Times New Roman" w:hAnsi="Times New Roman" w:cs="Times New Roman"/>
          <w:sz w:val="24"/>
          <w:szCs w:val="24"/>
        </w:rPr>
      </w:pPr>
    </w:p>
    <w:p w14:paraId="2DADFE66" w14:textId="77777777" w:rsidR="00971033" w:rsidRDefault="00971033" w:rsidP="00971033">
      <w:pPr>
        <w:spacing w:line="480" w:lineRule="auto"/>
        <w:jc w:val="both"/>
        <w:rPr>
          <w:rFonts w:ascii="Times New Roman" w:hAnsi="Times New Roman" w:cs="Times New Roman"/>
          <w:sz w:val="24"/>
          <w:szCs w:val="24"/>
        </w:rPr>
      </w:pPr>
    </w:p>
    <w:p w14:paraId="07056C58" w14:textId="77777777" w:rsidR="00971033" w:rsidRDefault="00971033" w:rsidP="00971033">
      <w:pPr>
        <w:spacing w:line="480" w:lineRule="auto"/>
        <w:rPr>
          <w:rFonts w:ascii="Times New Roman" w:hAnsi="Times New Roman" w:cs="Times New Roman"/>
          <w:sz w:val="24"/>
          <w:szCs w:val="24"/>
        </w:rPr>
      </w:pPr>
    </w:p>
    <w:p w14:paraId="761A24E9" w14:textId="77777777" w:rsidR="00FA36C5" w:rsidRDefault="00FA36C5" w:rsidP="00971033">
      <w:pPr>
        <w:spacing w:line="480" w:lineRule="auto"/>
        <w:rPr>
          <w:rFonts w:ascii="Times New Roman" w:hAnsi="Times New Roman" w:cs="Times New Roman"/>
          <w:sz w:val="24"/>
          <w:szCs w:val="24"/>
          <w:lang w:val="id-ID"/>
        </w:rPr>
      </w:pPr>
    </w:p>
    <w:p w14:paraId="640700A5" w14:textId="77777777" w:rsidR="00181D91" w:rsidRDefault="00181D91" w:rsidP="00971033">
      <w:pPr>
        <w:spacing w:line="480" w:lineRule="auto"/>
        <w:rPr>
          <w:rFonts w:ascii="Times New Roman" w:hAnsi="Times New Roman" w:cs="Times New Roman"/>
          <w:sz w:val="24"/>
          <w:szCs w:val="24"/>
          <w:lang w:val="id-ID"/>
        </w:rPr>
      </w:pPr>
    </w:p>
    <w:p w14:paraId="7BB09979" w14:textId="77777777" w:rsidR="00181D91" w:rsidRDefault="00181D91" w:rsidP="00971033">
      <w:pPr>
        <w:spacing w:line="480" w:lineRule="auto"/>
        <w:rPr>
          <w:rFonts w:ascii="Times New Roman" w:hAnsi="Times New Roman" w:cs="Times New Roman"/>
          <w:sz w:val="24"/>
          <w:szCs w:val="24"/>
          <w:lang w:val="id-ID"/>
        </w:rPr>
      </w:pPr>
    </w:p>
    <w:p w14:paraId="40FCA780" w14:textId="77777777" w:rsidR="00181D91" w:rsidRDefault="00181D91" w:rsidP="00971033">
      <w:pPr>
        <w:spacing w:line="480" w:lineRule="auto"/>
        <w:rPr>
          <w:rFonts w:ascii="Times New Roman" w:hAnsi="Times New Roman" w:cs="Times New Roman"/>
          <w:sz w:val="24"/>
          <w:szCs w:val="24"/>
          <w:lang w:val="id-ID"/>
        </w:rPr>
      </w:pPr>
    </w:p>
    <w:p w14:paraId="37B2ACBF" w14:textId="77777777" w:rsidR="00181D91" w:rsidRDefault="00181D91" w:rsidP="00971033">
      <w:pPr>
        <w:spacing w:line="480" w:lineRule="auto"/>
        <w:rPr>
          <w:rFonts w:ascii="Times New Roman" w:hAnsi="Times New Roman" w:cs="Times New Roman"/>
          <w:sz w:val="24"/>
          <w:szCs w:val="24"/>
          <w:lang w:val="id-ID"/>
        </w:rPr>
      </w:pPr>
    </w:p>
    <w:p w14:paraId="5C99EDA8" w14:textId="77777777" w:rsidR="00181D91" w:rsidRDefault="00181D91" w:rsidP="00971033">
      <w:pPr>
        <w:spacing w:line="480" w:lineRule="auto"/>
        <w:rPr>
          <w:rFonts w:ascii="Times New Roman" w:hAnsi="Times New Roman" w:cs="Times New Roman"/>
          <w:sz w:val="24"/>
          <w:szCs w:val="24"/>
          <w:lang w:val="id-ID"/>
        </w:rPr>
      </w:pPr>
    </w:p>
    <w:p w14:paraId="183F30CF" w14:textId="77777777" w:rsidR="00F736EE" w:rsidRDefault="00F736EE" w:rsidP="00971033">
      <w:pPr>
        <w:spacing w:line="480" w:lineRule="auto"/>
        <w:rPr>
          <w:rFonts w:ascii="Times New Roman" w:hAnsi="Times New Roman" w:cs="Times New Roman"/>
          <w:sz w:val="24"/>
          <w:szCs w:val="24"/>
          <w:lang w:val="id-ID"/>
        </w:rPr>
      </w:pPr>
    </w:p>
    <w:p w14:paraId="4B402275" w14:textId="77777777" w:rsidR="00F736EE" w:rsidRDefault="00F736EE" w:rsidP="00971033">
      <w:pPr>
        <w:spacing w:line="480" w:lineRule="auto"/>
        <w:rPr>
          <w:rFonts w:ascii="Times New Roman" w:hAnsi="Times New Roman" w:cs="Times New Roman"/>
          <w:sz w:val="24"/>
          <w:szCs w:val="24"/>
          <w:lang w:val="id-ID"/>
        </w:rPr>
      </w:pPr>
    </w:p>
    <w:p w14:paraId="7676B140" w14:textId="77777777" w:rsidR="00F736EE" w:rsidRDefault="00F736EE" w:rsidP="00971033">
      <w:pPr>
        <w:spacing w:line="480" w:lineRule="auto"/>
        <w:rPr>
          <w:rFonts w:ascii="Times New Roman" w:hAnsi="Times New Roman" w:cs="Times New Roman"/>
          <w:sz w:val="24"/>
          <w:szCs w:val="24"/>
          <w:lang w:val="id-ID"/>
        </w:rPr>
      </w:pPr>
    </w:p>
    <w:p w14:paraId="427AE0C8" w14:textId="77777777" w:rsidR="00F736EE" w:rsidRDefault="00F736EE" w:rsidP="00971033">
      <w:pPr>
        <w:spacing w:line="480" w:lineRule="auto"/>
        <w:rPr>
          <w:rFonts w:ascii="Times New Roman" w:hAnsi="Times New Roman" w:cs="Times New Roman"/>
          <w:sz w:val="24"/>
          <w:szCs w:val="24"/>
          <w:lang w:val="id-ID"/>
        </w:rPr>
      </w:pPr>
    </w:p>
    <w:p w14:paraId="7F0E2E4C" w14:textId="77777777" w:rsidR="00F736EE" w:rsidRDefault="00F736EE" w:rsidP="00971033">
      <w:pPr>
        <w:spacing w:line="480" w:lineRule="auto"/>
        <w:rPr>
          <w:rFonts w:ascii="Times New Roman" w:hAnsi="Times New Roman" w:cs="Times New Roman"/>
          <w:sz w:val="24"/>
          <w:szCs w:val="24"/>
          <w:lang w:val="id-ID"/>
        </w:rPr>
      </w:pPr>
    </w:p>
    <w:p w14:paraId="5E130B0D" w14:textId="77777777" w:rsidR="00F736EE" w:rsidRDefault="00F736EE" w:rsidP="00971033">
      <w:pPr>
        <w:spacing w:line="480" w:lineRule="auto"/>
        <w:rPr>
          <w:rFonts w:ascii="Times New Roman" w:hAnsi="Times New Roman" w:cs="Times New Roman"/>
          <w:sz w:val="24"/>
          <w:szCs w:val="24"/>
          <w:lang w:val="id-ID"/>
        </w:rPr>
      </w:pPr>
    </w:p>
    <w:p w14:paraId="1B9BCBDD" w14:textId="77777777" w:rsidR="00F736EE" w:rsidRDefault="00F736EE" w:rsidP="00971033">
      <w:pPr>
        <w:spacing w:line="480" w:lineRule="auto"/>
        <w:rPr>
          <w:rFonts w:ascii="Times New Roman" w:hAnsi="Times New Roman" w:cs="Times New Roman"/>
          <w:sz w:val="24"/>
          <w:szCs w:val="24"/>
          <w:lang w:val="id-ID"/>
        </w:rPr>
      </w:pPr>
    </w:p>
    <w:p w14:paraId="42E8A478" w14:textId="77777777" w:rsidR="00F736EE" w:rsidRPr="00363091" w:rsidRDefault="00F736EE" w:rsidP="00363091">
      <w:pPr>
        <w:pStyle w:val="Heading1"/>
        <w:spacing w:line="480" w:lineRule="auto"/>
        <w:jc w:val="center"/>
        <w:rPr>
          <w:rFonts w:ascii="Times New Roman" w:hAnsi="Times New Roman" w:cs="Times New Roman"/>
          <w:b/>
          <w:color w:val="auto"/>
          <w:sz w:val="28"/>
          <w:szCs w:val="28"/>
        </w:rPr>
      </w:pPr>
      <w:r w:rsidRPr="00363091">
        <w:rPr>
          <w:rFonts w:ascii="Times New Roman" w:hAnsi="Times New Roman" w:cs="Times New Roman"/>
          <w:b/>
          <w:color w:val="auto"/>
          <w:sz w:val="28"/>
          <w:szCs w:val="28"/>
        </w:rPr>
        <w:lastRenderedPageBreak/>
        <w:t>BAB IV</w:t>
      </w:r>
    </w:p>
    <w:p w14:paraId="71FA587F" w14:textId="77777777" w:rsidR="00F736EE" w:rsidRPr="00363091" w:rsidRDefault="00F736EE" w:rsidP="00363091">
      <w:pPr>
        <w:pStyle w:val="Heading1"/>
        <w:spacing w:line="480" w:lineRule="auto"/>
        <w:jc w:val="center"/>
        <w:rPr>
          <w:rFonts w:ascii="Times New Roman" w:hAnsi="Times New Roman" w:cs="Times New Roman"/>
          <w:b/>
          <w:color w:val="auto"/>
          <w:sz w:val="28"/>
          <w:szCs w:val="28"/>
        </w:rPr>
      </w:pPr>
      <w:r w:rsidRPr="00363091">
        <w:rPr>
          <w:rFonts w:ascii="Times New Roman" w:hAnsi="Times New Roman" w:cs="Times New Roman"/>
          <w:b/>
          <w:color w:val="auto"/>
          <w:sz w:val="28"/>
          <w:szCs w:val="28"/>
        </w:rPr>
        <w:t>HASIL DAN PEMBAHASAN</w:t>
      </w:r>
    </w:p>
    <w:p w14:paraId="2C21F63A" w14:textId="6458211E" w:rsidR="000476AA" w:rsidRPr="00363091" w:rsidRDefault="000476AA" w:rsidP="00A655B6">
      <w:pPr>
        <w:pStyle w:val="Heading1"/>
        <w:numPr>
          <w:ilvl w:val="1"/>
          <w:numId w:val="5"/>
        </w:numPr>
        <w:spacing w:before="360" w:after="120" w:line="480" w:lineRule="auto"/>
        <w:ind w:left="567" w:hanging="567"/>
        <w:jc w:val="both"/>
        <w:rPr>
          <w:rFonts w:ascii="Times New Roman" w:hAnsi="Times New Roman" w:cs="Times New Roman"/>
          <w:b/>
          <w:color w:val="auto"/>
          <w:sz w:val="24"/>
          <w:szCs w:val="24"/>
          <w:lang w:val="id-ID"/>
        </w:rPr>
      </w:pPr>
      <w:r w:rsidRPr="00363091">
        <w:rPr>
          <w:rFonts w:ascii="Times New Roman" w:hAnsi="Times New Roman" w:cs="Times New Roman"/>
          <w:b/>
          <w:color w:val="auto"/>
          <w:sz w:val="24"/>
          <w:szCs w:val="24"/>
          <w:lang w:val="id-ID"/>
        </w:rPr>
        <w:t xml:space="preserve">Gambaran Umum dan Objek Penelitian </w:t>
      </w:r>
    </w:p>
    <w:p w14:paraId="2DEFCCBD" w14:textId="77777777" w:rsidR="000476AA" w:rsidRPr="00363091" w:rsidRDefault="000476AA" w:rsidP="00363091">
      <w:pPr>
        <w:spacing w:line="480" w:lineRule="auto"/>
        <w:ind w:firstLine="540"/>
        <w:jc w:val="both"/>
        <w:rPr>
          <w:rFonts w:ascii="Times New Roman" w:hAnsi="Times New Roman" w:cs="Times New Roman"/>
          <w:sz w:val="24"/>
          <w:szCs w:val="24"/>
        </w:rPr>
      </w:pPr>
      <w:r w:rsidRPr="00363091">
        <w:rPr>
          <w:rFonts w:ascii="Times New Roman" w:hAnsi="Times New Roman" w:cs="Times New Roman"/>
          <w:sz w:val="24"/>
          <w:szCs w:val="24"/>
          <w:lang w:val="id-ID"/>
        </w:rPr>
        <w:t xml:space="preserve">Objek yang digunakan pada penelitian ini adalah perusahaan sektor transportasi yang terdaftar di Bursa Efek Indonesia (BEI) pada tahun 2016-2019. </w:t>
      </w:r>
      <w:r w:rsidRPr="004F1BE6">
        <w:rPr>
          <w:rFonts w:ascii="Times New Roman" w:hAnsi="Times New Roman" w:cs="Times New Roman"/>
          <w:sz w:val="24"/>
          <w:szCs w:val="24"/>
          <w:lang w:val="id-ID"/>
        </w:rPr>
        <w:t xml:space="preserve">Populasi awal yang diperoleh pada sektor transportasi </w:t>
      </w:r>
      <w:r w:rsidRPr="00363091">
        <w:rPr>
          <w:rFonts w:ascii="Times New Roman" w:hAnsi="Times New Roman" w:cs="Times New Roman"/>
          <w:sz w:val="24"/>
          <w:szCs w:val="24"/>
          <w:lang w:val="id-ID"/>
        </w:rPr>
        <w:t>sebanyak 52</w:t>
      </w:r>
      <w:r w:rsidRPr="004F1BE6">
        <w:rPr>
          <w:rFonts w:ascii="Times New Roman" w:hAnsi="Times New Roman" w:cs="Times New Roman"/>
          <w:sz w:val="24"/>
          <w:szCs w:val="24"/>
          <w:lang w:val="id-ID"/>
        </w:rPr>
        <w:t xml:space="preserve"> perusahaan</w:t>
      </w:r>
      <w:r w:rsidRPr="00363091">
        <w:rPr>
          <w:rFonts w:ascii="Times New Roman" w:hAnsi="Times New Roman" w:cs="Times New Roman"/>
          <w:sz w:val="24"/>
          <w:szCs w:val="24"/>
          <w:lang w:val="id-ID"/>
        </w:rPr>
        <w:t xml:space="preserve">. Namun </w:t>
      </w:r>
      <w:r w:rsidRPr="004F1BE6">
        <w:rPr>
          <w:rFonts w:ascii="Times New Roman" w:hAnsi="Times New Roman" w:cs="Times New Roman"/>
          <w:sz w:val="24"/>
          <w:szCs w:val="24"/>
          <w:lang w:val="id-ID"/>
        </w:rPr>
        <w:t xml:space="preserve">setelah dihitung menggunakan rumus penentuan sampel dari </w:t>
      </w:r>
      <w:r w:rsidRPr="004F1BE6">
        <w:rPr>
          <w:rFonts w:ascii="Times New Roman" w:hAnsi="Times New Roman" w:cs="Times New Roman"/>
          <w:i/>
          <w:sz w:val="24"/>
          <w:szCs w:val="24"/>
          <w:lang w:val="id-ID"/>
        </w:rPr>
        <w:t>slovin</w:t>
      </w:r>
      <w:r w:rsidRPr="004F1BE6">
        <w:rPr>
          <w:rFonts w:ascii="Times New Roman" w:hAnsi="Times New Roman" w:cs="Times New Roman"/>
          <w:sz w:val="24"/>
          <w:szCs w:val="24"/>
          <w:lang w:val="id-ID"/>
        </w:rPr>
        <w:t xml:space="preserve"> dapat ditentukan sampel 34 dengan pengecualian satu perusahaan yang tidak masuk sampel yang telah diuraikan pada penjelasan bab III, sehingga</w:t>
      </w:r>
      <w:r w:rsidRPr="00363091">
        <w:rPr>
          <w:rFonts w:ascii="Times New Roman" w:hAnsi="Times New Roman" w:cs="Times New Roman"/>
          <w:sz w:val="24"/>
          <w:szCs w:val="24"/>
          <w:lang w:val="id-ID"/>
        </w:rPr>
        <w:t xml:space="preserve"> sampel yang dilakukan peneliti sebanyak 33 perusahaan</w:t>
      </w:r>
      <w:r w:rsidRPr="004F1BE6">
        <w:rPr>
          <w:rFonts w:ascii="Times New Roman" w:hAnsi="Times New Roman" w:cs="Times New Roman"/>
          <w:sz w:val="24"/>
          <w:szCs w:val="24"/>
          <w:lang w:val="id-ID"/>
        </w:rPr>
        <w:t xml:space="preserve"> dan</w:t>
      </w:r>
      <w:r w:rsidRPr="00363091">
        <w:rPr>
          <w:rFonts w:ascii="Times New Roman" w:hAnsi="Times New Roman" w:cs="Times New Roman"/>
          <w:sz w:val="24"/>
          <w:szCs w:val="24"/>
          <w:lang w:val="id-ID"/>
        </w:rPr>
        <w:t xml:space="preserve"> telah memenuhi </w:t>
      </w:r>
      <w:r w:rsidRPr="004F1BE6">
        <w:rPr>
          <w:rFonts w:ascii="Times New Roman" w:hAnsi="Times New Roman" w:cs="Times New Roman"/>
          <w:sz w:val="24"/>
          <w:szCs w:val="24"/>
          <w:lang w:val="id-ID"/>
        </w:rPr>
        <w:t>ketentuan dalam</w:t>
      </w:r>
      <w:r w:rsidRPr="00363091">
        <w:rPr>
          <w:rFonts w:ascii="Times New Roman" w:hAnsi="Times New Roman" w:cs="Times New Roman"/>
          <w:sz w:val="24"/>
          <w:szCs w:val="24"/>
          <w:lang w:val="id-ID"/>
        </w:rPr>
        <w:t xml:space="preserve"> penelitian. Periode penelitian diambil selama 4 tahun yaitu tahun 2016, 2017, 2018, dan 2019, maka total </w:t>
      </w:r>
      <w:r w:rsidRPr="00363091">
        <w:rPr>
          <w:rFonts w:ascii="Times New Roman" w:hAnsi="Times New Roman" w:cs="Times New Roman"/>
          <w:sz w:val="24"/>
          <w:szCs w:val="24"/>
        </w:rPr>
        <w:t>sampel</w:t>
      </w:r>
      <w:r w:rsidRPr="00363091">
        <w:rPr>
          <w:rFonts w:ascii="Times New Roman" w:hAnsi="Times New Roman" w:cs="Times New Roman"/>
          <w:sz w:val="24"/>
          <w:szCs w:val="24"/>
          <w:lang w:val="id-ID"/>
        </w:rPr>
        <w:t xml:space="preserve"> yang d</w:t>
      </w:r>
      <w:r w:rsidRPr="00363091">
        <w:rPr>
          <w:rFonts w:ascii="Times New Roman" w:hAnsi="Times New Roman" w:cs="Times New Roman"/>
          <w:sz w:val="24"/>
          <w:szCs w:val="24"/>
        </w:rPr>
        <w:t>iperoleh</w:t>
      </w:r>
      <w:r w:rsidRPr="00363091">
        <w:rPr>
          <w:rFonts w:ascii="Times New Roman" w:hAnsi="Times New Roman" w:cs="Times New Roman"/>
          <w:sz w:val="24"/>
          <w:szCs w:val="24"/>
          <w:lang w:val="id-ID"/>
        </w:rPr>
        <w:t xml:space="preserve"> sebanyak 132</w:t>
      </w:r>
      <w:r w:rsidRPr="00363091">
        <w:rPr>
          <w:rFonts w:ascii="Times New Roman" w:hAnsi="Times New Roman" w:cs="Times New Roman"/>
          <w:sz w:val="24"/>
          <w:szCs w:val="24"/>
        </w:rPr>
        <w:t xml:space="preserve"> dari 33 perusahaan</w:t>
      </w:r>
      <w:r w:rsidRPr="00363091">
        <w:rPr>
          <w:rFonts w:ascii="Times New Roman" w:hAnsi="Times New Roman" w:cs="Times New Roman"/>
          <w:sz w:val="24"/>
          <w:szCs w:val="24"/>
          <w:lang w:val="id-ID"/>
        </w:rPr>
        <w:t>.</w:t>
      </w:r>
      <w:r w:rsidRPr="00363091">
        <w:rPr>
          <w:rFonts w:ascii="Times New Roman" w:hAnsi="Times New Roman" w:cs="Times New Roman"/>
          <w:sz w:val="24"/>
          <w:szCs w:val="24"/>
        </w:rPr>
        <w:t xml:space="preserve"> </w:t>
      </w:r>
    </w:p>
    <w:p w14:paraId="638E34F1" w14:textId="5F63718F" w:rsidR="000476AA" w:rsidRPr="00363091" w:rsidRDefault="000476AA" w:rsidP="00A655B6">
      <w:pPr>
        <w:pStyle w:val="Heading1"/>
        <w:numPr>
          <w:ilvl w:val="1"/>
          <w:numId w:val="5"/>
        </w:numPr>
        <w:spacing w:before="360" w:after="120" w:line="480" w:lineRule="auto"/>
        <w:ind w:left="567" w:hanging="567"/>
        <w:jc w:val="both"/>
        <w:rPr>
          <w:rFonts w:ascii="Times New Roman" w:hAnsi="Times New Roman" w:cs="Times New Roman"/>
          <w:b/>
          <w:color w:val="auto"/>
          <w:sz w:val="24"/>
          <w:szCs w:val="24"/>
          <w:lang w:val="id-ID"/>
        </w:rPr>
      </w:pPr>
      <w:r w:rsidRPr="00363091">
        <w:rPr>
          <w:rFonts w:ascii="Times New Roman" w:hAnsi="Times New Roman" w:cs="Times New Roman"/>
          <w:b/>
          <w:color w:val="auto"/>
          <w:sz w:val="24"/>
          <w:szCs w:val="24"/>
          <w:lang w:val="id-ID"/>
        </w:rPr>
        <w:t>Statistik Deskriptif</w:t>
      </w:r>
    </w:p>
    <w:p w14:paraId="6191E9ED" w14:textId="77777777" w:rsidR="000476AA" w:rsidRPr="00363091" w:rsidRDefault="000476AA" w:rsidP="00363091">
      <w:pPr>
        <w:spacing w:line="480" w:lineRule="auto"/>
        <w:ind w:firstLine="720"/>
        <w:jc w:val="both"/>
        <w:rPr>
          <w:rFonts w:ascii="Times New Roman" w:hAnsi="Times New Roman" w:cs="Times New Roman"/>
          <w:sz w:val="24"/>
          <w:szCs w:val="24"/>
        </w:rPr>
      </w:pPr>
      <w:r w:rsidRPr="004F1BE6">
        <w:rPr>
          <w:rFonts w:ascii="Times New Roman" w:hAnsi="Times New Roman" w:cs="Times New Roman"/>
          <w:sz w:val="24"/>
          <w:szCs w:val="24"/>
          <w:lang w:val="id-ID"/>
        </w:rPr>
        <w:t xml:space="preserve">Statistik Deskriptif adalah metode yang digunakan untuk menganalisis data dengan cara mendeskripsikan atau menggambarkan data yang telah terkumpul sebagaimana adanya tanpa bermaksud membuat kesimpulan yang berlaku untuk umum atau generalisasi (Sugiyono, 2016). </w:t>
      </w:r>
      <w:r w:rsidRPr="00363091">
        <w:rPr>
          <w:rFonts w:ascii="Times New Roman" w:hAnsi="Times New Roman" w:cs="Times New Roman"/>
          <w:sz w:val="24"/>
          <w:szCs w:val="24"/>
        </w:rPr>
        <w:t xml:space="preserve">Statistik deskriptif memberikan gambaran meliputi rata-rata, standar deviasi, minimum dan maksimum dari variabel yang diuji dalam penelitian (Ghozali, 2006). Kualitas dari data penelitian tersebut dapat dikatakan baik yang tercermin pada lebih </w:t>
      </w:r>
      <w:r w:rsidRPr="00363091">
        <w:rPr>
          <w:rFonts w:ascii="Times New Roman" w:hAnsi="Times New Roman" w:cs="Times New Roman"/>
          <w:sz w:val="24"/>
          <w:szCs w:val="24"/>
        </w:rPr>
        <w:lastRenderedPageBreak/>
        <w:t xml:space="preserve">besarnya nilai rata-rata dari standar deviasi (Hermawan, 2013). Pada penelitian ini statistik yang akan dibahas meliputi : jumlah data (N), nilai minimum, nilai maksimum, dan rata-rata sampel (mean), serta standar deviasi untuk variabel </w:t>
      </w:r>
      <w:r w:rsidRPr="00363091">
        <w:rPr>
          <w:rFonts w:ascii="Times New Roman" w:hAnsi="Times New Roman" w:cs="Times New Roman"/>
          <w:i/>
          <w:sz w:val="24"/>
          <w:szCs w:val="24"/>
        </w:rPr>
        <w:t>Current Ratio</w:t>
      </w:r>
      <w:r w:rsidRPr="00363091">
        <w:rPr>
          <w:rFonts w:ascii="Times New Roman" w:hAnsi="Times New Roman" w:cs="Times New Roman"/>
          <w:sz w:val="24"/>
          <w:szCs w:val="24"/>
        </w:rPr>
        <w:t xml:space="preserve"> (CR), </w:t>
      </w:r>
      <w:r w:rsidRPr="00363091">
        <w:rPr>
          <w:rFonts w:ascii="Times New Roman" w:hAnsi="Times New Roman" w:cs="Times New Roman"/>
          <w:i/>
          <w:sz w:val="24"/>
          <w:szCs w:val="24"/>
        </w:rPr>
        <w:t>Quick Ratio</w:t>
      </w:r>
      <w:r w:rsidRPr="00363091">
        <w:rPr>
          <w:rFonts w:ascii="Times New Roman" w:hAnsi="Times New Roman" w:cs="Times New Roman"/>
          <w:sz w:val="24"/>
          <w:szCs w:val="24"/>
        </w:rPr>
        <w:t xml:space="preserve"> (QR), </w:t>
      </w:r>
      <w:r w:rsidRPr="00363091">
        <w:rPr>
          <w:rFonts w:ascii="Times New Roman" w:hAnsi="Times New Roman" w:cs="Times New Roman"/>
          <w:i/>
          <w:sz w:val="24"/>
          <w:szCs w:val="24"/>
        </w:rPr>
        <w:t>Debt to Equity Ratio</w:t>
      </w:r>
      <w:r w:rsidRPr="00363091">
        <w:rPr>
          <w:rFonts w:ascii="Times New Roman" w:hAnsi="Times New Roman" w:cs="Times New Roman"/>
          <w:sz w:val="24"/>
          <w:szCs w:val="24"/>
        </w:rPr>
        <w:t xml:space="preserve"> (DER), </w:t>
      </w:r>
      <w:r w:rsidRPr="00363091">
        <w:rPr>
          <w:rFonts w:ascii="Times New Roman" w:hAnsi="Times New Roman" w:cs="Times New Roman"/>
          <w:i/>
          <w:sz w:val="24"/>
          <w:szCs w:val="24"/>
        </w:rPr>
        <w:t>Total Asset Turnover</w:t>
      </w:r>
      <w:r w:rsidRPr="00363091">
        <w:rPr>
          <w:rFonts w:ascii="Times New Roman" w:hAnsi="Times New Roman" w:cs="Times New Roman"/>
          <w:sz w:val="24"/>
          <w:szCs w:val="24"/>
        </w:rPr>
        <w:t xml:space="preserve"> (TATO), dan </w:t>
      </w:r>
      <w:r w:rsidRPr="00363091">
        <w:rPr>
          <w:rFonts w:ascii="Times New Roman" w:hAnsi="Times New Roman" w:cs="Times New Roman"/>
          <w:i/>
          <w:sz w:val="24"/>
          <w:szCs w:val="24"/>
        </w:rPr>
        <w:t>Debt to Total Asset Ratio</w:t>
      </w:r>
      <w:r w:rsidRPr="00363091">
        <w:rPr>
          <w:rFonts w:ascii="Times New Roman" w:hAnsi="Times New Roman" w:cs="Times New Roman"/>
          <w:sz w:val="24"/>
          <w:szCs w:val="24"/>
        </w:rPr>
        <w:t xml:space="preserve"> (DAR). Hasil pengujian statistik deskriptif penelitian ini ditunjukan oleh tabel 4.1 sebagai berikut :</w:t>
      </w:r>
    </w:p>
    <w:p w14:paraId="35C803E9" w14:textId="77777777" w:rsidR="000476AA" w:rsidRPr="00363091" w:rsidRDefault="000476AA" w:rsidP="00363091">
      <w:pPr>
        <w:spacing w:line="480" w:lineRule="auto"/>
        <w:ind w:firstLine="720"/>
        <w:jc w:val="center"/>
        <w:rPr>
          <w:rFonts w:ascii="Times New Roman" w:hAnsi="Times New Roman" w:cs="Times New Roman"/>
          <w:b/>
          <w:sz w:val="24"/>
          <w:szCs w:val="24"/>
        </w:rPr>
      </w:pPr>
      <w:r w:rsidRPr="00363091">
        <w:rPr>
          <w:rFonts w:ascii="Times New Roman" w:hAnsi="Times New Roman" w:cs="Times New Roman"/>
          <w:b/>
          <w:sz w:val="24"/>
          <w:szCs w:val="24"/>
        </w:rPr>
        <w:t>Tabel 4.1</w:t>
      </w:r>
    </w:p>
    <w:p w14:paraId="554AE12D" w14:textId="77777777" w:rsidR="000476AA" w:rsidRPr="00363091" w:rsidRDefault="000476AA" w:rsidP="00363091">
      <w:pPr>
        <w:spacing w:line="480" w:lineRule="auto"/>
        <w:ind w:firstLine="720"/>
        <w:jc w:val="center"/>
        <w:rPr>
          <w:rFonts w:ascii="Times New Roman" w:hAnsi="Times New Roman" w:cs="Times New Roman"/>
          <w:b/>
          <w:sz w:val="24"/>
          <w:szCs w:val="24"/>
        </w:rPr>
      </w:pPr>
      <w:r w:rsidRPr="00363091">
        <w:rPr>
          <w:rFonts w:ascii="Times New Roman" w:hAnsi="Times New Roman" w:cs="Times New Roman"/>
          <w:b/>
          <w:sz w:val="24"/>
          <w:szCs w:val="24"/>
        </w:rPr>
        <w:t>Statistik Deskriptif</w:t>
      </w:r>
    </w:p>
    <w:tbl>
      <w:tblPr>
        <w:tblW w:w="7358"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1698"/>
        <w:gridCol w:w="1024"/>
        <w:gridCol w:w="1071"/>
        <w:gridCol w:w="1102"/>
        <w:gridCol w:w="1025"/>
        <w:gridCol w:w="1438"/>
      </w:tblGrid>
      <w:tr w:rsidR="000476AA" w:rsidRPr="00363091" w14:paraId="7C10DCEC" w14:textId="77777777" w:rsidTr="000476AA">
        <w:trPr>
          <w:cantSplit/>
          <w:jc w:val="center"/>
        </w:trPr>
        <w:tc>
          <w:tcPr>
            <w:tcW w:w="7354" w:type="dxa"/>
            <w:gridSpan w:val="6"/>
            <w:tcBorders>
              <w:bottom w:val="nil"/>
            </w:tcBorders>
            <w:shd w:val="clear" w:color="auto" w:fill="FFFFFF"/>
            <w:vAlign w:val="center"/>
          </w:tcPr>
          <w:p w14:paraId="34AD6BE4" w14:textId="77777777" w:rsidR="000476AA" w:rsidRPr="00363091" w:rsidRDefault="000476AA" w:rsidP="008F1199">
            <w:pPr>
              <w:autoSpaceDE w:val="0"/>
              <w:autoSpaceDN w:val="0"/>
              <w:adjustRightInd w:val="0"/>
              <w:spacing w:after="0" w:line="480" w:lineRule="auto"/>
              <w:ind w:left="60" w:right="60"/>
              <w:jc w:val="center"/>
              <w:rPr>
                <w:rFonts w:ascii="Arial" w:hAnsi="Arial" w:cs="Arial"/>
              </w:rPr>
            </w:pPr>
            <w:r w:rsidRPr="00363091">
              <w:rPr>
                <w:rFonts w:ascii="Arial" w:hAnsi="Arial" w:cs="Arial"/>
                <w:b/>
                <w:bCs/>
              </w:rPr>
              <w:t>Descriptive Statistics</w:t>
            </w:r>
          </w:p>
        </w:tc>
      </w:tr>
      <w:tr w:rsidR="000476AA" w:rsidRPr="00363091" w14:paraId="00D83E40" w14:textId="77777777" w:rsidTr="000476AA">
        <w:trPr>
          <w:cantSplit/>
          <w:jc w:val="center"/>
        </w:trPr>
        <w:tc>
          <w:tcPr>
            <w:tcW w:w="1698" w:type="dxa"/>
            <w:tcBorders>
              <w:top w:val="nil"/>
              <w:bottom w:val="single" w:sz="12" w:space="0" w:color="auto"/>
            </w:tcBorders>
            <w:shd w:val="clear" w:color="auto" w:fill="FFFFFF"/>
            <w:vAlign w:val="bottom"/>
          </w:tcPr>
          <w:p w14:paraId="2DF8346F" w14:textId="77777777" w:rsidR="000476AA" w:rsidRPr="00363091" w:rsidRDefault="000476AA" w:rsidP="00363091">
            <w:pPr>
              <w:autoSpaceDE w:val="0"/>
              <w:autoSpaceDN w:val="0"/>
              <w:adjustRightInd w:val="0"/>
              <w:spacing w:after="0" w:line="480" w:lineRule="auto"/>
              <w:jc w:val="both"/>
              <w:rPr>
                <w:rFonts w:ascii="Times New Roman" w:hAnsi="Times New Roman" w:cs="Times New Roman"/>
                <w:sz w:val="24"/>
                <w:szCs w:val="24"/>
              </w:rPr>
            </w:pPr>
          </w:p>
        </w:tc>
        <w:tc>
          <w:tcPr>
            <w:tcW w:w="1024" w:type="dxa"/>
            <w:tcBorders>
              <w:top w:val="nil"/>
              <w:bottom w:val="single" w:sz="12" w:space="0" w:color="auto"/>
            </w:tcBorders>
            <w:shd w:val="clear" w:color="auto" w:fill="FFFFFF"/>
            <w:vAlign w:val="bottom"/>
          </w:tcPr>
          <w:p w14:paraId="260052FA"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N</w:t>
            </w:r>
          </w:p>
        </w:tc>
        <w:tc>
          <w:tcPr>
            <w:tcW w:w="1070" w:type="dxa"/>
            <w:tcBorders>
              <w:top w:val="nil"/>
              <w:bottom w:val="single" w:sz="12" w:space="0" w:color="auto"/>
            </w:tcBorders>
            <w:shd w:val="clear" w:color="auto" w:fill="FFFFFF"/>
            <w:vAlign w:val="bottom"/>
          </w:tcPr>
          <w:p w14:paraId="757C13B0"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Minimum</w:t>
            </w:r>
          </w:p>
        </w:tc>
        <w:tc>
          <w:tcPr>
            <w:tcW w:w="1101" w:type="dxa"/>
            <w:tcBorders>
              <w:top w:val="nil"/>
              <w:bottom w:val="single" w:sz="12" w:space="0" w:color="auto"/>
            </w:tcBorders>
            <w:shd w:val="clear" w:color="auto" w:fill="FFFFFF"/>
            <w:vAlign w:val="bottom"/>
          </w:tcPr>
          <w:p w14:paraId="340C4318"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Maximum</w:t>
            </w:r>
          </w:p>
        </w:tc>
        <w:tc>
          <w:tcPr>
            <w:tcW w:w="1024" w:type="dxa"/>
            <w:tcBorders>
              <w:top w:val="nil"/>
              <w:bottom w:val="single" w:sz="12" w:space="0" w:color="auto"/>
            </w:tcBorders>
            <w:shd w:val="clear" w:color="auto" w:fill="FFFFFF"/>
            <w:vAlign w:val="bottom"/>
          </w:tcPr>
          <w:p w14:paraId="5576C8CF"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Mean</w:t>
            </w:r>
          </w:p>
        </w:tc>
        <w:tc>
          <w:tcPr>
            <w:tcW w:w="1437" w:type="dxa"/>
            <w:tcBorders>
              <w:top w:val="nil"/>
              <w:bottom w:val="single" w:sz="12" w:space="0" w:color="auto"/>
            </w:tcBorders>
            <w:shd w:val="clear" w:color="auto" w:fill="FFFFFF"/>
            <w:vAlign w:val="bottom"/>
          </w:tcPr>
          <w:p w14:paraId="490285EA"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Std. Deviation</w:t>
            </w:r>
          </w:p>
        </w:tc>
      </w:tr>
      <w:tr w:rsidR="000476AA" w:rsidRPr="00363091" w14:paraId="7C2DC7BC" w14:textId="77777777" w:rsidTr="000476AA">
        <w:trPr>
          <w:cantSplit/>
          <w:trHeight w:val="386"/>
          <w:jc w:val="center"/>
        </w:trPr>
        <w:tc>
          <w:tcPr>
            <w:tcW w:w="1698" w:type="dxa"/>
            <w:tcBorders>
              <w:top w:val="single" w:sz="12" w:space="0" w:color="auto"/>
              <w:right w:val="single" w:sz="12" w:space="0" w:color="auto"/>
            </w:tcBorders>
            <w:shd w:val="clear" w:color="auto" w:fill="E0E0E0"/>
          </w:tcPr>
          <w:p w14:paraId="02D8C15F"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X1_CR</w:t>
            </w:r>
          </w:p>
        </w:tc>
        <w:tc>
          <w:tcPr>
            <w:tcW w:w="1024" w:type="dxa"/>
            <w:tcBorders>
              <w:top w:val="single" w:sz="12" w:space="0" w:color="auto"/>
              <w:left w:val="single" w:sz="12" w:space="0" w:color="auto"/>
              <w:bottom w:val="nil"/>
              <w:right w:val="single" w:sz="12" w:space="0" w:color="auto"/>
            </w:tcBorders>
            <w:shd w:val="clear" w:color="auto" w:fill="FFFFFF"/>
          </w:tcPr>
          <w:p w14:paraId="507EFBC1"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132</w:t>
            </w:r>
          </w:p>
        </w:tc>
        <w:tc>
          <w:tcPr>
            <w:tcW w:w="1070" w:type="dxa"/>
            <w:tcBorders>
              <w:top w:val="single" w:sz="12" w:space="0" w:color="auto"/>
              <w:left w:val="single" w:sz="12" w:space="0" w:color="auto"/>
              <w:bottom w:val="nil"/>
              <w:right w:val="single" w:sz="12" w:space="0" w:color="auto"/>
            </w:tcBorders>
            <w:shd w:val="clear" w:color="auto" w:fill="FFFFFF"/>
          </w:tcPr>
          <w:p w14:paraId="328D00D4"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.046</w:t>
            </w:r>
          </w:p>
        </w:tc>
        <w:tc>
          <w:tcPr>
            <w:tcW w:w="1101" w:type="dxa"/>
            <w:tcBorders>
              <w:top w:val="single" w:sz="12" w:space="0" w:color="auto"/>
              <w:left w:val="single" w:sz="12" w:space="0" w:color="auto"/>
              <w:bottom w:val="nil"/>
              <w:right w:val="single" w:sz="12" w:space="0" w:color="auto"/>
            </w:tcBorders>
            <w:shd w:val="clear" w:color="auto" w:fill="FFFFFF"/>
          </w:tcPr>
          <w:p w14:paraId="66658AD9"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154.209</w:t>
            </w:r>
          </w:p>
        </w:tc>
        <w:tc>
          <w:tcPr>
            <w:tcW w:w="1024" w:type="dxa"/>
            <w:tcBorders>
              <w:top w:val="single" w:sz="12" w:space="0" w:color="auto"/>
              <w:left w:val="single" w:sz="12" w:space="0" w:color="auto"/>
              <w:bottom w:val="nil"/>
              <w:right w:val="single" w:sz="12" w:space="0" w:color="auto"/>
            </w:tcBorders>
            <w:shd w:val="clear" w:color="auto" w:fill="FFFFFF"/>
          </w:tcPr>
          <w:p w14:paraId="608C8BC2"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3.29804</w:t>
            </w:r>
          </w:p>
        </w:tc>
        <w:tc>
          <w:tcPr>
            <w:tcW w:w="1437" w:type="dxa"/>
            <w:tcBorders>
              <w:top w:val="single" w:sz="12" w:space="0" w:color="auto"/>
              <w:left w:val="single" w:sz="12" w:space="0" w:color="auto"/>
              <w:bottom w:val="nil"/>
            </w:tcBorders>
            <w:shd w:val="clear" w:color="auto" w:fill="FFFFFF"/>
          </w:tcPr>
          <w:p w14:paraId="0ADA8505"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16.398433</w:t>
            </w:r>
          </w:p>
        </w:tc>
      </w:tr>
      <w:tr w:rsidR="000476AA" w:rsidRPr="00363091" w14:paraId="4319AD6C" w14:textId="77777777" w:rsidTr="000476AA">
        <w:trPr>
          <w:cantSplit/>
          <w:trHeight w:val="371"/>
          <w:jc w:val="center"/>
        </w:trPr>
        <w:tc>
          <w:tcPr>
            <w:tcW w:w="1698" w:type="dxa"/>
            <w:tcBorders>
              <w:right w:val="single" w:sz="12" w:space="0" w:color="auto"/>
            </w:tcBorders>
            <w:shd w:val="clear" w:color="auto" w:fill="E0E0E0"/>
          </w:tcPr>
          <w:p w14:paraId="03547CF9"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X2_QR</w:t>
            </w:r>
          </w:p>
        </w:tc>
        <w:tc>
          <w:tcPr>
            <w:tcW w:w="1024" w:type="dxa"/>
            <w:tcBorders>
              <w:top w:val="nil"/>
              <w:left w:val="single" w:sz="12" w:space="0" w:color="auto"/>
              <w:bottom w:val="nil"/>
              <w:right w:val="single" w:sz="12" w:space="0" w:color="auto"/>
            </w:tcBorders>
            <w:shd w:val="clear" w:color="auto" w:fill="FFFFFF"/>
          </w:tcPr>
          <w:p w14:paraId="5B4B11BB"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132</w:t>
            </w:r>
          </w:p>
        </w:tc>
        <w:tc>
          <w:tcPr>
            <w:tcW w:w="1070" w:type="dxa"/>
            <w:tcBorders>
              <w:top w:val="nil"/>
              <w:left w:val="single" w:sz="12" w:space="0" w:color="auto"/>
              <w:bottom w:val="nil"/>
              <w:right w:val="single" w:sz="12" w:space="0" w:color="auto"/>
            </w:tcBorders>
            <w:shd w:val="clear" w:color="auto" w:fill="FFFFFF"/>
          </w:tcPr>
          <w:p w14:paraId="69F41264"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.046</w:t>
            </w:r>
          </w:p>
        </w:tc>
        <w:tc>
          <w:tcPr>
            <w:tcW w:w="1101" w:type="dxa"/>
            <w:tcBorders>
              <w:top w:val="nil"/>
              <w:left w:val="single" w:sz="12" w:space="0" w:color="auto"/>
              <w:bottom w:val="nil"/>
              <w:right w:val="single" w:sz="12" w:space="0" w:color="auto"/>
            </w:tcBorders>
            <w:shd w:val="clear" w:color="auto" w:fill="FFFFFF"/>
          </w:tcPr>
          <w:p w14:paraId="537286E7"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147.643</w:t>
            </w:r>
          </w:p>
        </w:tc>
        <w:tc>
          <w:tcPr>
            <w:tcW w:w="1024" w:type="dxa"/>
            <w:tcBorders>
              <w:top w:val="nil"/>
              <w:left w:val="single" w:sz="12" w:space="0" w:color="auto"/>
              <w:bottom w:val="nil"/>
              <w:right w:val="single" w:sz="12" w:space="0" w:color="auto"/>
            </w:tcBorders>
            <w:shd w:val="clear" w:color="auto" w:fill="FFFFFF"/>
          </w:tcPr>
          <w:p w14:paraId="6BAE406E"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3.18046</w:t>
            </w:r>
          </w:p>
        </w:tc>
        <w:tc>
          <w:tcPr>
            <w:tcW w:w="1437" w:type="dxa"/>
            <w:tcBorders>
              <w:top w:val="nil"/>
              <w:left w:val="single" w:sz="12" w:space="0" w:color="auto"/>
              <w:bottom w:val="nil"/>
            </w:tcBorders>
            <w:shd w:val="clear" w:color="auto" w:fill="FFFFFF"/>
          </w:tcPr>
          <w:p w14:paraId="16EAA71C"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15.719257</w:t>
            </w:r>
          </w:p>
        </w:tc>
      </w:tr>
      <w:tr w:rsidR="000476AA" w:rsidRPr="00363091" w14:paraId="3F2FA77F" w14:textId="77777777" w:rsidTr="000476AA">
        <w:trPr>
          <w:cantSplit/>
          <w:trHeight w:val="398"/>
          <w:jc w:val="center"/>
        </w:trPr>
        <w:tc>
          <w:tcPr>
            <w:tcW w:w="1698" w:type="dxa"/>
            <w:tcBorders>
              <w:right w:val="single" w:sz="12" w:space="0" w:color="auto"/>
            </w:tcBorders>
            <w:shd w:val="clear" w:color="auto" w:fill="E0E0E0"/>
          </w:tcPr>
          <w:p w14:paraId="4B1ED051"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X3_DER</w:t>
            </w:r>
          </w:p>
        </w:tc>
        <w:tc>
          <w:tcPr>
            <w:tcW w:w="1024" w:type="dxa"/>
            <w:tcBorders>
              <w:top w:val="nil"/>
              <w:left w:val="single" w:sz="12" w:space="0" w:color="auto"/>
              <w:bottom w:val="nil"/>
              <w:right w:val="single" w:sz="12" w:space="0" w:color="auto"/>
            </w:tcBorders>
            <w:shd w:val="clear" w:color="auto" w:fill="FFFFFF"/>
          </w:tcPr>
          <w:p w14:paraId="782A8339"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132</w:t>
            </w:r>
          </w:p>
        </w:tc>
        <w:tc>
          <w:tcPr>
            <w:tcW w:w="1070" w:type="dxa"/>
            <w:tcBorders>
              <w:top w:val="nil"/>
              <w:left w:val="single" w:sz="12" w:space="0" w:color="auto"/>
              <w:bottom w:val="nil"/>
              <w:right w:val="single" w:sz="12" w:space="0" w:color="auto"/>
            </w:tcBorders>
            <w:shd w:val="clear" w:color="auto" w:fill="FFFFFF"/>
          </w:tcPr>
          <w:p w14:paraId="11F90CB5"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-11.442</w:t>
            </w:r>
          </w:p>
        </w:tc>
        <w:tc>
          <w:tcPr>
            <w:tcW w:w="1101" w:type="dxa"/>
            <w:tcBorders>
              <w:top w:val="nil"/>
              <w:left w:val="single" w:sz="12" w:space="0" w:color="auto"/>
              <w:bottom w:val="nil"/>
              <w:right w:val="single" w:sz="12" w:space="0" w:color="auto"/>
            </w:tcBorders>
            <w:shd w:val="clear" w:color="auto" w:fill="FFFFFF"/>
          </w:tcPr>
          <w:p w14:paraId="1A693DEB"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110.766</w:t>
            </w:r>
          </w:p>
        </w:tc>
        <w:tc>
          <w:tcPr>
            <w:tcW w:w="1024" w:type="dxa"/>
            <w:tcBorders>
              <w:top w:val="nil"/>
              <w:left w:val="single" w:sz="12" w:space="0" w:color="auto"/>
              <w:bottom w:val="nil"/>
              <w:right w:val="single" w:sz="12" w:space="0" w:color="auto"/>
            </w:tcBorders>
            <w:shd w:val="clear" w:color="auto" w:fill="FFFFFF"/>
          </w:tcPr>
          <w:p w14:paraId="527922C2"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2.10439</w:t>
            </w:r>
          </w:p>
        </w:tc>
        <w:tc>
          <w:tcPr>
            <w:tcW w:w="1437" w:type="dxa"/>
            <w:tcBorders>
              <w:top w:val="nil"/>
              <w:left w:val="single" w:sz="12" w:space="0" w:color="auto"/>
              <w:bottom w:val="nil"/>
            </w:tcBorders>
            <w:shd w:val="clear" w:color="auto" w:fill="FFFFFF"/>
          </w:tcPr>
          <w:p w14:paraId="0C3743C6"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12.193546</w:t>
            </w:r>
          </w:p>
        </w:tc>
      </w:tr>
      <w:tr w:rsidR="000476AA" w:rsidRPr="00363091" w14:paraId="47079B5C" w14:textId="77777777" w:rsidTr="000476AA">
        <w:trPr>
          <w:cantSplit/>
          <w:trHeight w:val="353"/>
          <w:jc w:val="center"/>
        </w:trPr>
        <w:tc>
          <w:tcPr>
            <w:tcW w:w="1698" w:type="dxa"/>
            <w:tcBorders>
              <w:right w:val="single" w:sz="12" w:space="0" w:color="auto"/>
            </w:tcBorders>
            <w:shd w:val="clear" w:color="auto" w:fill="E0E0E0"/>
          </w:tcPr>
          <w:p w14:paraId="22397F31"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X4_TATO</w:t>
            </w:r>
          </w:p>
        </w:tc>
        <w:tc>
          <w:tcPr>
            <w:tcW w:w="1024" w:type="dxa"/>
            <w:tcBorders>
              <w:top w:val="nil"/>
              <w:left w:val="single" w:sz="12" w:space="0" w:color="auto"/>
              <w:bottom w:val="nil"/>
              <w:right w:val="single" w:sz="12" w:space="0" w:color="auto"/>
            </w:tcBorders>
            <w:shd w:val="clear" w:color="auto" w:fill="FFFFFF"/>
          </w:tcPr>
          <w:p w14:paraId="12D13C4B"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132</w:t>
            </w:r>
          </w:p>
        </w:tc>
        <w:tc>
          <w:tcPr>
            <w:tcW w:w="1070" w:type="dxa"/>
            <w:tcBorders>
              <w:top w:val="nil"/>
              <w:left w:val="single" w:sz="12" w:space="0" w:color="auto"/>
              <w:bottom w:val="nil"/>
              <w:right w:val="single" w:sz="12" w:space="0" w:color="auto"/>
            </w:tcBorders>
            <w:shd w:val="clear" w:color="auto" w:fill="FFFFFF"/>
          </w:tcPr>
          <w:p w14:paraId="0002B349"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.004</w:t>
            </w:r>
          </w:p>
        </w:tc>
        <w:tc>
          <w:tcPr>
            <w:tcW w:w="1101" w:type="dxa"/>
            <w:tcBorders>
              <w:top w:val="nil"/>
              <w:left w:val="single" w:sz="12" w:space="0" w:color="auto"/>
              <w:bottom w:val="nil"/>
              <w:right w:val="single" w:sz="12" w:space="0" w:color="auto"/>
            </w:tcBorders>
            <w:shd w:val="clear" w:color="auto" w:fill="FFFFFF"/>
          </w:tcPr>
          <w:p w14:paraId="02A4A72E"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10.004</w:t>
            </w:r>
          </w:p>
        </w:tc>
        <w:tc>
          <w:tcPr>
            <w:tcW w:w="1024" w:type="dxa"/>
            <w:tcBorders>
              <w:top w:val="nil"/>
              <w:left w:val="single" w:sz="12" w:space="0" w:color="auto"/>
              <w:bottom w:val="nil"/>
              <w:right w:val="single" w:sz="12" w:space="0" w:color="auto"/>
            </w:tcBorders>
            <w:shd w:val="clear" w:color="auto" w:fill="FFFFFF"/>
          </w:tcPr>
          <w:p w14:paraId="01AE30E9"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.55824</w:t>
            </w:r>
          </w:p>
        </w:tc>
        <w:tc>
          <w:tcPr>
            <w:tcW w:w="1437" w:type="dxa"/>
            <w:tcBorders>
              <w:top w:val="nil"/>
              <w:left w:val="single" w:sz="12" w:space="0" w:color="auto"/>
              <w:bottom w:val="nil"/>
            </w:tcBorders>
            <w:shd w:val="clear" w:color="auto" w:fill="FFFFFF"/>
          </w:tcPr>
          <w:p w14:paraId="12970781"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.991099</w:t>
            </w:r>
          </w:p>
        </w:tc>
      </w:tr>
      <w:tr w:rsidR="000476AA" w:rsidRPr="00363091" w14:paraId="5A0CAD49" w14:textId="77777777" w:rsidTr="000476AA">
        <w:trPr>
          <w:cantSplit/>
          <w:jc w:val="center"/>
        </w:trPr>
        <w:tc>
          <w:tcPr>
            <w:tcW w:w="1698" w:type="dxa"/>
            <w:tcBorders>
              <w:right w:val="single" w:sz="12" w:space="0" w:color="auto"/>
            </w:tcBorders>
            <w:shd w:val="clear" w:color="auto" w:fill="E0E0E0"/>
          </w:tcPr>
          <w:p w14:paraId="09E0026E"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Y_DAR</w:t>
            </w:r>
          </w:p>
        </w:tc>
        <w:tc>
          <w:tcPr>
            <w:tcW w:w="1024" w:type="dxa"/>
            <w:tcBorders>
              <w:top w:val="nil"/>
              <w:left w:val="single" w:sz="12" w:space="0" w:color="auto"/>
              <w:bottom w:val="nil"/>
              <w:right w:val="single" w:sz="12" w:space="0" w:color="auto"/>
            </w:tcBorders>
            <w:shd w:val="clear" w:color="auto" w:fill="FFFFFF"/>
          </w:tcPr>
          <w:p w14:paraId="71C9F220"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132</w:t>
            </w:r>
          </w:p>
        </w:tc>
        <w:tc>
          <w:tcPr>
            <w:tcW w:w="1070" w:type="dxa"/>
            <w:tcBorders>
              <w:top w:val="nil"/>
              <w:left w:val="single" w:sz="12" w:space="0" w:color="auto"/>
              <w:bottom w:val="nil"/>
              <w:right w:val="single" w:sz="12" w:space="0" w:color="auto"/>
            </w:tcBorders>
            <w:shd w:val="clear" w:color="auto" w:fill="FFFFFF"/>
          </w:tcPr>
          <w:p w14:paraId="6B5AB05B"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.008</w:t>
            </w:r>
          </w:p>
        </w:tc>
        <w:tc>
          <w:tcPr>
            <w:tcW w:w="1101" w:type="dxa"/>
            <w:tcBorders>
              <w:top w:val="nil"/>
              <w:left w:val="single" w:sz="12" w:space="0" w:color="auto"/>
              <w:bottom w:val="nil"/>
              <w:right w:val="single" w:sz="12" w:space="0" w:color="auto"/>
            </w:tcBorders>
            <w:shd w:val="clear" w:color="auto" w:fill="FFFFFF"/>
          </w:tcPr>
          <w:p w14:paraId="112C8148"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6.351</w:t>
            </w:r>
          </w:p>
        </w:tc>
        <w:tc>
          <w:tcPr>
            <w:tcW w:w="1024" w:type="dxa"/>
            <w:tcBorders>
              <w:top w:val="nil"/>
              <w:left w:val="single" w:sz="12" w:space="0" w:color="auto"/>
              <w:bottom w:val="nil"/>
              <w:right w:val="single" w:sz="12" w:space="0" w:color="auto"/>
            </w:tcBorders>
            <w:shd w:val="clear" w:color="auto" w:fill="FFFFFF"/>
          </w:tcPr>
          <w:p w14:paraId="7368621F"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.74033</w:t>
            </w:r>
          </w:p>
        </w:tc>
        <w:tc>
          <w:tcPr>
            <w:tcW w:w="1437" w:type="dxa"/>
            <w:tcBorders>
              <w:top w:val="nil"/>
              <w:left w:val="single" w:sz="12" w:space="0" w:color="auto"/>
              <w:bottom w:val="nil"/>
            </w:tcBorders>
            <w:shd w:val="clear" w:color="auto" w:fill="FFFFFF"/>
          </w:tcPr>
          <w:p w14:paraId="06893D98"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.802885</w:t>
            </w:r>
          </w:p>
        </w:tc>
      </w:tr>
      <w:tr w:rsidR="000476AA" w:rsidRPr="00363091" w14:paraId="0653FF2B" w14:textId="77777777" w:rsidTr="000476AA">
        <w:trPr>
          <w:cantSplit/>
          <w:trHeight w:val="443"/>
          <w:jc w:val="center"/>
        </w:trPr>
        <w:tc>
          <w:tcPr>
            <w:tcW w:w="1698" w:type="dxa"/>
            <w:tcBorders>
              <w:right w:val="single" w:sz="12" w:space="0" w:color="auto"/>
            </w:tcBorders>
            <w:shd w:val="clear" w:color="auto" w:fill="E0E0E0"/>
          </w:tcPr>
          <w:p w14:paraId="3360A4C9"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Valid N (listwise)</w:t>
            </w:r>
          </w:p>
        </w:tc>
        <w:tc>
          <w:tcPr>
            <w:tcW w:w="1024" w:type="dxa"/>
            <w:tcBorders>
              <w:top w:val="nil"/>
              <w:left w:val="single" w:sz="12" w:space="0" w:color="auto"/>
              <w:bottom w:val="single" w:sz="12" w:space="0" w:color="auto"/>
              <w:right w:val="single" w:sz="12" w:space="0" w:color="auto"/>
            </w:tcBorders>
            <w:shd w:val="clear" w:color="auto" w:fill="FFFFFF"/>
          </w:tcPr>
          <w:p w14:paraId="1D9E6FA4" w14:textId="77777777" w:rsidR="000476AA" w:rsidRPr="00363091" w:rsidRDefault="000476AA" w:rsidP="00363091">
            <w:pPr>
              <w:autoSpaceDE w:val="0"/>
              <w:autoSpaceDN w:val="0"/>
              <w:adjustRightInd w:val="0"/>
              <w:spacing w:after="0" w:line="480" w:lineRule="auto"/>
              <w:ind w:left="60" w:right="60"/>
              <w:jc w:val="both"/>
              <w:rPr>
                <w:rFonts w:ascii="Arial" w:hAnsi="Arial" w:cs="Arial"/>
                <w:sz w:val="18"/>
                <w:szCs w:val="18"/>
              </w:rPr>
            </w:pPr>
            <w:r w:rsidRPr="00363091">
              <w:rPr>
                <w:rFonts w:ascii="Arial" w:hAnsi="Arial" w:cs="Arial"/>
                <w:sz w:val="18"/>
                <w:szCs w:val="18"/>
              </w:rPr>
              <w:t>132</w:t>
            </w:r>
          </w:p>
        </w:tc>
        <w:tc>
          <w:tcPr>
            <w:tcW w:w="1070" w:type="dxa"/>
            <w:tcBorders>
              <w:top w:val="nil"/>
              <w:left w:val="single" w:sz="12" w:space="0" w:color="auto"/>
              <w:bottom w:val="single" w:sz="12" w:space="0" w:color="auto"/>
              <w:right w:val="single" w:sz="12" w:space="0" w:color="auto"/>
            </w:tcBorders>
            <w:shd w:val="clear" w:color="auto" w:fill="FFFFFF"/>
            <w:vAlign w:val="center"/>
          </w:tcPr>
          <w:p w14:paraId="622D9807" w14:textId="77777777" w:rsidR="000476AA" w:rsidRPr="00363091" w:rsidRDefault="000476AA" w:rsidP="00363091">
            <w:pPr>
              <w:autoSpaceDE w:val="0"/>
              <w:autoSpaceDN w:val="0"/>
              <w:adjustRightInd w:val="0"/>
              <w:spacing w:after="0" w:line="480" w:lineRule="auto"/>
              <w:jc w:val="both"/>
              <w:rPr>
                <w:rFonts w:ascii="Times New Roman" w:hAnsi="Times New Roman" w:cs="Times New Roman"/>
                <w:sz w:val="24"/>
                <w:szCs w:val="24"/>
              </w:rPr>
            </w:pPr>
          </w:p>
        </w:tc>
        <w:tc>
          <w:tcPr>
            <w:tcW w:w="1101" w:type="dxa"/>
            <w:tcBorders>
              <w:top w:val="nil"/>
              <w:left w:val="single" w:sz="12" w:space="0" w:color="auto"/>
              <w:bottom w:val="single" w:sz="12" w:space="0" w:color="auto"/>
              <w:right w:val="single" w:sz="12" w:space="0" w:color="auto"/>
            </w:tcBorders>
            <w:shd w:val="clear" w:color="auto" w:fill="FFFFFF"/>
            <w:vAlign w:val="center"/>
          </w:tcPr>
          <w:p w14:paraId="0A2E4041" w14:textId="77777777" w:rsidR="000476AA" w:rsidRPr="00363091" w:rsidRDefault="000476AA" w:rsidP="00363091">
            <w:pPr>
              <w:autoSpaceDE w:val="0"/>
              <w:autoSpaceDN w:val="0"/>
              <w:adjustRightInd w:val="0"/>
              <w:spacing w:after="0" w:line="480" w:lineRule="auto"/>
              <w:jc w:val="both"/>
              <w:rPr>
                <w:rFonts w:ascii="Times New Roman" w:hAnsi="Times New Roman" w:cs="Times New Roman"/>
                <w:sz w:val="24"/>
                <w:szCs w:val="24"/>
              </w:rPr>
            </w:pPr>
          </w:p>
        </w:tc>
        <w:tc>
          <w:tcPr>
            <w:tcW w:w="1024" w:type="dxa"/>
            <w:tcBorders>
              <w:top w:val="nil"/>
              <w:left w:val="single" w:sz="12" w:space="0" w:color="auto"/>
              <w:bottom w:val="single" w:sz="12" w:space="0" w:color="auto"/>
              <w:right w:val="single" w:sz="12" w:space="0" w:color="auto"/>
            </w:tcBorders>
            <w:shd w:val="clear" w:color="auto" w:fill="FFFFFF"/>
            <w:vAlign w:val="center"/>
          </w:tcPr>
          <w:p w14:paraId="2B63ACD2" w14:textId="77777777" w:rsidR="000476AA" w:rsidRPr="00363091" w:rsidRDefault="000476AA" w:rsidP="00363091">
            <w:pPr>
              <w:autoSpaceDE w:val="0"/>
              <w:autoSpaceDN w:val="0"/>
              <w:adjustRightInd w:val="0"/>
              <w:spacing w:after="0" w:line="480" w:lineRule="auto"/>
              <w:jc w:val="both"/>
              <w:rPr>
                <w:rFonts w:ascii="Times New Roman" w:hAnsi="Times New Roman" w:cs="Times New Roman"/>
                <w:sz w:val="24"/>
                <w:szCs w:val="24"/>
              </w:rPr>
            </w:pPr>
          </w:p>
        </w:tc>
        <w:tc>
          <w:tcPr>
            <w:tcW w:w="1437" w:type="dxa"/>
            <w:tcBorders>
              <w:top w:val="nil"/>
              <w:left w:val="single" w:sz="12" w:space="0" w:color="auto"/>
              <w:bottom w:val="single" w:sz="12" w:space="0" w:color="auto"/>
            </w:tcBorders>
            <w:shd w:val="clear" w:color="auto" w:fill="FFFFFF"/>
            <w:vAlign w:val="center"/>
          </w:tcPr>
          <w:p w14:paraId="29E9B867" w14:textId="77777777" w:rsidR="000476AA" w:rsidRPr="00363091" w:rsidRDefault="000476AA" w:rsidP="00363091">
            <w:pPr>
              <w:autoSpaceDE w:val="0"/>
              <w:autoSpaceDN w:val="0"/>
              <w:adjustRightInd w:val="0"/>
              <w:spacing w:after="0" w:line="480" w:lineRule="auto"/>
              <w:jc w:val="both"/>
              <w:rPr>
                <w:rFonts w:ascii="Times New Roman" w:hAnsi="Times New Roman" w:cs="Times New Roman"/>
                <w:sz w:val="24"/>
                <w:szCs w:val="24"/>
              </w:rPr>
            </w:pPr>
          </w:p>
        </w:tc>
      </w:tr>
    </w:tbl>
    <w:p w14:paraId="5F70CD7D" w14:textId="77777777" w:rsidR="000476AA" w:rsidRPr="00363091" w:rsidRDefault="000476AA" w:rsidP="00363091">
      <w:pPr>
        <w:spacing w:line="480" w:lineRule="auto"/>
        <w:jc w:val="both"/>
        <w:rPr>
          <w:rFonts w:ascii="Times New Roman" w:hAnsi="Times New Roman" w:cs="Times New Roman"/>
          <w:i/>
          <w:sz w:val="24"/>
          <w:szCs w:val="24"/>
        </w:rPr>
      </w:pPr>
      <w:r w:rsidRPr="00363091">
        <w:rPr>
          <w:rFonts w:ascii="Times New Roman" w:hAnsi="Times New Roman" w:cs="Times New Roman"/>
          <w:i/>
          <w:sz w:val="24"/>
          <w:szCs w:val="24"/>
        </w:rPr>
        <w:t xml:space="preserve">    Sumber : Output SPSS 25 (2020)</w:t>
      </w:r>
    </w:p>
    <w:p w14:paraId="05882F72" w14:textId="77777777" w:rsidR="000476AA" w:rsidRPr="00363091" w:rsidRDefault="000476AA" w:rsidP="00363091">
      <w:pPr>
        <w:spacing w:line="480" w:lineRule="auto"/>
        <w:ind w:firstLine="540"/>
        <w:jc w:val="both"/>
        <w:rPr>
          <w:rFonts w:ascii="Times New Roman" w:hAnsi="Times New Roman" w:cs="Times New Roman"/>
          <w:sz w:val="24"/>
          <w:szCs w:val="24"/>
        </w:rPr>
      </w:pPr>
      <w:r w:rsidRPr="00363091">
        <w:rPr>
          <w:rFonts w:ascii="Times New Roman" w:hAnsi="Times New Roman" w:cs="Times New Roman"/>
          <w:sz w:val="24"/>
          <w:szCs w:val="24"/>
        </w:rPr>
        <w:t>Berdasarkan hasil dari tabel 4.1 diatas menunjukan sampel perusahaan sektor transportasi yang terdaftar di BEI (Bursa Efek Indonesia) periode 2016-2019, sebagai berikut perincian data deskriptif yang sudah diolah :</w:t>
      </w:r>
    </w:p>
    <w:p w14:paraId="5490E5A1" w14:textId="77777777" w:rsidR="000476AA" w:rsidRPr="00363091" w:rsidRDefault="000476AA" w:rsidP="00363091">
      <w:pPr>
        <w:pStyle w:val="ListParagraph"/>
        <w:numPr>
          <w:ilvl w:val="3"/>
          <w:numId w:val="49"/>
        </w:numPr>
        <w:tabs>
          <w:tab w:val="left" w:pos="0"/>
        </w:tabs>
        <w:spacing w:line="480" w:lineRule="auto"/>
        <w:jc w:val="both"/>
        <w:rPr>
          <w:rFonts w:ascii="Times New Roman" w:hAnsi="Times New Roman" w:cs="Times New Roman"/>
          <w:sz w:val="24"/>
          <w:szCs w:val="24"/>
          <w:lang w:val="en-US"/>
        </w:rPr>
      </w:pPr>
      <w:r w:rsidRPr="00363091">
        <w:rPr>
          <w:rFonts w:ascii="Times New Roman" w:hAnsi="Times New Roman" w:cs="Times New Roman"/>
          <w:sz w:val="24"/>
          <w:szCs w:val="24"/>
          <w:lang w:val="en-US"/>
        </w:rPr>
        <w:t xml:space="preserve"> N = 132, jumlah data yang diolah adalah 132 dari 33 sampel penelitian yang didapatkan dari laporan keuangan perusahaan sektor transportasi yang terdapat di Bursa Efek Indonesia (BEI).</w:t>
      </w:r>
    </w:p>
    <w:p w14:paraId="55C63AB0" w14:textId="4F8AC463" w:rsidR="000476AA" w:rsidRPr="00363091" w:rsidRDefault="000476AA" w:rsidP="00363091">
      <w:pPr>
        <w:pStyle w:val="ListParagraph"/>
        <w:numPr>
          <w:ilvl w:val="3"/>
          <w:numId w:val="49"/>
        </w:numPr>
        <w:tabs>
          <w:tab w:val="left" w:pos="0"/>
        </w:tabs>
        <w:spacing w:line="480" w:lineRule="auto"/>
        <w:jc w:val="both"/>
        <w:rPr>
          <w:rFonts w:ascii="Times New Roman" w:hAnsi="Times New Roman" w:cs="Times New Roman"/>
          <w:sz w:val="24"/>
          <w:szCs w:val="24"/>
          <w:lang w:val="en-US"/>
        </w:rPr>
      </w:pPr>
      <w:r w:rsidRPr="00363091">
        <w:rPr>
          <w:rFonts w:ascii="Times New Roman" w:hAnsi="Times New Roman" w:cs="Times New Roman"/>
          <w:i/>
          <w:sz w:val="24"/>
          <w:szCs w:val="24"/>
          <w:lang w:val="en-US"/>
        </w:rPr>
        <w:lastRenderedPageBreak/>
        <w:t xml:space="preserve">Current Ratio </w:t>
      </w:r>
      <w:r w:rsidRPr="00363091">
        <w:rPr>
          <w:rFonts w:ascii="Times New Roman" w:hAnsi="Times New Roman" w:cs="Times New Roman"/>
          <w:sz w:val="24"/>
          <w:szCs w:val="24"/>
          <w:lang w:val="en-US"/>
        </w:rPr>
        <w:t xml:space="preserve">(CR) memiliki nilai tertinggi dengan nilai 154,209 tahun 2017 pada PT </w:t>
      </w:r>
      <w:r w:rsidRPr="00363091">
        <w:rPr>
          <w:rFonts w:ascii="Times New Roman" w:hAnsi="Times New Roman" w:cs="Times New Roman"/>
          <w:sz w:val="24"/>
          <w:szCs w:val="24"/>
          <w:lang w:val="id-ID"/>
        </w:rPr>
        <w:t>Tanah Laut</w:t>
      </w:r>
      <w:r w:rsidRPr="00363091">
        <w:rPr>
          <w:rFonts w:ascii="Times New Roman" w:hAnsi="Times New Roman" w:cs="Times New Roman"/>
          <w:sz w:val="24"/>
          <w:szCs w:val="24"/>
          <w:lang w:val="en-US"/>
        </w:rPr>
        <w:t xml:space="preserve"> Tbk. Hal ini disebabkan karena memiliki jumlah piutang dan persediaan yang tinggi, dan memiliki utang usaha dengan jumlah yang kecil sehingga perusahaan mampu membayar utang-utang jangka pendeknya dan mampu meningkatkan daya saing dengan perusahaan lainnya. Dan nilai terendah dengan nilai 0,046 tahun 2016 pada PT Steady Safe Tbk. Hal ini disebabkan karena kas dan piutang memiliki jumlah yang kecil sedangkan perusahaan memiliki utang lain-lain dan biaya yang masih dibayar dengan jumlah yang tinggi sehingga menyebabkan perusahaan lambat dalam membayar tagihan tersebut. Nilai rata-rata </w:t>
      </w:r>
      <w:r w:rsidRPr="00363091">
        <w:rPr>
          <w:rFonts w:ascii="Times New Roman" w:hAnsi="Times New Roman" w:cs="Times New Roman"/>
          <w:i/>
          <w:sz w:val="24"/>
          <w:szCs w:val="24"/>
          <w:lang w:val="en-US"/>
        </w:rPr>
        <w:t>current ratio</w:t>
      </w:r>
      <w:r w:rsidRPr="00363091">
        <w:rPr>
          <w:rFonts w:ascii="Times New Roman" w:hAnsi="Times New Roman" w:cs="Times New Roman"/>
          <w:sz w:val="24"/>
          <w:szCs w:val="24"/>
          <w:lang w:val="en-US"/>
        </w:rPr>
        <w:t xml:space="preserve"> adalah 3,29804 dengan standar deviasi 16,398433 yaitu lebih besar dari nilai rata-rata (mean). Hal ini menunjukan bahwa data yang digunakan pada variabel </w:t>
      </w:r>
      <w:r w:rsidRPr="00363091">
        <w:rPr>
          <w:rFonts w:ascii="Times New Roman" w:hAnsi="Times New Roman" w:cs="Times New Roman"/>
          <w:i/>
          <w:sz w:val="24"/>
          <w:szCs w:val="24"/>
          <w:lang w:val="en-US"/>
        </w:rPr>
        <w:t>current ratio</w:t>
      </w:r>
      <w:r w:rsidRPr="00363091">
        <w:rPr>
          <w:rFonts w:ascii="Times New Roman" w:hAnsi="Times New Roman" w:cs="Times New Roman"/>
          <w:sz w:val="24"/>
          <w:szCs w:val="24"/>
          <w:lang w:val="en-US"/>
        </w:rPr>
        <w:t xml:space="preserve"> mempunyai sebaran besar karena </w:t>
      </w:r>
      <w:r w:rsidR="00670CC5">
        <w:rPr>
          <w:rFonts w:ascii="Times New Roman" w:hAnsi="Times New Roman" w:cs="Times New Roman"/>
          <w:sz w:val="24"/>
          <w:szCs w:val="24"/>
          <w:lang w:val="id-ID"/>
        </w:rPr>
        <w:t xml:space="preserve">nilai </w:t>
      </w:r>
      <w:r w:rsidRPr="00363091">
        <w:rPr>
          <w:rFonts w:ascii="Times New Roman" w:hAnsi="Times New Roman" w:cs="Times New Roman"/>
          <w:sz w:val="24"/>
          <w:szCs w:val="24"/>
          <w:lang w:val="en-US"/>
        </w:rPr>
        <w:t xml:space="preserve">standar deviasi lebih besar dari </w:t>
      </w:r>
      <w:r w:rsidR="00670CC5">
        <w:rPr>
          <w:rFonts w:ascii="Times New Roman" w:hAnsi="Times New Roman" w:cs="Times New Roman"/>
          <w:sz w:val="24"/>
          <w:szCs w:val="24"/>
          <w:lang w:val="id-ID"/>
        </w:rPr>
        <w:t xml:space="preserve">nilai </w:t>
      </w:r>
      <w:r w:rsidRPr="00363091">
        <w:rPr>
          <w:rFonts w:ascii="Times New Roman" w:hAnsi="Times New Roman" w:cs="Times New Roman"/>
          <w:sz w:val="24"/>
          <w:szCs w:val="24"/>
          <w:lang w:val="en-US"/>
        </w:rPr>
        <w:t xml:space="preserve">rata-rata (mean) sehingga simpangan data pada variabel </w:t>
      </w:r>
      <w:r w:rsidRPr="00363091">
        <w:rPr>
          <w:rFonts w:ascii="Times New Roman" w:hAnsi="Times New Roman" w:cs="Times New Roman"/>
          <w:i/>
          <w:sz w:val="24"/>
          <w:szCs w:val="24"/>
          <w:lang w:val="en-US"/>
        </w:rPr>
        <w:t>current ratio</w:t>
      </w:r>
      <w:r w:rsidRPr="00363091">
        <w:rPr>
          <w:rFonts w:ascii="Times New Roman" w:hAnsi="Times New Roman" w:cs="Times New Roman"/>
          <w:sz w:val="24"/>
          <w:szCs w:val="24"/>
          <w:lang w:val="en-US"/>
        </w:rPr>
        <w:t xml:space="preserve"> bervariasi dan dapat dikatakan tidak baik. Data variabel </w:t>
      </w:r>
      <w:r w:rsidRPr="00363091">
        <w:rPr>
          <w:rFonts w:ascii="Times New Roman" w:hAnsi="Times New Roman" w:cs="Times New Roman"/>
          <w:i/>
          <w:sz w:val="24"/>
          <w:szCs w:val="24"/>
          <w:lang w:val="en-US"/>
        </w:rPr>
        <w:t>current ratio</w:t>
      </w:r>
      <w:r w:rsidRPr="00363091">
        <w:rPr>
          <w:rFonts w:ascii="Times New Roman" w:hAnsi="Times New Roman" w:cs="Times New Roman"/>
          <w:sz w:val="24"/>
          <w:szCs w:val="24"/>
          <w:lang w:val="en-US"/>
        </w:rPr>
        <w:t xml:space="preserve"> dalam penelitian ini terdapat beberapa </w:t>
      </w:r>
      <w:r w:rsidRPr="00363091">
        <w:rPr>
          <w:rFonts w:ascii="Times New Roman" w:hAnsi="Times New Roman" w:cs="Times New Roman"/>
          <w:i/>
          <w:sz w:val="24"/>
          <w:szCs w:val="24"/>
          <w:lang w:val="en-US"/>
        </w:rPr>
        <w:t>outlier</w:t>
      </w:r>
      <w:r w:rsidRPr="00363091">
        <w:rPr>
          <w:rFonts w:ascii="Times New Roman" w:hAnsi="Times New Roman" w:cs="Times New Roman"/>
          <w:sz w:val="24"/>
          <w:szCs w:val="24"/>
          <w:lang w:val="en-US"/>
        </w:rPr>
        <w:t xml:space="preserve"> (data terlalu ekstrim).</w:t>
      </w:r>
    </w:p>
    <w:p w14:paraId="30C64CAD" w14:textId="22535C28" w:rsidR="000476AA" w:rsidRPr="00363091" w:rsidRDefault="000476AA" w:rsidP="00363091">
      <w:pPr>
        <w:pStyle w:val="ListParagraph"/>
        <w:numPr>
          <w:ilvl w:val="3"/>
          <w:numId w:val="49"/>
        </w:numPr>
        <w:tabs>
          <w:tab w:val="left" w:pos="450"/>
        </w:tabs>
        <w:spacing w:line="480" w:lineRule="auto"/>
        <w:ind w:hanging="540"/>
        <w:jc w:val="both"/>
        <w:rPr>
          <w:rFonts w:ascii="Times New Roman" w:hAnsi="Times New Roman" w:cs="Times New Roman"/>
          <w:sz w:val="24"/>
          <w:szCs w:val="24"/>
          <w:lang w:val="en-US"/>
        </w:rPr>
      </w:pPr>
      <w:r w:rsidRPr="00363091">
        <w:rPr>
          <w:rFonts w:ascii="Times New Roman" w:hAnsi="Times New Roman" w:cs="Times New Roman"/>
          <w:i/>
          <w:sz w:val="24"/>
          <w:szCs w:val="24"/>
          <w:lang w:val="en-US"/>
        </w:rPr>
        <w:t>Quick Ratio</w:t>
      </w:r>
      <w:r w:rsidRPr="00363091">
        <w:rPr>
          <w:rFonts w:ascii="Times New Roman" w:hAnsi="Times New Roman" w:cs="Times New Roman"/>
          <w:sz w:val="24"/>
          <w:szCs w:val="24"/>
          <w:lang w:val="en-US"/>
        </w:rPr>
        <w:t xml:space="preserve"> (QR) memiliki nilai tertinggi dengan jumlah nilai 147,643 di tahun 2017 terdapat pada PT </w:t>
      </w:r>
      <w:r w:rsidRPr="00363091">
        <w:rPr>
          <w:rFonts w:ascii="Times New Roman" w:hAnsi="Times New Roman" w:cs="Times New Roman"/>
          <w:sz w:val="24"/>
          <w:szCs w:val="24"/>
          <w:lang w:val="id-ID"/>
        </w:rPr>
        <w:t>Tanah Laut</w:t>
      </w:r>
      <w:r w:rsidRPr="00363091">
        <w:rPr>
          <w:rFonts w:ascii="Times New Roman" w:hAnsi="Times New Roman" w:cs="Times New Roman"/>
          <w:sz w:val="24"/>
          <w:szCs w:val="24"/>
          <w:lang w:val="en-US"/>
        </w:rPr>
        <w:t xml:space="preserve"> Tbk. Hal ini disebabkan karena jumlah kas dan piutang yang sudah dikurangi oleh persediaan memiliki jumlah nilai yang tinggi daripada jumlah utang lancar sehingga mampu untuk membayar utang-utangnya. Dan nilai terendah dengan jumlah 0,046 tahun 2016 pada PT Steady Safe Tbk. Hal ini juga disebabkan tidak adanya jumlah persediaan tahun tersebut dan nilai asset lancar yang kecil dibandingkan </w:t>
      </w:r>
      <w:r w:rsidRPr="00363091">
        <w:rPr>
          <w:rFonts w:ascii="Times New Roman" w:hAnsi="Times New Roman" w:cs="Times New Roman"/>
          <w:sz w:val="24"/>
          <w:szCs w:val="24"/>
          <w:lang w:val="en-US"/>
        </w:rPr>
        <w:lastRenderedPageBreak/>
        <w:t xml:space="preserve">dengan jumlah utang lancarnya. Nilai rata-rata (mean) pada </w:t>
      </w:r>
      <w:r w:rsidRPr="00363091">
        <w:rPr>
          <w:rFonts w:ascii="Times New Roman" w:hAnsi="Times New Roman" w:cs="Times New Roman"/>
          <w:i/>
          <w:sz w:val="24"/>
          <w:szCs w:val="24"/>
          <w:lang w:val="en-US"/>
        </w:rPr>
        <w:t>quick ratio</w:t>
      </w:r>
      <w:r w:rsidRPr="00363091">
        <w:rPr>
          <w:rFonts w:ascii="Times New Roman" w:hAnsi="Times New Roman" w:cs="Times New Roman"/>
          <w:sz w:val="24"/>
          <w:szCs w:val="24"/>
          <w:lang w:val="en-US"/>
        </w:rPr>
        <w:t xml:space="preserve"> adalah 3,18046 dengan standar deviasi 15,719257 yang mempunyai sebaran besar karena </w:t>
      </w:r>
      <w:r w:rsidR="00670CC5">
        <w:rPr>
          <w:rFonts w:ascii="Times New Roman" w:hAnsi="Times New Roman" w:cs="Times New Roman"/>
          <w:sz w:val="24"/>
          <w:szCs w:val="24"/>
          <w:lang w:val="id-ID"/>
        </w:rPr>
        <w:t xml:space="preserve">nilai </w:t>
      </w:r>
      <w:r w:rsidRPr="00363091">
        <w:rPr>
          <w:rFonts w:ascii="Times New Roman" w:hAnsi="Times New Roman" w:cs="Times New Roman"/>
          <w:sz w:val="24"/>
          <w:szCs w:val="24"/>
          <w:lang w:val="en-US"/>
        </w:rPr>
        <w:t xml:space="preserve">standar deviasi lebih besar dari </w:t>
      </w:r>
      <w:r w:rsidR="00670CC5">
        <w:rPr>
          <w:rFonts w:ascii="Times New Roman" w:hAnsi="Times New Roman" w:cs="Times New Roman"/>
          <w:sz w:val="24"/>
          <w:szCs w:val="24"/>
          <w:lang w:val="id-ID"/>
        </w:rPr>
        <w:t xml:space="preserve">nilai </w:t>
      </w:r>
      <w:r w:rsidR="00670CC5">
        <w:rPr>
          <w:rFonts w:ascii="Times New Roman" w:hAnsi="Times New Roman" w:cs="Times New Roman"/>
          <w:sz w:val="24"/>
          <w:szCs w:val="24"/>
          <w:lang w:val="en-US"/>
        </w:rPr>
        <w:t>rata-rata (mean). Sehingga b</w:t>
      </w:r>
      <w:r w:rsidRPr="00363091">
        <w:rPr>
          <w:rFonts w:ascii="Times New Roman" w:hAnsi="Times New Roman" w:cs="Times New Roman"/>
          <w:sz w:val="24"/>
          <w:szCs w:val="24"/>
          <w:lang w:val="en-US"/>
        </w:rPr>
        <w:t xml:space="preserve">eberapa data di outlier karena simpangan terdapat data yang bervariasi pada variabel </w:t>
      </w:r>
      <w:r w:rsidRPr="00363091">
        <w:rPr>
          <w:rFonts w:ascii="Times New Roman" w:hAnsi="Times New Roman" w:cs="Times New Roman"/>
          <w:i/>
          <w:sz w:val="24"/>
          <w:szCs w:val="24"/>
          <w:lang w:val="en-US"/>
        </w:rPr>
        <w:t>quick ratio</w:t>
      </w:r>
      <w:r w:rsidRPr="00363091">
        <w:rPr>
          <w:rFonts w:ascii="Times New Roman" w:hAnsi="Times New Roman" w:cs="Times New Roman"/>
          <w:sz w:val="24"/>
          <w:szCs w:val="24"/>
          <w:lang w:val="en-US"/>
        </w:rPr>
        <w:t xml:space="preserve"> dapat dikatakan tidak baik.</w:t>
      </w:r>
    </w:p>
    <w:p w14:paraId="4278616A" w14:textId="77777777" w:rsidR="000476AA" w:rsidRPr="00363091" w:rsidRDefault="000476AA" w:rsidP="00363091">
      <w:pPr>
        <w:pStyle w:val="ListParagraph"/>
        <w:numPr>
          <w:ilvl w:val="3"/>
          <w:numId w:val="49"/>
        </w:numPr>
        <w:tabs>
          <w:tab w:val="left" w:pos="450"/>
        </w:tabs>
        <w:spacing w:line="480" w:lineRule="auto"/>
        <w:jc w:val="both"/>
        <w:rPr>
          <w:rFonts w:ascii="Times New Roman" w:hAnsi="Times New Roman" w:cs="Times New Roman"/>
          <w:sz w:val="24"/>
          <w:szCs w:val="24"/>
          <w:lang w:val="en-US"/>
        </w:rPr>
      </w:pPr>
      <w:r w:rsidRPr="00363091">
        <w:rPr>
          <w:rFonts w:ascii="Times New Roman" w:hAnsi="Times New Roman" w:cs="Times New Roman"/>
          <w:i/>
          <w:sz w:val="24"/>
          <w:szCs w:val="24"/>
          <w:lang w:val="en-US"/>
        </w:rPr>
        <w:t xml:space="preserve">Debt to Equity Ratio </w:t>
      </w:r>
      <w:r w:rsidRPr="00363091">
        <w:rPr>
          <w:rFonts w:ascii="Times New Roman" w:hAnsi="Times New Roman" w:cs="Times New Roman"/>
          <w:sz w:val="24"/>
          <w:szCs w:val="24"/>
          <w:lang w:val="en-US"/>
        </w:rPr>
        <w:t xml:space="preserve">(DER) memiliki nilai tertinggi di tahun 2016 pada PT Capitol Nusantara Indonesia Tbk dengan jumlah nilai 110,766. Hal ini menunjukan adanya kesulitan dalam membayar utang-utangnya karena memiliki modal yang kecil ditahun tersebut. Dan nilai terendah dengan nilai (11,442) di tahun 2016 pada PT Trada Alam Minera Tbk. Hal ini disebabkan adanya jumlah utang yang cukup tinggi ditahun tersebut sehingga mengalami kesulitan dalam membayar kewajiban-kewajiban yang jatuh tempo. Nilai rata-rata (mean) pada </w:t>
      </w:r>
      <w:r w:rsidRPr="00363091">
        <w:rPr>
          <w:rFonts w:ascii="Times New Roman" w:hAnsi="Times New Roman" w:cs="Times New Roman"/>
          <w:i/>
          <w:sz w:val="24"/>
          <w:szCs w:val="24"/>
          <w:lang w:val="en-US"/>
        </w:rPr>
        <w:t>Debt to Equity Ratio</w:t>
      </w:r>
      <w:r w:rsidRPr="00363091">
        <w:rPr>
          <w:rFonts w:ascii="Times New Roman" w:hAnsi="Times New Roman" w:cs="Times New Roman"/>
          <w:sz w:val="24"/>
          <w:szCs w:val="24"/>
          <w:lang w:val="en-US"/>
        </w:rPr>
        <w:t xml:space="preserve"> adalah 2,10439 dengan standar deviasi 12,193546 yang menunjukan bahwa jumlah nilai DER cukup heterogen dan representative karena terdapat data yang bervariasi dan data dapat dikatakan tidak baik. </w:t>
      </w:r>
    </w:p>
    <w:p w14:paraId="1F3DEDCF" w14:textId="5B01B49F" w:rsidR="000476AA" w:rsidRPr="00363091" w:rsidRDefault="000476AA" w:rsidP="00363091">
      <w:pPr>
        <w:pStyle w:val="ListParagraph"/>
        <w:numPr>
          <w:ilvl w:val="3"/>
          <w:numId w:val="49"/>
        </w:numPr>
        <w:tabs>
          <w:tab w:val="left" w:pos="0"/>
          <w:tab w:val="left" w:pos="360"/>
        </w:tabs>
        <w:spacing w:line="480" w:lineRule="auto"/>
        <w:jc w:val="both"/>
        <w:rPr>
          <w:rFonts w:ascii="Times New Roman" w:hAnsi="Times New Roman" w:cs="Times New Roman"/>
          <w:sz w:val="24"/>
          <w:szCs w:val="24"/>
          <w:lang w:val="en-US"/>
        </w:rPr>
      </w:pPr>
      <w:r w:rsidRPr="00363091">
        <w:rPr>
          <w:rFonts w:ascii="Times New Roman" w:hAnsi="Times New Roman" w:cs="Times New Roman"/>
          <w:i/>
          <w:sz w:val="24"/>
          <w:szCs w:val="24"/>
          <w:lang w:val="en-US"/>
        </w:rPr>
        <w:t>Total Asset Turnover</w:t>
      </w:r>
      <w:r w:rsidRPr="00363091">
        <w:rPr>
          <w:rFonts w:ascii="Times New Roman" w:hAnsi="Times New Roman" w:cs="Times New Roman"/>
          <w:sz w:val="24"/>
          <w:szCs w:val="24"/>
          <w:lang w:val="en-US"/>
        </w:rPr>
        <w:t xml:space="preserve"> (TATO) memiliki nilai tertinggi 10,004 di tahun 2019 pada PT Garuda Indonesia (Persero) Tbk yang disebabkan oleh penjualan yang tinggi yang berasal dari kemampuan perusahaan dalam mengelola perputaran aktiva yang dimilikinya. Sedangkan nilai terendah dengan nilai 0,004 terdapat pada PT Humpuss Intermoda Transportasi Tbk yang memiliki penjualan sangat rendah dikarenakan adanya kurang efektivitas mengelola sumber daya yang dimiliki dibandingkan tingkat penggunaan asset pada tahun </w:t>
      </w:r>
      <w:r w:rsidRPr="00363091">
        <w:rPr>
          <w:rFonts w:ascii="Times New Roman" w:hAnsi="Times New Roman" w:cs="Times New Roman"/>
          <w:sz w:val="24"/>
          <w:szCs w:val="24"/>
          <w:lang w:val="en-US"/>
        </w:rPr>
        <w:lastRenderedPageBreak/>
        <w:t>2018. Dan nilai rata-rata (</w:t>
      </w:r>
      <w:r w:rsidRPr="00363091">
        <w:rPr>
          <w:rFonts w:ascii="Times New Roman" w:hAnsi="Times New Roman" w:cs="Times New Roman"/>
          <w:i/>
          <w:sz w:val="24"/>
          <w:szCs w:val="24"/>
          <w:lang w:val="en-US"/>
        </w:rPr>
        <w:t>mean</w:t>
      </w:r>
      <w:r w:rsidRPr="00363091">
        <w:rPr>
          <w:rFonts w:ascii="Times New Roman" w:hAnsi="Times New Roman" w:cs="Times New Roman"/>
          <w:sz w:val="24"/>
          <w:szCs w:val="24"/>
          <w:lang w:val="en-US"/>
        </w:rPr>
        <w:t>) TATO adalah 0,55824 dengan standar deviasi 0,991099 yang</w:t>
      </w:r>
      <w:r w:rsidR="00670CC5">
        <w:rPr>
          <w:rFonts w:ascii="Times New Roman" w:hAnsi="Times New Roman" w:cs="Times New Roman"/>
          <w:sz w:val="24"/>
          <w:szCs w:val="24"/>
          <w:lang w:val="en-US"/>
        </w:rPr>
        <w:t xml:space="preserve"> menunjukan data bervariasi dan</w:t>
      </w:r>
      <w:r w:rsidRPr="00363091">
        <w:rPr>
          <w:rFonts w:ascii="Times New Roman" w:hAnsi="Times New Roman" w:cs="Times New Roman"/>
          <w:sz w:val="24"/>
          <w:szCs w:val="24"/>
          <w:lang w:val="en-US"/>
        </w:rPr>
        <w:t xml:space="preserve"> dapat dikatakan data perusahaan kurang baik. </w:t>
      </w:r>
    </w:p>
    <w:p w14:paraId="25D8F0EC" w14:textId="77777777" w:rsidR="000476AA" w:rsidRPr="00363091" w:rsidRDefault="000476AA" w:rsidP="00363091">
      <w:pPr>
        <w:pStyle w:val="ListParagraph"/>
        <w:numPr>
          <w:ilvl w:val="3"/>
          <w:numId w:val="49"/>
        </w:numPr>
        <w:tabs>
          <w:tab w:val="left" w:pos="450"/>
        </w:tabs>
        <w:spacing w:line="480" w:lineRule="auto"/>
        <w:ind w:left="540" w:hanging="540"/>
        <w:jc w:val="both"/>
        <w:rPr>
          <w:rFonts w:ascii="Times New Roman" w:hAnsi="Times New Roman" w:cs="Times New Roman"/>
          <w:sz w:val="24"/>
          <w:szCs w:val="24"/>
          <w:lang w:val="en-US"/>
        </w:rPr>
      </w:pPr>
      <w:r w:rsidRPr="00363091">
        <w:rPr>
          <w:rFonts w:ascii="Times New Roman" w:hAnsi="Times New Roman" w:cs="Times New Roman"/>
          <w:i/>
          <w:sz w:val="24"/>
          <w:szCs w:val="24"/>
          <w:lang w:val="en-US"/>
        </w:rPr>
        <w:t>Debt to Total Asset Ratio</w:t>
      </w:r>
      <w:r w:rsidRPr="00363091">
        <w:rPr>
          <w:rFonts w:ascii="Times New Roman" w:hAnsi="Times New Roman" w:cs="Times New Roman"/>
          <w:sz w:val="24"/>
          <w:szCs w:val="24"/>
          <w:lang w:val="en-US"/>
        </w:rPr>
        <w:t xml:space="preserve"> (DAR) memiliki nilai tertinggi dan terendah pada perusahaan sektor transportasi yang sama yaitu PT Tanah Laut Tbk dengan data nilai tertinggi 6,351 pada tahun 2018 yang disebabkan adanya jumlah utang kepada kreditor besar dan adanya ketidaksanggupan dalam membayar kewajibannya. Sedangkan nilai terendah pada tahun 2016 dengan jumlah nilai 0,008 disebabkan oleh jumlah asset yang cukup tinggi dibandingkan jumlah utangnya sehingga mengurangi adanya risiko utang yang tidak dapat dibayarkan. Hal ini menunjukan nilai rata-rata (mean) 0,74033 yang lebih kecil daripada standar deviasi dengan nilai 0,802885 sehingga data perusahaan bervariasi dan dapat dikatakan tidak baik yang memiliki nilai simpangan relatif tinggi.</w:t>
      </w:r>
    </w:p>
    <w:p w14:paraId="4C64211D" w14:textId="29294767" w:rsidR="00E03FCD" w:rsidRPr="00E03FCD" w:rsidRDefault="000476AA" w:rsidP="00E03FCD">
      <w:pPr>
        <w:pStyle w:val="Heading1"/>
        <w:numPr>
          <w:ilvl w:val="1"/>
          <w:numId w:val="5"/>
        </w:numPr>
        <w:spacing w:before="360" w:after="120" w:line="480" w:lineRule="auto"/>
        <w:ind w:left="567" w:hanging="567"/>
        <w:jc w:val="both"/>
        <w:rPr>
          <w:rFonts w:ascii="Times New Roman" w:hAnsi="Times New Roman" w:cs="Times New Roman"/>
          <w:b/>
          <w:color w:val="auto"/>
          <w:sz w:val="24"/>
          <w:szCs w:val="24"/>
        </w:rPr>
      </w:pPr>
      <w:r w:rsidRPr="00363091">
        <w:rPr>
          <w:rFonts w:ascii="Times New Roman" w:hAnsi="Times New Roman" w:cs="Times New Roman"/>
          <w:b/>
          <w:color w:val="auto"/>
          <w:sz w:val="24"/>
          <w:szCs w:val="24"/>
        </w:rPr>
        <w:t>Hasil Uji Asumsi Klasik</w:t>
      </w:r>
    </w:p>
    <w:p w14:paraId="11A3631E" w14:textId="77777777" w:rsidR="000476AA" w:rsidRPr="00363091" w:rsidRDefault="000476AA" w:rsidP="00363091">
      <w:pPr>
        <w:spacing w:line="480" w:lineRule="auto"/>
        <w:ind w:firstLine="540"/>
        <w:rPr>
          <w:rFonts w:ascii="Times New Roman" w:hAnsi="Times New Roman" w:cs="Times New Roman"/>
          <w:sz w:val="24"/>
          <w:szCs w:val="24"/>
          <w:lang w:val="id-ID"/>
        </w:rPr>
      </w:pPr>
      <w:r w:rsidRPr="00363091">
        <w:rPr>
          <w:rFonts w:ascii="Times New Roman" w:hAnsi="Times New Roman" w:cs="Times New Roman"/>
          <w:sz w:val="24"/>
          <w:szCs w:val="24"/>
          <w:lang w:val="id-ID"/>
        </w:rPr>
        <w:t>Sebelum melakukan uji hipotesis, dalam uji regresi linier perlu dilakukan uji asumsi klasik terlebih dahulu sesuai dengan persyaratan agar penelitian tidak bias dan digunakan untuk menguji kesalahan model regresi pada penelitian.</w:t>
      </w:r>
    </w:p>
    <w:p w14:paraId="441E2088" w14:textId="77777777" w:rsidR="000476AA" w:rsidRPr="00363091" w:rsidRDefault="000476AA" w:rsidP="00363091">
      <w:pPr>
        <w:spacing w:line="480" w:lineRule="auto"/>
        <w:rPr>
          <w:rFonts w:ascii="Times New Roman" w:hAnsi="Times New Roman" w:cs="Times New Roman"/>
          <w:sz w:val="24"/>
          <w:szCs w:val="24"/>
          <w:lang w:val="id-ID"/>
        </w:rPr>
      </w:pPr>
      <w:r w:rsidRPr="00363091">
        <w:rPr>
          <w:rFonts w:ascii="Times New Roman" w:hAnsi="Times New Roman" w:cs="Times New Roman"/>
          <w:sz w:val="24"/>
          <w:szCs w:val="24"/>
          <w:lang w:val="id-ID"/>
        </w:rPr>
        <w:t>Pengujian asumsi klasik sebagai berikut :</w:t>
      </w:r>
    </w:p>
    <w:p w14:paraId="52D2E8CE" w14:textId="6568C077" w:rsidR="000476AA" w:rsidRPr="00363091" w:rsidRDefault="000476AA" w:rsidP="00A655B6">
      <w:pPr>
        <w:pStyle w:val="Heading2"/>
        <w:numPr>
          <w:ilvl w:val="2"/>
          <w:numId w:val="5"/>
        </w:numPr>
        <w:spacing w:before="160" w:after="120" w:line="480" w:lineRule="auto"/>
        <w:ind w:left="993" w:hanging="709"/>
        <w:jc w:val="both"/>
        <w:rPr>
          <w:rFonts w:ascii="Times New Roman" w:hAnsi="Times New Roman" w:cs="Times New Roman"/>
          <w:b/>
          <w:color w:val="auto"/>
          <w:sz w:val="24"/>
          <w:szCs w:val="24"/>
        </w:rPr>
      </w:pPr>
      <w:r w:rsidRPr="00363091">
        <w:rPr>
          <w:rFonts w:ascii="Times New Roman" w:hAnsi="Times New Roman" w:cs="Times New Roman"/>
          <w:b/>
          <w:color w:val="auto"/>
          <w:sz w:val="24"/>
          <w:szCs w:val="24"/>
        </w:rPr>
        <w:t>Hasil Uji Normalitas</w:t>
      </w:r>
    </w:p>
    <w:p w14:paraId="003A1A28" w14:textId="77777777" w:rsidR="000476AA" w:rsidRPr="00363091" w:rsidRDefault="000476AA" w:rsidP="00363091">
      <w:pPr>
        <w:spacing w:line="480" w:lineRule="auto"/>
        <w:ind w:firstLine="567"/>
        <w:jc w:val="both"/>
        <w:rPr>
          <w:rFonts w:ascii="Times New Roman" w:hAnsi="Times New Roman" w:cs="Times New Roman"/>
          <w:sz w:val="24"/>
          <w:szCs w:val="24"/>
        </w:rPr>
      </w:pPr>
      <w:r w:rsidRPr="00363091">
        <w:rPr>
          <w:rFonts w:ascii="Times New Roman" w:hAnsi="Times New Roman" w:cs="Times New Roman"/>
          <w:sz w:val="24"/>
          <w:szCs w:val="24"/>
        </w:rPr>
        <w:t xml:space="preserve">Uji Normalitas bertujuan menguji apakah dalam model regresi variabel residual memiliki distribusi normal atau tidak (Ghozali:2016). Untuk memastikan </w:t>
      </w:r>
      <w:r w:rsidRPr="00363091">
        <w:rPr>
          <w:rFonts w:ascii="Times New Roman" w:hAnsi="Times New Roman" w:cs="Times New Roman"/>
          <w:sz w:val="24"/>
          <w:szCs w:val="24"/>
        </w:rPr>
        <w:lastRenderedPageBreak/>
        <w:t xml:space="preserve">bahwa data yang diuji telah memenuhi asumsi normalitas, peneliti melakukan pengujian dengan menggunakan uji statistik non parametrik Kolmogorov-Smirnov (K-S). Jika nilai siginfikan &gt; 0,05 maka data baik atau data terdistribusi normal sedangkan &lt; 0,05 data tidak terdistribusi dengan normal. Berikut hasil uji normalitas menggunakan Kolmogorov-Smirnov Test, sebagai berikut : </w:t>
      </w:r>
    </w:p>
    <w:tbl>
      <w:tblPr>
        <w:tblW w:w="66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3"/>
        <w:gridCol w:w="1955"/>
        <w:gridCol w:w="2235"/>
      </w:tblGrid>
      <w:tr w:rsidR="000476AA" w:rsidRPr="00363091" w14:paraId="19DA6791" w14:textId="77777777" w:rsidTr="000476AA">
        <w:trPr>
          <w:cantSplit/>
          <w:trHeight w:val="972"/>
          <w:jc w:val="center"/>
        </w:trPr>
        <w:tc>
          <w:tcPr>
            <w:tcW w:w="6613" w:type="dxa"/>
            <w:gridSpan w:val="3"/>
            <w:tcBorders>
              <w:top w:val="nil"/>
              <w:left w:val="nil"/>
              <w:bottom w:val="nil"/>
              <w:right w:val="nil"/>
            </w:tcBorders>
            <w:shd w:val="clear" w:color="auto" w:fill="FFFFFF"/>
            <w:vAlign w:val="center"/>
          </w:tcPr>
          <w:p w14:paraId="500A128C" w14:textId="77777777" w:rsidR="000476AA" w:rsidRPr="00363091" w:rsidRDefault="000476AA" w:rsidP="00363091">
            <w:pPr>
              <w:autoSpaceDE w:val="0"/>
              <w:autoSpaceDN w:val="0"/>
              <w:adjustRightInd w:val="0"/>
              <w:spacing w:after="0" w:line="480" w:lineRule="auto"/>
              <w:ind w:left="60" w:right="60"/>
              <w:jc w:val="center"/>
              <w:rPr>
                <w:rFonts w:ascii="Times New Roman" w:hAnsi="Times New Roman" w:cs="Times New Roman"/>
                <w:b/>
                <w:sz w:val="24"/>
                <w:szCs w:val="24"/>
              </w:rPr>
            </w:pPr>
            <w:r w:rsidRPr="00363091">
              <w:rPr>
                <w:rFonts w:ascii="Times New Roman" w:hAnsi="Times New Roman" w:cs="Times New Roman"/>
                <w:b/>
                <w:sz w:val="24"/>
                <w:szCs w:val="24"/>
              </w:rPr>
              <w:t>Tabel 4.2</w:t>
            </w:r>
          </w:p>
          <w:p w14:paraId="2D767089" w14:textId="77777777" w:rsidR="000476AA" w:rsidRPr="00363091" w:rsidRDefault="000476AA" w:rsidP="00363091">
            <w:pPr>
              <w:autoSpaceDE w:val="0"/>
              <w:autoSpaceDN w:val="0"/>
              <w:adjustRightInd w:val="0"/>
              <w:spacing w:after="0" w:line="480" w:lineRule="auto"/>
              <w:ind w:left="60" w:right="60"/>
              <w:jc w:val="center"/>
              <w:rPr>
                <w:rFonts w:ascii="Times New Roman" w:hAnsi="Times New Roman" w:cs="Times New Roman"/>
                <w:b/>
                <w:sz w:val="24"/>
                <w:szCs w:val="24"/>
              </w:rPr>
            </w:pPr>
            <w:r w:rsidRPr="00363091">
              <w:rPr>
                <w:rFonts w:ascii="Times New Roman" w:hAnsi="Times New Roman" w:cs="Times New Roman"/>
                <w:b/>
                <w:sz w:val="24"/>
                <w:szCs w:val="24"/>
              </w:rPr>
              <w:t>Hasil Uji Normalitas</w:t>
            </w:r>
          </w:p>
          <w:p w14:paraId="33C7FA4F" w14:textId="77777777" w:rsidR="000476AA" w:rsidRPr="00363091" w:rsidRDefault="000476AA" w:rsidP="00363091">
            <w:pPr>
              <w:autoSpaceDE w:val="0"/>
              <w:autoSpaceDN w:val="0"/>
              <w:adjustRightInd w:val="0"/>
              <w:spacing w:after="0" w:line="480" w:lineRule="auto"/>
              <w:ind w:left="60" w:right="60"/>
              <w:jc w:val="center"/>
              <w:rPr>
                <w:rFonts w:ascii="Arial" w:hAnsi="Arial" w:cs="Arial"/>
              </w:rPr>
            </w:pPr>
            <w:r w:rsidRPr="00363091">
              <w:rPr>
                <w:rFonts w:ascii="Arial" w:hAnsi="Arial" w:cs="Arial"/>
                <w:b/>
                <w:bCs/>
              </w:rPr>
              <w:t>One-Sample Kolmogorov-Smirnov Test</w:t>
            </w:r>
          </w:p>
        </w:tc>
      </w:tr>
      <w:tr w:rsidR="000476AA" w:rsidRPr="00363091" w14:paraId="79DACF4C" w14:textId="77777777" w:rsidTr="000476AA">
        <w:trPr>
          <w:cantSplit/>
          <w:trHeight w:val="318"/>
          <w:jc w:val="center"/>
        </w:trPr>
        <w:tc>
          <w:tcPr>
            <w:tcW w:w="4378" w:type="dxa"/>
            <w:gridSpan w:val="2"/>
            <w:tcBorders>
              <w:top w:val="nil"/>
              <w:left w:val="nil"/>
              <w:bottom w:val="single" w:sz="18" w:space="0" w:color="000000" w:themeColor="text1"/>
              <w:right w:val="nil"/>
            </w:tcBorders>
            <w:shd w:val="clear" w:color="auto" w:fill="FFFFFF"/>
            <w:vAlign w:val="bottom"/>
          </w:tcPr>
          <w:p w14:paraId="6AC3E85C" w14:textId="77777777" w:rsidR="000476AA" w:rsidRPr="00363091" w:rsidRDefault="000476AA" w:rsidP="00363091">
            <w:pPr>
              <w:autoSpaceDE w:val="0"/>
              <w:autoSpaceDN w:val="0"/>
              <w:adjustRightInd w:val="0"/>
              <w:spacing w:after="0" w:line="480" w:lineRule="auto"/>
              <w:rPr>
                <w:rFonts w:ascii="Times New Roman" w:hAnsi="Times New Roman" w:cs="Times New Roman"/>
                <w:sz w:val="24"/>
                <w:szCs w:val="24"/>
              </w:rPr>
            </w:pPr>
          </w:p>
        </w:tc>
        <w:tc>
          <w:tcPr>
            <w:tcW w:w="2235" w:type="dxa"/>
            <w:tcBorders>
              <w:top w:val="nil"/>
              <w:left w:val="nil"/>
              <w:bottom w:val="single" w:sz="18" w:space="0" w:color="000000" w:themeColor="text1"/>
              <w:right w:val="nil"/>
            </w:tcBorders>
            <w:shd w:val="clear" w:color="auto" w:fill="FFFFFF"/>
            <w:vAlign w:val="bottom"/>
          </w:tcPr>
          <w:p w14:paraId="78B60495" w14:textId="77777777" w:rsidR="000476AA" w:rsidRPr="00363091" w:rsidRDefault="000476AA" w:rsidP="00363091">
            <w:pPr>
              <w:autoSpaceDE w:val="0"/>
              <w:autoSpaceDN w:val="0"/>
              <w:adjustRightInd w:val="0"/>
              <w:spacing w:after="0" w:line="480" w:lineRule="auto"/>
              <w:ind w:left="60" w:right="60"/>
              <w:jc w:val="center"/>
              <w:rPr>
                <w:rFonts w:ascii="Arial" w:hAnsi="Arial" w:cs="Arial"/>
                <w:sz w:val="18"/>
                <w:szCs w:val="18"/>
              </w:rPr>
            </w:pPr>
            <w:r w:rsidRPr="00363091">
              <w:rPr>
                <w:rFonts w:ascii="Arial" w:hAnsi="Arial" w:cs="Arial"/>
                <w:sz w:val="18"/>
                <w:szCs w:val="18"/>
              </w:rPr>
              <w:t>Unstandardized Residual</w:t>
            </w:r>
          </w:p>
        </w:tc>
      </w:tr>
      <w:tr w:rsidR="000476AA" w:rsidRPr="00363091" w14:paraId="70C08FFC" w14:textId="77777777" w:rsidTr="000476AA">
        <w:trPr>
          <w:cantSplit/>
          <w:trHeight w:val="446"/>
          <w:jc w:val="center"/>
        </w:trPr>
        <w:tc>
          <w:tcPr>
            <w:tcW w:w="4378" w:type="dxa"/>
            <w:gridSpan w:val="2"/>
            <w:tcBorders>
              <w:top w:val="single" w:sz="18" w:space="0" w:color="000000" w:themeColor="text1"/>
              <w:left w:val="single" w:sz="18" w:space="0" w:color="000000" w:themeColor="text1"/>
              <w:bottom w:val="nil"/>
              <w:right w:val="single" w:sz="18" w:space="0" w:color="000000" w:themeColor="text1"/>
            </w:tcBorders>
            <w:shd w:val="clear" w:color="auto" w:fill="E0E0E0"/>
          </w:tcPr>
          <w:p w14:paraId="5A4F8A86"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N</w:t>
            </w:r>
          </w:p>
        </w:tc>
        <w:tc>
          <w:tcPr>
            <w:tcW w:w="2235" w:type="dxa"/>
            <w:tcBorders>
              <w:top w:val="single" w:sz="18" w:space="0" w:color="000000" w:themeColor="text1"/>
              <w:left w:val="single" w:sz="18" w:space="0" w:color="000000" w:themeColor="text1"/>
              <w:bottom w:val="nil"/>
              <w:right w:val="single" w:sz="18" w:space="0" w:color="000000" w:themeColor="text1"/>
            </w:tcBorders>
            <w:shd w:val="clear" w:color="auto" w:fill="FFFFFF"/>
          </w:tcPr>
          <w:p w14:paraId="38821085" w14:textId="77777777" w:rsidR="000476AA" w:rsidRPr="00363091" w:rsidRDefault="000476AA" w:rsidP="00363091">
            <w:pPr>
              <w:autoSpaceDE w:val="0"/>
              <w:autoSpaceDN w:val="0"/>
              <w:adjustRightInd w:val="0"/>
              <w:spacing w:after="0" w:line="480" w:lineRule="auto"/>
              <w:ind w:left="60" w:right="60"/>
              <w:jc w:val="right"/>
              <w:rPr>
                <w:rFonts w:ascii="Arial" w:hAnsi="Arial" w:cs="Arial"/>
                <w:sz w:val="18"/>
                <w:szCs w:val="18"/>
              </w:rPr>
            </w:pPr>
            <w:r w:rsidRPr="00363091">
              <w:rPr>
                <w:rFonts w:ascii="Arial" w:hAnsi="Arial" w:cs="Arial"/>
                <w:sz w:val="18"/>
                <w:szCs w:val="18"/>
              </w:rPr>
              <w:t>132</w:t>
            </w:r>
          </w:p>
        </w:tc>
      </w:tr>
      <w:tr w:rsidR="000476AA" w:rsidRPr="00363091" w14:paraId="1F935607" w14:textId="77777777" w:rsidTr="000476AA">
        <w:trPr>
          <w:cantSplit/>
          <w:trHeight w:val="446"/>
          <w:jc w:val="center"/>
        </w:trPr>
        <w:tc>
          <w:tcPr>
            <w:tcW w:w="2423" w:type="dxa"/>
            <w:vMerge w:val="restart"/>
            <w:tcBorders>
              <w:top w:val="nil"/>
              <w:left w:val="single" w:sz="18" w:space="0" w:color="000000" w:themeColor="text1"/>
              <w:bottom w:val="nil"/>
              <w:right w:val="nil"/>
            </w:tcBorders>
            <w:shd w:val="clear" w:color="auto" w:fill="E0E0E0"/>
          </w:tcPr>
          <w:p w14:paraId="2660B64D"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Normal Parameters</w:t>
            </w:r>
            <w:r w:rsidRPr="00363091">
              <w:rPr>
                <w:rFonts w:ascii="Arial" w:hAnsi="Arial" w:cs="Arial"/>
                <w:sz w:val="18"/>
                <w:szCs w:val="18"/>
                <w:vertAlign w:val="superscript"/>
              </w:rPr>
              <w:t>a,b</w:t>
            </w:r>
          </w:p>
        </w:tc>
        <w:tc>
          <w:tcPr>
            <w:tcW w:w="1955" w:type="dxa"/>
            <w:tcBorders>
              <w:top w:val="nil"/>
              <w:left w:val="nil"/>
              <w:bottom w:val="nil"/>
              <w:right w:val="single" w:sz="18" w:space="0" w:color="000000" w:themeColor="text1"/>
            </w:tcBorders>
            <w:shd w:val="clear" w:color="auto" w:fill="E0E0E0"/>
          </w:tcPr>
          <w:p w14:paraId="673E7645"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Mean</w:t>
            </w:r>
          </w:p>
        </w:tc>
        <w:tc>
          <w:tcPr>
            <w:tcW w:w="2235" w:type="dxa"/>
            <w:tcBorders>
              <w:top w:val="nil"/>
              <w:left w:val="single" w:sz="18" w:space="0" w:color="000000" w:themeColor="text1"/>
              <w:bottom w:val="nil"/>
              <w:right w:val="single" w:sz="18" w:space="0" w:color="000000" w:themeColor="text1"/>
            </w:tcBorders>
            <w:shd w:val="clear" w:color="auto" w:fill="FFFFFF"/>
          </w:tcPr>
          <w:p w14:paraId="624C2E26" w14:textId="77777777" w:rsidR="000476AA" w:rsidRPr="00363091" w:rsidRDefault="000476AA" w:rsidP="00363091">
            <w:pPr>
              <w:autoSpaceDE w:val="0"/>
              <w:autoSpaceDN w:val="0"/>
              <w:adjustRightInd w:val="0"/>
              <w:spacing w:after="0" w:line="480" w:lineRule="auto"/>
              <w:ind w:left="60" w:right="60"/>
              <w:jc w:val="right"/>
              <w:rPr>
                <w:rFonts w:ascii="Arial" w:hAnsi="Arial" w:cs="Arial"/>
                <w:sz w:val="18"/>
                <w:szCs w:val="18"/>
              </w:rPr>
            </w:pPr>
            <w:r w:rsidRPr="00363091">
              <w:rPr>
                <w:rFonts w:ascii="Arial" w:hAnsi="Arial" w:cs="Arial"/>
                <w:sz w:val="18"/>
                <w:szCs w:val="18"/>
              </w:rPr>
              <w:t>.0000000</w:t>
            </w:r>
          </w:p>
        </w:tc>
      </w:tr>
      <w:tr w:rsidR="000476AA" w:rsidRPr="00363091" w14:paraId="30FDFDA5" w14:textId="77777777" w:rsidTr="000476AA">
        <w:trPr>
          <w:cantSplit/>
          <w:trHeight w:val="428"/>
          <w:jc w:val="center"/>
        </w:trPr>
        <w:tc>
          <w:tcPr>
            <w:tcW w:w="2423" w:type="dxa"/>
            <w:vMerge/>
            <w:tcBorders>
              <w:top w:val="nil"/>
              <w:left w:val="single" w:sz="18" w:space="0" w:color="000000" w:themeColor="text1"/>
              <w:bottom w:val="nil"/>
              <w:right w:val="nil"/>
            </w:tcBorders>
            <w:shd w:val="clear" w:color="auto" w:fill="E0E0E0"/>
          </w:tcPr>
          <w:p w14:paraId="7258056F" w14:textId="77777777" w:rsidR="000476AA" w:rsidRPr="00363091" w:rsidRDefault="000476AA" w:rsidP="00363091">
            <w:pPr>
              <w:autoSpaceDE w:val="0"/>
              <w:autoSpaceDN w:val="0"/>
              <w:adjustRightInd w:val="0"/>
              <w:spacing w:after="0" w:line="480" w:lineRule="auto"/>
              <w:rPr>
                <w:rFonts w:ascii="Arial" w:hAnsi="Arial" w:cs="Arial"/>
                <w:sz w:val="18"/>
                <w:szCs w:val="18"/>
              </w:rPr>
            </w:pPr>
          </w:p>
        </w:tc>
        <w:tc>
          <w:tcPr>
            <w:tcW w:w="1955" w:type="dxa"/>
            <w:tcBorders>
              <w:top w:val="nil"/>
              <w:left w:val="nil"/>
              <w:bottom w:val="nil"/>
              <w:right w:val="single" w:sz="18" w:space="0" w:color="000000" w:themeColor="text1"/>
            </w:tcBorders>
            <w:shd w:val="clear" w:color="auto" w:fill="E0E0E0"/>
          </w:tcPr>
          <w:p w14:paraId="35D56AB0"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Std. Deviation</w:t>
            </w:r>
          </w:p>
        </w:tc>
        <w:tc>
          <w:tcPr>
            <w:tcW w:w="2235" w:type="dxa"/>
            <w:tcBorders>
              <w:top w:val="nil"/>
              <w:left w:val="single" w:sz="18" w:space="0" w:color="000000" w:themeColor="text1"/>
              <w:bottom w:val="nil"/>
              <w:right w:val="single" w:sz="18" w:space="0" w:color="000000" w:themeColor="text1"/>
            </w:tcBorders>
            <w:shd w:val="clear" w:color="auto" w:fill="FFFFFF"/>
          </w:tcPr>
          <w:p w14:paraId="576AA30D" w14:textId="77777777" w:rsidR="000476AA" w:rsidRPr="00363091" w:rsidRDefault="000476AA" w:rsidP="00363091">
            <w:pPr>
              <w:autoSpaceDE w:val="0"/>
              <w:autoSpaceDN w:val="0"/>
              <w:adjustRightInd w:val="0"/>
              <w:spacing w:after="0" w:line="480" w:lineRule="auto"/>
              <w:ind w:left="60" w:right="60"/>
              <w:jc w:val="right"/>
              <w:rPr>
                <w:rFonts w:ascii="Arial" w:hAnsi="Arial" w:cs="Arial"/>
                <w:sz w:val="18"/>
                <w:szCs w:val="18"/>
              </w:rPr>
            </w:pPr>
            <w:r w:rsidRPr="00363091">
              <w:rPr>
                <w:rFonts w:ascii="Arial" w:hAnsi="Arial" w:cs="Arial"/>
                <w:sz w:val="18"/>
                <w:szCs w:val="18"/>
              </w:rPr>
              <w:t>.79005164</w:t>
            </w:r>
          </w:p>
        </w:tc>
      </w:tr>
      <w:tr w:rsidR="000476AA" w:rsidRPr="00363091" w14:paraId="0181B11D" w14:textId="77777777" w:rsidTr="000476AA">
        <w:trPr>
          <w:cantSplit/>
          <w:trHeight w:val="428"/>
          <w:jc w:val="center"/>
        </w:trPr>
        <w:tc>
          <w:tcPr>
            <w:tcW w:w="2423" w:type="dxa"/>
            <w:vMerge w:val="restart"/>
            <w:tcBorders>
              <w:top w:val="nil"/>
              <w:left w:val="single" w:sz="18" w:space="0" w:color="000000" w:themeColor="text1"/>
              <w:bottom w:val="nil"/>
              <w:right w:val="nil"/>
            </w:tcBorders>
            <w:shd w:val="clear" w:color="auto" w:fill="E0E0E0"/>
          </w:tcPr>
          <w:p w14:paraId="1AF86734"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Most Extreme Differences</w:t>
            </w:r>
          </w:p>
        </w:tc>
        <w:tc>
          <w:tcPr>
            <w:tcW w:w="1955" w:type="dxa"/>
            <w:tcBorders>
              <w:top w:val="nil"/>
              <w:left w:val="nil"/>
              <w:bottom w:val="nil"/>
              <w:right w:val="single" w:sz="18" w:space="0" w:color="000000" w:themeColor="text1"/>
            </w:tcBorders>
            <w:shd w:val="clear" w:color="auto" w:fill="E0E0E0"/>
          </w:tcPr>
          <w:p w14:paraId="469BFB93"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Absolute</w:t>
            </w:r>
          </w:p>
        </w:tc>
        <w:tc>
          <w:tcPr>
            <w:tcW w:w="2235" w:type="dxa"/>
            <w:tcBorders>
              <w:top w:val="nil"/>
              <w:left w:val="single" w:sz="18" w:space="0" w:color="000000" w:themeColor="text1"/>
              <w:bottom w:val="nil"/>
              <w:right w:val="single" w:sz="18" w:space="0" w:color="000000" w:themeColor="text1"/>
            </w:tcBorders>
            <w:shd w:val="clear" w:color="auto" w:fill="FFFFFF"/>
          </w:tcPr>
          <w:p w14:paraId="690F0D64" w14:textId="77777777" w:rsidR="000476AA" w:rsidRPr="00363091" w:rsidRDefault="000476AA" w:rsidP="00363091">
            <w:pPr>
              <w:autoSpaceDE w:val="0"/>
              <w:autoSpaceDN w:val="0"/>
              <w:adjustRightInd w:val="0"/>
              <w:spacing w:after="0" w:line="480" w:lineRule="auto"/>
              <w:ind w:left="60" w:right="60"/>
              <w:jc w:val="right"/>
              <w:rPr>
                <w:rFonts w:ascii="Arial" w:hAnsi="Arial" w:cs="Arial"/>
                <w:sz w:val="18"/>
                <w:szCs w:val="18"/>
              </w:rPr>
            </w:pPr>
            <w:r w:rsidRPr="00363091">
              <w:rPr>
                <w:rFonts w:ascii="Arial" w:hAnsi="Arial" w:cs="Arial"/>
                <w:sz w:val="18"/>
                <w:szCs w:val="18"/>
              </w:rPr>
              <w:t>.286</w:t>
            </w:r>
          </w:p>
        </w:tc>
      </w:tr>
      <w:tr w:rsidR="000476AA" w:rsidRPr="00363091" w14:paraId="3AE96452" w14:textId="77777777" w:rsidTr="000476AA">
        <w:trPr>
          <w:cantSplit/>
          <w:trHeight w:val="446"/>
          <w:jc w:val="center"/>
        </w:trPr>
        <w:tc>
          <w:tcPr>
            <w:tcW w:w="2423" w:type="dxa"/>
            <w:vMerge/>
            <w:tcBorders>
              <w:top w:val="nil"/>
              <w:left w:val="single" w:sz="18" w:space="0" w:color="000000" w:themeColor="text1"/>
              <w:bottom w:val="nil"/>
              <w:right w:val="nil"/>
            </w:tcBorders>
            <w:shd w:val="clear" w:color="auto" w:fill="E0E0E0"/>
          </w:tcPr>
          <w:p w14:paraId="67745BB5" w14:textId="77777777" w:rsidR="000476AA" w:rsidRPr="00363091" w:rsidRDefault="000476AA" w:rsidP="00363091">
            <w:pPr>
              <w:autoSpaceDE w:val="0"/>
              <w:autoSpaceDN w:val="0"/>
              <w:adjustRightInd w:val="0"/>
              <w:spacing w:after="0" w:line="480" w:lineRule="auto"/>
              <w:rPr>
                <w:rFonts w:ascii="Arial" w:hAnsi="Arial" w:cs="Arial"/>
                <w:sz w:val="18"/>
                <w:szCs w:val="18"/>
              </w:rPr>
            </w:pPr>
          </w:p>
        </w:tc>
        <w:tc>
          <w:tcPr>
            <w:tcW w:w="1955" w:type="dxa"/>
            <w:tcBorders>
              <w:top w:val="nil"/>
              <w:left w:val="nil"/>
              <w:bottom w:val="nil"/>
              <w:right w:val="single" w:sz="18" w:space="0" w:color="000000" w:themeColor="text1"/>
            </w:tcBorders>
            <w:shd w:val="clear" w:color="auto" w:fill="E0E0E0"/>
          </w:tcPr>
          <w:p w14:paraId="75EF151B"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Positive</w:t>
            </w:r>
          </w:p>
        </w:tc>
        <w:tc>
          <w:tcPr>
            <w:tcW w:w="2235" w:type="dxa"/>
            <w:tcBorders>
              <w:top w:val="nil"/>
              <w:left w:val="single" w:sz="18" w:space="0" w:color="000000" w:themeColor="text1"/>
              <w:bottom w:val="nil"/>
              <w:right w:val="single" w:sz="18" w:space="0" w:color="000000" w:themeColor="text1"/>
            </w:tcBorders>
            <w:shd w:val="clear" w:color="auto" w:fill="FFFFFF"/>
          </w:tcPr>
          <w:p w14:paraId="700996C1" w14:textId="77777777" w:rsidR="000476AA" w:rsidRPr="00363091" w:rsidRDefault="000476AA" w:rsidP="00363091">
            <w:pPr>
              <w:autoSpaceDE w:val="0"/>
              <w:autoSpaceDN w:val="0"/>
              <w:adjustRightInd w:val="0"/>
              <w:spacing w:after="0" w:line="480" w:lineRule="auto"/>
              <w:ind w:left="60" w:right="60"/>
              <w:jc w:val="right"/>
              <w:rPr>
                <w:rFonts w:ascii="Arial" w:hAnsi="Arial" w:cs="Arial"/>
                <w:sz w:val="18"/>
                <w:szCs w:val="18"/>
              </w:rPr>
            </w:pPr>
            <w:r w:rsidRPr="00363091">
              <w:rPr>
                <w:rFonts w:ascii="Arial" w:hAnsi="Arial" w:cs="Arial"/>
                <w:sz w:val="18"/>
                <w:szCs w:val="18"/>
              </w:rPr>
              <w:t>.286</w:t>
            </w:r>
          </w:p>
        </w:tc>
      </w:tr>
      <w:tr w:rsidR="000476AA" w:rsidRPr="00363091" w14:paraId="1E53B483" w14:textId="77777777" w:rsidTr="000476AA">
        <w:trPr>
          <w:cantSplit/>
          <w:trHeight w:val="428"/>
          <w:jc w:val="center"/>
        </w:trPr>
        <w:tc>
          <w:tcPr>
            <w:tcW w:w="2423" w:type="dxa"/>
            <w:vMerge/>
            <w:tcBorders>
              <w:top w:val="nil"/>
              <w:left w:val="single" w:sz="18" w:space="0" w:color="000000" w:themeColor="text1"/>
              <w:bottom w:val="nil"/>
              <w:right w:val="nil"/>
            </w:tcBorders>
            <w:shd w:val="clear" w:color="auto" w:fill="E0E0E0"/>
          </w:tcPr>
          <w:p w14:paraId="26BA8185" w14:textId="77777777" w:rsidR="000476AA" w:rsidRPr="00363091" w:rsidRDefault="000476AA" w:rsidP="00363091">
            <w:pPr>
              <w:autoSpaceDE w:val="0"/>
              <w:autoSpaceDN w:val="0"/>
              <w:adjustRightInd w:val="0"/>
              <w:spacing w:after="0" w:line="480" w:lineRule="auto"/>
              <w:rPr>
                <w:rFonts w:ascii="Arial" w:hAnsi="Arial" w:cs="Arial"/>
                <w:sz w:val="18"/>
                <w:szCs w:val="18"/>
              </w:rPr>
            </w:pPr>
          </w:p>
        </w:tc>
        <w:tc>
          <w:tcPr>
            <w:tcW w:w="1955" w:type="dxa"/>
            <w:tcBorders>
              <w:top w:val="nil"/>
              <w:left w:val="nil"/>
              <w:bottom w:val="nil"/>
              <w:right w:val="single" w:sz="18" w:space="0" w:color="000000" w:themeColor="text1"/>
            </w:tcBorders>
            <w:shd w:val="clear" w:color="auto" w:fill="E0E0E0"/>
          </w:tcPr>
          <w:p w14:paraId="5C079C16"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Negative</w:t>
            </w:r>
          </w:p>
        </w:tc>
        <w:tc>
          <w:tcPr>
            <w:tcW w:w="2235" w:type="dxa"/>
            <w:tcBorders>
              <w:top w:val="nil"/>
              <w:left w:val="single" w:sz="18" w:space="0" w:color="000000" w:themeColor="text1"/>
              <w:bottom w:val="nil"/>
              <w:right w:val="single" w:sz="18" w:space="0" w:color="000000" w:themeColor="text1"/>
            </w:tcBorders>
            <w:shd w:val="clear" w:color="auto" w:fill="FFFFFF"/>
          </w:tcPr>
          <w:p w14:paraId="2AFBF0DA" w14:textId="77777777" w:rsidR="000476AA" w:rsidRPr="00363091" w:rsidRDefault="000476AA" w:rsidP="00363091">
            <w:pPr>
              <w:autoSpaceDE w:val="0"/>
              <w:autoSpaceDN w:val="0"/>
              <w:adjustRightInd w:val="0"/>
              <w:spacing w:after="0" w:line="480" w:lineRule="auto"/>
              <w:ind w:left="60" w:right="60"/>
              <w:jc w:val="right"/>
              <w:rPr>
                <w:rFonts w:ascii="Arial" w:hAnsi="Arial" w:cs="Arial"/>
                <w:sz w:val="18"/>
                <w:szCs w:val="18"/>
              </w:rPr>
            </w:pPr>
            <w:r w:rsidRPr="00363091">
              <w:rPr>
                <w:rFonts w:ascii="Arial" w:hAnsi="Arial" w:cs="Arial"/>
                <w:sz w:val="18"/>
                <w:szCs w:val="18"/>
              </w:rPr>
              <w:t>-.206</w:t>
            </w:r>
          </w:p>
        </w:tc>
      </w:tr>
      <w:tr w:rsidR="000476AA" w:rsidRPr="00363091" w14:paraId="5E939B5B" w14:textId="77777777" w:rsidTr="000476AA">
        <w:trPr>
          <w:cantSplit/>
          <w:trHeight w:val="446"/>
          <w:jc w:val="center"/>
        </w:trPr>
        <w:tc>
          <w:tcPr>
            <w:tcW w:w="4378" w:type="dxa"/>
            <w:gridSpan w:val="2"/>
            <w:tcBorders>
              <w:top w:val="nil"/>
              <w:left w:val="single" w:sz="18" w:space="0" w:color="000000" w:themeColor="text1"/>
              <w:bottom w:val="nil"/>
              <w:right w:val="single" w:sz="18" w:space="0" w:color="000000" w:themeColor="text1"/>
            </w:tcBorders>
            <w:shd w:val="clear" w:color="auto" w:fill="E0E0E0"/>
          </w:tcPr>
          <w:p w14:paraId="0C40CCDA"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Kolmogorov-Smirnov Test</w:t>
            </w:r>
          </w:p>
        </w:tc>
        <w:tc>
          <w:tcPr>
            <w:tcW w:w="2235" w:type="dxa"/>
            <w:tcBorders>
              <w:top w:val="nil"/>
              <w:left w:val="single" w:sz="18" w:space="0" w:color="000000" w:themeColor="text1"/>
              <w:bottom w:val="nil"/>
              <w:right w:val="single" w:sz="18" w:space="0" w:color="000000" w:themeColor="text1"/>
            </w:tcBorders>
            <w:shd w:val="clear" w:color="auto" w:fill="FFFFFF"/>
          </w:tcPr>
          <w:p w14:paraId="2CFF70B5" w14:textId="77777777" w:rsidR="000476AA" w:rsidRPr="00363091" w:rsidRDefault="000476AA" w:rsidP="00363091">
            <w:pPr>
              <w:autoSpaceDE w:val="0"/>
              <w:autoSpaceDN w:val="0"/>
              <w:adjustRightInd w:val="0"/>
              <w:spacing w:after="0" w:line="480" w:lineRule="auto"/>
              <w:ind w:left="60" w:right="60"/>
              <w:jc w:val="right"/>
              <w:rPr>
                <w:rFonts w:ascii="Arial" w:hAnsi="Arial" w:cs="Arial"/>
                <w:sz w:val="18"/>
                <w:szCs w:val="18"/>
              </w:rPr>
            </w:pPr>
            <w:r w:rsidRPr="00363091">
              <w:rPr>
                <w:rFonts w:ascii="Arial" w:hAnsi="Arial" w:cs="Arial"/>
                <w:sz w:val="18"/>
                <w:szCs w:val="18"/>
              </w:rPr>
              <w:t>.286</w:t>
            </w:r>
          </w:p>
        </w:tc>
      </w:tr>
      <w:tr w:rsidR="000476AA" w:rsidRPr="00363091" w14:paraId="0132C50C" w14:textId="77777777" w:rsidTr="000476AA">
        <w:trPr>
          <w:cantSplit/>
          <w:trHeight w:val="318"/>
          <w:jc w:val="center"/>
        </w:trPr>
        <w:tc>
          <w:tcPr>
            <w:tcW w:w="4378" w:type="dxa"/>
            <w:gridSpan w:val="2"/>
            <w:tcBorders>
              <w:top w:val="nil"/>
              <w:left w:val="single" w:sz="18" w:space="0" w:color="000000" w:themeColor="text1"/>
              <w:bottom w:val="single" w:sz="18" w:space="0" w:color="000000" w:themeColor="text1"/>
              <w:right w:val="single" w:sz="18" w:space="0" w:color="000000" w:themeColor="text1"/>
            </w:tcBorders>
            <w:shd w:val="clear" w:color="auto" w:fill="E0E0E0"/>
          </w:tcPr>
          <w:p w14:paraId="5FBBD676"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Asymp. Sig. (2-tailed)</w:t>
            </w:r>
          </w:p>
        </w:tc>
        <w:tc>
          <w:tcPr>
            <w:tcW w:w="2235" w:type="dxa"/>
            <w:tcBorders>
              <w:top w:val="nil"/>
              <w:left w:val="single" w:sz="18" w:space="0" w:color="000000" w:themeColor="text1"/>
              <w:bottom w:val="single" w:sz="18" w:space="0" w:color="000000" w:themeColor="text1"/>
              <w:right w:val="single" w:sz="18" w:space="0" w:color="000000" w:themeColor="text1"/>
            </w:tcBorders>
            <w:shd w:val="clear" w:color="auto" w:fill="FFFFFF"/>
          </w:tcPr>
          <w:p w14:paraId="441F55FE" w14:textId="77777777" w:rsidR="000476AA" w:rsidRPr="00363091" w:rsidRDefault="000476AA" w:rsidP="00363091">
            <w:pPr>
              <w:autoSpaceDE w:val="0"/>
              <w:autoSpaceDN w:val="0"/>
              <w:adjustRightInd w:val="0"/>
              <w:spacing w:after="0" w:line="480" w:lineRule="auto"/>
              <w:ind w:left="60" w:right="60"/>
              <w:jc w:val="right"/>
              <w:rPr>
                <w:rFonts w:ascii="Arial" w:hAnsi="Arial" w:cs="Arial"/>
                <w:sz w:val="18"/>
                <w:szCs w:val="18"/>
              </w:rPr>
            </w:pPr>
            <w:r w:rsidRPr="00363091">
              <w:rPr>
                <w:rFonts w:ascii="Arial" w:hAnsi="Arial" w:cs="Arial"/>
                <w:sz w:val="18"/>
                <w:szCs w:val="18"/>
              </w:rPr>
              <w:t>.000</w:t>
            </w:r>
            <w:r w:rsidRPr="00363091">
              <w:rPr>
                <w:rFonts w:ascii="Arial" w:hAnsi="Arial" w:cs="Arial"/>
                <w:sz w:val="18"/>
                <w:szCs w:val="18"/>
                <w:vertAlign w:val="superscript"/>
              </w:rPr>
              <w:t>c</w:t>
            </w:r>
          </w:p>
        </w:tc>
      </w:tr>
      <w:tr w:rsidR="000476AA" w:rsidRPr="00363091" w14:paraId="7E05EE7F" w14:textId="77777777" w:rsidTr="000476AA">
        <w:trPr>
          <w:cantSplit/>
          <w:trHeight w:val="318"/>
          <w:jc w:val="center"/>
        </w:trPr>
        <w:tc>
          <w:tcPr>
            <w:tcW w:w="6613" w:type="dxa"/>
            <w:gridSpan w:val="3"/>
            <w:tcBorders>
              <w:top w:val="single" w:sz="18" w:space="0" w:color="000000" w:themeColor="text1"/>
              <w:left w:val="nil"/>
              <w:bottom w:val="nil"/>
              <w:right w:val="nil"/>
            </w:tcBorders>
            <w:shd w:val="clear" w:color="auto" w:fill="FFFFFF"/>
          </w:tcPr>
          <w:p w14:paraId="13BE13AF"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a. Test distribution is Normal.</w:t>
            </w:r>
          </w:p>
        </w:tc>
      </w:tr>
      <w:tr w:rsidR="000476AA" w:rsidRPr="00363091" w14:paraId="1D79E3C0" w14:textId="77777777" w:rsidTr="000476AA">
        <w:trPr>
          <w:cantSplit/>
          <w:trHeight w:val="334"/>
          <w:jc w:val="center"/>
        </w:trPr>
        <w:tc>
          <w:tcPr>
            <w:tcW w:w="6613" w:type="dxa"/>
            <w:gridSpan w:val="3"/>
            <w:tcBorders>
              <w:top w:val="nil"/>
              <w:left w:val="nil"/>
              <w:bottom w:val="nil"/>
              <w:right w:val="nil"/>
            </w:tcBorders>
            <w:shd w:val="clear" w:color="auto" w:fill="FFFFFF"/>
          </w:tcPr>
          <w:p w14:paraId="449B863E"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b. Calculated from data.</w:t>
            </w:r>
          </w:p>
        </w:tc>
      </w:tr>
      <w:tr w:rsidR="000476AA" w:rsidRPr="00363091" w14:paraId="684FA53A" w14:textId="77777777" w:rsidTr="000476AA">
        <w:trPr>
          <w:cantSplit/>
          <w:trHeight w:val="637"/>
          <w:jc w:val="center"/>
        </w:trPr>
        <w:tc>
          <w:tcPr>
            <w:tcW w:w="6613" w:type="dxa"/>
            <w:gridSpan w:val="3"/>
            <w:tcBorders>
              <w:top w:val="nil"/>
              <w:left w:val="nil"/>
              <w:bottom w:val="nil"/>
              <w:right w:val="nil"/>
            </w:tcBorders>
            <w:shd w:val="clear" w:color="auto" w:fill="FFFFFF"/>
          </w:tcPr>
          <w:p w14:paraId="6822ED74" w14:textId="77777777" w:rsidR="000476AA" w:rsidRPr="00363091" w:rsidRDefault="000476AA" w:rsidP="00363091">
            <w:pPr>
              <w:autoSpaceDE w:val="0"/>
              <w:autoSpaceDN w:val="0"/>
              <w:adjustRightInd w:val="0"/>
              <w:spacing w:after="0" w:line="480" w:lineRule="auto"/>
              <w:ind w:left="60" w:right="60"/>
              <w:rPr>
                <w:rFonts w:ascii="Arial" w:hAnsi="Arial" w:cs="Arial"/>
                <w:sz w:val="18"/>
                <w:szCs w:val="18"/>
              </w:rPr>
            </w:pPr>
            <w:r w:rsidRPr="00363091">
              <w:rPr>
                <w:rFonts w:ascii="Arial" w:hAnsi="Arial" w:cs="Arial"/>
                <w:sz w:val="18"/>
                <w:szCs w:val="18"/>
              </w:rPr>
              <w:t>c. Lilliefors Significance Correction.</w:t>
            </w:r>
          </w:p>
          <w:p w14:paraId="1EFC5788" w14:textId="77777777" w:rsidR="000476AA" w:rsidRPr="00363091" w:rsidRDefault="000476AA" w:rsidP="00363091">
            <w:pPr>
              <w:autoSpaceDE w:val="0"/>
              <w:autoSpaceDN w:val="0"/>
              <w:adjustRightInd w:val="0"/>
              <w:spacing w:after="0" w:line="480" w:lineRule="auto"/>
              <w:ind w:left="60" w:right="60"/>
              <w:rPr>
                <w:rFonts w:ascii="Arial" w:hAnsi="Arial" w:cs="Arial"/>
                <w:i/>
                <w:sz w:val="18"/>
                <w:szCs w:val="18"/>
              </w:rPr>
            </w:pPr>
            <w:r w:rsidRPr="00363091">
              <w:rPr>
                <w:rFonts w:ascii="Arial" w:hAnsi="Arial" w:cs="Arial"/>
                <w:i/>
                <w:sz w:val="18"/>
                <w:szCs w:val="18"/>
              </w:rPr>
              <w:t>Sumber : Output SPSS 25 (2020)</w:t>
            </w:r>
          </w:p>
          <w:p w14:paraId="51B6AE75" w14:textId="77777777" w:rsidR="000476AA" w:rsidRPr="00363091" w:rsidRDefault="000476AA" w:rsidP="00363091">
            <w:pPr>
              <w:autoSpaceDE w:val="0"/>
              <w:autoSpaceDN w:val="0"/>
              <w:adjustRightInd w:val="0"/>
              <w:spacing w:after="0" w:line="480" w:lineRule="auto"/>
              <w:ind w:left="60" w:right="60"/>
              <w:rPr>
                <w:rFonts w:ascii="Arial" w:hAnsi="Arial" w:cs="Arial"/>
                <w:i/>
                <w:sz w:val="18"/>
                <w:szCs w:val="18"/>
              </w:rPr>
            </w:pPr>
          </w:p>
        </w:tc>
      </w:tr>
    </w:tbl>
    <w:p w14:paraId="5282A365" w14:textId="77777777" w:rsidR="000476AA" w:rsidRPr="00363091" w:rsidRDefault="000476AA" w:rsidP="00363091">
      <w:pPr>
        <w:spacing w:line="480" w:lineRule="auto"/>
        <w:ind w:firstLine="450"/>
        <w:jc w:val="both"/>
        <w:rPr>
          <w:rFonts w:ascii="Times New Roman" w:hAnsi="Times New Roman" w:cs="Times New Roman"/>
          <w:sz w:val="24"/>
          <w:szCs w:val="24"/>
        </w:rPr>
      </w:pPr>
      <w:r w:rsidRPr="00363091">
        <w:rPr>
          <w:rFonts w:ascii="Times New Roman" w:hAnsi="Times New Roman" w:cs="Times New Roman"/>
          <w:sz w:val="24"/>
          <w:szCs w:val="24"/>
        </w:rPr>
        <w:t xml:space="preserve">Dasar pengambilan keputusan adalah jika 2-tailed &gt;0,05 maka model regresi memenuhi asumsi. Dari table 4.2 hasil uji Kolmogorov-Smirnov dapat diketahui bahwa besarnya nilai Kolmogorov-Smirnov adalah 0,286 dengan Asymp.Sig (2-tailed) sebesar 0,000 atau &lt; 0,05. Maka data diatas dapat dikatakan tidak </w:t>
      </w:r>
      <w:r w:rsidRPr="00363091">
        <w:rPr>
          <w:rFonts w:ascii="Times New Roman" w:hAnsi="Times New Roman" w:cs="Times New Roman"/>
          <w:sz w:val="24"/>
          <w:szCs w:val="24"/>
        </w:rPr>
        <w:lastRenderedPageBreak/>
        <w:t xml:space="preserve">terdistribusi normal, untuk mengatasi ketidaknormalan data perlu dilakukan </w:t>
      </w:r>
      <w:r w:rsidRPr="00363091">
        <w:rPr>
          <w:rFonts w:ascii="Times New Roman" w:hAnsi="Times New Roman" w:cs="Times New Roman"/>
          <w:i/>
          <w:sz w:val="24"/>
          <w:szCs w:val="24"/>
        </w:rPr>
        <w:t>outlier</w:t>
      </w:r>
      <w:r w:rsidRPr="00363091">
        <w:rPr>
          <w:rFonts w:ascii="Times New Roman" w:hAnsi="Times New Roman" w:cs="Times New Roman"/>
          <w:sz w:val="24"/>
          <w:szCs w:val="24"/>
        </w:rPr>
        <w:t xml:space="preserve">. Adapun data </w:t>
      </w:r>
      <w:r w:rsidRPr="00363091">
        <w:rPr>
          <w:rFonts w:ascii="Times New Roman" w:hAnsi="Times New Roman" w:cs="Times New Roman"/>
          <w:i/>
          <w:sz w:val="24"/>
          <w:szCs w:val="24"/>
        </w:rPr>
        <w:t>outlier</w:t>
      </w:r>
      <w:r w:rsidRPr="00363091">
        <w:rPr>
          <w:rFonts w:ascii="Times New Roman" w:hAnsi="Times New Roman" w:cs="Times New Roman"/>
          <w:sz w:val="24"/>
          <w:szCs w:val="24"/>
        </w:rPr>
        <w:t xml:space="preserve"> yang terdeteksi sebanyak 40 data, maka data tersebut harus dihapus dari sampel data. Sampel penelitian yang semula 132 dikurangi data outlier sebanyak 40, sehingga sampel menjadi 92 data. Ghozali (2016) menyatakan, ada empat penyebab timbulnya data </w:t>
      </w:r>
      <w:r w:rsidRPr="00363091">
        <w:rPr>
          <w:rFonts w:ascii="Times New Roman" w:hAnsi="Times New Roman" w:cs="Times New Roman"/>
          <w:i/>
          <w:sz w:val="24"/>
          <w:szCs w:val="24"/>
        </w:rPr>
        <w:t>outlier</w:t>
      </w:r>
      <w:r w:rsidRPr="00363091">
        <w:rPr>
          <w:rFonts w:ascii="Times New Roman" w:hAnsi="Times New Roman" w:cs="Times New Roman"/>
          <w:sz w:val="24"/>
          <w:szCs w:val="24"/>
        </w:rPr>
        <w:t>, sebagai berikut :</w:t>
      </w:r>
    </w:p>
    <w:p w14:paraId="78C34729" w14:textId="77777777" w:rsidR="000476AA" w:rsidRPr="00363091" w:rsidRDefault="000476AA" w:rsidP="00363091">
      <w:pPr>
        <w:pStyle w:val="ListParagraph"/>
        <w:numPr>
          <w:ilvl w:val="3"/>
          <w:numId w:val="13"/>
        </w:numPr>
        <w:spacing w:line="480" w:lineRule="auto"/>
        <w:ind w:left="900" w:hanging="450"/>
        <w:jc w:val="both"/>
        <w:rPr>
          <w:rFonts w:ascii="Times New Roman" w:hAnsi="Times New Roman" w:cs="Times New Roman"/>
          <w:sz w:val="24"/>
          <w:szCs w:val="24"/>
        </w:rPr>
      </w:pPr>
      <w:r w:rsidRPr="00363091">
        <w:rPr>
          <w:rFonts w:ascii="Times New Roman" w:hAnsi="Times New Roman" w:cs="Times New Roman"/>
          <w:sz w:val="24"/>
          <w:szCs w:val="24"/>
        </w:rPr>
        <w:t>Kesalahan dalam mengentry data.</w:t>
      </w:r>
    </w:p>
    <w:p w14:paraId="768DD831" w14:textId="77777777" w:rsidR="000476AA" w:rsidRPr="00363091" w:rsidRDefault="000476AA" w:rsidP="00363091">
      <w:pPr>
        <w:pStyle w:val="ListParagraph"/>
        <w:numPr>
          <w:ilvl w:val="3"/>
          <w:numId w:val="13"/>
        </w:numPr>
        <w:spacing w:line="480" w:lineRule="auto"/>
        <w:ind w:left="900" w:hanging="450"/>
        <w:jc w:val="both"/>
        <w:rPr>
          <w:rFonts w:ascii="Times New Roman" w:hAnsi="Times New Roman" w:cs="Times New Roman"/>
          <w:sz w:val="24"/>
          <w:szCs w:val="24"/>
        </w:rPr>
      </w:pPr>
      <w:r w:rsidRPr="00363091">
        <w:rPr>
          <w:rFonts w:ascii="Times New Roman" w:hAnsi="Times New Roman" w:cs="Times New Roman"/>
          <w:sz w:val="24"/>
          <w:szCs w:val="24"/>
        </w:rPr>
        <w:t>Gagal menspesifikasi data missing value dalam program komputer.</w:t>
      </w:r>
    </w:p>
    <w:p w14:paraId="3AABCA02" w14:textId="77777777" w:rsidR="000476AA" w:rsidRPr="00363091" w:rsidRDefault="000476AA" w:rsidP="00363091">
      <w:pPr>
        <w:pStyle w:val="ListParagraph"/>
        <w:numPr>
          <w:ilvl w:val="3"/>
          <w:numId w:val="13"/>
        </w:numPr>
        <w:spacing w:line="480" w:lineRule="auto"/>
        <w:ind w:left="900" w:hanging="450"/>
        <w:jc w:val="both"/>
        <w:rPr>
          <w:rFonts w:ascii="Times New Roman" w:hAnsi="Times New Roman" w:cs="Times New Roman"/>
          <w:sz w:val="24"/>
          <w:szCs w:val="24"/>
        </w:rPr>
      </w:pPr>
      <w:r w:rsidRPr="00363091">
        <w:rPr>
          <w:rFonts w:ascii="Times New Roman" w:hAnsi="Times New Roman" w:cs="Times New Roman"/>
          <w:i/>
          <w:sz w:val="24"/>
          <w:szCs w:val="24"/>
        </w:rPr>
        <w:t>Outlier</w:t>
      </w:r>
      <w:r w:rsidRPr="00363091">
        <w:rPr>
          <w:rFonts w:ascii="Times New Roman" w:hAnsi="Times New Roman" w:cs="Times New Roman"/>
          <w:sz w:val="24"/>
          <w:szCs w:val="24"/>
        </w:rPr>
        <w:t xml:space="preserve"> bukan merupakan anggota populasi yang kita ambil sebagai sampel.</w:t>
      </w:r>
    </w:p>
    <w:p w14:paraId="6B719274" w14:textId="77777777" w:rsidR="000476AA" w:rsidRPr="00363091" w:rsidRDefault="000476AA" w:rsidP="00363091">
      <w:pPr>
        <w:pStyle w:val="ListParagraph"/>
        <w:numPr>
          <w:ilvl w:val="3"/>
          <w:numId w:val="13"/>
        </w:numPr>
        <w:spacing w:line="480" w:lineRule="auto"/>
        <w:ind w:left="900" w:hanging="450"/>
        <w:jc w:val="both"/>
        <w:rPr>
          <w:rFonts w:ascii="Times New Roman" w:hAnsi="Times New Roman" w:cs="Times New Roman"/>
          <w:sz w:val="24"/>
          <w:szCs w:val="24"/>
        </w:rPr>
      </w:pPr>
      <w:r w:rsidRPr="00363091">
        <w:rPr>
          <w:rFonts w:ascii="Times New Roman" w:hAnsi="Times New Roman" w:cs="Times New Roman"/>
          <w:i/>
          <w:sz w:val="24"/>
          <w:szCs w:val="24"/>
        </w:rPr>
        <w:t>Outlier</w:t>
      </w:r>
      <w:r w:rsidRPr="00363091">
        <w:rPr>
          <w:rFonts w:ascii="Times New Roman" w:hAnsi="Times New Roman" w:cs="Times New Roman"/>
          <w:sz w:val="24"/>
          <w:szCs w:val="24"/>
        </w:rPr>
        <w:t xml:space="preserve"> berasal dari populasi yang kita ambil sebagai sampel, tetapi dalam populasi tersebut memiliki nilai ekstrim dan tidak terdistribusi secara normal. </w:t>
      </w:r>
    </w:p>
    <w:p w14:paraId="7F0C6346" w14:textId="77777777" w:rsidR="000476AA" w:rsidRPr="00363091" w:rsidRDefault="000476AA" w:rsidP="00363091">
      <w:pPr>
        <w:spacing w:line="480" w:lineRule="auto"/>
        <w:ind w:firstLine="450"/>
        <w:jc w:val="both"/>
        <w:rPr>
          <w:rFonts w:ascii="Times New Roman" w:hAnsi="Times New Roman" w:cs="Times New Roman"/>
          <w:sz w:val="24"/>
          <w:szCs w:val="24"/>
        </w:rPr>
      </w:pPr>
      <w:r w:rsidRPr="00363091">
        <w:rPr>
          <w:rFonts w:ascii="Times New Roman" w:hAnsi="Times New Roman" w:cs="Times New Roman"/>
          <w:sz w:val="24"/>
          <w:szCs w:val="24"/>
        </w:rPr>
        <w:t xml:space="preserve">Dari data sampel yang digunakan dalam penelitian ini, penyebab timbulnya </w:t>
      </w:r>
      <w:r w:rsidRPr="00363091">
        <w:rPr>
          <w:rFonts w:ascii="Times New Roman" w:hAnsi="Times New Roman" w:cs="Times New Roman"/>
          <w:i/>
          <w:sz w:val="24"/>
          <w:szCs w:val="24"/>
        </w:rPr>
        <w:t>outlier</w:t>
      </w:r>
      <w:r w:rsidRPr="00363091">
        <w:rPr>
          <w:rFonts w:ascii="Times New Roman" w:hAnsi="Times New Roman" w:cs="Times New Roman"/>
          <w:sz w:val="24"/>
          <w:szCs w:val="24"/>
        </w:rPr>
        <w:t xml:space="preserve"> terdapat pada point empat, dimana outlier berasal dari populasi yang kita ambil sebagai sampel, tetapi dalam populasi tersebut memiliki nilai ekstrim dan tidak terdistribusi secara normal.  Selanjutnya setelah menghilangkan data outlier maka dilakukan kembali uji normalitas dengan menggunakan uji Kolmogorov-Smirnov. Hasil data setelah dilakukan </w:t>
      </w:r>
      <w:r w:rsidRPr="00363091">
        <w:rPr>
          <w:rFonts w:ascii="Times New Roman" w:hAnsi="Times New Roman" w:cs="Times New Roman"/>
          <w:i/>
          <w:sz w:val="24"/>
          <w:szCs w:val="24"/>
        </w:rPr>
        <w:t xml:space="preserve">outlier </w:t>
      </w:r>
      <w:r w:rsidRPr="00363091">
        <w:rPr>
          <w:rFonts w:ascii="Times New Roman" w:hAnsi="Times New Roman" w:cs="Times New Roman"/>
          <w:sz w:val="24"/>
          <w:szCs w:val="24"/>
        </w:rPr>
        <w:t>ditunjukan pada tabel dibawah ini :</w:t>
      </w:r>
    </w:p>
    <w:tbl>
      <w:tblPr>
        <w:tblW w:w="58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17"/>
        <w:gridCol w:w="1373"/>
        <w:gridCol w:w="1018"/>
        <w:gridCol w:w="516"/>
      </w:tblGrid>
      <w:tr w:rsidR="000476AA" w:rsidRPr="00363091" w14:paraId="22E96931" w14:textId="77777777" w:rsidTr="000476AA">
        <w:trPr>
          <w:gridAfter w:val="1"/>
          <w:wAfter w:w="516" w:type="dxa"/>
          <w:cantSplit/>
          <w:trHeight w:val="825"/>
          <w:jc w:val="center"/>
        </w:trPr>
        <w:tc>
          <w:tcPr>
            <w:tcW w:w="5308" w:type="dxa"/>
            <w:gridSpan w:val="3"/>
            <w:tcBorders>
              <w:top w:val="nil"/>
              <w:left w:val="nil"/>
              <w:bottom w:val="nil"/>
              <w:right w:val="nil"/>
            </w:tcBorders>
            <w:shd w:val="clear" w:color="auto" w:fill="FFFFFF"/>
            <w:vAlign w:val="center"/>
          </w:tcPr>
          <w:p w14:paraId="5D605D0A" w14:textId="77777777" w:rsidR="0056423D" w:rsidRDefault="0056423D" w:rsidP="00363091">
            <w:pPr>
              <w:autoSpaceDE w:val="0"/>
              <w:autoSpaceDN w:val="0"/>
              <w:adjustRightInd w:val="0"/>
              <w:spacing w:after="0" w:line="480" w:lineRule="auto"/>
              <w:ind w:left="270" w:right="60" w:hanging="210"/>
              <w:jc w:val="center"/>
              <w:rPr>
                <w:rFonts w:ascii="Times New Roman" w:hAnsi="Times New Roman" w:cs="Times New Roman"/>
                <w:b/>
                <w:sz w:val="24"/>
                <w:szCs w:val="24"/>
              </w:rPr>
            </w:pPr>
          </w:p>
          <w:p w14:paraId="54DE216C" w14:textId="77777777" w:rsidR="0056423D" w:rsidRDefault="0056423D" w:rsidP="00363091">
            <w:pPr>
              <w:autoSpaceDE w:val="0"/>
              <w:autoSpaceDN w:val="0"/>
              <w:adjustRightInd w:val="0"/>
              <w:spacing w:after="0" w:line="480" w:lineRule="auto"/>
              <w:ind w:left="270" w:right="60" w:hanging="210"/>
              <w:jc w:val="center"/>
              <w:rPr>
                <w:rFonts w:ascii="Times New Roman" w:hAnsi="Times New Roman" w:cs="Times New Roman"/>
                <w:b/>
                <w:sz w:val="24"/>
                <w:szCs w:val="24"/>
              </w:rPr>
            </w:pPr>
          </w:p>
          <w:p w14:paraId="19496D71" w14:textId="77777777" w:rsidR="000476AA" w:rsidRPr="00363091" w:rsidRDefault="000476AA" w:rsidP="00363091">
            <w:pPr>
              <w:autoSpaceDE w:val="0"/>
              <w:autoSpaceDN w:val="0"/>
              <w:adjustRightInd w:val="0"/>
              <w:spacing w:after="0" w:line="480" w:lineRule="auto"/>
              <w:ind w:left="270" w:right="60" w:hanging="210"/>
              <w:jc w:val="center"/>
              <w:rPr>
                <w:rFonts w:ascii="Times New Roman" w:hAnsi="Times New Roman" w:cs="Times New Roman"/>
                <w:b/>
                <w:sz w:val="24"/>
                <w:szCs w:val="24"/>
              </w:rPr>
            </w:pPr>
            <w:r w:rsidRPr="00363091">
              <w:rPr>
                <w:rFonts w:ascii="Times New Roman" w:hAnsi="Times New Roman" w:cs="Times New Roman"/>
                <w:b/>
                <w:sz w:val="24"/>
                <w:szCs w:val="24"/>
              </w:rPr>
              <w:t>Tabel 4.3</w:t>
            </w:r>
          </w:p>
          <w:p w14:paraId="30F84904" w14:textId="77777777" w:rsidR="000476AA" w:rsidRPr="00363091" w:rsidRDefault="000476AA" w:rsidP="00363091">
            <w:pPr>
              <w:autoSpaceDE w:val="0"/>
              <w:autoSpaceDN w:val="0"/>
              <w:adjustRightInd w:val="0"/>
              <w:spacing w:after="0" w:line="480" w:lineRule="auto"/>
              <w:ind w:left="60" w:right="60"/>
              <w:jc w:val="center"/>
              <w:rPr>
                <w:rFonts w:ascii="Times New Roman" w:hAnsi="Times New Roman" w:cs="Times New Roman"/>
                <w:b/>
                <w:sz w:val="24"/>
                <w:szCs w:val="24"/>
              </w:rPr>
            </w:pPr>
            <w:r w:rsidRPr="00363091">
              <w:rPr>
                <w:rFonts w:ascii="Times New Roman" w:hAnsi="Times New Roman" w:cs="Times New Roman"/>
                <w:b/>
                <w:sz w:val="24"/>
                <w:szCs w:val="24"/>
              </w:rPr>
              <w:t>Hasil Uji Normalitas setelah Outlier</w:t>
            </w:r>
          </w:p>
          <w:p w14:paraId="4015E470" w14:textId="77777777" w:rsidR="000476AA" w:rsidRPr="00363091" w:rsidRDefault="000476AA" w:rsidP="00363091">
            <w:pPr>
              <w:spacing w:line="480" w:lineRule="auto"/>
              <w:ind w:left="60" w:right="60"/>
              <w:jc w:val="center"/>
              <w:rPr>
                <w:rFonts w:ascii="Times New Roman" w:hAnsi="Times New Roman" w:cs="Times New Roman"/>
                <w:b/>
                <w:sz w:val="24"/>
                <w:szCs w:val="24"/>
              </w:rPr>
            </w:pPr>
            <w:r w:rsidRPr="00363091">
              <w:rPr>
                <w:rFonts w:ascii="Arial" w:hAnsi="Arial" w:cs="Arial"/>
                <w:b/>
                <w:bCs/>
              </w:rPr>
              <w:t>One-Sample Kolmogorov-Smirnov Test</w:t>
            </w:r>
          </w:p>
        </w:tc>
      </w:tr>
      <w:tr w:rsidR="000476AA" w:rsidRPr="00363091" w14:paraId="0067A756" w14:textId="77777777" w:rsidTr="000476AA">
        <w:trPr>
          <w:cantSplit/>
          <w:trHeight w:val="278"/>
          <w:jc w:val="center"/>
        </w:trPr>
        <w:tc>
          <w:tcPr>
            <w:tcW w:w="5824" w:type="dxa"/>
            <w:gridSpan w:val="4"/>
            <w:tcBorders>
              <w:top w:val="nil"/>
              <w:left w:val="nil"/>
              <w:bottom w:val="single" w:sz="18" w:space="0" w:color="152935"/>
              <w:right w:val="nil"/>
            </w:tcBorders>
            <w:shd w:val="clear" w:color="auto" w:fill="FFFFFF"/>
            <w:vAlign w:val="bottom"/>
          </w:tcPr>
          <w:p w14:paraId="6F7541BB"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Unstandardized Residual</w:t>
            </w:r>
          </w:p>
        </w:tc>
      </w:tr>
      <w:tr w:rsidR="000476AA" w:rsidRPr="00363091" w14:paraId="1077C6EB" w14:textId="77777777" w:rsidTr="000476AA">
        <w:trPr>
          <w:cantSplit/>
          <w:trHeight w:val="412"/>
          <w:jc w:val="center"/>
        </w:trPr>
        <w:tc>
          <w:tcPr>
            <w:tcW w:w="4290" w:type="dxa"/>
            <w:gridSpan w:val="2"/>
            <w:tcBorders>
              <w:top w:val="single" w:sz="18" w:space="0" w:color="152935"/>
              <w:left w:val="single" w:sz="18" w:space="0" w:color="152935"/>
              <w:bottom w:val="single" w:sz="8" w:space="0" w:color="AEAEAE"/>
              <w:right w:val="single" w:sz="18" w:space="0" w:color="152935"/>
            </w:tcBorders>
            <w:shd w:val="clear" w:color="auto" w:fill="E0E0E0"/>
          </w:tcPr>
          <w:p w14:paraId="238B4039"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N</w:t>
            </w:r>
          </w:p>
        </w:tc>
        <w:tc>
          <w:tcPr>
            <w:tcW w:w="1534" w:type="dxa"/>
            <w:gridSpan w:val="2"/>
            <w:tcBorders>
              <w:top w:val="single" w:sz="18" w:space="0" w:color="152935"/>
              <w:left w:val="single" w:sz="18" w:space="0" w:color="152935"/>
              <w:bottom w:val="single" w:sz="8" w:space="0" w:color="AEAEAE"/>
              <w:right w:val="single" w:sz="18" w:space="0" w:color="152935"/>
            </w:tcBorders>
            <w:shd w:val="clear" w:color="auto" w:fill="FFFFFF"/>
          </w:tcPr>
          <w:p w14:paraId="302B841B"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92</w:t>
            </w:r>
          </w:p>
        </w:tc>
      </w:tr>
      <w:tr w:rsidR="000476AA" w:rsidRPr="00363091" w14:paraId="696C76F8" w14:textId="77777777" w:rsidTr="000476AA">
        <w:trPr>
          <w:cantSplit/>
          <w:trHeight w:val="388"/>
          <w:jc w:val="center"/>
        </w:trPr>
        <w:tc>
          <w:tcPr>
            <w:tcW w:w="2917" w:type="dxa"/>
            <w:vMerge w:val="restart"/>
            <w:tcBorders>
              <w:top w:val="single" w:sz="8" w:space="0" w:color="AEAEAE"/>
              <w:left w:val="single" w:sz="18" w:space="0" w:color="152935"/>
              <w:bottom w:val="single" w:sz="8" w:space="0" w:color="AEAEAE"/>
              <w:right w:val="nil"/>
            </w:tcBorders>
            <w:shd w:val="clear" w:color="auto" w:fill="E0E0E0"/>
          </w:tcPr>
          <w:p w14:paraId="5E16E74E"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Normal Parameters</w:t>
            </w:r>
            <w:r w:rsidRPr="00363091">
              <w:rPr>
                <w:rFonts w:ascii="Arial" w:hAnsi="Arial" w:cs="Arial"/>
                <w:sz w:val="18"/>
                <w:szCs w:val="18"/>
                <w:vertAlign w:val="superscript"/>
              </w:rPr>
              <w:t>a,b</w:t>
            </w:r>
          </w:p>
        </w:tc>
        <w:tc>
          <w:tcPr>
            <w:tcW w:w="1373" w:type="dxa"/>
            <w:tcBorders>
              <w:top w:val="single" w:sz="8" w:space="0" w:color="AEAEAE"/>
              <w:left w:val="nil"/>
              <w:bottom w:val="single" w:sz="8" w:space="0" w:color="AEAEAE"/>
              <w:right w:val="single" w:sz="18" w:space="0" w:color="152935"/>
            </w:tcBorders>
            <w:shd w:val="clear" w:color="auto" w:fill="E0E0E0"/>
          </w:tcPr>
          <w:p w14:paraId="2FB4958C"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Mean</w:t>
            </w:r>
          </w:p>
        </w:tc>
        <w:tc>
          <w:tcPr>
            <w:tcW w:w="1534" w:type="dxa"/>
            <w:gridSpan w:val="2"/>
            <w:tcBorders>
              <w:top w:val="single" w:sz="8" w:space="0" w:color="AEAEAE"/>
              <w:left w:val="single" w:sz="18" w:space="0" w:color="152935"/>
              <w:bottom w:val="single" w:sz="8" w:space="0" w:color="AEAEAE"/>
              <w:right w:val="single" w:sz="18" w:space="0" w:color="152935"/>
            </w:tcBorders>
            <w:shd w:val="clear" w:color="auto" w:fill="FFFFFF"/>
          </w:tcPr>
          <w:p w14:paraId="3DD9D927"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.0000000</w:t>
            </w:r>
          </w:p>
        </w:tc>
      </w:tr>
      <w:tr w:rsidR="000476AA" w:rsidRPr="00363091" w14:paraId="630C57D4" w14:textId="77777777" w:rsidTr="000476AA">
        <w:trPr>
          <w:cantSplit/>
          <w:trHeight w:val="400"/>
          <w:jc w:val="center"/>
        </w:trPr>
        <w:tc>
          <w:tcPr>
            <w:tcW w:w="2917" w:type="dxa"/>
            <w:vMerge/>
            <w:tcBorders>
              <w:top w:val="single" w:sz="8" w:space="0" w:color="AEAEAE"/>
              <w:left w:val="single" w:sz="18" w:space="0" w:color="152935"/>
              <w:bottom w:val="single" w:sz="8" w:space="0" w:color="AEAEAE"/>
              <w:right w:val="nil"/>
            </w:tcBorders>
            <w:shd w:val="clear" w:color="auto" w:fill="E0E0E0"/>
          </w:tcPr>
          <w:p w14:paraId="011D0514" w14:textId="77777777" w:rsidR="000476AA" w:rsidRPr="00363091" w:rsidRDefault="000476AA" w:rsidP="00363091">
            <w:pPr>
              <w:spacing w:line="480" w:lineRule="auto"/>
              <w:rPr>
                <w:rFonts w:ascii="Arial" w:hAnsi="Arial" w:cs="Arial"/>
                <w:sz w:val="18"/>
                <w:szCs w:val="18"/>
              </w:rPr>
            </w:pPr>
          </w:p>
        </w:tc>
        <w:tc>
          <w:tcPr>
            <w:tcW w:w="1373" w:type="dxa"/>
            <w:tcBorders>
              <w:top w:val="single" w:sz="8" w:space="0" w:color="AEAEAE"/>
              <w:left w:val="nil"/>
              <w:bottom w:val="single" w:sz="8" w:space="0" w:color="AEAEAE"/>
              <w:right w:val="single" w:sz="18" w:space="0" w:color="152935"/>
            </w:tcBorders>
            <w:shd w:val="clear" w:color="auto" w:fill="E0E0E0"/>
          </w:tcPr>
          <w:p w14:paraId="515882D7"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Std. Deviation</w:t>
            </w:r>
          </w:p>
        </w:tc>
        <w:tc>
          <w:tcPr>
            <w:tcW w:w="1534" w:type="dxa"/>
            <w:gridSpan w:val="2"/>
            <w:tcBorders>
              <w:top w:val="single" w:sz="8" w:space="0" w:color="AEAEAE"/>
              <w:left w:val="single" w:sz="18" w:space="0" w:color="152935"/>
              <w:bottom w:val="single" w:sz="8" w:space="0" w:color="AEAEAE"/>
              <w:right w:val="single" w:sz="18" w:space="0" w:color="152935"/>
            </w:tcBorders>
            <w:shd w:val="clear" w:color="auto" w:fill="FFFFFF"/>
          </w:tcPr>
          <w:p w14:paraId="4BA0633F"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.03924213</w:t>
            </w:r>
          </w:p>
        </w:tc>
      </w:tr>
      <w:tr w:rsidR="000476AA" w:rsidRPr="00363091" w14:paraId="135FFB68" w14:textId="77777777" w:rsidTr="000476AA">
        <w:trPr>
          <w:cantSplit/>
          <w:trHeight w:val="400"/>
          <w:jc w:val="center"/>
        </w:trPr>
        <w:tc>
          <w:tcPr>
            <w:tcW w:w="2917" w:type="dxa"/>
            <w:vMerge w:val="restart"/>
            <w:tcBorders>
              <w:top w:val="single" w:sz="8" w:space="0" w:color="AEAEAE"/>
              <w:left w:val="single" w:sz="18" w:space="0" w:color="152935"/>
              <w:bottom w:val="single" w:sz="8" w:space="0" w:color="AEAEAE"/>
              <w:right w:val="nil"/>
            </w:tcBorders>
            <w:shd w:val="clear" w:color="auto" w:fill="E0E0E0"/>
          </w:tcPr>
          <w:p w14:paraId="6B924817"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Most Extreme Differences</w:t>
            </w:r>
          </w:p>
        </w:tc>
        <w:tc>
          <w:tcPr>
            <w:tcW w:w="1373" w:type="dxa"/>
            <w:tcBorders>
              <w:top w:val="single" w:sz="8" w:space="0" w:color="AEAEAE"/>
              <w:left w:val="nil"/>
              <w:bottom w:val="single" w:sz="8" w:space="0" w:color="AEAEAE"/>
              <w:right w:val="single" w:sz="18" w:space="0" w:color="152935"/>
            </w:tcBorders>
            <w:shd w:val="clear" w:color="auto" w:fill="E0E0E0"/>
          </w:tcPr>
          <w:p w14:paraId="65E47FA8"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Absolute</w:t>
            </w:r>
          </w:p>
        </w:tc>
        <w:tc>
          <w:tcPr>
            <w:tcW w:w="1534" w:type="dxa"/>
            <w:gridSpan w:val="2"/>
            <w:tcBorders>
              <w:top w:val="single" w:sz="8" w:space="0" w:color="AEAEAE"/>
              <w:left w:val="single" w:sz="18" w:space="0" w:color="152935"/>
              <w:bottom w:val="single" w:sz="8" w:space="0" w:color="AEAEAE"/>
              <w:right w:val="single" w:sz="18" w:space="0" w:color="152935"/>
            </w:tcBorders>
            <w:shd w:val="clear" w:color="auto" w:fill="FFFFFF"/>
          </w:tcPr>
          <w:p w14:paraId="0A02400D"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.082</w:t>
            </w:r>
          </w:p>
        </w:tc>
      </w:tr>
      <w:tr w:rsidR="000476AA" w:rsidRPr="00363091" w14:paraId="02EBD8D7" w14:textId="77777777" w:rsidTr="000476AA">
        <w:trPr>
          <w:cantSplit/>
          <w:trHeight w:val="400"/>
          <w:jc w:val="center"/>
        </w:trPr>
        <w:tc>
          <w:tcPr>
            <w:tcW w:w="2917" w:type="dxa"/>
            <w:vMerge/>
            <w:tcBorders>
              <w:top w:val="single" w:sz="8" w:space="0" w:color="AEAEAE"/>
              <w:left w:val="single" w:sz="18" w:space="0" w:color="152935"/>
              <w:bottom w:val="single" w:sz="8" w:space="0" w:color="AEAEAE"/>
              <w:right w:val="nil"/>
            </w:tcBorders>
            <w:shd w:val="clear" w:color="auto" w:fill="E0E0E0"/>
          </w:tcPr>
          <w:p w14:paraId="643C7F99" w14:textId="77777777" w:rsidR="000476AA" w:rsidRPr="00363091" w:rsidRDefault="000476AA" w:rsidP="00363091">
            <w:pPr>
              <w:spacing w:line="480" w:lineRule="auto"/>
              <w:rPr>
                <w:rFonts w:ascii="Arial" w:hAnsi="Arial" w:cs="Arial"/>
                <w:sz w:val="18"/>
                <w:szCs w:val="18"/>
              </w:rPr>
            </w:pPr>
          </w:p>
        </w:tc>
        <w:tc>
          <w:tcPr>
            <w:tcW w:w="1373" w:type="dxa"/>
            <w:tcBorders>
              <w:top w:val="single" w:sz="8" w:space="0" w:color="AEAEAE"/>
              <w:left w:val="nil"/>
              <w:bottom w:val="single" w:sz="8" w:space="0" w:color="AEAEAE"/>
              <w:right w:val="single" w:sz="18" w:space="0" w:color="152935"/>
            </w:tcBorders>
            <w:shd w:val="clear" w:color="auto" w:fill="E0E0E0"/>
          </w:tcPr>
          <w:p w14:paraId="7FF800F9"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Positive</w:t>
            </w:r>
          </w:p>
        </w:tc>
        <w:tc>
          <w:tcPr>
            <w:tcW w:w="1534" w:type="dxa"/>
            <w:gridSpan w:val="2"/>
            <w:tcBorders>
              <w:top w:val="single" w:sz="8" w:space="0" w:color="AEAEAE"/>
              <w:left w:val="single" w:sz="18" w:space="0" w:color="152935"/>
              <w:bottom w:val="single" w:sz="8" w:space="0" w:color="AEAEAE"/>
              <w:right w:val="single" w:sz="18" w:space="0" w:color="152935"/>
            </w:tcBorders>
            <w:shd w:val="clear" w:color="auto" w:fill="FFFFFF"/>
          </w:tcPr>
          <w:p w14:paraId="684A3BFA"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.082</w:t>
            </w:r>
          </w:p>
        </w:tc>
      </w:tr>
      <w:tr w:rsidR="000476AA" w:rsidRPr="00363091" w14:paraId="3515EAF3" w14:textId="77777777" w:rsidTr="000476AA">
        <w:trPr>
          <w:cantSplit/>
          <w:trHeight w:val="400"/>
          <w:jc w:val="center"/>
        </w:trPr>
        <w:tc>
          <w:tcPr>
            <w:tcW w:w="2917" w:type="dxa"/>
            <w:vMerge/>
            <w:tcBorders>
              <w:top w:val="single" w:sz="8" w:space="0" w:color="AEAEAE"/>
              <w:left w:val="single" w:sz="18" w:space="0" w:color="152935"/>
              <w:bottom w:val="single" w:sz="8" w:space="0" w:color="AEAEAE"/>
              <w:right w:val="nil"/>
            </w:tcBorders>
            <w:shd w:val="clear" w:color="auto" w:fill="E0E0E0"/>
          </w:tcPr>
          <w:p w14:paraId="2CEA5C9D" w14:textId="77777777" w:rsidR="000476AA" w:rsidRPr="00363091" w:rsidRDefault="000476AA" w:rsidP="00363091">
            <w:pPr>
              <w:spacing w:line="480" w:lineRule="auto"/>
              <w:rPr>
                <w:rFonts w:ascii="Arial" w:hAnsi="Arial" w:cs="Arial"/>
                <w:sz w:val="18"/>
                <w:szCs w:val="18"/>
              </w:rPr>
            </w:pPr>
          </w:p>
        </w:tc>
        <w:tc>
          <w:tcPr>
            <w:tcW w:w="1373" w:type="dxa"/>
            <w:tcBorders>
              <w:top w:val="single" w:sz="8" w:space="0" w:color="AEAEAE"/>
              <w:left w:val="nil"/>
              <w:bottom w:val="single" w:sz="8" w:space="0" w:color="AEAEAE"/>
              <w:right w:val="single" w:sz="18" w:space="0" w:color="152935"/>
            </w:tcBorders>
            <w:shd w:val="clear" w:color="auto" w:fill="E0E0E0"/>
          </w:tcPr>
          <w:p w14:paraId="35EFC8D5"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Negative</w:t>
            </w:r>
          </w:p>
        </w:tc>
        <w:tc>
          <w:tcPr>
            <w:tcW w:w="1534" w:type="dxa"/>
            <w:gridSpan w:val="2"/>
            <w:tcBorders>
              <w:top w:val="single" w:sz="8" w:space="0" w:color="AEAEAE"/>
              <w:left w:val="single" w:sz="18" w:space="0" w:color="152935"/>
              <w:bottom w:val="single" w:sz="8" w:space="0" w:color="AEAEAE"/>
              <w:right w:val="single" w:sz="18" w:space="0" w:color="152935"/>
            </w:tcBorders>
            <w:shd w:val="clear" w:color="auto" w:fill="FFFFFF"/>
          </w:tcPr>
          <w:p w14:paraId="4AF85D08"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-.082</w:t>
            </w:r>
          </w:p>
        </w:tc>
      </w:tr>
      <w:tr w:rsidR="000476AA" w:rsidRPr="00363091" w14:paraId="346149B7" w14:textId="77777777" w:rsidTr="000476AA">
        <w:trPr>
          <w:cantSplit/>
          <w:trHeight w:val="400"/>
          <w:jc w:val="center"/>
        </w:trPr>
        <w:tc>
          <w:tcPr>
            <w:tcW w:w="4290" w:type="dxa"/>
            <w:gridSpan w:val="2"/>
            <w:tcBorders>
              <w:top w:val="single" w:sz="8" w:space="0" w:color="AEAEAE"/>
              <w:left w:val="single" w:sz="18" w:space="0" w:color="152935"/>
              <w:bottom w:val="single" w:sz="8" w:space="0" w:color="AEAEAE"/>
              <w:right w:val="single" w:sz="18" w:space="0" w:color="152935"/>
            </w:tcBorders>
            <w:shd w:val="clear" w:color="auto" w:fill="E0E0E0"/>
          </w:tcPr>
          <w:p w14:paraId="24E34D76"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Kolmogorov-Smirnov Z</w:t>
            </w:r>
          </w:p>
        </w:tc>
        <w:tc>
          <w:tcPr>
            <w:tcW w:w="1534" w:type="dxa"/>
            <w:gridSpan w:val="2"/>
            <w:tcBorders>
              <w:top w:val="single" w:sz="8" w:space="0" w:color="AEAEAE"/>
              <w:left w:val="single" w:sz="18" w:space="0" w:color="152935"/>
              <w:bottom w:val="single" w:sz="8" w:space="0" w:color="AEAEAE"/>
              <w:right w:val="single" w:sz="18" w:space="0" w:color="152935"/>
            </w:tcBorders>
            <w:shd w:val="clear" w:color="auto" w:fill="FFFFFF"/>
          </w:tcPr>
          <w:p w14:paraId="3F1F71E6"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.082</w:t>
            </w:r>
          </w:p>
        </w:tc>
      </w:tr>
      <w:tr w:rsidR="000476AA" w:rsidRPr="00363091" w14:paraId="68CB839B" w14:textId="77777777" w:rsidTr="000476AA">
        <w:trPr>
          <w:cantSplit/>
          <w:trHeight w:val="388"/>
          <w:jc w:val="center"/>
        </w:trPr>
        <w:tc>
          <w:tcPr>
            <w:tcW w:w="4290" w:type="dxa"/>
            <w:gridSpan w:val="2"/>
            <w:tcBorders>
              <w:top w:val="single" w:sz="8" w:space="0" w:color="AEAEAE"/>
              <w:left w:val="single" w:sz="18" w:space="0" w:color="152935"/>
              <w:bottom w:val="single" w:sz="18" w:space="0" w:color="152935"/>
              <w:right w:val="single" w:sz="18" w:space="0" w:color="152935"/>
            </w:tcBorders>
            <w:shd w:val="clear" w:color="auto" w:fill="E0E0E0"/>
          </w:tcPr>
          <w:p w14:paraId="1355BE0F"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Asymp. Sig. (2-tailed)</w:t>
            </w:r>
          </w:p>
        </w:tc>
        <w:tc>
          <w:tcPr>
            <w:tcW w:w="1534" w:type="dxa"/>
            <w:gridSpan w:val="2"/>
            <w:tcBorders>
              <w:top w:val="single" w:sz="8" w:space="0" w:color="AEAEAE"/>
              <w:left w:val="single" w:sz="18" w:space="0" w:color="152935"/>
              <w:bottom w:val="single" w:sz="18" w:space="0" w:color="152935"/>
              <w:right w:val="single" w:sz="18" w:space="0" w:color="152935"/>
            </w:tcBorders>
            <w:shd w:val="clear" w:color="auto" w:fill="FFFFFF"/>
          </w:tcPr>
          <w:p w14:paraId="5B69115A"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.155</w:t>
            </w:r>
            <w:r w:rsidRPr="00363091">
              <w:rPr>
                <w:rFonts w:ascii="Arial" w:hAnsi="Arial" w:cs="Arial"/>
                <w:sz w:val="18"/>
                <w:szCs w:val="18"/>
                <w:vertAlign w:val="superscript"/>
              </w:rPr>
              <w:t>c</w:t>
            </w:r>
          </w:p>
        </w:tc>
      </w:tr>
      <w:tr w:rsidR="000476AA" w:rsidRPr="00363091" w14:paraId="3A21257B" w14:textId="77777777" w:rsidTr="000476AA">
        <w:trPr>
          <w:gridAfter w:val="1"/>
          <w:wAfter w:w="516" w:type="dxa"/>
          <w:cantSplit/>
          <w:trHeight w:val="364"/>
          <w:jc w:val="center"/>
        </w:trPr>
        <w:tc>
          <w:tcPr>
            <w:tcW w:w="5308" w:type="dxa"/>
            <w:gridSpan w:val="3"/>
            <w:tcBorders>
              <w:top w:val="nil"/>
              <w:left w:val="nil"/>
              <w:bottom w:val="nil"/>
              <w:right w:val="nil"/>
            </w:tcBorders>
            <w:shd w:val="clear" w:color="auto" w:fill="FFFFFF"/>
          </w:tcPr>
          <w:p w14:paraId="6284D04F" w14:textId="77777777" w:rsidR="000476AA" w:rsidRPr="00363091" w:rsidRDefault="000476AA" w:rsidP="00363091">
            <w:pPr>
              <w:spacing w:line="480" w:lineRule="auto"/>
              <w:ind w:left="60" w:right="60"/>
              <w:rPr>
                <w:rFonts w:ascii="Times New Roman" w:hAnsi="Times New Roman" w:cs="Times New Roman"/>
              </w:rPr>
            </w:pPr>
          </w:p>
          <w:p w14:paraId="1C386255" w14:textId="77777777" w:rsidR="000476AA" w:rsidRPr="00363091" w:rsidRDefault="000476AA" w:rsidP="00363091">
            <w:pPr>
              <w:spacing w:line="480" w:lineRule="auto"/>
              <w:ind w:left="60" w:right="60"/>
              <w:rPr>
                <w:rFonts w:ascii="Times New Roman" w:hAnsi="Times New Roman" w:cs="Times New Roman"/>
              </w:rPr>
            </w:pPr>
            <w:r w:rsidRPr="00363091">
              <w:rPr>
                <w:rFonts w:ascii="Times New Roman" w:hAnsi="Times New Roman" w:cs="Times New Roman"/>
              </w:rPr>
              <w:t>a. Test distribution is Normal</w:t>
            </w:r>
          </w:p>
        </w:tc>
      </w:tr>
      <w:tr w:rsidR="000476AA" w:rsidRPr="00363091" w14:paraId="3FD3F0C7" w14:textId="77777777" w:rsidTr="000476AA">
        <w:trPr>
          <w:gridAfter w:val="1"/>
          <w:wAfter w:w="516" w:type="dxa"/>
          <w:cantSplit/>
          <w:trHeight w:val="729"/>
          <w:jc w:val="center"/>
        </w:trPr>
        <w:tc>
          <w:tcPr>
            <w:tcW w:w="5308" w:type="dxa"/>
            <w:gridSpan w:val="3"/>
            <w:tcBorders>
              <w:top w:val="nil"/>
              <w:left w:val="nil"/>
              <w:bottom w:val="nil"/>
              <w:right w:val="nil"/>
            </w:tcBorders>
            <w:shd w:val="clear" w:color="auto" w:fill="FFFFFF"/>
          </w:tcPr>
          <w:p w14:paraId="24A7A7EB" w14:textId="77777777" w:rsidR="000476AA" w:rsidRPr="00363091" w:rsidRDefault="000476AA" w:rsidP="00363091">
            <w:pPr>
              <w:pStyle w:val="ListParagraph"/>
              <w:numPr>
                <w:ilvl w:val="1"/>
                <w:numId w:val="13"/>
              </w:numPr>
              <w:spacing w:line="480" w:lineRule="auto"/>
              <w:ind w:left="270" w:right="60" w:hanging="180"/>
              <w:rPr>
                <w:rFonts w:ascii="Times New Roman" w:hAnsi="Times New Roman" w:cs="Times New Roman"/>
                <w:szCs w:val="22"/>
              </w:rPr>
            </w:pPr>
            <w:r w:rsidRPr="00363091">
              <w:rPr>
                <w:rFonts w:ascii="Times New Roman" w:hAnsi="Times New Roman" w:cs="Times New Roman"/>
                <w:szCs w:val="22"/>
              </w:rPr>
              <w:t>Calculated from data</w:t>
            </w:r>
          </w:p>
          <w:p w14:paraId="4EE199BE" w14:textId="77777777" w:rsidR="000476AA" w:rsidRPr="00363091" w:rsidRDefault="000476AA" w:rsidP="00363091">
            <w:pPr>
              <w:spacing w:line="480" w:lineRule="auto"/>
              <w:ind w:right="60"/>
              <w:rPr>
                <w:rFonts w:ascii="Times New Roman" w:hAnsi="Times New Roman" w:cs="Times New Roman"/>
                <w:i/>
              </w:rPr>
            </w:pPr>
            <w:r w:rsidRPr="00363091">
              <w:rPr>
                <w:rFonts w:ascii="Times New Roman" w:hAnsi="Times New Roman" w:cs="Times New Roman"/>
                <w:i/>
              </w:rPr>
              <w:t xml:space="preserve">  Sumber : Output SPSS 25 (2020)</w:t>
            </w:r>
          </w:p>
        </w:tc>
      </w:tr>
    </w:tbl>
    <w:p w14:paraId="40C8EB91" w14:textId="77777777" w:rsidR="000476AA" w:rsidRPr="00363091" w:rsidRDefault="000476AA" w:rsidP="00363091">
      <w:pPr>
        <w:spacing w:line="480" w:lineRule="auto"/>
        <w:ind w:firstLine="540"/>
        <w:jc w:val="both"/>
        <w:rPr>
          <w:rFonts w:ascii="Times New Roman" w:hAnsi="Times New Roman" w:cs="Times New Roman"/>
          <w:sz w:val="24"/>
          <w:szCs w:val="24"/>
        </w:rPr>
      </w:pPr>
      <w:r w:rsidRPr="00363091">
        <w:rPr>
          <w:rFonts w:ascii="Times New Roman" w:hAnsi="Times New Roman" w:cs="Times New Roman"/>
          <w:sz w:val="24"/>
          <w:szCs w:val="24"/>
        </w:rPr>
        <w:t xml:space="preserve">Dari hasil uji Kolmogorov-Smirnov pada tabel 4.3 diatas menunjukan nilai signifikansi atau Asymp.Sig (2-tailed) sebesar 0,155 atau &gt; 0,05. Maka dapat disimpulkan bahwa data pada model regresi ini terdistribusi secara normal, dan data yang digunakan telah memenuhi asumsi uji normalitas. </w:t>
      </w:r>
    </w:p>
    <w:p w14:paraId="7701FB61" w14:textId="6A656860" w:rsidR="000476AA" w:rsidRPr="00363091" w:rsidRDefault="000476AA" w:rsidP="00A655B6">
      <w:pPr>
        <w:pStyle w:val="Heading2"/>
        <w:numPr>
          <w:ilvl w:val="2"/>
          <w:numId w:val="5"/>
        </w:numPr>
        <w:spacing w:before="160" w:after="120" w:line="480" w:lineRule="auto"/>
        <w:ind w:left="851" w:hanging="709"/>
        <w:jc w:val="both"/>
        <w:rPr>
          <w:rFonts w:ascii="Times New Roman" w:hAnsi="Times New Roman" w:cs="Times New Roman"/>
          <w:b/>
          <w:color w:val="auto"/>
          <w:sz w:val="24"/>
          <w:szCs w:val="24"/>
        </w:rPr>
      </w:pPr>
      <w:r w:rsidRPr="00363091">
        <w:rPr>
          <w:rFonts w:ascii="Times New Roman" w:hAnsi="Times New Roman" w:cs="Times New Roman"/>
          <w:b/>
          <w:color w:val="auto"/>
          <w:sz w:val="24"/>
          <w:szCs w:val="24"/>
        </w:rPr>
        <w:lastRenderedPageBreak/>
        <w:t>Hasil Uji Multikolonieritas</w:t>
      </w:r>
    </w:p>
    <w:p w14:paraId="2215B30C" w14:textId="77777777" w:rsidR="000476AA" w:rsidRPr="00363091" w:rsidRDefault="000476AA" w:rsidP="00363091">
      <w:pPr>
        <w:spacing w:line="480" w:lineRule="auto"/>
        <w:ind w:firstLine="567"/>
        <w:jc w:val="both"/>
        <w:rPr>
          <w:rFonts w:ascii="Times New Roman" w:hAnsi="Times New Roman" w:cs="Times New Roman"/>
          <w:sz w:val="24"/>
          <w:szCs w:val="24"/>
          <w:lang w:val="id-ID"/>
        </w:rPr>
      </w:pPr>
      <w:r w:rsidRPr="00363091">
        <w:rPr>
          <w:rFonts w:ascii="Times New Roman" w:hAnsi="Times New Roman" w:cs="Times New Roman"/>
          <w:sz w:val="24"/>
          <w:szCs w:val="24"/>
        </w:rPr>
        <w:t xml:space="preserve">Uji Multikolinieritas bertujuan untuk mengetahui apakah dalam model regresi terdapat hubungan langsung (korelasi) antar variabel independen. Untuk mengetahui apakah terjadi multikolonieritas dapat dilihat dari  nilai tolerance dan </w:t>
      </w:r>
      <w:r w:rsidRPr="00363091">
        <w:rPr>
          <w:rFonts w:ascii="Times New Roman" w:hAnsi="Times New Roman" w:cs="Times New Roman"/>
          <w:i/>
          <w:sz w:val="24"/>
          <w:szCs w:val="24"/>
        </w:rPr>
        <w:t>variance inflation factor</w:t>
      </w:r>
      <w:r w:rsidRPr="00363091">
        <w:rPr>
          <w:rFonts w:ascii="Times New Roman" w:hAnsi="Times New Roman" w:cs="Times New Roman"/>
          <w:sz w:val="24"/>
          <w:szCs w:val="24"/>
        </w:rPr>
        <w:t xml:space="preserve"> (VIF), yaitu jika nilai </w:t>
      </w:r>
      <w:r w:rsidRPr="00363091">
        <w:rPr>
          <w:rFonts w:ascii="Times New Roman" w:hAnsi="Times New Roman" w:cs="Times New Roman"/>
          <w:i/>
          <w:sz w:val="24"/>
          <w:szCs w:val="24"/>
        </w:rPr>
        <w:t>Variance Inflation Factor</w:t>
      </w:r>
      <w:r w:rsidRPr="00363091">
        <w:rPr>
          <w:rFonts w:ascii="Times New Roman" w:hAnsi="Times New Roman" w:cs="Times New Roman"/>
          <w:sz w:val="24"/>
          <w:szCs w:val="24"/>
        </w:rPr>
        <w:t xml:space="preserve"> (VIF) &lt; 10 dan nilai Tolerance &gt; 0,10 (Ghozali:2016), maka dinyatakan bebas dari multikolinieritas. Berikut hasil uji multikolinearitas adalah sebagai berikut :</w:t>
      </w:r>
    </w:p>
    <w:p w14:paraId="3582A21C" w14:textId="77777777" w:rsidR="000476AA" w:rsidRPr="00363091" w:rsidRDefault="000476AA" w:rsidP="0056423D">
      <w:pPr>
        <w:spacing w:after="0" w:line="240" w:lineRule="auto"/>
        <w:jc w:val="center"/>
        <w:rPr>
          <w:rFonts w:ascii="Times New Roman" w:hAnsi="Times New Roman" w:cs="Times New Roman"/>
          <w:b/>
          <w:sz w:val="24"/>
          <w:szCs w:val="24"/>
        </w:rPr>
      </w:pPr>
      <w:r w:rsidRPr="00363091">
        <w:rPr>
          <w:rFonts w:ascii="Times New Roman" w:hAnsi="Times New Roman" w:cs="Times New Roman"/>
          <w:b/>
          <w:sz w:val="24"/>
          <w:szCs w:val="24"/>
        </w:rPr>
        <w:t>Tabel 4.4</w:t>
      </w:r>
    </w:p>
    <w:p w14:paraId="6F91E256" w14:textId="77777777" w:rsidR="000476AA" w:rsidRDefault="000476AA" w:rsidP="0056423D">
      <w:pPr>
        <w:spacing w:after="0" w:line="240" w:lineRule="auto"/>
        <w:jc w:val="center"/>
        <w:rPr>
          <w:rFonts w:ascii="Times New Roman" w:hAnsi="Times New Roman" w:cs="Times New Roman"/>
          <w:b/>
          <w:sz w:val="24"/>
          <w:szCs w:val="24"/>
        </w:rPr>
      </w:pPr>
      <w:r w:rsidRPr="00363091">
        <w:rPr>
          <w:rFonts w:ascii="Times New Roman" w:hAnsi="Times New Roman" w:cs="Times New Roman"/>
          <w:b/>
          <w:sz w:val="24"/>
          <w:szCs w:val="24"/>
        </w:rPr>
        <w:t>Hasil Uji Multikolinearitas</w:t>
      </w:r>
    </w:p>
    <w:p w14:paraId="41F91269" w14:textId="77777777" w:rsidR="0056423D" w:rsidRPr="00363091" w:rsidRDefault="0056423D" w:rsidP="0056423D">
      <w:pPr>
        <w:spacing w:after="0" w:line="240" w:lineRule="auto"/>
        <w:jc w:val="center"/>
        <w:rPr>
          <w:rFonts w:ascii="Times New Roman" w:hAnsi="Times New Roman" w:cs="Times New Roman"/>
          <w:b/>
          <w:sz w:val="24"/>
          <w:szCs w:val="24"/>
        </w:rPr>
      </w:pPr>
    </w:p>
    <w:tbl>
      <w:tblPr>
        <w:tblW w:w="819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
        <w:gridCol w:w="1757"/>
        <w:gridCol w:w="108"/>
        <w:gridCol w:w="612"/>
        <w:gridCol w:w="990"/>
        <w:gridCol w:w="1260"/>
        <w:gridCol w:w="720"/>
        <w:gridCol w:w="630"/>
        <w:gridCol w:w="1080"/>
        <w:gridCol w:w="990"/>
      </w:tblGrid>
      <w:tr w:rsidR="000476AA" w:rsidRPr="00363091" w14:paraId="35F517AA" w14:textId="77777777" w:rsidTr="000476AA">
        <w:trPr>
          <w:cantSplit/>
          <w:trHeight w:val="281"/>
        </w:trPr>
        <w:tc>
          <w:tcPr>
            <w:tcW w:w="8190" w:type="dxa"/>
            <w:gridSpan w:val="10"/>
            <w:tcBorders>
              <w:top w:val="nil"/>
              <w:left w:val="nil"/>
              <w:bottom w:val="single" w:sz="18" w:space="0" w:color="152935"/>
              <w:right w:val="nil"/>
            </w:tcBorders>
            <w:shd w:val="clear" w:color="auto" w:fill="FFFFFF"/>
            <w:vAlign w:val="center"/>
          </w:tcPr>
          <w:p w14:paraId="4AA4F919" w14:textId="77777777" w:rsidR="000476AA" w:rsidRPr="00363091" w:rsidRDefault="000476AA" w:rsidP="0056423D">
            <w:pPr>
              <w:spacing w:after="0" w:line="240" w:lineRule="auto"/>
              <w:ind w:left="60" w:right="60"/>
              <w:jc w:val="center"/>
              <w:rPr>
                <w:rFonts w:ascii="Arial" w:hAnsi="Arial" w:cs="Arial"/>
              </w:rPr>
            </w:pPr>
            <w:r w:rsidRPr="00363091">
              <w:rPr>
                <w:rFonts w:ascii="Arial" w:hAnsi="Arial" w:cs="Arial"/>
                <w:b/>
                <w:bCs/>
              </w:rPr>
              <w:t>Coefficients</w:t>
            </w:r>
            <w:r w:rsidRPr="00363091">
              <w:rPr>
                <w:rFonts w:ascii="Arial" w:hAnsi="Arial" w:cs="Arial"/>
                <w:b/>
                <w:bCs/>
                <w:vertAlign w:val="superscript"/>
              </w:rPr>
              <w:t>a</w:t>
            </w:r>
          </w:p>
        </w:tc>
      </w:tr>
      <w:tr w:rsidR="000476AA" w:rsidRPr="00363091" w14:paraId="464BF5D8" w14:textId="77777777" w:rsidTr="000476AA">
        <w:trPr>
          <w:cantSplit/>
          <w:trHeight w:val="575"/>
        </w:trPr>
        <w:tc>
          <w:tcPr>
            <w:tcW w:w="1908" w:type="dxa"/>
            <w:gridSpan w:val="3"/>
            <w:vMerge w:val="restart"/>
            <w:tcBorders>
              <w:top w:val="single" w:sz="18" w:space="0" w:color="152935"/>
              <w:left w:val="single" w:sz="18" w:space="0" w:color="152935"/>
              <w:bottom w:val="nil"/>
              <w:right w:val="nil"/>
            </w:tcBorders>
            <w:shd w:val="clear" w:color="auto" w:fill="FFFFFF"/>
            <w:vAlign w:val="bottom"/>
          </w:tcPr>
          <w:p w14:paraId="16999799"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Model</w:t>
            </w:r>
          </w:p>
        </w:tc>
        <w:tc>
          <w:tcPr>
            <w:tcW w:w="1602" w:type="dxa"/>
            <w:gridSpan w:val="2"/>
            <w:tcBorders>
              <w:top w:val="single" w:sz="18" w:space="0" w:color="152935"/>
              <w:left w:val="nil"/>
              <w:bottom w:val="nil"/>
              <w:right w:val="single" w:sz="8" w:space="0" w:color="E0E0E0"/>
            </w:tcBorders>
            <w:shd w:val="clear" w:color="auto" w:fill="FFFFFF"/>
            <w:vAlign w:val="bottom"/>
          </w:tcPr>
          <w:p w14:paraId="1D597CF6"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Unstandardized Coefficients</w:t>
            </w:r>
          </w:p>
        </w:tc>
        <w:tc>
          <w:tcPr>
            <w:tcW w:w="1260" w:type="dxa"/>
            <w:tcBorders>
              <w:top w:val="single" w:sz="18" w:space="0" w:color="152935"/>
              <w:left w:val="single" w:sz="8" w:space="0" w:color="E0E0E0"/>
              <w:bottom w:val="nil"/>
              <w:right w:val="single" w:sz="8" w:space="0" w:color="E0E0E0"/>
            </w:tcBorders>
            <w:shd w:val="clear" w:color="auto" w:fill="FFFFFF"/>
            <w:vAlign w:val="bottom"/>
          </w:tcPr>
          <w:p w14:paraId="0D1B9B93"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Standardized Coefficients</w:t>
            </w:r>
          </w:p>
        </w:tc>
        <w:tc>
          <w:tcPr>
            <w:tcW w:w="720" w:type="dxa"/>
            <w:vMerge w:val="restart"/>
            <w:tcBorders>
              <w:top w:val="single" w:sz="18" w:space="0" w:color="152935"/>
              <w:left w:val="single" w:sz="8" w:space="0" w:color="E0E0E0"/>
              <w:bottom w:val="nil"/>
              <w:right w:val="single" w:sz="8" w:space="0" w:color="E0E0E0"/>
            </w:tcBorders>
            <w:shd w:val="clear" w:color="auto" w:fill="FFFFFF"/>
            <w:vAlign w:val="bottom"/>
          </w:tcPr>
          <w:p w14:paraId="772BFE56"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t</w:t>
            </w:r>
          </w:p>
        </w:tc>
        <w:tc>
          <w:tcPr>
            <w:tcW w:w="630" w:type="dxa"/>
            <w:vMerge w:val="restart"/>
            <w:tcBorders>
              <w:top w:val="single" w:sz="18" w:space="0" w:color="152935"/>
              <w:left w:val="single" w:sz="8" w:space="0" w:color="E0E0E0"/>
              <w:bottom w:val="nil"/>
              <w:right w:val="single" w:sz="8" w:space="0" w:color="E0E0E0"/>
            </w:tcBorders>
            <w:shd w:val="clear" w:color="auto" w:fill="FFFFFF"/>
            <w:vAlign w:val="bottom"/>
          </w:tcPr>
          <w:p w14:paraId="6DC92253"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Sig.</w:t>
            </w:r>
          </w:p>
        </w:tc>
        <w:tc>
          <w:tcPr>
            <w:tcW w:w="2070" w:type="dxa"/>
            <w:gridSpan w:val="2"/>
            <w:tcBorders>
              <w:top w:val="single" w:sz="18" w:space="0" w:color="152935"/>
              <w:left w:val="single" w:sz="8" w:space="0" w:color="E0E0E0"/>
              <w:bottom w:val="nil"/>
              <w:right w:val="single" w:sz="18" w:space="0" w:color="152935"/>
            </w:tcBorders>
            <w:shd w:val="clear" w:color="auto" w:fill="FFFFFF"/>
            <w:vAlign w:val="bottom"/>
          </w:tcPr>
          <w:p w14:paraId="5836B85F"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Collinearity Statistics</w:t>
            </w:r>
          </w:p>
        </w:tc>
      </w:tr>
      <w:tr w:rsidR="000476AA" w:rsidRPr="00363091" w14:paraId="1F05C652" w14:textId="77777777" w:rsidTr="000476AA">
        <w:trPr>
          <w:cantSplit/>
          <w:trHeight w:val="281"/>
        </w:trPr>
        <w:tc>
          <w:tcPr>
            <w:tcW w:w="1908" w:type="dxa"/>
            <w:gridSpan w:val="3"/>
            <w:vMerge/>
            <w:tcBorders>
              <w:top w:val="nil"/>
              <w:left w:val="single" w:sz="18" w:space="0" w:color="152935"/>
              <w:bottom w:val="single" w:sz="18" w:space="0" w:color="152935"/>
              <w:right w:val="nil"/>
            </w:tcBorders>
            <w:shd w:val="clear" w:color="auto" w:fill="FFFFFF"/>
            <w:vAlign w:val="bottom"/>
          </w:tcPr>
          <w:p w14:paraId="6B23376F" w14:textId="77777777" w:rsidR="000476AA" w:rsidRPr="00363091" w:rsidRDefault="000476AA" w:rsidP="00363091">
            <w:pPr>
              <w:spacing w:line="480" w:lineRule="auto"/>
              <w:rPr>
                <w:rFonts w:ascii="Arial" w:hAnsi="Arial" w:cs="Arial"/>
                <w:sz w:val="18"/>
                <w:szCs w:val="18"/>
              </w:rPr>
            </w:pPr>
          </w:p>
        </w:tc>
        <w:tc>
          <w:tcPr>
            <w:tcW w:w="612" w:type="dxa"/>
            <w:tcBorders>
              <w:top w:val="nil"/>
              <w:left w:val="nil"/>
              <w:bottom w:val="single" w:sz="18" w:space="0" w:color="152935"/>
              <w:right w:val="single" w:sz="8" w:space="0" w:color="E0E0E0"/>
            </w:tcBorders>
            <w:shd w:val="clear" w:color="auto" w:fill="FFFFFF"/>
            <w:vAlign w:val="bottom"/>
          </w:tcPr>
          <w:p w14:paraId="4112809B"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B</w:t>
            </w:r>
          </w:p>
        </w:tc>
        <w:tc>
          <w:tcPr>
            <w:tcW w:w="990" w:type="dxa"/>
            <w:tcBorders>
              <w:top w:val="nil"/>
              <w:left w:val="single" w:sz="8" w:space="0" w:color="E0E0E0"/>
              <w:bottom w:val="single" w:sz="18" w:space="0" w:color="152935"/>
              <w:right w:val="single" w:sz="8" w:space="0" w:color="E0E0E0"/>
            </w:tcBorders>
            <w:shd w:val="clear" w:color="auto" w:fill="FFFFFF"/>
            <w:vAlign w:val="bottom"/>
          </w:tcPr>
          <w:p w14:paraId="7DDC87B5"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Std. Error</w:t>
            </w:r>
          </w:p>
        </w:tc>
        <w:tc>
          <w:tcPr>
            <w:tcW w:w="1260" w:type="dxa"/>
            <w:tcBorders>
              <w:top w:val="nil"/>
              <w:left w:val="single" w:sz="8" w:space="0" w:color="E0E0E0"/>
              <w:bottom w:val="single" w:sz="18" w:space="0" w:color="152935"/>
              <w:right w:val="single" w:sz="8" w:space="0" w:color="E0E0E0"/>
            </w:tcBorders>
            <w:shd w:val="clear" w:color="auto" w:fill="FFFFFF"/>
            <w:vAlign w:val="bottom"/>
          </w:tcPr>
          <w:p w14:paraId="104F1CF3"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Beta</w:t>
            </w:r>
          </w:p>
        </w:tc>
        <w:tc>
          <w:tcPr>
            <w:tcW w:w="720" w:type="dxa"/>
            <w:vMerge/>
            <w:tcBorders>
              <w:top w:val="nil"/>
              <w:left w:val="single" w:sz="8" w:space="0" w:color="E0E0E0"/>
              <w:bottom w:val="single" w:sz="18" w:space="0" w:color="152935"/>
              <w:right w:val="single" w:sz="8" w:space="0" w:color="E0E0E0"/>
            </w:tcBorders>
            <w:shd w:val="clear" w:color="auto" w:fill="FFFFFF"/>
            <w:vAlign w:val="bottom"/>
          </w:tcPr>
          <w:p w14:paraId="461642DC" w14:textId="77777777" w:rsidR="000476AA" w:rsidRPr="00363091" w:rsidRDefault="000476AA" w:rsidP="00363091">
            <w:pPr>
              <w:spacing w:line="480" w:lineRule="auto"/>
              <w:rPr>
                <w:rFonts w:ascii="Arial" w:hAnsi="Arial" w:cs="Arial"/>
                <w:sz w:val="18"/>
                <w:szCs w:val="18"/>
              </w:rPr>
            </w:pPr>
          </w:p>
        </w:tc>
        <w:tc>
          <w:tcPr>
            <w:tcW w:w="630" w:type="dxa"/>
            <w:vMerge/>
            <w:tcBorders>
              <w:top w:val="nil"/>
              <w:left w:val="single" w:sz="8" w:space="0" w:color="E0E0E0"/>
              <w:bottom w:val="single" w:sz="18" w:space="0" w:color="152935"/>
              <w:right w:val="single" w:sz="8" w:space="0" w:color="E0E0E0"/>
            </w:tcBorders>
            <w:shd w:val="clear" w:color="auto" w:fill="FFFFFF"/>
            <w:vAlign w:val="bottom"/>
          </w:tcPr>
          <w:p w14:paraId="5F0FCEAE" w14:textId="77777777" w:rsidR="000476AA" w:rsidRPr="00363091" w:rsidRDefault="000476AA" w:rsidP="00363091">
            <w:pPr>
              <w:spacing w:line="480" w:lineRule="auto"/>
              <w:rPr>
                <w:rFonts w:ascii="Arial" w:hAnsi="Arial" w:cs="Arial"/>
                <w:sz w:val="18"/>
                <w:szCs w:val="18"/>
              </w:rPr>
            </w:pPr>
          </w:p>
        </w:tc>
        <w:tc>
          <w:tcPr>
            <w:tcW w:w="1080" w:type="dxa"/>
            <w:tcBorders>
              <w:top w:val="nil"/>
              <w:left w:val="single" w:sz="8" w:space="0" w:color="E0E0E0"/>
              <w:bottom w:val="single" w:sz="18" w:space="0" w:color="152935"/>
              <w:right w:val="single" w:sz="8" w:space="0" w:color="E0E0E0"/>
            </w:tcBorders>
            <w:shd w:val="clear" w:color="auto" w:fill="FFFFFF"/>
            <w:vAlign w:val="bottom"/>
          </w:tcPr>
          <w:p w14:paraId="7C78E477"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Tolerance</w:t>
            </w:r>
          </w:p>
        </w:tc>
        <w:tc>
          <w:tcPr>
            <w:tcW w:w="990" w:type="dxa"/>
            <w:tcBorders>
              <w:top w:val="nil"/>
              <w:left w:val="single" w:sz="8" w:space="0" w:color="E0E0E0"/>
              <w:bottom w:val="single" w:sz="18" w:space="0" w:color="152935"/>
              <w:right w:val="single" w:sz="18" w:space="0" w:color="152935"/>
            </w:tcBorders>
            <w:shd w:val="clear" w:color="auto" w:fill="FFFFFF"/>
            <w:vAlign w:val="bottom"/>
          </w:tcPr>
          <w:p w14:paraId="44E1A1B7"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VIF</w:t>
            </w:r>
          </w:p>
        </w:tc>
      </w:tr>
      <w:tr w:rsidR="000476AA" w:rsidRPr="00363091" w14:paraId="0608ABC2" w14:textId="77777777" w:rsidTr="000476AA">
        <w:trPr>
          <w:cantSplit/>
          <w:trHeight w:val="294"/>
        </w:trPr>
        <w:tc>
          <w:tcPr>
            <w:tcW w:w="43" w:type="dxa"/>
            <w:vMerge w:val="restart"/>
            <w:tcBorders>
              <w:top w:val="single" w:sz="18" w:space="0" w:color="152935"/>
              <w:left w:val="single" w:sz="18" w:space="0" w:color="152935"/>
              <w:bottom w:val="single" w:sz="8" w:space="0" w:color="152935"/>
              <w:right w:val="nil"/>
            </w:tcBorders>
            <w:shd w:val="clear" w:color="auto" w:fill="E0E0E0"/>
          </w:tcPr>
          <w:p w14:paraId="3B95ED4A"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1</w:t>
            </w:r>
          </w:p>
        </w:tc>
        <w:tc>
          <w:tcPr>
            <w:tcW w:w="1757" w:type="dxa"/>
            <w:tcBorders>
              <w:top w:val="single" w:sz="18" w:space="0" w:color="152935"/>
              <w:left w:val="nil"/>
              <w:bottom w:val="single" w:sz="8" w:space="0" w:color="AEAEAE"/>
              <w:right w:val="nil"/>
            </w:tcBorders>
            <w:shd w:val="clear" w:color="auto" w:fill="E0E0E0"/>
          </w:tcPr>
          <w:p w14:paraId="01BCFDE3"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(Constant)</w:t>
            </w:r>
          </w:p>
        </w:tc>
        <w:tc>
          <w:tcPr>
            <w:tcW w:w="720" w:type="dxa"/>
            <w:gridSpan w:val="2"/>
            <w:tcBorders>
              <w:top w:val="single" w:sz="18" w:space="0" w:color="152935"/>
              <w:left w:val="nil"/>
              <w:bottom w:val="single" w:sz="8" w:space="0" w:color="AEAEAE"/>
              <w:right w:val="single" w:sz="8" w:space="0" w:color="E0E0E0"/>
            </w:tcBorders>
            <w:shd w:val="clear" w:color="auto" w:fill="FFFFFF"/>
          </w:tcPr>
          <w:p w14:paraId="4A64A450"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.425</w:t>
            </w:r>
          </w:p>
        </w:tc>
        <w:tc>
          <w:tcPr>
            <w:tcW w:w="990" w:type="dxa"/>
            <w:tcBorders>
              <w:top w:val="single" w:sz="18" w:space="0" w:color="152935"/>
              <w:left w:val="single" w:sz="8" w:space="0" w:color="E0E0E0"/>
              <w:bottom w:val="single" w:sz="8" w:space="0" w:color="AEAEAE"/>
              <w:right w:val="single" w:sz="8" w:space="0" w:color="E0E0E0"/>
            </w:tcBorders>
            <w:shd w:val="clear" w:color="auto" w:fill="FFFFFF"/>
          </w:tcPr>
          <w:p w14:paraId="12006969"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.024</w:t>
            </w:r>
          </w:p>
        </w:tc>
        <w:tc>
          <w:tcPr>
            <w:tcW w:w="1260" w:type="dxa"/>
            <w:tcBorders>
              <w:top w:val="single" w:sz="18" w:space="0" w:color="152935"/>
              <w:left w:val="single" w:sz="8" w:space="0" w:color="E0E0E0"/>
              <w:bottom w:val="single" w:sz="8" w:space="0" w:color="AEAEAE"/>
              <w:right w:val="single" w:sz="8" w:space="0" w:color="E0E0E0"/>
            </w:tcBorders>
            <w:shd w:val="clear" w:color="auto" w:fill="FFFFFF"/>
            <w:vAlign w:val="center"/>
          </w:tcPr>
          <w:p w14:paraId="34D88B2E" w14:textId="77777777" w:rsidR="000476AA" w:rsidRPr="00363091" w:rsidRDefault="000476AA" w:rsidP="00363091">
            <w:pPr>
              <w:spacing w:line="480" w:lineRule="auto"/>
              <w:rPr>
                <w:rFonts w:ascii="Times New Roman" w:hAnsi="Times New Roman" w:cs="Times New Roman"/>
                <w:sz w:val="24"/>
                <w:szCs w:val="24"/>
              </w:rPr>
            </w:pPr>
          </w:p>
        </w:tc>
        <w:tc>
          <w:tcPr>
            <w:tcW w:w="720" w:type="dxa"/>
            <w:tcBorders>
              <w:top w:val="single" w:sz="18" w:space="0" w:color="152935"/>
              <w:left w:val="single" w:sz="8" w:space="0" w:color="E0E0E0"/>
              <w:bottom w:val="single" w:sz="8" w:space="0" w:color="AEAEAE"/>
              <w:right w:val="single" w:sz="8" w:space="0" w:color="E0E0E0"/>
            </w:tcBorders>
            <w:shd w:val="clear" w:color="auto" w:fill="FFFFFF"/>
          </w:tcPr>
          <w:p w14:paraId="726039BA"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18.031</w:t>
            </w:r>
          </w:p>
        </w:tc>
        <w:tc>
          <w:tcPr>
            <w:tcW w:w="630" w:type="dxa"/>
            <w:tcBorders>
              <w:top w:val="single" w:sz="18" w:space="0" w:color="152935"/>
              <w:left w:val="single" w:sz="8" w:space="0" w:color="E0E0E0"/>
              <w:bottom w:val="single" w:sz="8" w:space="0" w:color="AEAEAE"/>
              <w:right w:val="single" w:sz="8" w:space="0" w:color="E0E0E0"/>
            </w:tcBorders>
            <w:shd w:val="clear" w:color="auto" w:fill="FFFFFF"/>
          </w:tcPr>
          <w:p w14:paraId="7093827D"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w:t>
            </w:r>
          </w:p>
        </w:tc>
        <w:tc>
          <w:tcPr>
            <w:tcW w:w="1080" w:type="dxa"/>
            <w:tcBorders>
              <w:top w:val="single" w:sz="18" w:space="0" w:color="152935"/>
              <w:left w:val="single" w:sz="8" w:space="0" w:color="E0E0E0"/>
              <w:bottom w:val="single" w:sz="8" w:space="0" w:color="AEAEAE"/>
              <w:right w:val="single" w:sz="8" w:space="0" w:color="E0E0E0"/>
            </w:tcBorders>
            <w:shd w:val="clear" w:color="auto" w:fill="FFFFFF"/>
            <w:vAlign w:val="center"/>
          </w:tcPr>
          <w:p w14:paraId="6601E13B" w14:textId="77777777" w:rsidR="000476AA" w:rsidRPr="00363091" w:rsidRDefault="000476AA" w:rsidP="00363091">
            <w:pPr>
              <w:spacing w:line="480" w:lineRule="auto"/>
              <w:rPr>
                <w:rFonts w:ascii="Times New Roman" w:hAnsi="Times New Roman" w:cs="Times New Roman"/>
                <w:sz w:val="24"/>
                <w:szCs w:val="24"/>
              </w:rPr>
            </w:pPr>
          </w:p>
        </w:tc>
        <w:tc>
          <w:tcPr>
            <w:tcW w:w="990" w:type="dxa"/>
            <w:tcBorders>
              <w:top w:val="single" w:sz="18" w:space="0" w:color="152935"/>
              <w:left w:val="single" w:sz="8" w:space="0" w:color="E0E0E0"/>
              <w:bottom w:val="single" w:sz="8" w:space="0" w:color="AEAEAE"/>
              <w:right w:val="single" w:sz="18" w:space="0" w:color="152935"/>
            </w:tcBorders>
            <w:shd w:val="clear" w:color="auto" w:fill="FFFFFF"/>
            <w:vAlign w:val="center"/>
          </w:tcPr>
          <w:p w14:paraId="712A7CF5" w14:textId="77777777" w:rsidR="000476AA" w:rsidRPr="00363091" w:rsidRDefault="000476AA" w:rsidP="00363091">
            <w:pPr>
              <w:spacing w:line="480" w:lineRule="auto"/>
              <w:rPr>
                <w:rFonts w:ascii="Times New Roman" w:hAnsi="Times New Roman" w:cs="Times New Roman"/>
                <w:sz w:val="24"/>
                <w:szCs w:val="24"/>
              </w:rPr>
            </w:pPr>
          </w:p>
        </w:tc>
      </w:tr>
      <w:tr w:rsidR="000476AA" w:rsidRPr="00363091" w14:paraId="3ED0B709" w14:textId="77777777" w:rsidTr="000476AA">
        <w:trPr>
          <w:cantSplit/>
          <w:trHeight w:val="413"/>
        </w:trPr>
        <w:tc>
          <w:tcPr>
            <w:tcW w:w="43" w:type="dxa"/>
            <w:vMerge/>
            <w:tcBorders>
              <w:top w:val="single" w:sz="8" w:space="0" w:color="152935"/>
              <w:left w:val="single" w:sz="18" w:space="0" w:color="152935"/>
              <w:bottom w:val="single" w:sz="8" w:space="0" w:color="152935"/>
              <w:right w:val="nil"/>
            </w:tcBorders>
            <w:shd w:val="clear" w:color="auto" w:fill="E0E0E0"/>
          </w:tcPr>
          <w:p w14:paraId="15B1E28F" w14:textId="77777777" w:rsidR="000476AA" w:rsidRPr="00363091" w:rsidRDefault="000476AA" w:rsidP="00363091">
            <w:pPr>
              <w:spacing w:line="480" w:lineRule="auto"/>
              <w:rPr>
                <w:rFonts w:ascii="Times New Roman" w:hAnsi="Times New Roman" w:cs="Times New Roman"/>
                <w:sz w:val="24"/>
                <w:szCs w:val="24"/>
              </w:rPr>
            </w:pPr>
          </w:p>
        </w:tc>
        <w:tc>
          <w:tcPr>
            <w:tcW w:w="1757" w:type="dxa"/>
            <w:tcBorders>
              <w:top w:val="single" w:sz="8" w:space="0" w:color="AEAEAE"/>
              <w:left w:val="nil"/>
              <w:bottom w:val="single" w:sz="8" w:space="0" w:color="AEAEAE"/>
              <w:right w:val="nil"/>
            </w:tcBorders>
            <w:shd w:val="clear" w:color="auto" w:fill="E0E0E0"/>
          </w:tcPr>
          <w:p w14:paraId="644D3A73"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X1_CURRENT RATIO</w:t>
            </w:r>
          </w:p>
        </w:tc>
        <w:tc>
          <w:tcPr>
            <w:tcW w:w="720" w:type="dxa"/>
            <w:gridSpan w:val="2"/>
            <w:tcBorders>
              <w:top w:val="single" w:sz="8" w:space="0" w:color="AEAEAE"/>
              <w:left w:val="nil"/>
              <w:bottom w:val="single" w:sz="8" w:space="0" w:color="AEAEAE"/>
              <w:right w:val="single" w:sz="8" w:space="0" w:color="E0E0E0"/>
            </w:tcBorders>
            <w:shd w:val="clear" w:color="auto" w:fill="FFFFFF"/>
          </w:tcPr>
          <w:p w14:paraId="01C837F4"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-.593</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14:paraId="79174DE0"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.143</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0E137A19"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-1.800</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14:paraId="1C3FD4E5"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-4.151</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14:paraId="57D7176D"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71AAA050"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.004</w:t>
            </w:r>
          </w:p>
        </w:tc>
        <w:tc>
          <w:tcPr>
            <w:tcW w:w="990" w:type="dxa"/>
            <w:tcBorders>
              <w:top w:val="single" w:sz="8" w:space="0" w:color="AEAEAE"/>
              <w:left w:val="single" w:sz="8" w:space="0" w:color="E0E0E0"/>
              <w:bottom w:val="single" w:sz="8" w:space="0" w:color="AEAEAE"/>
              <w:right w:val="single" w:sz="18" w:space="0" w:color="152935"/>
            </w:tcBorders>
            <w:shd w:val="clear" w:color="auto" w:fill="FFFFFF"/>
          </w:tcPr>
          <w:p w14:paraId="39D51699"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224.459</w:t>
            </w:r>
          </w:p>
        </w:tc>
      </w:tr>
      <w:tr w:rsidR="000476AA" w:rsidRPr="00363091" w14:paraId="204E213B" w14:textId="77777777" w:rsidTr="000476AA">
        <w:trPr>
          <w:cantSplit/>
          <w:trHeight w:val="307"/>
        </w:trPr>
        <w:tc>
          <w:tcPr>
            <w:tcW w:w="43" w:type="dxa"/>
            <w:vMerge/>
            <w:tcBorders>
              <w:top w:val="single" w:sz="8" w:space="0" w:color="152935"/>
              <w:left w:val="single" w:sz="18" w:space="0" w:color="152935"/>
              <w:bottom w:val="single" w:sz="8" w:space="0" w:color="152935"/>
              <w:right w:val="nil"/>
            </w:tcBorders>
            <w:shd w:val="clear" w:color="auto" w:fill="E0E0E0"/>
          </w:tcPr>
          <w:p w14:paraId="680AAABC" w14:textId="77777777" w:rsidR="000476AA" w:rsidRPr="00363091" w:rsidRDefault="000476AA" w:rsidP="00363091">
            <w:pPr>
              <w:spacing w:line="480" w:lineRule="auto"/>
              <w:rPr>
                <w:rFonts w:ascii="Arial" w:hAnsi="Arial" w:cs="Arial"/>
                <w:sz w:val="18"/>
                <w:szCs w:val="18"/>
              </w:rPr>
            </w:pPr>
          </w:p>
        </w:tc>
        <w:tc>
          <w:tcPr>
            <w:tcW w:w="1757" w:type="dxa"/>
            <w:tcBorders>
              <w:top w:val="single" w:sz="8" w:space="0" w:color="AEAEAE"/>
              <w:left w:val="nil"/>
              <w:bottom w:val="single" w:sz="8" w:space="0" w:color="AEAEAE"/>
              <w:right w:val="nil"/>
            </w:tcBorders>
            <w:shd w:val="clear" w:color="auto" w:fill="E0E0E0"/>
          </w:tcPr>
          <w:p w14:paraId="7C44DFA9"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X2_QUICK RATIO</w:t>
            </w:r>
          </w:p>
        </w:tc>
        <w:tc>
          <w:tcPr>
            <w:tcW w:w="720" w:type="dxa"/>
            <w:gridSpan w:val="2"/>
            <w:tcBorders>
              <w:top w:val="single" w:sz="8" w:space="0" w:color="AEAEAE"/>
              <w:left w:val="nil"/>
              <w:bottom w:val="single" w:sz="8" w:space="0" w:color="AEAEAE"/>
              <w:right w:val="single" w:sz="8" w:space="0" w:color="E0E0E0"/>
            </w:tcBorders>
            <w:shd w:val="clear" w:color="auto" w:fill="FFFFFF"/>
          </w:tcPr>
          <w:p w14:paraId="79454FC6"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.545</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14:paraId="73126905"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.144</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2453DC08"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1.637</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14:paraId="402CD215"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3.797</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14:paraId="12844BCB"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785C6E41"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.005</w:t>
            </w:r>
          </w:p>
        </w:tc>
        <w:tc>
          <w:tcPr>
            <w:tcW w:w="990" w:type="dxa"/>
            <w:tcBorders>
              <w:top w:val="single" w:sz="8" w:space="0" w:color="AEAEAE"/>
              <w:left w:val="single" w:sz="8" w:space="0" w:color="E0E0E0"/>
              <w:bottom w:val="single" w:sz="8" w:space="0" w:color="AEAEAE"/>
              <w:right w:val="single" w:sz="18" w:space="0" w:color="152935"/>
            </w:tcBorders>
            <w:shd w:val="clear" w:color="auto" w:fill="FFFFFF"/>
          </w:tcPr>
          <w:p w14:paraId="0CFEA6B5"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221.893</w:t>
            </w:r>
          </w:p>
        </w:tc>
      </w:tr>
      <w:tr w:rsidR="000476AA" w:rsidRPr="00363091" w14:paraId="795199F5" w14:textId="77777777" w:rsidTr="000476AA">
        <w:trPr>
          <w:cantSplit/>
          <w:trHeight w:val="294"/>
        </w:trPr>
        <w:tc>
          <w:tcPr>
            <w:tcW w:w="43" w:type="dxa"/>
            <w:vMerge/>
            <w:tcBorders>
              <w:top w:val="single" w:sz="8" w:space="0" w:color="152935"/>
              <w:left w:val="single" w:sz="18" w:space="0" w:color="152935"/>
              <w:bottom w:val="single" w:sz="8" w:space="0" w:color="152935"/>
              <w:right w:val="nil"/>
            </w:tcBorders>
            <w:shd w:val="clear" w:color="auto" w:fill="E0E0E0"/>
          </w:tcPr>
          <w:p w14:paraId="705DA61A" w14:textId="77777777" w:rsidR="000476AA" w:rsidRPr="00363091" w:rsidRDefault="000476AA" w:rsidP="00363091">
            <w:pPr>
              <w:spacing w:line="480" w:lineRule="auto"/>
              <w:rPr>
                <w:rFonts w:ascii="Arial" w:hAnsi="Arial" w:cs="Arial"/>
                <w:sz w:val="18"/>
                <w:szCs w:val="18"/>
              </w:rPr>
            </w:pPr>
          </w:p>
        </w:tc>
        <w:tc>
          <w:tcPr>
            <w:tcW w:w="1757" w:type="dxa"/>
            <w:tcBorders>
              <w:top w:val="single" w:sz="8" w:space="0" w:color="AEAEAE"/>
              <w:left w:val="nil"/>
              <w:bottom w:val="single" w:sz="8" w:space="0" w:color="AEAEAE"/>
              <w:right w:val="nil"/>
            </w:tcBorders>
            <w:shd w:val="clear" w:color="auto" w:fill="E0E0E0"/>
          </w:tcPr>
          <w:p w14:paraId="53BA3332"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X3_DER</w:t>
            </w:r>
          </w:p>
        </w:tc>
        <w:tc>
          <w:tcPr>
            <w:tcW w:w="720" w:type="dxa"/>
            <w:gridSpan w:val="2"/>
            <w:tcBorders>
              <w:top w:val="single" w:sz="8" w:space="0" w:color="AEAEAE"/>
              <w:left w:val="nil"/>
              <w:bottom w:val="single" w:sz="8" w:space="0" w:color="AEAEAE"/>
              <w:right w:val="single" w:sz="8" w:space="0" w:color="E0E0E0"/>
            </w:tcBorders>
            <w:shd w:val="clear" w:color="auto" w:fill="FFFFFF"/>
          </w:tcPr>
          <w:p w14:paraId="294AF9D4"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.307</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14:paraId="3C5F0CBD"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.012</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25787685"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.857</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14:paraId="19678736"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26.275</w:t>
            </w:r>
          </w:p>
        </w:tc>
        <w:tc>
          <w:tcPr>
            <w:tcW w:w="630" w:type="dxa"/>
            <w:tcBorders>
              <w:top w:val="single" w:sz="8" w:space="0" w:color="AEAEAE"/>
              <w:left w:val="single" w:sz="8" w:space="0" w:color="E0E0E0"/>
              <w:bottom w:val="single" w:sz="8" w:space="0" w:color="AEAEAE"/>
              <w:right w:val="single" w:sz="8" w:space="0" w:color="E0E0E0"/>
            </w:tcBorders>
            <w:shd w:val="clear" w:color="auto" w:fill="FFFFFF"/>
          </w:tcPr>
          <w:p w14:paraId="33BAF39E"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2620B570"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.788</w:t>
            </w:r>
          </w:p>
        </w:tc>
        <w:tc>
          <w:tcPr>
            <w:tcW w:w="990" w:type="dxa"/>
            <w:tcBorders>
              <w:top w:val="single" w:sz="8" w:space="0" w:color="AEAEAE"/>
              <w:left w:val="single" w:sz="8" w:space="0" w:color="E0E0E0"/>
              <w:bottom w:val="single" w:sz="8" w:space="0" w:color="AEAEAE"/>
              <w:right w:val="single" w:sz="18" w:space="0" w:color="152935"/>
            </w:tcBorders>
            <w:shd w:val="clear" w:color="auto" w:fill="FFFFFF"/>
          </w:tcPr>
          <w:p w14:paraId="4FDD56A3"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1.270</w:t>
            </w:r>
          </w:p>
        </w:tc>
      </w:tr>
      <w:tr w:rsidR="000476AA" w:rsidRPr="00363091" w14:paraId="24008C68" w14:textId="77777777" w:rsidTr="000476AA">
        <w:trPr>
          <w:cantSplit/>
          <w:trHeight w:val="307"/>
        </w:trPr>
        <w:tc>
          <w:tcPr>
            <w:tcW w:w="43" w:type="dxa"/>
            <w:vMerge/>
            <w:tcBorders>
              <w:top w:val="single" w:sz="8" w:space="0" w:color="152935"/>
              <w:left w:val="single" w:sz="18" w:space="0" w:color="152935"/>
              <w:bottom w:val="single" w:sz="18" w:space="0" w:color="152935"/>
              <w:right w:val="nil"/>
            </w:tcBorders>
            <w:shd w:val="clear" w:color="auto" w:fill="E0E0E0"/>
          </w:tcPr>
          <w:p w14:paraId="4A8C37AD" w14:textId="77777777" w:rsidR="000476AA" w:rsidRPr="00363091" w:rsidRDefault="000476AA" w:rsidP="00363091">
            <w:pPr>
              <w:spacing w:line="480" w:lineRule="auto"/>
              <w:rPr>
                <w:rFonts w:ascii="Arial" w:hAnsi="Arial" w:cs="Arial"/>
                <w:sz w:val="18"/>
                <w:szCs w:val="18"/>
              </w:rPr>
            </w:pPr>
          </w:p>
        </w:tc>
        <w:tc>
          <w:tcPr>
            <w:tcW w:w="1757" w:type="dxa"/>
            <w:tcBorders>
              <w:top w:val="single" w:sz="8" w:space="0" w:color="AEAEAE"/>
              <w:left w:val="nil"/>
              <w:bottom w:val="single" w:sz="18" w:space="0" w:color="152935"/>
              <w:right w:val="nil"/>
            </w:tcBorders>
            <w:shd w:val="clear" w:color="auto" w:fill="E0E0E0"/>
          </w:tcPr>
          <w:p w14:paraId="0040C271"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X4_TATO</w:t>
            </w:r>
          </w:p>
        </w:tc>
        <w:tc>
          <w:tcPr>
            <w:tcW w:w="720" w:type="dxa"/>
            <w:gridSpan w:val="2"/>
            <w:tcBorders>
              <w:top w:val="single" w:sz="8" w:space="0" w:color="AEAEAE"/>
              <w:left w:val="nil"/>
              <w:bottom w:val="single" w:sz="18" w:space="0" w:color="152935"/>
              <w:right w:val="single" w:sz="8" w:space="0" w:color="E0E0E0"/>
            </w:tcBorders>
            <w:shd w:val="clear" w:color="auto" w:fill="FFFFFF"/>
          </w:tcPr>
          <w:p w14:paraId="4F700D51"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.010</w:t>
            </w:r>
          </w:p>
        </w:tc>
        <w:tc>
          <w:tcPr>
            <w:tcW w:w="990" w:type="dxa"/>
            <w:tcBorders>
              <w:top w:val="single" w:sz="8" w:space="0" w:color="AEAEAE"/>
              <w:left w:val="single" w:sz="8" w:space="0" w:color="E0E0E0"/>
              <w:bottom w:val="single" w:sz="18" w:space="0" w:color="152935"/>
              <w:right w:val="single" w:sz="8" w:space="0" w:color="E0E0E0"/>
            </w:tcBorders>
            <w:shd w:val="clear" w:color="auto" w:fill="FFFFFF"/>
          </w:tcPr>
          <w:p w14:paraId="18BBB2F9"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.021</w:t>
            </w:r>
          </w:p>
        </w:tc>
        <w:tc>
          <w:tcPr>
            <w:tcW w:w="1260" w:type="dxa"/>
            <w:tcBorders>
              <w:top w:val="single" w:sz="8" w:space="0" w:color="AEAEAE"/>
              <w:left w:val="single" w:sz="8" w:space="0" w:color="E0E0E0"/>
              <w:bottom w:val="single" w:sz="18" w:space="0" w:color="152935"/>
              <w:right w:val="single" w:sz="8" w:space="0" w:color="E0E0E0"/>
            </w:tcBorders>
            <w:shd w:val="clear" w:color="auto" w:fill="FFFFFF"/>
          </w:tcPr>
          <w:p w14:paraId="73CDB473"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.014</w:t>
            </w:r>
          </w:p>
        </w:tc>
        <w:tc>
          <w:tcPr>
            <w:tcW w:w="720" w:type="dxa"/>
            <w:tcBorders>
              <w:top w:val="single" w:sz="8" w:space="0" w:color="AEAEAE"/>
              <w:left w:val="single" w:sz="8" w:space="0" w:color="E0E0E0"/>
              <w:bottom w:val="single" w:sz="18" w:space="0" w:color="152935"/>
              <w:right w:val="single" w:sz="8" w:space="0" w:color="E0E0E0"/>
            </w:tcBorders>
            <w:shd w:val="clear" w:color="auto" w:fill="FFFFFF"/>
          </w:tcPr>
          <w:p w14:paraId="3590903F"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.478</w:t>
            </w:r>
          </w:p>
        </w:tc>
        <w:tc>
          <w:tcPr>
            <w:tcW w:w="630" w:type="dxa"/>
            <w:tcBorders>
              <w:top w:val="single" w:sz="8" w:space="0" w:color="AEAEAE"/>
              <w:left w:val="single" w:sz="8" w:space="0" w:color="E0E0E0"/>
              <w:bottom w:val="single" w:sz="18" w:space="0" w:color="152935"/>
              <w:right w:val="single" w:sz="8" w:space="0" w:color="E0E0E0"/>
            </w:tcBorders>
            <w:shd w:val="clear" w:color="auto" w:fill="FFFFFF"/>
          </w:tcPr>
          <w:p w14:paraId="05FA8D18"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.634</w:t>
            </w:r>
          </w:p>
        </w:tc>
        <w:tc>
          <w:tcPr>
            <w:tcW w:w="1080" w:type="dxa"/>
            <w:tcBorders>
              <w:top w:val="single" w:sz="8" w:space="0" w:color="AEAEAE"/>
              <w:left w:val="single" w:sz="8" w:space="0" w:color="E0E0E0"/>
              <w:bottom w:val="single" w:sz="18" w:space="0" w:color="152935"/>
              <w:right w:val="single" w:sz="8" w:space="0" w:color="E0E0E0"/>
            </w:tcBorders>
            <w:shd w:val="clear" w:color="auto" w:fill="FFFFFF"/>
          </w:tcPr>
          <w:p w14:paraId="78037AC7"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.980</w:t>
            </w:r>
          </w:p>
        </w:tc>
        <w:tc>
          <w:tcPr>
            <w:tcW w:w="990" w:type="dxa"/>
            <w:tcBorders>
              <w:top w:val="single" w:sz="8" w:space="0" w:color="AEAEAE"/>
              <w:left w:val="single" w:sz="8" w:space="0" w:color="E0E0E0"/>
              <w:bottom w:val="single" w:sz="18" w:space="0" w:color="152935"/>
              <w:right w:val="single" w:sz="18" w:space="0" w:color="152935"/>
            </w:tcBorders>
            <w:shd w:val="clear" w:color="auto" w:fill="FFFFFF"/>
          </w:tcPr>
          <w:p w14:paraId="388A12D0"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1.021</w:t>
            </w:r>
          </w:p>
        </w:tc>
      </w:tr>
      <w:tr w:rsidR="000476AA" w:rsidRPr="00363091" w14:paraId="7C30F87F" w14:textId="77777777" w:rsidTr="000476AA">
        <w:trPr>
          <w:cantSplit/>
          <w:trHeight w:val="294"/>
        </w:trPr>
        <w:tc>
          <w:tcPr>
            <w:tcW w:w="8190" w:type="dxa"/>
            <w:gridSpan w:val="10"/>
            <w:tcBorders>
              <w:top w:val="single" w:sz="18" w:space="0" w:color="152935"/>
              <w:left w:val="nil"/>
              <w:bottom w:val="nil"/>
              <w:right w:val="nil"/>
            </w:tcBorders>
            <w:shd w:val="clear" w:color="auto" w:fill="FFFFFF"/>
          </w:tcPr>
          <w:p w14:paraId="44173943" w14:textId="77777777" w:rsidR="000476AA" w:rsidRPr="00363091" w:rsidRDefault="000476AA" w:rsidP="00363091">
            <w:pPr>
              <w:pStyle w:val="ListParagraph"/>
              <w:numPr>
                <w:ilvl w:val="1"/>
                <w:numId w:val="50"/>
              </w:numPr>
              <w:spacing w:line="480" w:lineRule="auto"/>
              <w:ind w:left="270" w:right="60" w:hanging="270"/>
              <w:rPr>
                <w:rFonts w:ascii="Arial" w:hAnsi="Arial" w:cs="Arial"/>
                <w:sz w:val="18"/>
                <w:szCs w:val="18"/>
              </w:rPr>
            </w:pPr>
            <w:r w:rsidRPr="00363091">
              <w:rPr>
                <w:rFonts w:ascii="Arial" w:hAnsi="Arial" w:cs="Arial"/>
                <w:sz w:val="18"/>
                <w:szCs w:val="18"/>
              </w:rPr>
              <w:t>Dependent Variable: Y_DAR</w:t>
            </w:r>
          </w:p>
          <w:p w14:paraId="49FCA41E" w14:textId="77777777" w:rsidR="000476AA" w:rsidRPr="00363091" w:rsidRDefault="000476AA" w:rsidP="00363091">
            <w:pPr>
              <w:pStyle w:val="ListParagraph"/>
              <w:spacing w:line="480" w:lineRule="auto"/>
              <w:ind w:left="0" w:right="60"/>
              <w:rPr>
                <w:rFonts w:ascii="Times New Roman" w:hAnsi="Times New Roman" w:cs="Times New Roman"/>
                <w:i/>
                <w:szCs w:val="22"/>
              </w:rPr>
            </w:pPr>
            <w:r w:rsidRPr="00363091">
              <w:rPr>
                <w:rFonts w:ascii="Times New Roman" w:hAnsi="Times New Roman" w:cs="Times New Roman"/>
                <w:i/>
                <w:szCs w:val="22"/>
              </w:rPr>
              <w:t>Sumber : Output SPSS 25 (2020)</w:t>
            </w:r>
          </w:p>
        </w:tc>
      </w:tr>
    </w:tbl>
    <w:p w14:paraId="7DBA2C06" w14:textId="77777777" w:rsidR="000476AA" w:rsidRPr="00363091" w:rsidRDefault="000476AA" w:rsidP="00363091">
      <w:pPr>
        <w:spacing w:line="480" w:lineRule="auto"/>
        <w:ind w:firstLine="567"/>
        <w:jc w:val="both"/>
        <w:rPr>
          <w:rFonts w:ascii="Times New Roman" w:eastAsia="Calibri" w:hAnsi="Times New Roman" w:cs="Times New Roman"/>
          <w:sz w:val="24"/>
          <w:szCs w:val="24"/>
        </w:rPr>
      </w:pPr>
      <w:r w:rsidRPr="00363091">
        <w:rPr>
          <w:rFonts w:ascii="Times New Roman" w:eastAsia="Calibri" w:hAnsi="Times New Roman" w:cs="Times New Roman"/>
          <w:sz w:val="24"/>
          <w:szCs w:val="24"/>
        </w:rPr>
        <w:t>Berdasarkan hasil uji multikolinearitas pada tabel 4.4 diatas menunjukan bahwa variabel DER dan TATO memiliki nilai</w:t>
      </w:r>
      <w:r w:rsidRPr="00363091">
        <w:rPr>
          <w:rFonts w:ascii="Times New Roman" w:eastAsia="Calibri" w:hAnsi="Times New Roman" w:cs="Times New Roman"/>
          <w:i/>
          <w:sz w:val="24"/>
          <w:szCs w:val="24"/>
        </w:rPr>
        <w:t xml:space="preserve"> tolerance</w:t>
      </w:r>
      <w:r w:rsidRPr="00363091">
        <w:rPr>
          <w:rFonts w:ascii="Times New Roman" w:eastAsia="Calibri" w:hAnsi="Times New Roman" w:cs="Times New Roman"/>
          <w:sz w:val="24"/>
          <w:szCs w:val="24"/>
        </w:rPr>
        <w:t xml:space="preserve"> &gt; 0,1 dan nilai VIF &lt; 10 </w:t>
      </w:r>
      <w:r w:rsidRPr="00363091">
        <w:rPr>
          <w:rFonts w:ascii="Times New Roman" w:eastAsia="Calibri" w:hAnsi="Times New Roman" w:cs="Times New Roman"/>
          <w:sz w:val="24"/>
          <w:szCs w:val="24"/>
        </w:rPr>
        <w:lastRenderedPageBreak/>
        <w:t xml:space="preserve">sehingga dapat dikatakan bahwa data terbebas dari gejala multikolinearitas. Pada variabel </w:t>
      </w:r>
      <w:r w:rsidRPr="00363091">
        <w:rPr>
          <w:rFonts w:ascii="Times New Roman" w:eastAsia="Calibri" w:hAnsi="Times New Roman" w:cs="Times New Roman"/>
          <w:i/>
          <w:sz w:val="24"/>
          <w:szCs w:val="24"/>
        </w:rPr>
        <w:t>Current Ratio</w:t>
      </w:r>
      <w:r w:rsidRPr="00363091">
        <w:rPr>
          <w:rFonts w:ascii="Times New Roman" w:eastAsia="Calibri" w:hAnsi="Times New Roman" w:cs="Times New Roman"/>
          <w:sz w:val="24"/>
          <w:szCs w:val="24"/>
        </w:rPr>
        <w:t xml:space="preserve"> dan </w:t>
      </w:r>
      <w:r w:rsidRPr="00363091">
        <w:rPr>
          <w:rFonts w:ascii="Times New Roman" w:eastAsia="Calibri" w:hAnsi="Times New Roman" w:cs="Times New Roman"/>
          <w:i/>
          <w:sz w:val="24"/>
          <w:szCs w:val="24"/>
        </w:rPr>
        <w:t>Quick Ratio</w:t>
      </w:r>
      <w:r w:rsidRPr="00363091">
        <w:rPr>
          <w:rFonts w:ascii="Times New Roman" w:eastAsia="Calibri" w:hAnsi="Times New Roman" w:cs="Times New Roman"/>
          <w:sz w:val="24"/>
          <w:szCs w:val="24"/>
        </w:rPr>
        <w:t xml:space="preserve"> memiliki nilai tolerance &lt; 0,1 dan nilai VIF &gt; 10 sehingga dapat dikatakan bahwa data tersebut tidak terbebas dari gejala multikolinearitas. Namun hal tersebut bisa dianggap wajar dan bisa diabaikan karena kedua variabel tersebut merupakan kelompok proksi yang sama yaitu Likuiditas. Selain itu, menurut Gujarati (2017) dikatakan bahwa boleh dibiarkan karena merupakan bukan suatu masalah yang signifikan dalam OLS (</w:t>
      </w:r>
      <w:r w:rsidRPr="00363091">
        <w:rPr>
          <w:rFonts w:ascii="Times New Roman" w:eastAsia="Calibri" w:hAnsi="Times New Roman" w:cs="Times New Roman"/>
          <w:i/>
          <w:sz w:val="24"/>
          <w:szCs w:val="24"/>
        </w:rPr>
        <w:t>Ordinary Least Squares</w:t>
      </w:r>
      <w:r w:rsidRPr="00363091">
        <w:rPr>
          <w:rFonts w:ascii="Times New Roman" w:eastAsia="Calibri" w:hAnsi="Times New Roman" w:cs="Times New Roman"/>
          <w:sz w:val="24"/>
          <w:szCs w:val="24"/>
        </w:rPr>
        <w:t xml:space="preserve">)  atau metode yang digunakan untuk mengetahui pengaruh variabel independen (bebas) terhadap variabel dependen. </w:t>
      </w:r>
    </w:p>
    <w:p w14:paraId="5D202D62" w14:textId="77777777" w:rsidR="00E03FCD" w:rsidRDefault="000476AA" w:rsidP="00E03FCD">
      <w:pPr>
        <w:spacing w:line="480" w:lineRule="auto"/>
        <w:ind w:firstLine="567"/>
        <w:jc w:val="both"/>
        <w:rPr>
          <w:rFonts w:ascii="Times New Roman" w:eastAsia="Calibri" w:hAnsi="Times New Roman" w:cs="Times New Roman"/>
          <w:sz w:val="24"/>
          <w:szCs w:val="24"/>
        </w:rPr>
      </w:pPr>
      <w:r w:rsidRPr="00363091">
        <w:rPr>
          <w:rFonts w:ascii="Times New Roman" w:eastAsia="Calibri" w:hAnsi="Times New Roman" w:cs="Times New Roman"/>
          <w:sz w:val="24"/>
          <w:szCs w:val="24"/>
        </w:rPr>
        <w:t xml:space="preserve">Berdasarkan data di atas terlihat bahwa DER dan TATO memiliki nilai Tolerance di atas 0,1 dan VIF di bawah 10 sehingga dikatakan bahwa data terbebas dari gejala multikolinearitas. CR dan QR memiliki nilai Tolerance di bawah 0,1 dan nilai VIF di atas 10 sehingga dapat dikatakan bahwa data tersebut tidak terbebas dari gejala multikolinearitas. </w:t>
      </w:r>
    </w:p>
    <w:p w14:paraId="7DAC9311" w14:textId="2CC74918" w:rsidR="000476AA" w:rsidRPr="00E03FCD" w:rsidRDefault="000476AA" w:rsidP="00E03FCD">
      <w:pPr>
        <w:pStyle w:val="ListParagraph"/>
        <w:numPr>
          <w:ilvl w:val="2"/>
          <w:numId w:val="5"/>
        </w:numPr>
        <w:spacing w:line="480" w:lineRule="auto"/>
        <w:jc w:val="both"/>
        <w:rPr>
          <w:rFonts w:ascii="Times New Roman" w:eastAsia="Calibri" w:hAnsi="Times New Roman" w:cs="Times New Roman"/>
          <w:sz w:val="24"/>
          <w:szCs w:val="24"/>
        </w:rPr>
      </w:pPr>
      <w:r w:rsidRPr="00E03FCD">
        <w:rPr>
          <w:rFonts w:ascii="Times New Roman" w:hAnsi="Times New Roman" w:cs="Times New Roman"/>
          <w:b/>
          <w:sz w:val="24"/>
          <w:szCs w:val="24"/>
        </w:rPr>
        <w:t>Hasil Uji Heteroskedastisitas</w:t>
      </w:r>
    </w:p>
    <w:p w14:paraId="6092FEB1" w14:textId="77777777" w:rsidR="000476AA" w:rsidRPr="00363091" w:rsidRDefault="000476AA" w:rsidP="00363091">
      <w:pPr>
        <w:spacing w:line="480" w:lineRule="auto"/>
        <w:ind w:firstLine="567"/>
        <w:jc w:val="both"/>
        <w:rPr>
          <w:rFonts w:ascii="Times New Roman" w:hAnsi="Times New Roman" w:cs="Times New Roman"/>
          <w:sz w:val="24"/>
          <w:szCs w:val="24"/>
          <w:lang w:val="id-ID"/>
        </w:rPr>
      </w:pPr>
      <w:r w:rsidRPr="00363091">
        <w:rPr>
          <w:rFonts w:ascii="Times New Roman" w:hAnsi="Times New Roman" w:cs="Times New Roman"/>
          <w:sz w:val="24"/>
          <w:szCs w:val="24"/>
        </w:rPr>
        <w:t xml:space="preserve">Uji Heteroskedastisitas bertujuan untuk menguji apakah dalam model regresi terjadi ketidaksamaan variance dari residual satu pengamatan ke pengamatan yang lain. Model regresi yang baik adalah yang Homoskedastisitas atau tidak terjadi Heteroskedastisitas (Ghozali:2016). Ketentuan yang digunakan adalah jika nilai signifikan &gt; 0,05 maka tidak terjadi heteroskedastisitas yang artinya model regresi tersebut tidak mengandung adanya heteroskedastisitas. </w:t>
      </w:r>
      <w:r w:rsidRPr="00363091">
        <w:rPr>
          <w:rFonts w:ascii="Times New Roman" w:hAnsi="Times New Roman" w:cs="Times New Roman"/>
          <w:sz w:val="24"/>
          <w:szCs w:val="24"/>
          <w:lang w:val="id-ID"/>
        </w:rPr>
        <w:t xml:space="preserve">Dengan grafik plot antara SRESID dan ZPRED memiliki kelemahan yang cukup </w:t>
      </w:r>
      <w:r w:rsidRPr="00363091">
        <w:rPr>
          <w:rFonts w:ascii="Times New Roman" w:hAnsi="Times New Roman" w:cs="Times New Roman"/>
          <w:sz w:val="24"/>
          <w:szCs w:val="24"/>
          <w:lang w:val="id-ID"/>
        </w:rPr>
        <w:lastRenderedPageBreak/>
        <w:t xml:space="preserve">signifikan, oleh sebab itu diperlukan uji statistik heteroskedastisitas yang dilihat dari grafik </w:t>
      </w:r>
      <w:r w:rsidRPr="00363091">
        <w:rPr>
          <w:rFonts w:ascii="Times New Roman" w:hAnsi="Times New Roman" w:cs="Times New Roman"/>
          <w:i/>
          <w:sz w:val="24"/>
          <w:szCs w:val="24"/>
          <w:lang w:val="id-ID"/>
        </w:rPr>
        <w:t>Scatterplot</w:t>
      </w:r>
      <w:r w:rsidRPr="00363091">
        <w:rPr>
          <w:rFonts w:ascii="Times New Roman" w:hAnsi="Times New Roman" w:cs="Times New Roman"/>
          <w:sz w:val="24"/>
          <w:szCs w:val="24"/>
          <w:lang w:val="id-ID"/>
        </w:rPr>
        <w:t xml:space="preserve"> : </w:t>
      </w:r>
    </w:p>
    <w:p w14:paraId="7AB2E6E5" w14:textId="32EB23D2" w:rsidR="000476AA" w:rsidRPr="00363091" w:rsidRDefault="00685867" w:rsidP="00363091">
      <w:pPr>
        <w:spacing w:line="48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t>Gambar 4.1</w:t>
      </w:r>
    </w:p>
    <w:p w14:paraId="3C50C804" w14:textId="77777777" w:rsidR="000476AA" w:rsidRPr="00363091" w:rsidRDefault="000476AA" w:rsidP="00363091">
      <w:pPr>
        <w:spacing w:line="480" w:lineRule="auto"/>
        <w:ind w:firstLine="720"/>
        <w:jc w:val="center"/>
        <w:rPr>
          <w:rFonts w:ascii="Times New Roman" w:hAnsi="Times New Roman" w:cs="Times New Roman"/>
          <w:b/>
          <w:sz w:val="24"/>
          <w:szCs w:val="24"/>
          <w:lang w:val="id-ID"/>
        </w:rPr>
      </w:pPr>
      <w:r w:rsidRPr="00363091">
        <w:rPr>
          <w:rFonts w:ascii="Times New Roman" w:hAnsi="Times New Roman" w:cs="Times New Roman"/>
          <w:b/>
          <w:sz w:val="24"/>
          <w:szCs w:val="24"/>
          <w:lang w:val="id-ID"/>
        </w:rPr>
        <w:t>Grafik Scatterplot</w:t>
      </w:r>
    </w:p>
    <w:p w14:paraId="02161FCB" w14:textId="77777777" w:rsidR="000476AA" w:rsidRPr="00363091" w:rsidRDefault="000476AA" w:rsidP="00E31397">
      <w:pPr>
        <w:spacing w:line="480" w:lineRule="auto"/>
        <w:jc w:val="center"/>
        <w:rPr>
          <w:rFonts w:ascii="Times New Roman" w:hAnsi="Times New Roman" w:cs="Times New Roman"/>
          <w:i/>
          <w:sz w:val="24"/>
          <w:szCs w:val="24"/>
          <w:lang w:val="id-ID"/>
        </w:rPr>
      </w:pPr>
      <w:r w:rsidRPr="00363091">
        <w:rPr>
          <w:rFonts w:ascii="Times New Roman" w:hAnsi="Times New Roman" w:cs="Times New Roman"/>
          <w:noProof/>
          <w:sz w:val="24"/>
          <w:szCs w:val="24"/>
        </w:rPr>
        <w:drawing>
          <wp:inline distT="0" distB="0" distL="0" distR="0" wp14:anchorId="40632973" wp14:editId="3739F453">
            <wp:extent cx="4751705" cy="2619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9369" cy="2629112"/>
                    </a:xfrm>
                    <a:prstGeom prst="rect">
                      <a:avLst/>
                    </a:prstGeom>
                    <a:noFill/>
                    <a:ln>
                      <a:noFill/>
                    </a:ln>
                  </pic:spPr>
                </pic:pic>
              </a:graphicData>
            </a:graphic>
          </wp:inline>
        </w:drawing>
      </w:r>
      <w:r w:rsidRPr="00363091">
        <w:rPr>
          <w:rFonts w:ascii="Times New Roman" w:hAnsi="Times New Roman" w:cs="Times New Roman"/>
          <w:i/>
          <w:sz w:val="24"/>
          <w:szCs w:val="24"/>
          <w:lang w:val="id-ID"/>
        </w:rPr>
        <w:t>Sumber : Output SPSS 25 (2020)</w:t>
      </w:r>
    </w:p>
    <w:p w14:paraId="25CE5629" w14:textId="77777777" w:rsidR="000476AA" w:rsidRPr="00363091" w:rsidRDefault="000476AA" w:rsidP="00363091">
      <w:pPr>
        <w:spacing w:line="480" w:lineRule="auto"/>
        <w:ind w:firstLine="567"/>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 xml:space="preserve">Dari grafik </w:t>
      </w:r>
      <w:r w:rsidRPr="00363091">
        <w:rPr>
          <w:rFonts w:ascii="Times New Roman" w:hAnsi="Times New Roman" w:cs="Times New Roman"/>
          <w:i/>
          <w:sz w:val="24"/>
          <w:szCs w:val="24"/>
          <w:lang w:val="id-ID"/>
        </w:rPr>
        <w:t>scatterplot</w:t>
      </w:r>
      <w:r w:rsidRPr="00363091">
        <w:rPr>
          <w:rFonts w:ascii="Times New Roman" w:hAnsi="Times New Roman" w:cs="Times New Roman"/>
          <w:sz w:val="24"/>
          <w:szCs w:val="24"/>
          <w:lang w:val="id-ID"/>
        </w:rPr>
        <w:t xml:space="preserve"> terlihat bahwa titik-titik menyebar secara acak serta tersebar baik diatas maupun dibawah angka 0 pada sumbu Y. Hal ini dapat disimpulkan bahwa tidak terjadi heteroskedastisitas untuk mempredikasi </w:t>
      </w:r>
      <w:r w:rsidRPr="00363091">
        <w:rPr>
          <w:rFonts w:ascii="Times New Roman" w:hAnsi="Times New Roman" w:cs="Times New Roman"/>
          <w:i/>
          <w:sz w:val="24"/>
          <w:szCs w:val="24"/>
          <w:lang w:val="id-ID"/>
        </w:rPr>
        <w:t>Financial Distress</w:t>
      </w:r>
      <w:r w:rsidRPr="00363091">
        <w:rPr>
          <w:rFonts w:ascii="Times New Roman" w:hAnsi="Times New Roman" w:cs="Times New Roman"/>
          <w:sz w:val="24"/>
          <w:szCs w:val="24"/>
          <w:lang w:val="id-ID"/>
        </w:rPr>
        <w:t xml:space="preserve"> berdasarkan variabel independen </w:t>
      </w:r>
      <w:r w:rsidRPr="00363091">
        <w:rPr>
          <w:rFonts w:ascii="Times New Roman" w:hAnsi="Times New Roman" w:cs="Times New Roman"/>
          <w:i/>
          <w:sz w:val="24"/>
          <w:szCs w:val="24"/>
          <w:lang w:val="id-ID"/>
        </w:rPr>
        <w:t>Current Ratio, Quick Ratio, Debt to Equity Ratio</w:t>
      </w:r>
      <w:r w:rsidRPr="00363091">
        <w:rPr>
          <w:rFonts w:ascii="Times New Roman" w:hAnsi="Times New Roman" w:cs="Times New Roman"/>
          <w:sz w:val="24"/>
          <w:szCs w:val="24"/>
          <w:lang w:val="id-ID"/>
        </w:rPr>
        <w:t xml:space="preserve">, dan </w:t>
      </w:r>
      <w:r w:rsidRPr="00363091">
        <w:rPr>
          <w:rFonts w:ascii="Times New Roman" w:hAnsi="Times New Roman" w:cs="Times New Roman"/>
          <w:i/>
          <w:sz w:val="24"/>
          <w:szCs w:val="24"/>
          <w:lang w:val="id-ID"/>
        </w:rPr>
        <w:t>Total Asset Turnover</w:t>
      </w:r>
      <w:r w:rsidRPr="00363091">
        <w:rPr>
          <w:rFonts w:ascii="Times New Roman" w:hAnsi="Times New Roman" w:cs="Times New Roman"/>
          <w:sz w:val="24"/>
          <w:szCs w:val="24"/>
          <w:lang w:val="id-ID"/>
        </w:rPr>
        <w:t xml:space="preserve">. </w:t>
      </w:r>
    </w:p>
    <w:p w14:paraId="77CC2B33" w14:textId="77777777" w:rsidR="000476AA" w:rsidRPr="00363091" w:rsidRDefault="000476AA" w:rsidP="00363091">
      <w:pPr>
        <w:spacing w:line="480" w:lineRule="auto"/>
        <w:ind w:firstLine="567"/>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 xml:space="preserve">Dan dilakukan juga uji heteroskedastisitas dengan menggunakan uji spearman dengan nilai sig. (2-tailed) lebih besar dari nilai 0,05 maka dikatakan tidak terdapat masalah heteroskedastisitas, sebaliknya jika sig. (2-tailed) lebih </w:t>
      </w:r>
      <w:r w:rsidRPr="00363091">
        <w:rPr>
          <w:rFonts w:ascii="Times New Roman" w:hAnsi="Times New Roman" w:cs="Times New Roman"/>
          <w:sz w:val="24"/>
          <w:szCs w:val="24"/>
          <w:lang w:val="id-ID"/>
        </w:rPr>
        <w:lastRenderedPageBreak/>
        <w:t xml:space="preserve">kecil dari 0,05 maka terdapat masalah heteroskedastisitas. Berikut hasil uji spearman residual sebagai berikut : </w:t>
      </w:r>
    </w:p>
    <w:p w14:paraId="6160B670" w14:textId="061CBA3C" w:rsidR="000476AA" w:rsidRPr="00363091" w:rsidRDefault="00685867" w:rsidP="00363091">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4.5</w:t>
      </w:r>
    </w:p>
    <w:p w14:paraId="5643D834" w14:textId="77777777" w:rsidR="000476AA" w:rsidRPr="00363091" w:rsidRDefault="000476AA" w:rsidP="00363091">
      <w:pPr>
        <w:spacing w:line="480" w:lineRule="auto"/>
        <w:ind w:firstLine="720"/>
        <w:jc w:val="center"/>
        <w:rPr>
          <w:rFonts w:ascii="Times New Roman" w:hAnsi="Times New Roman" w:cs="Times New Roman"/>
          <w:b/>
          <w:sz w:val="24"/>
          <w:szCs w:val="24"/>
        </w:rPr>
      </w:pPr>
      <w:r w:rsidRPr="00363091">
        <w:rPr>
          <w:rFonts w:ascii="Times New Roman" w:hAnsi="Times New Roman" w:cs="Times New Roman"/>
          <w:b/>
          <w:sz w:val="24"/>
          <w:szCs w:val="24"/>
          <w:lang w:val="id-ID"/>
        </w:rPr>
        <w:t>Hasil Uji Spearman Residual</w:t>
      </w:r>
    </w:p>
    <w:tbl>
      <w:tblPr>
        <w:tblW w:w="509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5"/>
        <w:gridCol w:w="1093"/>
        <w:gridCol w:w="1319"/>
        <w:gridCol w:w="812"/>
        <w:gridCol w:w="710"/>
        <w:gridCol w:w="849"/>
        <w:gridCol w:w="849"/>
        <w:gridCol w:w="1418"/>
      </w:tblGrid>
      <w:tr w:rsidR="000476AA" w:rsidRPr="00363091" w14:paraId="7CCE1751" w14:textId="77777777" w:rsidTr="000476AA">
        <w:trPr>
          <w:cantSplit/>
          <w:jc w:val="center"/>
        </w:trPr>
        <w:tc>
          <w:tcPr>
            <w:tcW w:w="5000" w:type="pct"/>
            <w:gridSpan w:val="8"/>
            <w:tcBorders>
              <w:top w:val="nil"/>
              <w:left w:val="nil"/>
              <w:bottom w:val="single" w:sz="18" w:space="0" w:color="152935"/>
              <w:right w:val="nil"/>
            </w:tcBorders>
            <w:shd w:val="clear" w:color="auto" w:fill="FFFFFF"/>
            <w:vAlign w:val="center"/>
          </w:tcPr>
          <w:p w14:paraId="03CA23DA" w14:textId="77777777" w:rsidR="000476AA" w:rsidRPr="00363091" w:rsidRDefault="000476AA" w:rsidP="00363091">
            <w:pPr>
              <w:spacing w:line="480" w:lineRule="auto"/>
              <w:ind w:left="60" w:right="60"/>
              <w:jc w:val="center"/>
              <w:rPr>
                <w:rFonts w:ascii="Times New Roman" w:hAnsi="Times New Roman" w:cs="Times New Roman"/>
                <w:sz w:val="24"/>
                <w:szCs w:val="24"/>
              </w:rPr>
            </w:pPr>
            <w:r w:rsidRPr="00363091">
              <w:rPr>
                <w:rFonts w:ascii="Times New Roman" w:hAnsi="Times New Roman" w:cs="Times New Roman"/>
                <w:b/>
                <w:bCs/>
                <w:sz w:val="24"/>
                <w:szCs w:val="24"/>
              </w:rPr>
              <w:t>Correlations</w:t>
            </w:r>
          </w:p>
        </w:tc>
      </w:tr>
      <w:tr w:rsidR="000476AA" w:rsidRPr="00363091" w14:paraId="79BFEF1E" w14:textId="77777777" w:rsidTr="000476AA">
        <w:trPr>
          <w:cantSplit/>
          <w:jc w:val="center"/>
        </w:trPr>
        <w:tc>
          <w:tcPr>
            <w:tcW w:w="2132" w:type="pct"/>
            <w:gridSpan w:val="3"/>
            <w:tcBorders>
              <w:top w:val="single" w:sz="18" w:space="0" w:color="152935"/>
              <w:left w:val="single" w:sz="18" w:space="0" w:color="152935"/>
              <w:bottom w:val="single" w:sz="8" w:space="0" w:color="152935"/>
              <w:right w:val="nil"/>
            </w:tcBorders>
            <w:shd w:val="clear" w:color="auto" w:fill="FFFFFF"/>
            <w:vAlign w:val="bottom"/>
          </w:tcPr>
          <w:p w14:paraId="09617651" w14:textId="77777777" w:rsidR="000476AA" w:rsidRPr="00363091" w:rsidRDefault="000476AA" w:rsidP="00363091">
            <w:pPr>
              <w:spacing w:line="480" w:lineRule="auto"/>
              <w:jc w:val="both"/>
              <w:rPr>
                <w:rFonts w:ascii="Times New Roman" w:hAnsi="Times New Roman" w:cs="Times New Roman"/>
                <w:sz w:val="20"/>
              </w:rPr>
            </w:pPr>
          </w:p>
        </w:tc>
        <w:tc>
          <w:tcPr>
            <w:tcW w:w="502" w:type="pct"/>
            <w:tcBorders>
              <w:top w:val="single" w:sz="18" w:space="0" w:color="152935"/>
              <w:left w:val="nil"/>
              <w:bottom w:val="single" w:sz="8" w:space="0" w:color="152935"/>
              <w:right w:val="single" w:sz="8" w:space="0" w:color="E0E0E0"/>
            </w:tcBorders>
            <w:shd w:val="clear" w:color="auto" w:fill="FFFFFF"/>
            <w:vAlign w:val="bottom"/>
          </w:tcPr>
          <w:p w14:paraId="7B04A683" w14:textId="77777777" w:rsidR="000476AA" w:rsidRPr="00363091" w:rsidRDefault="000476AA" w:rsidP="00363091">
            <w:pPr>
              <w:spacing w:line="480" w:lineRule="auto"/>
              <w:ind w:left="60" w:right="60"/>
              <w:jc w:val="center"/>
              <w:rPr>
                <w:rFonts w:ascii="Times New Roman" w:hAnsi="Times New Roman" w:cs="Times New Roman"/>
                <w:sz w:val="20"/>
                <w:lang w:val="id-ID"/>
              </w:rPr>
            </w:pPr>
            <w:r w:rsidRPr="00363091">
              <w:rPr>
                <w:rFonts w:ascii="Times New Roman" w:hAnsi="Times New Roman" w:cs="Times New Roman"/>
                <w:sz w:val="20"/>
                <w:lang w:val="id-ID"/>
              </w:rPr>
              <w:t>CR</w:t>
            </w:r>
          </w:p>
        </w:tc>
        <w:tc>
          <w:tcPr>
            <w:tcW w:w="439" w:type="pct"/>
            <w:tcBorders>
              <w:top w:val="single" w:sz="18" w:space="0" w:color="152935"/>
              <w:left w:val="single" w:sz="8" w:space="0" w:color="E0E0E0"/>
              <w:bottom w:val="single" w:sz="8" w:space="0" w:color="152935"/>
              <w:right w:val="single" w:sz="8" w:space="0" w:color="E0E0E0"/>
            </w:tcBorders>
            <w:shd w:val="clear" w:color="auto" w:fill="FFFFFF"/>
            <w:vAlign w:val="bottom"/>
          </w:tcPr>
          <w:p w14:paraId="7C74EC6B" w14:textId="77777777" w:rsidR="000476AA" w:rsidRPr="00363091" w:rsidRDefault="000476AA" w:rsidP="00363091">
            <w:pPr>
              <w:spacing w:line="480" w:lineRule="auto"/>
              <w:ind w:left="60" w:right="60"/>
              <w:jc w:val="center"/>
              <w:rPr>
                <w:rFonts w:ascii="Times New Roman" w:hAnsi="Times New Roman" w:cs="Times New Roman"/>
                <w:sz w:val="20"/>
                <w:lang w:val="id-ID"/>
              </w:rPr>
            </w:pPr>
            <w:r w:rsidRPr="00363091">
              <w:rPr>
                <w:rFonts w:ascii="Times New Roman" w:hAnsi="Times New Roman" w:cs="Times New Roman"/>
                <w:sz w:val="20"/>
                <w:lang w:val="id-ID"/>
              </w:rPr>
              <w:t>QR</w:t>
            </w:r>
          </w:p>
        </w:tc>
        <w:tc>
          <w:tcPr>
            <w:tcW w:w="525" w:type="pct"/>
            <w:tcBorders>
              <w:top w:val="single" w:sz="18" w:space="0" w:color="152935"/>
              <w:left w:val="single" w:sz="8" w:space="0" w:color="E0E0E0"/>
              <w:bottom w:val="single" w:sz="8" w:space="0" w:color="152935"/>
              <w:right w:val="single" w:sz="8" w:space="0" w:color="E0E0E0"/>
            </w:tcBorders>
            <w:shd w:val="clear" w:color="auto" w:fill="FFFFFF"/>
            <w:vAlign w:val="bottom"/>
          </w:tcPr>
          <w:p w14:paraId="2C9EB664"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DER</w:t>
            </w:r>
          </w:p>
        </w:tc>
        <w:tc>
          <w:tcPr>
            <w:tcW w:w="525" w:type="pct"/>
            <w:tcBorders>
              <w:top w:val="single" w:sz="18" w:space="0" w:color="152935"/>
              <w:left w:val="single" w:sz="8" w:space="0" w:color="E0E0E0"/>
              <w:bottom w:val="single" w:sz="8" w:space="0" w:color="152935"/>
              <w:right w:val="single" w:sz="8" w:space="0" w:color="E0E0E0"/>
            </w:tcBorders>
            <w:shd w:val="clear" w:color="auto" w:fill="FFFFFF"/>
            <w:vAlign w:val="bottom"/>
          </w:tcPr>
          <w:p w14:paraId="5FC7D4FF"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TATO</w:t>
            </w:r>
          </w:p>
        </w:tc>
        <w:tc>
          <w:tcPr>
            <w:tcW w:w="877" w:type="pct"/>
            <w:tcBorders>
              <w:top w:val="single" w:sz="18" w:space="0" w:color="152935"/>
              <w:left w:val="single" w:sz="8" w:space="0" w:color="E0E0E0"/>
              <w:bottom w:val="single" w:sz="8" w:space="0" w:color="152935"/>
              <w:right w:val="single" w:sz="18" w:space="0" w:color="152935"/>
            </w:tcBorders>
            <w:shd w:val="clear" w:color="auto" w:fill="FFFFFF"/>
            <w:vAlign w:val="bottom"/>
          </w:tcPr>
          <w:p w14:paraId="10431D19"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Unstandardized Residual</w:t>
            </w:r>
          </w:p>
        </w:tc>
      </w:tr>
      <w:tr w:rsidR="000476AA" w:rsidRPr="00363091" w14:paraId="2F177A95" w14:textId="77777777" w:rsidTr="000476AA">
        <w:trPr>
          <w:cantSplit/>
          <w:trHeight w:val="798"/>
          <w:jc w:val="center"/>
        </w:trPr>
        <w:tc>
          <w:tcPr>
            <w:tcW w:w="640" w:type="pct"/>
            <w:vMerge w:val="restart"/>
            <w:tcBorders>
              <w:top w:val="single" w:sz="8" w:space="0" w:color="152935"/>
              <w:left w:val="single" w:sz="18" w:space="0" w:color="152935"/>
              <w:bottom w:val="single" w:sz="8" w:space="0" w:color="152935"/>
              <w:right w:val="nil"/>
            </w:tcBorders>
            <w:shd w:val="clear" w:color="auto" w:fill="E0E0E0"/>
          </w:tcPr>
          <w:p w14:paraId="53454417"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Spearman's rho</w:t>
            </w:r>
          </w:p>
        </w:tc>
        <w:tc>
          <w:tcPr>
            <w:tcW w:w="676" w:type="pct"/>
            <w:vMerge w:val="restart"/>
            <w:tcBorders>
              <w:top w:val="single" w:sz="8" w:space="0" w:color="152935"/>
              <w:left w:val="nil"/>
              <w:bottom w:val="nil"/>
              <w:right w:val="nil"/>
            </w:tcBorders>
            <w:shd w:val="clear" w:color="auto" w:fill="E0E0E0"/>
          </w:tcPr>
          <w:p w14:paraId="2351F94E"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lang w:val="id-ID"/>
              </w:rPr>
              <w:t>X1_CR</w:t>
            </w:r>
          </w:p>
        </w:tc>
        <w:tc>
          <w:tcPr>
            <w:tcW w:w="816" w:type="pct"/>
            <w:tcBorders>
              <w:top w:val="single" w:sz="8" w:space="0" w:color="152935"/>
              <w:left w:val="nil"/>
              <w:bottom w:val="single" w:sz="8" w:space="0" w:color="AEAEAE"/>
              <w:right w:val="nil"/>
            </w:tcBorders>
            <w:shd w:val="clear" w:color="auto" w:fill="E0E0E0"/>
          </w:tcPr>
          <w:p w14:paraId="1AD5DBB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Correlation Coefficient</w:t>
            </w:r>
          </w:p>
        </w:tc>
        <w:tc>
          <w:tcPr>
            <w:tcW w:w="502" w:type="pct"/>
            <w:tcBorders>
              <w:top w:val="single" w:sz="8" w:space="0" w:color="152935"/>
              <w:left w:val="nil"/>
              <w:bottom w:val="single" w:sz="8" w:space="0" w:color="AEAEAE"/>
              <w:right w:val="single" w:sz="8" w:space="0" w:color="E0E0E0"/>
            </w:tcBorders>
            <w:shd w:val="clear" w:color="auto" w:fill="FFFFFF"/>
          </w:tcPr>
          <w:p w14:paraId="195B9031"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1.000</w:t>
            </w:r>
          </w:p>
        </w:tc>
        <w:tc>
          <w:tcPr>
            <w:tcW w:w="439" w:type="pct"/>
            <w:tcBorders>
              <w:top w:val="single" w:sz="8" w:space="0" w:color="152935"/>
              <w:left w:val="single" w:sz="8" w:space="0" w:color="E0E0E0"/>
              <w:bottom w:val="single" w:sz="8" w:space="0" w:color="AEAEAE"/>
              <w:right w:val="single" w:sz="8" w:space="0" w:color="E0E0E0"/>
            </w:tcBorders>
            <w:shd w:val="clear" w:color="auto" w:fill="FFFFFF"/>
          </w:tcPr>
          <w:p w14:paraId="68B779EC"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.996</w:t>
            </w:r>
            <w:r w:rsidRPr="00363091">
              <w:rPr>
                <w:rFonts w:ascii="Times New Roman" w:hAnsi="Times New Roman" w:cs="Times New Roman"/>
                <w:sz w:val="20"/>
                <w:vertAlign w:val="superscript"/>
              </w:rPr>
              <w:t>**</w:t>
            </w:r>
          </w:p>
        </w:tc>
        <w:tc>
          <w:tcPr>
            <w:tcW w:w="525" w:type="pct"/>
            <w:tcBorders>
              <w:top w:val="single" w:sz="8" w:space="0" w:color="152935"/>
              <w:left w:val="single" w:sz="8" w:space="0" w:color="E0E0E0"/>
              <w:bottom w:val="single" w:sz="8" w:space="0" w:color="AEAEAE"/>
              <w:right w:val="single" w:sz="8" w:space="0" w:color="E0E0E0"/>
            </w:tcBorders>
            <w:shd w:val="clear" w:color="auto" w:fill="FFFFFF"/>
          </w:tcPr>
          <w:p w14:paraId="61CD2F92"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-.460</w:t>
            </w:r>
            <w:r w:rsidRPr="00363091">
              <w:rPr>
                <w:rFonts w:ascii="Times New Roman" w:hAnsi="Times New Roman" w:cs="Times New Roman"/>
                <w:sz w:val="20"/>
                <w:vertAlign w:val="superscript"/>
              </w:rPr>
              <w:t>**</w:t>
            </w:r>
          </w:p>
        </w:tc>
        <w:tc>
          <w:tcPr>
            <w:tcW w:w="525" w:type="pct"/>
            <w:tcBorders>
              <w:top w:val="single" w:sz="8" w:space="0" w:color="152935"/>
              <w:left w:val="single" w:sz="8" w:space="0" w:color="E0E0E0"/>
              <w:bottom w:val="single" w:sz="8" w:space="0" w:color="AEAEAE"/>
              <w:right w:val="single" w:sz="8" w:space="0" w:color="E0E0E0"/>
            </w:tcBorders>
            <w:shd w:val="clear" w:color="auto" w:fill="FFFFFF"/>
          </w:tcPr>
          <w:p w14:paraId="17A6CFE7"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-.040</w:t>
            </w:r>
          </w:p>
        </w:tc>
        <w:tc>
          <w:tcPr>
            <w:tcW w:w="877" w:type="pct"/>
            <w:tcBorders>
              <w:top w:val="single" w:sz="8" w:space="0" w:color="152935"/>
              <w:left w:val="single" w:sz="8" w:space="0" w:color="E0E0E0"/>
              <w:bottom w:val="single" w:sz="8" w:space="0" w:color="AEAEAE"/>
              <w:right w:val="single" w:sz="18" w:space="0" w:color="152935"/>
            </w:tcBorders>
            <w:shd w:val="clear" w:color="auto" w:fill="FFFFFF"/>
          </w:tcPr>
          <w:p w14:paraId="75829EEA"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.071</w:t>
            </w:r>
          </w:p>
        </w:tc>
      </w:tr>
      <w:tr w:rsidR="000476AA" w:rsidRPr="00363091" w14:paraId="76D36B4E"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32C67E78"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tcBorders>
              <w:top w:val="single" w:sz="8" w:space="0" w:color="152935"/>
              <w:left w:val="nil"/>
              <w:bottom w:val="nil"/>
              <w:right w:val="nil"/>
            </w:tcBorders>
            <w:shd w:val="clear" w:color="auto" w:fill="E0E0E0"/>
          </w:tcPr>
          <w:p w14:paraId="03EEA15B" w14:textId="77777777" w:rsidR="000476AA" w:rsidRPr="00363091" w:rsidRDefault="000476AA" w:rsidP="00363091">
            <w:pPr>
              <w:spacing w:line="480" w:lineRule="auto"/>
              <w:jc w:val="both"/>
              <w:rPr>
                <w:rFonts w:ascii="Times New Roman" w:hAnsi="Times New Roman" w:cs="Times New Roman"/>
                <w:sz w:val="20"/>
              </w:rPr>
            </w:pPr>
          </w:p>
        </w:tc>
        <w:tc>
          <w:tcPr>
            <w:tcW w:w="816" w:type="pct"/>
            <w:tcBorders>
              <w:top w:val="single" w:sz="8" w:space="0" w:color="AEAEAE"/>
              <w:left w:val="nil"/>
              <w:bottom w:val="single" w:sz="8" w:space="0" w:color="AEAEAE"/>
              <w:right w:val="nil"/>
            </w:tcBorders>
            <w:shd w:val="clear" w:color="auto" w:fill="E0E0E0"/>
          </w:tcPr>
          <w:p w14:paraId="74B0D8C7"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Sig. (2-tailed)</w:t>
            </w:r>
          </w:p>
        </w:tc>
        <w:tc>
          <w:tcPr>
            <w:tcW w:w="502" w:type="pct"/>
            <w:tcBorders>
              <w:top w:val="single" w:sz="8" w:space="0" w:color="AEAEAE"/>
              <w:left w:val="nil"/>
              <w:bottom w:val="single" w:sz="8" w:space="0" w:color="AEAEAE"/>
              <w:right w:val="single" w:sz="8" w:space="0" w:color="E0E0E0"/>
            </w:tcBorders>
            <w:shd w:val="clear" w:color="auto" w:fill="FFFFFF"/>
          </w:tcPr>
          <w:p w14:paraId="3F793764"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w:t>
            </w:r>
          </w:p>
        </w:tc>
        <w:tc>
          <w:tcPr>
            <w:tcW w:w="439" w:type="pct"/>
            <w:tcBorders>
              <w:top w:val="single" w:sz="8" w:space="0" w:color="AEAEAE"/>
              <w:left w:val="single" w:sz="8" w:space="0" w:color="E0E0E0"/>
              <w:bottom w:val="single" w:sz="8" w:space="0" w:color="AEAEAE"/>
              <w:right w:val="single" w:sz="8" w:space="0" w:color="E0E0E0"/>
            </w:tcBorders>
            <w:shd w:val="clear" w:color="auto" w:fill="FFFFFF"/>
          </w:tcPr>
          <w:p w14:paraId="284EBCCA"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.000</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6FAD5378"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.000</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67680460"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.702</w:t>
            </w:r>
          </w:p>
        </w:tc>
        <w:tc>
          <w:tcPr>
            <w:tcW w:w="877" w:type="pct"/>
            <w:tcBorders>
              <w:top w:val="single" w:sz="8" w:space="0" w:color="AEAEAE"/>
              <w:left w:val="single" w:sz="8" w:space="0" w:color="E0E0E0"/>
              <w:bottom w:val="single" w:sz="8" w:space="0" w:color="AEAEAE"/>
              <w:right w:val="single" w:sz="18" w:space="0" w:color="152935"/>
            </w:tcBorders>
            <w:shd w:val="clear" w:color="auto" w:fill="FFFFFF"/>
          </w:tcPr>
          <w:p w14:paraId="1C7CB25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.498</w:t>
            </w:r>
          </w:p>
        </w:tc>
      </w:tr>
      <w:tr w:rsidR="000476AA" w:rsidRPr="00363091" w14:paraId="3CED37D8"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27C88127"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tcBorders>
              <w:top w:val="single" w:sz="8" w:space="0" w:color="152935"/>
              <w:left w:val="nil"/>
              <w:bottom w:val="nil"/>
              <w:right w:val="nil"/>
            </w:tcBorders>
            <w:shd w:val="clear" w:color="auto" w:fill="E0E0E0"/>
          </w:tcPr>
          <w:p w14:paraId="520F8BB6" w14:textId="77777777" w:rsidR="000476AA" w:rsidRPr="00363091" w:rsidRDefault="000476AA" w:rsidP="00363091">
            <w:pPr>
              <w:spacing w:line="480" w:lineRule="auto"/>
              <w:jc w:val="both"/>
              <w:rPr>
                <w:rFonts w:ascii="Times New Roman" w:hAnsi="Times New Roman" w:cs="Times New Roman"/>
                <w:sz w:val="20"/>
              </w:rPr>
            </w:pPr>
          </w:p>
        </w:tc>
        <w:tc>
          <w:tcPr>
            <w:tcW w:w="816" w:type="pct"/>
            <w:tcBorders>
              <w:top w:val="single" w:sz="8" w:space="0" w:color="AEAEAE"/>
              <w:left w:val="nil"/>
              <w:bottom w:val="nil"/>
              <w:right w:val="nil"/>
            </w:tcBorders>
            <w:shd w:val="clear" w:color="auto" w:fill="E0E0E0"/>
          </w:tcPr>
          <w:p w14:paraId="396F9717"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N</w:t>
            </w:r>
          </w:p>
        </w:tc>
        <w:tc>
          <w:tcPr>
            <w:tcW w:w="502" w:type="pct"/>
            <w:tcBorders>
              <w:top w:val="single" w:sz="8" w:space="0" w:color="AEAEAE"/>
              <w:left w:val="nil"/>
              <w:bottom w:val="nil"/>
              <w:right w:val="single" w:sz="8" w:space="0" w:color="E0E0E0"/>
            </w:tcBorders>
            <w:shd w:val="clear" w:color="auto" w:fill="FFFFFF"/>
          </w:tcPr>
          <w:p w14:paraId="09041C42"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439" w:type="pct"/>
            <w:tcBorders>
              <w:top w:val="single" w:sz="8" w:space="0" w:color="AEAEAE"/>
              <w:left w:val="single" w:sz="8" w:space="0" w:color="E0E0E0"/>
              <w:bottom w:val="nil"/>
              <w:right w:val="single" w:sz="8" w:space="0" w:color="E0E0E0"/>
            </w:tcBorders>
            <w:shd w:val="clear" w:color="auto" w:fill="FFFFFF"/>
          </w:tcPr>
          <w:p w14:paraId="7DBCCDB7"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525" w:type="pct"/>
            <w:tcBorders>
              <w:top w:val="single" w:sz="8" w:space="0" w:color="AEAEAE"/>
              <w:left w:val="single" w:sz="8" w:space="0" w:color="E0E0E0"/>
              <w:bottom w:val="nil"/>
              <w:right w:val="single" w:sz="8" w:space="0" w:color="E0E0E0"/>
            </w:tcBorders>
            <w:shd w:val="clear" w:color="auto" w:fill="FFFFFF"/>
          </w:tcPr>
          <w:p w14:paraId="4F2CD918"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525" w:type="pct"/>
            <w:tcBorders>
              <w:top w:val="single" w:sz="8" w:space="0" w:color="AEAEAE"/>
              <w:left w:val="single" w:sz="8" w:space="0" w:color="E0E0E0"/>
              <w:bottom w:val="nil"/>
              <w:right w:val="single" w:sz="8" w:space="0" w:color="E0E0E0"/>
            </w:tcBorders>
            <w:shd w:val="clear" w:color="auto" w:fill="FFFFFF"/>
          </w:tcPr>
          <w:p w14:paraId="0691520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877" w:type="pct"/>
            <w:tcBorders>
              <w:top w:val="single" w:sz="8" w:space="0" w:color="AEAEAE"/>
              <w:left w:val="single" w:sz="8" w:space="0" w:color="E0E0E0"/>
              <w:bottom w:val="nil"/>
              <w:right w:val="single" w:sz="18" w:space="0" w:color="152935"/>
            </w:tcBorders>
            <w:shd w:val="clear" w:color="auto" w:fill="FFFFFF"/>
          </w:tcPr>
          <w:p w14:paraId="10057885"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r>
      <w:tr w:rsidR="000476AA" w:rsidRPr="00363091" w14:paraId="25FF1098"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738435C7"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val="restart"/>
            <w:tcBorders>
              <w:top w:val="single" w:sz="8" w:space="0" w:color="AEAEAE"/>
              <w:left w:val="nil"/>
              <w:bottom w:val="nil"/>
              <w:right w:val="nil"/>
            </w:tcBorders>
            <w:shd w:val="clear" w:color="auto" w:fill="E0E0E0"/>
          </w:tcPr>
          <w:p w14:paraId="32100B1B"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lang w:val="id-ID"/>
              </w:rPr>
              <w:t>X2_QR</w:t>
            </w:r>
          </w:p>
        </w:tc>
        <w:tc>
          <w:tcPr>
            <w:tcW w:w="816" w:type="pct"/>
            <w:tcBorders>
              <w:top w:val="single" w:sz="8" w:space="0" w:color="AEAEAE"/>
              <w:left w:val="nil"/>
              <w:bottom w:val="single" w:sz="8" w:space="0" w:color="AEAEAE"/>
              <w:right w:val="nil"/>
            </w:tcBorders>
            <w:shd w:val="clear" w:color="auto" w:fill="E0E0E0"/>
          </w:tcPr>
          <w:p w14:paraId="2C86CF5F"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Correlation Coefficient</w:t>
            </w:r>
          </w:p>
        </w:tc>
        <w:tc>
          <w:tcPr>
            <w:tcW w:w="502" w:type="pct"/>
            <w:tcBorders>
              <w:top w:val="single" w:sz="8" w:space="0" w:color="AEAEAE"/>
              <w:left w:val="nil"/>
              <w:bottom w:val="single" w:sz="8" w:space="0" w:color="AEAEAE"/>
              <w:right w:val="single" w:sz="8" w:space="0" w:color="E0E0E0"/>
            </w:tcBorders>
            <w:shd w:val="clear" w:color="auto" w:fill="FFFFFF"/>
          </w:tcPr>
          <w:p w14:paraId="4ACE2AB4"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.996</w:t>
            </w:r>
            <w:r w:rsidRPr="00363091">
              <w:rPr>
                <w:rFonts w:ascii="Times New Roman" w:hAnsi="Times New Roman" w:cs="Times New Roman"/>
                <w:sz w:val="20"/>
                <w:vertAlign w:val="superscript"/>
              </w:rPr>
              <w:t>**</w:t>
            </w:r>
          </w:p>
        </w:tc>
        <w:tc>
          <w:tcPr>
            <w:tcW w:w="439" w:type="pct"/>
            <w:tcBorders>
              <w:top w:val="single" w:sz="8" w:space="0" w:color="AEAEAE"/>
              <w:left w:val="single" w:sz="8" w:space="0" w:color="E0E0E0"/>
              <w:bottom w:val="single" w:sz="8" w:space="0" w:color="AEAEAE"/>
              <w:right w:val="single" w:sz="8" w:space="0" w:color="E0E0E0"/>
            </w:tcBorders>
            <w:shd w:val="clear" w:color="auto" w:fill="FFFFFF"/>
          </w:tcPr>
          <w:p w14:paraId="62492842"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1.000</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2B9A6942"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-.456</w:t>
            </w:r>
            <w:r w:rsidRPr="00363091">
              <w:rPr>
                <w:rFonts w:ascii="Times New Roman" w:hAnsi="Times New Roman" w:cs="Times New Roman"/>
                <w:sz w:val="20"/>
                <w:vertAlign w:val="superscript"/>
              </w:rPr>
              <w:t>**</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5DC4D76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-.058</w:t>
            </w:r>
          </w:p>
        </w:tc>
        <w:tc>
          <w:tcPr>
            <w:tcW w:w="877" w:type="pct"/>
            <w:tcBorders>
              <w:top w:val="single" w:sz="8" w:space="0" w:color="AEAEAE"/>
              <w:left w:val="single" w:sz="8" w:space="0" w:color="E0E0E0"/>
              <w:bottom w:val="single" w:sz="8" w:space="0" w:color="AEAEAE"/>
              <w:right w:val="single" w:sz="18" w:space="0" w:color="152935"/>
            </w:tcBorders>
            <w:shd w:val="clear" w:color="auto" w:fill="FFFFFF"/>
          </w:tcPr>
          <w:p w14:paraId="63895141"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.067</w:t>
            </w:r>
          </w:p>
        </w:tc>
      </w:tr>
      <w:tr w:rsidR="000476AA" w:rsidRPr="00363091" w14:paraId="6D9C6DAB"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452C52DD"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tcBorders>
              <w:top w:val="single" w:sz="8" w:space="0" w:color="AEAEAE"/>
              <w:left w:val="nil"/>
              <w:bottom w:val="nil"/>
              <w:right w:val="nil"/>
            </w:tcBorders>
            <w:shd w:val="clear" w:color="auto" w:fill="E0E0E0"/>
          </w:tcPr>
          <w:p w14:paraId="5073B23D" w14:textId="77777777" w:rsidR="000476AA" w:rsidRPr="00363091" w:rsidRDefault="000476AA" w:rsidP="00363091">
            <w:pPr>
              <w:spacing w:line="480" w:lineRule="auto"/>
              <w:jc w:val="both"/>
              <w:rPr>
                <w:rFonts w:ascii="Times New Roman" w:hAnsi="Times New Roman" w:cs="Times New Roman"/>
                <w:sz w:val="20"/>
              </w:rPr>
            </w:pPr>
          </w:p>
        </w:tc>
        <w:tc>
          <w:tcPr>
            <w:tcW w:w="816" w:type="pct"/>
            <w:tcBorders>
              <w:top w:val="single" w:sz="8" w:space="0" w:color="AEAEAE"/>
              <w:left w:val="nil"/>
              <w:bottom w:val="single" w:sz="8" w:space="0" w:color="AEAEAE"/>
              <w:right w:val="nil"/>
            </w:tcBorders>
            <w:shd w:val="clear" w:color="auto" w:fill="E0E0E0"/>
          </w:tcPr>
          <w:p w14:paraId="0189B2B8"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Sig. (2-tailed)</w:t>
            </w:r>
          </w:p>
        </w:tc>
        <w:tc>
          <w:tcPr>
            <w:tcW w:w="502" w:type="pct"/>
            <w:tcBorders>
              <w:top w:val="single" w:sz="8" w:space="0" w:color="AEAEAE"/>
              <w:left w:val="nil"/>
              <w:bottom w:val="single" w:sz="8" w:space="0" w:color="AEAEAE"/>
              <w:right w:val="single" w:sz="8" w:space="0" w:color="E0E0E0"/>
            </w:tcBorders>
            <w:shd w:val="clear" w:color="auto" w:fill="FFFFFF"/>
          </w:tcPr>
          <w:p w14:paraId="1A99E72E"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.000</w:t>
            </w:r>
          </w:p>
        </w:tc>
        <w:tc>
          <w:tcPr>
            <w:tcW w:w="439" w:type="pct"/>
            <w:tcBorders>
              <w:top w:val="single" w:sz="8" w:space="0" w:color="AEAEAE"/>
              <w:left w:val="single" w:sz="8" w:space="0" w:color="E0E0E0"/>
              <w:bottom w:val="single" w:sz="8" w:space="0" w:color="AEAEAE"/>
              <w:right w:val="single" w:sz="8" w:space="0" w:color="E0E0E0"/>
            </w:tcBorders>
            <w:shd w:val="clear" w:color="auto" w:fill="FFFFFF"/>
          </w:tcPr>
          <w:p w14:paraId="1D469B3E"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38BE5C19"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.000</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79E0009C"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.585</w:t>
            </w:r>
          </w:p>
        </w:tc>
        <w:tc>
          <w:tcPr>
            <w:tcW w:w="877" w:type="pct"/>
            <w:tcBorders>
              <w:top w:val="single" w:sz="8" w:space="0" w:color="AEAEAE"/>
              <w:left w:val="single" w:sz="8" w:space="0" w:color="E0E0E0"/>
              <w:bottom w:val="single" w:sz="8" w:space="0" w:color="AEAEAE"/>
              <w:right w:val="single" w:sz="18" w:space="0" w:color="152935"/>
            </w:tcBorders>
            <w:shd w:val="clear" w:color="auto" w:fill="FFFFFF"/>
          </w:tcPr>
          <w:p w14:paraId="21845ACF"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.523</w:t>
            </w:r>
          </w:p>
        </w:tc>
      </w:tr>
      <w:tr w:rsidR="000476AA" w:rsidRPr="00363091" w14:paraId="4DC1DA0D"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25283B59"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tcBorders>
              <w:top w:val="single" w:sz="8" w:space="0" w:color="AEAEAE"/>
              <w:left w:val="nil"/>
              <w:bottom w:val="nil"/>
              <w:right w:val="nil"/>
            </w:tcBorders>
            <w:shd w:val="clear" w:color="auto" w:fill="E0E0E0"/>
          </w:tcPr>
          <w:p w14:paraId="1379937C" w14:textId="77777777" w:rsidR="000476AA" w:rsidRPr="00363091" w:rsidRDefault="000476AA" w:rsidP="00363091">
            <w:pPr>
              <w:spacing w:line="480" w:lineRule="auto"/>
              <w:jc w:val="both"/>
              <w:rPr>
                <w:rFonts w:ascii="Times New Roman" w:hAnsi="Times New Roman" w:cs="Times New Roman"/>
                <w:sz w:val="20"/>
              </w:rPr>
            </w:pPr>
          </w:p>
        </w:tc>
        <w:tc>
          <w:tcPr>
            <w:tcW w:w="816" w:type="pct"/>
            <w:tcBorders>
              <w:top w:val="single" w:sz="8" w:space="0" w:color="AEAEAE"/>
              <w:left w:val="nil"/>
              <w:bottom w:val="nil"/>
              <w:right w:val="nil"/>
            </w:tcBorders>
            <w:shd w:val="clear" w:color="auto" w:fill="E0E0E0"/>
          </w:tcPr>
          <w:p w14:paraId="3A1BC0D5"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N</w:t>
            </w:r>
          </w:p>
        </w:tc>
        <w:tc>
          <w:tcPr>
            <w:tcW w:w="502" w:type="pct"/>
            <w:tcBorders>
              <w:top w:val="single" w:sz="8" w:space="0" w:color="AEAEAE"/>
              <w:left w:val="nil"/>
              <w:bottom w:val="nil"/>
              <w:right w:val="single" w:sz="8" w:space="0" w:color="E0E0E0"/>
            </w:tcBorders>
            <w:shd w:val="clear" w:color="auto" w:fill="FFFFFF"/>
          </w:tcPr>
          <w:p w14:paraId="55C17B7A"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439" w:type="pct"/>
            <w:tcBorders>
              <w:top w:val="single" w:sz="8" w:space="0" w:color="AEAEAE"/>
              <w:left w:val="single" w:sz="8" w:space="0" w:color="E0E0E0"/>
              <w:bottom w:val="nil"/>
              <w:right w:val="single" w:sz="8" w:space="0" w:color="E0E0E0"/>
            </w:tcBorders>
            <w:shd w:val="clear" w:color="auto" w:fill="FFFFFF"/>
          </w:tcPr>
          <w:p w14:paraId="7AAAD7D3"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525" w:type="pct"/>
            <w:tcBorders>
              <w:top w:val="single" w:sz="8" w:space="0" w:color="AEAEAE"/>
              <w:left w:val="single" w:sz="8" w:space="0" w:color="E0E0E0"/>
              <w:bottom w:val="nil"/>
              <w:right w:val="single" w:sz="8" w:space="0" w:color="E0E0E0"/>
            </w:tcBorders>
            <w:shd w:val="clear" w:color="auto" w:fill="FFFFFF"/>
          </w:tcPr>
          <w:p w14:paraId="0726B80F"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525" w:type="pct"/>
            <w:tcBorders>
              <w:top w:val="single" w:sz="8" w:space="0" w:color="AEAEAE"/>
              <w:left w:val="single" w:sz="8" w:space="0" w:color="E0E0E0"/>
              <w:bottom w:val="nil"/>
              <w:right w:val="single" w:sz="8" w:space="0" w:color="E0E0E0"/>
            </w:tcBorders>
            <w:shd w:val="clear" w:color="auto" w:fill="FFFFFF"/>
          </w:tcPr>
          <w:p w14:paraId="736FDB68"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877" w:type="pct"/>
            <w:tcBorders>
              <w:top w:val="single" w:sz="8" w:space="0" w:color="AEAEAE"/>
              <w:left w:val="single" w:sz="8" w:space="0" w:color="E0E0E0"/>
              <w:bottom w:val="nil"/>
              <w:right w:val="single" w:sz="18" w:space="0" w:color="152935"/>
            </w:tcBorders>
            <w:shd w:val="clear" w:color="auto" w:fill="FFFFFF"/>
          </w:tcPr>
          <w:p w14:paraId="25411B52"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r>
      <w:tr w:rsidR="000476AA" w:rsidRPr="00363091" w14:paraId="1AEE695C"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20D70695"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val="restart"/>
            <w:tcBorders>
              <w:top w:val="single" w:sz="8" w:space="0" w:color="AEAEAE"/>
              <w:left w:val="nil"/>
              <w:bottom w:val="nil"/>
              <w:right w:val="nil"/>
            </w:tcBorders>
            <w:shd w:val="clear" w:color="auto" w:fill="E0E0E0"/>
          </w:tcPr>
          <w:p w14:paraId="74243E25"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lang w:val="id-ID"/>
              </w:rPr>
              <w:t>X3_</w:t>
            </w:r>
            <w:r w:rsidRPr="00363091">
              <w:rPr>
                <w:rFonts w:ascii="Times New Roman" w:hAnsi="Times New Roman" w:cs="Times New Roman"/>
                <w:sz w:val="20"/>
              </w:rPr>
              <w:t>DER</w:t>
            </w:r>
          </w:p>
        </w:tc>
        <w:tc>
          <w:tcPr>
            <w:tcW w:w="816" w:type="pct"/>
            <w:tcBorders>
              <w:top w:val="single" w:sz="8" w:space="0" w:color="AEAEAE"/>
              <w:left w:val="nil"/>
              <w:bottom w:val="single" w:sz="8" w:space="0" w:color="AEAEAE"/>
              <w:right w:val="nil"/>
            </w:tcBorders>
            <w:shd w:val="clear" w:color="auto" w:fill="E0E0E0"/>
          </w:tcPr>
          <w:p w14:paraId="2D70FE3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Correlation Coefficient</w:t>
            </w:r>
          </w:p>
        </w:tc>
        <w:tc>
          <w:tcPr>
            <w:tcW w:w="502" w:type="pct"/>
            <w:tcBorders>
              <w:top w:val="single" w:sz="8" w:space="0" w:color="AEAEAE"/>
              <w:left w:val="nil"/>
              <w:bottom w:val="single" w:sz="8" w:space="0" w:color="AEAEAE"/>
              <w:right w:val="single" w:sz="8" w:space="0" w:color="E0E0E0"/>
            </w:tcBorders>
            <w:shd w:val="clear" w:color="auto" w:fill="FFFFFF"/>
          </w:tcPr>
          <w:p w14:paraId="62D63A1B"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-.460</w:t>
            </w:r>
            <w:r w:rsidRPr="00363091">
              <w:rPr>
                <w:rFonts w:ascii="Times New Roman" w:hAnsi="Times New Roman" w:cs="Times New Roman"/>
                <w:sz w:val="20"/>
                <w:vertAlign w:val="superscript"/>
              </w:rPr>
              <w:t>**</w:t>
            </w:r>
          </w:p>
        </w:tc>
        <w:tc>
          <w:tcPr>
            <w:tcW w:w="439" w:type="pct"/>
            <w:tcBorders>
              <w:top w:val="single" w:sz="8" w:space="0" w:color="AEAEAE"/>
              <w:left w:val="single" w:sz="8" w:space="0" w:color="E0E0E0"/>
              <w:bottom w:val="single" w:sz="8" w:space="0" w:color="AEAEAE"/>
              <w:right w:val="single" w:sz="8" w:space="0" w:color="E0E0E0"/>
            </w:tcBorders>
            <w:shd w:val="clear" w:color="auto" w:fill="FFFFFF"/>
          </w:tcPr>
          <w:p w14:paraId="4F8016BE"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-.456</w:t>
            </w:r>
            <w:r w:rsidRPr="00363091">
              <w:rPr>
                <w:rFonts w:ascii="Times New Roman" w:hAnsi="Times New Roman" w:cs="Times New Roman"/>
                <w:sz w:val="20"/>
                <w:vertAlign w:val="superscript"/>
              </w:rPr>
              <w:t>**</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7FF5574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1.000</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022334D7"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.067</w:t>
            </w:r>
          </w:p>
        </w:tc>
        <w:tc>
          <w:tcPr>
            <w:tcW w:w="877" w:type="pct"/>
            <w:tcBorders>
              <w:top w:val="single" w:sz="8" w:space="0" w:color="AEAEAE"/>
              <w:left w:val="single" w:sz="8" w:space="0" w:color="E0E0E0"/>
              <w:bottom w:val="single" w:sz="8" w:space="0" w:color="AEAEAE"/>
              <w:right w:val="single" w:sz="18" w:space="0" w:color="152935"/>
            </w:tcBorders>
            <w:shd w:val="clear" w:color="auto" w:fill="FFFFFF"/>
          </w:tcPr>
          <w:p w14:paraId="1BAEC5FE"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.152</w:t>
            </w:r>
          </w:p>
        </w:tc>
      </w:tr>
      <w:tr w:rsidR="000476AA" w:rsidRPr="00363091" w14:paraId="0793F12D"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474CAEDC"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tcBorders>
              <w:top w:val="single" w:sz="8" w:space="0" w:color="AEAEAE"/>
              <w:left w:val="nil"/>
              <w:bottom w:val="nil"/>
              <w:right w:val="nil"/>
            </w:tcBorders>
            <w:shd w:val="clear" w:color="auto" w:fill="E0E0E0"/>
          </w:tcPr>
          <w:p w14:paraId="63DD0FDA" w14:textId="77777777" w:rsidR="000476AA" w:rsidRPr="00363091" w:rsidRDefault="000476AA" w:rsidP="00363091">
            <w:pPr>
              <w:spacing w:line="480" w:lineRule="auto"/>
              <w:jc w:val="both"/>
              <w:rPr>
                <w:rFonts w:ascii="Times New Roman" w:hAnsi="Times New Roman" w:cs="Times New Roman"/>
                <w:sz w:val="20"/>
              </w:rPr>
            </w:pPr>
          </w:p>
        </w:tc>
        <w:tc>
          <w:tcPr>
            <w:tcW w:w="816" w:type="pct"/>
            <w:tcBorders>
              <w:top w:val="single" w:sz="8" w:space="0" w:color="AEAEAE"/>
              <w:left w:val="nil"/>
              <w:bottom w:val="single" w:sz="8" w:space="0" w:color="AEAEAE"/>
              <w:right w:val="nil"/>
            </w:tcBorders>
            <w:shd w:val="clear" w:color="auto" w:fill="E0E0E0"/>
          </w:tcPr>
          <w:p w14:paraId="32B6078C"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Sig. (2-tailed)</w:t>
            </w:r>
          </w:p>
        </w:tc>
        <w:tc>
          <w:tcPr>
            <w:tcW w:w="502" w:type="pct"/>
            <w:tcBorders>
              <w:top w:val="single" w:sz="8" w:space="0" w:color="AEAEAE"/>
              <w:left w:val="nil"/>
              <w:bottom w:val="single" w:sz="8" w:space="0" w:color="AEAEAE"/>
              <w:right w:val="single" w:sz="8" w:space="0" w:color="E0E0E0"/>
            </w:tcBorders>
            <w:shd w:val="clear" w:color="auto" w:fill="FFFFFF"/>
          </w:tcPr>
          <w:p w14:paraId="0C4C482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.000</w:t>
            </w:r>
          </w:p>
        </w:tc>
        <w:tc>
          <w:tcPr>
            <w:tcW w:w="439" w:type="pct"/>
            <w:tcBorders>
              <w:top w:val="single" w:sz="8" w:space="0" w:color="AEAEAE"/>
              <w:left w:val="single" w:sz="8" w:space="0" w:color="E0E0E0"/>
              <w:bottom w:val="single" w:sz="8" w:space="0" w:color="AEAEAE"/>
              <w:right w:val="single" w:sz="8" w:space="0" w:color="E0E0E0"/>
            </w:tcBorders>
            <w:shd w:val="clear" w:color="auto" w:fill="FFFFFF"/>
          </w:tcPr>
          <w:p w14:paraId="6579904E"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.000</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03A1F5C1"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775D926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.524</w:t>
            </w:r>
          </w:p>
        </w:tc>
        <w:tc>
          <w:tcPr>
            <w:tcW w:w="877" w:type="pct"/>
            <w:tcBorders>
              <w:top w:val="single" w:sz="8" w:space="0" w:color="AEAEAE"/>
              <w:left w:val="single" w:sz="8" w:space="0" w:color="E0E0E0"/>
              <w:bottom w:val="single" w:sz="8" w:space="0" w:color="AEAEAE"/>
              <w:right w:val="single" w:sz="18" w:space="0" w:color="152935"/>
            </w:tcBorders>
            <w:shd w:val="clear" w:color="auto" w:fill="FFFFFF"/>
          </w:tcPr>
          <w:p w14:paraId="5BC74AF8"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.149</w:t>
            </w:r>
          </w:p>
        </w:tc>
      </w:tr>
      <w:tr w:rsidR="000476AA" w:rsidRPr="00363091" w14:paraId="402A51B0"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51980019"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tcBorders>
              <w:top w:val="single" w:sz="8" w:space="0" w:color="AEAEAE"/>
              <w:left w:val="nil"/>
              <w:bottom w:val="nil"/>
              <w:right w:val="nil"/>
            </w:tcBorders>
            <w:shd w:val="clear" w:color="auto" w:fill="E0E0E0"/>
          </w:tcPr>
          <w:p w14:paraId="4F489420" w14:textId="77777777" w:rsidR="000476AA" w:rsidRPr="00363091" w:rsidRDefault="000476AA" w:rsidP="00363091">
            <w:pPr>
              <w:spacing w:line="480" w:lineRule="auto"/>
              <w:jc w:val="both"/>
              <w:rPr>
                <w:rFonts w:ascii="Times New Roman" w:hAnsi="Times New Roman" w:cs="Times New Roman"/>
                <w:sz w:val="20"/>
              </w:rPr>
            </w:pPr>
          </w:p>
        </w:tc>
        <w:tc>
          <w:tcPr>
            <w:tcW w:w="816" w:type="pct"/>
            <w:tcBorders>
              <w:top w:val="single" w:sz="8" w:space="0" w:color="AEAEAE"/>
              <w:left w:val="nil"/>
              <w:bottom w:val="nil"/>
              <w:right w:val="nil"/>
            </w:tcBorders>
            <w:shd w:val="clear" w:color="auto" w:fill="E0E0E0"/>
          </w:tcPr>
          <w:p w14:paraId="2E676FAF"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N</w:t>
            </w:r>
          </w:p>
        </w:tc>
        <w:tc>
          <w:tcPr>
            <w:tcW w:w="502" w:type="pct"/>
            <w:tcBorders>
              <w:top w:val="single" w:sz="8" w:space="0" w:color="AEAEAE"/>
              <w:left w:val="nil"/>
              <w:bottom w:val="nil"/>
              <w:right w:val="single" w:sz="8" w:space="0" w:color="E0E0E0"/>
            </w:tcBorders>
            <w:shd w:val="clear" w:color="auto" w:fill="FFFFFF"/>
          </w:tcPr>
          <w:p w14:paraId="5134612B"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439" w:type="pct"/>
            <w:tcBorders>
              <w:top w:val="single" w:sz="8" w:space="0" w:color="AEAEAE"/>
              <w:left w:val="single" w:sz="8" w:space="0" w:color="E0E0E0"/>
              <w:bottom w:val="nil"/>
              <w:right w:val="single" w:sz="8" w:space="0" w:color="E0E0E0"/>
            </w:tcBorders>
            <w:shd w:val="clear" w:color="auto" w:fill="FFFFFF"/>
          </w:tcPr>
          <w:p w14:paraId="61808B3B"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525" w:type="pct"/>
            <w:tcBorders>
              <w:top w:val="single" w:sz="8" w:space="0" w:color="AEAEAE"/>
              <w:left w:val="single" w:sz="8" w:space="0" w:color="E0E0E0"/>
              <w:bottom w:val="nil"/>
              <w:right w:val="single" w:sz="8" w:space="0" w:color="E0E0E0"/>
            </w:tcBorders>
            <w:shd w:val="clear" w:color="auto" w:fill="FFFFFF"/>
          </w:tcPr>
          <w:p w14:paraId="1B6A43C2"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525" w:type="pct"/>
            <w:tcBorders>
              <w:top w:val="single" w:sz="8" w:space="0" w:color="AEAEAE"/>
              <w:left w:val="single" w:sz="8" w:space="0" w:color="E0E0E0"/>
              <w:bottom w:val="nil"/>
              <w:right w:val="single" w:sz="8" w:space="0" w:color="E0E0E0"/>
            </w:tcBorders>
            <w:shd w:val="clear" w:color="auto" w:fill="FFFFFF"/>
          </w:tcPr>
          <w:p w14:paraId="56B61D7A"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877" w:type="pct"/>
            <w:tcBorders>
              <w:top w:val="single" w:sz="8" w:space="0" w:color="AEAEAE"/>
              <w:left w:val="single" w:sz="8" w:space="0" w:color="E0E0E0"/>
              <w:bottom w:val="nil"/>
              <w:right w:val="single" w:sz="18" w:space="0" w:color="152935"/>
            </w:tcBorders>
            <w:shd w:val="clear" w:color="auto" w:fill="FFFFFF"/>
          </w:tcPr>
          <w:p w14:paraId="2395AD69"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r>
      <w:tr w:rsidR="000476AA" w:rsidRPr="00363091" w14:paraId="1127280B"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328C9DC9"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val="restart"/>
            <w:tcBorders>
              <w:top w:val="single" w:sz="8" w:space="0" w:color="AEAEAE"/>
              <w:left w:val="nil"/>
              <w:bottom w:val="nil"/>
              <w:right w:val="nil"/>
            </w:tcBorders>
            <w:shd w:val="clear" w:color="auto" w:fill="E0E0E0"/>
          </w:tcPr>
          <w:p w14:paraId="578E017C"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lang w:val="id-ID"/>
              </w:rPr>
              <w:t>X4_</w:t>
            </w:r>
            <w:r w:rsidRPr="00363091">
              <w:rPr>
                <w:rFonts w:ascii="Times New Roman" w:hAnsi="Times New Roman" w:cs="Times New Roman"/>
                <w:sz w:val="20"/>
              </w:rPr>
              <w:t>TATO</w:t>
            </w:r>
          </w:p>
        </w:tc>
        <w:tc>
          <w:tcPr>
            <w:tcW w:w="816" w:type="pct"/>
            <w:tcBorders>
              <w:top w:val="single" w:sz="8" w:space="0" w:color="AEAEAE"/>
              <w:left w:val="nil"/>
              <w:bottom w:val="single" w:sz="8" w:space="0" w:color="AEAEAE"/>
              <w:right w:val="nil"/>
            </w:tcBorders>
            <w:shd w:val="clear" w:color="auto" w:fill="E0E0E0"/>
          </w:tcPr>
          <w:p w14:paraId="7DDBC73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Correlation Coefficient</w:t>
            </w:r>
          </w:p>
        </w:tc>
        <w:tc>
          <w:tcPr>
            <w:tcW w:w="502" w:type="pct"/>
            <w:tcBorders>
              <w:top w:val="single" w:sz="8" w:space="0" w:color="AEAEAE"/>
              <w:left w:val="nil"/>
              <w:bottom w:val="single" w:sz="8" w:space="0" w:color="AEAEAE"/>
              <w:right w:val="single" w:sz="8" w:space="0" w:color="E0E0E0"/>
            </w:tcBorders>
            <w:shd w:val="clear" w:color="auto" w:fill="FFFFFF"/>
          </w:tcPr>
          <w:p w14:paraId="73775D27"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-.040</w:t>
            </w:r>
          </w:p>
        </w:tc>
        <w:tc>
          <w:tcPr>
            <w:tcW w:w="439" w:type="pct"/>
            <w:tcBorders>
              <w:top w:val="single" w:sz="8" w:space="0" w:color="AEAEAE"/>
              <w:left w:val="single" w:sz="8" w:space="0" w:color="E0E0E0"/>
              <w:bottom w:val="single" w:sz="8" w:space="0" w:color="AEAEAE"/>
              <w:right w:val="single" w:sz="8" w:space="0" w:color="E0E0E0"/>
            </w:tcBorders>
            <w:shd w:val="clear" w:color="auto" w:fill="FFFFFF"/>
          </w:tcPr>
          <w:p w14:paraId="453D93E2"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-.058</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665F2289"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.067</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6ABCCF03"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1.000</w:t>
            </w:r>
          </w:p>
        </w:tc>
        <w:tc>
          <w:tcPr>
            <w:tcW w:w="877" w:type="pct"/>
            <w:tcBorders>
              <w:top w:val="single" w:sz="8" w:space="0" w:color="AEAEAE"/>
              <w:left w:val="single" w:sz="8" w:space="0" w:color="E0E0E0"/>
              <w:bottom w:val="single" w:sz="8" w:space="0" w:color="AEAEAE"/>
              <w:right w:val="single" w:sz="18" w:space="0" w:color="152935"/>
            </w:tcBorders>
            <w:shd w:val="clear" w:color="auto" w:fill="FFFFFF"/>
          </w:tcPr>
          <w:p w14:paraId="685E9FD9"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-.097</w:t>
            </w:r>
          </w:p>
        </w:tc>
      </w:tr>
      <w:tr w:rsidR="000476AA" w:rsidRPr="00363091" w14:paraId="3196CA12"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2637EA2A"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tcBorders>
              <w:top w:val="single" w:sz="8" w:space="0" w:color="AEAEAE"/>
              <w:left w:val="nil"/>
              <w:bottom w:val="nil"/>
              <w:right w:val="nil"/>
            </w:tcBorders>
            <w:shd w:val="clear" w:color="auto" w:fill="E0E0E0"/>
          </w:tcPr>
          <w:p w14:paraId="4A1F21A0" w14:textId="77777777" w:rsidR="000476AA" w:rsidRPr="00363091" w:rsidRDefault="000476AA" w:rsidP="00363091">
            <w:pPr>
              <w:spacing w:line="480" w:lineRule="auto"/>
              <w:jc w:val="both"/>
              <w:rPr>
                <w:rFonts w:ascii="Times New Roman" w:hAnsi="Times New Roman" w:cs="Times New Roman"/>
                <w:sz w:val="20"/>
              </w:rPr>
            </w:pPr>
          </w:p>
        </w:tc>
        <w:tc>
          <w:tcPr>
            <w:tcW w:w="816" w:type="pct"/>
            <w:tcBorders>
              <w:top w:val="single" w:sz="8" w:space="0" w:color="AEAEAE"/>
              <w:left w:val="nil"/>
              <w:bottom w:val="single" w:sz="8" w:space="0" w:color="AEAEAE"/>
              <w:right w:val="nil"/>
            </w:tcBorders>
            <w:shd w:val="clear" w:color="auto" w:fill="E0E0E0"/>
          </w:tcPr>
          <w:p w14:paraId="2759E532"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Sig. (2-tailed)</w:t>
            </w:r>
          </w:p>
        </w:tc>
        <w:tc>
          <w:tcPr>
            <w:tcW w:w="502" w:type="pct"/>
            <w:tcBorders>
              <w:top w:val="single" w:sz="8" w:space="0" w:color="AEAEAE"/>
              <w:left w:val="nil"/>
              <w:bottom w:val="single" w:sz="8" w:space="0" w:color="AEAEAE"/>
              <w:right w:val="single" w:sz="8" w:space="0" w:color="E0E0E0"/>
            </w:tcBorders>
            <w:shd w:val="clear" w:color="auto" w:fill="FFFFFF"/>
          </w:tcPr>
          <w:p w14:paraId="3EBA827C"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.702</w:t>
            </w:r>
          </w:p>
        </w:tc>
        <w:tc>
          <w:tcPr>
            <w:tcW w:w="439" w:type="pct"/>
            <w:tcBorders>
              <w:top w:val="single" w:sz="8" w:space="0" w:color="AEAEAE"/>
              <w:left w:val="single" w:sz="8" w:space="0" w:color="E0E0E0"/>
              <w:bottom w:val="single" w:sz="8" w:space="0" w:color="AEAEAE"/>
              <w:right w:val="single" w:sz="8" w:space="0" w:color="E0E0E0"/>
            </w:tcBorders>
            <w:shd w:val="clear" w:color="auto" w:fill="FFFFFF"/>
          </w:tcPr>
          <w:p w14:paraId="142CA84A"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.585</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1040DF2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.524</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23BE6EFB"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w:t>
            </w:r>
          </w:p>
        </w:tc>
        <w:tc>
          <w:tcPr>
            <w:tcW w:w="877" w:type="pct"/>
            <w:tcBorders>
              <w:top w:val="single" w:sz="8" w:space="0" w:color="AEAEAE"/>
              <w:left w:val="single" w:sz="8" w:space="0" w:color="E0E0E0"/>
              <w:bottom w:val="single" w:sz="8" w:space="0" w:color="AEAEAE"/>
              <w:right w:val="single" w:sz="18" w:space="0" w:color="152935"/>
            </w:tcBorders>
            <w:shd w:val="clear" w:color="auto" w:fill="FFFFFF"/>
          </w:tcPr>
          <w:p w14:paraId="5BB45E69"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.360</w:t>
            </w:r>
          </w:p>
        </w:tc>
      </w:tr>
      <w:tr w:rsidR="000476AA" w:rsidRPr="00363091" w14:paraId="2BB1E4C9"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00D2EBE9"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tcBorders>
              <w:top w:val="single" w:sz="8" w:space="0" w:color="AEAEAE"/>
              <w:left w:val="nil"/>
              <w:bottom w:val="nil"/>
              <w:right w:val="nil"/>
            </w:tcBorders>
            <w:shd w:val="clear" w:color="auto" w:fill="E0E0E0"/>
          </w:tcPr>
          <w:p w14:paraId="36B0F52E" w14:textId="77777777" w:rsidR="000476AA" w:rsidRPr="00363091" w:rsidRDefault="000476AA" w:rsidP="00363091">
            <w:pPr>
              <w:spacing w:line="480" w:lineRule="auto"/>
              <w:jc w:val="both"/>
              <w:rPr>
                <w:rFonts w:ascii="Times New Roman" w:hAnsi="Times New Roman" w:cs="Times New Roman"/>
                <w:sz w:val="20"/>
              </w:rPr>
            </w:pPr>
          </w:p>
        </w:tc>
        <w:tc>
          <w:tcPr>
            <w:tcW w:w="816" w:type="pct"/>
            <w:tcBorders>
              <w:top w:val="single" w:sz="8" w:space="0" w:color="AEAEAE"/>
              <w:left w:val="nil"/>
              <w:bottom w:val="nil"/>
              <w:right w:val="nil"/>
            </w:tcBorders>
            <w:shd w:val="clear" w:color="auto" w:fill="E0E0E0"/>
          </w:tcPr>
          <w:p w14:paraId="3DBAADA5"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N</w:t>
            </w:r>
          </w:p>
        </w:tc>
        <w:tc>
          <w:tcPr>
            <w:tcW w:w="502" w:type="pct"/>
            <w:tcBorders>
              <w:top w:val="single" w:sz="8" w:space="0" w:color="AEAEAE"/>
              <w:left w:val="nil"/>
              <w:bottom w:val="nil"/>
              <w:right w:val="single" w:sz="8" w:space="0" w:color="E0E0E0"/>
            </w:tcBorders>
            <w:shd w:val="clear" w:color="auto" w:fill="FFFFFF"/>
          </w:tcPr>
          <w:p w14:paraId="3DA46045"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439" w:type="pct"/>
            <w:tcBorders>
              <w:top w:val="single" w:sz="8" w:space="0" w:color="AEAEAE"/>
              <w:left w:val="single" w:sz="8" w:space="0" w:color="E0E0E0"/>
              <w:bottom w:val="nil"/>
              <w:right w:val="single" w:sz="8" w:space="0" w:color="E0E0E0"/>
            </w:tcBorders>
            <w:shd w:val="clear" w:color="auto" w:fill="FFFFFF"/>
          </w:tcPr>
          <w:p w14:paraId="660DFBEC"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525" w:type="pct"/>
            <w:tcBorders>
              <w:top w:val="single" w:sz="8" w:space="0" w:color="AEAEAE"/>
              <w:left w:val="single" w:sz="8" w:space="0" w:color="E0E0E0"/>
              <w:bottom w:val="nil"/>
              <w:right w:val="single" w:sz="8" w:space="0" w:color="E0E0E0"/>
            </w:tcBorders>
            <w:shd w:val="clear" w:color="auto" w:fill="FFFFFF"/>
          </w:tcPr>
          <w:p w14:paraId="41868A2A"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525" w:type="pct"/>
            <w:tcBorders>
              <w:top w:val="single" w:sz="8" w:space="0" w:color="AEAEAE"/>
              <w:left w:val="single" w:sz="8" w:space="0" w:color="E0E0E0"/>
              <w:bottom w:val="nil"/>
              <w:right w:val="single" w:sz="8" w:space="0" w:color="E0E0E0"/>
            </w:tcBorders>
            <w:shd w:val="clear" w:color="auto" w:fill="FFFFFF"/>
          </w:tcPr>
          <w:p w14:paraId="616F49A5"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877" w:type="pct"/>
            <w:tcBorders>
              <w:top w:val="single" w:sz="8" w:space="0" w:color="AEAEAE"/>
              <w:left w:val="single" w:sz="8" w:space="0" w:color="E0E0E0"/>
              <w:bottom w:val="nil"/>
              <w:right w:val="single" w:sz="18" w:space="0" w:color="152935"/>
            </w:tcBorders>
            <w:shd w:val="clear" w:color="auto" w:fill="FFFFFF"/>
          </w:tcPr>
          <w:p w14:paraId="0569175C"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r>
      <w:tr w:rsidR="000476AA" w:rsidRPr="00363091" w14:paraId="1D34B1C1"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62A2CDFB"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val="restart"/>
            <w:tcBorders>
              <w:top w:val="single" w:sz="8" w:space="0" w:color="AEAEAE"/>
              <w:left w:val="nil"/>
              <w:bottom w:val="single" w:sz="8" w:space="0" w:color="152935"/>
              <w:right w:val="nil"/>
            </w:tcBorders>
            <w:shd w:val="clear" w:color="auto" w:fill="E0E0E0"/>
          </w:tcPr>
          <w:p w14:paraId="1AC503A8"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Unstandardized Residual</w:t>
            </w:r>
          </w:p>
        </w:tc>
        <w:tc>
          <w:tcPr>
            <w:tcW w:w="816" w:type="pct"/>
            <w:tcBorders>
              <w:top w:val="single" w:sz="8" w:space="0" w:color="AEAEAE"/>
              <w:left w:val="nil"/>
              <w:bottom w:val="single" w:sz="8" w:space="0" w:color="AEAEAE"/>
              <w:right w:val="nil"/>
            </w:tcBorders>
            <w:shd w:val="clear" w:color="auto" w:fill="E0E0E0"/>
          </w:tcPr>
          <w:p w14:paraId="132A05F9"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Correlation Coefficient</w:t>
            </w:r>
          </w:p>
        </w:tc>
        <w:tc>
          <w:tcPr>
            <w:tcW w:w="502" w:type="pct"/>
            <w:tcBorders>
              <w:top w:val="single" w:sz="8" w:space="0" w:color="AEAEAE"/>
              <w:left w:val="nil"/>
              <w:bottom w:val="single" w:sz="8" w:space="0" w:color="AEAEAE"/>
              <w:right w:val="single" w:sz="8" w:space="0" w:color="E0E0E0"/>
            </w:tcBorders>
            <w:shd w:val="clear" w:color="auto" w:fill="FFFFFF"/>
          </w:tcPr>
          <w:p w14:paraId="4E33CEF0"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.071</w:t>
            </w:r>
          </w:p>
        </w:tc>
        <w:tc>
          <w:tcPr>
            <w:tcW w:w="439" w:type="pct"/>
            <w:tcBorders>
              <w:top w:val="single" w:sz="8" w:space="0" w:color="AEAEAE"/>
              <w:left w:val="single" w:sz="8" w:space="0" w:color="E0E0E0"/>
              <w:bottom w:val="single" w:sz="8" w:space="0" w:color="AEAEAE"/>
              <w:right w:val="single" w:sz="8" w:space="0" w:color="E0E0E0"/>
            </w:tcBorders>
            <w:shd w:val="clear" w:color="auto" w:fill="FFFFFF"/>
          </w:tcPr>
          <w:p w14:paraId="3496B0D8"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.067</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140B1847"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.152</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08AF0C0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-.097</w:t>
            </w:r>
          </w:p>
        </w:tc>
        <w:tc>
          <w:tcPr>
            <w:tcW w:w="877" w:type="pct"/>
            <w:tcBorders>
              <w:top w:val="single" w:sz="8" w:space="0" w:color="AEAEAE"/>
              <w:left w:val="single" w:sz="8" w:space="0" w:color="E0E0E0"/>
              <w:bottom w:val="single" w:sz="8" w:space="0" w:color="AEAEAE"/>
              <w:right w:val="single" w:sz="18" w:space="0" w:color="152935"/>
            </w:tcBorders>
            <w:shd w:val="clear" w:color="auto" w:fill="FFFFFF"/>
          </w:tcPr>
          <w:p w14:paraId="3E6E014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1.000</w:t>
            </w:r>
          </w:p>
        </w:tc>
      </w:tr>
      <w:tr w:rsidR="000476AA" w:rsidRPr="00363091" w14:paraId="5404BEE2" w14:textId="77777777" w:rsidTr="000476AA">
        <w:trPr>
          <w:cantSplit/>
          <w:jc w:val="center"/>
        </w:trPr>
        <w:tc>
          <w:tcPr>
            <w:tcW w:w="640" w:type="pct"/>
            <w:vMerge/>
            <w:tcBorders>
              <w:top w:val="single" w:sz="8" w:space="0" w:color="152935"/>
              <w:left w:val="single" w:sz="18" w:space="0" w:color="152935"/>
              <w:bottom w:val="single" w:sz="8" w:space="0" w:color="152935"/>
              <w:right w:val="nil"/>
            </w:tcBorders>
            <w:shd w:val="clear" w:color="auto" w:fill="E0E0E0"/>
          </w:tcPr>
          <w:p w14:paraId="0993F73C"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tcBorders>
              <w:top w:val="single" w:sz="8" w:space="0" w:color="AEAEAE"/>
              <w:left w:val="nil"/>
              <w:bottom w:val="single" w:sz="8" w:space="0" w:color="152935"/>
              <w:right w:val="nil"/>
            </w:tcBorders>
            <w:shd w:val="clear" w:color="auto" w:fill="E0E0E0"/>
          </w:tcPr>
          <w:p w14:paraId="0C805C2B" w14:textId="77777777" w:rsidR="000476AA" w:rsidRPr="00363091" w:rsidRDefault="000476AA" w:rsidP="00363091">
            <w:pPr>
              <w:spacing w:line="480" w:lineRule="auto"/>
              <w:jc w:val="both"/>
              <w:rPr>
                <w:rFonts w:ascii="Times New Roman" w:hAnsi="Times New Roman" w:cs="Times New Roman"/>
                <w:sz w:val="20"/>
              </w:rPr>
            </w:pPr>
          </w:p>
        </w:tc>
        <w:tc>
          <w:tcPr>
            <w:tcW w:w="816" w:type="pct"/>
            <w:tcBorders>
              <w:top w:val="single" w:sz="8" w:space="0" w:color="AEAEAE"/>
              <w:left w:val="nil"/>
              <w:bottom w:val="single" w:sz="8" w:space="0" w:color="AEAEAE"/>
              <w:right w:val="nil"/>
            </w:tcBorders>
            <w:shd w:val="clear" w:color="auto" w:fill="E0E0E0"/>
          </w:tcPr>
          <w:p w14:paraId="335C86E8"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Sig. (2-tailed)</w:t>
            </w:r>
          </w:p>
        </w:tc>
        <w:tc>
          <w:tcPr>
            <w:tcW w:w="502" w:type="pct"/>
            <w:tcBorders>
              <w:top w:val="single" w:sz="8" w:space="0" w:color="AEAEAE"/>
              <w:left w:val="nil"/>
              <w:bottom w:val="single" w:sz="8" w:space="0" w:color="AEAEAE"/>
              <w:right w:val="single" w:sz="8" w:space="0" w:color="E0E0E0"/>
            </w:tcBorders>
            <w:shd w:val="clear" w:color="auto" w:fill="FFFFFF"/>
          </w:tcPr>
          <w:p w14:paraId="7FB04F57"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.498</w:t>
            </w:r>
          </w:p>
        </w:tc>
        <w:tc>
          <w:tcPr>
            <w:tcW w:w="439" w:type="pct"/>
            <w:tcBorders>
              <w:top w:val="single" w:sz="8" w:space="0" w:color="AEAEAE"/>
              <w:left w:val="single" w:sz="8" w:space="0" w:color="E0E0E0"/>
              <w:bottom w:val="single" w:sz="8" w:space="0" w:color="AEAEAE"/>
              <w:right w:val="single" w:sz="8" w:space="0" w:color="E0E0E0"/>
            </w:tcBorders>
            <w:shd w:val="clear" w:color="auto" w:fill="FFFFFF"/>
          </w:tcPr>
          <w:p w14:paraId="29E0AD60"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.523</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2B67FD97"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.149</w:t>
            </w:r>
          </w:p>
        </w:tc>
        <w:tc>
          <w:tcPr>
            <w:tcW w:w="525" w:type="pct"/>
            <w:tcBorders>
              <w:top w:val="single" w:sz="8" w:space="0" w:color="AEAEAE"/>
              <w:left w:val="single" w:sz="8" w:space="0" w:color="E0E0E0"/>
              <w:bottom w:val="single" w:sz="8" w:space="0" w:color="AEAEAE"/>
              <w:right w:val="single" w:sz="8" w:space="0" w:color="E0E0E0"/>
            </w:tcBorders>
            <w:shd w:val="clear" w:color="auto" w:fill="FFFFFF"/>
          </w:tcPr>
          <w:p w14:paraId="4F7848CB"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.360</w:t>
            </w:r>
          </w:p>
        </w:tc>
        <w:tc>
          <w:tcPr>
            <w:tcW w:w="877" w:type="pct"/>
            <w:tcBorders>
              <w:top w:val="single" w:sz="8" w:space="0" w:color="AEAEAE"/>
              <w:left w:val="single" w:sz="8" w:space="0" w:color="E0E0E0"/>
              <w:bottom w:val="single" w:sz="8" w:space="0" w:color="AEAEAE"/>
              <w:right w:val="single" w:sz="18" w:space="0" w:color="152935"/>
            </w:tcBorders>
            <w:shd w:val="clear" w:color="auto" w:fill="FFFFFF"/>
          </w:tcPr>
          <w:p w14:paraId="548D83C3"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w:t>
            </w:r>
          </w:p>
        </w:tc>
      </w:tr>
      <w:tr w:rsidR="000476AA" w:rsidRPr="00363091" w14:paraId="6819892D" w14:textId="77777777" w:rsidTr="000476AA">
        <w:trPr>
          <w:cantSplit/>
          <w:jc w:val="center"/>
        </w:trPr>
        <w:tc>
          <w:tcPr>
            <w:tcW w:w="640" w:type="pct"/>
            <w:vMerge/>
            <w:tcBorders>
              <w:top w:val="single" w:sz="8" w:space="0" w:color="152935"/>
              <w:left w:val="single" w:sz="18" w:space="0" w:color="152935"/>
              <w:bottom w:val="single" w:sz="18" w:space="0" w:color="152935"/>
              <w:right w:val="nil"/>
            </w:tcBorders>
            <w:shd w:val="clear" w:color="auto" w:fill="E0E0E0"/>
          </w:tcPr>
          <w:p w14:paraId="551BC548" w14:textId="77777777" w:rsidR="000476AA" w:rsidRPr="00363091" w:rsidRDefault="000476AA" w:rsidP="00363091">
            <w:pPr>
              <w:spacing w:line="480" w:lineRule="auto"/>
              <w:jc w:val="both"/>
              <w:rPr>
                <w:rFonts w:ascii="Times New Roman" w:hAnsi="Times New Roman" w:cs="Times New Roman"/>
                <w:sz w:val="20"/>
              </w:rPr>
            </w:pPr>
          </w:p>
        </w:tc>
        <w:tc>
          <w:tcPr>
            <w:tcW w:w="676" w:type="pct"/>
            <w:vMerge/>
            <w:tcBorders>
              <w:top w:val="single" w:sz="8" w:space="0" w:color="AEAEAE"/>
              <w:left w:val="nil"/>
              <w:bottom w:val="single" w:sz="18" w:space="0" w:color="152935"/>
              <w:right w:val="nil"/>
            </w:tcBorders>
            <w:shd w:val="clear" w:color="auto" w:fill="E0E0E0"/>
          </w:tcPr>
          <w:p w14:paraId="256C4B8D" w14:textId="77777777" w:rsidR="000476AA" w:rsidRPr="00363091" w:rsidRDefault="000476AA" w:rsidP="00363091">
            <w:pPr>
              <w:spacing w:line="480" w:lineRule="auto"/>
              <w:jc w:val="both"/>
              <w:rPr>
                <w:rFonts w:ascii="Times New Roman" w:hAnsi="Times New Roman" w:cs="Times New Roman"/>
                <w:sz w:val="20"/>
              </w:rPr>
            </w:pPr>
          </w:p>
        </w:tc>
        <w:tc>
          <w:tcPr>
            <w:tcW w:w="816" w:type="pct"/>
            <w:tcBorders>
              <w:top w:val="single" w:sz="8" w:space="0" w:color="AEAEAE"/>
              <w:left w:val="nil"/>
              <w:bottom w:val="single" w:sz="18" w:space="0" w:color="152935"/>
              <w:right w:val="nil"/>
            </w:tcBorders>
            <w:shd w:val="clear" w:color="auto" w:fill="E0E0E0"/>
          </w:tcPr>
          <w:p w14:paraId="469B2562"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N</w:t>
            </w:r>
          </w:p>
        </w:tc>
        <w:tc>
          <w:tcPr>
            <w:tcW w:w="502" w:type="pct"/>
            <w:tcBorders>
              <w:top w:val="single" w:sz="8" w:space="0" w:color="AEAEAE"/>
              <w:left w:val="nil"/>
              <w:bottom w:val="single" w:sz="18" w:space="0" w:color="152935"/>
              <w:right w:val="single" w:sz="8" w:space="0" w:color="E0E0E0"/>
            </w:tcBorders>
            <w:shd w:val="clear" w:color="auto" w:fill="FFFFFF"/>
          </w:tcPr>
          <w:p w14:paraId="48F5ED2E"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439" w:type="pct"/>
            <w:tcBorders>
              <w:top w:val="single" w:sz="8" w:space="0" w:color="AEAEAE"/>
              <w:left w:val="single" w:sz="8" w:space="0" w:color="E0E0E0"/>
              <w:bottom w:val="single" w:sz="18" w:space="0" w:color="152935"/>
              <w:right w:val="single" w:sz="8" w:space="0" w:color="E0E0E0"/>
            </w:tcBorders>
            <w:shd w:val="clear" w:color="auto" w:fill="FFFFFF"/>
          </w:tcPr>
          <w:p w14:paraId="1D98C99E"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525" w:type="pct"/>
            <w:tcBorders>
              <w:top w:val="single" w:sz="8" w:space="0" w:color="AEAEAE"/>
              <w:left w:val="single" w:sz="8" w:space="0" w:color="E0E0E0"/>
              <w:bottom w:val="single" w:sz="18" w:space="0" w:color="152935"/>
              <w:right w:val="single" w:sz="8" w:space="0" w:color="E0E0E0"/>
            </w:tcBorders>
            <w:shd w:val="clear" w:color="auto" w:fill="FFFFFF"/>
          </w:tcPr>
          <w:p w14:paraId="097B65F4"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525" w:type="pct"/>
            <w:tcBorders>
              <w:top w:val="single" w:sz="8" w:space="0" w:color="AEAEAE"/>
              <w:left w:val="single" w:sz="8" w:space="0" w:color="E0E0E0"/>
              <w:bottom w:val="single" w:sz="18" w:space="0" w:color="152935"/>
              <w:right w:val="single" w:sz="8" w:space="0" w:color="E0E0E0"/>
            </w:tcBorders>
            <w:shd w:val="clear" w:color="auto" w:fill="FFFFFF"/>
          </w:tcPr>
          <w:p w14:paraId="5E02F3EA"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c>
          <w:tcPr>
            <w:tcW w:w="877" w:type="pct"/>
            <w:tcBorders>
              <w:top w:val="single" w:sz="8" w:space="0" w:color="AEAEAE"/>
              <w:left w:val="single" w:sz="8" w:space="0" w:color="E0E0E0"/>
              <w:bottom w:val="single" w:sz="18" w:space="0" w:color="152935"/>
              <w:right w:val="single" w:sz="18" w:space="0" w:color="152935"/>
            </w:tcBorders>
            <w:shd w:val="clear" w:color="auto" w:fill="FFFFFF"/>
          </w:tcPr>
          <w:p w14:paraId="325453A4"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w:t>
            </w:r>
          </w:p>
        </w:tc>
      </w:tr>
      <w:tr w:rsidR="000476AA" w:rsidRPr="00363091" w14:paraId="441ABB46" w14:textId="77777777" w:rsidTr="000476AA">
        <w:trPr>
          <w:cantSplit/>
          <w:trHeight w:val="948"/>
          <w:jc w:val="center"/>
        </w:trPr>
        <w:tc>
          <w:tcPr>
            <w:tcW w:w="5000" w:type="pct"/>
            <w:gridSpan w:val="8"/>
            <w:tcBorders>
              <w:top w:val="single" w:sz="18" w:space="0" w:color="152935"/>
              <w:left w:val="nil"/>
              <w:bottom w:val="nil"/>
              <w:right w:val="nil"/>
            </w:tcBorders>
            <w:shd w:val="clear" w:color="auto" w:fill="FFFFFF"/>
          </w:tcPr>
          <w:p w14:paraId="36B071F1" w14:textId="77777777" w:rsidR="000476AA" w:rsidRPr="00363091" w:rsidRDefault="000476AA" w:rsidP="00363091">
            <w:pPr>
              <w:spacing w:line="480" w:lineRule="auto"/>
              <w:ind w:left="60" w:right="60"/>
              <w:jc w:val="both"/>
              <w:rPr>
                <w:rFonts w:ascii="Times New Roman" w:hAnsi="Times New Roman" w:cs="Times New Roman"/>
                <w:sz w:val="24"/>
                <w:szCs w:val="24"/>
              </w:rPr>
            </w:pPr>
            <w:r w:rsidRPr="00363091">
              <w:rPr>
                <w:rFonts w:ascii="Times New Roman" w:hAnsi="Times New Roman" w:cs="Times New Roman"/>
                <w:sz w:val="24"/>
                <w:szCs w:val="24"/>
              </w:rPr>
              <w:t>**. Correlation is significant at the 0.01 level (2-tailed).</w:t>
            </w:r>
          </w:p>
          <w:p w14:paraId="2A10084A" w14:textId="77777777" w:rsidR="000476AA" w:rsidRPr="00363091" w:rsidRDefault="000476AA" w:rsidP="00363091">
            <w:pPr>
              <w:spacing w:line="480" w:lineRule="auto"/>
              <w:ind w:left="60" w:right="60"/>
              <w:jc w:val="both"/>
              <w:rPr>
                <w:rFonts w:ascii="Times New Roman" w:hAnsi="Times New Roman" w:cs="Times New Roman"/>
                <w:i/>
                <w:sz w:val="24"/>
                <w:szCs w:val="24"/>
                <w:lang w:val="id-ID"/>
              </w:rPr>
            </w:pPr>
            <w:r w:rsidRPr="00363091">
              <w:rPr>
                <w:rFonts w:ascii="Times New Roman" w:hAnsi="Times New Roman" w:cs="Times New Roman"/>
                <w:sz w:val="24"/>
                <w:szCs w:val="24"/>
                <w:lang w:val="id-ID"/>
              </w:rPr>
              <w:t xml:space="preserve">      </w:t>
            </w:r>
            <w:r w:rsidRPr="00363091">
              <w:rPr>
                <w:rFonts w:ascii="Times New Roman" w:hAnsi="Times New Roman" w:cs="Times New Roman"/>
                <w:i/>
                <w:sz w:val="24"/>
                <w:szCs w:val="24"/>
                <w:lang w:val="id-ID"/>
              </w:rPr>
              <w:t>Sumber : Output SPSS 25 (2020)</w:t>
            </w:r>
          </w:p>
        </w:tc>
      </w:tr>
    </w:tbl>
    <w:p w14:paraId="508F55B4" w14:textId="77777777" w:rsidR="000476AA" w:rsidRPr="00363091" w:rsidRDefault="000476AA" w:rsidP="00363091">
      <w:pPr>
        <w:spacing w:line="480" w:lineRule="auto"/>
        <w:ind w:firstLine="567"/>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 xml:space="preserve">Berdasarkan dari tabel 4.6 uji spearman residual terlihat bahwa seluruh nilai pada variabel independen </w:t>
      </w:r>
      <w:r w:rsidRPr="00363091">
        <w:rPr>
          <w:rFonts w:ascii="Times New Roman" w:hAnsi="Times New Roman" w:cs="Times New Roman"/>
          <w:i/>
          <w:sz w:val="24"/>
          <w:szCs w:val="24"/>
          <w:lang w:val="id-ID"/>
        </w:rPr>
        <w:t>Current Ratio, Quick Ratio, Debt to Equity Ratio</w:t>
      </w:r>
      <w:r w:rsidRPr="00363091">
        <w:rPr>
          <w:rFonts w:ascii="Times New Roman" w:hAnsi="Times New Roman" w:cs="Times New Roman"/>
          <w:sz w:val="24"/>
          <w:szCs w:val="24"/>
          <w:lang w:val="id-ID"/>
        </w:rPr>
        <w:t xml:space="preserve">, dan </w:t>
      </w:r>
      <w:r w:rsidRPr="00363091">
        <w:rPr>
          <w:rFonts w:ascii="Times New Roman" w:hAnsi="Times New Roman" w:cs="Times New Roman"/>
          <w:i/>
          <w:sz w:val="24"/>
          <w:szCs w:val="24"/>
          <w:lang w:val="id-ID"/>
        </w:rPr>
        <w:t>Total Asset Turnover</w:t>
      </w:r>
      <w:r w:rsidRPr="00363091">
        <w:rPr>
          <w:rFonts w:ascii="Times New Roman" w:hAnsi="Times New Roman" w:cs="Times New Roman"/>
          <w:sz w:val="24"/>
          <w:szCs w:val="24"/>
          <w:lang w:val="id-ID"/>
        </w:rPr>
        <w:t xml:space="preserve"> adalah &gt; 0,05 sehingga dapat dinyatakan data terbebas atau tidak terdapat gejala heteroskedastisitas dan model regresi yang digunakan layak dilakukan dalam penelitian. </w:t>
      </w:r>
    </w:p>
    <w:p w14:paraId="25D7BC19" w14:textId="62CE36F4" w:rsidR="000476AA" w:rsidRPr="00E03FCD" w:rsidRDefault="000476AA" w:rsidP="008F1A59">
      <w:pPr>
        <w:pStyle w:val="ListParagraph"/>
        <w:numPr>
          <w:ilvl w:val="2"/>
          <w:numId w:val="58"/>
        </w:numPr>
        <w:spacing w:line="480" w:lineRule="auto"/>
        <w:ind w:left="993" w:hanging="709"/>
        <w:jc w:val="both"/>
        <w:rPr>
          <w:rFonts w:ascii="Times New Roman" w:hAnsi="Times New Roman" w:cs="Times New Roman"/>
          <w:b/>
          <w:sz w:val="24"/>
          <w:szCs w:val="24"/>
        </w:rPr>
      </w:pPr>
      <w:r w:rsidRPr="00E03FCD">
        <w:rPr>
          <w:rFonts w:ascii="Times New Roman" w:hAnsi="Times New Roman" w:cs="Times New Roman"/>
          <w:b/>
          <w:sz w:val="24"/>
          <w:szCs w:val="24"/>
        </w:rPr>
        <w:t xml:space="preserve">Hasil Uji Autokolerasi </w:t>
      </w:r>
    </w:p>
    <w:p w14:paraId="6057DF86" w14:textId="77777777" w:rsidR="000476AA" w:rsidRPr="00363091" w:rsidRDefault="000476AA" w:rsidP="00363091">
      <w:pPr>
        <w:spacing w:line="480" w:lineRule="auto"/>
        <w:ind w:firstLine="567"/>
        <w:jc w:val="both"/>
        <w:rPr>
          <w:rFonts w:ascii="Times New Roman" w:hAnsi="Times New Roman" w:cs="Times New Roman"/>
          <w:sz w:val="24"/>
          <w:szCs w:val="24"/>
        </w:rPr>
      </w:pPr>
      <w:r w:rsidRPr="00363091">
        <w:rPr>
          <w:rFonts w:ascii="Times New Roman" w:hAnsi="Times New Roman" w:cs="Times New Roman"/>
          <w:sz w:val="24"/>
          <w:szCs w:val="24"/>
        </w:rPr>
        <w:t xml:space="preserve">Uji Autokolerasi bertujuan untuk menguji apakah dalam model regresi linear ada kolerasi antara kesalahan penggangu pada periode t dengan kesalahan penggangu pada periode t-1 (sebelumnya). Jika terjadi, maka dinamakan ada problem autokolerasi (Ghozali:2016). Model refresi yang baik adalah regresi yang bebas dari autokolerasi. Dalam pengujian ini Autokolerasi diantaranya melalui uji </w:t>
      </w:r>
      <w:r w:rsidRPr="00363091">
        <w:rPr>
          <w:rFonts w:ascii="Times New Roman" w:hAnsi="Times New Roman" w:cs="Times New Roman"/>
          <w:i/>
          <w:sz w:val="24"/>
          <w:szCs w:val="24"/>
        </w:rPr>
        <w:t>Durbin-Watson</w:t>
      </w:r>
      <w:r w:rsidRPr="00363091">
        <w:rPr>
          <w:rFonts w:ascii="Times New Roman" w:hAnsi="Times New Roman" w:cs="Times New Roman"/>
          <w:sz w:val="24"/>
          <w:szCs w:val="24"/>
        </w:rPr>
        <w:t xml:space="preserve"> (DW-Test) dimana keputusan ada atau tidaknya autokolerasi adalah dengan :</w:t>
      </w:r>
    </w:p>
    <w:p w14:paraId="26270CB8"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lastRenderedPageBreak/>
        <w:t>H0 : du &lt; d &lt;4 –du (tidak ada autokolerasi positif dan negatif)</w:t>
      </w:r>
    </w:p>
    <w:p w14:paraId="431FBE0B"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 xml:space="preserve">T </w:t>
      </w:r>
      <w:r w:rsidRPr="00363091">
        <w:rPr>
          <w:rFonts w:ascii="Times New Roman" w:hAnsi="Times New Roman" w:cs="Times New Roman"/>
          <w:sz w:val="24"/>
          <w:szCs w:val="24"/>
        </w:rPr>
        <w:tab/>
        <w:t>: Jumlah sampel (n)</w:t>
      </w:r>
    </w:p>
    <w:p w14:paraId="33CA859D"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 xml:space="preserve">k </w:t>
      </w:r>
      <w:r w:rsidRPr="00363091">
        <w:rPr>
          <w:rFonts w:ascii="Times New Roman" w:hAnsi="Times New Roman" w:cs="Times New Roman"/>
          <w:sz w:val="24"/>
          <w:szCs w:val="24"/>
        </w:rPr>
        <w:tab/>
        <w:t>: Jumlah Variabel</w:t>
      </w:r>
    </w:p>
    <w:p w14:paraId="7B7494CC"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 xml:space="preserve"> dL</w:t>
      </w:r>
      <w:r w:rsidRPr="00363091">
        <w:rPr>
          <w:rFonts w:ascii="Times New Roman" w:hAnsi="Times New Roman" w:cs="Times New Roman"/>
          <w:sz w:val="24"/>
          <w:szCs w:val="24"/>
        </w:rPr>
        <w:tab/>
        <w:t xml:space="preserve"> : Batas bawah Durbin Watson</w:t>
      </w:r>
    </w:p>
    <w:p w14:paraId="427D623A"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dU</w:t>
      </w:r>
      <w:r w:rsidRPr="00363091">
        <w:rPr>
          <w:rFonts w:ascii="Times New Roman" w:hAnsi="Times New Roman" w:cs="Times New Roman"/>
          <w:sz w:val="24"/>
          <w:szCs w:val="24"/>
        </w:rPr>
        <w:tab/>
        <w:t>: Batas atas Durbin Watson</w:t>
      </w:r>
    </w:p>
    <w:p w14:paraId="5F2E1852"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Dengan ketentuan pengujian Autokolerasi adalah sebagai berikut :</w:t>
      </w:r>
    </w:p>
    <w:p w14:paraId="0667E60C" w14:textId="77777777" w:rsidR="000476AA" w:rsidRPr="00363091" w:rsidRDefault="000476AA" w:rsidP="00E03FCD">
      <w:pPr>
        <w:pStyle w:val="ListParagraph"/>
        <w:numPr>
          <w:ilvl w:val="3"/>
          <w:numId w:val="5"/>
        </w:num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Autokolerasi Positif :</w:t>
      </w:r>
    </w:p>
    <w:p w14:paraId="5AF10F2F" w14:textId="77777777" w:rsidR="000476AA" w:rsidRPr="00363091" w:rsidRDefault="000476AA" w:rsidP="008F1A59">
      <w:pPr>
        <w:pStyle w:val="ListParagraph"/>
        <w:numPr>
          <w:ilvl w:val="0"/>
          <w:numId w:val="52"/>
        </w:num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 xml:space="preserve"> Jika d &lt; DL maka terdapat autokolerasi positif</w:t>
      </w:r>
    </w:p>
    <w:p w14:paraId="6CE05A15" w14:textId="77777777" w:rsidR="000476AA" w:rsidRPr="00363091" w:rsidRDefault="000476AA" w:rsidP="008F1A59">
      <w:pPr>
        <w:pStyle w:val="ListParagraph"/>
        <w:numPr>
          <w:ilvl w:val="0"/>
          <w:numId w:val="52"/>
        </w:num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Jika d &gt; DU maka tidak terdapat autokolerasi positif</w:t>
      </w:r>
    </w:p>
    <w:p w14:paraId="75ECD9ED" w14:textId="77777777" w:rsidR="000476AA" w:rsidRPr="00363091" w:rsidRDefault="000476AA" w:rsidP="00E03FCD">
      <w:pPr>
        <w:pStyle w:val="ListParagraph"/>
        <w:numPr>
          <w:ilvl w:val="3"/>
          <w:numId w:val="5"/>
        </w:num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 xml:space="preserve">Autokolerasi Negatif  : </w:t>
      </w:r>
    </w:p>
    <w:p w14:paraId="1A715482" w14:textId="77777777" w:rsidR="000476AA" w:rsidRPr="00363091" w:rsidRDefault="000476AA" w:rsidP="008F1A59">
      <w:pPr>
        <w:pStyle w:val="ListParagraph"/>
        <w:numPr>
          <w:ilvl w:val="0"/>
          <w:numId w:val="52"/>
        </w:num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Jika (4 – d) &lt; DL maka autokolerasi negatif</w:t>
      </w:r>
    </w:p>
    <w:p w14:paraId="08C3B900" w14:textId="77777777" w:rsidR="000476AA" w:rsidRPr="00363091" w:rsidRDefault="000476AA" w:rsidP="008F1A59">
      <w:pPr>
        <w:pStyle w:val="ListParagraph"/>
        <w:numPr>
          <w:ilvl w:val="0"/>
          <w:numId w:val="52"/>
        </w:num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Jika (4 –d) &gt;DU maka tidak terdapat autokolerasi negatif</w:t>
      </w:r>
    </w:p>
    <w:p w14:paraId="579CEA33"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Hasil uji autokolerasi adalah sebagai berikut :</w:t>
      </w:r>
    </w:p>
    <w:p w14:paraId="20E7AE4A" w14:textId="77777777" w:rsidR="0056423D" w:rsidRDefault="0056423D" w:rsidP="00363091">
      <w:pPr>
        <w:spacing w:line="480" w:lineRule="auto"/>
        <w:jc w:val="center"/>
        <w:rPr>
          <w:rFonts w:ascii="Times New Roman" w:hAnsi="Times New Roman" w:cs="Times New Roman"/>
          <w:b/>
          <w:sz w:val="24"/>
          <w:szCs w:val="24"/>
        </w:rPr>
      </w:pPr>
    </w:p>
    <w:p w14:paraId="7316078D" w14:textId="77777777" w:rsidR="0056423D" w:rsidRDefault="0056423D" w:rsidP="00363091">
      <w:pPr>
        <w:spacing w:line="480" w:lineRule="auto"/>
        <w:jc w:val="center"/>
        <w:rPr>
          <w:rFonts w:ascii="Times New Roman" w:hAnsi="Times New Roman" w:cs="Times New Roman"/>
          <w:b/>
          <w:sz w:val="24"/>
          <w:szCs w:val="24"/>
        </w:rPr>
      </w:pPr>
    </w:p>
    <w:p w14:paraId="2F2C8EAE" w14:textId="77777777" w:rsidR="0056423D" w:rsidRDefault="0056423D" w:rsidP="00363091">
      <w:pPr>
        <w:spacing w:line="480" w:lineRule="auto"/>
        <w:jc w:val="center"/>
        <w:rPr>
          <w:rFonts w:ascii="Times New Roman" w:hAnsi="Times New Roman" w:cs="Times New Roman"/>
          <w:b/>
          <w:sz w:val="24"/>
          <w:szCs w:val="24"/>
        </w:rPr>
      </w:pPr>
    </w:p>
    <w:p w14:paraId="7E9D7235" w14:textId="77777777" w:rsidR="00871FD3" w:rsidRDefault="00871FD3" w:rsidP="00363091">
      <w:pPr>
        <w:spacing w:line="480" w:lineRule="auto"/>
        <w:jc w:val="center"/>
        <w:rPr>
          <w:rFonts w:ascii="Times New Roman" w:hAnsi="Times New Roman" w:cs="Times New Roman"/>
          <w:b/>
          <w:sz w:val="24"/>
          <w:szCs w:val="24"/>
        </w:rPr>
      </w:pPr>
    </w:p>
    <w:p w14:paraId="79335682" w14:textId="77777777" w:rsidR="00871FD3" w:rsidRDefault="00871FD3" w:rsidP="00363091">
      <w:pPr>
        <w:spacing w:line="480" w:lineRule="auto"/>
        <w:jc w:val="center"/>
        <w:rPr>
          <w:rFonts w:ascii="Times New Roman" w:hAnsi="Times New Roman" w:cs="Times New Roman"/>
          <w:b/>
          <w:sz w:val="24"/>
          <w:szCs w:val="24"/>
        </w:rPr>
      </w:pPr>
    </w:p>
    <w:p w14:paraId="39D17F05" w14:textId="474D41A6" w:rsidR="000476AA" w:rsidRPr="00363091" w:rsidRDefault="00685867" w:rsidP="0036309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4.6</w:t>
      </w:r>
    </w:p>
    <w:p w14:paraId="3502AA26" w14:textId="77777777" w:rsidR="000476AA" w:rsidRPr="00363091" w:rsidRDefault="000476AA" w:rsidP="00363091">
      <w:pPr>
        <w:spacing w:line="480" w:lineRule="auto"/>
        <w:jc w:val="center"/>
        <w:rPr>
          <w:rFonts w:ascii="Times New Roman" w:hAnsi="Times New Roman" w:cs="Times New Roman"/>
          <w:b/>
          <w:sz w:val="24"/>
          <w:szCs w:val="24"/>
        </w:rPr>
      </w:pPr>
      <w:r w:rsidRPr="00363091">
        <w:rPr>
          <w:rFonts w:ascii="Times New Roman" w:hAnsi="Times New Roman" w:cs="Times New Roman"/>
          <w:b/>
          <w:sz w:val="24"/>
          <w:szCs w:val="24"/>
        </w:rPr>
        <w:t>Hasil Uji Autokolerasi</w:t>
      </w:r>
    </w:p>
    <w:p w14:paraId="42464AA6" w14:textId="77777777" w:rsidR="000476AA" w:rsidRPr="00363091" w:rsidRDefault="000476AA" w:rsidP="00363091">
      <w:pPr>
        <w:spacing w:line="480" w:lineRule="auto"/>
        <w:jc w:val="center"/>
        <w:rPr>
          <w:rFonts w:ascii="Times New Roman" w:hAnsi="Times New Roman" w:cs="Times New Roman"/>
          <w:b/>
          <w:sz w:val="24"/>
          <w:szCs w:val="24"/>
        </w:rPr>
      </w:pPr>
      <w:r w:rsidRPr="00363091">
        <w:rPr>
          <w:rFonts w:ascii="Arial" w:hAnsi="Arial" w:cs="Arial"/>
          <w:b/>
          <w:bCs/>
        </w:rPr>
        <w:t>Model Summary</w:t>
      </w:r>
      <w:r w:rsidRPr="00363091">
        <w:rPr>
          <w:rFonts w:ascii="Arial" w:hAnsi="Arial" w:cs="Arial"/>
          <w:b/>
          <w:bCs/>
          <w:vertAlign w:val="superscript"/>
        </w:rPr>
        <w:t>b</w:t>
      </w:r>
    </w:p>
    <w:tbl>
      <w:tblPr>
        <w:tblW w:w="78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159"/>
        <w:gridCol w:w="1080"/>
        <w:gridCol w:w="1440"/>
        <w:gridCol w:w="1620"/>
        <w:gridCol w:w="1800"/>
      </w:tblGrid>
      <w:tr w:rsidR="000476AA" w:rsidRPr="00363091" w14:paraId="00BD31C3" w14:textId="77777777" w:rsidTr="000476AA">
        <w:trPr>
          <w:cantSplit/>
        </w:trPr>
        <w:tc>
          <w:tcPr>
            <w:tcW w:w="798" w:type="dxa"/>
            <w:tcBorders>
              <w:top w:val="single" w:sz="18" w:space="0" w:color="152935"/>
              <w:left w:val="single" w:sz="18" w:space="0" w:color="152935"/>
              <w:bottom w:val="single" w:sz="8" w:space="0" w:color="152935"/>
              <w:right w:val="nil"/>
            </w:tcBorders>
            <w:shd w:val="clear" w:color="auto" w:fill="FFFFFF"/>
            <w:vAlign w:val="bottom"/>
          </w:tcPr>
          <w:p w14:paraId="1DAA89CA" w14:textId="77777777" w:rsidR="000476AA" w:rsidRPr="00363091" w:rsidRDefault="000476AA" w:rsidP="00363091">
            <w:pPr>
              <w:spacing w:line="480" w:lineRule="auto"/>
              <w:ind w:left="60" w:right="60"/>
              <w:jc w:val="center"/>
              <w:rPr>
                <w:rFonts w:ascii="Times New Roman" w:hAnsi="Times New Roman" w:cs="Times New Roman"/>
                <w:sz w:val="24"/>
                <w:szCs w:val="24"/>
              </w:rPr>
            </w:pPr>
            <w:r w:rsidRPr="00363091">
              <w:rPr>
                <w:rFonts w:ascii="Times New Roman" w:hAnsi="Times New Roman" w:cs="Times New Roman"/>
                <w:sz w:val="24"/>
                <w:szCs w:val="24"/>
              </w:rPr>
              <w:t>Model</w:t>
            </w:r>
          </w:p>
        </w:tc>
        <w:tc>
          <w:tcPr>
            <w:tcW w:w="1159" w:type="dxa"/>
            <w:tcBorders>
              <w:top w:val="single" w:sz="18" w:space="0" w:color="152935"/>
              <w:left w:val="nil"/>
              <w:bottom w:val="single" w:sz="8" w:space="0" w:color="152935"/>
              <w:right w:val="single" w:sz="8" w:space="0" w:color="E0E0E0"/>
            </w:tcBorders>
            <w:shd w:val="clear" w:color="auto" w:fill="FFFFFF"/>
            <w:vAlign w:val="bottom"/>
          </w:tcPr>
          <w:p w14:paraId="3274C8CD"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R</w:t>
            </w:r>
          </w:p>
        </w:tc>
        <w:tc>
          <w:tcPr>
            <w:tcW w:w="1080" w:type="dxa"/>
            <w:tcBorders>
              <w:top w:val="single" w:sz="18" w:space="0" w:color="152935"/>
              <w:left w:val="single" w:sz="8" w:space="0" w:color="E0E0E0"/>
              <w:bottom w:val="single" w:sz="8" w:space="0" w:color="152935"/>
              <w:right w:val="single" w:sz="8" w:space="0" w:color="E0E0E0"/>
            </w:tcBorders>
            <w:shd w:val="clear" w:color="auto" w:fill="FFFFFF"/>
            <w:vAlign w:val="bottom"/>
          </w:tcPr>
          <w:p w14:paraId="45481FB6"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R Square</w:t>
            </w:r>
          </w:p>
        </w:tc>
        <w:tc>
          <w:tcPr>
            <w:tcW w:w="1440" w:type="dxa"/>
            <w:tcBorders>
              <w:top w:val="single" w:sz="18" w:space="0" w:color="152935"/>
              <w:left w:val="single" w:sz="8" w:space="0" w:color="E0E0E0"/>
              <w:bottom w:val="single" w:sz="8" w:space="0" w:color="152935"/>
              <w:right w:val="single" w:sz="8" w:space="0" w:color="E0E0E0"/>
            </w:tcBorders>
            <w:shd w:val="clear" w:color="auto" w:fill="FFFFFF"/>
            <w:vAlign w:val="bottom"/>
          </w:tcPr>
          <w:p w14:paraId="7AF56EA4"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Adjusted R Square</w:t>
            </w:r>
          </w:p>
        </w:tc>
        <w:tc>
          <w:tcPr>
            <w:tcW w:w="1620" w:type="dxa"/>
            <w:tcBorders>
              <w:top w:val="single" w:sz="18" w:space="0" w:color="152935"/>
              <w:left w:val="single" w:sz="8" w:space="0" w:color="E0E0E0"/>
              <w:bottom w:val="single" w:sz="8" w:space="0" w:color="152935"/>
              <w:right w:val="single" w:sz="8" w:space="0" w:color="E0E0E0"/>
            </w:tcBorders>
            <w:shd w:val="clear" w:color="auto" w:fill="FFFFFF"/>
            <w:vAlign w:val="bottom"/>
          </w:tcPr>
          <w:p w14:paraId="34A28E80"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Std. Error of the Estimate</w:t>
            </w:r>
          </w:p>
        </w:tc>
        <w:tc>
          <w:tcPr>
            <w:tcW w:w="1800" w:type="dxa"/>
            <w:tcBorders>
              <w:top w:val="single" w:sz="18" w:space="0" w:color="152935"/>
              <w:left w:val="single" w:sz="8" w:space="0" w:color="E0E0E0"/>
              <w:bottom w:val="single" w:sz="8" w:space="0" w:color="152935"/>
              <w:right w:val="single" w:sz="18" w:space="0" w:color="152935"/>
            </w:tcBorders>
            <w:shd w:val="clear" w:color="auto" w:fill="FFFFFF"/>
            <w:vAlign w:val="bottom"/>
          </w:tcPr>
          <w:p w14:paraId="5B41A754"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Durbin-Watson</w:t>
            </w:r>
          </w:p>
        </w:tc>
      </w:tr>
      <w:tr w:rsidR="000476AA" w:rsidRPr="00363091" w14:paraId="2D7507B5" w14:textId="77777777" w:rsidTr="000476AA">
        <w:trPr>
          <w:cantSplit/>
        </w:trPr>
        <w:tc>
          <w:tcPr>
            <w:tcW w:w="798" w:type="dxa"/>
            <w:tcBorders>
              <w:top w:val="single" w:sz="8" w:space="0" w:color="152935"/>
              <w:left w:val="single" w:sz="18" w:space="0" w:color="152935"/>
              <w:bottom w:val="single" w:sz="18" w:space="0" w:color="152935"/>
              <w:right w:val="nil"/>
            </w:tcBorders>
            <w:shd w:val="clear" w:color="auto" w:fill="E0E0E0"/>
          </w:tcPr>
          <w:p w14:paraId="752ABD0F" w14:textId="77777777" w:rsidR="000476AA" w:rsidRPr="00363091" w:rsidRDefault="000476AA" w:rsidP="00363091">
            <w:pPr>
              <w:spacing w:line="480" w:lineRule="auto"/>
              <w:ind w:left="60" w:right="60"/>
              <w:jc w:val="center"/>
              <w:rPr>
                <w:rFonts w:ascii="Times New Roman" w:hAnsi="Times New Roman" w:cs="Times New Roman"/>
                <w:sz w:val="24"/>
                <w:szCs w:val="24"/>
              </w:rPr>
            </w:pPr>
            <w:r w:rsidRPr="00363091">
              <w:rPr>
                <w:rFonts w:ascii="Times New Roman" w:hAnsi="Times New Roman" w:cs="Times New Roman"/>
                <w:sz w:val="24"/>
                <w:szCs w:val="24"/>
              </w:rPr>
              <w:t>1</w:t>
            </w:r>
          </w:p>
        </w:tc>
        <w:tc>
          <w:tcPr>
            <w:tcW w:w="1159" w:type="dxa"/>
            <w:tcBorders>
              <w:top w:val="single" w:sz="8" w:space="0" w:color="152935"/>
              <w:left w:val="nil"/>
              <w:bottom w:val="single" w:sz="18" w:space="0" w:color="152935"/>
              <w:right w:val="single" w:sz="8" w:space="0" w:color="E0E0E0"/>
            </w:tcBorders>
            <w:shd w:val="clear" w:color="auto" w:fill="FFFFFF"/>
          </w:tcPr>
          <w:p w14:paraId="03A3E3A3"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.963</w:t>
            </w:r>
            <w:r w:rsidRPr="00363091">
              <w:rPr>
                <w:rFonts w:ascii="Times New Roman" w:hAnsi="Times New Roman" w:cs="Times New Roman"/>
                <w:sz w:val="20"/>
                <w:vertAlign w:val="superscript"/>
              </w:rPr>
              <w:t>a</w:t>
            </w:r>
          </w:p>
        </w:tc>
        <w:tc>
          <w:tcPr>
            <w:tcW w:w="1080" w:type="dxa"/>
            <w:tcBorders>
              <w:top w:val="single" w:sz="8" w:space="0" w:color="152935"/>
              <w:left w:val="single" w:sz="8" w:space="0" w:color="E0E0E0"/>
              <w:bottom w:val="single" w:sz="18" w:space="0" w:color="152935"/>
              <w:right w:val="single" w:sz="8" w:space="0" w:color="E0E0E0"/>
            </w:tcBorders>
            <w:shd w:val="clear" w:color="auto" w:fill="FFFFFF"/>
          </w:tcPr>
          <w:p w14:paraId="4160948B"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.927</w:t>
            </w:r>
          </w:p>
        </w:tc>
        <w:tc>
          <w:tcPr>
            <w:tcW w:w="1440" w:type="dxa"/>
            <w:tcBorders>
              <w:top w:val="single" w:sz="8" w:space="0" w:color="152935"/>
              <w:left w:val="single" w:sz="8" w:space="0" w:color="E0E0E0"/>
              <w:bottom w:val="single" w:sz="18" w:space="0" w:color="152935"/>
              <w:right w:val="single" w:sz="8" w:space="0" w:color="E0E0E0"/>
            </w:tcBorders>
            <w:shd w:val="clear" w:color="auto" w:fill="FFFFFF"/>
          </w:tcPr>
          <w:p w14:paraId="312F7868"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.924</w:t>
            </w:r>
          </w:p>
        </w:tc>
        <w:tc>
          <w:tcPr>
            <w:tcW w:w="1620" w:type="dxa"/>
            <w:tcBorders>
              <w:top w:val="single" w:sz="8" w:space="0" w:color="152935"/>
              <w:left w:val="single" w:sz="8" w:space="0" w:color="E0E0E0"/>
              <w:bottom w:val="single" w:sz="18" w:space="0" w:color="152935"/>
              <w:right w:val="single" w:sz="8" w:space="0" w:color="E0E0E0"/>
            </w:tcBorders>
            <w:shd w:val="clear" w:color="auto" w:fill="FFFFFF"/>
          </w:tcPr>
          <w:p w14:paraId="052AF471"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.04013411</w:t>
            </w:r>
          </w:p>
        </w:tc>
        <w:tc>
          <w:tcPr>
            <w:tcW w:w="1800" w:type="dxa"/>
            <w:tcBorders>
              <w:top w:val="single" w:sz="8" w:space="0" w:color="152935"/>
              <w:left w:val="single" w:sz="8" w:space="0" w:color="E0E0E0"/>
              <w:bottom w:val="single" w:sz="18" w:space="0" w:color="152935"/>
              <w:right w:val="single" w:sz="18" w:space="0" w:color="152935"/>
            </w:tcBorders>
            <w:shd w:val="clear" w:color="auto" w:fill="FFFFFF"/>
          </w:tcPr>
          <w:p w14:paraId="5BF0518A"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1.938</w:t>
            </w:r>
          </w:p>
        </w:tc>
      </w:tr>
      <w:tr w:rsidR="000476AA" w:rsidRPr="00363091" w14:paraId="330F220B" w14:textId="77777777" w:rsidTr="000476AA">
        <w:trPr>
          <w:cantSplit/>
        </w:trPr>
        <w:tc>
          <w:tcPr>
            <w:tcW w:w="7897" w:type="dxa"/>
            <w:gridSpan w:val="6"/>
            <w:tcBorders>
              <w:top w:val="single" w:sz="18" w:space="0" w:color="152935"/>
              <w:left w:val="nil"/>
              <w:bottom w:val="nil"/>
              <w:right w:val="nil"/>
            </w:tcBorders>
            <w:shd w:val="clear" w:color="auto" w:fill="FFFFFF"/>
          </w:tcPr>
          <w:p w14:paraId="7DB565CB" w14:textId="77777777" w:rsidR="000476AA" w:rsidRPr="00363091" w:rsidRDefault="000476AA" w:rsidP="00363091">
            <w:pPr>
              <w:spacing w:line="480" w:lineRule="auto"/>
              <w:ind w:left="60" w:right="60"/>
              <w:rPr>
                <w:rFonts w:ascii="Times New Roman" w:hAnsi="Times New Roman" w:cs="Times New Roman"/>
                <w:sz w:val="20"/>
              </w:rPr>
            </w:pPr>
            <w:r w:rsidRPr="00363091">
              <w:rPr>
                <w:rFonts w:ascii="Times New Roman" w:hAnsi="Times New Roman" w:cs="Times New Roman"/>
                <w:sz w:val="20"/>
              </w:rPr>
              <w:t>a. Predictors: (Constant), TATO       , CURRENT RATIO, DER        , QUICK RATIO</w:t>
            </w:r>
          </w:p>
        </w:tc>
      </w:tr>
      <w:tr w:rsidR="00363091" w:rsidRPr="00363091" w14:paraId="32EB5C07" w14:textId="77777777" w:rsidTr="000476AA">
        <w:trPr>
          <w:cantSplit/>
        </w:trPr>
        <w:tc>
          <w:tcPr>
            <w:tcW w:w="7897" w:type="dxa"/>
            <w:gridSpan w:val="6"/>
            <w:tcBorders>
              <w:top w:val="nil"/>
              <w:left w:val="nil"/>
              <w:bottom w:val="nil"/>
              <w:right w:val="nil"/>
            </w:tcBorders>
            <w:shd w:val="clear" w:color="auto" w:fill="FFFFFF"/>
          </w:tcPr>
          <w:p w14:paraId="6699DF3A" w14:textId="77777777" w:rsidR="000476AA" w:rsidRPr="00363091" w:rsidRDefault="000476AA" w:rsidP="00363091">
            <w:pPr>
              <w:spacing w:line="480" w:lineRule="auto"/>
              <w:ind w:left="60" w:right="60"/>
              <w:rPr>
                <w:rFonts w:ascii="Times New Roman" w:hAnsi="Times New Roman" w:cs="Times New Roman"/>
                <w:sz w:val="20"/>
              </w:rPr>
            </w:pPr>
            <w:r w:rsidRPr="00363091">
              <w:rPr>
                <w:rFonts w:ascii="Times New Roman" w:hAnsi="Times New Roman" w:cs="Times New Roman"/>
                <w:sz w:val="20"/>
              </w:rPr>
              <w:t>b. Dependent Variable: DAR</w:t>
            </w:r>
          </w:p>
          <w:p w14:paraId="3815AF1A" w14:textId="77777777" w:rsidR="000476AA" w:rsidRPr="00363091" w:rsidRDefault="000476AA" w:rsidP="00363091">
            <w:pPr>
              <w:spacing w:line="480" w:lineRule="auto"/>
              <w:ind w:left="60" w:right="60"/>
              <w:rPr>
                <w:rFonts w:ascii="Times New Roman" w:hAnsi="Times New Roman" w:cs="Times New Roman"/>
                <w:i/>
                <w:sz w:val="24"/>
                <w:szCs w:val="24"/>
              </w:rPr>
            </w:pPr>
            <w:r w:rsidRPr="00363091">
              <w:rPr>
                <w:rFonts w:ascii="Times New Roman" w:hAnsi="Times New Roman" w:cs="Times New Roman"/>
                <w:i/>
                <w:sz w:val="24"/>
                <w:szCs w:val="24"/>
              </w:rPr>
              <w:t>Sumber : Output SPSS 25 (2020)</w:t>
            </w:r>
          </w:p>
        </w:tc>
      </w:tr>
    </w:tbl>
    <w:p w14:paraId="0A363B62" w14:textId="77777777" w:rsidR="000476AA" w:rsidRDefault="000476AA" w:rsidP="00363091">
      <w:pPr>
        <w:spacing w:line="480" w:lineRule="auto"/>
        <w:ind w:firstLine="720"/>
        <w:jc w:val="both"/>
        <w:rPr>
          <w:rFonts w:ascii="Times New Roman" w:hAnsi="Times New Roman" w:cs="Times New Roman"/>
          <w:sz w:val="24"/>
          <w:szCs w:val="24"/>
        </w:rPr>
      </w:pPr>
      <w:r w:rsidRPr="00363091">
        <w:rPr>
          <w:rFonts w:ascii="Times New Roman" w:hAnsi="Times New Roman" w:cs="Times New Roman"/>
          <w:sz w:val="24"/>
          <w:szCs w:val="24"/>
        </w:rPr>
        <w:t xml:space="preserve">Hasil uji autokolerasi pada tabel 4.5 diatas menunjukan bahwa nilai </w:t>
      </w:r>
      <w:r w:rsidRPr="00363091">
        <w:rPr>
          <w:rFonts w:ascii="Times New Roman" w:hAnsi="Times New Roman" w:cs="Times New Roman"/>
          <w:i/>
          <w:sz w:val="24"/>
          <w:szCs w:val="24"/>
        </w:rPr>
        <w:t>Durbin-Watson</w:t>
      </w:r>
      <w:r w:rsidRPr="00363091">
        <w:rPr>
          <w:rFonts w:ascii="Times New Roman" w:hAnsi="Times New Roman" w:cs="Times New Roman"/>
          <w:sz w:val="24"/>
          <w:szCs w:val="24"/>
        </w:rPr>
        <w:t xml:space="preserve"> (DW) sebesar 1,938. Jumlah sampel (n) pada penelitian ini adalah 92, dan jumlah variabel (k) yang digunakan sebanyak 4 variabel. Nilai dari dL dan dU yang terdapat pada tabel, yaitu dU = 1,752 dan dL= 1,571. Dari tabel tersebut didapatkan nilai DU untuk sampel 92 dan variabel independen</w:t>
      </w:r>
      <w:r w:rsidRPr="00363091">
        <w:rPr>
          <w:rFonts w:ascii="Times New Roman" w:hAnsi="Times New Roman" w:cs="Times New Roman"/>
          <w:sz w:val="24"/>
          <w:szCs w:val="24"/>
          <w:lang w:val="id-ID"/>
        </w:rPr>
        <w:t xml:space="preserve"> </w:t>
      </w:r>
      <w:r w:rsidRPr="00363091">
        <w:rPr>
          <w:rFonts w:ascii="Times New Roman" w:hAnsi="Times New Roman" w:cs="Times New Roman"/>
          <w:sz w:val="24"/>
          <w:szCs w:val="24"/>
        </w:rPr>
        <w:t>4 variabel adalah 1,752. Berdasarkan persamaan tersebut dapat dibentuk 1,752 &lt; 1,938 &lt; 4 – 1,752 = 2,248, maka dapat disimpulkan bahwa tidak ada autokolerasi posit</w:t>
      </w:r>
      <w:r w:rsidRPr="00363091">
        <w:rPr>
          <w:rFonts w:ascii="Times New Roman" w:hAnsi="Times New Roman" w:cs="Times New Roman"/>
          <w:sz w:val="24"/>
          <w:szCs w:val="24"/>
          <w:lang w:val="id-ID"/>
        </w:rPr>
        <w:t>i</w:t>
      </w:r>
      <w:r w:rsidRPr="00363091">
        <w:rPr>
          <w:rFonts w:ascii="Times New Roman" w:hAnsi="Times New Roman" w:cs="Times New Roman"/>
          <w:sz w:val="24"/>
          <w:szCs w:val="24"/>
        </w:rPr>
        <w:t xml:space="preserve">f atau negatif lebih besar dari DU dan data </w:t>
      </w:r>
      <w:r w:rsidR="00363091" w:rsidRPr="00363091">
        <w:rPr>
          <w:rFonts w:ascii="Times New Roman" w:hAnsi="Times New Roman" w:cs="Times New Roman"/>
          <w:sz w:val="24"/>
          <w:szCs w:val="24"/>
        </w:rPr>
        <w:t>lolos dari gejala autokolerasi.</w:t>
      </w:r>
    </w:p>
    <w:p w14:paraId="5B6A769C" w14:textId="77777777" w:rsidR="0056423D" w:rsidRDefault="0056423D" w:rsidP="00363091">
      <w:pPr>
        <w:spacing w:line="480" w:lineRule="auto"/>
        <w:ind w:firstLine="720"/>
        <w:jc w:val="both"/>
        <w:rPr>
          <w:rFonts w:ascii="Times New Roman" w:hAnsi="Times New Roman" w:cs="Times New Roman"/>
          <w:sz w:val="24"/>
          <w:szCs w:val="24"/>
        </w:rPr>
      </w:pPr>
    </w:p>
    <w:p w14:paraId="1E5530DD" w14:textId="77777777" w:rsidR="0056423D" w:rsidRPr="00363091" w:rsidRDefault="0056423D" w:rsidP="00363091">
      <w:pPr>
        <w:spacing w:line="480" w:lineRule="auto"/>
        <w:ind w:firstLine="720"/>
        <w:jc w:val="both"/>
        <w:rPr>
          <w:rFonts w:ascii="Times New Roman" w:hAnsi="Times New Roman" w:cs="Times New Roman"/>
          <w:sz w:val="24"/>
          <w:szCs w:val="24"/>
        </w:rPr>
      </w:pPr>
    </w:p>
    <w:p w14:paraId="5D90D2FA" w14:textId="6591B5F1" w:rsidR="000476AA" w:rsidRPr="00363091" w:rsidRDefault="000476AA" w:rsidP="00E03FCD">
      <w:pPr>
        <w:pStyle w:val="Heading1"/>
        <w:numPr>
          <w:ilvl w:val="1"/>
          <w:numId w:val="5"/>
        </w:numPr>
        <w:spacing w:before="360" w:after="120" w:line="480" w:lineRule="auto"/>
        <w:ind w:left="567" w:hanging="567"/>
        <w:jc w:val="both"/>
        <w:rPr>
          <w:rFonts w:ascii="Times New Roman" w:hAnsi="Times New Roman" w:cs="Times New Roman"/>
          <w:b/>
          <w:color w:val="auto"/>
          <w:sz w:val="24"/>
          <w:szCs w:val="24"/>
          <w:lang w:val="id-ID"/>
        </w:rPr>
      </w:pPr>
      <w:r w:rsidRPr="00363091">
        <w:rPr>
          <w:rFonts w:ascii="Times New Roman" w:hAnsi="Times New Roman" w:cs="Times New Roman"/>
          <w:b/>
          <w:color w:val="auto"/>
          <w:sz w:val="24"/>
          <w:szCs w:val="24"/>
        </w:rPr>
        <w:lastRenderedPageBreak/>
        <w:t xml:space="preserve">Uji </w:t>
      </w:r>
      <w:r w:rsidRPr="00363091">
        <w:rPr>
          <w:rFonts w:ascii="Times New Roman" w:hAnsi="Times New Roman" w:cs="Times New Roman"/>
          <w:b/>
          <w:color w:val="auto"/>
          <w:sz w:val="24"/>
          <w:szCs w:val="24"/>
          <w:lang w:val="id-ID"/>
        </w:rPr>
        <w:t>Kelayakan Model</w:t>
      </w:r>
    </w:p>
    <w:p w14:paraId="17FA9963" w14:textId="1382545A" w:rsidR="000476AA" w:rsidRPr="00E03FCD" w:rsidRDefault="000476AA" w:rsidP="00E03FCD">
      <w:pPr>
        <w:pStyle w:val="ListParagraph"/>
        <w:numPr>
          <w:ilvl w:val="2"/>
          <w:numId w:val="5"/>
        </w:numPr>
        <w:spacing w:line="480" w:lineRule="auto"/>
        <w:ind w:left="993" w:hanging="709"/>
        <w:rPr>
          <w:rFonts w:ascii="Times New Roman" w:hAnsi="Times New Roman" w:cs="Times New Roman"/>
          <w:b/>
          <w:sz w:val="24"/>
          <w:szCs w:val="24"/>
          <w:lang w:val="id-ID"/>
        </w:rPr>
      </w:pPr>
      <w:r w:rsidRPr="00E03FCD">
        <w:rPr>
          <w:rFonts w:ascii="Times New Roman" w:hAnsi="Times New Roman" w:cs="Times New Roman"/>
          <w:b/>
          <w:sz w:val="24"/>
          <w:szCs w:val="24"/>
          <w:lang w:val="id-ID"/>
        </w:rPr>
        <w:t>Uji Signifikansi Simultan (Uji Statistik F)</w:t>
      </w:r>
    </w:p>
    <w:p w14:paraId="03DB3945" w14:textId="77777777" w:rsidR="000476AA" w:rsidRPr="00363091" w:rsidRDefault="000476AA" w:rsidP="00363091">
      <w:pPr>
        <w:spacing w:line="480" w:lineRule="auto"/>
        <w:ind w:firstLine="709"/>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 xml:space="preserve">Uji statistik F menunjukan apakah semua variabel independen mempunyai pengaruh secara simultan atau keseluruhan terhadap variabel dependen. Dimana tingkat signifikansi pada uji F &lt; 0,05 maka terdapat pengaruh yang signifikan dari variabel independen terhadap variabel dependen. Jika tingkat signifikan uji F &gt; 0,05 maka tidak terdapat pengaruh yang signifikan dari variabel independen terhadap variabel dependen. Berikut hasil dari uji F adalah sebagai berikut : </w:t>
      </w:r>
    </w:p>
    <w:p w14:paraId="5304CE0D" w14:textId="20CFC048" w:rsidR="000476AA" w:rsidRPr="00363091" w:rsidRDefault="00685867" w:rsidP="00363091">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4.7</w:t>
      </w:r>
    </w:p>
    <w:p w14:paraId="7A61B01F" w14:textId="77777777" w:rsidR="000476AA" w:rsidRPr="00363091" w:rsidRDefault="000476AA" w:rsidP="00363091">
      <w:pPr>
        <w:spacing w:line="480" w:lineRule="auto"/>
        <w:jc w:val="center"/>
        <w:rPr>
          <w:rFonts w:ascii="Times New Roman" w:hAnsi="Times New Roman" w:cs="Times New Roman"/>
          <w:b/>
          <w:sz w:val="24"/>
          <w:szCs w:val="24"/>
          <w:lang w:val="id-ID"/>
        </w:rPr>
      </w:pPr>
      <w:r w:rsidRPr="00363091">
        <w:rPr>
          <w:rFonts w:ascii="Times New Roman" w:hAnsi="Times New Roman" w:cs="Times New Roman"/>
          <w:b/>
          <w:sz w:val="24"/>
          <w:szCs w:val="24"/>
          <w:lang w:val="id-ID"/>
        </w:rPr>
        <w:t>Hasil Uji Kelayakan Model (Uji F)</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0476AA" w:rsidRPr="00363091" w14:paraId="12BA5E39" w14:textId="77777777" w:rsidTr="000476AA">
        <w:trPr>
          <w:cantSplit/>
        </w:trPr>
        <w:tc>
          <w:tcPr>
            <w:tcW w:w="8004" w:type="dxa"/>
            <w:gridSpan w:val="7"/>
            <w:tcBorders>
              <w:top w:val="nil"/>
              <w:left w:val="nil"/>
              <w:bottom w:val="single" w:sz="18" w:space="0" w:color="auto"/>
              <w:right w:val="nil"/>
            </w:tcBorders>
            <w:shd w:val="clear" w:color="auto" w:fill="FFFFFF"/>
            <w:vAlign w:val="center"/>
          </w:tcPr>
          <w:p w14:paraId="10AE8894" w14:textId="77777777" w:rsidR="000476AA" w:rsidRPr="00363091" w:rsidRDefault="000476AA" w:rsidP="00363091">
            <w:pPr>
              <w:spacing w:line="480" w:lineRule="auto"/>
              <w:ind w:left="60" w:right="60"/>
              <w:jc w:val="center"/>
              <w:rPr>
                <w:rFonts w:ascii="Times New Roman" w:hAnsi="Times New Roman" w:cs="Times New Roman"/>
                <w:b/>
                <w:sz w:val="24"/>
                <w:szCs w:val="24"/>
              </w:rPr>
            </w:pPr>
            <w:r w:rsidRPr="00363091">
              <w:rPr>
                <w:rFonts w:ascii="Times New Roman" w:hAnsi="Times New Roman" w:cs="Times New Roman"/>
                <w:b/>
                <w:bCs/>
                <w:sz w:val="24"/>
                <w:szCs w:val="24"/>
              </w:rPr>
              <w:t>ANOVA</w:t>
            </w:r>
          </w:p>
        </w:tc>
      </w:tr>
      <w:tr w:rsidR="000476AA" w:rsidRPr="00363091" w14:paraId="05F773F7" w14:textId="77777777" w:rsidTr="000476AA">
        <w:trPr>
          <w:cantSplit/>
        </w:trPr>
        <w:tc>
          <w:tcPr>
            <w:tcW w:w="2028" w:type="dxa"/>
            <w:gridSpan w:val="2"/>
            <w:tcBorders>
              <w:top w:val="single" w:sz="18" w:space="0" w:color="auto"/>
              <w:left w:val="single" w:sz="18" w:space="0" w:color="auto"/>
              <w:bottom w:val="single" w:sz="18" w:space="0" w:color="auto"/>
              <w:right w:val="nil"/>
            </w:tcBorders>
            <w:shd w:val="clear" w:color="auto" w:fill="FFFFFF"/>
            <w:vAlign w:val="bottom"/>
          </w:tcPr>
          <w:p w14:paraId="12BD7CFD"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Model</w:t>
            </w:r>
          </w:p>
        </w:tc>
        <w:tc>
          <w:tcPr>
            <w:tcW w:w="1475" w:type="dxa"/>
            <w:tcBorders>
              <w:top w:val="single" w:sz="18" w:space="0" w:color="auto"/>
              <w:left w:val="nil"/>
              <w:bottom w:val="single" w:sz="18" w:space="0" w:color="auto"/>
              <w:right w:val="single" w:sz="8" w:space="0" w:color="E0E0E0"/>
            </w:tcBorders>
            <w:shd w:val="clear" w:color="auto" w:fill="FFFFFF"/>
            <w:vAlign w:val="bottom"/>
          </w:tcPr>
          <w:p w14:paraId="0A70A5F1"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Sum of Squares</w:t>
            </w:r>
          </w:p>
        </w:tc>
        <w:tc>
          <w:tcPr>
            <w:tcW w:w="1029" w:type="dxa"/>
            <w:tcBorders>
              <w:top w:val="single" w:sz="18" w:space="0" w:color="auto"/>
              <w:left w:val="single" w:sz="8" w:space="0" w:color="E0E0E0"/>
              <w:bottom w:val="single" w:sz="18" w:space="0" w:color="auto"/>
              <w:right w:val="single" w:sz="8" w:space="0" w:color="E0E0E0"/>
            </w:tcBorders>
            <w:shd w:val="clear" w:color="auto" w:fill="FFFFFF"/>
            <w:vAlign w:val="bottom"/>
          </w:tcPr>
          <w:p w14:paraId="1E9AD297"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Df</w:t>
            </w:r>
          </w:p>
        </w:tc>
        <w:tc>
          <w:tcPr>
            <w:tcW w:w="1414" w:type="dxa"/>
            <w:tcBorders>
              <w:top w:val="single" w:sz="18" w:space="0" w:color="auto"/>
              <w:left w:val="single" w:sz="8" w:space="0" w:color="E0E0E0"/>
              <w:bottom w:val="single" w:sz="18" w:space="0" w:color="auto"/>
              <w:right w:val="single" w:sz="8" w:space="0" w:color="E0E0E0"/>
            </w:tcBorders>
            <w:shd w:val="clear" w:color="auto" w:fill="FFFFFF"/>
            <w:vAlign w:val="bottom"/>
          </w:tcPr>
          <w:p w14:paraId="348D9BA3"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Mean Square</w:t>
            </w:r>
          </w:p>
        </w:tc>
        <w:tc>
          <w:tcPr>
            <w:tcW w:w="1029" w:type="dxa"/>
            <w:tcBorders>
              <w:top w:val="single" w:sz="18" w:space="0" w:color="auto"/>
              <w:left w:val="single" w:sz="8" w:space="0" w:color="E0E0E0"/>
              <w:bottom w:val="single" w:sz="18" w:space="0" w:color="auto"/>
              <w:right w:val="single" w:sz="8" w:space="0" w:color="E0E0E0"/>
            </w:tcBorders>
            <w:shd w:val="clear" w:color="auto" w:fill="FFFFFF"/>
            <w:vAlign w:val="bottom"/>
          </w:tcPr>
          <w:p w14:paraId="37987935"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F</w:t>
            </w:r>
          </w:p>
        </w:tc>
        <w:tc>
          <w:tcPr>
            <w:tcW w:w="1029" w:type="dxa"/>
            <w:tcBorders>
              <w:top w:val="single" w:sz="18" w:space="0" w:color="auto"/>
              <w:left w:val="single" w:sz="8" w:space="0" w:color="E0E0E0"/>
              <w:bottom w:val="single" w:sz="18" w:space="0" w:color="auto"/>
              <w:right w:val="single" w:sz="18" w:space="0" w:color="auto"/>
            </w:tcBorders>
            <w:shd w:val="clear" w:color="auto" w:fill="FFFFFF"/>
            <w:vAlign w:val="bottom"/>
          </w:tcPr>
          <w:p w14:paraId="6F6EBA8C"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Sig.</w:t>
            </w:r>
          </w:p>
        </w:tc>
      </w:tr>
      <w:tr w:rsidR="000476AA" w:rsidRPr="00363091" w14:paraId="202EF86C" w14:textId="77777777" w:rsidTr="000476AA">
        <w:trPr>
          <w:cantSplit/>
        </w:trPr>
        <w:tc>
          <w:tcPr>
            <w:tcW w:w="737" w:type="dxa"/>
            <w:vMerge w:val="restart"/>
            <w:tcBorders>
              <w:top w:val="single" w:sz="18" w:space="0" w:color="auto"/>
              <w:left w:val="single" w:sz="18" w:space="0" w:color="auto"/>
              <w:bottom w:val="nil"/>
              <w:right w:val="nil"/>
            </w:tcBorders>
            <w:shd w:val="clear" w:color="auto" w:fill="E0E0E0"/>
          </w:tcPr>
          <w:p w14:paraId="01287BD0" w14:textId="77777777" w:rsidR="000476AA" w:rsidRPr="00363091" w:rsidRDefault="000476AA" w:rsidP="00363091">
            <w:pPr>
              <w:spacing w:line="480" w:lineRule="auto"/>
              <w:ind w:left="60" w:right="60"/>
              <w:jc w:val="center"/>
              <w:rPr>
                <w:rFonts w:ascii="Times New Roman" w:hAnsi="Times New Roman" w:cs="Times New Roman"/>
                <w:sz w:val="20"/>
              </w:rPr>
            </w:pPr>
          </w:p>
        </w:tc>
        <w:tc>
          <w:tcPr>
            <w:tcW w:w="1291" w:type="dxa"/>
            <w:tcBorders>
              <w:top w:val="single" w:sz="18" w:space="0" w:color="auto"/>
              <w:left w:val="nil"/>
              <w:bottom w:val="nil"/>
              <w:right w:val="nil"/>
            </w:tcBorders>
            <w:shd w:val="clear" w:color="auto" w:fill="E0E0E0"/>
          </w:tcPr>
          <w:p w14:paraId="09228D11"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Regression</w:t>
            </w:r>
          </w:p>
        </w:tc>
        <w:tc>
          <w:tcPr>
            <w:tcW w:w="1475" w:type="dxa"/>
            <w:tcBorders>
              <w:top w:val="single" w:sz="18" w:space="0" w:color="auto"/>
              <w:left w:val="nil"/>
              <w:bottom w:val="nil"/>
              <w:right w:val="single" w:sz="8" w:space="0" w:color="E0E0E0"/>
            </w:tcBorders>
            <w:shd w:val="clear" w:color="auto" w:fill="FFFFFF"/>
          </w:tcPr>
          <w:p w14:paraId="0D8A88FE"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1.783</w:t>
            </w:r>
          </w:p>
        </w:tc>
        <w:tc>
          <w:tcPr>
            <w:tcW w:w="1029" w:type="dxa"/>
            <w:tcBorders>
              <w:top w:val="single" w:sz="18" w:space="0" w:color="auto"/>
              <w:left w:val="single" w:sz="8" w:space="0" w:color="E0E0E0"/>
              <w:bottom w:val="nil"/>
              <w:right w:val="single" w:sz="8" w:space="0" w:color="E0E0E0"/>
            </w:tcBorders>
            <w:shd w:val="clear" w:color="auto" w:fill="FFFFFF"/>
          </w:tcPr>
          <w:p w14:paraId="16B61FA7"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4</w:t>
            </w:r>
          </w:p>
        </w:tc>
        <w:tc>
          <w:tcPr>
            <w:tcW w:w="1414" w:type="dxa"/>
            <w:tcBorders>
              <w:top w:val="single" w:sz="18" w:space="0" w:color="auto"/>
              <w:left w:val="single" w:sz="8" w:space="0" w:color="E0E0E0"/>
              <w:bottom w:val="nil"/>
              <w:right w:val="single" w:sz="8" w:space="0" w:color="E0E0E0"/>
            </w:tcBorders>
            <w:shd w:val="clear" w:color="auto" w:fill="FFFFFF"/>
          </w:tcPr>
          <w:p w14:paraId="63E8FB4E"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.446</w:t>
            </w:r>
          </w:p>
        </w:tc>
        <w:tc>
          <w:tcPr>
            <w:tcW w:w="1029" w:type="dxa"/>
            <w:tcBorders>
              <w:top w:val="single" w:sz="18" w:space="0" w:color="auto"/>
              <w:left w:val="single" w:sz="8" w:space="0" w:color="E0E0E0"/>
              <w:bottom w:val="nil"/>
              <w:right w:val="single" w:sz="8" w:space="0" w:color="E0E0E0"/>
            </w:tcBorders>
            <w:shd w:val="clear" w:color="auto" w:fill="FFFFFF"/>
          </w:tcPr>
          <w:p w14:paraId="7BFDD947"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276.796</w:t>
            </w:r>
          </w:p>
        </w:tc>
        <w:tc>
          <w:tcPr>
            <w:tcW w:w="1029" w:type="dxa"/>
            <w:tcBorders>
              <w:top w:val="single" w:sz="18" w:space="0" w:color="auto"/>
              <w:left w:val="single" w:sz="8" w:space="0" w:color="E0E0E0"/>
              <w:bottom w:val="nil"/>
              <w:right w:val="single" w:sz="18" w:space="0" w:color="auto"/>
            </w:tcBorders>
            <w:shd w:val="clear" w:color="auto" w:fill="FFFFFF"/>
          </w:tcPr>
          <w:p w14:paraId="54857D91"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.000</w:t>
            </w:r>
            <w:r w:rsidRPr="00363091">
              <w:rPr>
                <w:rFonts w:ascii="Times New Roman" w:hAnsi="Times New Roman" w:cs="Times New Roman"/>
                <w:sz w:val="20"/>
                <w:vertAlign w:val="superscript"/>
              </w:rPr>
              <w:t>b</w:t>
            </w:r>
          </w:p>
        </w:tc>
      </w:tr>
      <w:tr w:rsidR="000476AA" w:rsidRPr="00363091" w14:paraId="7B02DA63" w14:textId="77777777" w:rsidTr="000476AA">
        <w:trPr>
          <w:cantSplit/>
        </w:trPr>
        <w:tc>
          <w:tcPr>
            <w:tcW w:w="737" w:type="dxa"/>
            <w:vMerge/>
            <w:tcBorders>
              <w:top w:val="nil"/>
              <w:left w:val="single" w:sz="18" w:space="0" w:color="auto"/>
              <w:bottom w:val="nil"/>
              <w:right w:val="nil"/>
            </w:tcBorders>
            <w:shd w:val="clear" w:color="auto" w:fill="E0E0E0"/>
          </w:tcPr>
          <w:p w14:paraId="44FD0B6B" w14:textId="77777777" w:rsidR="000476AA" w:rsidRPr="00363091" w:rsidRDefault="000476AA" w:rsidP="00363091">
            <w:pPr>
              <w:spacing w:line="480" w:lineRule="auto"/>
              <w:jc w:val="center"/>
              <w:rPr>
                <w:rFonts w:ascii="Times New Roman" w:hAnsi="Times New Roman" w:cs="Times New Roman"/>
                <w:sz w:val="20"/>
              </w:rPr>
            </w:pPr>
          </w:p>
        </w:tc>
        <w:tc>
          <w:tcPr>
            <w:tcW w:w="1291" w:type="dxa"/>
            <w:tcBorders>
              <w:top w:val="nil"/>
              <w:left w:val="nil"/>
              <w:bottom w:val="nil"/>
              <w:right w:val="nil"/>
            </w:tcBorders>
            <w:shd w:val="clear" w:color="auto" w:fill="E0E0E0"/>
          </w:tcPr>
          <w:p w14:paraId="3AABECF3"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Residual</w:t>
            </w:r>
          </w:p>
        </w:tc>
        <w:tc>
          <w:tcPr>
            <w:tcW w:w="1475" w:type="dxa"/>
            <w:tcBorders>
              <w:top w:val="nil"/>
              <w:left w:val="nil"/>
              <w:bottom w:val="nil"/>
              <w:right w:val="single" w:sz="8" w:space="0" w:color="E0E0E0"/>
            </w:tcBorders>
            <w:shd w:val="clear" w:color="auto" w:fill="FFFFFF"/>
          </w:tcPr>
          <w:p w14:paraId="70AE0163"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.140</w:t>
            </w:r>
          </w:p>
        </w:tc>
        <w:tc>
          <w:tcPr>
            <w:tcW w:w="1029" w:type="dxa"/>
            <w:tcBorders>
              <w:top w:val="nil"/>
              <w:left w:val="single" w:sz="8" w:space="0" w:color="E0E0E0"/>
              <w:bottom w:val="nil"/>
              <w:right w:val="single" w:sz="8" w:space="0" w:color="E0E0E0"/>
            </w:tcBorders>
            <w:shd w:val="clear" w:color="auto" w:fill="FFFFFF"/>
          </w:tcPr>
          <w:p w14:paraId="5E782E5F"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87</w:t>
            </w:r>
          </w:p>
        </w:tc>
        <w:tc>
          <w:tcPr>
            <w:tcW w:w="1414" w:type="dxa"/>
            <w:tcBorders>
              <w:top w:val="nil"/>
              <w:left w:val="single" w:sz="8" w:space="0" w:color="E0E0E0"/>
              <w:bottom w:val="nil"/>
              <w:right w:val="single" w:sz="8" w:space="0" w:color="E0E0E0"/>
            </w:tcBorders>
            <w:shd w:val="clear" w:color="auto" w:fill="FFFFFF"/>
          </w:tcPr>
          <w:p w14:paraId="4397D2A5"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.002</w:t>
            </w:r>
          </w:p>
        </w:tc>
        <w:tc>
          <w:tcPr>
            <w:tcW w:w="1029" w:type="dxa"/>
            <w:tcBorders>
              <w:top w:val="nil"/>
              <w:left w:val="single" w:sz="8" w:space="0" w:color="E0E0E0"/>
              <w:bottom w:val="nil"/>
              <w:right w:val="single" w:sz="8" w:space="0" w:color="E0E0E0"/>
            </w:tcBorders>
            <w:shd w:val="clear" w:color="auto" w:fill="FFFFFF"/>
            <w:vAlign w:val="center"/>
          </w:tcPr>
          <w:p w14:paraId="3278DF81" w14:textId="77777777" w:rsidR="000476AA" w:rsidRPr="00363091" w:rsidRDefault="000476AA" w:rsidP="00363091">
            <w:pPr>
              <w:spacing w:line="480" w:lineRule="auto"/>
              <w:jc w:val="center"/>
              <w:rPr>
                <w:rFonts w:ascii="Times New Roman" w:hAnsi="Times New Roman" w:cs="Times New Roman"/>
                <w:sz w:val="20"/>
              </w:rPr>
            </w:pPr>
          </w:p>
        </w:tc>
        <w:tc>
          <w:tcPr>
            <w:tcW w:w="1029" w:type="dxa"/>
            <w:tcBorders>
              <w:top w:val="nil"/>
              <w:left w:val="single" w:sz="8" w:space="0" w:color="E0E0E0"/>
              <w:bottom w:val="nil"/>
              <w:right w:val="single" w:sz="18" w:space="0" w:color="auto"/>
            </w:tcBorders>
            <w:shd w:val="clear" w:color="auto" w:fill="FFFFFF"/>
            <w:vAlign w:val="center"/>
          </w:tcPr>
          <w:p w14:paraId="6223305A" w14:textId="77777777" w:rsidR="000476AA" w:rsidRPr="00363091" w:rsidRDefault="000476AA" w:rsidP="00363091">
            <w:pPr>
              <w:spacing w:line="480" w:lineRule="auto"/>
              <w:jc w:val="center"/>
              <w:rPr>
                <w:rFonts w:ascii="Times New Roman" w:hAnsi="Times New Roman" w:cs="Times New Roman"/>
                <w:sz w:val="20"/>
              </w:rPr>
            </w:pPr>
          </w:p>
        </w:tc>
      </w:tr>
      <w:tr w:rsidR="000476AA" w:rsidRPr="00363091" w14:paraId="7F7167C5" w14:textId="77777777" w:rsidTr="000476AA">
        <w:trPr>
          <w:cantSplit/>
        </w:trPr>
        <w:tc>
          <w:tcPr>
            <w:tcW w:w="737" w:type="dxa"/>
            <w:vMerge/>
            <w:tcBorders>
              <w:top w:val="nil"/>
              <w:left w:val="single" w:sz="18" w:space="0" w:color="auto"/>
              <w:bottom w:val="single" w:sz="18" w:space="0" w:color="auto"/>
              <w:right w:val="nil"/>
            </w:tcBorders>
            <w:shd w:val="clear" w:color="auto" w:fill="E0E0E0"/>
          </w:tcPr>
          <w:p w14:paraId="3781052C" w14:textId="77777777" w:rsidR="000476AA" w:rsidRPr="00363091" w:rsidRDefault="000476AA" w:rsidP="00363091">
            <w:pPr>
              <w:spacing w:line="480" w:lineRule="auto"/>
              <w:jc w:val="center"/>
              <w:rPr>
                <w:rFonts w:ascii="Times New Roman" w:hAnsi="Times New Roman" w:cs="Times New Roman"/>
                <w:sz w:val="20"/>
              </w:rPr>
            </w:pPr>
          </w:p>
        </w:tc>
        <w:tc>
          <w:tcPr>
            <w:tcW w:w="1291" w:type="dxa"/>
            <w:tcBorders>
              <w:top w:val="nil"/>
              <w:left w:val="nil"/>
              <w:bottom w:val="single" w:sz="18" w:space="0" w:color="auto"/>
              <w:right w:val="nil"/>
            </w:tcBorders>
            <w:shd w:val="clear" w:color="auto" w:fill="E0E0E0"/>
          </w:tcPr>
          <w:p w14:paraId="6BB0308A"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Total</w:t>
            </w:r>
          </w:p>
        </w:tc>
        <w:tc>
          <w:tcPr>
            <w:tcW w:w="1475" w:type="dxa"/>
            <w:tcBorders>
              <w:top w:val="nil"/>
              <w:left w:val="nil"/>
              <w:bottom w:val="single" w:sz="18" w:space="0" w:color="auto"/>
              <w:right w:val="single" w:sz="8" w:space="0" w:color="E0E0E0"/>
            </w:tcBorders>
            <w:shd w:val="clear" w:color="auto" w:fill="FFFFFF"/>
          </w:tcPr>
          <w:p w14:paraId="614309E1"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1.924</w:t>
            </w:r>
          </w:p>
        </w:tc>
        <w:tc>
          <w:tcPr>
            <w:tcW w:w="1029" w:type="dxa"/>
            <w:tcBorders>
              <w:top w:val="nil"/>
              <w:left w:val="single" w:sz="8" w:space="0" w:color="E0E0E0"/>
              <w:bottom w:val="single" w:sz="18" w:space="0" w:color="auto"/>
              <w:right w:val="single" w:sz="8" w:space="0" w:color="E0E0E0"/>
            </w:tcBorders>
            <w:shd w:val="clear" w:color="auto" w:fill="FFFFFF"/>
          </w:tcPr>
          <w:p w14:paraId="63DEDE5E"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91</w:t>
            </w:r>
          </w:p>
        </w:tc>
        <w:tc>
          <w:tcPr>
            <w:tcW w:w="1414" w:type="dxa"/>
            <w:tcBorders>
              <w:top w:val="nil"/>
              <w:left w:val="single" w:sz="8" w:space="0" w:color="E0E0E0"/>
              <w:bottom w:val="single" w:sz="18" w:space="0" w:color="auto"/>
              <w:right w:val="single" w:sz="8" w:space="0" w:color="E0E0E0"/>
            </w:tcBorders>
            <w:shd w:val="clear" w:color="auto" w:fill="FFFFFF"/>
            <w:vAlign w:val="center"/>
          </w:tcPr>
          <w:p w14:paraId="7805AFFC" w14:textId="77777777" w:rsidR="000476AA" w:rsidRPr="00363091" w:rsidRDefault="000476AA" w:rsidP="00363091">
            <w:pPr>
              <w:spacing w:line="480" w:lineRule="auto"/>
              <w:jc w:val="center"/>
              <w:rPr>
                <w:rFonts w:ascii="Times New Roman" w:hAnsi="Times New Roman" w:cs="Times New Roman"/>
                <w:sz w:val="20"/>
              </w:rPr>
            </w:pPr>
          </w:p>
        </w:tc>
        <w:tc>
          <w:tcPr>
            <w:tcW w:w="1029" w:type="dxa"/>
            <w:tcBorders>
              <w:top w:val="nil"/>
              <w:left w:val="single" w:sz="8" w:space="0" w:color="E0E0E0"/>
              <w:bottom w:val="single" w:sz="18" w:space="0" w:color="auto"/>
              <w:right w:val="single" w:sz="8" w:space="0" w:color="E0E0E0"/>
            </w:tcBorders>
            <w:shd w:val="clear" w:color="auto" w:fill="FFFFFF"/>
            <w:vAlign w:val="center"/>
          </w:tcPr>
          <w:p w14:paraId="0D3D4FB6" w14:textId="77777777" w:rsidR="000476AA" w:rsidRPr="00363091" w:rsidRDefault="000476AA" w:rsidP="00363091">
            <w:pPr>
              <w:spacing w:line="480" w:lineRule="auto"/>
              <w:jc w:val="center"/>
              <w:rPr>
                <w:rFonts w:ascii="Times New Roman" w:hAnsi="Times New Roman" w:cs="Times New Roman"/>
                <w:sz w:val="20"/>
              </w:rPr>
            </w:pPr>
          </w:p>
        </w:tc>
        <w:tc>
          <w:tcPr>
            <w:tcW w:w="1029" w:type="dxa"/>
            <w:tcBorders>
              <w:top w:val="nil"/>
              <w:left w:val="single" w:sz="8" w:space="0" w:color="E0E0E0"/>
              <w:bottom w:val="single" w:sz="18" w:space="0" w:color="auto"/>
              <w:right w:val="single" w:sz="18" w:space="0" w:color="auto"/>
            </w:tcBorders>
            <w:shd w:val="clear" w:color="auto" w:fill="FFFFFF"/>
            <w:vAlign w:val="center"/>
          </w:tcPr>
          <w:p w14:paraId="0427A1A8" w14:textId="77777777" w:rsidR="000476AA" w:rsidRPr="00363091" w:rsidRDefault="000476AA" w:rsidP="00363091">
            <w:pPr>
              <w:spacing w:line="480" w:lineRule="auto"/>
              <w:jc w:val="center"/>
              <w:rPr>
                <w:rFonts w:ascii="Times New Roman" w:hAnsi="Times New Roman" w:cs="Times New Roman"/>
                <w:sz w:val="20"/>
              </w:rPr>
            </w:pPr>
          </w:p>
        </w:tc>
      </w:tr>
      <w:tr w:rsidR="000476AA" w:rsidRPr="00363091" w14:paraId="698C9D0A" w14:textId="77777777" w:rsidTr="000476AA">
        <w:trPr>
          <w:cantSplit/>
          <w:trHeight w:val="383"/>
        </w:trPr>
        <w:tc>
          <w:tcPr>
            <w:tcW w:w="8004" w:type="dxa"/>
            <w:gridSpan w:val="7"/>
            <w:tcBorders>
              <w:top w:val="single" w:sz="18" w:space="0" w:color="auto"/>
              <w:left w:val="nil"/>
              <w:bottom w:val="nil"/>
              <w:right w:val="nil"/>
            </w:tcBorders>
            <w:shd w:val="clear" w:color="auto" w:fill="FFFFFF"/>
          </w:tcPr>
          <w:p w14:paraId="3CA6E42E"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a. Dependent Variable: DAR</w:t>
            </w:r>
          </w:p>
        </w:tc>
      </w:tr>
      <w:tr w:rsidR="000476AA" w:rsidRPr="00363091" w14:paraId="6C5D1CBD" w14:textId="77777777" w:rsidTr="000476AA">
        <w:trPr>
          <w:cantSplit/>
          <w:trHeight w:val="808"/>
        </w:trPr>
        <w:tc>
          <w:tcPr>
            <w:tcW w:w="8004" w:type="dxa"/>
            <w:gridSpan w:val="7"/>
            <w:tcBorders>
              <w:top w:val="nil"/>
              <w:left w:val="nil"/>
              <w:bottom w:val="nil"/>
              <w:right w:val="nil"/>
            </w:tcBorders>
            <w:shd w:val="clear" w:color="auto" w:fill="FFFFFF"/>
          </w:tcPr>
          <w:p w14:paraId="52716ACA"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 xml:space="preserve">b. Predictors: (Constant), </w:t>
            </w:r>
            <w:r w:rsidRPr="00363091">
              <w:rPr>
                <w:rFonts w:ascii="Times New Roman" w:hAnsi="Times New Roman" w:cs="Times New Roman"/>
                <w:sz w:val="20"/>
                <w:lang w:val="id-ID"/>
              </w:rPr>
              <w:t>X4_</w:t>
            </w:r>
            <w:r w:rsidRPr="00363091">
              <w:rPr>
                <w:rFonts w:ascii="Times New Roman" w:hAnsi="Times New Roman" w:cs="Times New Roman"/>
                <w:sz w:val="20"/>
              </w:rPr>
              <w:t xml:space="preserve">TATO, </w:t>
            </w:r>
            <w:r w:rsidRPr="00363091">
              <w:rPr>
                <w:rFonts w:ascii="Times New Roman" w:hAnsi="Times New Roman" w:cs="Times New Roman"/>
                <w:sz w:val="20"/>
                <w:lang w:val="id-ID"/>
              </w:rPr>
              <w:t>X1_</w:t>
            </w:r>
            <w:r w:rsidRPr="00363091">
              <w:rPr>
                <w:rFonts w:ascii="Times New Roman" w:hAnsi="Times New Roman" w:cs="Times New Roman"/>
                <w:sz w:val="20"/>
              </w:rPr>
              <w:t xml:space="preserve">CURRENT RATIO, </w:t>
            </w:r>
            <w:r w:rsidRPr="00363091">
              <w:rPr>
                <w:rFonts w:ascii="Times New Roman" w:hAnsi="Times New Roman" w:cs="Times New Roman"/>
                <w:sz w:val="20"/>
                <w:lang w:val="id-ID"/>
              </w:rPr>
              <w:t>X3_</w:t>
            </w:r>
            <w:r w:rsidRPr="00363091">
              <w:rPr>
                <w:rFonts w:ascii="Times New Roman" w:hAnsi="Times New Roman" w:cs="Times New Roman"/>
                <w:sz w:val="20"/>
              </w:rPr>
              <w:t xml:space="preserve">DER, </w:t>
            </w:r>
            <w:r w:rsidRPr="00363091">
              <w:rPr>
                <w:rFonts w:ascii="Times New Roman" w:hAnsi="Times New Roman" w:cs="Times New Roman"/>
                <w:sz w:val="20"/>
                <w:lang w:val="id-ID"/>
              </w:rPr>
              <w:t>X2_</w:t>
            </w:r>
            <w:r w:rsidRPr="00363091">
              <w:rPr>
                <w:rFonts w:ascii="Times New Roman" w:hAnsi="Times New Roman" w:cs="Times New Roman"/>
                <w:sz w:val="20"/>
              </w:rPr>
              <w:t>QUICK RATIO</w:t>
            </w:r>
          </w:p>
          <w:p w14:paraId="641A9F46" w14:textId="77777777" w:rsidR="000476AA" w:rsidRPr="00363091" w:rsidRDefault="000476AA" w:rsidP="00363091">
            <w:pPr>
              <w:spacing w:line="480" w:lineRule="auto"/>
              <w:ind w:left="60" w:right="60"/>
              <w:jc w:val="both"/>
              <w:rPr>
                <w:rFonts w:ascii="Times New Roman" w:hAnsi="Times New Roman" w:cs="Times New Roman"/>
                <w:sz w:val="20"/>
                <w:lang w:val="id-ID"/>
              </w:rPr>
            </w:pPr>
            <w:r w:rsidRPr="00363091">
              <w:rPr>
                <w:rFonts w:ascii="Times New Roman" w:hAnsi="Times New Roman" w:cs="Times New Roman"/>
                <w:sz w:val="20"/>
                <w:lang w:val="id-ID"/>
              </w:rPr>
              <w:t>Sumber : Output SPSS 25 (2020)</w:t>
            </w:r>
          </w:p>
        </w:tc>
      </w:tr>
    </w:tbl>
    <w:p w14:paraId="4B247678" w14:textId="77777777" w:rsidR="000476AA" w:rsidRPr="00363091" w:rsidRDefault="000476AA" w:rsidP="00363091">
      <w:pPr>
        <w:spacing w:line="480" w:lineRule="auto"/>
        <w:ind w:firstLine="567"/>
        <w:jc w:val="both"/>
        <w:rPr>
          <w:lang w:val="id-ID"/>
        </w:rPr>
      </w:pPr>
      <w:r w:rsidRPr="00363091">
        <w:rPr>
          <w:rFonts w:ascii="Times New Roman" w:hAnsi="Times New Roman" w:cs="Times New Roman"/>
          <w:sz w:val="24"/>
          <w:szCs w:val="24"/>
          <w:lang w:val="id-ID"/>
        </w:rPr>
        <w:t xml:space="preserve">Berdasarkan uji kelayakan model (uji F) pada tabel 4.8 menunjukan bahwa nilai signifikansi tersebut adalah 0,000 atau &lt; 0,05. Hasil tersebut menunjukan bahwa variabel </w:t>
      </w:r>
      <w:r w:rsidRPr="00363091">
        <w:rPr>
          <w:rFonts w:ascii="Times New Roman" w:hAnsi="Times New Roman" w:cs="Times New Roman"/>
          <w:i/>
          <w:sz w:val="24"/>
          <w:szCs w:val="24"/>
          <w:lang w:val="id-ID"/>
        </w:rPr>
        <w:t>Current Ratio, Quick Ratio, Debt to Equity Ratio</w:t>
      </w:r>
      <w:r w:rsidRPr="00363091">
        <w:rPr>
          <w:rFonts w:ascii="Times New Roman" w:hAnsi="Times New Roman" w:cs="Times New Roman"/>
          <w:sz w:val="24"/>
          <w:szCs w:val="24"/>
          <w:lang w:val="id-ID"/>
        </w:rPr>
        <w:t xml:space="preserve">, dan </w:t>
      </w:r>
      <w:r w:rsidRPr="00363091">
        <w:rPr>
          <w:rFonts w:ascii="Times New Roman" w:hAnsi="Times New Roman" w:cs="Times New Roman"/>
          <w:i/>
          <w:sz w:val="24"/>
          <w:szCs w:val="24"/>
          <w:lang w:val="id-ID"/>
        </w:rPr>
        <w:t xml:space="preserve">Total Asset </w:t>
      </w:r>
      <w:r w:rsidRPr="00363091">
        <w:rPr>
          <w:rFonts w:ascii="Times New Roman" w:hAnsi="Times New Roman" w:cs="Times New Roman"/>
          <w:i/>
          <w:sz w:val="24"/>
          <w:szCs w:val="24"/>
          <w:lang w:val="id-ID"/>
        </w:rPr>
        <w:lastRenderedPageBreak/>
        <w:t xml:space="preserve">Turnover </w:t>
      </w:r>
      <w:r w:rsidRPr="00363091">
        <w:rPr>
          <w:rFonts w:ascii="Times New Roman" w:hAnsi="Times New Roman" w:cs="Times New Roman"/>
          <w:sz w:val="24"/>
          <w:szCs w:val="24"/>
          <w:lang w:val="id-ID"/>
        </w:rPr>
        <w:t xml:space="preserve">secara simultan atau secara bersama-sama mempunyai pengaruh yang signifikan terhadap </w:t>
      </w:r>
      <w:r w:rsidRPr="00363091">
        <w:rPr>
          <w:rFonts w:ascii="Times New Roman" w:hAnsi="Times New Roman" w:cs="Times New Roman"/>
          <w:i/>
          <w:sz w:val="24"/>
          <w:szCs w:val="24"/>
          <w:lang w:val="id-ID"/>
        </w:rPr>
        <w:t>Financial Distress.</w:t>
      </w:r>
    </w:p>
    <w:p w14:paraId="50E1C484" w14:textId="2A08F041" w:rsidR="000476AA" w:rsidRPr="00E03FCD" w:rsidRDefault="000476AA" w:rsidP="00E03FCD">
      <w:pPr>
        <w:pStyle w:val="ListParagraph"/>
        <w:numPr>
          <w:ilvl w:val="2"/>
          <w:numId w:val="5"/>
        </w:numPr>
        <w:spacing w:line="480" w:lineRule="auto"/>
        <w:ind w:left="993" w:hanging="709"/>
        <w:rPr>
          <w:rFonts w:ascii="Times New Roman" w:hAnsi="Times New Roman" w:cs="Times New Roman"/>
          <w:b/>
          <w:sz w:val="24"/>
          <w:szCs w:val="24"/>
          <w:lang w:val="id-ID"/>
        </w:rPr>
      </w:pPr>
      <w:r w:rsidRPr="00E03FCD">
        <w:rPr>
          <w:rFonts w:ascii="Times New Roman" w:hAnsi="Times New Roman" w:cs="Times New Roman"/>
          <w:b/>
          <w:sz w:val="24"/>
          <w:szCs w:val="24"/>
          <w:lang w:val="id-ID"/>
        </w:rPr>
        <w:t xml:space="preserve">Uji Koefisien Determinasi </w:t>
      </w:r>
      <w:r w:rsidRPr="00E03FCD">
        <w:rPr>
          <w:rFonts w:ascii="Times New Roman" w:hAnsi="Times New Roman" w:cs="Times New Roman"/>
          <w:b/>
          <w:sz w:val="24"/>
          <w:szCs w:val="24"/>
        </w:rPr>
        <w:t>(R</w:t>
      </w:r>
      <w:r w:rsidRPr="00E03FCD">
        <w:rPr>
          <w:rFonts w:ascii="Times New Roman" w:hAnsi="Times New Roman" w:cs="Times New Roman"/>
          <w:b/>
          <w:position w:val="8"/>
          <w:sz w:val="24"/>
          <w:szCs w:val="24"/>
        </w:rPr>
        <w:t>2</w:t>
      </w:r>
      <w:r w:rsidRPr="00E03FCD">
        <w:rPr>
          <w:rFonts w:ascii="Times New Roman" w:hAnsi="Times New Roman" w:cs="Times New Roman"/>
          <w:b/>
          <w:sz w:val="24"/>
          <w:szCs w:val="24"/>
        </w:rPr>
        <w:t>)</w:t>
      </w:r>
    </w:p>
    <w:p w14:paraId="003CDD84" w14:textId="77777777" w:rsidR="000476AA" w:rsidRPr="00363091" w:rsidRDefault="000476AA" w:rsidP="00363091">
      <w:pPr>
        <w:spacing w:line="480" w:lineRule="auto"/>
        <w:ind w:firstLine="567"/>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Koefisien determinasi (R²) pada intinya mengukur seberapa jauh kemampuan model dalam menerangkan variasi pada variabel dependen. Koefisien determinasi ditunjukan untuk mengetahui seberapa besar kemampuan model dalam menerangkan variabel terkait. Nilai koefisien determinasi adalah antara nol dan satu (0 &lt; R &lt; 1). Jika koefisien determinasi yang kecil berati kemampuan variabel-variabel independen memberikan hampir semua informasi yang dibutuhkan untuk memprediksi variasi variabel dependen. Hasil uji koefisien determinasi (R²) sebagai berikut :</w:t>
      </w:r>
    </w:p>
    <w:p w14:paraId="3A0AB119" w14:textId="024FE90A" w:rsidR="000476AA" w:rsidRPr="00363091" w:rsidRDefault="00685867" w:rsidP="00363091">
      <w:pPr>
        <w:spacing w:after="0" w:line="480" w:lineRule="auto"/>
        <w:ind w:firstLine="547"/>
        <w:jc w:val="center"/>
        <w:rPr>
          <w:rFonts w:ascii="Times New Roman" w:hAnsi="Times New Roman" w:cs="Times New Roman"/>
          <w:b/>
          <w:sz w:val="24"/>
          <w:szCs w:val="24"/>
          <w:lang w:val="id-ID"/>
        </w:rPr>
      </w:pPr>
      <w:r>
        <w:rPr>
          <w:rFonts w:ascii="Times New Roman" w:hAnsi="Times New Roman" w:cs="Times New Roman"/>
          <w:b/>
          <w:sz w:val="24"/>
          <w:szCs w:val="24"/>
          <w:lang w:val="id-ID"/>
        </w:rPr>
        <w:t>Tabel 4.8</w:t>
      </w:r>
    </w:p>
    <w:p w14:paraId="4738E300" w14:textId="77777777" w:rsidR="000476AA" w:rsidRPr="00363091" w:rsidRDefault="000476AA" w:rsidP="00363091">
      <w:pPr>
        <w:spacing w:after="0" w:line="480" w:lineRule="auto"/>
        <w:ind w:firstLine="547"/>
        <w:jc w:val="center"/>
        <w:rPr>
          <w:rFonts w:ascii="Times New Roman" w:hAnsi="Times New Roman" w:cs="Times New Roman"/>
          <w:b/>
          <w:sz w:val="24"/>
          <w:szCs w:val="24"/>
          <w:lang w:val="id-ID"/>
        </w:rPr>
      </w:pPr>
      <w:r w:rsidRPr="00363091">
        <w:rPr>
          <w:rFonts w:ascii="Times New Roman" w:hAnsi="Times New Roman" w:cs="Times New Roman"/>
          <w:b/>
          <w:sz w:val="24"/>
          <w:szCs w:val="24"/>
          <w:lang w:val="id-ID"/>
        </w:rPr>
        <w:t>Hasil Uji Koefisien Determinasi (R</w:t>
      </w:r>
      <w:r w:rsidRPr="00363091">
        <w:rPr>
          <w:rFonts w:ascii="Times New Roman" w:hAnsi="Times New Roman" w:cs="Times New Roman"/>
          <w:b/>
          <w:position w:val="8"/>
          <w:sz w:val="24"/>
          <w:szCs w:val="24"/>
        </w:rPr>
        <w:t>2</w:t>
      </w:r>
      <w:r w:rsidRPr="00363091">
        <w:rPr>
          <w:rFonts w:ascii="Times New Roman" w:hAnsi="Times New Roman" w:cs="Times New Roman"/>
          <w:b/>
          <w:position w:val="8"/>
          <w:sz w:val="24"/>
          <w:szCs w:val="24"/>
          <w:lang w:val="id-ID"/>
        </w:rPr>
        <w:t>)</w:t>
      </w:r>
    </w:p>
    <w:tbl>
      <w:tblPr>
        <w:tblW w:w="74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4"/>
        <w:gridCol w:w="1038"/>
        <w:gridCol w:w="1100"/>
        <w:gridCol w:w="1487"/>
        <w:gridCol w:w="1487"/>
        <w:gridCol w:w="1491"/>
      </w:tblGrid>
      <w:tr w:rsidR="000476AA" w:rsidRPr="00363091" w14:paraId="1FC2149B" w14:textId="77777777" w:rsidTr="000476AA">
        <w:trPr>
          <w:cantSplit/>
          <w:trHeight w:val="420"/>
          <w:jc w:val="center"/>
        </w:trPr>
        <w:tc>
          <w:tcPr>
            <w:tcW w:w="7407" w:type="dxa"/>
            <w:gridSpan w:val="6"/>
            <w:tcBorders>
              <w:top w:val="nil"/>
              <w:left w:val="nil"/>
              <w:bottom w:val="single" w:sz="18" w:space="0" w:color="152935"/>
              <w:right w:val="nil"/>
            </w:tcBorders>
            <w:shd w:val="clear" w:color="auto" w:fill="FFFFFF"/>
            <w:vAlign w:val="center"/>
          </w:tcPr>
          <w:p w14:paraId="6C6953D5" w14:textId="77777777" w:rsidR="000476AA" w:rsidRPr="00363091" w:rsidRDefault="000476AA" w:rsidP="00363091">
            <w:pPr>
              <w:spacing w:after="0" w:line="480" w:lineRule="auto"/>
              <w:ind w:left="60" w:right="60"/>
              <w:jc w:val="center"/>
              <w:rPr>
                <w:rFonts w:ascii="Times New Roman" w:hAnsi="Times New Roman" w:cs="Times New Roman"/>
                <w:sz w:val="24"/>
                <w:szCs w:val="24"/>
              </w:rPr>
            </w:pPr>
            <w:r w:rsidRPr="00363091">
              <w:rPr>
                <w:rFonts w:ascii="Times New Roman" w:hAnsi="Times New Roman" w:cs="Times New Roman"/>
                <w:b/>
                <w:bCs/>
                <w:sz w:val="24"/>
                <w:szCs w:val="24"/>
              </w:rPr>
              <w:t>Model Summary</w:t>
            </w:r>
          </w:p>
        </w:tc>
      </w:tr>
      <w:tr w:rsidR="000476AA" w:rsidRPr="00363091" w14:paraId="717C2A8A" w14:textId="77777777" w:rsidTr="000476AA">
        <w:trPr>
          <w:cantSplit/>
          <w:trHeight w:val="735"/>
          <w:jc w:val="center"/>
        </w:trPr>
        <w:tc>
          <w:tcPr>
            <w:tcW w:w="804" w:type="dxa"/>
            <w:tcBorders>
              <w:top w:val="single" w:sz="18" w:space="0" w:color="152935"/>
              <w:left w:val="single" w:sz="18" w:space="0" w:color="152935"/>
              <w:bottom w:val="single" w:sz="8" w:space="0" w:color="152935"/>
              <w:right w:val="nil"/>
            </w:tcBorders>
            <w:shd w:val="clear" w:color="auto" w:fill="FFFFFF"/>
            <w:vAlign w:val="bottom"/>
          </w:tcPr>
          <w:p w14:paraId="739D4C75" w14:textId="77777777" w:rsidR="000476AA" w:rsidRPr="00363091" w:rsidRDefault="000476AA" w:rsidP="00363091">
            <w:pPr>
              <w:spacing w:line="480" w:lineRule="auto"/>
              <w:ind w:left="60" w:right="60"/>
              <w:jc w:val="center"/>
              <w:rPr>
                <w:rFonts w:ascii="Times New Roman" w:hAnsi="Times New Roman" w:cs="Times New Roman"/>
                <w:sz w:val="24"/>
                <w:szCs w:val="24"/>
              </w:rPr>
            </w:pPr>
            <w:r w:rsidRPr="00363091">
              <w:rPr>
                <w:rFonts w:ascii="Times New Roman" w:hAnsi="Times New Roman" w:cs="Times New Roman"/>
                <w:sz w:val="24"/>
                <w:szCs w:val="24"/>
              </w:rPr>
              <w:t>Model</w:t>
            </w:r>
          </w:p>
        </w:tc>
        <w:tc>
          <w:tcPr>
            <w:tcW w:w="1038" w:type="dxa"/>
            <w:tcBorders>
              <w:top w:val="single" w:sz="18" w:space="0" w:color="152935"/>
              <w:left w:val="nil"/>
              <w:bottom w:val="single" w:sz="8" w:space="0" w:color="152935"/>
              <w:right w:val="single" w:sz="8" w:space="0" w:color="E0E0E0"/>
            </w:tcBorders>
            <w:shd w:val="clear" w:color="auto" w:fill="FFFFFF"/>
            <w:vAlign w:val="bottom"/>
          </w:tcPr>
          <w:p w14:paraId="748B0FA6"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R</w:t>
            </w:r>
          </w:p>
        </w:tc>
        <w:tc>
          <w:tcPr>
            <w:tcW w:w="1100" w:type="dxa"/>
            <w:tcBorders>
              <w:top w:val="single" w:sz="18" w:space="0" w:color="152935"/>
              <w:left w:val="single" w:sz="8" w:space="0" w:color="E0E0E0"/>
              <w:bottom w:val="single" w:sz="8" w:space="0" w:color="152935"/>
              <w:right w:val="single" w:sz="8" w:space="0" w:color="E0E0E0"/>
            </w:tcBorders>
            <w:shd w:val="clear" w:color="auto" w:fill="FFFFFF"/>
            <w:vAlign w:val="bottom"/>
          </w:tcPr>
          <w:p w14:paraId="15E449EB"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R Square</w:t>
            </w:r>
          </w:p>
        </w:tc>
        <w:tc>
          <w:tcPr>
            <w:tcW w:w="1487" w:type="dxa"/>
            <w:tcBorders>
              <w:top w:val="single" w:sz="18" w:space="0" w:color="152935"/>
              <w:left w:val="single" w:sz="8" w:space="0" w:color="E0E0E0"/>
              <w:bottom w:val="single" w:sz="8" w:space="0" w:color="152935"/>
              <w:right w:val="single" w:sz="8" w:space="0" w:color="E0E0E0"/>
            </w:tcBorders>
            <w:shd w:val="clear" w:color="auto" w:fill="FFFFFF"/>
            <w:vAlign w:val="bottom"/>
          </w:tcPr>
          <w:p w14:paraId="71F48486"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Adjusted R Square</w:t>
            </w:r>
          </w:p>
        </w:tc>
        <w:tc>
          <w:tcPr>
            <w:tcW w:w="1487" w:type="dxa"/>
            <w:tcBorders>
              <w:top w:val="single" w:sz="18" w:space="0" w:color="152935"/>
              <w:left w:val="single" w:sz="8" w:space="0" w:color="E0E0E0"/>
              <w:bottom w:val="single" w:sz="8" w:space="0" w:color="152935"/>
              <w:right w:val="single" w:sz="8" w:space="0" w:color="E0E0E0"/>
            </w:tcBorders>
            <w:shd w:val="clear" w:color="auto" w:fill="FFFFFF"/>
            <w:vAlign w:val="bottom"/>
          </w:tcPr>
          <w:p w14:paraId="4C8D05CF"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Std. Error of the Estimate</w:t>
            </w:r>
          </w:p>
        </w:tc>
        <w:tc>
          <w:tcPr>
            <w:tcW w:w="1487" w:type="dxa"/>
            <w:tcBorders>
              <w:top w:val="single" w:sz="18" w:space="0" w:color="152935"/>
              <w:left w:val="single" w:sz="8" w:space="0" w:color="E0E0E0"/>
              <w:bottom w:val="single" w:sz="8" w:space="0" w:color="152935"/>
              <w:right w:val="single" w:sz="18" w:space="0" w:color="152935"/>
            </w:tcBorders>
            <w:shd w:val="clear" w:color="auto" w:fill="FFFFFF"/>
            <w:vAlign w:val="bottom"/>
          </w:tcPr>
          <w:p w14:paraId="5924BD39" w14:textId="77777777" w:rsidR="000476AA" w:rsidRPr="00363091" w:rsidRDefault="000476AA" w:rsidP="00363091">
            <w:pPr>
              <w:spacing w:line="480" w:lineRule="auto"/>
              <w:ind w:left="60" w:right="60"/>
              <w:jc w:val="center"/>
              <w:rPr>
                <w:rFonts w:ascii="Times New Roman" w:hAnsi="Times New Roman" w:cs="Times New Roman"/>
                <w:sz w:val="20"/>
              </w:rPr>
            </w:pPr>
            <w:r w:rsidRPr="00363091">
              <w:rPr>
                <w:rFonts w:ascii="Times New Roman" w:hAnsi="Times New Roman" w:cs="Times New Roman"/>
                <w:sz w:val="20"/>
              </w:rPr>
              <w:t>Durbin-Watson</w:t>
            </w:r>
          </w:p>
        </w:tc>
      </w:tr>
      <w:tr w:rsidR="000476AA" w:rsidRPr="00363091" w14:paraId="64642A09" w14:textId="77777777" w:rsidTr="000476AA">
        <w:trPr>
          <w:cantSplit/>
          <w:trHeight w:val="630"/>
          <w:jc w:val="center"/>
        </w:trPr>
        <w:tc>
          <w:tcPr>
            <w:tcW w:w="804" w:type="dxa"/>
            <w:tcBorders>
              <w:top w:val="single" w:sz="8" w:space="0" w:color="152935"/>
              <w:left w:val="single" w:sz="18" w:space="0" w:color="152935"/>
              <w:bottom w:val="single" w:sz="18" w:space="0" w:color="152935"/>
              <w:right w:val="nil"/>
            </w:tcBorders>
            <w:shd w:val="clear" w:color="auto" w:fill="E0E0E0"/>
          </w:tcPr>
          <w:p w14:paraId="4378F37B" w14:textId="77777777" w:rsidR="000476AA" w:rsidRPr="00363091" w:rsidRDefault="000476AA" w:rsidP="00363091">
            <w:pPr>
              <w:spacing w:line="480" w:lineRule="auto"/>
              <w:ind w:left="60" w:right="60"/>
              <w:jc w:val="both"/>
              <w:rPr>
                <w:rFonts w:ascii="Times New Roman" w:hAnsi="Times New Roman" w:cs="Times New Roman"/>
                <w:sz w:val="24"/>
                <w:szCs w:val="24"/>
              </w:rPr>
            </w:pPr>
            <w:r w:rsidRPr="00363091">
              <w:rPr>
                <w:rFonts w:ascii="Times New Roman" w:hAnsi="Times New Roman" w:cs="Times New Roman"/>
                <w:sz w:val="24"/>
                <w:szCs w:val="24"/>
              </w:rPr>
              <w:t>1</w:t>
            </w:r>
          </w:p>
        </w:tc>
        <w:tc>
          <w:tcPr>
            <w:tcW w:w="1038" w:type="dxa"/>
            <w:tcBorders>
              <w:top w:val="single" w:sz="8" w:space="0" w:color="152935"/>
              <w:left w:val="nil"/>
              <w:bottom w:val="single" w:sz="18" w:space="0" w:color="152935"/>
              <w:right w:val="single" w:sz="8" w:space="0" w:color="E0E0E0"/>
            </w:tcBorders>
            <w:shd w:val="clear" w:color="auto" w:fill="FFFFFF"/>
          </w:tcPr>
          <w:p w14:paraId="12219F8F"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.963</w:t>
            </w:r>
            <w:r w:rsidRPr="00363091">
              <w:rPr>
                <w:rFonts w:ascii="Times New Roman" w:hAnsi="Times New Roman" w:cs="Times New Roman"/>
                <w:sz w:val="20"/>
                <w:vertAlign w:val="superscript"/>
              </w:rPr>
              <w:t>a</w:t>
            </w:r>
          </w:p>
        </w:tc>
        <w:tc>
          <w:tcPr>
            <w:tcW w:w="1100" w:type="dxa"/>
            <w:tcBorders>
              <w:top w:val="single" w:sz="8" w:space="0" w:color="152935"/>
              <w:left w:val="single" w:sz="8" w:space="0" w:color="E0E0E0"/>
              <w:bottom w:val="single" w:sz="18" w:space="0" w:color="152935"/>
              <w:right w:val="single" w:sz="8" w:space="0" w:color="E0E0E0"/>
            </w:tcBorders>
            <w:shd w:val="clear" w:color="auto" w:fill="FFFFFF"/>
          </w:tcPr>
          <w:p w14:paraId="2EF2FDAD"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.927</w:t>
            </w:r>
          </w:p>
        </w:tc>
        <w:tc>
          <w:tcPr>
            <w:tcW w:w="1487" w:type="dxa"/>
            <w:tcBorders>
              <w:top w:val="single" w:sz="8" w:space="0" w:color="152935"/>
              <w:left w:val="single" w:sz="8" w:space="0" w:color="E0E0E0"/>
              <w:bottom w:val="single" w:sz="18" w:space="0" w:color="152935"/>
              <w:right w:val="single" w:sz="8" w:space="0" w:color="E0E0E0"/>
            </w:tcBorders>
            <w:shd w:val="clear" w:color="auto" w:fill="FFFFFF"/>
          </w:tcPr>
          <w:p w14:paraId="3AFAAFB0"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.924</w:t>
            </w:r>
          </w:p>
        </w:tc>
        <w:tc>
          <w:tcPr>
            <w:tcW w:w="1487" w:type="dxa"/>
            <w:tcBorders>
              <w:top w:val="single" w:sz="8" w:space="0" w:color="152935"/>
              <w:left w:val="single" w:sz="8" w:space="0" w:color="E0E0E0"/>
              <w:bottom w:val="single" w:sz="18" w:space="0" w:color="152935"/>
              <w:right w:val="single" w:sz="8" w:space="0" w:color="E0E0E0"/>
            </w:tcBorders>
            <w:shd w:val="clear" w:color="auto" w:fill="FFFFFF"/>
          </w:tcPr>
          <w:p w14:paraId="3E32C49C"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.04013411</w:t>
            </w:r>
          </w:p>
        </w:tc>
        <w:tc>
          <w:tcPr>
            <w:tcW w:w="1487" w:type="dxa"/>
            <w:tcBorders>
              <w:top w:val="single" w:sz="8" w:space="0" w:color="152935"/>
              <w:left w:val="single" w:sz="8" w:space="0" w:color="E0E0E0"/>
              <w:bottom w:val="single" w:sz="18" w:space="0" w:color="152935"/>
              <w:right w:val="single" w:sz="18" w:space="0" w:color="152935"/>
            </w:tcBorders>
            <w:shd w:val="clear" w:color="auto" w:fill="FFFFFF"/>
          </w:tcPr>
          <w:p w14:paraId="3CAD6E10"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1.938</w:t>
            </w:r>
          </w:p>
        </w:tc>
      </w:tr>
      <w:tr w:rsidR="000476AA" w:rsidRPr="00363091" w14:paraId="2A15DAF2" w14:textId="77777777" w:rsidTr="000476AA">
        <w:trPr>
          <w:cantSplit/>
          <w:trHeight w:val="446"/>
          <w:jc w:val="center"/>
        </w:trPr>
        <w:tc>
          <w:tcPr>
            <w:tcW w:w="7407" w:type="dxa"/>
            <w:gridSpan w:val="6"/>
            <w:tcBorders>
              <w:top w:val="single" w:sz="18" w:space="0" w:color="152935"/>
              <w:left w:val="nil"/>
              <w:bottom w:val="nil"/>
              <w:right w:val="nil"/>
            </w:tcBorders>
            <w:shd w:val="clear" w:color="auto" w:fill="FFFFFF"/>
          </w:tcPr>
          <w:p w14:paraId="71AD8D62" w14:textId="77777777" w:rsidR="000476AA" w:rsidRPr="00363091" w:rsidRDefault="000476AA" w:rsidP="00363091">
            <w:pPr>
              <w:spacing w:line="480" w:lineRule="auto"/>
              <w:ind w:left="60" w:right="60"/>
              <w:jc w:val="both"/>
              <w:rPr>
                <w:rFonts w:ascii="Times New Roman" w:hAnsi="Times New Roman" w:cs="Times New Roman"/>
                <w:sz w:val="20"/>
              </w:rPr>
            </w:pPr>
            <w:r w:rsidRPr="00363091">
              <w:rPr>
                <w:rFonts w:ascii="Times New Roman" w:hAnsi="Times New Roman" w:cs="Times New Roman"/>
                <w:sz w:val="20"/>
              </w:rPr>
              <w:t xml:space="preserve">a. Predictors: (Constant), </w:t>
            </w:r>
            <w:r w:rsidRPr="00363091">
              <w:rPr>
                <w:rFonts w:ascii="Times New Roman" w:hAnsi="Times New Roman" w:cs="Times New Roman"/>
                <w:sz w:val="20"/>
                <w:lang w:val="id-ID"/>
              </w:rPr>
              <w:t>X4_</w:t>
            </w:r>
            <w:r w:rsidRPr="00363091">
              <w:rPr>
                <w:rFonts w:ascii="Times New Roman" w:hAnsi="Times New Roman" w:cs="Times New Roman"/>
                <w:sz w:val="20"/>
              </w:rPr>
              <w:t xml:space="preserve">TATO, </w:t>
            </w:r>
            <w:r w:rsidRPr="00363091">
              <w:rPr>
                <w:rFonts w:ascii="Times New Roman" w:hAnsi="Times New Roman" w:cs="Times New Roman"/>
                <w:sz w:val="20"/>
                <w:lang w:val="id-ID"/>
              </w:rPr>
              <w:t>X2_</w:t>
            </w:r>
            <w:r w:rsidRPr="00363091">
              <w:rPr>
                <w:rFonts w:ascii="Times New Roman" w:hAnsi="Times New Roman" w:cs="Times New Roman"/>
                <w:sz w:val="20"/>
              </w:rPr>
              <w:t xml:space="preserve">CURRENT RATIO, </w:t>
            </w:r>
            <w:r w:rsidRPr="00363091">
              <w:rPr>
                <w:rFonts w:ascii="Times New Roman" w:hAnsi="Times New Roman" w:cs="Times New Roman"/>
                <w:sz w:val="20"/>
                <w:lang w:val="id-ID"/>
              </w:rPr>
              <w:t>X3_</w:t>
            </w:r>
            <w:r w:rsidRPr="00363091">
              <w:rPr>
                <w:rFonts w:ascii="Times New Roman" w:hAnsi="Times New Roman" w:cs="Times New Roman"/>
                <w:sz w:val="20"/>
              </w:rPr>
              <w:t xml:space="preserve">DER, </w:t>
            </w:r>
            <w:r w:rsidRPr="00363091">
              <w:rPr>
                <w:rFonts w:ascii="Times New Roman" w:hAnsi="Times New Roman" w:cs="Times New Roman"/>
                <w:sz w:val="20"/>
                <w:lang w:val="id-ID"/>
              </w:rPr>
              <w:t>X2_</w:t>
            </w:r>
            <w:r w:rsidRPr="00363091">
              <w:rPr>
                <w:rFonts w:ascii="Times New Roman" w:hAnsi="Times New Roman" w:cs="Times New Roman"/>
                <w:sz w:val="20"/>
              </w:rPr>
              <w:t>QUICK RATIO</w:t>
            </w:r>
          </w:p>
        </w:tc>
      </w:tr>
      <w:tr w:rsidR="000476AA" w:rsidRPr="00363091" w14:paraId="4AAC95E5" w14:textId="77777777" w:rsidTr="000476AA">
        <w:trPr>
          <w:cantSplit/>
          <w:trHeight w:val="762"/>
          <w:jc w:val="center"/>
        </w:trPr>
        <w:tc>
          <w:tcPr>
            <w:tcW w:w="7407" w:type="dxa"/>
            <w:gridSpan w:val="6"/>
            <w:tcBorders>
              <w:top w:val="nil"/>
              <w:left w:val="nil"/>
              <w:bottom w:val="nil"/>
              <w:right w:val="nil"/>
            </w:tcBorders>
            <w:shd w:val="clear" w:color="auto" w:fill="FFFFFF"/>
          </w:tcPr>
          <w:p w14:paraId="237D3096" w14:textId="77777777" w:rsidR="000476AA" w:rsidRPr="00363091" w:rsidRDefault="000476AA" w:rsidP="00363091">
            <w:pPr>
              <w:spacing w:line="480" w:lineRule="auto"/>
              <w:ind w:left="60" w:right="60"/>
              <w:jc w:val="both"/>
              <w:rPr>
                <w:rFonts w:ascii="Times New Roman" w:hAnsi="Times New Roman" w:cs="Times New Roman"/>
                <w:sz w:val="24"/>
                <w:szCs w:val="24"/>
              </w:rPr>
            </w:pPr>
            <w:r w:rsidRPr="00363091">
              <w:rPr>
                <w:rFonts w:ascii="Times New Roman" w:hAnsi="Times New Roman" w:cs="Times New Roman"/>
                <w:sz w:val="24"/>
                <w:szCs w:val="24"/>
              </w:rPr>
              <w:t>b. Dependent Variable: DAR</w:t>
            </w:r>
          </w:p>
          <w:p w14:paraId="14BDA696" w14:textId="77777777" w:rsidR="000476AA" w:rsidRPr="00363091" w:rsidRDefault="000476AA" w:rsidP="00363091">
            <w:pPr>
              <w:spacing w:line="480" w:lineRule="auto"/>
              <w:ind w:left="60" w:right="60"/>
              <w:jc w:val="both"/>
              <w:rPr>
                <w:rFonts w:ascii="Times New Roman" w:hAnsi="Times New Roman" w:cs="Times New Roman"/>
                <w:i/>
                <w:sz w:val="24"/>
                <w:szCs w:val="24"/>
                <w:lang w:val="id-ID"/>
              </w:rPr>
            </w:pPr>
            <w:r w:rsidRPr="00363091">
              <w:rPr>
                <w:rFonts w:ascii="Times New Roman" w:hAnsi="Times New Roman" w:cs="Times New Roman"/>
                <w:i/>
                <w:sz w:val="24"/>
                <w:szCs w:val="24"/>
                <w:lang w:val="id-ID"/>
              </w:rPr>
              <w:t>Sumber : Output SPSS 25 (2020)</w:t>
            </w:r>
          </w:p>
        </w:tc>
      </w:tr>
    </w:tbl>
    <w:p w14:paraId="59FF3E05" w14:textId="77777777" w:rsidR="000476AA" w:rsidRPr="00363091" w:rsidRDefault="000476AA" w:rsidP="00363091">
      <w:pPr>
        <w:spacing w:line="480" w:lineRule="auto"/>
        <w:ind w:firstLine="720"/>
        <w:jc w:val="both"/>
        <w:rPr>
          <w:rFonts w:ascii="Times New Roman" w:hAnsi="Times New Roman" w:cs="Times New Roman"/>
          <w:sz w:val="24"/>
          <w:szCs w:val="24"/>
        </w:rPr>
      </w:pPr>
      <w:r w:rsidRPr="00363091">
        <w:rPr>
          <w:rFonts w:ascii="Times New Roman" w:hAnsi="Times New Roman" w:cs="Times New Roman"/>
          <w:sz w:val="24"/>
          <w:szCs w:val="24"/>
          <w:lang w:val="id-ID"/>
        </w:rPr>
        <w:lastRenderedPageBreak/>
        <w:t>Berdasarkan hasil uji koefisien determinasi pada tabel 4.8 diatas dapat dijelaskan bahwa angka koefisien determinas</w:t>
      </w:r>
      <w:r w:rsidRPr="00363091">
        <w:rPr>
          <w:rFonts w:ascii="Times New Roman" w:hAnsi="Times New Roman" w:cs="Times New Roman"/>
          <w:sz w:val="24"/>
          <w:szCs w:val="24"/>
        </w:rPr>
        <w:t>i</w:t>
      </w:r>
      <w:r w:rsidRPr="00363091">
        <w:rPr>
          <w:rFonts w:ascii="Times New Roman" w:hAnsi="Times New Roman" w:cs="Times New Roman"/>
          <w:sz w:val="24"/>
          <w:szCs w:val="24"/>
          <w:lang w:val="id-ID"/>
        </w:rPr>
        <w:t xml:space="preserve"> Adjusted R Square sebesar 0,927 atau 92,7%. Hal tersebut berarti bahwa variabel independen atau variabel </w:t>
      </w:r>
      <w:r w:rsidRPr="00363091">
        <w:rPr>
          <w:rFonts w:ascii="Times New Roman" w:hAnsi="Times New Roman" w:cs="Times New Roman"/>
          <w:i/>
          <w:sz w:val="24"/>
          <w:szCs w:val="24"/>
          <w:lang w:val="id-ID"/>
        </w:rPr>
        <w:t>Current Ratio, Quick Ratio, Debt to Equity Ratio</w:t>
      </w:r>
      <w:r w:rsidRPr="00363091">
        <w:rPr>
          <w:rFonts w:ascii="Times New Roman" w:hAnsi="Times New Roman" w:cs="Times New Roman"/>
          <w:sz w:val="24"/>
          <w:szCs w:val="24"/>
          <w:lang w:val="id-ID"/>
        </w:rPr>
        <w:t xml:space="preserve">, dan </w:t>
      </w:r>
      <w:r w:rsidRPr="00363091">
        <w:rPr>
          <w:rFonts w:ascii="Times New Roman" w:hAnsi="Times New Roman" w:cs="Times New Roman"/>
          <w:i/>
          <w:sz w:val="24"/>
          <w:szCs w:val="24"/>
          <w:lang w:val="id-ID"/>
        </w:rPr>
        <w:t xml:space="preserve">Total Asset Turnover </w:t>
      </w:r>
      <w:r w:rsidRPr="00363091">
        <w:rPr>
          <w:rFonts w:ascii="Times New Roman" w:hAnsi="Times New Roman" w:cs="Times New Roman"/>
          <w:sz w:val="24"/>
          <w:szCs w:val="24"/>
          <w:lang w:val="id-ID"/>
        </w:rPr>
        <w:t xml:space="preserve">mempengaruhi variabel dependen atau </w:t>
      </w:r>
      <w:r w:rsidRPr="00363091">
        <w:rPr>
          <w:rFonts w:ascii="Times New Roman" w:hAnsi="Times New Roman" w:cs="Times New Roman"/>
          <w:i/>
          <w:sz w:val="24"/>
          <w:szCs w:val="24"/>
          <w:lang w:val="id-ID"/>
        </w:rPr>
        <w:t>Financial Distress</w:t>
      </w:r>
      <w:r w:rsidRPr="00363091">
        <w:rPr>
          <w:rFonts w:ascii="Times New Roman" w:hAnsi="Times New Roman" w:cs="Times New Roman"/>
          <w:sz w:val="24"/>
          <w:szCs w:val="24"/>
          <w:lang w:val="id-ID"/>
        </w:rPr>
        <w:t xml:space="preserve"> yaitu sebesar 92,7%. Sisanya berasal dari variabel lain yang berada di luar model</w:t>
      </w:r>
      <w:r w:rsidRPr="00363091">
        <w:rPr>
          <w:rFonts w:ascii="Times New Roman" w:hAnsi="Times New Roman" w:cs="Times New Roman"/>
          <w:sz w:val="24"/>
          <w:szCs w:val="24"/>
        </w:rPr>
        <w:t xml:space="preserve"> diluar variabel penelitian</w:t>
      </w:r>
      <w:r w:rsidRPr="00363091">
        <w:rPr>
          <w:rFonts w:ascii="Times New Roman" w:hAnsi="Times New Roman" w:cs="Times New Roman"/>
          <w:sz w:val="24"/>
          <w:szCs w:val="24"/>
          <w:lang w:val="id-ID"/>
        </w:rPr>
        <w:t xml:space="preserve"> sebesar (100% - 92,7% = 7,3%). Besarnya pengaruh variabel lain disebut dengan </w:t>
      </w:r>
      <w:r w:rsidRPr="00363091">
        <w:rPr>
          <w:rFonts w:ascii="Times New Roman" w:hAnsi="Times New Roman" w:cs="Times New Roman"/>
          <w:i/>
          <w:sz w:val="24"/>
          <w:szCs w:val="24"/>
          <w:lang w:val="id-ID"/>
        </w:rPr>
        <w:t>error</w:t>
      </w:r>
      <w:r w:rsidRPr="00363091">
        <w:rPr>
          <w:rFonts w:ascii="Times New Roman" w:hAnsi="Times New Roman" w:cs="Times New Roman"/>
          <w:sz w:val="24"/>
          <w:szCs w:val="24"/>
          <w:lang w:val="id-ID"/>
        </w:rPr>
        <w:t xml:space="preserve"> (e). Variabel diluar model </w:t>
      </w:r>
      <w:r w:rsidRPr="00363091">
        <w:rPr>
          <w:rFonts w:ascii="Times New Roman" w:hAnsi="Times New Roman" w:cs="Times New Roman"/>
          <w:sz w:val="24"/>
          <w:szCs w:val="24"/>
        </w:rPr>
        <w:t xml:space="preserve">diantaranya adalah </w:t>
      </w:r>
      <w:r w:rsidRPr="00363091">
        <w:rPr>
          <w:rFonts w:ascii="Times New Roman" w:hAnsi="Times New Roman" w:cs="Times New Roman"/>
          <w:sz w:val="24"/>
          <w:szCs w:val="24"/>
          <w:lang w:val="id-ID"/>
        </w:rPr>
        <w:t xml:space="preserve">variabel Profitabilitas menggunakan pengukuran </w:t>
      </w:r>
      <w:r w:rsidRPr="00363091">
        <w:rPr>
          <w:rFonts w:ascii="Times New Roman" w:hAnsi="Times New Roman" w:cs="Times New Roman"/>
          <w:i/>
          <w:sz w:val="24"/>
          <w:szCs w:val="24"/>
          <w:lang w:val="id-ID"/>
        </w:rPr>
        <w:t>Return On Asset</w:t>
      </w:r>
      <w:r w:rsidRPr="00363091">
        <w:rPr>
          <w:rFonts w:ascii="Times New Roman" w:hAnsi="Times New Roman" w:cs="Times New Roman"/>
          <w:sz w:val="24"/>
          <w:szCs w:val="24"/>
          <w:lang w:val="id-ID"/>
        </w:rPr>
        <w:t xml:space="preserve"> (ROA), dan Solvabilitas menggunakan pengukuran </w:t>
      </w:r>
      <w:r w:rsidRPr="00363091">
        <w:rPr>
          <w:rFonts w:ascii="Times New Roman" w:hAnsi="Times New Roman" w:cs="Times New Roman"/>
          <w:i/>
          <w:sz w:val="24"/>
          <w:szCs w:val="24"/>
          <w:lang w:val="id-ID"/>
        </w:rPr>
        <w:t>Debt to Equity Ratio</w:t>
      </w:r>
      <w:r w:rsidRPr="00363091">
        <w:rPr>
          <w:rFonts w:ascii="Times New Roman" w:hAnsi="Times New Roman" w:cs="Times New Roman"/>
          <w:sz w:val="24"/>
          <w:szCs w:val="24"/>
          <w:lang w:val="id-ID"/>
        </w:rPr>
        <w:t xml:space="preserve"> (DER).</w:t>
      </w:r>
      <w:r w:rsidRPr="00363091">
        <w:rPr>
          <w:rFonts w:ascii="Times New Roman" w:hAnsi="Times New Roman" w:cs="Times New Roman"/>
          <w:sz w:val="24"/>
          <w:szCs w:val="24"/>
        </w:rPr>
        <w:t xml:space="preserve"> </w:t>
      </w:r>
    </w:p>
    <w:p w14:paraId="2FFB18C3" w14:textId="3360B8AB" w:rsidR="000476AA" w:rsidRPr="00363091" w:rsidRDefault="000476AA" w:rsidP="00E03FCD">
      <w:pPr>
        <w:pStyle w:val="Heading1"/>
        <w:numPr>
          <w:ilvl w:val="1"/>
          <w:numId w:val="5"/>
        </w:numPr>
        <w:spacing w:before="360" w:after="120" w:line="480" w:lineRule="auto"/>
        <w:ind w:left="567" w:hanging="567"/>
        <w:jc w:val="both"/>
        <w:rPr>
          <w:rFonts w:ascii="Times New Roman" w:hAnsi="Times New Roman" w:cs="Times New Roman"/>
          <w:b/>
          <w:color w:val="auto"/>
          <w:sz w:val="24"/>
          <w:szCs w:val="24"/>
        </w:rPr>
      </w:pPr>
      <w:r w:rsidRPr="00363091">
        <w:rPr>
          <w:rFonts w:ascii="Times New Roman" w:hAnsi="Times New Roman" w:cs="Times New Roman"/>
          <w:b/>
          <w:color w:val="auto"/>
          <w:sz w:val="24"/>
          <w:szCs w:val="24"/>
        </w:rPr>
        <w:t>Uji Analisis Regresi Linear Berganda</w:t>
      </w:r>
    </w:p>
    <w:p w14:paraId="4EF1CD9A" w14:textId="77777777" w:rsidR="000476AA" w:rsidRPr="00363091" w:rsidRDefault="000476AA" w:rsidP="00363091">
      <w:pPr>
        <w:spacing w:line="480" w:lineRule="auto"/>
        <w:ind w:firstLine="567"/>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Analisis regresi linear berganda dilakukan untuk melihat ada atau tidaknya pengaruh antar variabel independen terhadap variabel dependen (Ghozali, 2016). Model persamaan regresi linear berganda pada penelitian ini adalah :</w:t>
      </w:r>
    </w:p>
    <w:p w14:paraId="2D6961D7" w14:textId="37D45975" w:rsidR="000476AA" w:rsidRPr="007E5F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lang w:val="id-ID"/>
        </w:rPr>
        <w:tab/>
        <w:t xml:space="preserve">Y </w:t>
      </w:r>
      <w:r w:rsidR="00363091" w:rsidRPr="00363091">
        <w:rPr>
          <w:rFonts w:ascii="Times New Roman" w:hAnsi="Times New Roman" w:cs="Times New Roman"/>
          <w:sz w:val="24"/>
          <w:szCs w:val="24"/>
          <w:lang w:val="id-ID"/>
        </w:rPr>
        <w:t>= α + β1X1 + β2X2 + β3X3 + β4X4</w:t>
      </w:r>
      <w:r w:rsidR="007E5F91">
        <w:rPr>
          <w:rFonts w:ascii="Times New Roman" w:hAnsi="Times New Roman" w:cs="Times New Roman"/>
          <w:sz w:val="24"/>
          <w:szCs w:val="24"/>
        </w:rPr>
        <w:t xml:space="preserve"> + e</w:t>
      </w:r>
    </w:p>
    <w:p w14:paraId="7D4858E7" w14:textId="77777777" w:rsidR="000476AA"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lang w:val="id-ID"/>
        </w:rPr>
        <w:t>Hasil uji analisis regresi linear adalah sebagai berikut :</w:t>
      </w:r>
    </w:p>
    <w:p w14:paraId="4540613B" w14:textId="77777777" w:rsidR="0056423D" w:rsidRDefault="0056423D" w:rsidP="00363091">
      <w:pPr>
        <w:spacing w:line="480" w:lineRule="auto"/>
        <w:jc w:val="both"/>
        <w:rPr>
          <w:rFonts w:ascii="Times New Roman" w:hAnsi="Times New Roman" w:cs="Times New Roman"/>
          <w:sz w:val="24"/>
          <w:szCs w:val="24"/>
        </w:rPr>
      </w:pPr>
    </w:p>
    <w:p w14:paraId="51DEF132" w14:textId="77777777" w:rsidR="0056423D" w:rsidRDefault="0056423D" w:rsidP="00363091">
      <w:pPr>
        <w:spacing w:line="480" w:lineRule="auto"/>
        <w:jc w:val="both"/>
        <w:rPr>
          <w:rFonts w:ascii="Times New Roman" w:hAnsi="Times New Roman" w:cs="Times New Roman"/>
          <w:sz w:val="24"/>
          <w:szCs w:val="24"/>
        </w:rPr>
      </w:pPr>
    </w:p>
    <w:p w14:paraId="70D7E00E" w14:textId="77777777" w:rsidR="0056423D" w:rsidRDefault="0056423D" w:rsidP="00363091">
      <w:pPr>
        <w:spacing w:line="480" w:lineRule="auto"/>
        <w:jc w:val="both"/>
        <w:rPr>
          <w:rFonts w:ascii="Times New Roman" w:hAnsi="Times New Roman" w:cs="Times New Roman"/>
          <w:sz w:val="24"/>
          <w:szCs w:val="24"/>
        </w:rPr>
      </w:pPr>
    </w:p>
    <w:p w14:paraId="24BB7193" w14:textId="77777777" w:rsidR="0056423D" w:rsidRPr="0056423D" w:rsidRDefault="0056423D" w:rsidP="00363091">
      <w:pPr>
        <w:spacing w:line="480" w:lineRule="auto"/>
        <w:jc w:val="both"/>
        <w:rPr>
          <w:rFonts w:ascii="Times New Roman" w:hAnsi="Times New Roman" w:cs="Times New Roman"/>
          <w:sz w:val="24"/>
          <w:szCs w:val="24"/>
        </w:rPr>
      </w:pPr>
    </w:p>
    <w:p w14:paraId="5B879824" w14:textId="545EEAEE" w:rsidR="000476AA" w:rsidRPr="00363091" w:rsidRDefault="00503DA8" w:rsidP="00363091">
      <w:pPr>
        <w:pStyle w:val="ListParagraph"/>
        <w:tabs>
          <w:tab w:val="left" w:pos="1530"/>
        </w:tabs>
        <w:spacing w:line="480" w:lineRule="auto"/>
        <w:ind w:left="1080"/>
        <w:jc w:val="center"/>
        <w:rPr>
          <w:rFonts w:ascii="Times New Roman" w:hAnsi="Times New Roman" w:cs="Times New Roman"/>
          <w:b/>
          <w:sz w:val="24"/>
          <w:szCs w:val="24"/>
        </w:rPr>
      </w:pPr>
      <w:r>
        <w:rPr>
          <w:rFonts w:ascii="Times New Roman" w:hAnsi="Times New Roman" w:cs="Times New Roman"/>
          <w:b/>
          <w:sz w:val="24"/>
          <w:szCs w:val="24"/>
        </w:rPr>
        <w:lastRenderedPageBreak/>
        <w:t>Tabel 4.9</w:t>
      </w:r>
    </w:p>
    <w:p w14:paraId="7BE49197" w14:textId="77777777" w:rsidR="000476AA" w:rsidRPr="00363091" w:rsidRDefault="000476AA" w:rsidP="00363091">
      <w:pPr>
        <w:pStyle w:val="ListParagraph"/>
        <w:tabs>
          <w:tab w:val="left" w:pos="1530"/>
        </w:tabs>
        <w:spacing w:line="480" w:lineRule="auto"/>
        <w:ind w:left="1080"/>
        <w:jc w:val="center"/>
        <w:rPr>
          <w:rFonts w:ascii="Times New Roman" w:hAnsi="Times New Roman" w:cs="Times New Roman"/>
          <w:sz w:val="24"/>
          <w:szCs w:val="24"/>
        </w:rPr>
      </w:pPr>
      <w:r w:rsidRPr="00363091">
        <w:rPr>
          <w:rFonts w:ascii="Times New Roman" w:hAnsi="Times New Roman" w:cs="Times New Roman"/>
          <w:b/>
          <w:sz w:val="24"/>
          <w:szCs w:val="24"/>
        </w:rPr>
        <w:t>Hasil Uji Analisis Regresi Linier</w:t>
      </w:r>
      <w:r w:rsidRPr="00363091">
        <w:rPr>
          <w:rFonts w:ascii="Times New Roman" w:hAnsi="Times New Roman" w:cs="Times New Roman"/>
          <w:b/>
          <w:spacing w:val="-2"/>
          <w:sz w:val="24"/>
          <w:szCs w:val="24"/>
        </w:rPr>
        <w:t xml:space="preserve"> </w:t>
      </w:r>
      <w:r w:rsidRPr="00363091">
        <w:rPr>
          <w:rFonts w:ascii="Times New Roman" w:hAnsi="Times New Roman" w:cs="Times New Roman"/>
          <w:b/>
          <w:sz w:val="24"/>
          <w:szCs w:val="24"/>
        </w:rPr>
        <w:t>Berganda</w:t>
      </w:r>
    </w:p>
    <w:tbl>
      <w:tblPr>
        <w:tblW w:w="8364" w:type="dxa"/>
        <w:tblBorders>
          <w:top w:val="single" w:sz="18" w:space="0" w:color="152935"/>
          <w:left w:val="single" w:sz="18" w:space="0" w:color="152935"/>
          <w:bottom w:val="single" w:sz="18" w:space="0" w:color="152935"/>
          <w:right w:val="single" w:sz="18" w:space="0" w:color="152935"/>
        </w:tblBorders>
        <w:tblLayout w:type="fixed"/>
        <w:tblCellMar>
          <w:left w:w="0" w:type="dxa"/>
          <w:right w:w="0" w:type="dxa"/>
        </w:tblCellMar>
        <w:tblLook w:val="0000" w:firstRow="0" w:lastRow="0" w:firstColumn="0" w:lastColumn="0" w:noHBand="0" w:noVBand="0"/>
      </w:tblPr>
      <w:tblGrid>
        <w:gridCol w:w="284"/>
        <w:gridCol w:w="1843"/>
        <w:gridCol w:w="850"/>
        <w:gridCol w:w="1134"/>
        <w:gridCol w:w="1276"/>
        <w:gridCol w:w="992"/>
        <w:gridCol w:w="567"/>
        <w:gridCol w:w="1418"/>
      </w:tblGrid>
      <w:tr w:rsidR="000476AA" w:rsidRPr="00363091" w14:paraId="7241AB9C" w14:textId="77777777" w:rsidTr="000476AA">
        <w:trPr>
          <w:cantSplit/>
        </w:trPr>
        <w:tc>
          <w:tcPr>
            <w:tcW w:w="8364" w:type="dxa"/>
            <w:gridSpan w:val="8"/>
            <w:tcBorders>
              <w:top w:val="single" w:sz="18" w:space="0" w:color="152935"/>
              <w:bottom w:val="nil"/>
            </w:tcBorders>
            <w:shd w:val="clear" w:color="auto" w:fill="FFFFFF"/>
            <w:vAlign w:val="center"/>
          </w:tcPr>
          <w:p w14:paraId="0AB23902" w14:textId="77777777" w:rsidR="000476AA" w:rsidRPr="00363091" w:rsidRDefault="000476AA" w:rsidP="00363091">
            <w:pPr>
              <w:spacing w:line="480" w:lineRule="auto"/>
              <w:ind w:left="60" w:right="60"/>
              <w:jc w:val="center"/>
              <w:rPr>
                <w:rFonts w:ascii="Arial" w:hAnsi="Arial" w:cs="Arial"/>
                <w:b/>
                <w:bCs/>
              </w:rPr>
            </w:pPr>
            <w:r w:rsidRPr="00363091">
              <w:rPr>
                <w:rFonts w:ascii="Arial" w:hAnsi="Arial" w:cs="Arial"/>
                <w:b/>
                <w:bCs/>
              </w:rPr>
              <w:t>Coefficients</w:t>
            </w:r>
            <w:r w:rsidRPr="00363091">
              <w:rPr>
                <w:rFonts w:ascii="Arial" w:hAnsi="Arial" w:cs="Arial"/>
                <w:b/>
                <w:bCs/>
                <w:vertAlign w:val="superscript"/>
              </w:rPr>
              <w:t>a</w:t>
            </w:r>
          </w:p>
        </w:tc>
      </w:tr>
      <w:tr w:rsidR="000476AA" w:rsidRPr="00363091" w14:paraId="77352653" w14:textId="77777777" w:rsidTr="000476AA">
        <w:trPr>
          <w:cantSplit/>
          <w:trHeight w:val="603"/>
        </w:trPr>
        <w:tc>
          <w:tcPr>
            <w:tcW w:w="2127" w:type="dxa"/>
            <w:gridSpan w:val="2"/>
            <w:vMerge w:val="restart"/>
            <w:tcBorders>
              <w:top w:val="nil"/>
              <w:bottom w:val="nil"/>
            </w:tcBorders>
            <w:shd w:val="clear" w:color="auto" w:fill="FFFFFF"/>
            <w:vAlign w:val="bottom"/>
          </w:tcPr>
          <w:p w14:paraId="5C616E1D"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Model</w:t>
            </w:r>
          </w:p>
        </w:tc>
        <w:tc>
          <w:tcPr>
            <w:tcW w:w="1984" w:type="dxa"/>
            <w:gridSpan w:val="2"/>
            <w:tcBorders>
              <w:top w:val="nil"/>
              <w:bottom w:val="nil"/>
            </w:tcBorders>
            <w:shd w:val="clear" w:color="auto" w:fill="FFFFFF"/>
            <w:vAlign w:val="bottom"/>
          </w:tcPr>
          <w:p w14:paraId="20CA44D9"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Unstandardized Coefficients</w:t>
            </w:r>
          </w:p>
        </w:tc>
        <w:tc>
          <w:tcPr>
            <w:tcW w:w="1276" w:type="dxa"/>
            <w:tcBorders>
              <w:top w:val="nil"/>
              <w:bottom w:val="nil"/>
            </w:tcBorders>
            <w:shd w:val="clear" w:color="auto" w:fill="FFFFFF"/>
            <w:vAlign w:val="bottom"/>
          </w:tcPr>
          <w:p w14:paraId="0AC00B68"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Standardized Coefficients</w:t>
            </w:r>
          </w:p>
        </w:tc>
        <w:tc>
          <w:tcPr>
            <w:tcW w:w="992" w:type="dxa"/>
            <w:vMerge w:val="restart"/>
            <w:tcBorders>
              <w:top w:val="nil"/>
              <w:bottom w:val="nil"/>
            </w:tcBorders>
            <w:shd w:val="clear" w:color="auto" w:fill="FFFFFF"/>
            <w:vAlign w:val="bottom"/>
          </w:tcPr>
          <w:p w14:paraId="04824EB4" w14:textId="359FF587" w:rsidR="000476AA" w:rsidRPr="00363091" w:rsidRDefault="00D71E0B" w:rsidP="00363091">
            <w:pPr>
              <w:spacing w:line="480" w:lineRule="auto"/>
              <w:ind w:left="60" w:right="60"/>
              <w:jc w:val="center"/>
              <w:rPr>
                <w:rFonts w:ascii="Arial" w:hAnsi="Arial" w:cs="Arial"/>
                <w:sz w:val="18"/>
                <w:szCs w:val="18"/>
              </w:rPr>
            </w:pPr>
            <w:r w:rsidRPr="00363091">
              <w:rPr>
                <w:rFonts w:ascii="Arial" w:hAnsi="Arial" w:cs="Arial"/>
                <w:sz w:val="18"/>
                <w:szCs w:val="18"/>
              </w:rPr>
              <w:t>T</w:t>
            </w:r>
          </w:p>
        </w:tc>
        <w:tc>
          <w:tcPr>
            <w:tcW w:w="567" w:type="dxa"/>
            <w:vMerge w:val="restart"/>
            <w:tcBorders>
              <w:top w:val="nil"/>
              <w:bottom w:val="nil"/>
            </w:tcBorders>
            <w:shd w:val="clear" w:color="auto" w:fill="FFFFFF"/>
            <w:vAlign w:val="bottom"/>
          </w:tcPr>
          <w:p w14:paraId="16121287"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Sig.</w:t>
            </w:r>
          </w:p>
        </w:tc>
        <w:tc>
          <w:tcPr>
            <w:tcW w:w="1418" w:type="dxa"/>
            <w:tcBorders>
              <w:top w:val="nil"/>
              <w:bottom w:val="nil"/>
            </w:tcBorders>
            <w:shd w:val="clear" w:color="auto" w:fill="FFFFFF"/>
          </w:tcPr>
          <w:p w14:paraId="4E5D954A"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Collinearity Statistics</w:t>
            </w:r>
          </w:p>
        </w:tc>
      </w:tr>
      <w:tr w:rsidR="000476AA" w:rsidRPr="00363091" w14:paraId="67DBFAEB" w14:textId="77777777" w:rsidTr="000476AA">
        <w:trPr>
          <w:cantSplit/>
          <w:trHeight w:val="245"/>
        </w:trPr>
        <w:tc>
          <w:tcPr>
            <w:tcW w:w="2127" w:type="dxa"/>
            <w:gridSpan w:val="2"/>
            <w:vMerge/>
            <w:tcBorders>
              <w:top w:val="nil"/>
              <w:bottom w:val="single" w:sz="18" w:space="0" w:color="152935"/>
            </w:tcBorders>
            <w:shd w:val="clear" w:color="auto" w:fill="FFFFFF"/>
            <w:vAlign w:val="bottom"/>
          </w:tcPr>
          <w:p w14:paraId="4D0C3450" w14:textId="77777777" w:rsidR="000476AA" w:rsidRPr="00363091" w:rsidRDefault="000476AA" w:rsidP="00363091">
            <w:pPr>
              <w:spacing w:line="480" w:lineRule="auto"/>
              <w:rPr>
                <w:rFonts w:ascii="Arial" w:hAnsi="Arial" w:cs="Arial"/>
                <w:sz w:val="18"/>
                <w:szCs w:val="18"/>
              </w:rPr>
            </w:pPr>
          </w:p>
        </w:tc>
        <w:tc>
          <w:tcPr>
            <w:tcW w:w="850" w:type="dxa"/>
            <w:tcBorders>
              <w:top w:val="nil"/>
              <w:bottom w:val="single" w:sz="18" w:space="0" w:color="152935"/>
            </w:tcBorders>
            <w:shd w:val="clear" w:color="auto" w:fill="FFFFFF"/>
            <w:vAlign w:val="bottom"/>
          </w:tcPr>
          <w:p w14:paraId="683FCC22"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B</w:t>
            </w:r>
          </w:p>
        </w:tc>
        <w:tc>
          <w:tcPr>
            <w:tcW w:w="1134" w:type="dxa"/>
            <w:tcBorders>
              <w:top w:val="nil"/>
              <w:bottom w:val="single" w:sz="18" w:space="0" w:color="152935"/>
            </w:tcBorders>
            <w:shd w:val="clear" w:color="auto" w:fill="FFFFFF"/>
            <w:vAlign w:val="bottom"/>
          </w:tcPr>
          <w:p w14:paraId="728723D8"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Std. Error</w:t>
            </w:r>
          </w:p>
        </w:tc>
        <w:tc>
          <w:tcPr>
            <w:tcW w:w="1276" w:type="dxa"/>
            <w:tcBorders>
              <w:top w:val="nil"/>
              <w:bottom w:val="single" w:sz="18" w:space="0" w:color="152935"/>
            </w:tcBorders>
            <w:shd w:val="clear" w:color="auto" w:fill="FFFFFF"/>
            <w:vAlign w:val="bottom"/>
          </w:tcPr>
          <w:p w14:paraId="4576FA19"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Beta</w:t>
            </w:r>
          </w:p>
        </w:tc>
        <w:tc>
          <w:tcPr>
            <w:tcW w:w="992" w:type="dxa"/>
            <w:vMerge/>
            <w:tcBorders>
              <w:top w:val="nil"/>
              <w:bottom w:val="single" w:sz="18" w:space="0" w:color="152935"/>
            </w:tcBorders>
            <w:shd w:val="clear" w:color="auto" w:fill="FFFFFF"/>
            <w:vAlign w:val="bottom"/>
          </w:tcPr>
          <w:p w14:paraId="006568D4" w14:textId="77777777" w:rsidR="000476AA" w:rsidRPr="00363091" w:rsidRDefault="000476AA" w:rsidP="00363091">
            <w:pPr>
              <w:spacing w:line="480" w:lineRule="auto"/>
              <w:rPr>
                <w:rFonts w:ascii="Arial" w:hAnsi="Arial" w:cs="Arial"/>
                <w:sz w:val="18"/>
                <w:szCs w:val="18"/>
              </w:rPr>
            </w:pPr>
          </w:p>
        </w:tc>
        <w:tc>
          <w:tcPr>
            <w:tcW w:w="567" w:type="dxa"/>
            <w:vMerge/>
            <w:tcBorders>
              <w:top w:val="nil"/>
              <w:bottom w:val="single" w:sz="18" w:space="0" w:color="152935"/>
            </w:tcBorders>
            <w:shd w:val="clear" w:color="auto" w:fill="FFFFFF"/>
            <w:vAlign w:val="bottom"/>
          </w:tcPr>
          <w:p w14:paraId="4D733507" w14:textId="77777777" w:rsidR="000476AA" w:rsidRPr="00363091" w:rsidRDefault="000476AA" w:rsidP="00363091">
            <w:pPr>
              <w:spacing w:line="480" w:lineRule="auto"/>
              <w:rPr>
                <w:rFonts w:ascii="Arial" w:hAnsi="Arial" w:cs="Arial"/>
                <w:sz w:val="18"/>
                <w:szCs w:val="18"/>
              </w:rPr>
            </w:pPr>
          </w:p>
        </w:tc>
        <w:tc>
          <w:tcPr>
            <w:tcW w:w="1418" w:type="dxa"/>
            <w:tcBorders>
              <w:top w:val="nil"/>
              <w:bottom w:val="single" w:sz="18" w:space="0" w:color="152935"/>
            </w:tcBorders>
            <w:shd w:val="clear" w:color="auto" w:fill="FFFFFF"/>
            <w:vAlign w:val="bottom"/>
          </w:tcPr>
          <w:p w14:paraId="57C6273C"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Tolerance</w:t>
            </w:r>
          </w:p>
        </w:tc>
      </w:tr>
      <w:tr w:rsidR="000476AA" w:rsidRPr="00363091" w14:paraId="7117A19B" w14:textId="77777777" w:rsidTr="000476AA">
        <w:trPr>
          <w:cantSplit/>
        </w:trPr>
        <w:tc>
          <w:tcPr>
            <w:tcW w:w="284" w:type="dxa"/>
            <w:vMerge w:val="restart"/>
            <w:tcBorders>
              <w:top w:val="single" w:sz="18" w:space="0" w:color="152935"/>
            </w:tcBorders>
            <w:shd w:val="clear" w:color="auto" w:fill="E0E0E0"/>
          </w:tcPr>
          <w:p w14:paraId="7D35E634"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1</w:t>
            </w:r>
          </w:p>
        </w:tc>
        <w:tc>
          <w:tcPr>
            <w:tcW w:w="1843" w:type="dxa"/>
            <w:tcBorders>
              <w:top w:val="single" w:sz="18" w:space="0" w:color="152935"/>
            </w:tcBorders>
            <w:shd w:val="clear" w:color="auto" w:fill="E0E0E0"/>
          </w:tcPr>
          <w:p w14:paraId="17CD5B1E"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(Constant)</w:t>
            </w:r>
          </w:p>
        </w:tc>
        <w:tc>
          <w:tcPr>
            <w:tcW w:w="850" w:type="dxa"/>
            <w:tcBorders>
              <w:top w:val="single" w:sz="18" w:space="0" w:color="152935"/>
            </w:tcBorders>
            <w:shd w:val="clear" w:color="auto" w:fill="FFFFFF"/>
          </w:tcPr>
          <w:p w14:paraId="3C2D5C0D"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.425</w:t>
            </w:r>
          </w:p>
        </w:tc>
        <w:tc>
          <w:tcPr>
            <w:tcW w:w="1134" w:type="dxa"/>
            <w:tcBorders>
              <w:top w:val="single" w:sz="18" w:space="0" w:color="152935"/>
            </w:tcBorders>
            <w:shd w:val="clear" w:color="auto" w:fill="FFFFFF"/>
          </w:tcPr>
          <w:p w14:paraId="33312382"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.024</w:t>
            </w:r>
          </w:p>
        </w:tc>
        <w:tc>
          <w:tcPr>
            <w:tcW w:w="1276" w:type="dxa"/>
            <w:tcBorders>
              <w:top w:val="single" w:sz="18" w:space="0" w:color="152935"/>
            </w:tcBorders>
            <w:shd w:val="clear" w:color="auto" w:fill="FFFFFF"/>
            <w:vAlign w:val="center"/>
          </w:tcPr>
          <w:p w14:paraId="7F2C0252" w14:textId="77777777" w:rsidR="000476AA" w:rsidRPr="00363091" w:rsidRDefault="000476AA" w:rsidP="00363091">
            <w:pPr>
              <w:spacing w:line="480" w:lineRule="auto"/>
              <w:rPr>
                <w:rFonts w:ascii="Times New Roman" w:hAnsi="Times New Roman" w:cs="Times New Roman"/>
                <w:sz w:val="24"/>
                <w:szCs w:val="24"/>
              </w:rPr>
            </w:pPr>
          </w:p>
        </w:tc>
        <w:tc>
          <w:tcPr>
            <w:tcW w:w="992" w:type="dxa"/>
            <w:tcBorders>
              <w:top w:val="single" w:sz="18" w:space="0" w:color="152935"/>
            </w:tcBorders>
            <w:shd w:val="clear" w:color="auto" w:fill="FFFFFF"/>
          </w:tcPr>
          <w:p w14:paraId="56620AA9"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18.031</w:t>
            </w:r>
          </w:p>
        </w:tc>
        <w:tc>
          <w:tcPr>
            <w:tcW w:w="567" w:type="dxa"/>
            <w:tcBorders>
              <w:top w:val="single" w:sz="18" w:space="0" w:color="152935"/>
            </w:tcBorders>
            <w:shd w:val="clear" w:color="auto" w:fill="FFFFFF"/>
            <w:vAlign w:val="center"/>
          </w:tcPr>
          <w:p w14:paraId="0A3FCD70" w14:textId="77777777" w:rsidR="000476AA" w:rsidRPr="00363091" w:rsidRDefault="000476AA" w:rsidP="00363091">
            <w:pPr>
              <w:spacing w:line="480" w:lineRule="auto"/>
              <w:rPr>
                <w:rFonts w:ascii="Times New Roman" w:hAnsi="Times New Roman" w:cs="Times New Roman"/>
                <w:sz w:val="24"/>
                <w:szCs w:val="24"/>
              </w:rPr>
            </w:pPr>
          </w:p>
        </w:tc>
        <w:tc>
          <w:tcPr>
            <w:tcW w:w="1418" w:type="dxa"/>
            <w:tcBorders>
              <w:top w:val="single" w:sz="18" w:space="0" w:color="152935"/>
            </w:tcBorders>
            <w:shd w:val="clear" w:color="auto" w:fill="FFFFFF"/>
          </w:tcPr>
          <w:p w14:paraId="4CB90592" w14:textId="77777777" w:rsidR="000476AA" w:rsidRPr="00363091" w:rsidRDefault="000476AA" w:rsidP="00363091">
            <w:pPr>
              <w:spacing w:line="480" w:lineRule="auto"/>
              <w:ind w:left="60" w:right="60"/>
              <w:jc w:val="right"/>
              <w:rPr>
                <w:rFonts w:ascii="Arial" w:hAnsi="Arial" w:cs="Arial"/>
                <w:sz w:val="18"/>
                <w:szCs w:val="18"/>
              </w:rPr>
            </w:pPr>
          </w:p>
        </w:tc>
      </w:tr>
      <w:tr w:rsidR="000476AA" w:rsidRPr="00363091" w14:paraId="0513DB69" w14:textId="77777777" w:rsidTr="000476AA">
        <w:trPr>
          <w:cantSplit/>
        </w:trPr>
        <w:tc>
          <w:tcPr>
            <w:tcW w:w="284" w:type="dxa"/>
            <w:vMerge/>
            <w:shd w:val="clear" w:color="auto" w:fill="E0E0E0"/>
          </w:tcPr>
          <w:p w14:paraId="329FA2E8" w14:textId="77777777" w:rsidR="000476AA" w:rsidRPr="00363091" w:rsidRDefault="000476AA" w:rsidP="00363091">
            <w:pPr>
              <w:spacing w:line="480" w:lineRule="auto"/>
              <w:rPr>
                <w:rFonts w:ascii="Arial" w:hAnsi="Arial" w:cs="Arial"/>
                <w:sz w:val="18"/>
                <w:szCs w:val="18"/>
              </w:rPr>
            </w:pPr>
          </w:p>
        </w:tc>
        <w:tc>
          <w:tcPr>
            <w:tcW w:w="1843" w:type="dxa"/>
            <w:shd w:val="clear" w:color="auto" w:fill="E0E0E0"/>
          </w:tcPr>
          <w:p w14:paraId="313971D4"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CURRENT RATIO</w:t>
            </w:r>
          </w:p>
        </w:tc>
        <w:tc>
          <w:tcPr>
            <w:tcW w:w="850" w:type="dxa"/>
            <w:shd w:val="clear" w:color="auto" w:fill="FFFFFF"/>
          </w:tcPr>
          <w:p w14:paraId="03D099CD"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-.593</w:t>
            </w:r>
          </w:p>
        </w:tc>
        <w:tc>
          <w:tcPr>
            <w:tcW w:w="1134" w:type="dxa"/>
            <w:shd w:val="clear" w:color="auto" w:fill="FFFFFF"/>
          </w:tcPr>
          <w:p w14:paraId="74A90165"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.143</w:t>
            </w:r>
          </w:p>
        </w:tc>
        <w:tc>
          <w:tcPr>
            <w:tcW w:w="1276" w:type="dxa"/>
            <w:shd w:val="clear" w:color="auto" w:fill="FFFFFF"/>
          </w:tcPr>
          <w:p w14:paraId="12A77B2D"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-1.800</w:t>
            </w:r>
          </w:p>
        </w:tc>
        <w:tc>
          <w:tcPr>
            <w:tcW w:w="992" w:type="dxa"/>
            <w:shd w:val="clear" w:color="auto" w:fill="FFFFFF"/>
          </w:tcPr>
          <w:p w14:paraId="3E2D2E03"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-4.151</w:t>
            </w:r>
          </w:p>
        </w:tc>
        <w:tc>
          <w:tcPr>
            <w:tcW w:w="567" w:type="dxa"/>
            <w:shd w:val="clear" w:color="auto" w:fill="FFFFFF"/>
          </w:tcPr>
          <w:p w14:paraId="664AF990"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.004</w:t>
            </w:r>
          </w:p>
        </w:tc>
        <w:tc>
          <w:tcPr>
            <w:tcW w:w="1418" w:type="dxa"/>
            <w:shd w:val="clear" w:color="auto" w:fill="FFFFFF"/>
          </w:tcPr>
          <w:p w14:paraId="6554E64C"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.004</w:t>
            </w:r>
          </w:p>
        </w:tc>
      </w:tr>
      <w:tr w:rsidR="000476AA" w:rsidRPr="00363091" w14:paraId="2EA9F50A" w14:textId="77777777" w:rsidTr="000476AA">
        <w:trPr>
          <w:cantSplit/>
        </w:trPr>
        <w:tc>
          <w:tcPr>
            <w:tcW w:w="284" w:type="dxa"/>
            <w:vMerge/>
            <w:shd w:val="clear" w:color="auto" w:fill="E0E0E0"/>
          </w:tcPr>
          <w:p w14:paraId="65D510E7" w14:textId="77777777" w:rsidR="000476AA" w:rsidRPr="00363091" w:rsidRDefault="000476AA" w:rsidP="00363091">
            <w:pPr>
              <w:spacing w:line="480" w:lineRule="auto"/>
              <w:rPr>
                <w:rFonts w:ascii="Arial" w:hAnsi="Arial" w:cs="Arial"/>
                <w:sz w:val="18"/>
                <w:szCs w:val="18"/>
              </w:rPr>
            </w:pPr>
          </w:p>
        </w:tc>
        <w:tc>
          <w:tcPr>
            <w:tcW w:w="1843" w:type="dxa"/>
            <w:shd w:val="clear" w:color="auto" w:fill="E0E0E0"/>
          </w:tcPr>
          <w:p w14:paraId="39F64BE1"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QUICK RATIO</w:t>
            </w:r>
          </w:p>
        </w:tc>
        <w:tc>
          <w:tcPr>
            <w:tcW w:w="850" w:type="dxa"/>
            <w:shd w:val="clear" w:color="auto" w:fill="FFFFFF"/>
          </w:tcPr>
          <w:p w14:paraId="38C9C809"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.545</w:t>
            </w:r>
          </w:p>
        </w:tc>
        <w:tc>
          <w:tcPr>
            <w:tcW w:w="1134" w:type="dxa"/>
            <w:shd w:val="clear" w:color="auto" w:fill="FFFFFF"/>
          </w:tcPr>
          <w:p w14:paraId="300BDE2F"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.144</w:t>
            </w:r>
          </w:p>
        </w:tc>
        <w:tc>
          <w:tcPr>
            <w:tcW w:w="1276" w:type="dxa"/>
            <w:shd w:val="clear" w:color="auto" w:fill="FFFFFF"/>
          </w:tcPr>
          <w:p w14:paraId="52576D8A"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1.637</w:t>
            </w:r>
          </w:p>
        </w:tc>
        <w:tc>
          <w:tcPr>
            <w:tcW w:w="992" w:type="dxa"/>
            <w:shd w:val="clear" w:color="auto" w:fill="FFFFFF"/>
          </w:tcPr>
          <w:p w14:paraId="7F12375F"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3.797</w:t>
            </w:r>
          </w:p>
        </w:tc>
        <w:tc>
          <w:tcPr>
            <w:tcW w:w="567" w:type="dxa"/>
            <w:shd w:val="clear" w:color="auto" w:fill="FFFFFF"/>
          </w:tcPr>
          <w:p w14:paraId="78E33B75"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.005</w:t>
            </w:r>
          </w:p>
        </w:tc>
        <w:tc>
          <w:tcPr>
            <w:tcW w:w="1418" w:type="dxa"/>
            <w:shd w:val="clear" w:color="auto" w:fill="FFFFFF"/>
          </w:tcPr>
          <w:p w14:paraId="406CF2C3"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.005</w:t>
            </w:r>
          </w:p>
        </w:tc>
      </w:tr>
      <w:tr w:rsidR="000476AA" w:rsidRPr="00363091" w14:paraId="369F7CD9" w14:textId="77777777" w:rsidTr="000476AA">
        <w:trPr>
          <w:cantSplit/>
        </w:trPr>
        <w:tc>
          <w:tcPr>
            <w:tcW w:w="284" w:type="dxa"/>
            <w:vMerge/>
            <w:shd w:val="clear" w:color="auto" w:fill="E0E0E0"/>
          </w:tcPr>
          <w:p w14:paraId="492A3E13" w14:textId="77777777" w:rsidR="000476AA" w:rsidRPr="00363091" w:rsidRDefault="000476AA" w:rsidP="00363091">
            <w:pPr>
              <w:spacing w:line="480" w:lineRule="auto"/>
              <w:rPr>
                <w:rFonts w:ascii="Arial" w:hAnsi="Arial" w:cs="Arial"/>
                <w:sz w:val="18"/>
                <w:szCs w:val="18"/>
              </w:rPr>
            </w:pPr>
          </w:p>
        </w:tc>
        <w:tc>
          <w:tcPr>
            <w:tcW w:w="1843" w:type="dxa"/>
            <w:shd w:val="clear" w:color="auto" w:fill="E0E0E0"/>
          </w:tcPr>
          <w:p w14:paraId="749C36A4"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DER</w:t>
            </w:r>
          </w:p>
        </w:tc>
        <w:tc>
          <w:tcPr>
            <w:tcW w:w="850" w:type="dxa"/>
            <w:shd w:val="clear" w:color="auto" w:fill="FFFFFF"/>
          </w:tcPr>
          <w:p w14:paraId="27E92651"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.307</w:t>
            </w:r>
          </w:p>
        </w:tc>
        <w:tc>
          <w:tcPr>
            <w:tcW w:w="1134" w:type="dxa"/>
            <w:shd w:val="clear" w:color="auto" w:fill="FFFFFF"/>
          </w:tcPr>
          <w:p w14:paraId="366FCB44"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.012</w:t>
            </w:r>
          </w:p>
        </w:tc>
        <w:tc>
          <w:tcPr>
            <w:tcW w:w="1276" w:type="dxa"/>
            <w:shd w:val="clear" w:color="auto" w:fill="FFFFFF"/>
          </w:tcPr>
          <w:p w14:paraId="79D5C15F"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.857</w:t>
            </w:r>
          </w:p>
        </w:tc>
        <w:tc>
          <w:tcPr>
            <w:tcW w:w="992" w:type="dxa"/>
            <w:shd w:val="clear" w:color="auto" w:fill="FFFFFF"/>
          </w:tcPr>
          <w:p w14:paraId="18685944"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26.275</w:t>
            </w:r>
          </w:p>
        </w:tc>
        <w:tc>
          <w:tcPr>
            <w:tcW w:w="567" w:type="dxa"/>
            <w:shd w:val="clear" w:color="auto" w:fill="FFFFFF"/>
          </w:tcPr>
          <w:p w14:paraId="76355400"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.788</w:t>
            </w:r>
          </w:p>
        </w:tc>
        <w:tc>
          <w:tcPr>
            <w:tcW w:w="1418" w:type="dxa"/>
            <w:shd w:val="clear" w:color="auto" w:fill="FFFFFF"/>
          </w:tcPr>
          <w:p w14:paraId="76E47D15"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.788</w:t>
            </w:r>
          </w:p>
        </w:tc>
      </w:tr>
      <w:tr w:rsidR="000476AA" w:rsidRPr="00363091" w14:paraId="329F5858" w14:textId="77777777" w:rsidTr="000476AA">
        <w:trPr>
          <w:cantSplit/>
        </w:trPr>
        <w:tc>
          <w:tcPr>
            <w:tcW w:w="284" w:type="dxa"/>
            <w:vMerge/>
            <w:shd w:val="clear" w:color="auto" w:fill="E0E0E0"/>
          </w:tcPr>
          <w:p w14:paraId="1F85722B" w14:textId="77777777" w:rsidR="000476AA" w:rsidRPr="00363091" w:rsidRDefault="000476AA" w:rsidP="00363091">
            <w:pPr>
              <w:spacing w:line="480" w:lineRule="auto"/>
              <w:rPr>
                <w:rFonts w:ascii="Arial" w:hAnsi="Arial" w:cs="Arial"/>
                <w:sz w:val="18"/>
                <w:szCs w:val="18"/>
              </w:rPr>
            </w:pPr>
          </w:p>
        </w:tc>
        <w:tc>
          <w:tcPr>
            <w:tcW w:w="1843" w:type="dxa"/>
            <w:shd w:val="clear" w:color="auto" w:fill="E0E0E0"/>
          </w:tcPr>
          <w:p w14:paraId="5D798D39"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TATO</w:t>
            </w:r>
          </w:p>
        </w:tc>
        <w:tc>
          <w:tcPr>
            <w:tcW w:w="850" w:type="dxa"/>
            <w:shd w:val="clear" w:color="auto" w:fill="FFFFFF"/>
          </w:tcPr>
          <w:p w14:paraId="1B2BA6FD"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.010</w:t>
            </w:r>
          </w:p>
        </w:tc>
        <w:tc>
          <w:tcPr>
            <w:tcW w:w="1134" w:type="dxa"/>
            <w:shd w:val="clear" w:color="auto" w:fill="FFFFFF"/>
          </w:tcPr>
          <w:p w14:paraId="74B2053C"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.021</w:t>
            </w:r>
          </w:p>
        </w:tc>
        <w:tc>
          <w:tcPr>
            <w:tcW w:w="1276" w:type="dxa"/>
            <w:shd w:val="clear" w:color="auto" w:fill="FFFFFF"/>
          </w:tcPr>
          <w:p w14:paraId="6C7FBA04"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.014</w:t>
            </w:r>
          </w:p>
        </w:tc>
        <w:tc>
          <w:tcPr>
            <w:tcW w:w="992" w:type="dxa"/>
            <w:shd w:val="clear" w:color="auto" w:fill="FFFFFF"/>
          </w:tcPr>
          <w:p w14:paraId="7B1028F4"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.478</w:t>
            </w:r>
          </w:p>
        </w:tc>
        <w:tc>
          <w:tcPr>
            <w:tcW w:w="567" w:type="dxa"/>
            <w:shd w:val="clear" w:color="auto" w:fill="FFFFFF"/>
          </w:tcPr>
          <w:p w14:paraId="3600226F"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.980</w:t>
            </w:r>
          </w:p>
        </w:tc>
        <w:tc>
          <w:tcPr>
            <w:tcW w:w="1418" w:type="dxa"/>
            <w:shd w:val="clear" w:color="auto" w:fill="FFFFFF"/>
          </w:tcPr>
          <w:p w14:paraId="3E35D7AA"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.980</w:t>
            </w:r>
          </w:p>
        </w:tc>
      </w:tr>
    </w:tbl>
    <w:p w14:paraId="260CFBAA" w14:textId="77777777" w:rsidR="000476AA" w:rsidRPr="00363091" w:rsidRDefault="000476AA" w:rsidP="00363091">
      <w:pPr>
        <w:spacing w:line="480" w:lineRule="auto"/>
        <w:jc w:val="both"/>
        <w:rPr>
          <w:rFonts w:ascii="Arial" w:hAnsi="Arial" w:cs="Arial"/>
          <w:sz w:val="18"/>
          <w:szCs w:val="18"/>
        </w:rPr>
      </w:pPr>
      <w:r w:rsidRPr="00363091">
        <w:rPr>
          <w:rFonts w:ascii="Arial" w:hAnsi="Arial" w:cs="Arial"/>
          <w:sz w:val="18"/>
          <w:szCs w:val="18"/>
        </w:rPr>
        <w:t>a. Dependent Variable: DAR</w:t>
      </w:r>
    </w:p>
    <w:p w14:paraId="5B1F7E79" w14:textId="77777777" w:rsidR="000476AA" w:rsidRPr="00363091" w:rsidRDefault="000476AA" w:rsidP="00363091">
      <w:pPr>
        <w:spacing w:line="480" w:lineRule="auto"/>
        <w:jc w:val="both"/>
        <w:rPr>
          <w:rFonts w:ascii="Times New Roman" w:hAnsi="Times New Roman" w:cs="Times New Roman"/>
          <w:sz w:val="24"/>
          <w:szCs w:val="24"/>
          <w:lang w:val="id-ID"/>
        </w:rPr>
      </w:pPr>
      <w:r w:rsidRPr="00363091">
        <w:rPr>
          <w:rFonts w:ascii="Times New Roman" w:hAnsi="Times New Roman" w:cs="Times New Roman"/>
          <w:i/>
          <w:sz w:val="24"/>
          <w:szCs w:val="24"/>
          <w:lang w:val="id-ID"/>
        </w:rPr>
        <w:t>Sumber : Output SPSS 25 (2020)</w:t>
      </w:r>
      <w:r w:rsidRPr="00363091">
        <w:rPr>
          <w:rFonts w:ascii="Times New Roman" w:hAnsi="Times New Roman" w:cs="Times New Roman"/>
          <w:sz w:val="24"/>
          <w:szCs w:val="24"/>
          <w:lang w:val="id-ID"/>
        </w:rPr>
        <w:t xml:space="preserve"> </w:t>
      </w:r>
    </w:p>
    <w:p w14:paraId="6243E05D" w14:textId="77777777" w:rsidR="000476AA" w:rsidRPr="00363091" w:rsidRDefault="000476AA" w:rsidP="00363091">
      <w:pPr>
        <w:spacing w:line="480" w:lineRule="auto"/>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Berdasarkan tabel 4.10 diatas dapat diperoleh persamaan regresi linear berganda sebagai berikut :</w:t>
      </w:r>
    </w:p>
    <w:p w14:paraId="61034C04" w14:textId="77777777" w:rsidR="000476AA" w:rsidRPr="00363091" w:rsidRDefault="000476AA" w:rsidP="00363091">
      <w:pPr>
        <w:spacing w:line="480" w:lineRule="auto"/>
        <w:jc w:val="both"/>
        <w:rPr>
          <w:rFonts w:ascii="Times New Roman" w:hAnsi="Times New Roman" w:cs="Times New Roman"/>
          <w:sz w:val="24"/>
          <w:szCs w:val="24"/>
          <w:lang w:val="id-ID"/>
        </w:rPr>
      </w:pPr>
      <w:r w:rsidRPr="00363091">
        <w:rPr>
          <w:rFonts w:ascii="Times New Roman" w:hAnsi="Times New Roman" w:cs="Times New Roman"/>
          <w:i/>
          <w:sz w:val="24"/>
          <w:szCs w:val="24"/>
          <w:lang w:val="id-ID"/>
        </w:rPr>
        <w:t xml:space="preserve">Financial Distress (DAR) = </w:t>
      </w:r>
      <w:r w:rsidRPr="00363091">
        <w:rPr>
          <w:rFonts w:ascii="Times New Roman" w:hAnsi="Times New Roman" w:cs="Times New Roman"/>
          <w:sz w:val="24"/>
          <w:szCs w:val="24"/>
          <w:lang w:val="id-ID"/>
        </w:rPr>
        <w:t xml:space="preserve">(0,425) + (-0,593)CR + (0,545)QR + (0,307)DER + </w:t>
      </w:r>
    </w:p>
    <w:p w14:paraId="5688156F" w14:textId="77777777" w:rsidR="000476AA" w:rsidRPr="00363091" w:rsidRDefault="000476AA" w:rsidP="00363091">
      <w:pPr>
        <w:spacing w:line="480" w:lineRule="auto"/>
        <w:ind w:left="2160" w:firstLine="720"/>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(0,010)TATO + e</w:t>
      </w:r>
    </w:p>
    <w:p w14:paraId="3DAB3750" w14:textId="35A61192" w:rsidR="000476AA" w:rsidRPr="006F0548" w:rsidRDefault="000476AA" w:rsidP="006F0548">
      <w:pPr>
        <w:pStyle w:val="ListParagraph"/>
        <w:numPr>
          <w:ilvl w:val="6"/>
          <w:numId w:val="5"/>
        </w:numPr>
        <w:spacing w:line="480" w:lineRule="auto"/>
        <w:ind w:left="567" w:hanging="567"/>
        <w:jc w:val="both"/>
        <w:rPr>
          <w:rFonts w:ascii="Times New Roman" w:hAnsi="Times New Roman" w:cs="Times New Roman"/>
          <w:sz w:val="24"/>
          <w:szCs w:val="24"/>
          <w:lang w:val="id-ID"/>
        </w:rPr>
      </w:pPr>
      <w:r w:rsidRPr="006F0548">
        <w:rPr>
          <w:rFonts w:ascii="Times New Roman" w:hAnsi="Times New Roman" w:cs="Times New Roman"/>
          <w:sz w:val="24"/>
          <w:szCs w:val="24"/>
          <w:lang w:val="id-ID"/>
        </w:rPr>
        <w:t xml:space="preserve">Konstanta α sebesar 0,425 menjelaskan bahwa variabel independen atau variabel </w:t>
      </w:r>
      <w:r w:rsidRPr="006F0548">
        <w:rPr>
          <w:rFonts w:ascii="Times New Roman" w:hAnsi="Times New Roman" w:cs="Times New Roman"/>
          <w:i/>
          <w:sz w:val="24"/>
          <w:szCs w:val="24"/>
          <w:lang w:val="id-ID"/>
        </w:rPr>
        <w:t>Current Ratio, Quick Ratio, Debt to Equity Ratio</w:t>
      </w:r>
      <w:r w:rsidRPr="006F0548">
        <w:rPr>
          <w:rFonts w:ascii="Times New Roman" w:hAnsi="Times New Roman" w:cs="Times New Roman"/>
          <w:sz w:val="24"/>
          <w:szCs w:val="24"/>
          <w:lang w:val="id-ID"/>
        </w:rPr>
        <w:t xml:space="preserve">, dan </w:t>
      </w:r>
      <w:r w:rsidRPr="006F0548">
        <w:rPr>
          <w:rFonts w:ascii="Times New Roman" w:hAnsi="Times New Roman" w:cs="Times New Roman"/>
          <w:i/>
          <w:sz w:val="24"/>
          <w:szCs w:val="24"/>
          <w:lang w:val="id-ID"/>
        </w:rPr>
        <w:t xml:space="preserve">Total Asset Turnover </w:t>
      </w:r>
      <w:r w:rsidRPr="006F0548">
        <w:rPr>
          <w:rFonts w:ascii="Times New Roman" w:hAnsi="Times New Roman" w:cs="Times New Roman"/>
          <w:sz w:val="24"/>
          <w:szCs w:val="24"/>
          <w:lang w:val="id-ID"/>
        </w:rPr>
        <w:t xml:space="preserve">bernilai 0, maka </w:t>
      </w:r>
      <w:r w:rsidRPr="006F0548">
        <w:rPr>
          <w:rFonts w:ascii="Times New Roman" w:hAnsi="Times New Roman" w:cs="Times New Roman"/>
          <w:i/>
          <w:sz w:val="24"/>
          <w:szCs w:val="24"/>
          <w:lang w:val="id-ID"/>
        </w:rPr>
        <w:t xml:space="preserve">Financial Distress </w:t>
      </w:r>
      <w:r w:rsidRPr="006F0548">
        <w:rPr>
          <w:rFonts w:ascii="Times New Roman" w:hAnsi="Times New Roman" w:cs="Times New Roman"/>
          <w:sz w:val="24"/>
          <w:szCs w:val="24"/>
          <w:lang w:val="id-ID"/>
        </w:rPr>
        <w:t>sebesar 0,425.</w:t>
      </w:r>
    </w:p>
    <w:p w14:paraId="6C75D8CB" w14:textId="77777777" w:rsidR="000476AA" w:rsidRPr="00363091" w:rsidRDefault="000476AA" w:rsidP="00E03FCD">
      <w:pPr>
        <w:pStyle w:val="ListParagraph"/>
        <w:numPr>
          <w:ilvl w:val="6"/>
          <w:numId w:val="5"/>
        </w:numPr>
        <w:spacing w:line="480" w:lineRule="auto"/>
        <w:ind w:left="567" w:hanging="567"/>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lastRenderedPageBreak/>
        <w:t xml:space="preserve">Nilai koefisien regresi variabel </w:t>
      </w:r>
      <w:r w:rsidRPr="00363091">
        <w:rPr>
          <w:rFonts w:ascii="Times New Roman" w:hAnsi="Times New Roman" w:cs="Times New Roman"/>
          <w:i/>
          <w:sz w:val="24"/>
          <w:szCs w:val="24"/>
          <w:lang w:val="en-US"/>
        </w:rPr>
        <w:t>Current Ratio</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CR</w:t>
      </w:r>
      <w:r w:rsidRPr="00363091">
        <w:rPr>
          <w:rFonts w:ascii="Times New Roman" w:hAnsi="Times New Roman" w:cs="Times New Roman"/>
          <w:sz w:val="24"/>
          <w:szCs w:val="24"/>
          <w:lang w:val="en-US"/>
        </w:rPr>
        <w:t>)</w:t>
      </w:r>
      <w:r w:rsidRPr="00363091">
        <w:rPr>
          <w:rFonts w:ascii="Times New Roman" w:hAnsi="Times New Roman" w:cs="Times New Roman"/>
          <w:sz w:val="24"/>
          <w:szCs w:val="24"/>
          <w:lang w:val="id-ID"/>
        </w:rPr>
        <w:t xml:space="preserve"> sebesar -0,593 menunjukan bahwa setiap peningkatan 1 satuan </w:t>
      </w:r>
      <w:r w:rsidRPr="00363091">
        <w:rPr>
          <w:rFonts w:ascii="Times New Roman" w:hAnsi="Times New Roman" w:cs="Times New Roman"/>
          <w:i/>
          <w:sz w:val="24"/>
          <w:szCs w:val="24"/>
          <w:lang w:val="en-US"/>
        </w:rPr>
        <w:t>Current Ratio</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CR</w:t>
      </w:r>
      <w:r w:rsidRPr="00363091">
        <w:rPr>
          <w:rFonts w:ascii="Times New Roman" w:hAnsi="Times New Roman" w:cs="Times New Roman"/>
          <w:sz w:val="24"/>
          <w:szCs w:val="24"/>
          <w:lang w:val="en-US"/>
        </w:rPr>
        <w:t>)</w:t>
      </w:r>
      <w:r w:rsidRPr="00363091">
        <w:rPr>
          <w:rFonts w:ascii="Times New Roman" w:hAnsi="Times New Roman" w:cs="Times New Roman"/>
          <w:sz w:val="24"/>
          <w:szCs w:val="24"/>
          <w:lang w:val="id-ID"/>
        </w:rPr>
        <w:t xml:space="preserve"> maka akan meningkatkan </w:t>
      </w:r>
      <w:r w:rsidRPr="00363091">
        <w:rPr>
          <w:rFonts w:ascii="Times New Roman" w:hAnsi="Times New Roman" w:cs="Times New Roman"/>
          <w:i/>
          <w:sz w:val="24"/>
          <w:szCs w:val="24"/>
          <w:lang w:val="id-ID"/>
        </w:rPr>
        <w:t>Financial Distress</w:t>
      </w:r>
      <w:r w:rsidRPr="00363091">
        <w:rPr>
          <w:rFonts w:ascii="Times New Roman" w:hAnsi="Times New Roman" w:cs="Times New Roman"/>
          <w:sz w:val="24"/>
          <w:szCs w:val="24"/>
          <w:lang w:val="id-ID"/>
        </w:rPr>
        <w:t xml:space="preserve"> (DAR) sebesar -0,593. Koefisien bernilai negatif artinya terjadi hubungan negatif antara variabel independen, semakin tinggi </w:t>
      </w:r>
      <w:r w:rsidRPr="00363091">
        <w:rPr>
          <w:rFonts w:ascii="Times New Roman" w:hAnsi="Times New Roman" w:cs="Times New Roman"/>
          <w:i/>
          <w:sz w:val="24"/>
          <w:szCs w:val="24"/>
          <w:lang w:val="en-US"/>
        </w:rPr>
        <w:t>Current Ratio</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CR</w:t>
      </w:r>
      <w:r w:rsidRPr="00363091">
        <w:rPr>
          <w:rFonts w:ascii="Times New Roman" w:hAnsi="Times New Roman" w:cs="Times New Roman"/>
          <w:sz w:val="24"/>
          <w:szCs w:val="24"/>
          <w:lang w:val="en-US"/>
        </w:rPr>
        <w:t>)</w:t>
      </w:r>
      <w:r w:rsidRPr="00363091">
        <w:rPr>
          <w:rFonts w:ascii="Times New Roman" w:hAnsi="Times New Roman" w:cs="Times New Roman"/>
          <w:sz w:val="24"/>
          <w:szCs w:val="24"/>
          <w:lang w:val="id-ID"/>
        </w:rPr>
        <w:t xml:space="preserve"> maka semakin rendah nilai </w:t>
      </w:r>
      <w:r w:rsidRPr="00363091">
        <w:rPr>
          <w:rFonts w:ascii="Times New Roman" w:hAnsi="Times New Roman" w:cs="Times New Roman"/>
          <w:i/>
          <w:sz w:val="24"/>
          <w:szCs w:val="24"/>
          <w:lang w:val="id-ID"/>
        </w:rPr>
        <w:t>Financial Distress</w:t>
      </w:r>
      <w:r w:rsidRPr="00363091">
        <w:rPr>
          <w:rFonts w:ascii="Times New Roman" w:hAnsi="Times New Roman" w:cs="Times New Roman"/>
          <w:sz w:val="24"/>
          <w:szCs w:val="24"/>
          <w:lang w:val="id-ID"/>
        </w:rPr>
        <w:t xml:space="preserve"> (DAR).</w:t>
      </w:r>
    </w:p>
    <w:p w14:paraId="000AD0B2" w14:textId="77777777" w:rsidR="000476AA" w:rsidRPr="00363091" w:rsidRDefault="000476AA" w:rsidP="00E03FCD">
      <w:pPr>
        <w:pStyle w:val="ListParagraph"/>
        <w:numPr>
          <w:ilvl w:val="6"/>
          <w:numId w:val="5"/>
        </w:numPr>
        <w:spacing w:line="480" w:lineRule="auto"/>
        <w:ind w:left="567" w:hanging="567"/>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 xml:space="preserve">Nilai koefisien regresi variabel </w:t>
      </w:r>
      <w:r w:rsidRPr="00363091">
        <w:rPr>
          <w:rFonts w:ascii="Times New Roman" w:hAnsi="Times New Roman" w:cs="Times New Roman"/>
          <w:i/>
          <w:sz w:val="24"/>
          <w:szCs w:val="24"/>
          <w:lang w:val="en-US"/>
        </w:rPr>
        <w:t>Quick Ratio</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QR</w:t>
      </w:r>
      <w:r w:rsidRPr="00363091">
        <w:rPr>
          <w:rFonts w:ascii="Times New Roman" w:hAnsi="Times New Roman" w:cs="Times New Roman"/>
          <w:sz w:val="24"/>
          <w:szCs w:val="24"/>
          <w:lang w:val="en-US"/>
        </w:rPr>
        <w:t>)</w:t>
      </w:r>
      <w:r w:rsidRPr="00363091">
        <w:rPr>
          <w:rFonts w:ascii="Times New Roman" w:hAnsi="Times New Roman" w:cs="Times New Roman"/>
          <w:sz w:val="24"/>
          <w:szCs w:val="24"/>
          <w:lang w:val="id-ID"/>
        </w:rPr>
        <w:t xml:space="preserve"> sebesar 0,545 menunjukan bahwa setiap peningkatan 1 satuan dari </w:t>
      </w:r>
      <w:r w:rsidRPr="00363091">
        <w:rPr>
          <w:rFonts w:ascii="Times New Roman" w:hAnsi="Times New Roman" w:cs="Times New Roman"/>
          <w:i/>
          <w:sz w:val="24"/>
          <w:szCs w:val="24"/>
          <w:lang w:val="en-US"/>
        </w:rPr>
        <w:t>Quick Ratio</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QR</w:t>
      </w:r>
      <w:r w:rsidRPr="00363091">
        <w:rPr>
          <w:rFonts w:ascii="Times New Roman" w:hAnsi="Times New Roman" w:cs="Times New Roman"/>
          <w:sz w:val="24"/>
          <w:szCs w:val="24"/>
          <w:lang w:val="en-US"/>
        </w:rPr>
        <w:t>)</w:t>
      </w:r>
      <w:r w:rsidRPr="00363091">
        <w:rPr>
          <w:rFonts w:ascii="Times New Roman" w:hAnsi="Times New Roman" w:cs="Times New Roman"/>
          <w:sz w:val="24"/>
          <w:szCs w:val="24"/>
          <w:lang w:val="id-ID"/>
        </w:rPr>
        <w:t xml:space="preserve"> maka akan meningkatkan </w:t>
      </w:r>
      <w:r w:rsidRPr="00363091">
        <w:rPr>
          <w:rFonts w:ascii="Times New Roman" w:hAnsi="Times New Roman" w:cs="Times New Roman"/>
          <w:i/>
          <w:sz w:val="24"/>
          <w:szCs w:val="24"/>
          <w:lang w:val="id-ID"/>
        </w:rPr>
        <w:t>Financial Distress</w:t>
      </w:r>
      <w:r w:rsidRPr="00363091">
        <w:rPr>
          <w:rFonts w:ascii="Times New Roman" w:hAnsi="Times New Roman" w:cs="Times New Roman"/>
          <w:sz w:val="24"/>
          <w:szCs w:val="24"/>
          <w:lang w:val="id-ID"/>
        </w:rPr>
        <w:t xml:space="preserve"> (DAR) sebesar 0,545. Koefisien bernilai positif artinya terjadi hubungan positif antara variabel independen, semakin tinggi nilai </w:t>
      </w:r>
      <w:r w:rsidRPr="00363091">
        <w:rPr>
          <w:rFonts w:ascii="Times New Roman" w:hAnsi="Times New Roman" w:cs="Times New Roman"/>
          <w:i/>
          <w:sz w:val="24"/>
          <w:szCs w:val="24"/>
          <w:lang w:val="en-US"/>
        </w:rPr>
        <w:t>Quick Ratio</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QR</w:t>
      </w:r>
      <w:r w:rsidRPr="00363091">
        <w:rPr>
          <w:rFonts w:ascii="Times New Roman" w:hAnsi="Times New Roman" w:cs="Times New Roman"/>
          <w:sz w:val="24"/>
          <w:szCs w:val="24"/>
          <w:lang w:val="en-US"/>
        </w:rPr>
        <w:t>)</w:t>
      </w:r>
      <w:r w:rsidRPr="00363091">
        <w:rPr>
          <w:rFonts w:ascii="Times New Roman" w:hAnsi="Times New Roman" w:cs="Times New Roman"/>
          <w:sz w:val="24"/>
          <w:szCs w:val="24"/>
          <w:lang w:val="id-ID"/>
        </w:rPr>
        <w:t xml:space="preserve"> maka semakin tinggi nilai </w:t>
      </w:r>
      <w:r w:rsidRPr="00363091">
        <w:rPr>
          <w:rFonts w:ascii="Times New Roman" w:hAnsi="Times New Roman" w:cs="Times New Roman"/>
          <w:i/>
          <w:sz w:val="24"/>
          <w:szCs w:val="24"/>
          <w:lang w:val="id-ID"/>
        </w:rPr>
        <w:t>Financial Distress</w:t>
      </w:r>
      <w:r w:rsidRPr="00363091">
        <w:rPr>
          <w:rFonts w:ascii="Times New Roman" w:hAnsi="Times New Roman" w:cs="Times New Roman"/>
          <w:sz w:val="24"/>
          <w:szCs w:val="24"/>
          <w:lang w:val="id-ID"/>
        </w:rPr>
        <w:t xml:space="preserve"> (DAR).</w:t>
      </w:r>
    </w:p>
    <w:p w14:paraId="39F4F456" w14:textId="77777777" w:rsidR="000476AA" w:rsidRPr="00363091" w:rsidRDefault="000476AA" w:rsidP="00E03FCD">
      <w:pPr>
        <w:pStyle w:val="ListParagraph"/>
        <w:numPr>
          <w:ilvl w:val="6"/>
          <w:numId w:val="5"/>
        </w:numPr>
        <w:spacing w:line="480" w:lineRule="auto"/>
        <w:ind w:left="567" w:hanging="567"/>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 xml:space="preserve">Nilai koefisien regresi variabel </w:t>
      </w:r>
      <w:r w:rsidRPr="00363091">
        <w:rPr>
          <w:rFonts w:ascii="Times New Roman" w:hAnsi="Times New Roman" w:cs="Times New Roman"/>
          <w:i/>
          <w:sz w:val="24"/>
          <w:szCs w:val="24"/>
          <w:lang w:val="en-US"/>
        </w:rPr>
        <w:t>Debt to Equity Ratio</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DER</w:t>
      </w:r>
      <w:r w:rsidRPr="00363091">
        <w:rPr>
          <w:rFonts w:ascii="Times New Roman" w:hAnsi="Times New Roman" w:cs="Times New Roman"/>
          <w:sz w:val="24"/>
          <w:szCs w:val="24"/>
          <w:lang w:val="en-US"/>
        </w:rPr>
        <w:t>)</w:t>
      </w:r>
      <w:r w:rsidRPr="00363091">
        <w:rPr>
          <w:rFonts w:ascii="Times New Roman" w:hAnsi="Times New Roman" w:cs="Times New Roman"/>
          <w:sz w:val="24"/>
          <w:szCs w:val="24"/>
          <w:lang w:val="id-ID"/>
        </w:rPr>
        <w:t xml:space="preserve"> sebesar 0,307 menunjukan bahwa setiap peningkatan 1 satuan dari </w:t>
      </w:r>
      <w:r w:rsidRPr="00363091">
        <w:rPr>
          <w:rFonts w:ascii="Times New Roman" w:hAnsi="Times New Roman" w:cs="Times New Roman"/>
          <w:i/>
          <w:sz w:val="24"/>
          <w:szCs w:val="24"/>
          <w:lang w:val="en-US"/>
        </w:rPr>
        <w:t>Debt to Equity Ratio</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DER</w:t>
      </w:r>
      <w:r w:rsidRPr="00363091">
        <w:rPr>
          <w:rFonts w:ascii="Times New Roman" w:hAnsi="Times New Roman" w:cs="Times New Roman"/>
          <w:sz w:val="24"/>
          <w:szCs w:val="24"/>
          <w:lang w:val="en-US"/>
        </w:rPr>
        <w:t>)</w:t>
      </w:r>
      <w:r w:rsidRPr="00363091">
        <w:rPr>
          <w:rFonts w:ascii="Times New Roman" w:hAnsi="Times New Roman" w:cs="Times New Roman"/>
          <w:sz w:val="24"/>
          <w:szCs w:val="24"/>
          <w:lang w:val="id-ID"/>
        </w:rPr>
        <w:t xml:space="preserve"> maka akan meningkatkan </w:t>
      </w:r>
      <w:r w:rsidRPr="00363091">
        <w:rPr>
          <w:rFonts w:ascii="Times New Roman" w:hAnsi="Times New Roman" w:cs="Times New Roman"/>
          <w:i/>
          <w:sz w:val="24"/>
          <w:szCs w:val="24"/>
          <w:lang w:val="id-ID"/>
        </w:rPr>
        <w:t>Financial Distress</w:t>
      </w:r>
      <w:r w:rsidRPr="00363091">
        <w:rPr>
          <w:rFonts w:ascii="Times New Roman" w:hAnsi="Times New Roman" w:cs="Times New Roman"/>
          <w:sz w:val="24"/>
          <w:szCs w:val="24"/>
          <w:lang w:val="id-ID"/>
        </w:rPr>
        <w:t xml:space="preserve"> (DAR) sebesar 0,307. Koefisien bernilai positif artinya terjadi hubungan positif antara variabel independen, semakin tinggi nilai </w:t>
      </w:r>
      <w:r w:rsidRPr="00363091">
        <w:rPr>
          <w:rFonts w:ascii="Times New Roman" w:hAnsi="Times New Roman" w:cs="Times New Roman"/>
          <w:i/>
          <w:sz w:val="24"/>
          <w:szCs w:val="24"/>
          <w:lang w:val="en-US"/>
        </w:rPr>
        <w:t>Debt to Equity Ratio</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DER</w:t>
      </w:r>
      <w:r w:rsidRPr="00363091">
        <w:rPr>
          <w:rFonts w:ascii="Times New Roman" w:hAnsi="Times New Roman" w:cs="Times New Roman"/>
          <w:sz w:val="24"/>
          <w:szCs w:val="24"/>
          <w:lang w:val="en-US"/>
        </w:rPr>
        <w:t>)</w:t>
      </w:r>
      <w:r w:rsidRPr="00363091">
        <w:rPr>
          <w:rFonts w:ascii="Times New Roman" w:hAnsi="Times New Roman" w:cs="Times New Roman"/>
          <w:sz w:val="24"/>
          <w:szCs w:val="24"/>
          <w:lang w:val="id-ID"/>
        </w:rPr>
        <w:t xml:space="preserve"> maka semakin tinggi nilai </w:t>
      </w:r>
      <w:r w:rsidRPr="00363091">
        <w:rPr>
          <w:rFonts w:ascii="Times New Roman" w:hAnsi="Times New Roman" w:cs="Times New Roman"/>
          <w:i/>
          <w:sz w:val="24"/>
          <w:szCs w:val="24"/>
          <w:lang w:val="id-ID"/>
        </w:rPr>
        <w:t>Financial Distress</w:t>
      </w:r>
      <w:r w:rsidRPr="00363091">
        <w:rPr>
          <w:rFonts w:ascii="Times New Roman" w:hAnsi="Times New Roman" w:cs="Times New Roman"/>
          <w:sz w:val="24"/>
          <w:szCs w:val="24"/>
          <w:lang w:val="id-ID"/>
        </w:rPr>
        <w:t xml:space="preserve"> (DAR).</w:t>
      </w:r>
    </w:p>
    <w:p w14:paraId="054E5F83" w14:textId="77777777" w:rsidR="000476AA" w:rsidRPr="00363091" w:rsidRDefault="000476AA" w:rsidP="00E03FCD">
      <w:pPr>
        <w:pStyle w:val="ListParagraph"/>
        <w:numPr>
          <w:ilvl w:val="6"/>
          <w:numId w:val="5"/>
        </w:numPr>
        <w:spacing w:line="480" w:lineRule="auto"/>
        <w:ind w:left="567" w:hanging="567"/>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 xml:space="preserve">Nilai koefisien regresi variabel </w:t>
      </w:r>
      <w:r w:rsidRPr="00363091">
        <w:rPr>
          <w:rFonts w:ascii="Times New Roman" w:hAnsi="Times New Roman" w:cs="Times New Roman"/>
          <w:i/>
          <w:sz w:val="24"/>
          <w:szCs w:val="24"/>
          <w:lang w:val="en-US"/>
        </w:rPr>
        <w:t>Total Asset Turn Over</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TATO</w:t>
      </w:r>
      <w:r w:rsidRPr="00363091">
        <w:rPr>
          <w:rFonts w:ascii="Times New Roman" w:hAnsi="Times New Roman" w:cs="Times New Roman"/>
          <w:sz w:val="24"/>
          <w:szCs w:val="24"/>
          <w:lang w:val="en-US"/>
        </w:rPr>
        <w:t>)</w:t>
      </w:r>
      <w:r w:rsidRPr="00363091">
        <w:rPr>
          <w:rFonts w:ascii="Times New Roman" w:hAnsi="Times New Roman" w:cs="Times New Roman"/>
          <w:sz w:val="24"/>
          <w:szCs w:val="24"/>
          <w:lang w:val="id-ID"/>
        </w:rPr>
        <w:t xml:space="preserve"> sebesar 0,010 menunjukan bahwa setiap peningkatan 1 satuan dari </w:t>
      </w:r>
      <w:r w:rsidRPr="00363091">
        <w:rPr>
          <w:rFonts w:ascii="Times New Roman" w:hAnsi="Times New Roman" w:cs="Times New Roman"/>
          <w:i/>
          <w:sz w:val="24"/>
          <w:szCs w:val="24"/>
          <w:lang w:val="en-US"/>
        </w:rPr>
        <w:t>Total Asset Turn Over</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TATO</w:t>
      </w:r>
      <w:r w:rsidRPr="00363091">
        <w:rPr>
          <w:rFonts w:ascii="Times New Roman" w:hAnsi="Times New Roman" w:cs="Times New Roman"/>
          <w:sz w:val="24"/>
          <w:szCs w:val="24"/>
          <w:lang w:val="en-US"/>
        </w:rPr>
        <w:t>)</w:t>
      </w:r>
      <w:r w:rsidRPr="00363091">
        <w:rPr>
          <w:rFonts w:ascii="Times New Roman" w:hAnsi="Times New Roman" w:cs="Times New Roman"/>
          <w:sz w:val="24"/>
          <w:szCs w:val="24"/>
          <w:lang w:val="id-ID"/>
        </w:rPr>
        <w:t xml:space="preserve"> maka akan meningkatkan </w:t>
      </w:r>
      <w:r w:rsidRPr="00363091">
        <w:rPr>
          <w:rFonts w:ascii="Times New Roman" w:hAnsi="Times New Roman" w:cs="Times New Roman"/>
          <w:i/>
          <w:sz w:val="24"/>
          <w:szCs w:val="24"/>
          <w:lang w:val="id-ID"/>
        </w:rPr>
        <w:t>Financial Distress</w:t>
      </w:r>
      <w:r w:rsidRPr="00363091">
        <w:rPr>
          <w:rFonts w:ascii="Times New Roman" w:hAnsi="Times New Roman" w:cs="Times New Roman"/>
          <w:sz w:val="24"/>
          <w:szCs w:val="24"/>
          <w:lang w:val="id-ID"/>
        </w:rPr>
        <w:t xml:space="preserve"> (DAR) sebesar 0,010. Koefisien bernilai positif artinya terjadi hubungan positif antara </w:t>
      </w:r>
      <w:r w:rsidRPr="00363091">
        <w:rPr>
          <w:rFonts w:ascii="Times New Roman" w:hAnsi="Times New Roman" w:cs="Times New Roman"/>
          <w:sz w:val="24"/>
          <w:szCs w:val="24"/>
          <w:lang w:val="id-ID"/>
        </w:rPr>
        <w:lastRenderedPageBreak/>
        <w:t xml:space="preserve">variabel independen, semakin tinggi nilai </w:t>
      </w:r>
      <w:r w:rsidRPr="00363091">
        <w:rPr>
          <w:rFonts w:ascii="Times New Roman" w:hAnsi="Times New Roman" w:cs="Times New Roman"/>
          <w:i/>
          <w:sz w:val="24"/>
          <w:szCs w:val="24"/>
          <w:lang w:val="en-US"/>
        </w:rPr>
        <w:t>Total Asset Turn Over</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TATO</w:t>
      </w:r>
      <w:r w:rsidRPr="00363091">
        <w:rPr>
          <w:rFonts w:ascii="Times New Roman" w:hAnsi="Times New Roman" w:cs="Times New Roman"/>
          <w:sz w:val="24"/>
          <w:szCs w:val="24"/>
          <w:lang w:val="en-US"/>
        </w:rPr>
        <w:t>)</w:t>
      </w:r>
      <w:r w:rsidRPr="00363091">
        <w:rPr>
          <w:rFonts w:ascii="Times New Roman" w:hAnsi="Times New Roman" w:cs="Times New Roman"/>
          <w:sz w:val="24"/>
          <w:szCs w:val="24"/>
          <w:lang w:val="id-ID"/>
        </w:rPr>
        <w:t xml:space="preserve"> maka semakin tinggi nilai </w:t>
      </w:r>
      <w:r w:rsidRPr="00363091">
        <w:rPr>
          <w:rFonts w:ascii="Times New Roman" w:hAnsi="Times New Roman" w:cs="Times New Roman"/>
          <w:i/>
          <w:sz w:val="24"/>
          <w:szCs w:val="24"/>
          <w:lang w:val="id-ID"/>
        </w:rPr>
        <w:t>Financial Distress</w:t>
      </w:r>
      <w:r w:rsidRPr="00363091">
        <w:rPr>
          <w:rFonts w:ascii="Times New Roman" w:hAnsi="Times New Roman" w:cs="Times New Roman"/>
          <w:sz w:val="24"/>
          <w:szCs w:val="24"/>
          <w:lang w:val="id-ID"/>
        </w:rPr>
        <w:t xml:space="preserve"> (DAR).</w:t>
      </w:r>
    </w:p>
    <w:p w14:paraId="2AB2E4A8" w14:textId="20DC6E1C" w:rsidR="000476AA" w:rsidRPr="00363091" w:rsidRDefault="000476AA" w:rsidP="00EA05F0">
      <w:pPr>
        <w:pStyle w:val="Heading1"/>
        <w:numPr>
          <w:ilvl w:val="1"/>
          <w:numId w:val="5"/>
        </w:numPr>
        <w:spacing w:before="0" w:line="480" w:lineRule="auto"/>
        <w:ind w:left="567" w:hanging="567"/>
        <w:jc w:val="both"/>
        <w:rPr>
          <w:rFonts w:ascii="Times New Roman" w:hAnsi="Times New Roman" w:cs="Times New Roman"/>
          <w:b/>
          <w:color w:val="auto"/>
          <w:sz w:val="24"/>
          <w:szCs w:val="24"/>
          <w:lang w:val="id-ID"/>
        </w:rPr>
      </w:pPr>
      <w:r w:rsidRPr="00363091">
        <w:rPr>
          <w:rFonts w:ascii="Times New Roman" w:hAnsi="Times New Roman" w:cs="Times New Roman"/>
          <w:b/>
          <w:color w:val="auto"/>
          <w:sz w:val="24"/>
          <w:szCs w:val="24"/>
          <w:lang w:val="id-ID"/>
        </w:rPr>
        <w:t>Uji Hipotesis</w:t>
      </w:r>
    </w:p>
    <w:p w14:paraId="2BFAC01F" w14:textId="6B186152" w:rsidR="000476AA" w:rsidRPr="00363091" w:rsidRDefault="000476AA" w:rsidP="00EA05F0">
      <w:pPr>
        <w:pStyle w:val="Heading1"/>
        <w:numPr>
          <w:ilvl w:val="2"/>
          <w:numId w:val="5"/>
        </w:numPr>
        <w:tabs>
          <w:tab w:val="left" w:pos="540"/>
        </w:tabs>
        <w:spacing w:before="0" w:line="480" w:lineRule="auto"/>
        <w:ind w:left="993" w:hanging="709"/>
        <w:jc w:val="both"/>
        <w:rPr>
          <w:rFonts w:ascii="Times New Roman" w:hAnsi="Times New Roman" w:cs="Times New Roman"/>
          <w:b/>
          <w:color w:val="auto"/>
          <w:sz w:val="24"/>
          <w:szCs w:val="24"/>
          <w:lang w:val="id-ID"/>
        </w:rPr>
      </w:pPr>
      <w:r w:rsidRPr="00363091">
        <w:rPr>
          <w:rFonts w:ascii="Times New Roman" w:hAnsi="Times New Roman" w:cs="Times New Roman"/>
          <w:b/>
          <w:color w:val="auto"/>
          <w:sz w:val="24"/>
          <w:szCs w:val="24"/>
          <w:lang w:val="id-ID"/>
        </w:rPr>
        <w:t>Uji Signifikansi Parameter Individual (Uji t)</w:t>
      </w:r>
    </w:p>
    <w:p w14:paraId="4DA93CDA" w14:textId="77777777" w:rsidR="000476AA" w:rsidRPr="00363091" w:rsidRDefault="000476AA" w:rsidP="00363091">
      <w:pPr>
        <w:spacing w:line="480" w:lineRule="auto"/>
        <w:ind w:firstLine="567"/>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 xml:space="preserve">Uji statistik t menunjukan seberapa jauh pengaruh suatu variabel independen secara individual dalam menerangkan variasi variabel dependen (Ghozali : 2016). </w:t>
      </w:r>
      <w:r w:rsidRPr="00363091">
        <w:rPr>
          <w:rFonts w:ascii="Times New Roman" w:hAnsi="Times New Roman" w:cs="Times New Roman"/>
          <w:sz w:val="24"/>
          <w:szCs w:val="24"/>
        </w:rPr>
        <w:t>Dalam hal ini a</w:t>
      </w:r>
      <w:r w:rsidRPr="00363091">
        <w:rPr>
          <w:rFonts w:ascii="Times New Roman" w:hAnsi="Times New Roman" w:cs="Times New Roman"/>
          <w:sz w:val="24"/>
          <w:szCs w:val="24"/>
          <w:lang w:val="id-ID"/>
        </w:rPr>
        <w:t>da dua cara yang digunakan untuk melakukan uji hipotesis dalam uji t</w:t>
      </w:r>
      <w:r w:rsidRPr="00363091">
        <w:rPr>
          <w:rFonts w:ascii="Times New Roman" w:hAnsi="Times New Roman" w:cs="Times New Roman"/>
          <w:sz w:val="24"/>
          <w:szCs w:val="24"/>
        </w:rPr>
        <w:t xml:space="preserve"> dalam pengambilan keputusan</w:t>
      </w:r>
      <w:r w:rsidRPr="00363091">
        <w:rPr>
          <w:rFonts w:ascii="Times New Roman" w:hAnsi="Times New Roman" w:cs="Times New Roman"/>
          <w:sz w:val="24"/>
          <w:szCs w:val="24"/>
          <w:lang w:val="id-ID"/>
        </w:rPr>
        <w:t xml:space="preserve">, </w:t>
      </w:r>
      <w:r w:rsidRPr="00363091">
        <w:rPr>
          <w:rFonts w:ascii="Times New Roman" w:hAnsi="Times New Roman" w:cs="Times New Roman"/>
          <w:sz w:val="24"/>
          <w:szCs w:val="24"/>
        </w:rPr>
        <w:t xml:space="preserve">yang pertama dengan melihat nilai signifikansi (Sig) dan yang kedua </w:t>
      </w:r>
      <w:r w:rsidRPr="00363091">
        <w:rPr>
          <w:rFonts w:ascii="Times New Roman" w:hAnsi="Times New Roman" w:cs="Times New Roman"/>
          <w:sz w:val="24"/>
          <w:szCs w:val="24"/>
          <w:lang w:val="id-ID"/>
        </w:rPr>
        <w:t xml:space="preserve">dengan membandingkan </w:t>
      </w:r>
      <w:r w:rsidRPr="00363091">
        <w:rPr>
          <w:rFonts w:ascii="Times New Roman" w:hAnsi="Times New Roman" w:cs="Times New Roman"/>
          <w:sz w:val="24"/>
          <w:szCs w:val="24"/>
        </w:rPr>
        <w:t>nilai dari hasil t hitung dengan t tabel</w:t>
      </w:r>
      <w:r w:rsidRPr="00363091">
        <w:rPr>
          <w:rFonts w:ascii="Times New Roman" w:hAnsi="Times New Roman" w:cs="Times New Roman"/>
          <w:sz w:val="24"/>
          <w:szCs w:val="24"/>
          <w:lang w:val="id-ID"/>
        </w:rPr>
        <w:t xml:space="preserve"> </w:t>
      </w:r>
      <w:r w:rsidRPr="00363091">
        <w:rPr>
          <w:rFonts w:ascii="Times New Roman" w:hAnsi="Times New Roman" w:cs="Times New Roman"/>
          <w:sz w:val="24"/>
          <w:szCs w:val="24"/>
        </w:rPr>
        <w:t>pada</w:t>
      </w:r>
      <w:r w:rsidRPr="00363091">
        <w:rPr>
          <w:rFonts w:ascii="Times New Roman" w:hAnsi="Times New Roman" w:cs="Times New Roman"/>
          <w:sz w:val="24"/>
          <w:szCs w:val="24"/>
          <w:lang w:val="id-ID"/>
        </w:rPr>
        <w:t xml:space="preserve"> </w:t>
      </w:r>
      <w:r w:rsidRPr="00363091">
        <w:rPr>
          <w:rFonts w:ascii="Times New Roman" w:hAnsi="Times New Roman" w:cs="Times New Roman"/>
          <w:sz w:val="24"/>
          <w:szCs w:val="24"/>
        </w:rPr>
        <w:t>penelitian</w:t>
      </w:r>
      <w:r w:rsidRPr="00363091">
        <w:rPr>
          <w:rFonts w:ascii="Times New Roman" w:hAnsi="Times New Roman" w:cs="Times New Roman"/>
          <w:sz w:val="24"/>
          <w:szCs w:val="24"/>
          <w:lang w:val="id-ID"/>
        </w:rPr>
        <w:t>, yaitu sebagai berikut :</w:t>
      </w:r>
    </w:p>
    <w:p w14:paraId="70905DFF" w14:textId="77777777" w:rsidR="000476AA" w:rsidRPr="00363091" w:rsidRDefault="000476AA" w:rsidP="008F1A59">
      <w:pPr>
        <w:pStyle w:val="ListParagraph"/>
        <w:numPr>
          <w:ilvl w:val="0"/>
          <w:numId w:val="51"/>
        </w:numPr>
        <w:spacing w:line="480" w:lineRule="auto"/>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 xml:space="preserve">Jika t hitung &lt; t tabel pada α 0,05 maka </w:t>
      </w:r>
      <w:r w:rsidRPr="00363091">
        <w:rPr>
          <w:rFonts w:ascii="Times New Roman" w:hAnsi="Times New Roman" w:cs="Times New Roman"/>
          <w:sz w:val="24"/>
          <w:szCs w:val="24"/>
          <w:lang w:val="en-US"/>
        </w:rPr>
        <w:t xml:space="preserve">tidak ada pengaruh variabel bebas (X) terhadap variabel terikat (Y) atau </w:t>
      </w:r>
      <w:r w:rsidRPr="00363091">
        <w:rPr>
          <w:rFonts w:ascii="Times New Roman" w:hAnsi="Times New Roman" w:cs="Times New Roman"/>
          <w:sz w:val="24"/>
          <w:szCs w:val="24"/>
          <w:lang w:val="id-ID"/>
        </w:rPr>
        <w:t>Ha ditolak dan Ho diterima</w:t>
      </w:r>
    </w:p>
    <w:p w14:paraId="6D72E191" w14:textId="77777777" w:rsidR="000476AA" w:rsidRPr="00363091" w:rsidRDefault="000476AA" w:rsidP="008F1A59">
      <w:pPr>
        <w:pStyle w:val="ListParagraph"/>
        <w:numPr>
          <w:ilvl w:val="0"/>
          <w:numId w:val="51"/>
        </w:numPr>
        <w:spacing w:line="480" w:lineRule="auto"/>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Jika t hitung &gt;</w:t>
      </w:r>
      <w:r w:rsidRPr="00363091">
        <w:rPr>
          <w:rFonts w:ascii="Times New Roman" w:hAnsi="Times New Roman" w:cs="Times New Roman"/>
          <w:sz w:val="24"/>
          <w:szCs w:val="24"/>
          <w:lang w:val="en-US"/>
        </w:rPr>
        <w:t xml:space="preserve"> </w:t>
      </w:r>
      <w:r w:rsidRPr="00363091">
        <w:rPr>
          <w:rFonts w:ascii="Times New Roman" w:hAnsi="Times New Roman" w:cs="Times New Roman"/>
          <w:sz w:val="24"/>
          <w:szCs w:val="24"/>
          <w:lang w:val="id-ID"/>
        </w:rPr>
        <w:t xml:space="preserve">t tabel pada α 0,05 maka </w:t>
      </w:r>
      <w:r w:rsidRPr="00363091">
        <w:rPr>
          <w:rFonts w:ascii="Times New Roman" w:hAnsi="Times New Roman" w:cs="Times New Roman"/>
          <w:sz w:val="24"/>
          <w:szCs w:val="24"/>
          <w:lang w:val="en-US"/>
        </w:rPr>
        <w:t xml:space="preserve">ada pengaruh variabel bebas (X) terhadap variabel terikat (Y) atau </w:t>
      </w:r>
      <w:r w:rsidRPr="00363091">
        <w:rPr>
          <w:rFonts w:ascii="Times New Roman" w:hAnsi="Times New Roman" w:cs="Times New Roman"/>
          <w:sz w:val="24"/>
          <w:szCs w:val="24"/>
          <w:lang w:val="id-ID"/>
        </w:rPr>
        <w:t>Ha diterima dan Ho ditolak</w:t>
      </w:r>
    </w:p>
    <w:p w14:paraId="6B446119"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Rumus untuk mencari nilai t tabel adalah :</w:t>
      </w:r>
    </w:p>
    <w:p w14:paraId="394DEBCD"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ab/>
        <w:t>t tabel = (α/2 ; n – k – 1 atau df residual)</w:t>
      </w:r>
    </w:p>
    <w:p w14:paraId="7D5BEAB7"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Keterangan :</w:t>
      </w:r>
    </w:p>
    <w:p w14:paraId="4A48671D"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a. α adalah 0,05 (tingkat penelitian)</w:t>
      </w:r>
    </w:p>
    <w:p w14:paraId="56A8AE75"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 xml:space="preserve">b. n adalah jumlah sampel yang digunakan pada penelitian </w:t>
      </w:r>
    </w:p>
    <w:p w14:paraId="2039A010" w14:textId="77777777" w:rsidR="000476AA" w:rsidRPr="00363091" w:rsidRDefault="000476AA" w:rsidP="00363091">
      <w:pPr>
        <w:spacing w:line="480" w:lineRule="auto"/>
        <w:jc w:val="both"/>
        <w:rPr>
          <w:rFonts w:ascii="Times New Roman" w:hAnsi="Times New Roman" w:cs="Times New Roman"/>
          <w:sz w:val="24"/>
          <w:szCs w:val="24"/>
        </w:rPr>
      </w:pPr>
      <w:r w:rsidRPr="00363091">
        <w:rPr>
          <w:rFonts w:ascii="Times New Roman" w:hAnsi="Times New Roman" w:cs="Times New Roman"/>
          <w:sz w:val="24"/>
          <w:szCs w:val="24"/>
        </w:rPr>
        <w:t>c. k adalah jumlah variabel independen (variabel X)</w:t>
      </w:r>
    </w:p>
    <w:p w14:paraId="5DBE4C52" w14:textId="77777777" w:rsidR="000476AA" w:rsidRDefault="000476AA" w:rsidP="00363091">
      <w:pPr>
        <w:spacing w:after="0" w:line="480" w:lineRule="auto"/>
        <w:jc w:val="both"/>
        <w:rPr>
          <w:rFonts w:ascii="Times New Roman" w:hAnsi="Times New Roman" w:cs="Times New Roman"/>
          <w:sz w:val="24"/>
          <w:szCs w:val="24"/>
        </w:rPr>
      </w:pPr>
      <w:r w:rsidRPr="00363091">
        <w:rPr>
          <w:rFonts w:ascii="Times New Roman" w:hAnsi="Times New Roman" w:cs="Times New Roman"/>
          <w:sz w:val="24"/>
          <w:szCs w:val="24"/>
        </w:rPr>
        <w:t xml:space="preserve">d. df adalah derajat kebebasan nilai residual </w:t>
      </w:r>
    </w:p>
    <w:p w14:paraId="6A6E4300" w14:textId="77777777" w:rsidR="00C46455" w:rsidRDefault="00C46455" w:rsidP="00363091">
      <w:pPr>
        <w:spacing w:after="0" w:line="480" w:lineRule="auto"/>
        <w:jc w:val="both"/>
        <w:rPr>
          <w:rFonts w:ascii="Times New Roman" w:hAnsi="Times New Roman" w:cs="Times New Roman"/>
          <w:sz w:val="24"/>
          <w:szCs w:val="24"/>
        </w:rPr>
      </w:pPr>
    </w:p>
    <w:p w14:paraId="197FC6FF" w14:textId="77777777" w:rsidR="00C46455" w:rsidRPr="00363091" w:rsidRDefault="00C46455" w:rsidP="00363091">
      <w:pPr>
        <w:spacing w:after="0" w:line="480" w:lineRule="auto"/>
        <w:jc w:val="both"/>
        <w:rPr>
          <w:rFonts w:ascii="Times New Roman" w:hAnsi="Times New Roman" w:cs="Times New Roman"/>
          <w:sz w:val="24"/>
          <w:szCs w:val="24"/>
        </w:rPr>
      </w:pPr>
    </w:p>
    <w:p w14:paraId="7A8E3A33" w14:textId="00252C0C" w:rsidR="000476AA" w:rsidRDefault="00243016" w:rsidP="00EA05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 10</w:t>
      </w:r>
    </w:p>
    <w:p w14:paraId="7FC367F4" w14:textId="77777777" w:rsidR="00EA05F0" w:rsidRPr="00363091" w:rsidRDefault="00EA05F0" w:rsidP="00EA05F0">
      <w:pPr>
        <w:spacing w:after="0" w:line="240" w:lineRule="auto"/>
        <w:jc w:val="center"/>
        <w:rPr>
          <w:rFonts w:ascii="Times New Roman" w:hAnsi="Times New Roman" w:cs="Times New Roman"/>
          <w:b/>
          <w:sz w:val="24"/>
          <w:szCs w:val="24"/>
        </w:rPr>
      </w:pPr>
    </w:p>
    <w:tbl>
      <w:tblPr>
        <w:tblW w:w="7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89"/>
        <w:gridCol w:w="1472"/>
        <w:gridCol w:w="1027"/>
        <w:gridCol w:w="1410"/>
        <w:gridCol w:w="1027"/>
        <w:gridCol w:w="1027"/>
      </w:tblGrid>
      <w:tr w:rsidR="000476AA" w:rsidRPr="00363091" w14:paraId="038389FE" w14:textId="77777777" w:rsidTr="000476AA">
        <w:trPr>
          <w:cantSplit/>
        </w:trPr>
        <w:tc>
          <w:tcPr>
            <w:tcW w:w="7989" w:type="dxa"/>
            <w:gridSpan w:val="7"/>
            <w:tcBorders>
              <w:top w:val="nil"/>
              <w:left w:val="nil"/>
              <w:bottom w:val="nil"/>
              <w:right w:val="nil"/>
            </w:tcBorders>
            <w:shd w:val="clear" w:color="auto" w:fill="FFFFFF"/>
            <w:vAlign w:val="center"/>
          </w:tcPr>
          <w:p w14:paraId="3D5BBD8C" w14:textId="77777777" w:rsidR="000476AA" w:rsidRPr="00363091" w:rsidRDefault="000476AA" w:rsidP="00EA05F0">
            <w:pPr>
              <w:spacing w:after="0" w:line="240" w:lineRule="auto"/>
              <w:ind w:left="60" w:right="60"/>
              <w:jc w:val="center"/>
              <w:rPr>
                <w:rFonts w:ascii="Arial" w:hAnsi="Arial" w:cs="Arial"/>
              </w:rPr>
            </w:pPr>
            <w:r w:rsidRPr="00363091">
              <w:rPr>
                <w:rFonts w:ascii="Arial" w:hAnsi="Arial" w:cs="Arial"/>
                <w:b/>
                <w:bCs/>
              </w:rPr>
              <w:t>ANOVA</w:t>
            </w:r>
            <w:r w:rsidRPr="00363091">
              <w:rPr>
                <w:rFonts w:ascii="Arial" w:hAnsi="Arial" w:cs="Arial"/>
                <w:b/>
                <w:bCs/>
                <w:vertAlign w:val="superscript"/>
              </w:rPr>
              <w:t>a</w:t>
            </w:r>
          </w:p>
        </w:tc>
      </w:tr>
      <w:tr w:rsidR="000476AA" w:rsidRPr="00363091" w14:paraId="5214414B" w14:textId="77777777" w:rsidTr="000476AA">
        <w:trPr>
          <w:cantSplit/>
        </w:trPr>
        <w:tc>
          <w:tcPr>
            <w:tcW w:w="2026" w:type="dxa"/>
            <w:gridSpan w:val="2"/>
            <w:tcBorders>
              <w:top w:val="nil"/>
              <w:left w:val="nil"/>
              <w:bottom w:val="single" w:sz="8" w:space="0" w:color="152935"/>
              <w:right w:val="nil"/>
            </w:tcBorders>
            <w:shd w:val="clear" w:color="auto" w:fill="FFFFFF"/>
            <w:vAlign w:val="bottom"/>
          </w:tcPr>
          <w:p w14:paraId="6851787D" w14:textId="77777777" w:rsidR="000476AA" w:rsidRPr="00363091" w:rsidRDefault="000476AA" w:rsidP="00EA05F0">
            <w:pPr>
              <w:spacing w:after="0" w:line="240" w:lineRule="auto"/>
              <w:ind w:left="60" w:right="60"/>
              <w:rPr>
                <w:rFonts w:ascii="Arial" w:hAnsi="Arial" w:cs="Arial"/>
                <w:sz w:val="18"/>
                <w:szCs w:val="18"/>
              </w:rPr>
            </w:pPr>
            <w:r w:rsidRPr="00363091">
              <w:rPr>
                <w:rFonts w:ascii="Arial" w:hAnsi="Arial" w:cs="Arial"/>
                <w:sz w:val="18"/>
                <w:szCs w:val="18"/>
              </w:rPr>
              <w:t>Model</w:t>
            </w:r>
          </w:p>
        </w:tc>
        <w:tc>
          <w:tcPr>
            <w:tcW w:w="1472" w:type="dxa"/>
            <w:tcBorders>
              <w:top w:val="nil"/>
              <w:left w:val="nil"/>
              <w:bottom w:val="single" w:sz="8" w:space="0" w:color="152935"/>
              <w:right w:val="single" w:sz="8" w:space="0" w:color="E0E0E0"/>
            </w:tcBorders>
            <w:shd w:val="clear" w:color="auto" w:fill="FFFFFF"/>
            <w:vAlign w:val="bottom"/>
          </w:tcPr>
          <w:p w14:paraId="18883B7D" w14:textId="77777777" w:rsidR="000476AA" w:rsidRPr="00363091" w:rsidRDefault="000476AA" w:rsidP="00EA05F0">
            <w:pPr>
              <w:spacing w:after="0" w:line="240" w:lineRule="auto"/>
              <w:ind w:left="60" w:right="60"/>
              <w:jc w:val="center"/>
              <w:rPr>
                <w:rFonts w:ascii="Arial" w:hAnsi="Arial" w:cs="Arial"/>
                <w:sz w:val="18"/>
                <w:szCs w:val="18"/>
              </w:rPr>
            </w:pPr>
            <w:r w:rsidRPr="00363091">
              <w:rPr>
                <w:rFonts w:ascii="Arial" w:hAnsi="Arial" w:cs="Arial"/>
                <w:sz w:val="18"/>
                <w:szCs w:val="18"/>
              </w:rPr>
              <w:t>Sum of Squares</w:t>
            </w:r>
          </w:p>
        </w:tc>
        <w:tc>
          <w:tcPr>
            <w:tcW w:w="1027" w:type="dxa"/>
            <w:tcBorders>
              <w:top w:val="nil"/>
              <w:left w:val="single" w:sz="8" w:space="0" w:color="E0E0E0"/>
              <w:bottom w:val="single" w:sz="8" w:space="0" w:color="152935"/>
              <w:right w:val="single" w:sz="8" w:space="0" w:color="E0E0E0"/>
            </w:tcBorders>
            <w:shd w:val="clear" w:color="auto" w:fill="FFFFFF"/>
            <w:vAlign w:val="bottom"/>
          </w:tcPr>
          <w:p w14:paraId="3D5EE95A" w14:textId="77777777" w:rsidR="000476AA" w:rsidRPr="00363091" w:rsidRDefault="000476AA" w:rsidP="00EA05F0">
            <w:pPr>
              <w:spacing w:after="0" w:line="240" w:lineRule="auto"/>
              <w:ind w:left="60" w:right="60"/>
              <w:jc w:val="center"/>
              <w:rPr>
                <w:rFonts w:ascii="Arial" w:hAnsi="Arial" w:cs="Arial"/>
                <w:sz w:val="18"/>
                <w:szCs w:val="18"/>
              </w:rPr>
            </w:pPr>
            <w:r w:rsidRPr="00363091">
              <w:rPr>
                <w:rFonts w:ascii="Arial" w:hAnsi="Arial" w:cs="Arial"/>
                <w:sz w:val="18"/>
                <w:szCs w:val="18"/>
              </w:rPr>
              <w:t>Df</w:t>
            </w:r>
          </w:p>
        </w:tc>
        <w:tc>
          <w:tcPr>
            <w:tcW w:w="1410" w:type="dxa"/>
            <w:tcBorders>
              <w:top w:val="nil"/>
              <w:left w:val="single" w:sz="8" w:space="0" w:color="E0E0E0"/>
              <w:bottom w:val="single" w:sz="8" w:space="0" w:color="152935"/>
              <w:right w:val="single" w:sz="8" w:space="0" w:color="E0E0E0"/>
            </w:tcBorders>
            <w:shd w:val="clear" w:color="auto" w:fill="FFFFFF"/>
            <w:vAlign w:val="bottom"/>
          </w:tcPr>
          <w:p w14:paraId="7D2AEB59" w14:textId="77777777" w:rsidR="000476AA" w:rsidRPr="00363091" w:rsidRDefault="000476AA" w:rsidP="00EA05F0">
            <w:pPr>
              <w:spacing w:after="0" w:line="240" w:lineRule="auto"/>
              <w:ind w:left="60" w:right="60"/>
              <w:jc w:val="center"/>
              <w:rPr>
                <w:rFonts w:ascii="Arial" w:hAnsi="Arial" w:cs="Arial"/>
                <w:sz w:val="18"/>
                <w:szCs w:val="18"/>
              </w:rPr>
            </w:pPr>
            <w:r w:rsidRPr="00363091">
              <w:rPr>
                <w:rFonts w:ascii="Arial" w:hAnsi="Arial" w:cs="Arial"/>
                <w:sz w:val="18"/>
                <w:szCs w:val="18"/>
              </w:rPr>
              <w:t>Mean Square</w:t>
            </w:r>
          </w:p>
        </w:tc>
        <w:tc>
          <w:tcPr>
            <w:tcW w:w="1027" w:type="dxa"/>
            <w:tcBorders>
              <w:top w:val="nil"/>
              <w:left w:val="single" w:sz="8" w:space="0" w:color="E0E0E0"/>
              <w:bottom w:val="single" w:sz="8" w:space="0" w:color="152935"/>
              <w:right w:val="single" w:sz="8" w:space="0" w:color="E0E0E0"/>
            </w:tcBorders>
            <w:shd w:val="clear" w:color="auto" w:fill="FFFFFF"/>
            <w:vAlign w:val="bottom"/>
          </w:tcPr>
          <w:p w14:paraId="7293A45F" w14:textId="77777777" w:rsidR="000476AA" w:rsidRPr="00363091" w:rsidRDefault="000476AA" w:rsidP="00EA05F0">
            <w:pPr>
              <w:spacing w:after="0" w:line="240" w:lineRule="auto"/>
              <w:ind w:left="60" w:right="60"/>
              <w:jc w:val="center"/>
              <w:rPr>
                <w:rFonts w:ascii="Arial" w:hAnsi="Arial" w:cs="Arial"/>
                <w:sz w:val="18"/>
                <w:szCs w:val="18"/>
              </w:rPr>
            </w:pPr>
            <w:r w:rsidRPr="00363091">
              <w:rPr>
                <w:rFonts w:ascii="Arial" w:hAnsi="Arial" w:cs="Arial"/>
                <w:sz w:val="18"/>
                <w:szCs w:val="18"/>
              </w:rPr>
              <w:t>F</w:t>
            </w:r>
          </w:p>
        </w:tc>
        <w:tc>
          <w:tcPr>
            <w:tcW w:w="1027" w:type="dxa"/>
            <w:tcBorders>
              <w:top w:val="nil"/>
              <w:left w:val="single" w:sz="8" w:space="0" w:color="E0E0E0"/>
              <w:bottom w:val="single" w:sz="8" w:space="0" w:color="152935"/>
              <w:right w:val="nil"/>
            </w:tcBorders>
            <w:shd w:val="clear" w:color="auto" w:fill="FFFFFF"/>
            <w:vAlign w:val="bottom"/>
          </w:tcPr>
          <w:p w14:paraId="2515D835" w14:textId="77777777" w:rsidR="000476AA" w:rsidRPr="00363091" w:rsidRDefault="000476AA" w:rsidP="00EA05F0">
            <w:pPr>
              <w:spacing w:after="0" w:line="240" w:lineRule="auto"/>
              <w:ind w:left="60" w:right="60"/>
              <w:jc w:val="center"/>
              <w:rPr>
                <w:rFonts w:ascii="Arial" w:hAnsi="Arial" w:cs="Arial"/>
                <w:sz w:val="18"/>
                <w:szCs w:val="18"/>
              </w:rPr>
            </w:pPr>
            <w:r w:rsidRPr="00363091">
              <w:rPr>
                <w:rFonts w:ascii="Arial" w:hAnsi="Arial" w:cs="Arial"/>
                <w:sz w:val="18"/>
                <w:szCs w:val="18"/>
              </w:rPr>
              <w:t>Sig.</w:t>
            </w:r>
          </w:p>
        </w:tc>
      </w:tr>
      <w:tr w:rsidR="000476AA" w:rsidRPr="00363091" w14:paraId="670EC5A5" w14:textId="77777777" w:rsidTr="000476AA">
        <w:trPr>
          <w:cantSplit/>
        </w:trPr>
        <w:tc>
          <w:tcPr>
            <w:tcW w:w="737" w:type="dxa"/>
            <w:vMerge w:val="restart"/>
            <w:tcBorders>
              <w:top w:val="single" w:sz="8" w:space="0" w:color="152935"/>
              <w:left w:val="nil"/>
              <w:bottom w:val="single" w:sz="8" w:space="0" w:color="152935"/>
              <w:right w:val="nil"/>
            </w:tcBorders>
            <w:shd w:val="clear" w:color="auto" w:fill="E0E0E0"/>
          </w:tcPr>
          <w:p w14:paraId="6E19C47E" w14:textId="77777777" w:rsidR="000476AA" w:rsidRPr="00363091" w:rsidRDefault="000476AA" w:rsidP="00EA05F0">
            <w:pPr>
              <w:spacing w:after="0" w:line="240" w:lineRule="auto"/>
              <w:ind w:left="60" w:right="60"/>
              <w:rPr>
                <w:rFonts w:ascii="Arial" w:hAnsi="Arial" w:cs="Arial"/>
                <w:sz w:val="18"/>
                <w:szCs w:val="18"/>
              </w:rPr>
            </w:pPr>
            <w:r w:rsidRPr="00363091">
              <w:rPr>
                <w:rFonts w:ascii="Arial" w:hAnsi="Arial" w:cs="Arial"/>
                <w:sz w:val="18"/>
                <w:szCs w:val="18"/>
              </w:rPr>
              <w:t>1</w:t>
            </w:r>
          </w:p>
        </w:tc>
        <w:tc>
          <w:tcPr>
            <w:tcW w:w="1289" w:type="dxa"/>
            <w:tcBorders>
              <w:top w:val="single" w:sz="8" w:space="0" w:color="152935"/>
              <w:left w:val="nil"/>
              <w:bottom w:val="single" w:sz="8" w:space="0" w:color="AEAEAE"/>
              <w:right w:val="nil"/>
            </w:tcBorders>
            <w:shd w:val="clear" w:color="auto" w:fill="E0E0E0"/>
          </w:tcPr>
          <w:p w14:paraId="6D940557" w14:textId="77777777" w:rsidR="000476AA" w:rsidRPr="00363091" w:rsidRDefault="000476AA" w:rsidP="00EA05F0">
            <w:pPr>
              <w:spacing w:after="0" w:line="240" w:lineRule="auto"/>
              <w:ind w:left="60" w:right="60"/>
              <w:rPr>
                <w:rFonts w:ascii="Arial" w:hAnsi="Arial" w:cs="Arial"/>
                <w:sz w:val="18"/>
                <w:szCs w:val="18"/>
              </w:rPr>
            </w:pPr>
            <w:r w:rsidRPr="00363091">
              <w:rPr>
                <w:rFonts w:ascii="Arial" w:hAnsi="Arial" w:cs="Arial"/>
                <w:sz w:val="18"/>
                <w:szCs w:val="18"/>
              </w:rPr>
              <w:t>Regression</w:t>
            </w:r>
          </w:p>
        </w:tc>
        <w:tc>
          <w:tcPr>
            <w:tcW w:w="1472" w:type="dxa"/>
            <w:tcBorders>
              <w:top w:val="single" w:sz="8" w:space="0" w:color="152935"/>
              <w:left w:val="nil"/>
              <w:bottom w:val="single" w:sz="8" w:space="0" w:color="AEAEAE"/>
              <w:right w:val="single" w:sz="8" w:space="0" w:color="E0E0E0"/>
            </w:tcBorders>
            <w:shd w:val="clear" w:color="auto" w:fill="FFFFFF"/>
          </w:tcPr>
          <w:p w14:paraId="629DC647" w14:textId="77777777" w:rsidR="000476AA" w:rsidRPr="00363091" w:rsidRDefault="000476AA" w:rsidP="00EA05F0">
            <w:pPr>
              <w:spacing w:after="0" w:line="240" w:lineRule="auto"/>
              <w:ind w:left="60" w:right="60"/>
              <w:jc w:val="right"/>
              <w:rPr>
                <w:rFonts w:ascii="Arial" w:hAnsi="Arial" w:cs="Arial"/>
                <w:sz w:val="18"/>
                <w:szCs w:val="18"/>
              </w:rPr>
            </w:pPr>
            <w:r w:rsidRPr="00363091">
              <w:rPr>
                <w:rFonts w:ascii="Arial" w:hAnsi="Arial" w:cs="Arial"/>
                <w:sz w:val="18"/>
                <w:szCs w:val="18"/>
              </w:rPr>
              <w:t>1.783</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14:paraId="59CC6C61" w14:textId="77777777" w:rsidR="000476AA" w:rsidRPr="00363091" w:rsidRDefault="000476AA" w:rsidP="00EA05F0">
            <w:pPr>
              <w:spacing w:after="0" w:line="240" w:lineRule="auto"/>
              <w:ind w:left="60" w:right="60"/>
              <w:jc w:val="right"/>
              <w:rPr>
                <w:rFonts w:ascii="Arial" w:hAnsi="Arial" w:cs="Arial"/>
                <w:sz w:val="18"/>
                <w:szCs w:val="18"/>
              </w:rPr>
            </w:pPr>
            <w:r w:rsidRPr="00363091">
              <w:rPr>
                <w:rFonts w:ascii="Arial" w:hAnsi="Arial" w:cs="Arial"/>
                <w:sz w:val="18"/>
                <w:szCs w:val="18"/>
              </w:rPr>
              <w:t>4</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14:paraId="1266B63C" w14:textId="77777777" w:rsidR="000476AA" w:rsidRPr="00363091" w:rsidRDefault="000476AA" w:rsidP="00EA05F0">
            <w:pPr>
              <w:spacing w:after="0" w:line="240" w:lineRule="auto"/>
              <w:ind w:left="60" w:right="60"/>
              <w:jc w:val="right"/>
              <w:rPr>
                <w:rFonts w:ascii="Arial" w:hAnsi="Arial" w:cs="Arial"/>
                <w:sz w:val="18"/>
                <w:szCs w:val="18"/>
              </w:rPr>
            </w:pPr>
            <w:r w:rsidRPr="00363091">
              <w:rPr>
                <w:rFonts w:ascii="Arial" w:hAnsi="Arial" w:cs="Arial"/>
                <w:sz w:val="18"/>
                <w:szCs w:val="18"/>
              </w:rPr>
              <w:t>.446</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14:paraId="0969CBFB" w14:textId="77777777" w:rsidR="000476AA" w:rsidRPr="00363091" w:rsidRDefault="000476AA" w:rsidP="00EA05F0">
            <w:pPr>
              <w:spacing w:after="0" w:line="240" w:lineRule="auto"/>
              <w:ind w:left="60" w:right="60"/>
              <w:jc w:val="right"/>
              <w:rPr>
                <w:rFonts w:ascii="Arial" w:hAnsi="Arial" w:cs="Arial"/>
                <w:sz w:val="18"/>
                <w:szCs w:val="18"/>
              </w:rPr>
            </w:pPr>
            <w:r w:rsidRPr="00363091">
              <w:rPr>
                <w:rFonts w:ascii="Arial" w:hAnsi="Arial" w:cs="Arial"/>
                <w:sz w:val="18"/>
                <w:szCs w:val="18"/>
              </w:rPr>
              <w:t>276.796</w:t>
            </w:r>
          </w:p>
        </w:tc>
        <w:tc>
          <w:tcPr>
            <w:tcW w:w="1027" w:type="dxa"/>
            <w:tcBorders>
              <w:top w:val="single" w:sz="8" w:space="0" w:color="152935"/>
              <w:left w:val="single" w:sz="8" w:space="0" w:color="E0E0E0"/>
              <w:bottom w:val="single" w:sz="8" w:space="0" w:color="AEAEAE"/>
              <w:right w:val="nil"/>
            </w:tcBorders>
            <w:shd w:val="clear" w:color="auto" w:fill="FFFFFF"/>
          </w:tcPr>
          <w:p w14:paraId="3AC307CB" w14:textId="77777777" w:rsidR="000476AA" w:rsidRPr="00363091" w:rsidRDefault="000476AA" w:rsidP="00EA05F0">
            <w:pPr>
              <w:spacing w:after="0" w:line="240" w:lineRule="auto"/>
              <w:ind w:left="60" w:right="60"/>
              <w:jc w:val="right"/>
              <w:rPr>
                <w:rFonts w:ascii="Arial" w:hAnsi="Arial" w:cs="Arial"/>
                <w:sz w:val="18"/>
                <w:szCs w:val="18"/>
              </w:rPr>
            </w:pPr>
            <w:r w:rsidRPr="00363091">
              <w:rPr>
                <w:rFonts w:ascii="Arial" w:hAnsi="Arial" w:cs="Arial"/>
                <w:sz w:val="18"/>
                <w:szCs w:val="18"/>
              </w:rPr>
              <w:t>.000</w:t>
            </w:r>
            <w:r w:rsidRPr="00363091">
              <w:rPr>
                <w:rFonts w:ascii="Arial" w:hAnsi="Arial" w:cs="Arial"/>
                <w:sz w:val="18"/>
                <w:szCs w:val="18"/>
                <w:vertAlign w:val="superscript"/>
              </w:rPr>
              <w:t>b</w:t>
            </w:r>
          </w:p>
        </w:tc>
      </w:tr>
      <w:tr w:rsidR="000476AA" w:rsidRPr="00363091" w14:paraId="0AD1C48F" w14:textId="77777777" w:rsidTr="000476AA">
        <w:trPr>
          <w:cantSplit/>
        </w:trPr>
        <w:tc>
          <w:tcPr>
            <w:tcW w:w="737" w:type="dxa"/>
            <w:vMerge/>
            <w:tcBorders>
              <w:top w:val="single" w:sz="8" w:space="0" w:color="152935"/>
              <w:left w:val="nil"/>
              <w:bottom w:val="single" w:sz="8" w:space="0" w:color="152935"/>
              <w:right w:val="nil"/>
            </w:tcBorders>
            <w:shd w:val="clear" w:color="auto" w:fill="E0E0E0"/>
          </w:tcPr>
          <w:p w14:paraId="3CC12F0C" w14:textId="77777777" w:rsidR="000476AA" w:rsidRPr="00363091" w:rsidRDefault="000476AA" w:rsidP="00EA05F0">
            <w:pPr>
              <w:spacing w:after="0" w:line="240" w:lineRule="auto"/>
              <w:rPr>
                <w:rFonts w:ascii="Arial" w:hAnsi="Arial" w:cs="Arial"/>
                <w:sz w:val="18"/>
                <w:szCs w:val="18"/>
              </w:rPr>
            </w:pPr>
          </w:p>
        </w:tc>
        <w:tc>
          <w:tcPr>
            <w:tcW w:w="1289" w:type="dxa"/>
            <w:tcBorders>
              <w:top w:val="single" w:sz="8" w:space="0" w:color="AEAEAE"/>
              <w:left w:val="nil"/>
              <w:bottom w:val="single" w:sz="8" w:space="0" w:color="AEAEAE"/>
              <w:right w:val="nil"/>
            </w:tcBorders>
            <w:shd w:val="clear" w:color="auto" w:fill="E0E0E0"/>
          </w:tcPr>
          <w:p w14:paraId="5A36AC9C" w14:textId="77777777" w:rsidR="000476AA" w:rsidRPr="00363091" w:rsidRDefault="000476AA" w:rsidP="00EA05F0">
            <w:pPr>
              <w:spacing w:after="0" w:line="240" w:lineRule="auto"/>
              <w:ind w:left="60" w:right="60"/>
              <w:rPr>
                <w:rFonts w:ascii="Arial" w:hAnsi="Arial" w:cs="Arial"/>
                <w:sz w:val="18"/>
                <w:szCs w:val="18"/>
              </w:rPr>
            </w:pPr>
            <w:r w:rsidRPr="00363091">
              <w:rPr>
                <w:rFonts w:ascii="Arial" w:hAnsi="Arial" w:cs="Arial"/>
                <w:sz w:val="18"/>
                <w:szCs w:val="18"/>
              </w:rPr>
              <w:t>Residual</w:t>
            </w:r>
          </w:p>
        </w:tc>
        <w:tc>
          <w:tcPr>
            <w:tcW w:w="1472" w:type="dxa"/>
            <w:tcBorders>
              <w:top w:val="single" w:sz="8" w:space="0" w:color="AEAEAE"/>
              <w:left w:val="nil"/>
              <w:bottom w:val="single" w:sz="8" w:space="0" w:color="AEAEAE"/>
              <w:right w:val="single" w:sz="8" w:space="0" w:color="E0E0E0"/>
            </w:tcBorders>
            <w:shd w:val="clear" w:color="auto" w:fill="FFFFFF"/>
          </w:tcPr>
          <w:p w14:paraId="7E88C0EC" w14:textId="77777777" w:rsidR="000476AA" w:rsidRPr="00363091" w:rsidRDefault="000476AA" w:rsidP="00EA05F0">
            <w:pPr>
              <w:spacing w:after="0" w:line="240" w:lineRule="auto"/>
              <w:ind w:left="60" w:right="60"/>
              <w:jc w:val="right"/>
              <w:rPr>
                <w:rFonts w:ascii="Arial" w:hAnsi="Arial" w:cs="Arial"/>
                <w:sz w:val="18"/>
                <w:szCs w:val="18"/>
              </w:rPr>
            </w:pPr>
            <w:r w:rsidRPr="00363091">
              <w:rPr>
                <w:rFonts w:ascii="Arial" w:hAnsi="Arial" w:cs="Arial"/>
                <w:sz w:val="18"/>
                <w:szCs w:val="18"/>
              </w:rPr>
              <w:t>.140</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5F5E1F49" w14:textId="77777777" w:rsidR="000476AA" w:rsidRPr="00363091" w:rsidRDefault="000476AA" w:rsidP="00EA05F0">
            <w:pPr>
              <w:spacing w:after="0" w:line="240" w:lineRule="auto"/>
              <w:ind w:left="60" w:right="60"/>
              <w:jc w:val="right"/>
              <w:rPr>
                <w:rFonts w:ascii="Arial" w:hAnsi="Arial" w:cs="Arial"/>
                <w:sz w:val="18"/>
                <w:szCs w:val="18"/>
              </w:rPr>
            </w:pPr>
            <w:r w:rsidRPr="00363091">
              <w:rPr>
                <w:rFonts w:ascii="Arial" w:hAnsi="Arial" w:cs="Arial"/>
                <w:sz w:val="18"/>
                <w:szCs w:val="18"/>
              </w:rPr>
              <w:t>87</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14:paraId="38E30F9B" w14:textId="77777777" w:rsidR="000476AA" w:rsidRPr="00363091" w:rsidRDefault="000476AA" w:rsidP="00EA05F0">
            <w:pPr>
              <w:spacing w:after="0" w:line="240" w:lineRule="auto"/>
              <w:ind w:left="60" w:right="60"/>
              <w:jc w:val="right"/>
              <w:rPr>
                <w:rFonts w:ascii="Arial" w:hAnsi="Arial" w:cs="Arial"/>
                <w:sz w:val="18"/>
                <w:szCs w:val="18"/>
              </w:rPr>
            </w:pPr>
            <w:r w:rsidRPr="00363091">
              <w:rPr>
                <w:rFonts w:ascii="Arial" w:hAnsi="Arial" w:cs="Arial"/>
                <w:sz w:val="18"/>
                <w:szCs w:val="18"/>
              </w:rPr>
              <w:t>.002</w:t>
            </w:r>
          </w:p>
        </w:tc>
        <w:tc>
          <w:tcPr>
            <w:tcW w:w="102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9DA9036" w14:textId="77777777" w:rsidR="000476AA" w:rsidRPr="00363091" w:rsidRDefault="000476AA" w:rsidP="00EA05F0">
            <w:pPr>
              <w:spacing w:after="0" w:line="240" w:lineRule="auto"/>
              <w:rPr>
                <w:rFonts w:ascii="Times New Roman" w:hAnsi="Times New Roman" w:cs="Times New Roman"/>
                <w:sz w:val="24"/>
                <w:szCs w:val="24"/>
              </w:rPr>
            </w:pPr>
          </w:p>
        </w:tc>
        <w:tc>
          <w:tcPr>
            <w:tcW w:w="1027" w:type="dxa"/>
            <w:tcBorders>
              <w:top w:val="single" w:sz="8" w:space="0" w:color="AEAEAE"/>
              <w:left w:val="single" w:sz="8" w:space="0" w:color="E0E0E0"/>
              <w:bottom w:val="single" w:sz="8" w:space="0" w:color="AEAEAE"/>
              <w:right w:val="nil"/>
            </w:tcBorders>
            <w:shd w:val="clear" w:color="auto" w:fill="FFFFFF"/>
            <w:vAlign w:val="center"/>
          </w:tcPr>
          <w:p w14:paraId="50DB5ED4" w14:textId="77777777" w:rsidR="000476AA" w:rsidRPr="00363091" w:rsidRDefault="000476AA" w:rsidP="00EA05F0">
            <w:pPr>
              <w:spacing w:after="0" w:line="240" w:lineRule="auto"/>
              <w:rPr>
                <w:rFonts w:ascii="Times New Roman" w:hAnsi="Times New Roman" w:cs="Times New Roman"/>
                <w:sz w:val="24"/>
                <w:szCs w:val="24"/>
              </w:rPr>
            </w:pPr>
          </w:p>
        </w:tc>
      </w:tr>
      <w:tr w:rsidR="000476AA" w:rsidRPr="00363091" w14:paraId="4DBFC2F7" w14:textId="77777777" w:rsidTr="000476AA">
        <w:trPr>
          <w:cantSplit/>
        </w:trPr>
        <w:tc>
          <w:tcPr>
            <w:tcW w:w="737" w:type="dxa"/>
            <w:vMerge/>
            <w:tcBorders>
              <w:top w:val="single" w:sz="8" w:space="0" w:color="152935"/>
              <w:left w:val="nil"/>
              <w:bottom w:val="single" w:sz="8" w:space="0" w:color="152935"/>
              <w:right w:val="nil"/>
            </w:tcBorders>
            <w:shd w:val="clear" w:color="auto" w:fill="E0E0E0"/>
          </w:tcPr>
          <w:p w14:paraId="2C6E57C0" w14:textId="77777777" w:rsidR="000476AA" w:rsidRPr="00363091" w:rsidRDefault="000476AA" w:rsidP="00EA05F0">
            <w:pPr>
              <w:spacing w:after="0" w:line="240" w:lineRule="auto"/>
              <w:rPr>
                <w:rFonts w:ascii="Times New Roman" w:hAnsi="Times New Roman" w:cs="Times New Roman"/>
                <w:sz w:val="24"/>
                <w:szCs w:val="24"/>
              </w:rPr>
            </w:pPr>
          </w:p>
        </w:tc>
        <w:tc>
          <w:tcPr>
            <w:tcW w:w="1289" w:type="dxa"/>
            <w:tcBorders>
              <w:top w:val="single" w:sz="8" w:space="0" w:color="AEAEAE"/>
              <w:left w:val="nil"/>
              <w:bottom w:val="single" w:sz="8" w:space="0" w:color="152935"/>
              <w:right w:val="nil"/>
            </w:tcBorders>
            <w:shd w:val="clear" w:color="auto" w:fill="E0E0E0"/>
          </w:tcPr>
          <w:p w14:paraId="20292443" w14:textId="77777777" w:rsidR="000476AA" w:rsidRPr="00363091" w:rsidRDefault="000476AA" w:rsidP="00EA05F0">
            <w:pPr>
              <w:spacing w:after="0" w:line="240" w:lineRule="auto"/>
              <w:ind w:left="60" w:right="60"/>
              <w:rPr>
                <w:rFonts w:ascii="Arial" w:hAnsi="Arial" w:cs="Arial"/>
                <w:sz w:val="18"/>
                <w:szCs w:val="18"/>
              </w:rPr>
            </w:pPr>
            <w:r w:rsidRPr="00363091">
              <w:rPr>
                <w:rFonts w:ascii="Arial" w:hAnsi="Arial" w:cs="Arial"/>
                <w:sz w:val="18"/>
                <w:szCs w:val="18"/>
              </w:rPr>
              <w:t>Total</w:t>
            </w:r>
          </w:p>
        </w:tc>
        <w:tc>
          <w:tcPr>
            <w:tcW w:w="1472" w:type="dxa"/>
            <w:tcBorders>
              <w:top w:val="single" w:sz="8" w:space="0" w:color="AEAEAE"/>
              <w:left w:val="nil"/>
              <w:bottom w:val="single" w:sz="8" w:space="0" w:color="152935"/>
              <w:right w:val="single" w:sz="8" w:space="0" w:color="E0E0E0"/>
            </w:tcBorders>
            <w:shd w:val="clear" w:color="auto" w:fill="FFFFFF"/>
          </w:tcPr>
          <w:p w14:paraId="6560EB11" w14:textId="77777777" w:rsidR="000476AA" w:rsidRPr="00363091" w:rsidRDefault="000476AA" w:rsidP="00EA05F0">
            <w:pPr>
              <w:spacing w:after="0" w:line="240" w:lineRule="auto"/>
              <w:ind w:left="60" w:right="60"/>
              <w:jc w:val="right"/>
              <w:rPr>
                <w:rFonts w:ascii="Arial" w:hAnsi="Arial" w:cs="Arial"/>
                <w:sz w:val="18"/>
                <w:szCs w:val="18"/>
              </w:rPr>
            </w:pPr>
            <w:r w:rsidRPr="00363091">
              <w:rPr>
                <w:rFonts w:ascii="Arial" w:hAnsi="Arial" w:cs="Arial"/>
                <w:sz w:val="18"/>
                <w:szCs w:val="18"/>
              </w:rPr>
              <w:t>1.924</w:t>
            </w:r>
          </w:p>
        </w:tc>
        <w:tc>
          <w:tcPr>
            <w:tcW w:w="1027" w:type="dxa"/>
            <w:tcBorders>
              <w:top w:val="single" w:sz="8" w:space="0" w:color="AEAEAE"/>
              <w:left w:val="single" w:sz="8" w:space="0" w:color="E0E0E0"/>
              <w:bottom w:val="single" w:sz="8" w:space="0" w:color="152935"/>
              <w:right w:val="single" w:sz="8" w:space="0" w:color="E0E0E0"/>
            </w:tcBorders>
            <w:shd w:val="clear" w:color="auto" w:fill="FFFFFF"/>
          </w:tcPr>
          <w:p w14:paraId="5226C504" w14:textId="77777777" w:rsidR="000476AA" w:rsidRPr="00363091" w:rsidRDefault="000476AA" w:rsidP="00EA05F0">
            <w:pPr>
              <w:spacing w:after="0" w:line="240" w:lineRule="auto"/>
              <w:ind w:left="60" w:right="60"/>
              <w:jc w:val="right"/>
              <w:rPr>
                <w:rFonts w:ascii="Arial" w:hAnsi="Arial" w:cs="Arial"/>
                <w:sz w:val="18"/>
                <w:szCs w:val="18"/>
              </w:rPr>
            </w:pPr>
            <w:r w:rsidRPr="00363091">
              <w:rPr>
                <w:rFonts w:ascii="Arial" w:hAnsi="Arial" w:cs="Arial"/>
                <w:sz w:val="18"/>
                <w:szCs w:val="18"/>
              </w:rPr>
              <w:t>91</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460FC20" w14:textId="77777777" w:rsidR="000476AA" w:rsidRPr="00363091" w:rsidRDefault="000476AA" w:rsidP="00EA05F0">
            <w:pPr>
              <w:spacing w:after="0" w:line="240" w:lineRule="auto"/>
              <w:rPr>
                <w:rFonts w:ascii="Times New Roman" w:hAnsi="Times New Roman" w:cs="Times New Roman"/>
                <w:sz w:val="24"/>
                <w:szCs w:val="24"/>
              </w:rPr>
            </w:pPr>
          </w:p>
        </w:tc>
        <w:tc>
          <w:tcPr>
            <w:tcW w:w="102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7B53105" w14:textId="77777777" w:rsidR="000476AA" w:rsidRPr="00363091" w:rsidRDefault="000476AA" w:rsidP="00EA05F0">
            <w:pPr>
              <w:spacing w:after="0" w:line="240" w:lineRule="auto"/>
              <w:rPr>
                <w:rFonts w:ascii="Times New Roman" w:hAnsi="Times New Roman" w:cs="Times New Roman"/>
                <w:sz w:val="24"/>
                <w:szCs w:val="24"/>
              </w:rPr>
            </w:pPr>
          </w:p>
        </w:tc>
        <w:tc>
          <w:tcPr>
            <w:tcW w:w="1027" w:type="dxa"/>
            <w:tcBorders>
              <w:top w:val="single" w:sz="8" w:space="0" w:color="AEAEAE"/>
              <w:left w:val="single" w:sz="8" w:space="0" w:color="E0E0E0"/>
              <w:bottom w:val="single" w:sz="8" w:space="0" w:color="152935"/>
              <w:right w:val="nil"/>
            </w:tcBorders>
            <w:shd w:val="clear" w:color="auto" w:fill="FFFFFF"/>
            <w:vAlign w:val="center"/>
          </w:tcPr>
          <w:p w14:paraId="4D2634AE" w14:textId="77777777" w:rsidR="000476AA" w:rsidRPr="00363091" w:rsidRDefault="000476AA" w:rsidP="00EA05F0">
            <w:pPr>
              <w:spacing w:after="0" w:line="240" w:lineRule="auto"/>
              <w:rPr>
                <w:rFonts w:ascii="Times New Roman" w:hAnsi="Times New Roman" w:cs="Times New Roman"/>
                <w:sz w:val="24"/>
                <w:szCs w:val="24"/>
              </w:rPr>
            </w:pPr>
          </w:p>
        </w:tc>
      </w:tr>
    </w:tbl>
    <w:p w14:paraId="50A749B5" w14:textId="77777777" w:rsidR="000476AA" w:rsidRPr="00363091" w:rsidRDefault="000476AA" w:rsidP="00EA05F0">
      <w:pPr>
        <w:spacing w:after="0" w:line="240" w:lineRule="auto"/>
        <w:jc w:val="both"/>
        <w:rPr>
          <w:rFonts w:ascii="Times New Roman" w:hAnsi="Times New Roman" w:cs="Times New Roman"/>
          <w:sz w:val="24"/>
          <w:szCs w:val="24"/>
          <w:lang w:val="id-ID"/>
        </w:rPr>
      </w:pPr>
      <w:r w:rsidRPr="00363091">
        <w:rPr>
          <w:rFonts w:ascii="Times New Roman" w:hAnsi="Times New Roman" w:cs="Times New Roman"/>
          <w:i/>
          <w:sz w:val="24"/>
          <w:szCs w:val="24"/>
          <w:lang w:val="id-ID"/>
        </w:rPr>
        <w:t>Sumber : Output SPSS 25 (2020)</w:t>
      </w:r>
      <w:r w:rsidRPr="00363091">
        <w:rPr>
          <w:rFonts w:ascii="Times New Roman" w:hAnsi="Times New Roman" w:cs="Times New Roman"/>
          <w:sz w:val="24"/>
          <w:szCs w:val="24"/>
          <w:lang w:val="id-ID"/>
        </w:rPr>
        <w:t xml:space="preserve"> </w:t>
      </w:r>
    </w:p>
    <w:p w14:paraId="5601E167" w14:textId="77777777" w:rsidR="00C46455" w:rsidRDefault="00C46455" w:rsidP="00EA05F0">
      <w:pPr>
        <w:spacing w:after="0" w:line="480" w:lineRule="auto"/>
        <w:ind w:firstLine="720"/>
        <w:jc w:val="both"/>
        <w:rPr>
          <w:rFonts w:ascii="Times New Roman" w:hAnsi="Times New Roman" w:cs="Times New Roman"/>
          <w:sz w:val="24"/>
          <w:szCs w:val="24"/>
        </w:rPr>
      </w:pPr>
    </w:p>
    <w:p w14:paraId="3CC385A3" w14:textId="77777777" w:rsidR="000476AA" w:rsidRPr="00363091" w:rsidRDefault="000476AA" w:rsidP="00EA05F0">
      <w:pPr>
        <w:spacing w:after="0" w:line="480" w:lineRule="auto"/>
        <w:ind w:firstLine="720"/>
        <w:jc w:val="both"/>
        <w:rPr>
          <w:rFonts w:ascii="Times New Roman" w:hAnsi="Times New Roman" w:cs="Times New Roman"/>
          <w:sz w:val="24"/>
          <w:szCs w:val="24"/>
        </w:rPr>
      </w:pPr>
      <w:r w:rsidRPr="00363091">
        <w:rPr>
          <w:rFonts w:ascii="Times New Roman" w:hAnsi="Times New Roman" w:cs="Times New Roman"/>
          <w:sz w:val="24"/>
          <w:szCs w:val="24"/>
        </w:rPr>
        <w:t xml:space="preserve">Berdasarkan rumus t tabel dapat diketahui t tabel = (α/2 ; n – k – 1 atau df residual) atau (0,05/2 = 0,025 ; df = 87). Pada distribusi nilai t tabel statistik terdapat nilai t tabel adalah 1,988. </w:t>
      </w:r>
    </w:p>
    <w:p w14:paraId="33EA92BC" w14:textId="5B04F3D2" w:rsidR="000476AA" w:rsidRDefault="000476AA" w:rsidP="00EA05F0">
      <w:pPr>
        <w:spacing w:after="0" w:line="480" w:lineRule="auto"/>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Hasil Uji Statistik t adalah sebagai berikut :</w:t>
      </w:r>
    </w:p>
    <w:p w14:paraId="490C0BF1" w14:textId="1CCE466B" w:rsidR="000476AA" w:rsidRDefault="00243016" w:rsidP="005642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Tabel 4.11</w:t>
      </w:r>
    </w:p>
    <w:p w14:paraId="421135B8" w14:textId="77777777" w:rsidR="00EA05F0" w:rsidRPr="00EA05F0" w:rsidRDefault="00EA05F0" w:rsidP="0056423D">
      <w:pPr>
        <w:spacing w:after="0" w:line="240" w:lineRule="auto"/>
        <w:jc w:val="center"/>
        <w:rPr>
          <w:rFonts w:ascii="Times New Roman" w:hAnsi="Times New Roman" w:cs="Times New Roman"/>
          <w:b/>
          <w:sz w:val="24"/>
          <w:szCs w:val="24"/>
        </w:rPr>
      </w:pPr>
    </w:p>
    <w:p w14:paraId="6E32E7A0" w14:textId="77777777" w:rsidR="000476AA" w:rsidRDefault="000476AA" w:rsidP="0056423D">
      <w:pPr>
        <w:spacing w:after="0" w:line="240" w:lineRule="auto"/>
        <w:jc w:val="center"/>
        <w:rPr>
          <w:rFonts w:ascii="Times New Roman" w:hAnsi="Times New Roman" w:cs="Times New Roman"/>
          <w:b/>
          <w:sz w:val="24"/>
          <w:szCs w:val="24"/>
        </w:rPr>
      </w:pPr>
      <w:r w:rsidRPr="00363091">
        <w:rPr>
          <w:rFonts w:ascii="Times New Roman" w:hAnsi="Times New Roman" w:cs="Times New Roman"/>
          <w:b/>
          <w:sz w:val="24"/>
          <w:szCs w:val="24"/>
          <w:lang w:val="id-ID"/>
        </w:rPr>
        <w:t>Hasil Uji Statistik t</w:t>
      </w:r>
    </w:p>
    <w:p w14:paraId="0677EECF" w14:textId="77777777" w:rsidR="00EA05F0" w:rsidRPr="00EA05F0" w:rsidRDefault="00EA05F0" w:rsidP="0056423D">
      <w:pPr>
        <w:spacing w:after="0" w:line="240" w:lineRule="auto"/>
        <w:jc w:val="center"/>
        <w:rPr>
          <w:rFonts w:ascii="Times New Roman" w:hAnsi="Times New Roman" w:cs="Times New Roman"/>
          <w:b/>
          <w:sz w:val="24"/>
          <w:szCs w:val="24"/>
        </w:rPr>
      </w:pP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701"/>
        <w:gridCol w:w="1276"/>
        <w:gridCol w:w="1134"/>
        <w:gridCol w:w="1842"/>
        <w:gridCol w:w="1134"/>
        <w:gridCol w:w="993"/>
      </w:tblGrid>
      <w:tr w:rsidR="000476AA" w:rsidRPr="00363091" w14:paraId="682C5900" w14:textId="77777777" w:rsidTr="00EA05F0">
        <w:trPr>
          <w:cantSplit/>
          <w:trHeight w:val="326"/>
        </w:trPr>
        <w:tc>
          <w:tcPr>
            <w:tcW w:w="8364" w:type="dxa"/>
            <w:gridSpan w:val="7"/>
            <w:tcBorders>
              <w:top w:val="single" w:sz="18" w:space="0" w:color="152935"/>
              <w:left w:val="single" w:sz="18" w:space="0" w:color="152935"/>
              <w:bottom w:val="nil"/>
              <w:right w:val="single" w:sz="18" w:space="0" w:color="152935"/>
            </w:tcBorders>
            <w:shd w:val="clear" w:color="auto" w:fill="FFFFFF"/>
            <w:vAlign w:val="center"/>
          </w:tcPr>
          <w:p w14:paraId="31ECE57A" w14:textId="77777777" w:rsidR="000476AA" w:rsidRPr="00363091" w:rsidRDefault="000476AA" w:rsidP="00363091">
            <w:pPr>
              <w:spacing w:line="480" w:lineRule="auto"/>
              <w:ind w:left="60" w:right="60"/>
              <w:jc w:val="center"/>
              <w:rPr>
                <w:rFonts w:ascii="Arial" w:hAnsi="Arial" w:cs="Arial"/>
              </w:rPr>
            </w:pPr>
            <w:r w:rsidRPr="00363091">
              <w:rPr>
                <w:rFonts w:ascii="Arial" w:hAnsi="Arial" w:cs="Arial"/>
                <w:b/>
                <w:bCs/>
              </w:rPr>
              <w:t>Coefficients</w:t>
            </w:r>
            <w:r w:rsidRPr="00363091">
              <w:rPr>
                <w:rFonts w:ascii="Arial" w:hAnsi="Arial" w:cs="Arial"/>
                <w:b/>
                <w:bCs/>
                <w:vertAlign w:val="superscript"/>
              </w:rPr>
              <w:t>a</w:t>
            </w:r>
          </w:p>
        </w:tc>
      </w:tr>
      <w:tr w:rsidR="000476AA" w:rsidRPr="00363091" w14:paraId="3C5AE32B" w14:textId="77777777" w:rsidTr="000476AA">
        <w:trPr>
          <w:cantSplit/>
        </w:trPr>
        <w:tc>
          <w:tcPr>
            <w:tcW w:w="1985" w:type="dxa"/>
            <w:gridSpan w:val="2"/>
            <w:vMerge w:val="restart"/>
            <w:tcBorders>
              <w:top w:val="nil"/>
              <w:left w:val="single" w:sz="18" w:space="0" w:color="152935"/>
              <w:bottom w:val="nil"/>
              <w:right w:val="nil"/>
            </w:tcBorders>
            <w:shd w:val="clear" w:color="auto" w:fill="FFFFFF"/>
            <w:vAlign w:val="bottom"/>
          </w:tcPr>
          <w:p w14:paraId="085F537C"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Model</w:t>
            </w:r>
          </w:p>
        </w:tc>
        <w:tc>
          <w:tcPr>
            <w:tcW w:w="2410" w:type="dxa"/>
            <w:gridSpan w:val="2"/>
            <w:tcBorders>
              <w:top w:val="nil"/>
              <w:left w:val="nil"/>
              <w:bottom w:val="nil"/>
              <w:right w:val="single" w:sz="8" w:space="0" w:color="E0E0E0"/>
            </w:tcBorders>
            <w:shd w:val="clear" w:color="auto" w:fill="FFFFFF"/>
            <w:vAlign w:val="bottom"/>
          </w:tcPr>
          <w:p w14:paraId="4C126089"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Unstandardized Coefficients</w:t>
            </w:r>
          </w:p>
        </w:tc>
        <w:tc>
          <w:tcPr>
            <w:tcW w:w="1842" w:type="dxa"/>
            <w:tcBorders>
              <w:top w:val="nil"/>
              <w:left w:val="single" w:sz="8" w:space="0" w:color="E0E0E0"/>
              <w:bottom w:val="nil"/>
              <w:right w:val="single" w:sz="8" w:space="0" w:color="E0E0E0"/>
            </w:tcBorders>
            <w:shd w:val="clear" w:color="auto" w:fill="FFFFFF"/>
            <w:vAlign w:val="bottom"/>
          </w:tcPr>
          <w:p w14:paraId="780E5337"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Standardized Coefficients</w:t>
            </w:r>
          </w:p>
        </w:tc>
        <w:tc>
          <w:tcPr>
            <w:tcW w:w="1134" w:type="dxa"/>
            <w:vMerge w:val="restart"/>
            <w:tcBorders>
              <w:top w:val="nil"/>
              <w:left w:val="single" w:sz="8" w:space="0" w:color="E0E0E0"/>
              <w:bottom w:val="nil"/>
              <w:right w:val="single" w:sz="8" w:space="0" w:color="E0E0E0"/>
            </w:tcBorders>
            <w:shd w:val="clear" w:color="auto" w:fill="FFFFFF"/>
            <w:vAlign w:val="bottom"/>
          </w:tcPr>
          <w:p w14:paraId="589B50F3"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t</w:t>
            </w:r>
          </w:p>
        </w:tc>
        <w:tc>
          <w:tcPr>
            <w:tcW w:w="993" w:type="dxa"/>
            <w:vMerge w:val="restart"/>
            <w:tcBorders>
              <w:top w:val="nil"/>
              <w:left w:val="single" w:sz="8" w:space="0" w:color="E0E0E0"/>
              <w:bottom w:val="nil"/>
              <w:right w:val="single" w:sz="18" w:space="0" w:color="152935"/>
            </w:tcBorders>
            <w:shd w:val="clear" w:color="auto" w:fill="FFFFFF"/>
            <w:vAlign w:val="bottom"/>
          </w:tcPr>
          <w:p w14:paraId="597D70BD"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Sig.</w:t>
            </w:r>
          </w:p>
        </w:tc>
      </w:tr>
      <w:tr w:rsidR="000476AA" w:rsidRPr="00363091" w14:paraId="2FE2E211" w14:textId="77777777" w:rsidTr="00EA05F0">
        <w:trPr>
          <w:cantSplit/>
          <w:trHeight w:val="209"/>
        </w:trPr>
        <w:tc>
          <w:tcPr>
            <w:tcW w:w="1985" w:type="dxa"/>
            <w:gridSpan w:val="2"/>
            <w:vMerge/>
            <w:tcBorders>
              <w:top w:val="nil"/>
              <w:left w:val="single" w:sz="18" w:space="0" w:color="152935"/>
              <w:bottom w:val="nil"/>
              <w:right w:val="nil"/>
            </w:tcBorders>
            <w:shd w:val="clear" w:color="auto" w:fill="FFFFFF"/>
            <w:vAlign w:val="bottom"/>
          </w:tcPr>
          <w:p w14:paraId="05C9C0AA" w14:textId="77777777" w:rsidR="000476AA" w:rsidRPr="00363091" w:rsidRDefault="000476AA" w:rsidP="00363091">
            <w:pPr>
              <w:spacing w:line="480" w:lineRule="auto"/>
              <w:rPr>
                <w:rFonts w:ascii="Arial" w:hAnsi="Arial" w:cs="Arial"/>
                <w:sz w:val="18"/>
                <w:szCs w:val="18"/>
              </w:rPr>
            </w:pPr>
          </w:p>
        </w:tc>
        <w:tc>
          <w:tcPr>
            <w:tcW w:w="1276" w:type="dxa"/>
            <w:tcBorders>
              <w:top w:val="nil"/>
              <w:left w:val="nil"/>
              <w:bottom w:val="single" w:sz="8" w:space="0" w:color="152935"/>
              <w:right w:val="single" w:sz="8" w:space="0" w:color="E0E0E0"/>
            </w:tcBorders>
            <w:shd w:val="clear" w:color="auto" w:fill="FFFFFF"/>
            <w:vAlign w:val="bottom"/>
          </w:tcPr>
          <w:p w14:paraId="27F0FDA5"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633F6C25"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Std. Error</w:t>
            </w:r>
          </w:p>
        </w:tc>
        <w:tc>
          <w:tcPr>
            <w:tcW w:w="1842" w:type="dxa"/>
            <w:tcBorders>
              <w:top w:val="nil"/>
              <w:left w:val="single" w:sz="8" w:space="0" w:color="E0E0E0"/>
              <w:bottom w:val="single" w:sz="8" w:space="0" w:color="152935"/>
              <w:right w:val="single" w:sz="8" w:space="0" w:color="E0E0E0"/>
            </w:tcBorders>
            <w:shd w:val="clear" w:color="auto" w:fill="FFFFFF"/>
            <w:vAlign w:val="bottom"/>
          </w:tcPr>
          <w:p w14:paraId="1324B30B"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Beta</w:t>
            </w:r>
          </w:p>
        </w:tc>
        <w:tc>
          <w:tcPr>
            <w:tcW w:w="1134" w:type="dxa"/>
            <w:vMerge/>
            <w:tcBorders>
              <w:top w:val="nil"/>
              <w:left w:val="single" w:sz="8" w:space="0" w:color="E0E0E0"/>
              <w:bottom w:val="nil"/>
              <w:right w:val="single" w:sz="8" w:space="0" w:color="E0E0E0"/>
            </w:tcBorders>
            <w:shd w:val="clear" w:color="auto" w:fill="FFFFFF"/>
            <w:vAlign w:val="bottom"/>
          </w:tcPr>
          <w:p w14:paraId="01F55A2F" w14:textId="77777777" w:rsidR="000476AA" w:rsidRPr="00363091" w:rsidRDefault="000476AA" w:rsidP="00363091">
            <w:pPr>
              <w:spacing w:line="480" w:lineRule="auto"/>
              <w:rPr>
                <w:rFonts w:ascii="Arial" w:hAnsi="Arial" w:cs="Arial"/>
                <w:sz w:val="18"/>
                <w:szCs w:val="18"/>
              </w:rPr>
            </w:pPr>
          </w:p>
        </w:tc>
        <w:tc>
          <w:tcPr>
            <w:tcW w:w="993" w:type="dxa"/>
            <w:vMerge/>
            <w:tcBorders>
              <w:top w:val="nil"/>
              <w:left w:val="single" w:sz="8" w:space="0" w:color="E0E0E0"/>
              <w:bottom w:val="nil"/>
              <w:right w:val="single" w:sz="18" w:space="0" w:color="152935"/>
            </w:tcBorders>
            <w:shd w:val="clear" w:color="auto" w:fill="FFFFFF"/>
            <w:vAlign w:val="bottom"/>
          </w:tcPr>
          <w:p w14:paraId="3C915E7E" w14:textId="77777777" w:rsidR="000476AA" w:rsidRPr="00363091" w:rsidRDefault="000476AA" w:rsidP="00363091">
            <w:pPr>
              <w:spacing w:line="480" w:lineRule="auto"/>
              <w:rPr>
                <w:rFonts w:ascii="Arial" w:hAnsi="Arial" w:cs="Arial"/>
                <w:sz w:val="18"/>
                <w:szCs w:val="18"/>
              </w:rPr>
            </w:pPr>
          </w:p>
        </w:tc>
      </w:tr>
      <w:tr w:rsidR="000476AA" w:rsidRPr="00363091" w14:paraId="0946B9B7" w14:textId="77777777" w:rsidTr="000476AA">
        <w:trPr>
          <w:cantSplit/>
        </w:trPr>
        <w:tc>
          <w:tcPr>
            <w:tcW w:w="284" w:type="dxa"/>
            <w:vMerge w:val="restart"/>
            <w:tcBorders>
              <w:top w:val="single" w:sz="8" w:space="0" w:color="152935"/>
              <w:left w:val="single" w:sz="18" w:space="0" w:color="152935"/>
              <w:bottom w:val="single" w:sz="8" w:space="0" w:color="152935"/>
              <w:right w:val="nil"/>
            </w:tcBorders>
            <w:shd w:val="clear" w:color="auto" w:fill="E0E0E0"/>
          </w:tcPr>
          <w:p w14:paraId="2E076BEF"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1</w:t>
            </w:r>
          </w:p>
        </w:tc>
        <w:tc>
          <w:tcPr>
            <w:tcW w:w="1701" w:type="dxa"/>
            <w:tcBorders>
              <w:top w:val="single" w:sz="8" w:space="0" w:color="152935"/>
              <w:left w:val="nil"/>
              <w:bottom w:val="single" w:sz="8" w:space="0" w:color="AEAEAE"/>
              <w:right w:val="nil"/>
            </w:tcBorders>
            <w:shd w:val="clear" w:color="auto" w:fill="E0E0E0"/>
          </w:tcPr>
          <w:p w14:paraId="6DC48DC8"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(Constant)</w:t>
            </w:r>
          </w:p>
        </w:tc>
        <w:tc>
          <w:tcPr>
            <w:tcW w:w="1276" w:type="dxa"/>
            <w:tcBorders>
              <w:top w:val="single" w:sz="8" w:space="0" w:color="152935"/>
              <w:left w:val="nil"/>
              <w:bottom w:val="single" w:sz="8" w:space="0" w:color="AEAEAE"/>
              <w:right w:val="single" w:sz="8" w:space="0" w:color="E0E0E0"/>
            </w:tcBorders>
            <w:shd w:val="clear" w:color="auto" w:fill="FFFFFF"/>
          </w:tcPr>
          <w:p w14:paraId="28802952"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.425</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57BDE569"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.024</w:t>
            </w:r>
          </w:p>
        </w:tc>
        <w:tc>
          <w:tcPr>
            <w:tcW w:w="184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B16D6F2" w14:textId="77777777" w:rsidR="000476AA" w:rsidRPr="00363091" w:rsidRDefault="000476AA" w:rsidP="00363091">
            <w:pPr>
              <w:spacing w:line="480" w:lineRule="auto"/>
              <w:rPr>
                <w:rFonts w:ascii="Times New Roman" w:hAnsi="Times New Roman" w:cs="Times New Roman"/>
                <w:sz w:val="24"/>
                <w:szCs w:val="24"/>
              </w:rPr>
            </w:pP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2640C7AD"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18.031</w:t>
            </w:r>
          </w:p>
        </w:tc>
        <w:tc>
          <w:tcPr>
            <w:tcW w:w="993" w:type="dxa"/>
            <w:tcBorders>
              <w:top w:val="single" w:sz="8" w:space="0" w:color="152935"/>
              <w:left w:val="single" w:sz="8" w:space="0" w:color="E0E0E0"/>
              <w:bottom w:val="single" w:sz="8" w:space="0" w:color="AEAEAE"/>
              <w:right w:val="single" w:sz="18" w:space="0" w:color="152935"/>
            </w:tcBorders>
            <w:shd w:val="clear" w:color="auto" w:fill="FFFFFF"/>
          </w:tcPr>
          <w:p w14:paraId="1E38EF72"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w:t>
            </w:r>
          </w:p>
        </w:tc>
      </w:tr>
      <w:tr w:rsidR="000476AA" w:rsidRPr="00363091" w14:paraId="57FFDCE7" w14:textId="77777777" w:rsidTr="000476AA">
        <w:trPr>
          <w:cantSplit/>
        </w:trPr>
        <w:tc>
          <w:tcPr>
            <w:tcW w:w="284" w:type="dxa"/>
            <w:vMerge/>
            <w:tcBorders>
              <w:top w:val="single" w:sz="8" w:space="0" w:color="152935"/>
              <w:left w:val="single" w:sz="18" w:space="0" w:color="152935"/>
              <w:bottom w:val="single" w:sz="8" w:space="0" w:color="152935"/>
              <w:right w:val="nil"/>
            </w:tcBorders>
            <w:shd w:val="clear" w:color="auto" w:fill="E0E0E0"/>
          </w:tcPr>
          <w:p w14:paraId="794F5806" w14:textId="77777777" w:rsidR="000476AA" w:rsidRPr="00363091" w:rsidRDefault="000476AA" w:rsidP="00363091">
            <w:pPr>
              <w:spacing w:line="480" w:lineRule="auto"/>
              <w:rPr>
                <w:rFonts w:ascii="Arial" w:hAnsi="Arial" w:cs="Arial"/>
                <w:sz w:val="18"/>
                <w:szCs w:val="18"/>
              </w:rPr>
            </w:pPr>
          </w:p>
        </w:tc>
        <w:tc>
          <w:tcPr>
            <w:tcW w:w="1701" w:type="dxa"/>
            <w:tcBorders>
              <w:top w:val="single" w:sz="8" w:space="0" w:color="AEAEAE"/>
              <w:left w:val="nil"/>
              <w:bottom w:val="single" w:sz="8" w:space="0" w:color="AEAEAE"/>
              <w:right w:val="nil"/>
            </w:tcBorders>
            <w:shd w:val="clear" w:color="auto" w:fill="E0E0E0"/>
          </w:tcPr>
          <w:p w14:paraId="73F0E75F"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CURRENT RATIO</w:t>
            </w:r>
          </w:p>
        </w:tc>
        <w:tc>
          <w:tcPr>
            <w:tcW w:w="1276" w:type="dxa"/>
            <w:tcBorders>
              <w:top w:val="single" w:sz="8" w:space="0" w:color="AEAEAE"/>
              <w:left w:val="nil"/>
              <w:bottom w:val="single" w:sz="8" w:space="0" w:color="AEAEAE"/>
              <w:right w:val="single" w:sz="8" w:space="0" w:color="E0E0E0"/>
            </w:tcBorders>
            <w:shd w:val="clear" w:color="auto" w:fill="FFFFFF"/>
          </w:tcPr>
          <w:p w14:paraId="7BE917D3"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-.593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384404A5"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.143</w:t>
            </w:r>
          </w:p>
        </w:tc>
        <w:tc>
          <w:tcPr>
            <w:tcW w:w="1842" w:type="dxa"/>
            <w:tcBorders>
              <w:top w:val="single" w:sz="8" w:space="0" w:color="AEAEAE"/>
              <w:left w:val="single" w:sz="8" w:space="0" w:color="E0E0E0"/>
              <w:bottom w:val="single" w:sz="8" w:space="0" w:color="AEAEAE"/>
              <w:right w:val="single" w:sz="8" w:space="0" w:color="E0E0E0"/>
            </w:tcBorders>
            <w:shd w:val="clear" w:color="auto" w:fill="FFFFFF"/>
          </w:tcPr>
          <w:p w14:paraId="247305AF"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-1.800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BADD8F2"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-4.151</w:t>
            </w:r>
          </w:p>
        </w:tc>
        <w:tc>
          <w:tcPr>
            <w:tcW w:w="993" w:type="dxa"/>
            <w:tcBorders>
              <w:top w:val="single" w:sz="8" w:space="0" w:color="AEAEAE"/>
              <w:left w:val="single" w:sz="8" w:space="0" w:color="E0E0E0"/>
              <w:bottom w:val="single" w:sz="8" w:space="0" w:color="AEAEAE"/>
              <w:right w:val="single" w:sz="18" w:space="0" w:color="152935"/>
            </w:tcBorders>
            <w:shd w:val="clear" w:color="auto" w:fill="FFFFFF"/>
          </w:tcPr>
          <w:p w14:paraId="0768BBF8"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w:t>
            </w:r>
          </w:p>
        </w:tc>
      </w:tr>
      <w:tr w:rsidR="000476AA" w:rsidRPr="00363091" w14:paraId="26662C0B" w14:textId="77777777" w:rsidTr="00EA05F0">
        <w:trPr>
          <w:cantSplit/>
          <w:trHeight w:val="261"/>
        </w:trPr>
        <w:tc>
          <w:tcPr>
            <w:tcW w:w="284" w:type="dxa"/>
            <w:vMerge/>
            <w:tcBorders>
              <w:top w:val="single" w:sz="8" w:space="0" w:color="152935"/>
              <w:left w:val="single" w:sz="18" w:space="0" w:color="152935"/>
              <w:bottom w:val="single" w:sz="8" w:space="0" w:color="152935"/>
              <w:right w:val="nil"/>
            </w:tcBorders>
            <w:shd w:val="clear" w:color="auto" w:fill="E0E0E0"/>
          </w:tcPr>
          <w:p w14:paraId="0DCA7285" w14:textId="77777777" w:rsidR="000476AA" w:rsidRPr="00363091" w:rsidRDefault="000476AA" w:rsidP="00363091">
            <w:pPr>
              <w:spacing w:line="480" w:lineRule="auto"/>
              <w:rPr>
                <w:rFonts w:ascii="Arial" w:hAnsi="Arial" w:cs="Arial"/>
                <w:sz w:val="18"/>
                <w:szCs w:val="18"/>
              </w:rPr>
            </w:pPr>
          </w:p>
        </w:tc>
        <w:tc>
          <w:tcPr>
            <w:tcW w:w="1701" w:type="dxa"/>
            <w:tcBorders>
              <w:top w:val="single" w:sz="8" w:space="0" w:color="AEAEAE"/>
              <w:left w:val="nil"/>
              <w:bottom w:val="single" w:sz="8" w:space="0" w:color="AEAEAE"/>
              <w:right w:val="nil"/>
            </w:tcBorders>
            <w:shd w:val="clear" w:color="auto" w:fill="E0E0E0"/>
          </w:tcPr>
          <w:p w14:paraId="2A9821AC"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QUICK RATIO</w:t>
            </w:r>
          </w:p>
        </w:tc>
        <w:tc>
          <w:tcPr>
            <w:tcW w:w="1276" w:type="dxa"/>
            <w:tcBorders>
              <w:top w:val="single" w:sz="8" w:space="0" w:color="AEAEAE"/>
              <w:left w:val="nil"/>
              <w:bottom w:val="single" w:sz="8" w:space="0" w:color="AEAEAE"/>
              <w:right w:val="single" w:sz="8" w:space="0" w:color="E0E0E0"/>
            </w:tcBorders>
            <w:shd w:val="clear" w:color="auto" w:fill="FFFFFF"/>
          </w:tcPr>
          <w:p w14:paraId="295096A8"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.545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13B07656"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.144</w:t>
            </w:r>
          </w:p>
        </w:tc>
        <w:tc>
          <w:tcPr>
            <w:tcW w:w="1842" w:type="dxa"/>
            <w:tcBorders>
              <w:top w:val="single" w:sz="8" w:space="0" w:color="AEAEAE"/>
              <w:left w:val="single" w:sz="8" w:space="0" w:color="E0E0E0"/>
              <w:bottom w:val="single" w:sz="8" w:space="0" w:color="AEAEAE"/>
              <w:right w:val="single" w:sz="8" w:space="0" w:color="E0E0E0"/>
            </w:tcBorders>
            <w:shd w:val="clear" w:color="auto" w:fill="FFFFFF"/>
          </w:tcPr>
          <w:p w14:paraId="73B889C5"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1.637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98A442E"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3.797</w:t>
            </w:r>
          </w:p>
        </w:tc>
        <w:tc>
          <w:tcPr>
            <w:tcW w:w="993" w:type="dxa"/>
            <w:tcBorders>
              <w:top w:val="single" w:sz="8" w:space="0" w:color="AEAEAE"/>
              <w:left w:val="single" w:sz="8" w:space="0" w:color="E0E0E0"/>
              <w:bottom w:val="single" w:sz="8" w:space="0" w:color="AEAEAE"/>
              <w:right w:val="single" w:sz="18" w:space="0" w:color="152935"/>
            </w:tcBorders>
            <w:shd w:val="clear" w:color="auto" w:fill="FFFFFF"/>
          </w:tcPr>
          <w:p w14:paraId="186644B2"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w:t>
            </w:r>
          </w:p>
        </w:tc>
      </w:tr>
      <w:tr w:rsidR="000476AA" w:rsidRPr="00363091" w14:paraId="7425DFCF" w14:textId="77777777" w:rsidTr="00EA05F0">
        <w:trPr>
          <w:cantSplit/>
          <w:trHeight w:val="198"/>
        </w:trPr>
        <w:tc>
          <w:tcPr>
            <w:tcW w:w="284" w:type="dxa"/>
            <w:vMerge/>
            <w:tcBorders>
              <w:top w:val="single" w:sz="8" w:space="0" w:color="152935"/>
              <w:left w:val="single" w:sz="18" w:space="0" w:color="152935"/>
              <w:bottom w:val="single" w:sz="8" w:space="0" w:color="152935"/>
              <w:right w:val="nil"/>
            </w:tcBorders>
            <w:shd w:val="clear" w:color="auto" w:fill="E0E0E0"/>
          </w:tcPr>
          <w:p w14:paraId="38B4717F" w14:textId="77777777" w:rsidR="000476AA" w:rsidRPr="00363091" w:rsidRDefault="000476AA" w:rsidP="00363091">
            <w:pPr>
              <w:spacing w:line="480" w:lineRule="auto"/>
              <w:rPr>
                <w:rFonts w:ascii="Arial" w:hAnsi="Arial" w:cs="Arial"/>
                <w:sz w:val="18"/>
                <w:szCs w:val="18"/>
              </w:rPr>
            </w:pPr>
          </w:p>
        </w:tc>
        <w:tc>
          <w:tcPr>
            <w:tcW w:w="1701" w:type="dxa"/>
            <w:tcBorders>
              <w:top w:val="single" w:sz="8" w:space="0" w:color="AEAEAE"/>
              <w:left w:val="nil"/>
              <w:bottom w:val="single" w:sz="8" w:space="0" w:color="AEAEAE"/>
              <w:right w:val="nil"/>
            </w:tcBorders>
            <w:shd w:val="clear" w:color="auto" w:fill="E0E0E0"/>
          </w:tcPr>
          <w:p w14:paraId="7D72E442"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DER</w:t>
            </w:r>
          </w:p>
        </w:tc>
        <w:tc>
          <w:tcPr>
            <w:tcW w:w="1276" w:type="dxa"/>
            <w:tcBorders>
              <w:top w:val="single" w:sz="8" w:space="0" w:color="AEAEAE"/>
              <w:left w:val="nil"/>
              <w:bottom w:val="single" w:sz="8" w:space="0" w:color="AEAEAE"/>
              <w:right w:val="single" w:sz="8" w:space="0" w:color="E0E0E0"/>
            </w:tcBorders>
            <w:shd w:val="clear" w:color="auto" w:fill="FFFFFF"/>
          </w:tcPr>
          <w:p w14:paraId="3BABB0FD"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.307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4B19ADF"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.012</w:t>
            </w:r>
          </w:p>
        </w:tc>
        <w:tc>
          <w:tcPr>
            <w:tcW w:w="1842" w:type="dxa"/>
            <w:tcBorders>
              <w:top w:val="single" w:sz="8" w:space="0" w:color="AEAEAE"/>
              <w:left w:val="single" w:sz="8" w:space="0" w:color="E0E0E0"/>
              <w:bottom w:val="single" w:sz="8" w:space="0" w:color="AEAEAE"/>
              <w:right w:val="single" w:sz="8" w:space="0" w:color="E0E0E0"/>
            </w:tcBorders>
            <w:shd w:val="clear" w:color="auto" w:fill="FFFFFF"/>
          </w:tcPr>
          <w:p w14:paraId="6C8F495B"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.857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FFE1AEC"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26.275</w:t>
            </w:r>
          </w:p>
        </w:tc>
        <w:tc>
          <w:tcPr>
            <w:tcW w:w="993" w:type="dxa"/>
            <w:tcBorders>
              <w:top w:val="single" w:sz="8" w:space="0" w:color="AEAEAE"/>
              <w:left w:val="single" w:sz="8" w:space="0" w:color="E0E0E0"/>
              <w:bottom w:val="single" w:sz="8" w:space="0" w:color="AEAEAE"/>
              <w:right w:val="single" w:sz="18" w:space="0" w:color="152935"/>
            </w:tcBorders>
            <w:shd w:val="clear" w:color="auto" w:fill="FFFFFF"/>
          </w:tcPr>
          <w:p w14:paraId="625BBB1B"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w:t>
            </w:r>
          </w:p>
        </w:tc>
      </w:tr>
      <w:tr w:rsidR="000476AA" w:rsidRPr="00363091" w14:paraId="4CCD9D85" w14:textId="77777777" w:rsidTr="00EA05F0">
        <w:trPr>
          <w:cantSplit/>
          <w:trHeight w:val="243"/>
        </w:trPr>
        <w:tc>
          <w:tcPr>
            <w:tcW w:w="284" w:type="dxa"/>
            <w:vMerge/>
            <w:tcBorders>
              <w:top w:val="single" w:sz="8" w:space="0" w:color="152935"/>
              <w:left w:val="single" w:sz="18" w:space="0" w:color="152935"/>
              <w:bottom w:val="single" w:sz="18" w:space="0" w:color="152935"/>
              <w:right w:val="nil"/>
            </w:tcBorders>
            <w:shd w:val="clear" w:color="auto" w:fill="E0E0E0"/>
          </w:tcPr>
          <w:p w14:paraId="6C0802B4" w14:textId="77777777" w:rsidR="000476AA" w:rsidRPr="00363091" w:rsidRDefault="000476AA" w:rsidP="00363091">
            <w:pPr>
              <w:spacing w:line="480" w:lineRule="auto"/>
              <w:rPr>
                <w:rFonts w:ascii="Arial" w:hAnsi="Arial" w:cs="Arial"/>
                <w:sz w:val="18"/>
                <w:szCs w:val="18"/>
              </w:rPr>
            </w:pPr>
          </w:p>
        </w:tc>
        <w:tc>
          <w:tcPr>
            <w:tcW w:w="1701" w:type="dxa"/>
            <w:tcBorders>
              <w:top w:val="single" w:sz="8" w:space="0" w:color="AEAEAE"/>
              <w:left w:val="nil"/>
              <w:bottom w:val="single" w:sz="18" w:space="0" w:color="152935"/>
              <w:right w:val="nil"/>
            </w:tcBorders>
            <w:shd w:val="clear" w:color="auto" w:fill="E0E0E0"/>
          </w:tcPr>
          <w:p w14:paraId="0A5CB2FF"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TATO</w:t>
            </w:r>
          </w:p>
        </w:tc>
        <w:tc>
          <w:tcPr>
            <w:tcW w:w="1276" w:type="dxa"/>
            <w:tcBorders>
              <w:top w:val="single" w:sz="8" w:space="0" w:color="AEAEAE"/>
              <w:left w:val="nil"/>
              <w:bottom w:val="single" w:sz="18" w:space="0" w:color="152935"/>
              <w:right w:val="single" w:sz="8" w:space="0" w:color="E0E0E0"/>
            </w:tcBorders>
            <w:shd w:val="clear" w:color="auto" w:fill="FFFFFF"/>
          </w:tcPr>
          <w:p w14:paraId="214BA101"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.010</w:t>
            </w:r>
          </w:p>
        </w:tc>
        <w:tc>
          <w:tcPr>
            <w:tcW w:w="1134" w:type="dxa"/>
            <w:tcBorders>
              <w:top w:val="single" w:sz="8" w:space="0" w:color="AEAEAE"/>
              <w:left w:val="single" w:sz="8" w:space="0" w:color="E0E0E0"/>
              <w:bottom w:val="single" w:sz="18" w:space="0" w:color="152935"/>
              <w:right w:val="single" w:sz="8" w:space="0" w:color="E0E0E0"/>
            </w:tcBorders>
            <w:shd w:val="clear" w:color="auto" w:fill="FFFFFF"/>
          </w:tcPr>
          <w:p w14:paraId="6D6C57F6"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.021</w:t>
            </w:r>
          </w:p>
        </w:tc>
        <w:tc>
          <w:tcPr>
            <w:tcW w:w="1842" w:type="dxa"/>
            <w:tcBorders>
              <w:top w:val="single" w:sz="8" w:space="0" w:color="AEAEAE"/>
              <w:left w:val="single" w:sz="8" w:space="0" w:color="E0E0E0"/>
              <w:bottom w:val="single" w:sz="18" w:space="0" w:color="152935"/>
              <w:right w:val="single" w:sz="8" w:space="0" w:color="E0E0E0"/>
            </w:tcBorders>
            <w:shd w:val="clear" w:color="auto" w:fill="FFFFFF"/>
          </w:tcPr>
          <w:p w14:paraId="707765D6"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.014</w:t>
            </w:r>
          </w:p>
        </w:tc>
        <w:tc>
          <w:tcPr>
            <w:tcW w:w="1134" w:type="dxa"/>
            <w:tcBorders>
              <w:top w:val="single" w:sz="8" w:space="0" w:color="AEAEAE"/>
              <w:left w:val="single" w:sz="8" w:space="0" w:color="E0E0E0"/>
              <w:bottom w:val="single" w:sz="18" w:space="0" w:color="152935"/>
              <w:right w:val="single" w:sz="8" w:space="0" w:color="E0E0E0"/>
            </w:tcBorders>
            <w:shd w:val="clear" w:color="auto" w:fill="FFFFFF"/>
          </w:tcPr>
          <w:p w14:paraId="2F8AAB1E"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.478</w:t>
            </w:r>
          </w:p>
        </w:tc>
        <w:tc>
          <w:tcPr>
            <w:tcW w:w="993" w:type="dxa"/>
            <w:tcBorders>
              <w:top w:val="single" w:sz="8" w:space="0" w:color="AEAEAE"/>
              <w:left w:val="single" w:sz="8" w:space="0" w:color="E0E0E0"/>
              <w:bottom w:val="single" w:sz="18" w:space="0" w:color="152935"/>
              <w:right w:val="single" w:sz="18" w:space="0" w:color="152935"/>
            </w:tcBorders>
            <w:shd w:val="clear" w:color="auto" w:fill="FFFFFF"/>
          </w:tcPr>
          <w:p w14:paraId="75D378C9"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.634</w:t>
            </w:r>
          </w:p>
        </w:tc>
      </w:tr>
    </w:tbl>
    <w:p w14:paraId="0720E3BE" w14:textId="77777777" w:rsidR="000476AA" w:rsidRPr="00363091" w:rsidRDefault="000476AA" w:rsidP="00363091">
      <w:pPr>
        <w:spacing w:line="480" w:lineRule="auto"/>
        <w:rPr>
          <w:rFonts w:ascii="Arial" w:hAnsi="Arial" w:cs="Arial"/>
          <w:sz w:val="18"/>
          <w:szCs w:val="18"/>
        </w:rPr>
      </w:pPr>
      <w:r w:rsidRPr="00363091">
        <w:rPr>
          <w:rFonts w:ascii="Arial" w:hAnsi="Arial" w:cs="Arial"/>
          <w:sz w:val="18"/>
          <w:szCs w:val="18"/>
        </w:rPr>
        <w:t>a. Dependent Variable: DAR</w:t>
      </w:r>
    </w:p>
    <w:p w14:paraId="13CD9D22" w14:textId="77777777" w:rsidR="000476AA" w:rsidRPr="00363091" w:rsidRDefault="000476AA" w:rsidP="00363091">
      <w:pPr>
        <w:spacing w:line="480" w:lineRule="auto"/>
        <w:jc w:val="both"/>
        <w:rPr>
          <w:rFonts w:ascii="Times New Roman" w:hAnsi="Times New Roman" w:cs="Times New Roman"/>
          <w:sz w:val="24"/>
          <w:szCs w:val="24"/>
          <w:lang w:val="id-ID"/>
        </w:rPr>
      </w:pPr>
      <w:r w:rsidRPr="00363091">
        <w:rPr>
          <w:rFonts w:ascii="Times New Roman" w:hAnsi="Times New Roman" w:cs="Times New Roman"/>
          <w:i/>
          <w:sz w:val="24"/>
          <w:szCs w:val="24"/>
          <w:lang w:val="id-ID"/>
        </w:rPr>
        <w:lastRenderedPageBreak/>
        <w:t>Sumber : Output SPSS 25 (2020)</w:t>
      </w:r>
      <w:r w:rsidRPr="00363091">
        <w:rPr>
          <w:rFonts w:ascii="Times New Roman" w:hAnsi="Times New Roman" w:cs="Times New Roman"/>
          <w:sz w:val="24"/>
          <w:szCs w:val="24"/>
          <w:lang w:val="id-ID"/>
        </w:rPr>
        <w:t xml:space="preserve"> </w:t>
      </w:r>
    </w:p>
    <w:p w14:paraId="5211E22A" w14:textId="77777777" w:rsidR="000476AA" w:rsidRPr="00363091" w:rsidRDefault="000476AA" w:rsidP="00363091">
      <w:pPr>
        <w:spacing w:line="480" w:lineRule="auto"/>
        <w:ind w:firstLine="540"/>
        <w:jc w:val="both"/>
        <w:rPr>
          <w:rFonts w:ascii="Times New Roman" w:hAnsi="Times New Roman" w:cs="Times New Roman"/>
          <w:sz w:val="24"/>
          <w:szCs w:val="24"/>
        </w:rPr>
      </w:pPr>
      <w:r w:rsidRPr="00363091">
        <w:rPr>
          <w:rFonts w:ascii="Times New Roman" w:hAnsi="Times New Roman" w:cs="Times New Roman"/>
          <w:sz w:val="24"/>
          <w:szCs w:val="24"/>
          <w:lang w:val="id-ID"/>
        </w:rPr>
        <w:t xml:space="preserve">Berdasarkan hasil uji statistik t pada tabel 4.11 diatas, menunjukan bahwa </w:t>
      </w:r>
      <w:r w:rsidRPr="00363091">
        <w:rPr>
          <w:rFonts w:ascii="Times New Roman" w:hAnsi="Times New Roman" w:cs="Times New Roman"/>
          <w:sz w:val="24"/>
          <w:szCs w:val="24"/>
        </w:rPr>
        <w:t>diketahui nilai t hitung untuk variabel adalah sebagai berikut :</w:t>
      </w:r>
    </w:p>
    <w:p w14:paraId="131E43AC" w14:textId="77777777" w:rsidR="000476AA" w:rsidRPr="00363091" w:rsidRDefault="000476AA" w:rsidP="008F1A59">
      <w:pPr>
        <w:pStyle w:val="ListParagraph"/>
        <w:numPr>
          <w:ilvl w:val="0"/>
          <w:numId w:val="53"/>
        </w:numPr>
        <w:tabs>
          <w:tab w:val="left" w:pos="630"/>
        </w:tabs>
        <w:spacing w:line="480" w:lineRule="auto"/>
        <w:ind w:left="540" w:hanging="540"/>
        <w:jc w:val="both"/>
        <w:rPr>
          <w:rFonts w:ascii="Times New Roman" w:hAnsi="Times New Roman" w:cs="Times New Roman"/>
          <w:sz w:val="24"/>
          <w:szCs w:val="24"/>
          <w:lang w:val="en-US"/>
        </w:rPr>
      </w:pPr>
      <w:r w:rsidRPr="00363091">
        <w:rPr>
          <w:rFonts w:ascii="Times New Roman" w:hAnsi="Times New Roman" w:cs="Times New Roman"/>
          <w:sz w:val="24"/>
          <w:szCs w:val="24"/>
          <w:lang w:val="en-US"/>
        </w:rPr>
        <w:t xml:space="preserve">Pada variabel Likuiditas dengan pengukuran variabel </w:t>
      </w:r>
      <w:r w:rsidRPr="00363091">
        <w:rPr>
          <w:rFonts w:ascii="Times New Roman" w:hAnsi="Times New Roman" w:cs="Times New Roman"/>
          <w:i/>
          <w:sz w:val="24"/>
          <w:szCs w:val="24"/>
          <w:lang w:val="en-US"/>
        </w:rPr>
        <w:t>Current Ratio</w:t>
      </w:r>
      <w:r w:rsidRPr="00363091">
        <w:rPr>
          <w:rFonts w:ascii="Times New Roman" w:hAnsi="Times New Roman" w:cs="Times New Roman"/>
          <w:sz w:val="24"/>
          <w:szCs w:val="24"/>
          <w:lang w:val="en-US"/>
        </w:rPr>
        <w:t xml:space="preserve"> (CR) dapat diketahui nilai t hitung sebesar -4,151 dengan t tabel sebesar 1,988 maka nilai t hitung -4,151 &lt; 1,988 dapat disimpulkan bahwa H1 ditolak sehingga memiliki pengaruh negatif dari variabel </w:t>
      </w:r>
      <w:r w:rsidRPr="00363091">
        <w:rPr>
          <w:rFonts w:ascii="Times New Roman" w:hAnsi="Times New Roman" w:cs="Times New Roman"/>
          <w:i/>
          <w:sz w:val="24"/>
          <w:szCs w:val="24"/>
          <w:lang w:val="en-US"/>
        </w:rPr>
        <w:t>Current Ratio</w:t>
      </w:r>
      <w:r w:rsidRPr="00363091">
        <w:rPr>
          <w:rFonts w:ascii="Times New Roman" w:hAnsi="Times New Roman" w:cs="Times New Roman"/>
          <w:sz w:val="24"/>
          <w:szCs w:val="24"/>
          <w:lang w:val="en-US"/>
        </w:rPr>
        <w:t xml:space="preserve"> (CR) terhadap </w:t>
      </w:r>
      <w:r w:rsidRPr="00363091">
        <w:rPr>
          <w:rFonts w:ascii="Times New Roman" w:hAnsi="Times New Roman" w:cs="Times New Roman"/>
          <w:i/>
          <w:sz w:val="24"/>
          <w:szCs w:val="24"/>
          <w:lang w:val="en-US"/>
        </w:rPr>
        <w:t>Financial Distress</w:t>
      </w:r>
      <w:r w:rsidRPr="00363091">
        <w:rPr>
          <w:rFonts w:ascii="Times New Roman" w:hAnsi="Times New Roman" w:cs="Times New Roman"/>
          <w:sz w:val="24"/>
          <w:szCs w:val="24"/>
          <w:lang w:val="en-US"/>
        </w:rPr>
        <w:t xml:space="preserve">. </w:t>
      </w:r>
    </w:p>
    <w:p w14:paraId="0B16CBDE" w14:textId="77777777" w:rsidR="000476AA" w:rsidRPr="00363091" w:rsidRDefault="000476AA" w:rsidP="008F1A59">
      <w:pPr>
        <w:pStyle w:val="ListParagraph"/>
        <w:numPr>
          <w:ilvl w:val="0"/>
          <w:numId w:val="53"/>
        </w:numPr>
        <w:tabs>
          <w:tab w:val="left" w:pos="630"/>
        </w:tabs>
        <w:spacing w:line="480" w:lineRule="auto"/>
        <w:ind w:left="540" w:hanging="540"/>
        <w:jc w:val="both"/>
        <w:rPr>
          <w:rFonts w:ascii="Times New Roman" w:hAnsi="Times New Roman" w:cs="Times New Roman"/>
          <w:sz w:val="24"/>
          <w:szCs w:val="24"/>
          <w:lang w:val="en-US"/>
        </w:rPr>
      </w:pPr>
      <w:r w:rsidRPr="00363091">
        <w:rPr>
          <w:rFonts w:ascii="Times New Roman" w:hAnsi="Times New Roman" w:cs="Times New Roman"/>
          <w:sz w:val="24"/>
          <w:szCs w:val="24"/>
          <w:lang w:val="en-US"/>
        </w:rPr>
        <w:t xml:space="preserve">Pada variabel pengukuran X2 menggunakan </w:t>
      </w:r>
      <w:r w:rsidRPr="00363091">
        <w:rPr>
          <w:rFonts w:ascii="Times New Roman" w:hAnsi="Times New Roman" w:cs="Times New Roman"/>
          <w:i/>
          <w:sz w:val="24"/>
          <w:szCs w:val="24"/>
          <w:lang w:val="en-US"/>
        </w:rPr>
        <w:t>Quick Ratio</w:t>
      </w:r>
      <w:r w:rsidRPr="00363091">
        <w:rPr>
          <w:rFonts w:ascii="Times New Roman" w:hAnsi="Times New Roman" w:cs="Times New Roman"/>
          <w:sz w:val="24"/>
          <w:szCs w:val="24"/>
          <w:lang w:val="en-US"/>
        </w:rPr>
        <w:t xml:space="preserve"> (QR) dapat diketahui t hitung sebesar 3,797 dengan t tabel 1,988 maka nilai t hitung 3,797 &gt; 1,988 dapat disimpulkan bahwa H2 diterima atau terdapat pengaruh antara variabel </w:t>
      </w:r>
      <w:r w:rsidRPr="00363091">
        <w:rPr>
          <w:rFonts w:ascii="Times New Roman" w:hAnsi="Times New Roman" w:cs="Times New Roman"/>
          <w:i/>
          <w:sz w:val="24"/>
          <w:szCs w:val="24"/>
          <w:lang w:val="en-US"/>
        </w:rPr>
        <w:t>Quick Ratio</w:t>
      </w:r>
      <w:r w:rsidRPr="00363091">
        <w:rPr>
          <w:rFonts w:ascii="Times New Roman" w:hAnsi="Times New Roman" w:cs="Times New Roman"/>
          <w:sz w:val="24"/>
          <w:szCs w:val="24"/>
          <w:lang w:val="en-US"/>
        </w:rPr>
        <w:t xml:space="preserve"> (QR) terhadap </w:t>
      </w:r>
      <w:r w:rsidRPr="00363091">
        <w:rPr>
          <w:rFonts w:ascii="Times New Roman" w:hAnsi="Times New Roman" w:cs="Times New Roman"/>
          <w:i/>
          <w:sz w:val="24"/>
          <w:szCs w:val="24"/>
          <w:lang w:val="en-US"/>
        </w:rPr>
        <w:t>Financial Distress</w:t>
      </w:r>
      <w:r w:rsidRPr="00363091">
        <w:rPr>
          <w:rFonts w:ascii="Times New Roman" w:hAnsi="Times New Roman" w:cs="Times New Roman"/>
          <w:sz w:val="24"/>
          <w:szCs w:val="24"/>
          <w:lang w:val="en-US"/>
        </w:rPr>
        <w:t>.</w:t>
      </w:r>
    </w:p>
    <w:p w14:paraId="0497C7D6" w14:textId="77777777" w:rsidR="000476AA" w:rsidRPr="00363091" w:rsidRDefault="000476AA" w:rsidP="008F1A59">
      <w:pPr>
        <w:pStyle w:val="ListParagraph"/>
        <w:numPr>
          <w:ilvl w:val="0"/>
          <w:numId w:val="53"/>
        </w:numPr>
        <w:tabs>
          <w:tab w:val="left" w:pos="630"/>
        </w:tabs>
        <w:spacing w:line="480" w:lineRule="auto"/>
        <w:ind w:left="540" w:hanging="540"/>
        <w:jc w:val="both"/>
        <w:rPr>
          <w:rFonts w:ascii="Times New Roman" w:hAnsi="Times New Roman" w:cs="Times New Roman"/>
          <w:sz w:val="24"/>
          <w:szCs w:val="24"/>
          <w:lang w:val="en-US"/>
        </w:rPr>
      </w:pPr>
      <w:r w:rsidRPr="00363091">
        <w:rPr>
          <w:rFonts w:ascii="Times New Roman" w:hAnsi="Times New Roman" w:cs="Times New Roman"/>
          <w:sz w:val="24"/>
          <w:szCs w:val="24"/>
          <w:lang w:val="en-US"/>
        </w:rPr>
        <w:t xml:space="preserve">Pada variabel Leverage dengan pengukuran variabel </w:t>
      </w:r>
      <w:r w:rsidRPr="00363091">
        <w:rPr>
          <w:rFonts w:ascii="Times New Roman" w:hAnsi="Times New Roman" w:cs="Times New Roman"/>
          <w:i/>
          <w:sz w:val="24"/>
          <w:szCs w:val="24"/>
          <w:lang w:val="en-US"/>
        </w:rPr>
        <w:t>Debt to Equity Ratio</w:t>
      </w:r>
      <w:r w:rsidRPr="00363091">
        <w:rPr>
          <w:rFonts w:ascii="Times New Roman" w:hAnsi="Times New Roman" w:cs="Times New Roman"/>
          <w:sz w:val="24"/>
          <w:szCs w:val="24"/>
          <w:lang w:val="en-US"/>
        </w:rPr>
        <w:t xml:space="preserve"> (DER) dapat diketahui nilai t hitung sebesar 26,275 dan t tabel sebesar 1,988 maka pada nilai t hitung 26,275 &gt; 1,988 maka pada variabel ini dapat disimpulkan bahwa H3 diterima atau terdapat pengaruh dari variabel </w:t>
      </w:r>
      <w:r w:rsidRPr="00363091">
        <w:rPr>
          <w:rFonts w:ascii="Times New Roman" w:hAnsi="Times New Roman" w:cs="Times New Roman"/>
          <w:i/>
          <w:sz w:val="24"/>
          <w:szCs w:val="24"/>
          <w:lang w:val="en-US"/>
        </w:rPr>
        <w:t>Debt to Equity Ratio</w:t>
      </w:r>
      <w:r w:rsidRPr="00363091">
        <w:rPr>
          <w:rFonts w:ascii="Times New Roman" w:hAnsi="Times New Roman" w:cs="Times New Roman"/>
          <w:sz w:val="24"/>
          <w:szCs w:val="24"/>
          <w:lang w:val="en-US"/>
        </w:rPr>
        <w:t xml:space="preserve"> (DER) terhadap </w:t>
      </w:r>
      <w:r w:rsidRPr="00363091">
        <w:rPr>
          <w:rFonts w:ascii="Times New Roman" w:hAnsi="Times New Roman" w:cs="Times New Roman"/>
          <w:i/>
          <w:sz w:val="24"/>
          <w:szCs w:val="24"/>
          <w:lang w:val="en-US"/>
        </w:rPr>
        <w:t>Financial Distress</w:t>
      </w:r>
      <w:r w:rsidRPr="00363091">
        <w:rPr>
          <w:rFonts w:ascii="Times New Roman" w:hAnsi="Times New Roman" w:cs="Times New Roman"/>
          <w:sz w:val="24"/>
          <w:szCs w:val="24"/>
          <w:lang w:val="en-US"/>
        </w:rPr>
        <w:t>.</w:t>
      </w:r>
    </w:p>
    <w:p w14:paraId="4A232BC2" w14:textId="77777777" w:rsidR="00E03FCD" w:rsidRDefault="000476AA" w:rsidP="008F1A59">
      <w:pPr>
        <w:pStyle w:val="ListParagraph"/>
        <w:numPr>
          <w:ilvl w:val="0"/>
          <w:numId w:val="53"/>
        </w:numPr>
        <w:tabs>
          <w:tab w:val="left" w:pos="630"/>
        </w:tabs>
        <w:spacing w:line="480" w:lineRule="auto"/>
        <w:ind w:left="540" w:hanging="540"/>
        <w:jc w:val="both"/>
        <w:rPr>
          <w:rFonts w:ascii="Times New Roman" w:hAnsi="Times New Roman" w:cs="Times New Roman"/>
          <w:sz w:val="24"/>
          <w:szCs w:val="24"/>
          <w:lang w:val="en-US"/>
        </w:rPr>
      </w:pPr>
      <w:r w:rsidRPr="00363091">
        <w:rPr>
          <w:rFonts w:ascii="Times New Roman" w:hAnsi="Times New Roman" w:cs="Times New Roman"/>
          <w:sz w:val="24"/>
          <w:szCs w:val="24"/>
          <w:lang w:val="en-US"/>
        </w:rPr>
        <w:t xml:space="preserve">Dan pada variabel Aktivitas dengan pengukuran </w:t>
      </w:r>
      <w:r w:rsidRPr="00363091">
        <w:rPr>
          <w:rFonts w:ascii="Times New Roman" w:hAnsi="Times New Roman" w:cs="Times New Roman"/>
          <w:i/>
          <w:sz w:val="24"/>
          <w:szCs w:val="24"/>
          <w:lang w:val="en-US"/>
        </w:rPr>
        <w:t xml:space="preserve">Total Asset Turnover </w:t>
      </w:r>
      <w:r w:rsidRPr="00363091">
        <w:rPr>
          <w:rFonts w:ascii="Times New Roman" w:hAnsi="Times New Roman" w:cs="Times New Roman"/>
          <w:sz w:val="24"/>
          <w:szCs w:val="24"/>
          <w:lang w:val="en-US"/>
        </w:rPr>
        <w:t xml:space="preserve">(TATO) dapat diketahui nilai t hitung sebesar 0,478 dan nilai t tabel sebesar 1,988 maka terdapat nilai t hitung 0,478 &lt; 1,988 maka dapat disimpulkan bahwa H4 ditolak atau variabel </w:t>
      </w:r>
      <w:r w:rsidRPr="00363091">
        <w:rPr>
          <w:rFonts w:ascii="Times New Roman" w:hAnsi="Times New Roman" w:cs="Times New Roman"/>
          <w:i/>
          <w:sz w:val="24"/>
          <w:szCs w:val="24"/>
          <w:lang w:val="en-US"/>
        </w:rPr>
        <w:t xml:space="preserve">Total Asset Turnover </w:t>
      </w:r>
      <w:r w:rsidRPr="00363091">
        <w:rPr>
          <w:rFonts w:ascii="Times New Roman" w:hAnsi="Times New Roman" w:cs="Times New Roman"/>
          <w:sz w:val="24"/>
          <w:szCs w:val="24"/>
          <w:lang w:val="en-US"/>
        </w:rPr>
        <w:t xml:space="preserve">(TATO) tidak terdapat pengaruh terhadap </w:t>
      </w:r>
      <w:r w:rsidRPr="00363091">
        <w:rPr>
          <w:rFonts w:ascii="Times New Roman" w:hAnsi="Times New Roman" w:cs="Times New Roman"/>
          <w:i/>
          <w:sz w:val="24"/>
          <w:szCs w:val="24"/>
          <w:lang w:val="en-US"/>
        </w:rPr>
        <w:t>Financial Distress</w:t>
      </w:r>
      <w:r w:rsidRPr="00363091">
        <w:rPr>
          <w:rFonts w:ascii="Times New Roman" w:hAnsi="Times New Roman" w:cs="Times New Roman"/>
          <w:sz w:val="24"/>
          <w:szCs w:val="24"/>
          <w:lang w:val="en-US"/>
        </w:rPr>
        <w:t>.</w:t>
      </w:r>
    </w:p>
    <w:p w14:paraId="2131122C" w14:textId="77777777" w:rsidR="00C46455" w:rsidRDefault="00C46455" w:rsidP="00C46455">
      <w:pPr>
        <w:pStyle w:val="ListParagraph"/>
        <w:tabs>
          <w:tab w:val="left" w:pos="630"/>
        </w:tabs>
        <w:spacing w:line="480" w:lineRule="auto"/>
        <w:ind w:left="540"/>
        <w:jc w:val="both"/>
        <w:rPr>
          <w:rFonts w:ascii="Times New Roman" w:hAnsi="Times New Roman" w:cs="Times New Roman"/>
          <w:sz w:val="24"/>
          <w:szCs w:val="24"/>
          <w:lang w:val="en-US"/>
        </w:rPr>
      </w:pPr>
    </w:p>
    <w:p w14:paraId="7292EF15" w14:textId="77777777" w:rsidR="00C46455" w:rsidRDefault="00C46455" w:rsidP="00C46455">
      <w:pPr>
        <w:pStyle w:val="ListParagraph"/>
        <w:tabs>
          <w:tab w:val="left" w:pos="630"/>
        </w:tabs>
        <w:spacing w:line="480" w:lineRule="auto"/>
        <w:ind w:left="540"/>
        <w:jc w:val="both"/>
        <w:rPr>
          <w:rFonts w:ascii="Times New Roman" w:hAnsi="Times New Roman" w:cs="Times New Roman"/>
          <w:sz w:val="24"/>
          <w:szCs w:val="24"/>
          <w:lang w:val="en-US"/>
        </w:rPr>
      </w:pPr>
    </w:p>
    <w:p w14:paraId="435C329E" w14:textId="1E5C6DBB" w:rsidR="000476AA" w:rsidRPr="00E03FCD" w:rsidRDefault="000476AA" w:rsidP="008F1A59">
      <w:pPr>
        <w:pStyle w:val="ListParagraph"/>
        <w:numPr>
          <w:ilvl w:val="2"/>
          <w:numId w:val="53"/>
        </w:numPr>
        <w:tabs>
          <w:tab w:val="left" w:pos="630"/>
        </w:tabs>
        <w:spacing w:line="480" w:lineRule="auto"/>
        <w:ind w:left="993" w:hanging="709"/>
        <w:jc w:val="both"/>
        <w:rPr>
          <w:rFonts w:ascii="Times New Roman" w:hAnsi="Times New Roman" w:cs="Times New Roman"/>
          <w:sz w:val="24"/>
          <w:szCs w:val="24"/>
          <w:lang w:val="en-US"/>
        </w:rPr>
      </w:pPr>
      <w:r w:rsidRPr="00E03FCD">
        <w:rPr>
          <w:rFonts w:ascii="Times New Roman" w:hAnsi="Times New Roman" w:cs="Times New Roman"/>
          <w:b/>
          <w:sz w:val="24"/>
          <w:szCs w:val="24"/>
          <w:lang w:val="id-ID"/>
        </w:rPr>
        <w:t xml:space="preserve">Uji Signifikansi </w:t>
      </w:r>
    </w:p>
    <w:p w14:paraId="430EAC71" w14:textId="77777777" w:rsidR="000476AA" w:rsidRPr="00363091" w:rsidRDefault="000476AA" w:rsidP="00EA05F0">
      <w:pPr>
        <w:tabs>
          <w:tab w:val="left" w:pos="630"/>
        </w:tabs>
        <w:spacing w:after="0" w:line="480" w:lineRule="auto"/>
        <w:jc w:val="both"/>
        <w:rPr>
          <w:rFonts w:ascii="Times New Roman" w:hAnsi="Times New Roman" w:cs="Times New Roman"/>
          <w:sz w:val="24"/>
          <w:szCs w:val="24"/>
        </w:rPr>
      </w:pPr>
      <w:r w:rsidRPr="00363091">
        <w:rPr>
          <w:rFonts w:ascii="Times New Roman" w:hAnsi="Times New Roman" w:cs="Times New Roman"/>
          <w:b/>
          <w:sz w:val="24"/>
          <w:szCs w:val="24"/>
          <w:lang w:val="id-ID"/>
        </w:rPr>
        <w:tab/>
      </w:r>
      <w:r w:rsidRPr="00363091">
        <w:rPr>
          <w:rFonts w:ascii="Times New Roman" w:hAnsi="Times New Roman" w:cs="Times New Roman"/>
          <w:sz w:val="24"/>
          <w:szCs w:val="24"/>
        </w:rPr>
        <w:t>Uji signifikan pada variabel independen atau bebas yang mempunyai pengaruh simultan terhadap variabel dependen atau variabel terikat. Dimana tingkat signifikansi yang telah ditentukan adalah 5% atau 0,05, jika tingkat signifikansi lebih kecil dari 0,05 maka terdapat pengaruh dari variabel dependen terhadap variabel independen dan sebaliknya jika lebih besar dari 0,05 maka tidak terdapat pengaruh yang signifikan dari variabel independen dengan variabel dependen. Nilai signifikan dapat ditentukan dari :</w:t>
      </w:r>
    </w:p>
    <w:p w14:paraId="24FA4B1C" w14:textId="77777777" w:rsidR="000476AA" w:rsidRPr="00363091" w:rsidRDefault="000476AA" w:rsidP="00EA05F0">
      <w:pPr>
        <w:pStyle w:val="ListParagraph"/>
        <w:numPr>
          <w:ilvl w:val="0"/>
          <w:numId w:val="54"/>
        </w:numPr>
        <w:spacing w:after="0" w:line="480" w:lineRule="auto"/>
        <w:ind w:left="922"/>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 xml:space="preserve">Jika </w:t>
      </w:r>
      <w:r w:rsidRPr="00363091">
        <w:rPr>
          <w:rFonts w:ascii="Times New Roman" w:hAnsi="Times New Roman" w:cs="Times New Roman"/>
          <w:sz w:val="24"/>
          <w:szCs w:val="24"/>
          <w:lang w:val="en-US"/>
        </w:rPr>
        <w:t xml:space="preserve">nilai Signifikan </w:t>
      </w:r>
      <w:r w:rsidRPr="00363091">
        <w:rPr>
          <w:rFonts w:ascii="Times New Roman" w:hAnsi="Times New Roman" w:cs="Times New Roman"/>
          <w:sz w:val="24"/>
          <w:szCs w:val="24"/>
          <w:lang w:val="id-ID"/>
        </w:rPr>
        <w:t xml:space="preserve">&lt; 0,05 maka </w:t>
      </w:r>
      <w:r w:rsidRPr="00363091">
        <w:rPr>
          <w:rFonts w:ascii="Times New Roman" w:hAnsi="Times New Roman" w:cs="Times New Roman"/>
          <w:sz w:val="24"/>
          <w:szCs w:val="24"/>
          <w:lang w:val="en-US"/>
        </w:rPr>
        <w:t>terdapat pengaruh variabel bebas (X) terhadap variabel terikat (Y) atau hipotesis</w:t>
      </w:r>
      <w:r w:rsidRPr="00363091">
        <w:rPr>
          <w:rFonts w:ascii="Times New Roman" w:hAnsi="Times New Roman" w:cs="Times New Roman"/>
          <w:sz w:val="24"/>
          <w:szCs w:val="24"/>
          <w:lang w:val="id-ID"/>
        </w:rPr>
        <w:t xml:space="preserve"> diterima</w:t>
      </w:r>
    </w:p>
    <w:p w14:paraId="312045C4" w14:textId="77777777" w:rsidR="000476AA" w:rsidRPr="00363091" w:rsidRDefault="000476AA" w:rsidP="00EA05F0">
      <w:pPr>
        <w:pStyle w:val="ListParagraph"/>
        <w:numPr>
          <w:ilvl w:val="0"/>
          <w:numId w:val="54"/>
        </w:numPr>
        <w:spacing w:after="0" w:line="480" w:lineRule="auto"/>
        <w:ind w:left="922"/>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 xml:space="preserve">Jika </w:t>
      </w:r>
      <w:r w:rsidRPr="00363091">
        <w:rPr>
          <w:rFonts w:ascii="Times New Roman" w:hAnsi="Times New Roman" w:cs="Times New Roman"/>
          <w:sz w:val="24"/>
          <w:szCs w:val="24"/>
          <w:lang w:val="en-US"/>
        </w:rPr>
        <w:t xml:space="preserve">nilai Signifikan &gt; </w:t>
      </w:r>
      <w:r w:rsidRPr="00363091">
        <w:rPr>
          <w:rFonts w:ascii="Times New Roman" w:hAnsi="Times New Roman" w:cs="Times New Roman"/>
          <w:sz w:val="24"/>
          <w:szCs w:val="24"/>
          <w:lang w:val="id-ID"/>
        </w:rPr>
        <w:t xml:space="preserve">0,05 maka </w:t>
      </w:r>
      <w:r w:rsidRPr="00363091">
        <w:rPr>
          <w:rFonts w:ascii="Times New Roman" w:hAnsi="Times New Roman" w:cs="Times New Roman"/>
          <w:sz w:val="24"/>
          <w:szCs w:val="24"/>
          <w:lang w:val="en-US"/>
        </w:rPr>
        <w:t>tidak terdapat pengaruh variabel bebas (X) terhadap variabel terikat (Y) atau hipotesis</w:t>
      </w:r>
      <w:r w:rsidRPr="00363091">
        <w:rPr>
          <w:rFonts w:ascii="Times New Roman" w:hAnsi="Times New Roman" w:cs="Times New Roman"/>
          <w:sz w:val="24"/>
          <w:szCs w:val="24"/>
          <w:lang w:val="id-ID"/>
        </w:rPr>
        <w:t xml:space="preserve"> ditolak</w:t>
      </w:r>
    </w:p>
    <w:p w14:paraId="3E214CD1" w14:textId="142574A8" w:rsidR="000476AA" w:rsidRPr="00363091" w:rsidRDefault="00243016" w:rsidP="00EA05F0">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4.12</w:t>
      </w:r>
    </w:p>
    <w:p w14:paraId="1E8CB4E3" w14:textId="77777777" w:rsidR="000476AA" w:rsidRPr="00363091" w:rsidRDefault="000476AA" w:rsidP="00EA05F0">
      <w:pPr>
        <w:spacing w:after="0" w:line="240" w:lineRule="auto"/>
        <w:jc w:val="center"/>
        <w:rPr>
          <w:rFonts w:ascii="Times New Roman" w:hAnsi="Times New Roman" w:cs="Times New Roman"/>
          <w:b/>
          <w:sz w:val="24"/>
          <w:szCs w:val="24"/>
        </w:rPr>
      </w:pPr>
      <w:r w:rsidRPr="00363091">
        <w:rPr>
          <w:rFonts w:ascii="Times New Roman" w:hAnsi="Times New Roman" w:cs="Times New Roman"/>
          <w:b/>
          <w:sz w:val="24"/>
          <w:szCs w:val="24"/>
        </w:rPr>
        <w:t>Uji Signifikansi</w:t>
      </w: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701"/>
        <w:gridCol w:w="1276"/>
        <w:gridCol w:w="1134"/>
        <w:gridCol w:w="1842"/>
        <w:gridCol w:w="1134"/>
        <w:gridCol w:w="993"/>
      </w:tblGrid>
      <w:tr w:rsidR="000476AA" w:rsidRPr="00363091" w14:paraId="13C4DD52" w14:textId="77777777" w:rsidTr="00C46455">
        <w:trPr>
          <w:cantSplit/>
          <w:trHeight w:val="552"/>
        </w:trPr>
        <w:tc>
          <w:tcPr>
            <w:tcW w:w="8364" w:type="dxa"/>
            <w:gridSpan w:val="7"/>
            <w:tcBorders>
              <w:top w:val="single" w:sz="18" w:space="0" w:color="152935"/>
              <w:left w:val="single" w:sz="18" w:space="0" w:color="152935"/>
              <w:bottom w:val="nil"/>
              <w:right w:val="single" w:sz="18" w:space="0" w:color="152935"/>
            </w:tcBorders>
            <w:shd w:val="clear" w:color="auto" w:fill="FFFFFF"/>
            <w:vAlign w:val="center"/>
          </w:tcPr>
          <w:p w14:paraId="17041C78" w14:textId="77777777" w:rsidR="000476AA" w:rsidRPr="00363091" w:rsidRDefault="000476AA" w:rsidP="00363091">
            <w:pPr>
              <w:spacing w:line="480" w:lineRule="auto"/>
              <w:ind w:left="60" w:right="60"/>
              <w:jc w:val="center"/>
              <w:rPr>
                <w:rFonts w:ascii="Arial" w:hAnsi="Arial" w:cs="Arial"/>
              </w:rPr>
            </w:pPr>
            <w:r w:rsidRPr="00363091">
              <w:rPr>
                <w:rFonts w:ascii="Arial" w:hAnsi="Arial" w:cs="Arial"/>
                <w:b/>
                <w:bCs/>
              </w:rPr>
              <w:t>Coefficients</w:t>
            </w:r>
            <w:r w:rsidRPr="00363091">
              <w:rPr>
                <w:rFonts w:ascii="Arial" w:hAnsi="Arial" w:cs="Arial"/>
                <w:b/>
                <w:bCs/>
                <w:vertAlign w:val="superscript"/>
              </w:rPr>
              <w:t>a</w:t>
            </w:r>
          </w:p>
        </w:tc>
      </w:tr>
      <w:tr w:rsidR="000476AA" w:rsidRPr="00363091" w14:paraId="5F448E12" w14:textId="77777777" w:rsidTr="000476AA">
        <w:trPr>
          <w:cantSplit/>
        </w:trPr>
        <w:tc>
          <w:tcPr>
            <w:tcW w:w="1985" w:type="dxa"/>
            <w:gridSpan w:val="2"/>
            <w:vMerge w:val="restart"/>
            <w:tcBorders>
              <w:top w:val="nil"/>
              <w:left w:val="single" w:sz="18" w:space="0" w:color="152935"/>
              <w:bottom w:val="nil"/>
              <w:right w:val="nil"/>
            </w:tcBorders>
            <w:shd w:val="clear" w:color="auto" w:fill="FFFFFF"/>
            <w:vAlign w:val="bottom"/>
          </w:tcPr>
          <w:p w14:paraId="026B4F56"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Model</w:t>
            </w:r>
          </w:p>
        </w:tc>
        <w:tc>
          <w:tcPr>
            <w:tcW w:w="2410" w:type="dxa"/>
            <w:gridSpan w:val="2"/>
            <w:tcBorders>
              <w:top w:val="nil"/>
              <w:left w:val="nil"/>
              <w:bottom w:val="nil"/>
              <w:right w:val="single" w:sz="8" w:space="0" w:color="E0E0E0"/>
            </w:tcBorders>
            <w:shd w:val="clear" w:color="auto" w:fill="FFFFFF"/>
            <w:vAlign w:val="bottom"/>
          </w:tcPr>
          <w:p w14:paraId="69CF40B9"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Unstandardized Coefficients</w:t>
            </w:r>
          </w:p>
        </w:tc>
        <w:tc>
          <w:tcPr>
            <w:tcW w:w="1842" w:type="dxa"/>
            <w:tcBorders>
              <w:top w:val="nil"/>
              <w:left w:val="single" w:sz="8" w:space="0" w:color="E0E0E0"/>
              <w:bottom w:val="nil"/>
              <w:right w:val="single" w:sz="8" w:space="0" w:color="E0E0E0"/>
            </w:tcBorders>
            <w:shd w:val="clear" w:color="auto" w:fill="FFFFFF"/>
            <w:vAlign w:val="bottom"/>
          </w:tcPr>
          <w:p w14:paraId="4EF2F909"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Standardized Coefficients</w:t>
            </w:r>
          </w:p>
        </w:tc>
        <w:tc>
          <w:tcPr>
            <w:tcW w:w="1134" w:type="dxa"/>
            <w:vMerge w:val="restart"/>
            <w:tcBorders>
              <w:top w:val="nil"/>
              <w:left w:val="single" w:sz="8" w:space="0" w:color="E0E0E0"/>
              <w:bottom w:val="nil"/>
              <w:right w:val="single" w:sz="8" w:space="0" w:color="E0E0E0"/>
            </w:tcBorders>
            <w:shd w:val="clear" w:color="auto" w:fill="FFFFFF"/>
            <w:vAlign w:val="bottom"/>
          </w:tcPr>
          <w:p w14:paraId="5A48BA77"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T</w:t>
            </w:r>
          </w:p>
        </w:tc>
        <w:tc>
          <w:tcPr>
            <w:tcW w:w="993" w:type="dxa"/>
            <w:vMerge w:val="restart"/>
            <w:tcBorders>
              <w:top w:val="nil"/>
              <w:left w:val="single" w:sz="8" w:space="0" w:color="E0E0E0"/>
              <w:bottom w:val="nil"/>
              <w:right w:val="single" w:sz="18" w:space="0" w:color="152935"/>
            </w:tcBorders>
            <w:shd w:val="clear" w:color="auto" w:fill="FFFFFF"/>
            <w:vAlign w:val="bottom"/>
          </w:tcPr>
          <w:p w14:paraId="33264C29"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Sig.</w:t>
            </w:r>
          </w:p>
        </w:tc>
      </w:tr>
      <w:tr w:rsidR="000476AA" w:rsidRPr="00363091" w14:paraId="1F876E7A" w14:textId="77777777" w:rsidTr="00C46455">
        <w:trPr>
          <w:cantSplit/>
          <w:trHeight w:val="323"/>
        </w:trPr>
        <w:tc>
          <w:tcPr>
            <w:tcW w:w="1985" w:type="dxa"/>
            <w:gridSpan w:val="2"/>
            <w:vMerge/>
            <w:tcBorders>
              <w:top w:val="nil"/>
              <w:left w:val="single" w:sz="18" w:space="0" w:color="152935"/>
              <w:bottom w:val="nil"/>
              <w:right w:val="nil"/>
            </w:tcBorders>
            <w:shd w:val="clear" w:color="auto" w:fill="FFFFFF"/>
            <w:vAlign w:val="bottom"/>
          </w:tcPr>
          <w:p w14:paraId="640B25D3" w14:textId="77777777" w:rsidR="000476AA" w:rsidRPr="00363091" w:rsidRDefault="000476AA" w:rsidP="00363091">
            <w:pPr>
              <w:spacing w:line="480" w:lineRule="auto"/>
              <w:rPr>
                <w:rFonts w:ascii="Arial" w:hAnsi="Arial" w:cs="Arial"/>
                <w:sz w:val="18"/>
                <w:szCs w:val="18"/>
              </w:rPr>
            </w:pPr>
          </w:p>
        </w:tc>
        <w:tc>
          <w:tcPr>
            <w:tcW w:w="1276" w:type="dxa"/>
            <w:tcBorders>
              <w:top w:val="nil"/>
              <w:left w:val="nil"/>
              <w:bottom w:val="single" w:sz="8" w:space="0" w:color="152935"/>
              <w:right w:val="single" w:sz="8" w:space="0" w:color="E0E0E0"/>
            </w:tcBorders>
            <w:shd w:val="clear" w:color="auto" w:fill="FFFFFF"/>
            <w:vAlign w:val="bottom"/>
          </w:tcPr>
          <w:p w14:paraId="1AB6EEF7"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76FA2F00"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Std. Error</w:t>
            </w:r>
          </w:p>
        </w:tc>
        <w:tc>
          <w:tcPr>
            <w:tcW w:w="1842" w:type="dxa"/>
            <w:tcBorders>
              <w:top w:val="nil"/>
              <w:left w:val="single" w:sz="8" w:space="0" w:color="E0E0E0"/>
              <w:bottom w:val="single" w:sz="8" w:space="0" w:color="152935"/>
              <w:right w:val="single" w:sz="8" w:space="0" w:color="E0E0E0"/>
            </w:tcBorders>
            <w:shd w:val="clear" w:color="auto" w:fill="FFFFFF"/>
            <w:vAlign w:val="bottom"/>
          </w:tcPr>
          <w:p w14:paraId="76EA18D2" w14:textId="77777777" w:rsidR="000476AA" w:rsidRPr="00363091" w:rsidRDefault="000476AA" w:rsidP="00363091">
            <w:pPr>
              <w:spacing w:line="480" w:lineRule="auto"/>
              <w:ind w:left="60" w:right="60"/>
              <w:jc w:val="center"/>
              <w:rPr>
                <w:rFonts w:ascii="Arial" w:hAnsi="Arial" w:cs="Arial"/>
                <w:sz w:val="18"/>
                <w:szCs w:val="18"/>
              </w:rPr>
            </w:pPr>
            <w:r w:rsidRPr="00363091">
              <w:rPr>
                <w:rFonts w:ascii="Arial" w:hAnsi="Arial" w:cs="Arial"/>
                <w:sz w:val="18"/>
                <w:szCs w:val="18"/>
              </w:rPr>
              <w:t>Beta</w:t>
            </w:r>
          </w:p>
        </w:tc>
        <w:tc>
          <w:tcPr>
            <w:tcW w:w="1134" w:type="dxa"/>
            <w:vMerge/>
            <w:tcBorders>
              <w:top w:val="nil"/>
              <w:left w:val="single" w:sz="8" w:space="0" w:color="E0E0E0"/>
              <w:bottom w:val="nil"/>
              <w:right w:val="single" w:sz="8" w:space="0" w:color="E0E0E0"/>
            </w:tcBorders>
            <w:shd w:val="clear" w:color="auto" w:fill="FFFFFF"/>
            <w:vAlign w:val="bottom"/>
          </w:tcPr>
          <w:p w14:paraId="0DC71A04" w14:textId="77777777" w:rsidR="000476AA" w:rsidRPr="00363091" w:rsidRDefault="000476AA" w:rsidP="00363091">
            <w:pPr>
              <w:spacing w:line="480" w:lineRule="auto"/>
              <w:rPr>
                <w:rFonts w:ascii="Arial" w:hAnsi="Arial" w:cs="Arial"/>
                <w:sz w:val="18"/>
                <w:szCs w:val="18"/>
              </w:rPr>
            </w:pPr>
          </w:p>
        </w:tc>
        <w:tc>
          <w:tcPr>
            <w:tcW w:w="993" w:type="dxa"/>
            <w:vMerge/>
            <w:tcBorders>
              <w:top w:val="nil"/>
              <w:left w:val="single" w:sz="8" w:space="0" w:color="E0E0E0"/>
              <w:bottom w:val="nil"/>
              <w:right w:val="single" w:sz="18" w:space="0" w:color="152935"/>
            </w:tcBorders>
            <w:shd w:val="clear" w:color="auto" w:fill="FFFFFF"/>
            <w:vAlign w:val="bottom"/>
          </w:tcPr>
          <w:p w14:paraId="2A3DCA52" w14:textId="77777777" w:rsidR="000476AA" w:rsidRPr="00363091" w:rsidRDefault="000476AA" w:rsidP="00363091">
            <w:pPr>
              <w:spacing w:line="480" w:lineRule="auto"/>
              <w:rPr>
                <w:rFonts w:ascii="Arial" w:hAnsi="Arial" w:cs="Arial"/>
                <w:sz w:val="18"/>
                <w:szCs w:val="18"/>
              </w:rPr>
            </w:pPr>
          </w:p>
        </w:tc>
      </w:tr>
      <w:tr w:rsidR="000476AA" w:rsidRPr="00363091" w14:paraId="2895135D" w14:textId="77777777" w:rsidTr="000476AA">
        <w:trPr>
          <w:cantSplit/>
        </w:trPr>
        <w:tc>
          <w:tcPr>
            <w:tcW w:w="284" w:type="dxa"/>
            <w:vMerge w:val="restart"/>
            <w:tcBorders>
              <w:top w:val="single" w:sz="8" w:space="0" w:color="152935"/>
              <w:left w:val="single" w:sz="18" w:space="0" w:color="152935"/>
              <w:bottom w:val="single" w:sz="8" w:space="0" w:color="152935"/>
              <w:right w:val="nil"/>
            </w:tcBorders>
            <w:shd w:val="clear" w:color="auto" w:fill="E0E0E0"/>
          </w:tcPr>
          <w:p w14:paraId="29A60B20"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1</w:t>
            </w:r>
          </w:p>
        </w:tc>
        <w:tc>
          <w:tcPr>
            <w:tcW w:w="1701" w:type="dxa"/>
            <w:tcBorders>
              <w:top w:val="single" w:sz="8" w:space="0" w:color="152935"/>
              <w:left w:val="nil"/>
              <w:bottom w:val="single" w:sz="8" w:space="0" w:color="AEAEAE"/>
              <w:right w:val="nil"/>
            </w:tcBorders>
            <w:shd w:val="clear" w:color="auto" w:fill="E0E0E0"/>
          </w:tcPr>
          <w:p w14:paraId="62058511"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(Constant)</w:t>
            </w:r>
          </w:p>
        </w:tc>
        <w:tc>
          <w:tcPr>
            <w:tcW w:w="1276" w:type="dxa"/>
            <w:tcBorders>
              <w:top w:val="single" w:sz="8" w:space="0" w:color="152935"/>
              <w:left w:val="nil"/>
              <w:bottom w:val="single" w:sz="8" w:space="0" w:color="AEAEAE"/>
              <w:right w:val="single" w:sz="8" w:space="0" w:color="E0E0E0"/>
            </w:tcBorders>
            <w:shd w:val="clear" w:color="auto" w:fill="FFFFFF"/>
          </w:tcPr>
          <w:p w14:paraId="08CED118"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.425</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01383920"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.024</w:t>
            </w:r>
          </w:p>
        </w:tc>
        <w:tc>
          <w:tcPr>
            <w:tcW w:w="184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4F424F7" w14:textId="77777777" w:rsidR="000476AA" w:rsidRPr="00363091" w:rsidRDefault="000476AA" w:rsidP="00363091">
            <w:pPr>
              <w:spacing w:line="480" w:lineRule="auto"/>
              <w:rPr>
                <w:rFonts w:ascii="Times New Roman" w:hAnsi="Times New Roman" w:cs="Times New Roman"/>
                <w:sz w:val="24"/>
                <w:szCs w:val="24"/>
              </w:rPr>
            </w:pP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053AF53F"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18.031</w:t>
            </w:r>
          </w:p>
        </w:tc>
        <w:tc>
          <w:tcPr>
            <w:tcW w:w="993" w:type="dxa"/>
            <w:tcBorders>
              <w:top w:val="single" w:sz="8" w:space="0" w:color="152935"/>
              <w:left w:val="single" w:sz="8" w:space="0" w:color="E0E0E0"/>
              <w:bottom w:val="single" w:sz="8" w:space="0" w:color="AEAEAE"/>
              <w:right w:val="single" w:sz="18" w:space="0" w:color="152935"/>
            </w:tcBorders>
            <w:shd w:val="clear" w:color="auto" w:fill="FFFFFF"/>
          </w:tcPr>
          <w:p w14:paraId="41DF24D7"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w:t>
            </w:r>
          </w:p>
        </w:tc>
      </w:tr>
      <w:tr w:rsidR="000476AA" w:rsidRPr="00363091" w14:paraId="796B3667" w14:textId="77777777" w:rsidTr="000476AA">
        <w:trPr>
          <w:cantSplit/>
        </w:trPr>
        <w:tc>
          <w:tcPr>
            <w:tcW w:w="284" w:type="dxa"/>
            <w:vMerge/>
            <w:tcBorders>
              <w:top w:val="single" w:sz="8" w:space="0" w:color="152935"/>
              <w:left w:val="single" w:sz="18" w:space="0" w:color="152935"/>
              <w:bottom w:val="single" w:sz="8" w:space="0" w:color="152935"/>
              <w:right w:val="nil"/>
            </w:tcBorders>
            <w:shd w:val="clear" w:color="auto" w:fill="E0E0E0"/>
          </w:tcPr>
          <w:p w14:paraId="7A14A6A8" w14:textId="77777777" w:rsidR="000476AA" w:rsidRPr="00363091" w:rsidRDefault="000476AA" w:rsidP="00363091">
            <w:pPr>
              <w:spacing w:line="480" w:lineRule="auto"/>
              <w:rPr>
                <w:rFonts w:ascii="Arial" w:hAnsi="Arial" w:cs="Arial"/>
                <w:sz w:val="18"/>
                <w:szCs w:val="18"/>
              </w:rPr>
            </w:pPr>
          </w:p>
        </w:tc>
        <w:tc>
          <w:tcPr>
            <w:tcW w:w="1701" w:type="dxa"/>
            <w:tcBorders>
              <w:top w:val="single" w:sz="8" w:space="0" w:color="AEAEAE"/>
              <w:left w:val="nil"/>
              <w:bottom w:val="single" w:sz="8" w:space="0" w:color="AEAEAE"/>
              <w:right w:val="nil"/>
            </w:tcBorders>
            <w:shd w:val="clear" w:color="auto" w:fill="E0E0E0"/>
          </w:tcPr>
          <w:p w14:paraId="054A6D00"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CURRENT RATIO</w:t>
            </w:r>
          </w:p>
        </w:tc>
        <w:tc>
          <w:tcPr>
            <w:tcW w:w="1276" w:type="dxa"/>
            <w:tcBorders>
              <w:top w:val="single" w:sz="8" w:space="0" w:color="AEAEAE"/>
              <w:left w:val="nil"/>
              <w:bottom w:val="single" w:sz="8" w:space="0" w:color="AEAEAE"/>
              <w:right w:val="single" w:sz="8" w:space="0" w:color="E0E0E0"/>
            </w:tcBorders>
            <w:shd w:val="clear" w:color="auto" w:fill="FFFFFF"/>
          </w:tcPr>
          <w:p w14:paraId="1344571E"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-.593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3FCEE3A1"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.143</w:t>
            </w:r>
          </w:p>
        </w:tc>
        <w:tc>
          <w:tcPr>
            <w:tcW w:w="1842" w:type="dxa"/>
            <w:tcBorders>
              <w:top w:val="single" w:sz="8" w:space="0" w:color="AEAEAE"/>
              <w:left w:val="single" w:sz="8" w:space="0" w:color="E0E0E0"/>
              <w:bottom w:val="single" w:sz="8" w:space="0" w:color="AEAEAE"/>
              <w:right w:val="single" w:sz="8" w:space="0" w:color="E0E0E0"/>
            </w:tcBorders>
            <w:shd w:val="clear" w:color="auto" w:fill="FFFFFF"/>
          </w:tcPr>
          <w:p w14:paraId="7EFF6722"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-1.800</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272486C7"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-4.151</w:t>
            </w:r>
          </w:p>
        </w:tc>
        <w:tc>
          <w:tcPr>
            <w:tcW w:w="993" w:type="dxa"/>
            <w:tcBorders>
              <w:top w:val="single" w:sz="8" w:space="0" w:color="AEAEAE"/>
              <w:left w:val="single" w:sz="8" w:space="0" w:color="E0E0E0"/>
              <w:bottom w:val="single" w:sz="8" w:space="0" w:color="AEAEAE"/>
              <w:right w:val="single" w:sz="18" w:space="0" w:color="152935"/>
            </w:tcBorders>
            <w:shd w:val="clear" w:color="auto" w:fill="FFFFFF"/>
          </w:tcPr>
          <w:p w14:paraId="3F534AD9"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w:t>
            </w:r>
          </w:p>
        </w:tc>
      </w:tr>
      <w:tr w:rsidR="000476AA" w:rsidRPr="00363091" w14:paraId="0A3C3666" w14:textId="77777777" w:rsidTr="000476AA">
        <w:trPr>
          <w:cantSplit/>
        </w:trPr>
        <w:tc>
          <w:tcPr>
            <w:tcW w:w="284" w:type="dxa"/>
            <w:vMerge/>
            <w:tcBorders>
              <w:top w:val="single" w:sz="8" w:space="0" w:color="152935"/>
              <w:left w:val="single" w:sz="18" w:space="0" w:color="152935"/>
              <w:bottom w:val="single" w:sz="8" w:space="0" w:color="152935"/>
              <w:right w:val="nil"/>
            </w:tcBorders>
            <w:shd w:val="clear" w:color="auto" w:fill="E0E0E0"/>
          </w:tcPr>
          <w:p w14:paraId="211309E0" w14:textId="77777777" w:rsidR="000476AA" w:rsidRPr="00363091" w:rsidRDefault="000476AA" w:rsidP="00363091">
            <w:pPr>
              <w:spacing w:line="480" w:lineRule="auto"/>
              <w:rPr>
                <w:rFonts w:ascii="Arial" w:hAnsi="Arial" w:cs="Arial"/>
                <w:sz w:val="18"/>
                <w:szCs w:val="18"/>
              </w:rPr>
            </w:pPr>
          </w:p>
        </w:tc>
        <w:tc>
          <w:tcPr>
            <w:tcW w:w="1701" w:type="dxa"/>
            <w:tcBorders>
              <w:top w:val="single" w:sz="8" w:space="0" w:color="AEAEAE"/>
              <w:left w:val="nil"/>
              <w:bottom w:val="single" w:sz="8" w:space="0" w:color="AEAEAE"/>
              <w:right w:val="nil"/>
            </w:tcBorders>
            <w:shd w:val="clear" w:color="auto" w:fill="E0E0E0"/>
          </w:tcPr>
          <w:p w14:paraId="726EA4F9"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QUICK RATIO</w:t>
            </w:r>
          </w:p>
        </w:tc>
        <w:tc>
          <w:tcPr>
            <w:tcW w:w="1276" w:type="dxa"/>
            <w:tcBorders>
              <w:top w:val="single" w:sz="8" w:space="0" w:color="AEAEAE"/>
              <w:left w:val="nil"/>
              <w:bottom w:val="single" w:sz="8" w:space="0" w:color="AEAEAE"/>
              <w:right w:val="single" w:sz="8" w:space="0" w:color="E0E0E0"/>
            </w:tcBorders>
            <w:shd w:val="clear" w:color="auto" w:fill="FFFFFF"/>
          </w:tcPr>
          <w:p w14:paraId="19BBD30E"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.545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559C7775"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.144</w:t>
            </w:r>
          </w:p>
        </w:tc>
        <w:tc>
          <w:tcPr>
            <w:tcW w:w="1842" w:type="dxa"/>
            <w:tcBorders>
              <w:top w:val="single" w:sz="8" w:space="0" w:color="AEAEAE"/>
              <w:left w:val="single" w:sz="8" w:space="0" w:color="E0E0E0"/>
              <w:bottom w:val="single" w:sz="8" w:space="0" w:color="AEAEAE"/>
              <w:right w:val="single" w:sz="8" w:space="0" w:color="E0E0E0"/>
            </w:tcBorders>
            <w:shd w:val="clear" w:color="auto" w:fill="FFFFFF"/>
          </w:tcPr>
          <w:p w14:paraId="6E9FA642"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1.637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DBA1B3F"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3.797</w:t>
            </w:r>
          </w:p>
        </w:tc>
        <w:tc>
          <w:tcPr>
            <w:tcW w:w="993" w:type="dxa"/>
            <w:tcBorders>
              <w:top w:val="single" w:sz="8" w:space="0" w:color="AEAEAE"/>
              <w:left w:val="single" w:sz="8" w:space="0" w:color="E0E0E0"/>
              <w:bottom w:val="single" w:sz="8" w:space="0" w:color="AEAEAE"/>
              <w:right w:val="single" w:sz="18" w:space="0" w:color="152935"/>
            </w:tcBorders>
            <w:shd w:val="clear" w:color="auto" w:fill="FFFFFF"/>
          </w:tcPr>
          <w:p w14:paraId="67B44808"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w:t>
            </w:r>
          </w:p>
        </w:tc>
      </w:tr>
      <w:tr w:rsidR="000476AA" w:rsidRPr="00363091" w14:paraId="39CBD819" w14:textId="77777777" w:rsidTr="000476AA">
        <w:trPr>
          <w:cantSplit/>
        </w:trPr>
        <w:tc>
          <w:tcPr>
            <w:tcW w:w="284" w:type="dxa"/>
            <w:vMerge/>
            <w:tcBorders>
              <w:top w:val="single" w:sz="8" w:space="0" w:color="152935"/>
              <w:left w:val="single" w:sz="18" w:space="0" w:color="152935"/>
              <w:bottom w:val="single" w:sz="8" w:space="0" w:color="152935"/>
              <w:right w:val="nil"/>
            </w:tcBorders>
            <w:shd w:val="clear" w:color="auto" w:fill="E0E0E0"/>
          </w:tcPr>
          <w:p w14:paraId="42FF9237" w14:textId="77777777" w:rsidR="000476AA" w:rsidRPr="00363091" w:rsidRDefault="000476AA" w:rsidP="00363091">
            <w:pPr>
              <w:spacing w:line="480" w:lineRule="auto"/>
              <w:rPr>
                <w:rFonts w:ascii="Arial" w:hAnsi="Arial" w:cs="Arial"/>
                <w:sz w:val="18"/>
                <w:szCs w:val="18"/>
              </w:rPr>
            </w:pPr>
          </w:p>
        </w:tc>
        <w:tc>
          <w:tcPr>
            <w:tcW w:w="1701" w:type="dxa"/>
            <w:tcBorders>
              <w:top w:val="single" w:sz="8" w:space="0" w:color="AEAEAE"/>
              <w:left w:val="nil"/>
              <w:bottom w:val="single" w:sz="8" w:space="0" w:color="AEAEAE"/>
              <w:right w:val="nil"/>
            </w:tcBorders>
            <w:shd w:val="clear" w:color="auto" w:fill="E0E0E0"/>
          </w:tcPr>
          <w:p w14:paraId="6199136E"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DER</w:t>
            </w:r>
          </w:p>
        </w:tc>
        <w:tc>
          <w:tcPr>
            <w:tcW w:w="1276" w:type="dxa"/>
            <w:tcBorders>
              <w:top w:val="single" w:sz="8" w:space="0" w:color="AEAEAE"/>
              <w:left w:val="nil"/>
              <w:bottom w:val="single" w:sz="8" w:space="0" w:color="AEAEAE"/>
              <w:right w:val="single" w:sz="8" w:space="0" w:color="E0E0E0"/>
            </w:tcBorders>
            <w:shd w:val="clear" w:color="auto" w:fill="FFFFFF"/>
          </w:tcPr>
          <w:p w14:paraId="488B5FCB"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.307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25E6B9C0"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.012</w:t>
            </w:r>
          </w:p>
        </w:tc>
        <w:tc>
          <w:tcPr>
            <w:tcW w:w="1842" w:type="dxa"/>
            <w:tcBorders>
              <w:top w:val="single" w:sz="8" w:space="0" w:color="AEAEAE"/>
              <w:left w:val="single" w:sz="8" w:space="0" w:color="E0E0E0"/>
              <w:bottom w:val="single" w:sz="8" w:space="0" w:color="AEAEAE"/>
              <w:right w:val="single" w:sz="8" w:space="0" w:color="E0E0E0"/>
            </w:tcBorders>
            <w:shd w:val="clear" w:color="auto" w:fill="FFFFFF"/>
          </w:tcPr>
          <w:p w14:paraId="1F70CDC6"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.857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592E24C"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26.275</w:t>
            </w:r>
          </w:p>
        </w:tc>
        <w:tc>
          <w:tcPr>
            <w:tcW w:w="993" w:type="dxa"/>
            <w:tcBorders>
              <w:top w:val="single" w:sz="8" w:space="0" w:color="AEAEAE"/>
              <w:left w:val="single" w:sz="8" w:space="0" w:color="E0E0E0"/>
              <w:bottom w:val="single" w:sz="8" w:space="0" w:color="AEAEAE"/>
              <w:right w:val="single" w:sz="18" w:space="0" w:color="152935"/>
            </w:tcBorders>
            <w:shd w:val="clear" w:color="auto" w:fill="FFFFFF"/>
          </w:tcPr>
          <w:p w14:paraId="2F004E62"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.000</w:t>
            </w:r>
          </w:p>
        </w:tc>
      </w:tr>
      <w:tr w:rsidR="000476AA" w:rsidRPr="00363091" w14:paraId="661668FC" w14:textId="77777777" w:rsidTr="000476AA">
        <w:trPr>
          <w:cantSplit/>
        </w:trPr>
        <w:tc>
          <w:tcPr>
            <w:tcW w:w="284" w:type="dxa"/>
            <w:vMerge/>
            <w:tcBorders>
              <w:top w:val="single" w:sz="8" w:space="0" w:color="152935"/>
              <w:left w:val="single" w:sz="18" w:space="0" w:color="152935"/>
              <w:bottom w:val="single" w:sz="18" w:space="0" w:color="152935"/>
              <w:right w:val="nil"/>
            </w:tcBorders>
            <w:shd w:val="clear" w:color="auto" w:fill="E0E0E0"/>
          </w:tcPr>
          <w:p w14:paraId="5C2E1065" w14:textId="77777777" w:rsidR="000476AA" w:rsidRPr="00363091" w:rsidRDefault="000476AA" w:rsidP="00363091">
            <w:pPr>
              <w:spacing w:line="480" w:lineRule="auto"/>
              <w:rPr>
                <w:rFonts w:ascii="Arial" w:hAnsi="Arial" w:cs="Arial"/>
                <w:sz w:val="18"/>
                <w:szCs w:val="18"/>
              </w:rPr>
            </w:pPr>
          </w:p>
        </w:tc>
        <w:tc>
          <w:tcPr>
            <w:tcW w:w="1701" w:type="dxa"/>
            <w:tcBorders>
              <w:top w:val="single" w:sz="8" w:space="0" w:color="AEAEAE"/>
              <w:left w:val="nil"/>
              <w:bottom w:val="single" w:sz="18" w:space="0" w:color="152935"/>
              <w:right w:val="nil"/>
            </w:tcBorders>
            <w:shd w:val="clear" w:color="auto" w:fill="E0E0E0"/>
          </w:tcPr>
          <w:p w14:paraId="6E37E04F" w14:textId="77777777" w:rsidR="000476AA" w:rsidRPr="00363091" w:rsidRDefault="000476AA" w:rsidP="00363091">
            <w:pPr>
              <w:spacing w:line="480" w:lineRule="auto"/>
              <w:ind w:left="60" w:right="60"/>
              <w:rPr>
                <w:rFonts w:ascii="Arial" w:hAnsi="Arial" w:cs="Arial"/>
                <w:sz w:val="18"/>
                <w:szCs w:val="18"/>
              </w:rPr>
            </w:pPr>
            <w:r w:rsidRPr="00363091">
              <w:rPr>
                <w:rFonts w:ascii="Arial" w:hAnsi="Arial" w:cs="Arial"/>
                <w:sz w:val="18"/>
                <w:szCs w:val="18"/>
              </w:rPr>
              <w:t>TATO</w:t>
            </w:r>
          </w:p>
        </w:tc>
        <w:tc>
          <w:tcPr>
            <w:tcW w:w="1276" w:type="dxa"/>
            <w:tcBorders>
              <w:top w:val="single" w:sz="8" w:space="0" w:color="AEAEAE"/>
              <w:left w:val="nil"/>
              <w:bottom w:val="single" w:sz="18" w:space="0" w:color="152935"/>
              <w:right w:val="single" w:sz="8" w:space="0" w:color="E0E0E0"/>
            </w:tcBorders>
            <w:shd w:val="clear" w:color="auto" w:fill="FFFFFF"/>
          </w:tcPr>
          <w:p w14:paraId="70A52CEF"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.010</w:t>
            </w:r>
          </w:p>
        </w:tc>
        <w:tc>
          <w:tcPr>
            <w:tcW w:w="1134" w:type="dxa"/>
            <w:tcBorders>
              <w:top w:val="single" w:sz="8" w:space="0" w:color="AEAEAE"/>
              <w:left w:val="single" w:sz="8" w:space="0" w:color="E0E0E0"/>
              <w:bottom w:val="single" w:sz="18" w:space="0" w:color="152935"/>
              <w:right w:val="single" w:sz="8" w:space="0" w:color="E0E0E0"/>
            </w:tcBorders>
            <w:shd w:val="clear" w:color="auto" w:fill="FFFFFF"/>
          </w:tcPr>
          <w:p w14:paraId="0BB9BEF2"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.021</w:t>
            </w:r>
          </w:p>
        </w:tc>
        <w:tc>
          <w:tcPr>
            <w:tcW w:w="1842" w:type="dxa"/>
            <w:tcBorders>
              <w:top w:val="single" w:sz="8" w:space="0" w:color="AEAEAE"/>
              <w:left w:val="single" w:sz="8" w:space="0" w:color="E0E0E0"/>
              <w:bottom w:val="single" w:sz="18" w:space="0" w:color="152935"/>
              <w:right w:val="single" w:sz="8" w:space="0" w:color="E0E0E0"/>
            </w:tcBorders>
            <w:shd w:val="clear" w:color="auto" w:fill="FFFFFF"/>
          </w:tcPr>
          <w:p w14:paraId="6FDEEF9A"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.014</w:t>
            </w:r>
          </w:p>
        </w:tc>
        <w:tc>
          <w:tcPr>
            <w:tcW w:w="1134" w:type="dxa"/>
            <w:tcBorders>
              <w:top w:val="single" w:sz="8" w:space="0" w:color="AEAEAE"/>
              <w:left w:val="single" w:sz="8" w:space="0" w:color="E0E0E0"/>
              <w:bottom w:val="single" w:sz="18" w:space="0" w:color="152935"/>
              <w:right w:val="single" w:sz="8" w:space="0" w:color="E0E0E0"/>
            </w:tcBorders>
            <w:shd w:val="clear" w:color="auto" w:fill="FFFFFF"/>
          </w:tcPr>
          <w:p w14:paraId="569ACECB"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.478</w:t>
            </w:r>
          </w:p>
        </w:tc>
        <w:tc>
          <w:tcPr>
            <w:tcW w:w="993" w:type="dxa"/>
            <w:tcBorders>
              <w:top w:val="single" w:sz="8" w:space="0" w:color="AEAEAE"/>
              <w:left w:val="single" w:sz="8" w:space="0" w:color="E0E0E0"/>
              <w:bottom w:val="single" w:sz="18" w:space="0" w:color="152935"/>
              <w:right w:val="single" w:sz="18" w:space="0" w:color="152935"/>
            </w:tcBorders>
            <w:shd w:val="clear" w:color="auto" w:fill="FFFFFF"/>
          </w:tcPr>
          <w:p w14:paraId="0BFC38A9" w14:textId="77777777" w:rsidR="000476AA" w:rsidRPr="00363091" w:rsidRDefault="000476AA" w:rsidP="00363091">
            <w:pPr>
              <w:spacing w:line="480" w:lineRule="auto"/>
              <w:ind w:left="60" w:right="60"/>
              <w:jc w:val="right"/>
              <w:rPr>
                <w:rFonts w:ascii="Arial" w:hAnsi="Arial" w:cs="Arial"/>
                <w:sz w:val="18"/>
                <w:szCs w:val="18"/>
              </w:rPr>
            </w:pPr>
            <w:r w:rsidRPr="00363091">
              <w:rPr>
                <w:rFonts w:ascii="Arial" w:hAnsi="Arial" w:cs="Arial"/>
                <w:sz w:val="18"/>
                <w:szCs w:val="18"/>
              </w:rPr>
              <w:t>.634</w:t>
            </w:r>
          </w:p>
        </w:tc>
      </w:tr>
    </w:tbl>
    <w:p w14:paraId="04C6713A" w14:textId="77777777" w:rsidR="000476AA" w:rsidRPr="00363091" w:rsidRDefault="000476AA" w:rsidP="00C46455">
      <w:pPr>
        <w:spacing w:after="0" w:line="480" w:lineRule="auto"/>
        <w:rPr>
          <w:rFonts w:ascii="Arial" w:hAnsi="Arial" w:cs="Arial"/>
          <w:sz w:val="18"/>
          <w:szCs w:val="18"/>
        </w:rPr>
      </w:pPr>
      <w:r w:rsidRPr="00363091">
        <w:rPr>
          <w:rFonts w:ascii="Arial" w:hAnsi="Arial" w:cs="Arial"/>
          <w:sz w:val="18"/>
          <w:szCs w:val="18"/>
        </w:rPr>
        <w:t>a. Dependent Variable: DAR</w:t>
      </w:r>
    </w:p>
    <w:p w14:paraId="4BF28434" w14:textId="77777777" w:rsidR="000476AA" w:rsidRPr="00363091" w:rsidRDefault="000476AA" w:rsidP="00C46455">
      <w:pPr>
        <w:spacing w:after="0" w:line="480" w:lineRule="auto"/>
        <w:jc w:val="both"/>
        <w:rPr>
          <w:rFonts w:ascii="Times New Roman" w:hAnsi="Times New Roman" w:cs="Times New Roman"/>
          <w:sz w:val="24"/>
          <w:szCs w:val="24"/>
          <w:lang w:val="id-ID"/>
        </w:rPr>
      </w:pPr>
      <w:r w:rsidRPr="00363091">
        <w:rPr>
          <w:rFonts w:ascii="Times New Roman" w:hAnsi="Times New Roman" w:cs="Times New Roman"/>
          <w:i/>
          <w:sz w:val="24"/>
          <w:szCs w:val="24"/>
          <w:lang w:val="id-ID"/>
        </w:rPr>
        <w:t>Sumber : Output SPSS 25 (2020)</w:t>
      </w:r>
      <w:r w:rsidRPr="00363091">
        <w:rPr>
          <w:rFonts w:ascii="Times New Roman" w:hAnsi="Times New Roman" w:cs="Times New Roman"/>
          <w:sz w:val="24"/>
          <w:szCs w:val="24"/>
          <w:lang w:val="id-ID"/>
        </w:rPr>
        <w:t xml:space="preserve"> </w:t>
      </w:r>
    </w:p>
    <w:p w14:paraId="31C69955" w14:textId="12B6C63C" w:rsidR="000476AA" w:rsidRPr="00363091" w:rsidRDefault="00C46455" w:rsidP="00C46455">
      <w:pPr>
        <w:tabs>
          <w:tab w:val="left" w:pos="63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476AA" w:rsidRPr="00363091">
        <w:rPr>
          <w:rFonts w:ascii="Times New Roman" w:hAnsi="Times New Roman" w:cs="Times New Roman"/>
          <w:sz w:val="24"/>
          <w:szCs w:val="24"/>
        </w:rPr>
        <w:t>Berdasarkan  tabel diatas dapat diketahui bahwa nilai signifikansi (Sig) adalah sebagai berikut :</w:t>
      </w:r>
    </w:p>
    <w:p w14:paraId="2AF50E93" w14:textId="77777777" w:rsidR="000476AA" w:rsidRPr="00363091" w:rsidRDefault="000476AA" w:rsidP="008F1A59">
      <w:pPr>
        <w:pStyle w:val="ListParagraph"/>
        <w:numPr>
          <w:ilvl w:val="0"/>
          <w:numId w:val="55"/>
        </w:numPr>
        <w:tabs>
          <w:tab w:val="left" w:pos="630"/>
        </w:tabs>
        <w:spacing w:line="480" w:lineRule="auto"/>
        <w:ind w:left="450" w:hanging="450"/>
        <w:jc w:val="both"/>
        <w:rPr>
          <w:rFonts w:ascii="Times New Roman" w:hAnsi="Times New Roman" w:cs="Times New Roman"/>
          <w:b/>
          <w:sz w:val="24"/>
          <w:szCs w:val="24"/>
          <w:lang w:val="id-ID"/>
        </w:rPr>
      </w:pPr>
      <w:r w:rsidRPr="00363091">
        <w:rPr>
          <w:rFonts w:ascii="Times New Roman" w:hAnsi="Times New Roman" w:cs="Times New Roman"/>
          <w:sz w:val="24"/>
          <w:szCs w:val="24"/>
          <w:lang w:val="en-US"/>
        </w:rPr>
        <w:t xml:space="preserve">Pada variabel </w:t>
      </w:r>
      <w:r w:rsidRPr="00363091">
        <w:rPr>
          <w:rFonts w:ascii="Times New Roman" w:hAnsi="Times New Roman" w:cs="Times New Roman"/>
          <w:i/>
          <w:sz w:val="24"/>
          <w:szCs w:val="24"/>
          <w:lang w:val="en-US"/>
        </w:rPr>
        <w:t>Current Ratio</w:t>
      </w:r>
      <w:r w:rsidRPr="00363091">
        <w:rPr>
          <w:rFonts w:ascii="Times New Roman" w:hAnsi="Times New Roman" w:cs="Times New Roman"/>
          <w:sz w:val="24"/>
          <w:szCs w:val="24"/>
          <w:lang w:val="en-US"/>
        </w:rPr>
        <w:t xml:space="preserve"> (CR) dapat ditentukan nilai Sig 0,000 maka 0,000 &lt; 0,005 dapat disimpulkan bahwa variabel </w:t>
      </w:r>
      <w:r w:rsidRPr="00363091">
        <w:rPr>
          <w:rFonts w:ascii="Times New Roman" w:hAnsi="Times New Roman" w:cs="Times New Roman"/>
          <w:i/>
          <w:sz w:val="24"/>
          <w:szCs w:val="24"/>
          <w:lang w:val="en-US"/>
        </w:rPr>
        <w:t>Current Ratio</w:t>
      </w:r>
      <w:r w:rsidRPr="00363091">
        <w:rPr>
          <w:rFonts w:ascii="Times New Roman" w:hAnsi="Times New Roman" w:cs="Times New Roman"/>
          <w:sz w:val="24"/>
          <w:szCs w:val="24"/>
          <w:lang w:val="en-US"/>
        </w:rPr>
        <w:t xml:space="preserve"> (CR) terdapat pengaruh secara signifikan terhadap </w:t>
      </w:r>
      <w:r w:rsidRPr="00363091">
        <w:rPr>
          <w:rFonts w:ascii="Times New Roman" w:hAnsi="Times New Roman" w:cs="Times New Roman"/>
          <w:i/>
          <w:sz w:val="24"/>
          <w:szCs w:val="24"/>
          <w:lang w:val="en-US"/>
        </w:rPr>
        <w:t>Financial Distress</w:t>
      </w:r>
      <w:r w:rsidRPr="00363091">
        <w:rPr>
          <w:rFonts w:ascii="Times New Roman" w:hAnsi="Times New Roman" w:cs="Times New Roman"/>
          <w:sz w:val="24"/>
          <w:szCs w:val="24"/>
          <w:lang w:val="en-US"/>
        </w:rPr>
        <w:t xml:space="preserve">. </w:t>
      </w:r>
    </w:p>
    <w:p w14:paraId="163CD5D4" w14:textId="77777777" w:rsidR="000476AA" w:rsidRPr="00363091" w:rsidRDefault="000476AA" w:rsidP="008F1A59">
      <w:pPr>
        <w:pStyle w:val="ListParagraph"/>
        <w:numPr>
          <w:ilvl w:val="0"/>
          <w:numId w:val="55"/>
        </w:numPr>
        <w:tabs>
          <w:tab w:val="left" w:pos="630"/>
        </w:tabs>
        <w:spacing w:line="480" w:lineRule="auto"/>
        <w:ind w:left="450" w:hanging="450"/>
        <w:jc w:val="both"/>
        <w:rPr>
          <w:rFonts w:ascii="Times New Roman" w:hAnsi="Times New Roman" w:cs="Times New Roman"/>
          <w:b/>
          <w:sz w:val="24"/>
          <w:szCs w:val="24"/>
          <w:lang w:val="id-ID"/>
        </w:rPr>
      </w:pPr>
      <w:r w:rsidRPr="00363091">
        <w:rPr>
          <w:rFonts w:ascii="Times New Roman" w:hAnsi="Times New Roman" w:cs="Times New Roman"/>
          <w:sz w:val="24"/>
          <w:szCs w:val="24"/>
          <w:lang w:val="en-US"/>
        </w:rPr>
        <w:t xml:space="preserve">Pada variabel </w:t>
      </w:r>
      <w:r w:rsidRPr="00363091">
        <w:rPr>
          <w:rFonts w:ascii="Times New Roman" w:hAnsi="Times New Roman" w:cs="Times New Roman"/>
          <w:i/>
          <w:sz w:val="24"/>
          <w:szCs w:val="24"/>
          <w:lang w:val="en-US"/>
        </w:rPr>
        <w:t>Quick Ratio</w:t>
      </w:r>
      <w:r w:rsidRPr="00363091">
        <w:rPr>
          <w:rFonts w:ascii="Times New Roman" w:hAnsi="Times New Roman" w:cs="Times New Roman"/>
          <w:sz w:val="24"/>
          <w:szCs w:val="24"/>
          <w:lang w:val="en-US"/>
        </w:rPr>
        <w:t xml:space="preserve"> (QR) terdapat nilai sig 0,000 maka nilai sig 0,000 &lt; 0,005 dan dapat disimpulkan bahwa variabel </w:t>
      </w:r>
      <w:r w:rsidRPr="00363091">
        <w:rPr>
          <w:rFonts w:ascii="Times New Roman" w:hAnsi="Times New Roman" w:cs="Times New Roman"/>
          <w:i/>
          <w:sz w:val="24"/>
          <w:szCs w:val="24"/>
          <w:lang w:val="en-US"/>
        </w:rPr>
        <w:t>Quick Ratio</w:t>
      </w:r>
      <w:r w:rsidRPr="00363091">
        <w:rPr>
          <w:rFonts w:ascii="Times New Roman" w:hAnsi="Times New Roman" w:cs="Times New Roman"/>
          <w:sz w:val="24"/>
          <w:szCs w:val="24"/>
          <w:lang w:val="en-US"/>
        </w:rPr>
        <w:t xml:space="preserve"> (QR) </w:t>
      </w:r>
      <w:r w:rsidR="00363091">
        <w:rPr>
          <w:rFonts w:ascii="Times New Roman" w:hAnsi="Times New Roman" w:cs="Times New Roman"/>
          <w:sz w:val="24"/>
          <w:szCs w:val="24"/>
          <w:lang w:val="en-US"/>
        </w:rPr>
        <w:t>berpengaruh signif</w:t>
      </w:r>
      <w:r w:rsidRPr="00363091">
        <w:rPr>
          <w:rFonts w:ascii="Times New Roman" w:hAnsi="Times New Roman" w:cs="Times New Roman"/>
          <w:sz w:val="24"/>
          <w:szCs w:val="24"/>
          <w:lang w:val="en-US"/>
        </w:rPr>
        <w:t xml:space="preserve">ikan terhadap </w:t>
      </w:r>
      <w:r w:rsidRPr="00363091">
        <w:rPr>
          <w:rFonts w:ascii="Times New Roman" w:hAnsi="Times New Roman" w:cs="Times New Roman"/>
          <w:i/>
          <w:sz w:val="24"/>
          <w:szCs w:val="24"/>
          <w:lang w:val="en-US"/>
        </w:rPr>
        <w:t>Financial Distress</w:t>
      </w:r>
      <w:r w:rsidRPr="00363091">
        <w:rPr>
          <w:rFonts w:ascii="Times New Roman" w:hAnsi="Times New Roman" w:cs="Times New Roman"/>
          <w:sz w:val="24"/>
          <w:szCs w:val="24"/>
          <w:lang w:val="en-US"/>
        </w:rPr>
        <w:t>.</w:t>
      </w:r>
    </w:p>
    <w:p w14:paraId="36E3D0E0" w14:textId="77777777" w:rsidR="000476AA" w:rsidRPr="00363091" w:rsidRDefault="000476AA" w:rsidP="008F1A59">
      <w:pPr>
        <w:pStyle w:val="ListParagraph"/>
        <w:numPr>
          <w:ilvl w:val="0"/>
          <w:numId w:val="55"/>
        </w:numPr>
        <w:tabs>
          <w:tab w:val="left" w:pos="630"/>
        </w:tabs>
        <w:spacing w:line="480" w:lineRule="auto"/>
        <w:ind w:left="450" w:hanging="450"/>
        <w:jc w:val="both"/>
        <w:rPr>
          <w:rFonts w:ascii="Times New Roman" w:hAnsi="Times New Roman" w:cs="Times New Roman"/>
          <w:b/>
          <w:sz w:val="24"/>
          <w:szCs w:val="24"/>
          <w:lang w:val="id-ID"/>
        </w:rPr>
      </w:pPr>
      <w:r w:rsidRPr="00363091">
        <w:rPr>
          <w:rFonts w:ascii="Times New Roman" w:hAnsi="Times New Roman" w:cs="Times New Roman"/>
          <w:sz w:val="24"/>
          <w:szCs w:val="24"/>
          <w:lang w:val="en-US"/>
        </w:rPr>
        <w:t xml:space="preserve">Pada variabel </w:t>
      </w:r>
      <w:r w:rsidRPr="00363091">
        <w:rPr>
          <w:rFonts w:ascii="Times New Roman" w:hAnsi="Times New Roman" w:cs="Times New Roman"/>
          <w:i/>
          <w:sz w:val="24"/>
          <w:szCs w:val="24"/>
          <w:lang w:val="en-US"/>
        </w:rPr>
        <w:t>Debt to Equity Ratio</w:t>
      </w:r>
      <w:r w:rsidRPr="00363091">
        <w:rPr>
          <w:rFonts w:ascii="Times New Roman" w:hAnsi="Times New Roman" w:cs="Times New Roman"/>
          <w:sz w:val="24"/>
          <w:szCs w:val="24"/>
          <w:lang w:val="en-US"/>
        </w:rPr>
        <w:t xml:space="preserve"> (DER) terdapat nilai Sig 0,000 maka nilai sig dari variabel ini 0,000 &lt; 0,005 dan dapat disimpulkan bahwa variabel </w:t>
      </w:r>
      <w:r w:rsidRPr="00363091">
        <w:rPr>
          <w:rFonts w:ascii="Times New Roman" w:hAnsi="Times New Roman" w:cs="Times New Roman"/>
          <w:i/>
          <w:sz w:val="24"/>
          <w:szCs w:val="24"/>
          <w:lang w:val="en-US"/>
        </w:rPr>
        <w:t>Debt to Equity Ratio</w:t>
      </w:r>
      <w:r w:rsidRPr="00363091">
        <w:rPr>
          <w:rFonts w:ascii="Times New Roman" w:hAnsi="Times New Roman" w:cs="Times New Roman"/>
          <w:sz w:val="24"/>
          <w:szCs w:val="24"/>
          <w:lang w:val="en-US"/>
        </w:rPr>
        <w:t xml:space="preserve"> (DER) memiliki pengaruh secara signigikan terhadap </w:t>
      </w:r>
      <w:r w:rsidRPr="00363091">
        <w:rPr>
          <w:rFonts w:ascii="Times New Roman" w:hAnsi="Times New Roman" w:cs="Times New Roman"/>
          <w:i/>
          <w:sz w:val="24"/>
          <w:szCs w:val="24"/>
          <w:lang w:val="en-US"/>
        </w:rPr>
        <w:t>Financial Distress</w:t>
      </w:r>
      <w:r w:rsidRPr="00363091">
        <w:rPr>
          <w:rFonts w:ascii="Times New Roman" w:hAnsi="Times New Roman" w:cs="Times New Roman"/>
          <w:sz w:val="24"/>
          <w:szCs w:val="24"/>
          <w:lang w:val="en-US"/>
        </w:rPr>
        <w:t>.</w:t>
      </w:r>
    </w:p>
    <w:p w14:paraId="5CD0F751" w14:textId="77777777" w:rsidR="000476AA" w:rsidRPr="00363091" w:rsidRDefault="000476AA" w:rsidP="008F1A59">
      <w:pPr>
        <w:pStyle w:val="ListParagraph"/>
        <w:numPr>
          <w:ilvl w:val="0"/>
          <w:numId w:val="55"/>
        </w:numPr>
        <w:tabs>
          <w:tab w:val="left" w:pos="630"/>
        </w:tabs>
        <w:spacing w:line="480" w:lineRule="auto"/>
        <w:ind w:left="450" w:hanging="450"/>
        <w:jc w:val="both"/>
        <w:rPr>
          <w:rFonts w:ascii="Times New Roman" w:hAnsi="Times New Roman" w:cs="Times New Roman"/>
          <w:b/>
          <w:sz w:val="24"/>
          <w:szCs w:val="24"/>
          <w:lang w:val="id-ID"/>
        </w:rPr>
      </w:pPr>
      <w:r w:rsidRPr="00363091">
        <w:rPr>
          <w:rFonts w:ascii="Times New Roman" w:hAnsi="Times New Roman" w:cs="Times New Roman"/>
          <w:sz w:val="24"/>
          <w:szCs w:val="24"/>
          <w:lang w:val="en-US"/>
        </w:rPr>
        <w:t xml:space="preserve">Dan pada variabel </w:t>
      </w:r>
      <w:r w:rsidRPr="00363091">
        <w:rPr>
          <w:rFonts w:ascii="Times New Roman" w:hAnsi="Times New Roman" w:cs="Times New Roman"/>
          <w:i/>
          <w:sz w:val="24"/>
          <w:szCs w:val="24"/>
          <w:lang w:val="en-US"/>
        </w:rPr>
        <w:t>Total Asset Turnover</w:t>
      </w:r>
      <w:r w:rsidRPr="00363091">
        <w:rPr>
          <w:rFonts w:ascii="Times New Roman" w:hAnsi="Times New Roman" w:cs="Times New Roman"/>
          <w:sz w:val="24"/>
          <w:szCs w:val="24"/>
          <w:lang w:val="en-US"/>
        </w:rPr>
        <w:t xml:space="preserve"> (TATO) dapat diketahui nilai Sig 0,634 maka nilai sig dari variabel ini 0,634 &gt; 0,005 dan dapat disimpulkan bahwa variabel </w:t>
      </w:r>
      <w:r w:rsidRPr="00363091">
        <w:rPr>
          <w:rFonts w:ascii="Times New Roman" w:hAnsi="Times New Roman" w:cs="Times New Roman"/>
          <w:i/>
          <w:sz w:val="24"/>
          <w:szCs w:val="24"/>
          <w:lang w:val="en-US"/>
        </w:rPr>
        <w:t>Total Asset Turnover</w:t>
      </w:r>
      <w:r w:rsidRPr="00363091">
        <w:rPr>
          <w:rFonts w:ascii="Times New Roman" w:hAnsi="Times New Roman" w:cs="Times New Roman"/>
          <w:sz w:val="24"/>
          <w:szCs w:val="24"/>
          <w:lang w:val="en-US"/>
        </w:rPr>
        <w:t xml:space="preserve"> (TATO) tidak berpengaruh secara signifikan terhadap </w:t>
      </w:r>
      <w:r w:rsidRPr="00363091">
        <w:rPr>
          <w:rFonts w:ascii="Times New Roman" w:hAnsi="Times New Roman" w:cs="Times New Roman"/>
          <w:i/>
          <w:sz w:val="24"/>
          <w:szCs w:val="24"/>
          <w:lang w:val="en-US"/>
        </w:rPr>
        <w:t>Financial Distress</w:t>
      </w:r>
      <w:r w:rsidRPr="00363091">
        <w:rPr>
          <w:rFonts w:ascii="Times New Roman" w:hAnsi="Times New Roman" w:cs="Times New Roman"/>
          <w:sz w:val="24"/>
          <w:szCs w:val="24"/>
          <w:lang w:val="id-ID"/>
        </w:rPr>
        <w:t>.</w:t>
      </w:r>
    </w:p>
    <w:p w14:paraId="57ACC560" w14:textId="14C7E80A" w:rsidR="000476AA" w:rsidRPr="00363091" w:rsidRDefault="000476AA" w:rsidP="008F1A59">
      <w:pPr>
        <w:pStyle w:val="Heading1"/>
        <w:numPr>
          <w:ilvl w:val="1"/>
          <w:numId w:val="55"/>
        </w:numPr>
        <w:spacing w:before="360" w:after="120" w:line="480" w:lineRule="auto"/>
        <w:ind w:left="567" w:hanging="567"/>
        <w:jc w:val="both"/>
        <w:rPr>
          <w:rFonts w:ascii="Times New Roman" w:hAnsi="Times New Roman" w:cs="Times New Roman"/>
          <w:b/>
          <w:color w:val="auto"/>
          <w:sz w:val="24"/>
          <w:szCs w:val="24"/>
          <w:lang w:val="id-ID"/>
        </w:rPr>
      </w:pPr>
      <w:r w:rsidRPr="00363091">
        <w:rPr>
          <w:rFonts w:ascii="Times New Roman" w:hAnsi="Times New Roman" w:cs="Times New Roman"/>
          <w:b/>
          <w:color w:val="auto"/>
          <w:sz w:val="24"/>
          <w:szCs w:val="24"/>
          <w:lang w:val="id-ID"/>
        </w:rPr>
        <w:lastRenderedPageBreak/>
        <w:t xml:space="preserve">Pembahasan Hasil Penelitian </w:t>
      </w:r>
    </w:p>
    <w:p w14:paraId="1A1CE3BF" w14:textId="40F7F60F" w:rsidR="000476AA" w:rsidRPr="00363091" w:rsidRDefault="000476AA" w:rsidP="008F1A59">
      <w:pPr>
        <w:pStyle w:val="Heading1"/>
        <w:numPr>
          <w:ilvl w:val="2"/>
          <w:numId w:val="55"/>
        </w:numPr>
        <w:spacing w:before="360" w:after="120" w:line="480" w:lineRule="auto"/>
        <w:ind w:left="993" w:hanging="709"/>
        <w:jc w:val="both"/>
        <w:rPr>
          <w:rFonts w:ascii="Times New Roman" w:hAnsi="Times New Roman" w:cs="Times New Roman"/>
          <w:b/>
          <w:i/>
          <w:color w:val="auto"/>
          <w:sz w:val="24"/>
          <w:szCs w:val="24"/>
          <w:lang w:val="id-ID"/>
        </w:rPr>
      </w:pPr>
      <w:r w:rsidRPr="00363091">
        <w:rPr>
          <w:rFonts w:ascii="Times New Roman" w:hAnsi="Times New Roman" w:cs="Times New Roman"/>
          <w:b/>
          <w:color w:val="auto"/>
          <w:sz w:val="24"/>
          <w:szCs w:val="24"/>
          <w:lang w:val="id-ID"/>
        </w:rPr>
        <w:t xml:space="preserve">Pengaruh </w:t>
      </w:r>
      <w:r w:rsidRPr="00363091">
        <w:rPr>
          <w:rFonts w:ascii="Times New Roman" w:hAnsi="Times New Roman" w:cs="Times New Roman"/>
          <w:b/>
          <w:i/>
          <w:color w:val="auto"/>
          <w:sz w:val="24"/>
          <w:szCs w:val="24"/>
          <w:lang w:val="id-ID"/>
        </w:rPr>
        <w:t>Current Ratio</w:t>
      </w:r>
      <w:r w:rsidRPr="00363091">
        <w:rPr>
          <w:rFonts w:ascii="Times New Roman" w:hAnsi="Times New Roman" w:cs="Times New Roman"/>
          <w:b/>
          <w:color w:val="auto"/>
          <w:sz w:val="24"/>
          <w:szCs w:val="24"/>
          <w:lang w:val="id-ID"/>
        </w:rPr>
        <w:t xml:space="preserve"> terhadap </w:t>
      </w:r>
      <w:r w:rsidRPr="00363091">
        <w:rPr>
          <w:rFonts w:ascii="Times New Roman" w:hAnsi="Times New Roman" w:cs="Times New Roman"/>
          <w:b/>
          <w:i/>
          <w:color w:val="auto"/>
          <w:sz w:val="24"/>
          <w:szCs w:val="24"/>
          <w:lang w:val="id-ID"/>
        </w:rPr>
        <w:t xml:space="preserve">Financial Distress </w:t>
      </w:r>
    </w:p>
    <w:p w14:paraId="6159D121" w14:textId="77777777" w:rsidR="000476AA" w:rsidRPr="00363091" w:rsidRDefault="000476AA" w:rsidP="00363091">
      <w:pPr>
        <w:spacing w:line="480" w:lineRule="auto"/>
        <w:ind w:firstLine="567"/>
        <w:jc w:val="both"/>
        <w:rPr>
          <w:rFonts w:ascii="Times New Roman" w:hAnsi="Times New Roman" w:cs="Times New Roman"/>
          <w:sz w:val="24"/>
          <w:szCs w:val="24"/>
          <w:lang w:val="id-ID"/>
        </w:rPr>
      </w:pPr>
      <w:r w:rsidRPr="00363091">
        <w:rPr>
          <w:rFonts w:ascii="Times New Roman" w:hAnsi="Times New Roman" w:cs="Times New Roman"/>
          <w:sz w:val="24"/>
          <w:szCs w:val="24"/>
          <w:lang w:val="id-ID"/>
        </w:rPr>
        <w:t xml:space="preserve">Berdasarkan hasil dari regresi, menunjukan bahwa variabel Likuiditas yang diukur dengan rasio aktiva lancar </w:t>
      </w:r>
      <w:r w:rsidRPr="00363091">
        <w:rPr>
          <w:rFonts w:ascii="Times New Roman" w:hAnsi="Times New Roman" w:cs="Times New Roman"/>
          <w:i/>
          <w:sz w:val="24"/>
          <w:szCs w:val="24"/>
          <w:lang w:val="id-ID"/>
        </w:rPr>
        <w:t>(Current Ratio)</w:t>
      </w:r>
      <w:r w:rsidRPr="00363091">
        <w:rPr>
          <w:rFonts w:ascii="Times New Roman" w:hAnsi="Times New Roman" w:cs="Times New Roman"/>
          <w:sz w:val="24"/>
          <w:szCs w:val="24"/>
          <w:lang w:val="id-ID"/>
        </w:rPr>
        <w:t xml:space="preserve"> berpengaruh</w:t>
      </w:r>
      <w:r w:rsidRPr="00363091">
        <w:rPr>
          <w:rFonts w:ascii="Times New Roman" w:hAnsi="Times New Roman" w:cs="Times New Roman"/>
          <w:sz w:val="24"/>
          <w:szCs w:val="24"/>
        </w:rPr>
        <w:t xml:space="preserve"> secara negatif</w:t>
      </w:r>
      <w:r w:rsidRPr="00363091">
        <w:rPr>
          <w:rFonts w:ascii="Times New Roman" w:hAnsi="Times New Roman" w:cs="Times New Roman"/>
          <w:sz w:val="24"/>
          <w:szCs w:val="24"/>
          <w:lang w:val="id-ID"/>
        </w:rPr>
        <w:t xml:space="preserve"> signifikan terhadap </w:t>
      </w:r>
      <w:r w:rsidRPr="00363091">
        <w:rPr>
          <w:rFonts w:ascii="Times New Roman" w:hAnsi="Times New Roman" w:cs="Times New Roman"/>
          <w:i/>
          <w:sz w:val="24"/>
          <w:szCs w:val="24"/>
        </w:rPr>
        <w:t>F</w:t>
      </w:r>
      <w:r w:rsidRPr="00363091">
        <w:rPr>
          <w:rFonts w:ascii="Times New Roman" w:hAnsi="Times New Roman" w:cs="Times New Roman"/>
          <w:i/>
          <w:sz w:val="24"/>
          <w:szCs w:val="24"/>
          <w:lang w:val="id-ID"/>
        </w:rPr>
        <w:t xml:space="preserve">inancial Distress. </w:t>
      </w:r>
      <w:r w:rsidRPr="00363091">
        <w:rPr>
          <w:rFonts w:ascii="Times New Roman" w:hAnsi="Times New Roman" w:cs="Times New Roman"/>
          <w:sz w:val="24"/>
          <w:szCs w:val="24"/>
          <w:lang w:val="id-ID"/>
        </w:rPr>
        <w:t>Hal ini disebabkan</w:t>
      </w:r>
      <w:r w:rsidRPr="00363091">
        <w:rPr>
          <w:rFonts w:ascii="Times New Roman" w:hAnsi="Times New Roman" w:cs="Times New Roman"/>
          <w:i/>
          <w:sz w:val="24"/>
          <w:szCs w:val="24"/>
          <w:lang w:val="id-ID"/>
        </w:rPr>
        <w:t xml:space="preserve"> </w:t>
      </w:r>
      <w:r w:rsidRPr="00363091">
        <w:rPr>
          <w:rFonts w:ascii="Times New Roman" w:hAnsi="Times New Roman" w:cs="Times New Roman"/>
          <w:sz w:val="24"/>
          <w:szCs w:val="24"/>
          <w:lang w:val="id-ID"/>
        </w:rPr>
        <w:t xml:space="preserve">karena kemampuan perusahaan yang dapat memenuhi kewajiban jangka pendek secara tepat waktu menggunakan aktiva lancarnya sehingga kemungkinan perusahaan akan mengalami </w:t>
      </w:r>
      <w:r w:rsidRPr="004F1BE6">
        <w:rPr>
          <w:rFonts w:ascii="Times New Roman" w:hAnsi="Times New Roman" w:cs="Times New Roman"/>
          <w:i/>
          <w:sz w:val="24"/>
          <w:szCs w:val="24"/>
          <w:lang w:val="id-ID"/>
        </w:rPr>
        <w:t>F</w:t>
      </w:r>
      <w:r w:rsidRPr="00363091">
        <w:rPr>
          <w:rFonts w:ascii="Times New Roman" w:hAnsi="Times New Roman" w:cs="Times New Roman"/>
          <w:i/>
          <w:sz w:val="24"/>
          <w:szCs w:val="24"/>
          <w:lang w:val="id-ID"/>
        </w:rPr>
        <w:t>inancial Distress</w:t>
      </w:r>
      <w:r w:rsidRPr="00363091">
        <w:rPr>
          <w:rFonts w:ascii="Times New Roman" w:hAnsi="Times New Roman" w:cs="Times New Roman"/>
          <w:sz w:val="24"/>
          <w:szCs w:val="24"/>
          <w:lang w:val="id-ID"/>
        </w:rPr>
        <w:t xml:space="preserve"> semakin kecil</w:t>
      </w:r>
      <w:r w:rsidRPr="004F1BE6">
        <w:rPr>
          <w:rFonts w:ascii="Times New Roman" w:hAnsi="Times New Roman" w:cs="Times New Roman"/>
          <w:sz w:val="24"/>
          <w:szCs w:val="24"/>
          <w:lang w:val="id-ID"/>
        </w:rPr>
        <w:t xml:space="preserve"> sehingga tidak berpengaruh terhadap </w:t>
      </w:r>
      <w:r w:rsidRPr="004F1BE6">
        <w:rPr>
          <w:rFonts w:ascii="Times New Roman" w:hAnsi="Times New Roman" w:cs="Times New Roman"/>
          <w:i/>
          <w:sz w:val="24"/>
          <w:szCs w:val="24"/>
          <w:lang w:val="id-ID"/>
        </w:rPr>
        <w:t>Financial Distress</w:t>
      </w:r>
      <w:r w:rsidRPr="00363091">
        <w:rPr>
          <w:rFonts w:ascii="Times New Roman" w:hAnsi="Times New Roman" w:cs="Times New Roman"/>
          <w:sz w:val="24"/>
          <w:szCs w:val="24"/>
          <w:lang w:val="id-ID"/>
        </w:rPr>
        <w:t xml:space="preserve">. Penelitian yang dilakukan oleh Chissentia dan Syarif (2018) menunjukan bahwa likuiditas memiliki pengaruh yang negatif terhadap </w:t>
      </w:r>
      <w:r w:rsidRPr="004F1BE6">
        <w:rPr>
          <w:rFonts w:ascii="Times New Roman" w:hAnsi="Times New Roman" w:cs="Times New Roman"/>
          <w:i/>
          <w:sz w:val="24"/>
          <w:szCs w:val="24"/>
          <w:lang w:val="id-ID"/>
        </w:rPr>
        <w:t>F</w:t>
      </w:r>
      <w:r w:rsidRPr="00363091">
        <w:rPr>
          <w:rFonts w:ascii="Times New Roman" w:hAnsi="Times New Roman" w:cs="Times New Roman"/>
          <w:i/>
          <w:sz w:val="24"/>
          <w:szCs w:val="24"/>
          <w:lang w:val="id-ID"/>
        </w:rPr>
        <w:t xml:space="preserve">inancial </w:t>
      </w:r>
      <w:r w:rsidRPr="004F1BE6">
        <w:rPr>
          <w:rFonts w:ascii="Times New Roman" w:hAnsi="Times New Roman" w:cs="Times New Roman"/>
          <w:i/>
          <w:sz w:val="24"/>
          <w:szCs w:val="24"/>
          <w:lang w:val="id-ID"/>
        </w:rPr>
        <w:t>D</w:t>
      </w:r>
      <w:r w:rsidRPr="00363091">
        <w:rPr>
          <w:rFonts w:ascii="Times New Roman" w:hAnsi="Times New Roman" w:cs="Times New Roman"/>
          <w:i/>
          <w:sz w:val="24"/>
          <w:szCs w:val="24"/>
          <w:lang w:val="id-ID"/>
        </w:rPr>
        <w:t>istress</w:t>
      </w:r>
      <w:r w:rsidRPr="00363091">
        <w:rPr>
          <w:rFonts w:ascii="Times New Roman" w:hAnsi="Times New Roman" w:cs="Times New Roman"/>
          <w:sz w:val="24"/>
          <w:szCs w:val="24"/>
          <w:lang w:val="id-ID"/>
        </w:rPr>
        <w:t>,</w:t>
      </w:r>
      <w:r w:rsidRPr="004F1BE6">
        <w:rPr>
          <w:rFonts w:ascii="Times New Roman" w:hAnsi="Times New Roman" w:cs="Times New Roman"/>
          <w:sz w:val="24"/>
          <w:szCs w:val="24"/>
          <w:lang w:val="id-ID"/>
        </w:rPr>
        <w:t xml:space="preserve"> </w:t>
      </w:r>
      <w:r w:rsidRPr="00363091">
        <w:rPr>
          <w:rFonts w:ascii="Times New Roman" w:hAnsi="Times New Roman" w:cs="Times New Roman"/>
          <w:sz w:val="24"/>
          <w:szCs w:val="24"/>
          <w:lang w:val="id-ID"/>
        </w:rPr>
        <w:t>menurutnya memiliki likuiditas yang tinggi akan mencerminkan perusahaan memiliki asset lancar yang cukup untuk memenuhi utang jangka pendeknya, sehingga kemungkinan gagal bayarnya kecil. Sedangkan penelitian yang dilakukan oleh Imam Asfali (2019) menunjukan bahwa</w:t>
      </w:r>
      <w:r w:rsidRPr="004F1BE6">
        <w:rPr>
          <w:rFonts w:ascii="Times New Roman" w:hAnsi="Times New Roman" w:cs="Times New Roman"/>
          <w:sz w:val="24"/>
          <w:szCs w:val="24"/>
          <w:lang w:val="id-ID"/>
        </w:rPr>
        <w:t xml:space="preserve"> C</w:t>
      </w:r>
      <w:r w:rsidRPr="00363091">
        <w:rPr>
          <w:rFonts w:ascii="Times New Roman" w:hAnsi="Times New Roman" w:cs="Times New Roman"/>
          <w:i/>
          <w:sz w:val="24"/>
          <w:szCs w:val="24"/>
          <w:lang w:val="id-ID"/>
        </w:rPr>
        <w:t>urrent Ratio</w:t>
      </w:r>
      <w:r w:rsidRPr="00363091">
        <w:rPr>
          <w:rFonts w:ascii="Times New Roman" w:hAnsi="Times New Roman" w:cs="Times New Roman"/>
          <w:sz w:val="24"/>
          <w:szCs w:val="24"/>
          <w:lang w:val="id-ID"/>
        </w:rPr>
        <w:t xml:space="preserve"> </w:t>
      </w:r>
      <w:r w:rsidRPr="004F1BE6">
        <w:rPr>
          <w:rFonts w:ascii="Times New Roman" w:hAnsi="Times New Roman" w:cs="Times New Roman"/>
          <w:sz w:val="24"/>
          <w:szCs w:val="24"/>
          <w:lang w:val="id-ID"/>
        </w:rPr>
        <w:t xml:space="preserve">(CR) </w:t>
      </w:r>
      <w:r w:rsidRPr="00363091">
        <w:rPr>
          <w:rFonts w:ascii="Times New Roman" w:hAnsi="Times New Roman" w:cs="Times New Roman"/>
          <w:sz w:val="24"/>
          <w:szCs w:val="24"/>
          <w:lang w:val="id-ID"/>
        </w:rPr>
        <w:t>berpengaruh terhadap financial distress, karena kewajiban yang harus dipenuhi bukan hanya jangka pendek tetapi juga kewajiban jangka panjangnya. Variabel Likuiditas (</w:t>
      </w:r>
      <w:r w:rsidRPr="00363091">
        <w:rPr>
          <w:rFonts w:ascii="Times New Roman" w:hAnsi="Times New Roman" w:cs="Times New Roman"/>
          <w:i/>
          <w:sz w:val="24"/>
          <w:szCs w:val="24"/>
          <w:lang w:val="id-ID"/>
        </w:rPr>
        <w:t>Current Ratio</w:t>
      </w:r>
      <w:r w:rsidRPr="00363091">
        <w:rPr>
          <w:rFonts w:ascii="Times New Roman" w:hAnsi="Times New Roman" w:cs="Times New Roman"/>
          <w:sz w:val="24"/>
          <w:szCs w:val="24"/>
          <w:lang w:val="id-ID"/>
        </w:rPr>
        <w:t>) hanya menghitung kemampuan perusahaan untuk membayar kewajiban jangka pendek saja.</w:t>
      </w:r>
    </w:p>
    <w:p w14:paraId="4DB8C869" w14:textId="0763F830" w:rsidR="000476AA" w:rsidRPr="00363091" w:rsidRDefault="000476AA" w:rsidP="008F1A59">
      <w:pPr>
        <w:pStyle w:val="Heading1"/>
        <w:numPr>
          <w:ilvl w:val="2"/>
          <w:numId w:val="55"/>
        </w:numPr>
        <w:spacing w:before="360" w:after="120" w:line="480" w:lineRule="auto"/>
        <w:ind w:left="993" w:hanging="709"/>
        <w:jc w:val="both"/>
        <w:rPr>
          <w:rFonts w:ascii="Times New Roman" w:hAnsi="Times New Roman" w:cs="Times New Roman"/>
          <w:b/>
          <w:i/>
          <w:color w:val="auto"/>
          <w:sz w:val="24"/>
          <w:szCs w:val="24"/>
          <w:lang w:val="id-ID"/>
        </w:rPr>
      </w:pPr>
      <w:r w:rsidRPr="00363091">
        <w:rPr>
          <w:rFonts w:ascii="Times New Roman" w:hAnsi="Times New Roman" w:cs="Times New Roman"/>
          <w:b/>
          <w:color w:val="auto"/>
          <w:sz w:val="24"/>
          <w:szCs w:val="24"/>
          <w:lang w:val="id-ID"/>
        </w:rPr>
        <w:t xml:space="preserve">Pengaruh </w:t>
      </w:r>
      <w:r w:rsidRPr="00363091">
        <w:rPr>
          <w:rFonts w:ascii="Times New Roman" w:hAnsi="Times New Roman" w:cs="Times New Roman"/>
          <w:b/>
          <w:i/>
          <w:color w:val="auto"/>
          <w:sz w:val="24"/>
          <w:szCs w:val="24"/>
          <w:lang w:val="id-ID"/>
        </w:rPr>
        <w:t>Quick Ratio</w:t>
      </w:r>
      <w:r w:rsidRPr="00363091">
        <w:rPr>
          <w:rFonts w:ascii="Times New Roman" w:hAnsi="Times New Roman" w:cs="Times New Roman"/>
          <w:b/>
          <w:color w:val="auto"/>
          <w:sz w:val="24"/>
          <w:szCs w:val="24"/>
          <w:lang w:val="id-ID"/>
        </w:rPr>
        <w:t xml:space="preserve"> terhadap </w:t>
      </w:r>
      <w:r w:rsidRPr="00363091">
        <w:rPr>
          <w:rFonts w:ascii="Times New Roman" w:hAnsi="Times New Roman" w:cs="Times New Roman"/>
          <w:b/>
          <w:i/>
          <w:color w:val="auto"/>
          <w:sz w:val="24"/>
          <w:szCs w:val="24"/>
          <w:lang w:val="id-ID"/>
        </w:rPr>
        <w:t xml:space="preserve">Financial Distress </w:t>
      </w:r>
    </w:p>
    <w:p w14:paraId="44ED53CA" w14:textId="77777777" w:rsidR="000476AA" w:rsidRPr="00363091" w:rsidRDefault="000476AA" w:rsidP="00363091">
      <w:pPr>
        <w:spacing w:line="480" w:lineRule="auto"/>
        <w:ind w:firstLine="567"/>
        <w:jc w:val="both"/>
        <w:rPr>
          <w:rFonts w:ascii="Times New Roman" w:hAnsi="Times New Roman" w:cs="Times New Roman"/>
          <w:sz w:val="24"/>
          <w:szCs w:val="24"/>
        </w:rPr>
      </w:pPr>
      <w:r w:rsidRPr="00363091">
        <w:rPr>
          <w:rFonts w:ascii="Times New Roman" w:hAnsi="Times New Roman" w:cs="Times New Roman"/>
          <w:sz w:val="24"/>
          <w:szCs w:val="24"/>
          <w:lang w:val="id-ID"/>
        </w:rPr>
        <w:t xml:space="preserve">Berdasarkan hasil dari regresi, menunjukan bahwa variabel Likuiditas yang diukur dengan rasio cepat </w:t>
      </w:r>
      <w:r w:rsidRPr="00363091">
        <w:rPr>
          <w:rFonts w:ascii="Times New Roman" w:hAnsi="Times New Roman" w:cs="Times New Roman"/>
          <w:i/>
          <w:sz w:val="24"/>
          <w:szCs w:val="24"/>
          <w:lang w:val="id-ID"/>
        </w:rPr>
        <w:t>(Quick  Ratio)</w:t>
      </w:r>
      <w:r w:rsidRPr="00363091">
        <w:rPr>
          <w:rFonts w:ascii="Times New Roman" w:hAnsi="Times New Roman" w:cs="Times New Roman"/>
          <w:sz w:val="24"/>
          <w:szCs w:val="24"/>
          <w:lang w:val="id-ID"/>
        </w:rPr>
        <w:t xml:space="preserve"> berpengaruh positif secara signifikan terhadap </w:t>
      </w:r>
      <w:r w:rsidRPr="00363091">
        <w:rPr>
          <w:rFonts w:ascii="Times New Roman" w:hAnsi="Times New Roman" w:cs="Times New Roman"/>
          <w:i/>
          <w:sz w:val="24"/>
          <w:szCs w:val="24"/>
        </w:rPr>
        <w:t>F</w:t>
      </w:r>
      <w:r w:rsidRPr="00363091">
        <w:rPr>
          <w:rFonts w:ascii="Times New Roman" w:hAnsi="Times New Roman" w:cs="Times New Roman"/>
          <w:i/>
          <w:sz w:val="24"/>
          <w:szCs w:val="24"/>
          <w:lang w:val="id-ID"/>
        </w:rPr>
        <w:t>inancial Distress.</w:t>
      </w:r>
      <w:r w:rsidRPr="00363091">
        <w:rPr>
          <w:rFonts w:ascii="Times New Roman" w:hAnsi="Times New Roman" w:cs="Times New Roman"/>
          <w:i/>
          <w:sz w:val="24"/>
          <w:szCs w:val="24"/>
        </w:rPr>
        <w:t xml:space="preserve"> </w:t>
      </w:r>
      <w:r w:rsidRPr="00363091">
        <w:rPr>
          <w:rFonts w:ascii="Times New Roman" w:hAnsi="Times New Roman" w:cs="Times New Roman"/>
          <w:sz w:val="24"/>
          <w:szCs w:val="24"/>
        </w:rPr>
        <w:t>Dalam rasio ini</w:t>
      </w:r>
      <w:r w:rsidRPr="00363091">
        <w:rPr>
          <w:rFonts w:ascii="Times New Roman" w:hAnsi="Times New Roman" w:cs="Times New Roman"/>
          <w:i/>
          <w:sz w:val="24"/>
          <w:szCs w:val="24"/>
        </w:rPr>
        <w:t xml:space="preserve"> </w:t>
      </w:r>
      <w:r w:rsidRPr="00363091">
        <w:rPr>
          <w:rFonts w:ascii="Times New Roman" w:hAnsi="Times New Roman" w:cs="Times New Roman"/>
          <w:sz w:val="24"/>
          <w:szCs w:val="24"/>
        </w:rPr>
        <w:t xml:space="preserve">dapat menggunakan aktiva lancarnya </w:t>
      </w:r>
      <w:r w:rsidRPr="00363091">
        <w:rPr>
          <w:rFonts w:ascii="Times New Roman" w:hAnsi="Times New Roman" w:cs="Times New Roman"/>
          <w:sz w:val="24"/>
          <w:szCs w:val="24"/>
        </w:rPr>
        <w:lastRenderedPageBreak/>
        <w:t xml:space="preserve">untuk menutupi utang lancarnya, karena dengan pengambilannya mengeliminasikan persediaan yang dianggap aktiva lancarnya sedikit tidak likuid dan kemungkinan dapat terjadi sumber dari kerugian dari perusahaan. Di variabel </w:t>
      </w:r>
      <w:r w:rsidRPr="00363091">
        <w:rPr>
          <w:rFonts w:ascii="Times New Roman" w:hAnsi="Times New Roman" w:cs="Times New Roman"/>
          <w:i/>
          <w:sz w:val="24"/>
          <w:szCs w:val="24"/>
        </w:rPr>
        <w:t>Quick Ratio</w:t>
      </w:r>
      <w:r w:rsidRPr="00363091">
        <w:rPr>
          <w:rFonts w:ascii="Times New Roman" w:hAnsi="Times New Roman" w:cs="Times New Roman"/>
          <w:sz w:val="24"/>
          <w:szCs w:val="24"/>
        </w:rPr>
        <w:t xml:space="preserve"> ini pengukuran berkaitan dengan panjangnya jangka waktu persediaan untuk menjadi aktiva lancar atau kas, sehingga memiliki unsur jika aktiva lancar yang likuiditasnya rendah dan sering mengalami fluktuasi atau kondisi naik turunnya harga yang sangat tajam yang dapat menimbulkan kerugian jika terjadi likuiditas. </w:t>
      </w:r>
    </w:p>
    <w:p w14:paraId="5FB43895" w14:textId="77777777" w:rsidR="000476AA" w:rsidRPr="00363091" w:rsidRDefault="000476AA" w:rsidP="00363091">
      <w:pPr>
        <w:spacing w:line="480" w:lineRule="auto"/>
        <w:ind w:firstLine="567"/>
        <w:jc w:val="both"/>
        <w:rPr>
          <w:rFonts w:ascii="Times New Roman" w:hAnsi="Times New Roman" w:cs="Times New Roman"/>
          <w:sz w:val="24"/>
          <w:szCs w:val="24"/>
        </w:rPr>
      </w:pPr>
      <w:r w:rsidRPr="00363091">
        <w:rPr>
          <w:rFonts w:ascii="Times New Roman" w:hAnsi="Times New Roman" w:cs="Times New Roman"/>
          <w:sz w:val="24"/>
          <w:szCs w:val="24"/>
        </w:rPr>
        <w:t xml:space="preserve">Berbeda dengan penelitian yang telah dilakukan oleh Rina Erayanti (2019) menunjukan hasil analisis jika </w:t>
      </w:r>
      <w:r w:rsidRPr="00363091">
        <w:rPr>
          <w:rFonts w:ascii="Times New Roman" w:hAnsi="Times New Roman" w:cs="Times New Roman"/>
          <w:i/>
          <w:sz w:val="24"/>
          <w:szCs w:val="24"/>
        </w:rPr>
        <w:t xml:space="preserve">Quick Ratio </w:t>
      </w:r>
      <w:r w:rsidRPr="00363091">
        <w:rPr>
          <w:rFonts w:ascii="Times New Roman" w:hAnsi="Times New Roman" w:cs="Times New Roman"/>
          <w:sz w:val="24"/>
          <w:szCs w:val="24"/>
        </w:rPr>
        <w:t xml:space="preserve">(QR) tidak berpengaruh dan tidak mampu memprediksi </w:t>
      </w:r>
      <w:r w:rsidRPr="00363091">
        <w:rPr>
          <w:rFonts w:ascii="Times New Roman" w:hAnsi="Times New Roman" w:cs="Times New Roman"/>
          <w:i/>
          <w:sz w:val="24"/>
          <w:szCs w:val="24"/>
        </w:rPr>
        <w:t>Financial Distress</w:t>
      </w:r>
      <w:r w:rsidRPr="00363091">
        <w:rPr>
          <w:rFonts w:ascii="Times New Roman" w:hAnsi="Times New Roman" w:cs="Times New Roman"/>
          <w:sz w:val="24"/>
          <w:szCs w:val="24"/>
        </w:rPr>
        <w:t xml:space="preserve">, hal ini disebabkan bahwa ada bebrapa perusahaan yang memiliki </w:t>
      </w:r>
      <w:r w:rsidRPr="00363091">
        <w:rPr>
          <w:rFonts w:ascii="Times New Roman" w:hAnsi="Times New Roman" w:cs="Times New Roman"/>
          <w:i/>
          <w:sz w:val="24"/>
          <w:szCs w:val="24"/>
        </w:rPr>
        <w:t>Quick Ratio</w:t>
      </w:r>
      <w:r w:rsidRPr="00363091">
        <w:rPr>
          <w:rFonts w:ascii="Times New Roman" w:hAnsi="Times New Roman" w:cs="Times New Roman"/>
          <w:sz w:val="24"/>
          <w:szCs w:val="24"/>
        </w:rPr>
        <w:t xml:space="preserve"> (QR) yang tinggi akan tetapi perusahaan tersebut tidak mengalami kondisi Financial Distress, sedangkan perusahaan yang memiliki </w:t>
      </w:r>
      <w:r w:rsidRPr="00363091">
        <w:rPr>
          <w:rFonts w:ascii="Times New Roman" w:hAnsi="Times New Roman" w:cs="Times New Roman"/>
          <w:i/>
          <w:sz w:val="24"/>
          <w:szCs w:val="24"/>
        </w:rPr>
        <w:t>Quick Ratio</w:t>
      </w:r>
      <w:r w:rsidRPr="00363091">
        <w:rPr>
          <w:rFonts w:ascii="Times New Roman" w:hAnsi="Times New Roman" w:cs="Times New Roman"/>
          <w:sz w:val="24"/>
          <w:szCs w:val="24"/>
        </w:rPr>
        <w:t xml:space="preserve"> (QR) kecil pada periode berikutnya ternayata tidak mengalami </w:t>
      </w:r>
      <w:r w:rsidRPr="00363091">
        <w:rPr>
          <w:rFonts w:ascii="Times New Roman" w:hAnsi="Times New Roman" w:cs="Times New Roman"/>
          <w:i/>
          <w:sz w:val="24"/>
          <w:szCs w:val="24"/>
        </w:rPr>
        <w:t>Financial Distress</w:t>
      </w:r>
      <w:r w:rsidRPr="00363091">
        <w:rPr>
          <w:rFonts w:ascii="Times New Roman" w:hAnsi="Times New Roman" w:cs="Times New Roman"/>
          <w:sz w:val="24"/>
          <w:szCs w:val="24"/>
        </w:rPr>
        <w:t xml:space="preserve">. Setiap perusahaan yang memiliki nilai Quick Ratio (QR) yang tinggi belum tentu terhindar dari </w:t>
      </w:r>
      <w:r w:rsidRPr="00363091">
        <w:rPr>
          <w:rFonts w:ascii="Times New Roman" w:hAnsi="Times New Roman" w:cs="Times New Roman"/>
          <w:i/>
          <w:sz w:val="24"/>
          <w:szCs w:val="24"/>
        </w:rPr>
        <w:t>Financial Distress</w:t>
      </w:r>
      <w:r w:rsidRPr="00363091">
        <w:rPr>
          <w:rFonts w:ascii="Times New Roman" w:hAnsi="Times New Roman" w:cs="Times New Roman"/>
          <w:sz w:val="24"/>
          <w:szCs w:val="24"/>
        </w:rPr>
        <w:t xml:space="preserve"> dan perusahaan yang memiliki Quick  Ratio (QR) yang rendah belum tentu juga akan mengalami </w:t>
      </w:r>
      <w:r w:rsidRPr="00363091">
        <w:rPr>
          <w:rFonts w:ascii="Times New Roman" w:hAnsi="Times New Roman" w:cs="Times New Roman"/>
          <w:i/>
          <w:sz w:val="24"/>
          <w:szCs w:val="24"/>
        </w:rPr>
        <w:t>Financial Distress</w:t>
      </w:r>
      <w:r w:rsidRPr="00363091">
        <w:rPr>
          <w:rFonts w:ascii="Times New Roman" w:hAnsi="Times New Roman" w:cs="Times New Roman"/>
          <w:sz w:val="24"/>
          <w:szCs w:val="24"/>
        </w:rPr>
        <w:t>. Hal tersebut juga disebabkan karena banyak perusahaan yang mengandalkan pendanaannya yang baik sehingga perusahaan dapat membayar kewajiban jangka pendeknya, serta perusahaan tidak gegabah mencairkan aktiva lancarnya untuk membayar semua kewajiban-kewajiban perusahaan.</w:t>
      </w:r>
    </w:p>
    <w:p w14:paraId="1FEBA1EB" w14:textId="77777777" w:rsidR="000476AA" w:rsidRPr="00363091" w:rsidRDefault="000476AA" w:rsidP="00363091">
      <w:pPr>
        <w:spacing w:line="480" w:lineRule="auto"/>
        <w:ind w:firstLine="567"/>
        <w:jc w:val="both"/>
        <w:rPr>
          <w:rFonts w:ascii="Times New Roman" w:hAnsi="Times New Roman" w:cs="Times New Roman"/>
          <w:sz w:val="24"/>
          <w:szCs w:val="24"/>
        </w:rPr>
      </w:pPr>
      <w:r w:rsidRPr="00363091">
        <w:rPr>
          <w:rFonts w:ascii="Times New Roman" w:hAnsi="Times New Roman" w:cs="Times New Roman"/>
          <w:sz w:val="24"/>
          <w:szCs w:val="24"/>
        </w:rPr>
        <w:lastRenderedPageBreak/>
        <w:t xml:space="preserve">Perusahaan yang mengalami Financial Distress tidak hanya memiliki tanggung jawab untuk membayarkan kewajiban jangka pendeknya saja, tetapi juga harus membayarkan kewajiban jangka panjangnya. </w:t>
      </w:r>
    </w:p>
    <w:p w14:paraId="2DAF7C87" w14:textId="505B811C" w:rsidR="000476AA" w:rsidRPr="00363091" w:rsidRDefault="000476AA" w:rsidP="008F1A59">
      <w:pPr>
        <w:pStyle w:val="Heading1"/>
        <w:numPr>
          <w:ilvl w:val="2"/>
          <w:numId w:val="55"/>
        </w:numPr>
        <w:spacing w:before="360" w:after="120" w:line="480" w:lineRule="auto"/>
        <w:ind w:left="993" w:hanging="709"/>
        <w:jc w:val="both"/>
        <w:rPr>
          <w:rFonts w:ascii="Times New Roman" w:hAnsi="Times New Roman" w:cs="Times New Roman"/>
          <w:b/>
          <w:i/>
          <w:color w:val="auto"/>
          <w:sz w:val="24"/>
          <w:szCs w:val="24"/>
          <w:lang w:val="id-ID"/>
        </w:rPr>
      </w:pPr>
      <w:r w:rsidRPr="00363091">
        <w:rPr>
          <w:rFonts w:ascii="Times New Roman" w:hAnsi="Times New Roman" w:cs="Times New Roman"/>
          <w:b/>
          <w:color w:val="auto"/>
          <w:sz w:val="24"/>
          <w:szCs w:val="24"/>
          <w:lang w:val="id-ID"/>
        </w:rPr>
        <w:t xml:space="preserve">Pengaruh </w:t>
      </w:r>
      <w:r w:rsidRPr="00363091">
        <w:rPr>
          <w:rFonts w:ascii="Times New Roman" w:hAnsi="Times New Roman" w:cs="Times New Roman"/>
          <w:b/>
          <w:i/>
          <w:color w:val="auto"/>
          <w:sz w:val="24"/>
          <w:szCs w:val="24"/>
          <w:lang w:val="id-ID"/>
        </w:rPr>
        <w:t xml:space="preserve">Debt to Equity Ratio </w:t>
      </w:r>
      <w:r w:rsidRPr="00363091">
        <w:rPr>
          <w:rFonts w:ascii="Times New Roman" w:hAnsi="Times New Roman" w:cs="Times New Roman"/>
          <w:b/>
          <w:color w:val="auto"/>
          <w:sz w:val="24"/>
          <w:szCs w:val="24"/>
          <w:lang w:val="id-ID"/>
        </w:rPr>
        <w:t>(DER)</w:t>
      </w:r>
      <w:r w:rsidRPr="00363091">
        <w:rPr>
          <w:rFonts w:ascii="Times New Roman" w:hAnsi="Times New Roman" w:cs="Times New Roman"/>
          <w:b/>
          <w:i/>
          <w:color w:val="auto"/>
          <w:sz w:val="24"/>
          <w:szCs w:val="24"/>
          <w:lang w:val="id-ID"/>
        </w:rPr>
        <w:t xml:space="preserve"> </w:t>
      </w:r>
      <w:r w:rsidRPr="00363091">
        <w:rPr>
          <w:rFonts w:ascii="Times New Roman" w:hAnsi="Times New Roman" w:cs="Times New Roman"/>
          <w:b/>
          <w:color w:val="auto"/>
          <w:sz w:val="24"/>
          <w:szCs w:val="24"/>
          <w:lang w:val="id-ID"/>
        </w:rPr>
        <w:t xml:space="preserve"> terhadap </w:t>
      </w:r>
      <w:r w:rsidRPr="00363091">
        <w:rPr>
          <w:rFonts w:ascii="Times New Roman" w:hAnsi="Times New Roman" w:cs="Times New Roman"/>
          <w:b/>
          <w:i/>
          <w:color w:val="auto"/>
          <w:sz w:val="24"/>
          <w:szCs w:val="24"/>
          <w:lang w:val="id-ID"/>
        </w:rPr>
        <w:t xml:space="preserve">Financial Distress </w:t>
      </w:r>
    </w:p>
    <w:p w14:paraId="40491DCF" w14:textId="77777777" w:rsidR="000476AA" w:rsidRPr="00363091" w:rsidRDefault="000476AA" w:rsidP="00363091">
      <w:pPr>
        <w:spacing w:line="480" w:lineRule="auto"/>
        <w:ind w:firstLine="567"/>
        <w:jc w:val="both"/>
        <w:rPr>
          <w:rFonts w:ascii="Times New Roman" w:hAnsi="Times New Roman" w:cs="Times New Roman"/>
          <w:sz w:val="24"/>
          <w:szCs w:val="24"/>
          <w:lang w:val="id-ID"/>
        </w:rPr>
      </w:pPr>
      <w:r w:rsidRPr="00363091">
        <w:rPr>
          <w:rFonts w:ascii="Times New Roman" w:hAnsi="Times New Roman" w:cs="Times New Roman"/>
          <w:sz w:val="24"/>
          <w:szCs w:val="24"/>
        </w:rPr>
        <w:t xml:space="preserve">Berdasarkan </w:t>
      </w:r>
      <w:r w:rsidRPr="00363091">
        <w:rPr>
          <w:rFonts w:ascii="Times New Roman" w:hAnsi="Times New Roman" w:cs="Times New Roman"/>
          <w:sz w:val="24"/>
          <w:szCs w:val="24"/>
          <w:lang w:val="id-ID"/>
        </w:rPr>
        <w:t xml:space="preserve">hasil regresi pada variabel Leverage yang menggunakan pengukuran rasio </w:t>
      </w:r>
      <w:r w:rsidRPr="00363091">
        <w:rPr>
          <w:rFonts w:ascii="Times New Roman" w:hAnsi="Times New Roman" w:cs="Times New Roman"/>
          <w:i/>
          <w:sz w:val="24"/>
          <w:szCs w:val="24"/>
          <w:lang w:val="id-ID"/>
        </w:rPr>
        <w:t xml:space="preserve">Debt to Equity Ratio </w:t>
      </w:r>
      <w:r w:rsidRPr="00363091">
        <w:rPr>
          <w:rFonts w:ascii="Times New Roman" w:hAnsi="Times New Roman" w:cs="Times New Roman"/>
          <w:sz w:val="24"/>
          <w:szCs w:val="24"/>
          <w:lang w:val="id-ID"/>
        </w:rPr>
        <w:t>(DER) menunjukan bahwa variabel</w:t>
      </w:r>
      <w:r w:rsidRPr="00363091">
        <w:rPr>
          <w:rFonts w:ascii="Times New Roman" w:hAnsi="Times New Roman" w:cs="Times New Roman"/>
          <w:i/>
          <w:sz w:val="24"/>
          <w:szCs w:val="24"/>
          <w:lang w:val="id-ID"/>
        </w:rPr>
        <w:t xml:space="preserve"> Debt to Equity Ratio </w:t>
      </w:r>
      <w:r w:rsidRPr="00363091">
        <w:rPr>
          <w:rFonts w:ascii="Times New Roman" w:hAnsi="Times New Roman" w:cs="Times New Roman"/>
          <w:sz w:val="24"/>
          <w:szCs w:val="24"/>
          <w:lang w:val="id-ID"/>
        </w:rPr>
        <w:t xml:space="preserve">(DER) berpengaruh positif secara signifikan terhadap </w:t>
      </w:r>
      <w:r w:rsidRPr="00363091">
        <w:rPr>
          <w:rFonts w:ascii="Times New Roman" w:hAnsi="Times New Roman" w:cs="Times New Roman"/>
          <w:i/>
          <w:sz w:val="24"/>
          <w:szCs w:val="24"/>
          <w:lang w:val="id-ID"/>
        </w:rPr>
        <w:t>Financial Distress.</w:t>
      </w:r>
      <w:r w:rsidRPr="00363091">
        <w:rPr>
          <w:rFonts w:ascii="Times New Roman" w:hAnsi="Times New Roman" w:cs="Times New Roman"/>
          <w:sz w:val="24"/>
          <w:szCs w:val="24"/>
          <w:lang w:val="id-ID"/>
        </w:rPr>
        <w:t xml:space="preserve"> Rasio ini menggunakan cara perbandingan antara keseluruhan utang, termasuk utang lancar dengan seluruh ekuitas. Hal ini disebabkan ada beberapa perusahaan yang harus memilih utang sebagai sumber pendanaan mereka. Dengan demikian semakin meningkatnya utang suatu perusahaan, yang akan berdampak pada profitabilitas perusahaan karena akan digunakan untuk membayar pinjaman atau kewajiban perusahaan. Penggunaan utang yang terlalu tinggi membuat sebagian besar keuntungan perusahaan akan dialokasikan sebagai pelunasan utang yang nantinya akan menyebabkan terjadinya </w:t>
      </w:r>
      <w:r w:rsidRPr="00363091">
        <w:rPr>
          <w:rFonts w:ascii="Times New Roman" w:hAnsi="Times New Roman" w:cs="Times New Roman"/>
          <w:i/>
          <w:sz w:val="24"/>
          <w:szCs w:val="24"/>
          <w:lang w:val="id-ID"/>
        </w:rPr>
        <w:t xml:space="preserve">Financial Distress. </w:t>
      </w:r>
      <w:r w:rsidRPr="00363091">
        <w:rPr>
          <w:rFonts w:ascii="Times New Roman" w:hAnsi="Times New Roman" w:cs="Times New Roman"/>
          <w:sz w:val="24"/>
          <w:szCs w:val="24"/>
          <w:lang w:val="id-ID"/>
        </w:rPr>
        <w:t xml:space="preserve">Menurut penelitian yang dilakuakn oleh Rina Erayanti (2019) bahwa variabel </w:t>
      </w:r>
      <w:r w:rsidRPr="00363091">
        <w:rPr>
          <w:rFonts w:ascii="Times New Roman" w:hAnsi="Times New Roman" w:cs="Times New Roman"/>
          <w:i/>
          <w:sz w:val="24"/>
          <w:szCs w:val="24"/>
          <w:lang w:val="id-ID"/>
        </w:rPr>
        <w:t>Debt to Equity Ratio</w:t>
      </w:r>
      <w:r w:rsidRPr="00363091">
        <w:rPr>
          <w:rFonts w:ascii="Times New Roman" w:hAnsi="Times New Roman" w:cs="Times New Roman"/>
          <w:sz w:val="24"/>
          <w:szCs w:val="24"/>
          <w:lang w:val="id-ID"/>
        </w:rPr>
        <w:t xml:space="preserve"> (DER) tidak memiliki pengaruh secara signifikan terhadap kondisi </w:t>
      </w:r>
      <w:r w:rsidRPr="00363091">
        <w:rPr>
          <w:rFonts w:ascii="Times New Roman" w:hAnsi="Times New Roman" w:cs="Times New Roman"/>
          <w:i/>
          <w:sz w:val="24"/>
          <w:szCs w:val="24"/>
          <w:lang w:val="id-ID"/>
        </w:rPr>
        <w:t xml:space="preserve">Financial Distress </w:t>
      </w:r>
      <w:r w:rsidRPr="00363091">
        <w:rPr>
          <w:rFonts w:ascii="Times New Roman" w:hAnsi="Times New Roman" w:cs="Times New Roman"/>
          <w:sz w:val="24"/>
          <w:szCs w:val="24"/>
          <w:lang w:val="id-ID"/>
        </w:rPr>
        <w:t xml:space="preserve">karena hasil menunjukan bahwa informasi perunahan variabel </w:t>
      </w:r>
      <w:r w:rsidRPr="00363091">
        <w:rPr>
          <w:rFonts w:ascii="Times New Roman" w:hAnsi="Times New Roman" w:cs="Times New Roman"/>
          <w:i/>
          <w:sz w:val="24"/>
          <w:szCs w:val="24"/>
          <w:lang w:val="id-ID"/>
        </w:rPr>
        <w:t>Debt to Equity Ratio</w:t>
      </w:r>
      <w:r w:rsidRPr="00363091">
        <w:rPr>
          <w:rFonts w:ascii="Times New Roman" w:hAnsi="Times New Roman" w:cs="Times New Roman"/>
          <w:sz w:val="24"/>
          <w:szCs w:val="24"/>
          <w:lang w:val="id-ID"/>
        </w:rPr>
        <w:t xml:space="preserve"> (DER) sebagaimana bisa diperoleh dari laporan keuangan tidak berpengaruh terhadap keputusan investor dalam berinvestasi. Investor tidak memandang penting penggunaan utang yang pada akhirnya tidak mempengaruhi persepsi investor terhadap keuntungan dimasa mendatang.</w:t>
      </w:r>
    </w:p>
    <w:p w14:paraId="50097513" w14:textId="7C3772C6" w:rsidR="000476AA" w:rsidRPr="00363091" w:rsidRDefault="000476AA" w:rsidP="008F1A59">
      <w:pPr>
        <w:pStyle w:val="Heading1"/>
        <w:numPr>
          <w:ilvl w:val="2"/>
          <w:numId w:val="55"/>
        </w:numPr>
        <w:spacing w:before="360" w:after="120" w:line="480" w:lineRule="auto"/>
        <w:ind w:left="993" w:hanging="709"/>
        <w:jc w:val="both"/>
        <w:rPr>
          <w:rFonts w:ascii="Times New Roman" w:hAnsi="Times New Roman" w:cs="Times New Roman"/>
          <w:b/>
          <w:i/>
          <w:color w:val="auto"/>
          <w:sz w:val="24"/>
          <w:szCs w:val="24"/>
          <w:lang w:val="id-ID"/>
        </w:rPr>
      </w:pPr>
      <w:r w:rsidRPr="00363091">
        <w:rPr>
          <w:rFonts w:ascii="Times New Roman" w:hAnsi="Times New Roman" w:cs="Times New Roman"/>
          <w:b/>
          <w:color w:val="auto"/>
          <w:sz w:val="24"/>
          <w:szCs w:val="24"/>
          <w:lang w:val="id-ID"/>
        </w:rPr>
        <w:lastRenderedPageBreak/>
        <w:t xml:space="preserve">Pengaruh </w:t>
      </w:r>
      <w:r w:rsidRPr="00363091">
        <w:rPr>
          <w:rFonts w:ascii="Times New Roman" w:hAnsi="Times New Roman" w:cs="Times New Roman"/>
          <w:b/>
          <w:i/>
          <w:color w:val="auto"/>
          <w:sz w:val="24"/>
          <w:szCs w:val="24"/>
          <w:lang w:val="id-ID"/>
        </w:rPr>
        <w:t xml:space="preserve">Total Asset Turnover  </w:t>
      </w:r>
      <w:r w:rsidRPr="00363091">
        <w:rPr>
          <w:rFonts w:ascii="Times New Roman" w:hAnsi="Times New Roman" w:cs="Times New Roman"/>
          <w:b/>
          <w:color w:val="auto"/>
          <w:sz w:val="24"/>
          <w:szCs w:val="24"/>
          <w:lang w:val="id-ID"/>
        </w:rPr>
        <w:t>(TATO)</w:t>
      </w:r>
      <w:r w:rsidRPr="00363091">
        <w:rPr>
          <w:rFonts w:ascii="Times New Roman" w:hAnsi="Times New Roman" w:cs="Times New Roman"/>
          <w:b/>
          <w:i/>
          <w:color w:val="auto"/>
          <w:sz w:val="24"/>
          <w:szCs w:val="24"/>
          <w:lang w:val="id-ID"/>
        </w:rPr>
        <w:t xml:space="preserve"> </w:t>
      </w:r>
      <w:r w:rsidRPr="00363091">
        <w:rPr>
          <w:rFonts w:ascii="Times New Roman" w:hAnsi="Times New Roman" w:cs="Times New Roman"/>
          <w:b/>
          <w:color w:val="auto"/>
          <w:sz w:val="24"/>
          <w:szCs w:val="24"/>
          <w:lang w:val="id-ID"/>
        </w:rPr>
        <w:t xml:space="preserve"> terhadap </w:t>
      </w:r>
      <w:r w:rsidRPr="00363091">
        <w:rPr>
          <w:rFonts w:ascii="Times New Roman" w:hAnsi="Times New Roman" w:cs="Times New Roman"/>
          <w:b/>
          <w:i/>
          <w:color w:val="auto"/>
          <w:sz w:val="24"/>
          <w:szCs w:val="24"/>
          <w:lang w:val="id-ID"/>
        </w:rPr>
        <w:t xml:space="preserve">Financial Distress </w:t>
      </w:r>
    </w:p>
    <w:p w14:paraId="15DD42CE" w14:textId="77777777" w:rsidR="000476AA" w:rsidRPr="00363091" w:rsidRDefault="000476AA" w:rsidP="00363091">
      <w:pPr>
        <w:spacing w:line="480" w:lineRule="auto"/>
        <w:ind w:firstLine="567"/>
        <w:jc w:val="both"/>
      </w:pPr>
      <w:r w:rsidRPr="00363091">
        <w:rPr>
          <w:rFonts w:ascii="Times New Roman" w:eastAsiaTheme="majorEastAsia" w:hAnsi="Times New Roman" w:cs="Times New Roman"/>
          <w:sz w:val="24"/>
          <w:szCs w:val="24"/>
          <w:lang w:val="id-ID"/>
        </w:rPr>
        <w:t xml:space="preserve">Berdasarkan hasil </w:t>
      </w:r>
      <w:r w:rsidRPr="00363091">
        <w:rPr>
          <w:rFonts w:ascii="Times New Roman" w:eastAsiaTheme="majorEastAsia" w:hAnsi="Times New Roman" w:cs="Times New Roman"/>
          <w:sz w:val="24"/>
          <w:szCs w:val="24"/>
        </w:rPr>
        <w:t xml:space="preserve">penelitian menggunakan variabel Aktivitas dengan pengukuran </w:t>
      </w:r>
      <w:r w:rsidRPr="00363091">
        <w:rPr>
          <w:rFonts w:ascii="Times New Roman" w:eastAsiaTheme="majorEastAsia" w:hAnsi="Times New Roman" w:cs="Times New Roman"/>
          <w:i/>
          <w:sz w:val="24"/>
          <w:szCs w:val="24"/>
        </w:rPr>
        <w:t>Total Asset Turnover</w:t>
      </w:r>
      <w:r w:rsidRPr="00363091">
        <w:rPr>
          <w:rFonts w:ascii="Times New Roman" w:eastAsiaTheme="majorEastAsia" w:hAnsi="Times New Roman" w:cs="Times New Roman"/>
          <w:sz w:val="24"/>
          <w:szCs w:val="24"/>
        </w:rPr>
        <w:t xml:space="preserve"> (TATO) menunjukan hasil bahwa variabel ini tidak berpengaruh secara signifikan terhadap </w:t>
      </w:r>
      <w:r w:rsidRPr="00363091">
        <w:rPr>
          <w:rFonts w:ascii="Times New Roman" w:eastAsiaTheme="majorEastAsia" w:hAnsi="Times New Roman" w:cs="Times New Roman"/>
          <w:i/>
          <w:sz w:val="24"/>
          <w:szCs w:val="24"/>
        </w:rPr>
        <w:t>Financial Distress</w:t>
      </w:r>
      <w:r w:rsidRPr="00363091">
        <w:rPr>
          <w:rFonts w:ascii="Times New Roman" w:eastAsiaTheme="majorEastAsia" w:hAnsi="Times New Roman" w:cs="Times New Roman"/>
          <w:sz w:val="24"/>
          <w:szCs w:val="24"/>
        </w:rPr>
        <w:t xml:space="preserve">. Pengukuran ini menggunakan perbandingan antara penjualan dan total aktiva suatu perusahaan yang menggambarkan kecepatan perputaran total aktiva dalam satu periode tertentu. Kemampuan perusahaan yang mampu menggunakan sumber daya yang dimiliki secara efektif mungkin, serta menggunakan asset dengan tingkat efektivitas asset yang tinggi sehingga perusahaan terhindar dari </w:t>
      </w:r>
      <w:r w:rsidRPr="00363091">
        <w:rPr>
          <w:rFonts w:ascii="Times New Roman" w:eastAsiaTheme="majorEastAsia" w:hAnsi="Times New Roman" w:cs="Times New Roman"/>
          <w:i/>
          <w:sz w:val="24"/>
          <w:szCs w:val="24"/>
        </w:rPr>
        <w:t>Financial Distress</w:t>
      </w:r>
      <w:r w:rsidRPr="00363091">
        <w:rPr>
          <w:rFonts w:ascii="Times New Roman" w:eastAsiaTheme="majorEastAsia" w:hAnsi="Times New Roman" w:cs="Times New Roman"/>
          <w:sz w:val="24"/>
          <w:szCs w:val="24"/>
        </w:rPr>
        <w:t xml:space="preserve">. Hal ini juga bisa disebabkan oleh tingginya volume penjualan yang memberikan keuntungan besar bagi suatu perusahaan hingga menyebabkan kemungkinan terjadinya </w:t>
      </w:r>
      <w:r w:rsidRPr="00363091">
        <w:rPr>
          <w:rFonts w:ascii="Times New Roman" w:eastAsiaTheme="majorEastAsia" w:hAnsi="Times New Roman" w:cs="Times New Roman"/>
          <w:i/>
          <w:sz w:val="24"/>
          <w:szCs w:val="24"/>
        </w:rPr>
        <w:t>Financial Distress</w:t>
      </w:r>
      <w:r w:rsidRPr="00363091">
        <w:rPr>
          <w:rFonts w:ascii="Times New Roman" w:eastAsiaTheme="majorEastAsia" w:hAnsi="Times New Roman" w:cs="Times New Roman"/>
          <w:sz w:val="24"/>
          <w:szCs w:val="24"/>
        </w:rPr>
        <w:t xml:space="preserve"> semakin rendah. Penelitian yang dilakukan oleh Okta Kusanti (2015) menunjukan hasil bahwa nilai signifikannya yang lebih besar, berati hasil tersebut menunjukan bahwa adanya pengaruh secara positif  karena perusahaan tidak dapat menghasilkan volume penjualan yang cukup dengan investasi dalam aktivanya sehingga menunjukan kriteria perusahaan yang tidak baik dan dapat mempengarui kondisi keuangan perusahaan, sehingga memicu terjadinya </w:t>
      </w:r>
      <w:r w:rsidRPr="00363091">
        <w:rPr>
          <w:rFonts w:ascii="Times New Roman" w:eastAsiaTheme="majorEastAsia" w:hAnsi="Times New Roman" w:cs="Times New Roman"/>
          <w:i/>
          <w:sz w:val="24"/>
          <w:szCs w:val="24"/>
        </w:rPr>
        <w:t>Financial Distress</w:t>
      </w:r>
      <w:r w:rsidRPr="00363091">
        <w:rPr>
          <w:rFonts w:ascii="Times New Roman" w:eastAsiaTheme="majorEastAsia" w:hAnsi="Times New Roman" w:cs="Times New Roman"/>
          <w:sz w:val="24"/>
          <w:szCs w:val="24"/>
        </w:rPr>
        <w:t xml:space="preserve">. </w:t>
      </w:r>
    </w:p>
    <w:p w14:paraId="645897B3" w14:textId="77777777" w:rsidR="00F736EE" w:rsidRPr="00363091" w:rsidRDefault="00F736EE" w:rsidP="00363091">
      <w:pPr>
        <w:spacing w:line="480" w:lineRule="auto"/>
        <w:rPr>
          <w:rFonts w:ascii="Times New Roman" w:hAnsi="Times New Roman" w:cs="Times New Roman"/>
          <w:sz w:val="24"/>
          <w:szCs w:val="24"/>
          <w:lang w:val="id-ID"/>
        </w:rPr>
      </w:pPr>
    </w:p>
    <w:p w14:paraId="35C09714" w14:textId="77777777" w:rsidR="009451A0" w:rsidRPr="00363091" w:rsidRDefault="009451A0" w:rsidP="00363091">
      <w:pPr>
        <w:spacing w:line="480" w:lineRule="auto"/>
        <w:rPr>
          <w:rFonts w:ascii="Times New Roman" w:hAnsi="Times New Roman" w:cs="Times New Roman"/>
          <w:sz w:val="24"/>
          <w:szCs w:val="24"/>
          <w:lang w:val="id-ID"/>
        </w:rPr>
      </w:pPr>
    </w:p>
    <w:p w14:paraId="71CF0C5A" w14:textId="77777777" w:rsidR="00363091" w:rsidRDefault="00363091" w:rsidP="00363091">
      <w:pPr>
        <w:spacing w:line="480" w:lineRule="auto"/>
        <w:rPr>
          <w:rFonts w:ascii="Times New Roman" w:hAnsi="Times New Roman" w:cs="Times New Roman"/>
          <w:sz w:val="24"/>
          <w:szCs w:val="24"/>
          <w:lang w:val="id-ID"/>
        </w:rPr>
      </w:pPr>
    </w:p>
    <w:p w14:paraId="23BB2A82" w14:textId="77777777" w:rsidR="00EE5A7F" w:rsidRPr="00BF4341" w:rsidRDefault="00EE5A7F" w:rsidP="00EE5A7F">
      <w:pPr>
        <w:pStyle w:val="Heading1"/>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BAB </w:t>
      </w:r>
      <w:r w:rsidRPr="00BF4341">
        <w:rPr>
          <w:rFonts w:ascii="Times New Roman" w:hAnsi="Times New Roman" w:cs="Times New Roman"/>
          <w:b/>
          <w:color w:val="auto"/>
          <w:sz w:val="28"/>
          <w:szCs w:val="28"/>
        </w:rPr>
        <w:t>V</w:t>
      </w:r>
    </w:p>
    <w:p w14:paraId="5E5A8EBF" w14:textId="77777777" w:rsidR="00EE5A7F" w:rsidRDefault="00EE5A7F" w:rsidP="00EE5A7F">
      <w:pPr>
        <w:pStyle w:val="Heading1"/>
        <w:jc w:val="center"/>
        <w:rPr>
          <w:rFonts w:ascii="Times New Roman" w:hAnsi="Times New Roman" w:cs="Times New Roman"/>
          <w:b/>
          <w:color w:val="auto"/>
          <w:sz w:val="28"/>
          <w:szCs w:val="28"/>
        </w:rPr>
      </w:pPr>
      <w:r>
        <w:rPr>
          <w:rFonts w:ascii="Times New Roman" w:hAnsi="Times New Roman" w:cs="Times New Roman"/>
          <w:b/>
          <w:color w:val="auto"/>
          <w:sz w:val="28"/>
          <w:szCs w:val="28"/>
        </w:rPr>
        <w:t>KESIMPULAN DAN SARAN</w:t>
      </w:r>
    </w:p>
    <w:p w14:paraId="3717AC03" w14:textId="77777777" w:rsidR="00031710" w:rsidRDefault="00031710" w:rsidP="00031710">
      <w:pPr>
        <w:spacing w:line="480" w:lineRule="auto"/>
      </w:pPr>
    </w:p>
    <w:p w14:paraId="06A3CC5D" w14:textId="50D7C3A7" w:rsidR="00EE5A7F" w:rsidRPr="006F0548" w:rsidRDefault="00EE5A7F" w:rsidP="008F1A59">
      <w:pPr>
        <w:pStyle w:val="ListParagraph"/>
        <w:numPr>
          <w:ilvl w:val="1"/>
          <w:numId w:val="59"/>
        </w:numPr>
        <w:spacing w:line="480" w:lineRule="auto"/>
        <w:ind w:left="567" w:hanging="567"/>
        <w:rPr>
          <w:rFonts w:ascii="Times New Roman" w:hAnsi="Times New Roman" w:cs="Times New Roman"/>
          <w:b/>
          <w:sz w:val="24"/>
          <w:szCs w:val="24"/>
        </w:rPr>
      </w:pPr>
      <w:r w:rsidRPr="006F0548">
        <w:rPr>
          <w:rFonts w:ascii="Times New Roman" w:hAnsi="Times New Roman" w:cs="Times New Roman"/>
          <w:b/>
          <w:sz w:val="24"/>
          <w:szCs w:val="24"/>
        </w:rPr>
        <w:t xml:space="preserve">KESIMPULAN </w:t>
      </w:r>
    </w:p>
    <w:p w14:paraId="54E3B06D" w14:textId="77777777" w:rsidR="00EE5A7F" w:rsidRDefault="00EE5A7F" w:rsidP="00EE5A7F">
      <w:pPr>
        <w:spacing w:line="480" w:lineRule="auto"/>
        <w:ind w:left="360" w:firstLine="720"/>
        <w:jc w:val="both"/>
        <w:rPr>
          <w:rFonts w:ascii="Times New Roman" w:hAnsi="Times New Roman" w:cs="Times New Roman"/>
          <w:sz w:val="24"/>
          <w:szCs w:val="24"/>
        </w:rPr>
      </w:pPr>
      <w:r w:rsidRPr="00201B1A">
        <w:rPr>
          <w:rFonts w:ascii="Times New Roman" w:hAnsi="Times New Roman" w:cs="Times New Roman"/>
          <w:sz w:val="24"/>
          <w:szCs w:val="24"/>
        </w:rPr>
        <w:t xml:space="preserve">Penelitian ini menganalisa adanya pengaruh dari variabel-variabel yang berkaitan dengan </w:t>
      </w:r>
      <w:r>
        <w:rPr>
          <w:rFonts w:ascii="Times New Roman" w:hAnsi="Times New Roman" w:cs="Times New Roman"/>
          <w:sz w:val="24"/>
          <w:szCs w:val="24"/>
        </w:rPr>
        <w:t xml:space="preserve">Financial Distress yang terjadi pada perusahaan sektor transportasi yang telah terdaftar di Bursa Efek Indonesia untuk periode 2016-2019. Dengan menggunakan metode purposive sampling. Berdasarkan hipotesis hasil analisis yang telah dilakukan dapat diambil kesimpulan sebagai berikut :  </w:t>
      </w:r>
    </w:p>
    <w:p w14:paraId="3DF4189E" w14:textId="77777777" w:rsidR="00EE5A7F" w:rsidRDefault="00EE5A7F" w:rsidP="008F1A59">
      <w:pPr>
        <w:pStyle w:val="ListParagraph"/>
        <w:numPr>
          <w:ilvl w:val="0"/>
          <w:numId w:val="56"/>
        </w:numPr>
        <w:tabs>
          <w:tab w:val="left" w:pos="360"/>
        </w:tabs>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Variabel Likuiditas menggunakan pengukuran </w:t>
      </w:r>
      <w:r w:rsidRPr="00E40761">
        <w:rPr>
          <w:rFonts w:ascii="Times New Roman" w:hAnsi="Times New Roman" w:cs="Times New Roman"/>
          <w:i/>
          <w:sz w:val="24"/>
          <w:szCs w:val="24"/>
          <w:lang w:val="en-US"/>
        </w:rPr>
        <w:t xml:space="preserve">Current Ratio </w:t>
      </w:r>
      <w:r>
        <w:rPr>
          <w:rFonts w:ascii="Times New Roman" w:hAnsi="Times New Roman" w:cs="Times New Roman"/>
          <w:sz w:val="24"/>
          <w:szCs w:val="24"/>
          <w:lang w:val="en-US"/>
        </w:rPr>
        <w:t xml:space="preserve">(CR) sebagai X1 memiliki hasil nilai signifikansi 0,000 karena signifikansi nilai α &lt; 0,05 yang menunjukan bahwa hipotesis ditolak sehingga berpengaruh secara negatif signifikan terhadap </w:t>
      </w:r>
      <w:r w:rsidRPr="004D375D">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pada perusahaan transportasi selama 4 tahun penelitian.</w:t>
      </w:r>
    </w:p>
    <w:p w14:paraId="58614920" w14:textId="77777777" w:rsidR="00EE5A7F" w:rsidRDefault="00EE5A7F" w:rsidP="008F1A59">
      <w:pPr>
        <w:pStyle w:val="ListParagraph"/>
        <w:numPr>
          <w:ilvl w:val="0"/>
          <w:numId w:val="56"/>
        </w:numPr>
        <w:tabs>
          <w:tab w:val="left" w:pos="360"/>
        </w:tabs>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Variabel Likuiditas kedua yang menggunakan pengukuran </w:t>
      </w:r>
      <w:r w:rsidRPr="006A20AB">
        <w:rPr>
          <w:rFonts w:ascii="Times New Roman" w:hAnsi="Times New Roman" w:cs="Times New Roman"/>
          <w:i/>
          <w:sz w:val="24"/>
          <w:szCs w:val="24"/>
          <w:lang w:val="en-US"/>
        </w:rPr>
        <w:t>Quick Ratio</w:t>
      </w:r>
      <w:r>
        <w:rPr>
          <w:rFonts w:ascii="Times New Roman" w:hAnsi="Times New Roman" w:cs="Times New Roman"/>
          <w:sz w:val="24"/>
          <w:szCs w:val="24"/>
          <w:lang w:val="en-US"/>
        </w:rPr>
        <w:t xml:space="preserve"> (QR) sebagai X2 memiliki hasil nilai signifikansi 0,000 karena signifikansi nilai α &lt; 0,05 yang menunjukan bahwa hipotesis diterima sehingga berpengaruh positif secara signifikan terhadap </w:t>
      </w:r>
      <w:r w:rsidRPr="004D375D">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pada perusahaan transportasi selama 4 tahun penelitian. </w:t>
      </w:r>
    </w:p>
    <w:p w14:paraId="273F47C3" w14:textId="77777777" w:rsidR="00EE5A7F" w:rsidRDefault="00EE5A7F" w:rsidP="008F1A59">
      <w:pPr>
        <w:pStyle w:val="ListParagraph"/>
        <w:numPr>
          <w:ilvl w:val="0"/>
          <w:numId w:val="56"/>
        </w:numPr>
        <w:tabs>
          <w:tab w:val="left" w:pos="360"/>
        </w:tabs>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Variabel Leverage menggunakan pengukuran </w:t>
      </w:r>
      <w:r w:rsidRPr="006A20AB">
        <w:rPr>
          <w:rFonts w:ascii="Times New Roman" w:hAnsi="Times New Roman" w:cs="Times New Roman"/>
          <w:i/>
          <w:sz w:val="24"/>
          <w:szCs w:val="24"/>
          <w:lang w:val="en-US"/>
        </w:rPr>
        <w:t>Debt to Equity Ratio</w:t>
      </w:r>
      <w:r>
        <w:rPr>
          <w:rFonts w:ascii="Times New Roman" w:hAnsi="Times New Roman" w:cs="Times New Roman"/>
          <w:sz w:val="24"/>
          <w:szCs w:val="24"/>
          <w:lang w:val="en-US"/>
        </w:rPr>
        <w:t xml:space="preserve"> (DER) sebagai X3 memiliki hasil nilai signifikansi 0,000 karena signifikansi nilai α &lt; 0,05 yang menunjukan bahwa hipotesis diterima sehingga berpengaruh </w:t>
      </w:r>
      <w:r>
        <w:rPr>
          <w:rFonts w:ascii="Times New Roman" w:hAnsi="Times New Roman" w:cs="Times New Roman"/>
          <w:sz w:val="24"/>
          <w:szCs w:val="24"/>
          <w:lang w:val="en-US"/>
        </w:rPr>
        <w:lastRenderedPageBreak/>
        <w:t xml:space="preserve">positif secara signifikan terhadap </w:t>
      </w:r>
      <w:r w:rsidRPr="006A20AB">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pada perusahaan transportasi selama 4 tahun penelitian.</w:t>
      </w:r>
    </w:p>
    <w:p w14:paraId="41B0D656" w14:textId="77777777" w:rsidR="00EE5A7F" w:rsidRDefault="00EE5A7F" w:rsidP="008F1A59">
      <w:pPr>
        <w:pStyle w:val="ListParagraph"/>
        <w:numPr>
          <w:ilvl w:val="0"/>
          <w:numId w:val="56"/>
        </w:numPr>
        <w:tabs>
          <w:tab w:val="left" w:pos="360"/>
        </w:tabs>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Variabel Aktivitas dengan menggunakan pengukuran </w:t>
      </w:r>
      <w:r w:rsidRPr="006A20AB">
        <w:rPr>
          <w:rFonts w:ascii="Times New Roman" w:hAnsi="Times New Roman" w:cs="Times New Roman"/>
          <w:i/>
          <w:sz w:val="24"/>
          <w:szCs w:val="24"/>
          <w:lang w:val="en-US"/>
        </w:rPr>
        <w:t>Total Asset Turnover</w:t>
      </w:r>
      <w:r>
        <w:rPr>
          <w:rFonts w:ascii="Times New Roman" w:hAnsi="Times New Roman" w:cs="Times New Roman"/>
          <w:sz w:val="24"/>
          <w:szCs w:val="24"/>
          <w:lang w:val="en-US"/>
        </w:rPr>
        <w:t xml:space="preserve"> (TATO) yang memiliki nilai signifikansi 0,634 karena signifikansi nilai α &gt; dari 0,05 yang menunjukan hipotesis ditolak sehingga tidak memiliki pengaruh secara signifikan terhadap </w:t>
      </w:r>
      <w:r w:rsidRPr="006A20AB">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pada perusahaan transportasi selama 4 tahun penelitian.</w:t>
      </w:r>
    </w:p>
    <w:p w14:paraId="381B7A8F" w14:textId="77777777" w:rsidR="00EE5A7F" w:rsidRPr="00EA3DBB" w:rsidRDefault="00EE5A7F" w:rsidP="008F1A59">
      <w:pPr>
        <w:pStyle w:val="ListParagraph"/>
        <w:numPr>
          <w:ilvl w:val="0"/>
          <w:numId w:val="56"/>
        </w:numPr>
        <w:tabs>
          <w:tab w:val="left" w:pos="360"/>
        </w:tabs>
        <w:spacing w:line="480" w:lineRule="auto"/>
        <w:ind w:left="720"/>
        <w:jc w:val="both"/>
        <w:rPr>
          <w:rFonts w:ascii="Times New Roman" w:hAnsi="Times New Roman" w:cs="Times New Roman"/>
          <w:sz w:val="24"/>
          <w:szCs w:val="24"/>
          <w:lang w:val="en-US"/>
        </w:rPr>
      </w:pPr>
      <w:r w:rsidRPr="00EA3DBB">
        <w:rPr>
          <w:rFonts w:ascii="Times New Roman" w:hAnsi="Times New Roman" w:cs="Times New Roman"/>
          <w:sz w:val="24"/>
          <w:szCs w:val="24"/>
          <w:lang w:val="en-US"/>
        </w:rPr>
        <w:t xml:space="preserve">Berdasarkan hasil uji F atau uji Simultan menunjukan bahwa variabel </w:t>
      </w:r>
      <w:r w:rsidRPr="00EA3DBB">
        <w:rPr>
          <w:rFonts w:ascii="Times New Roman" w:hAnsi="Times New Roman" w:cs="Times New Roman"/>
          <w:i/>
          <w:sz w:val="24"/>
          <w:szCs w:val="24"/>
          <w:lang w:val="en-US"/>
        </w:rPr>
        <w:t>Current</w:t>
      </w:r>
      <w:r w:rsidRPr="00EA3DBB">
        <w:rPr>
          <w:rFonts w:ascii="Times New Roman" w:hAnsi="Times New Roman" w:cs="Times New Roman"/>
          <w:sz w:val="24"/>
          <w:szCs w:val="24"/>
          <w:lang w:val="en-US"/>
        </w:rPr>
        <w:t xml:space="preserve"> Ratio, Quick Ratio, Debt to Equity Ratio, dan </w:t>
      </w:r>
      <w:r w:rsidRPr="00EA3DBB">
        <w:rPr>
          <w:rFonts w:ascii="Times New Roman" w:hAnsi="Times New Roman" w:cs="Times New Roman"/>
          <w:i/>
          <w:sz w:val="24"/>
          <w:szCs w:val="24"/>
          <w:lang w:val="en-US"/>
        </w:rPr>
        <w:t>Total Asset Turnover</w:t>
      </w:r>
      <w:r w:rsidRPr="00EA3DBB">
        <w:rPr>
          <w:rFonts w:ascii="Times New Roman" w:hAnsi="Times New Roman" w:cs="Times New Roman"/>
          <w:sz w:val="24"/>
          <w:szCs w:val="24"/>
          <w:lang w:val="en-US"/>
        </w:rPr>
        <w:t xml:space="preserve"> secara simultan atau secara bersama-sama mempunyai pengaruh yang signifikan terhadap </w:t>
      </w:r>
      <w:r w:rsidRPr="00EA3DBB">
        <w:rPr>
          <w:rFonts w:ascii="Times New Roman" w:hAnsi="Times New Roman" w:cs="Times New Roman"/>
          <w:i/>
          <w:sz w:val="24"/>
          <w:szCs w:val="24"/>
          <w:lang w:val="en-US"/>
        </w:rPr>
        <w:t>Financial Distress</w:t>
      </w:r>
      <w:r w:rsidRPr="00EA3DBB">
        <w:rPr>
          <w:rFonts w:ascii="Times New Roman" w:hAnsi="Times New Roman" w:cs="Times New Roman"/>
          <w:sz w:val="24"/>
          <w:szCs w:val="24"/>
          <w:lang w:val="id-ID"/>
        </w:rPr>
        <w:t>.</w:t>
      </w:r>
    </w:p>
    <w:p w14:paraId="11398736" w14:textId="77777777" w:rsidR="00EE5A7F" w:rsidRPr="00201B1A" w:rsidRDefault="00EE5A7F" w:rsidP="00EE5A7F">
      <w:pPr>
        <w:pStyle w:val="ListParagraph"/>
        <w:spacing w:line="480" w:lineRule="auto"/>
        <w:jc w:val="both"/>
        <w:rPr>
          <w:rFonts w:ascii="Times New Roman" w:hAnsi="Times New Roman" w:cs="Times New Roman"/>
          <w:sz w:val="24"/>
          <w:szCs w:val="24"/>
          <w:lang w:val="id-ID"/>
        </w:rPr>
      </w:pPr>
    </w:p>
    <w:p w14:paraId="6704CC20" w14:textId="43EC2A45" w:rsidR="00EE5A7F" w:rsidRPr="00031710" w:rsidRDefault="00EE5A7F" w:rsidP="008F1A59">
      <w:pPr>
        <w:pStyle w:val="ListParagraph"/>
        <w:numPr>
          <w:ilvl w:val="1"/>
          <w:numId w:val="56"/>
        </w:numPr>
        <w:spacing w:line="480" w:lineRule="auto"/>
        <w:ind w:left="567" w:hanging="567"/>
        <w:jc w:val="both"/>
        <w:rPr>
          <w:rFonts w:ascii="Times New Roman" w:hAnsi="Times New Roman" w:cs="Times New Roman"/>
          <w:b/>
          <w:sz w:val="24"/>
          <w:szCs w:val="24"/>
          <w:lang w:val="id-ID"/>
        </w:rPr>
      </w:pPr>
      <w:r w:rsidRPr="00031710">
        <w:rPr>
          <w:rFonts w:ascii="Times New Roman" w:hAnsi="Times New Roman" w:cs="Times New Roman"/>
          <w:b/>
          <w:sz w:val="24"/>
          <w:szCs w:val="24"/>
        </w:rPr>
        <w:t>SARAN</w:t>
      </w:r>
    </w:p>
    <w:p w14:paraId="3E17D997" w14:textId="77777777" w:rsidR="00EE5A7F" w:rsidRDefault="00EE5A7F" w:rsidP="00EE5A7F">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Adapun saran-saran yang dapat peneliti sampaikan untuk penelitian selanjutnya berdasarkan hasil penelitian dan kesimpulan diatas adalah sebagai berikut :</w:t>
      </w:r>
    </w:p>
    <w:p w14:paraId="34035A43" w14:textId="77777777" w:rsidR="00EE5A7F" w:rsidRDefault="00EE5A7F" w:rsidP="008F1A59">
      <w:pPr>
        <w:pStyle w:val="ListParagraph"/>
        <w:numPr>
          <w:ilvl w:val="0"/>
          <w:numId w:val="5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Melakukan penelitian pada sektor yang berbeda selain perusahaan transportasi atau menambahkan sektor yang berbeda lainnya sehingga dapat memperoleh kesimpulan yang mungkin berbeda serta dapat menambah wawasan bagi peneliti serta pembaca.</w:t>
      </w:r>
    </w:p>
    <w:p w14:paraId="7FAA7F19" w14:textId="77777777" w:rsidR="00EE5A7F" w:rsidRDefault="00EE5A7F" w:rsidP="008F1A59">
      <w:pPr>
        <w:pStyle w:val="ListParagraph"/>
        <w:numPr>
          <w:ilvl w:val="0"/>
          <w:numId w:val="5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Melakukan penelitian mengenai kondisi </w:t>
      </w:r>
      <w:r w:rsidRPr="009E74FC">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suatu perusahaan dengan menggunakan rasio pengukuran yang berbeda agar </w:t>
      </w:r>
      <w:r>
        <w:rPr>
          <w:rFonts w:ascii="Times New Roman" w:hAnsi="Times New Roman" w:cs="Times New Roman"/>
          <w:sz w:val="24"/>
          <w:szCs w:val="24"/>
          <w:lang w:val="en-US"/>
        </w:rPr>
        <w:lastRenderedPageBreak/>
        <w:t xml:space="preserve">dapat memperoleh hasil analisis penelitian yang berbeda dari penelitian ini. </w:t>
      </w:r>
    </w:p>
    <w:p w14:paraId="4ADADC37" w14:textId="77777777" w:rsidR="00EE5A7F" w:rsidRDefault="00EE5A7F" w:rsidP="008F1A59">
      <w:pPr>
        <w:pStyle w:val="ListParagraph"/>
        <w:numPr>
          <w:ilvl w:val="0"/>
          <w:numId w:val="5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Dengan melakukan penelitian-penelitian pada tahun-tahun selanjutnya agar dapat memberikan gambaran serta hasil penelitian yang terkait dengan </w:t>
      </w:r>
      <w:r w:rsidRPr="008A5B1F">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pada suatu perusahaan.</w:t>
      </w:r>
    </w:p>
    <w:p w14:paraId="493F06D1" w14:textId="77777777" w:rsidR="00EE5A7F" w:rsidRDefault="00EE5A7F" w:rsidP="008F1A59">
      <w:pPr>
        <w:pStyle w:val="ListParagraph"/>
        <w:numPr>
          <w:ilvl w:val="0"/>
          <w:numId w:val="5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perusahaan, dengan menggunakan analisis </w:t>
      </w:r>
      <w:r w:rsidRPr="003C2857">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ini dapat dilakukan untuk mengetahui indikasi kebangkrutan suatu perusahaan sehingga dapat mengantisipasi dengan cepat dan tepat sebelum perusahaan mengalami kondisi </w:t>
      </w:r>
      <w:r w:rsidRPr="003C2857">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w:t>
      </w:r>
    </w:p>
    <w:p w14:paraId="11F55BCA" w14:textId="77777777" w:rsidR="00EE5A7F" w:rsidRPr="00201B1A" w:rsidRDefault="00EE5A7F" w:rsidP="008F1A59">
      <w:pPr>
        <w:pStyle w:val="ListParagraph"/>
        <w:numPr>
          <w:ilvl w:val="0"/>
          <w:numId w:val="57"/>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Dan bagi para penanam modal, dengan melakukan analisis </w:t>
      </w:r>
      <w:r w:rsidRPr="000F74DC">
        <w:rPr>
          <w:rFonts w:ascii="Times New Roman" w:hAnsi="Times New Roman" w:cs="Times New Roman"/>
          <w:i/>
          <w:sz w:val="24"/>
          <w:szCs w:val="24"/>
          <w:lang w:val="en-US"/>
        </w:rPr>
        <w:t>Financial Distress</w:t>
      </w:r>
      <w:r>
        <w:rPr>
          <w:rFonts w:ascii="Times New Roman" w:hAnsi="Times New Roman" w:cs="Times New Roman"/>
          <w:sz w:val="24"/>
          <w:szCs w:val="24"/>
          <w:lang w:val="en-US"/>
        </w:rPr>
        <w:t xml:space="preserve"> ini dapat mengetahui perusahaan dalam sektor tertentu yang mengalami gejala kebangkrutan sehingga dapat dijadkan sebagai dasar pengambilan investasi yang tepat. </w:t>
      </w:r>
    </w:p>
    <w:p w14:paraId="0CCF2263" w14:textId="77777777" w:rsidR="00AB0C03" w:rsidRDefault="00AB0C03" w:rsidP="00363091">
      <w:pPr>
        <w:spacing w:line="480" w:lineRule="auto"/>
        <w:rPr>
          <w:rFonts w:ascii="Times New Roman" w:hAnsi="Times New Roman" w:cs="Times New Roman"/>
          <w:sz w:val="24"/>
          <w:szCs w:val="24"/>
          <w:lang w:val="id-ID"/>
        </w:rPr>
      </w:pPr>
    </w:p>
    <w:p w14:paraId="0166E6D1" w14:textId="77777777" w:rsidR="00EE5A7F" w:rsidRDefault="00EE5A7F" w:rsidP="00363091">
      <w:pPr>
        <w:spacing w:line="480" w:lineRule="auto"/>
        <w:rPr>
          <w:rFonts w:ascii="Times New Roman" w:hAnsi="Times New Roman" w:cs="Times New Roman"/>
          <w:sz w:val="24"/>
          <w:szCs w:val="24"/>
          <w:lang w:val="id-ID"/>
        </w:rPr>
      </w:pPr>
    </w:p>
    <w:p w14:paraId="63B191E7" w14:textId="77777777" w:rsidR="00EE5A7F" w:rsidRDefault="00EE5A7F" w:rsidP="00363091">
      <w:pPr>
        <w:spacing w:line="480" w:lineRule="auto"/>
        <w:rPr>
          <w:rFonts w:ascii="Times New Roman" w:hAnsi="Times New Roman" w:cs="Times New Roman"/>
          <w:sz w:val="24"/>
          <w:szCs w:val="24"/>
          <w:lang w:val="id-ID"/>
        </w:rPr>
      </w:pPr>
    </w:p>
    <w:p w14:paraId="2E372AAE" w14:textId="77777777" w:rsidR="00EE5A7F" w:rsidRDefault="00EE5A7F" w:rsidP="00363091">
      <w:pPr>
        <w:spacing w:line="480" w:lineRule="auto"/>
        <w:rPr>
          <w:rFonts w:ascii="Times New Roman" w:hAnsi="Times New Roman" w:cs="Times New Roman"/>
          <w:sz w:val="24"/>
          <w:szCs w:val="24"/>
          <w:lang w:val="id-ID"/>
        </w:rPr>
      </w:pPr>
    </w:p>
    <w:p w14:paraId="156D1966" w14:textId="77777777" w:rsidR="00EE5A7F" w:rsidRDefault="00EE5A7F" w:rsidP="00363091">
      <w:pPr>
        <w:spacing w:line="480" w:lineRule="auto"/>
        <w:rPr>
          <w:rFonts w:ascii="Times New Roman" w:hAnsi="Times New Roman" w:cs="Times New Roman"/>
          <w:sz w:val="24"/>
          <w:szCs w:val="24"/>
          <w:lang w:val="id-ID"/>
        </w:rPr>
      </w:pPr>
    </w:p>
    <w:p w14:paraId="15741CC6" w14:textId="77777777" w:rsidR="00EE5A7F" w:rsidRDefault="00EE5A7F" w:rsidP="00363091">
      <w:pPr>
        <w:spacing w:line="480" w:lineRule="auto"/>
        <w:rPr>
          <w:rFonts w:ascii="Times New Roman" w:hAnsi="Times New Roman" w:cs="Times New Roman"/>
          <w:sz w:val="24"/>
          <w:szCs w:val="24"/>
          <w:lang w:val="id-ID"/>
        </w:rPr>
      </w:pPr>
    </w:p>
    <w:p w14:paraId="22808CAE" w14:textId="77777777" w:rsidR="00EE5A7F" w:rsidRDefault="00EE5A7F" w:rsidP="00363091">
      <w:pPr>
        <w:spacing w:line="480" w:lineRule="auto"/>
        <w:rPr>
          <w:rFonts w:ascii="Times New Roman" w:hAnsi="Times New Roman" w:cs="Times New Roman"/>
          <w:sz w:val="24"/>
          <w:szCs w:val="24"/>
          <w:lang w:val="id-ID"/>
        </w:rPr>
      </w:pPr>
    </w:p>
    <w:p w14:paraId="38A1C441" w14:textId="77777777" w:rsidR="00EE5A7F" w:rsidRPr="00363091" w:rsidRDefault="00EE5A7F" w:rsidP="00363091">
      <w:pPr>
        <w:spacing w:line="480" w:lineRule="auto"/>
        <w:rPr>
          <w:rFonts w:ascii="Times New Roman" w:hAnsi="Times New Roman" w:cs="Times New Roman"/>
          <w:sz w:val="24"/>
          <w:szCs w:val="24"/>
          <w:lang w:val="id-ID"/>
        </w:rPr>
      </w:pPr>
    </w:p>
    <w:p w14:paraId="30F2D1AC" w14:textId="77777777" w:rsidR="00971033" w:rsidRPr="00C77D99" w:rsidRDefault="00971033" w:rsidP="00971033">
      <w:pPr>
        <w:spacing w:line="480" w:lineRule="auto"/>
        <w:ind w:left="720"/>
        <w:jc w:val="center"/>
        <w:rPr>
          <w:rFonts w:ascii="Times New Roman" w:hAnsi="Times New Roman" w:cs="Times New Roman"/>
          <w:b/>
          <w:sz w:val="28"/>
          <w:szCs w:val="28"/>
        </w:rPr>
      </w:pPr>
      <w:r w:rsidRPr="00C77D99">
        <w:rPr>
          <w:rFonts w:ascii="Times New Roman" w:hAnsi="Times New Roman" w:cs="Times New Roman"/>
          <w:b/>
          <w:sz w:val="28"/>
          <w:szCs w:val="28"/>
        </w:rPr>
        <w:lastRenderedPageBreak/>
        <w:t>DAFTAR PUSTAKA</w:t>
      </w:r>
    </w:p>
    <w:p w14:paraId="6E628813" w14:textId="77777777" w:rsidR="006B7F35" w:rsidRDefault="006B7F35" w:rsidP="006B7F35">
      <w:pPr>
        <w:autoSpaceDE w:val="0"/>
        <w:autoSpaceDN w:val="0"/>
        <w:adjustRightInd w:val="0"/>
        <w:spacing w:line="480" w:lineRule="auto"/>
        <w:ind w:left="720" w:hanging="720"/>
        <w:jc w:val="both"/>
        <w:rPr>
          <w:rFonts w:ascii="Times New Roman" w:hAnsi="Times New Roman" w:cs="Times New Roman"/>
          <w:sz w:val="24"/>
          <w:szCs w:val="24"/>
        </w:rPr>
      </w:pPr>
      <w:bookmarkStart w:id="50" w:name="_Hlk39196481"/>
      <w:r>
        <w:rPr>
          <w:rFonts w:ascii="Times New Roman" w:hAnsi="Times New Roman" w:cs="Times New Roman"/>
          <w:sz w:val="24"/>
          <w:szCs w:val="24"/>
        </w:rPr>
        <w:t xml:space="preserve">Agusti, Chalendra Prasetya. (2015). </w:t>
      </w:r>
      <w:r w:rsidRPr="008435F1">
        <w:rPr>
          <w:rFonts w:ascii="Times New Roman" w:hAnsi="Times New Roman" w:cs="Times New Roman"/>
          <w:i/>
          <w:sz w:val="24"/>
          <w:szCs w:val="24"/>
        </w:rPr>
        <w:t>Analisis Faktor Yang Mempengaruhi Kemungkinan Terjadinya Financial Distress.</w:t>
      </w:r>
      <w:r>
        <w:rPr>
          <w:rFonts w:ascii="Times New Roman" w:hAnsi="Times New Roman" w:cs="Times New Roman"/>
          <w:sz w:val="24"/>
          <w:szCs w:val="24"/>
        </w:rPr>
        <w:t xml:space="preserve"> Skripsi. Universitas Diponegoro</w:t>
      </w:r>
    </w:p>
    <w:p w14:paraId="550B43E0" w14:textId="77777777" w:rsidR="006B7F35" w:rsidRDefault="006B7F35" w:rsidP="006B7F35">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Andiyanti, Yuli. (2018). </w:t>
      </w:r>
      <w:r>
        <w:rPr>
          <w:rFonts w:ascii="Times New Roman" w:hAnsi="Times New Roman" w:cs="Times New Roman"/>
          <w:i/>
          <w:sz w:val="24"/>
          <w:szCs w:val="24"/>
        </w:rPr>
        <w:t>Pengaruh Likuiditas, Le</w:t>
      </w:r>
      <w:r w:rsidRPr="00072925">
        <w:rPr>
          <w:rFonts w:ascii="Times New Roman" w:hAnsi="Times New Roman" w:cs="Times New Roman"/>
          <w:i/>
          <w:sz w:val="24"/>
          <w:szCs w:val="24"/>
        </w:rPr>
        <w:t>verage, dan Arus Kas Terhadap Financial Distress dengan Profitabilitas sebagai Variabel Moderator.</w:t>
      </w:r>
      <w:r>
        <w:rPr>
          <w:rFonts w:ascii="Times New Roman" w:hAnsi="Times New Roman" w:cs="Times New Roman"/>
          <w:sz w:val="24"/>
          <w:szCs w:val="24"/>
        </w:rPr>
        <w:t xml:space="preserve">Skripsi. </w:t>
      </w:r>
      <w:r w:rsidRPr="00072925">
        <w:rPr>
          <w:rFonts w:ascii="Times New Roman" w:hAnsi="Times New Roman" w:cs="Times New Roman"/>
          <w:sz w:val="24"/>
          <w:szCs w:val="24"/>
        </w:rPr>
        <w:t>Sekolah Tinggi Ilmu Ekonomi Perbanas.</w:t>
      </w:r>
    </w:p>
    <w:p w14:paraId="750DE806" w14:textId="657EDA43" w:rsidR="006B7F35" w:rsidRDefault="0089534B" w:rsidP="000C65F6">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Asfali, Imam. (2019). </w:t>
      </w:r>
      <w:r w:rsidRPr="001D1A59">
        <w:rPr>
          <w:rFonts w:ascii="Times New Roman" w:hAnsi="Times New Roman" w:cs="Times New Roman"/>
          <w:i/>
          <w:sz w:val="24"/>
          <w:szCs w:val="24"/>
        </w:rPr>
        <w:t>Pengaru</w:t>
      </w:r>
      <w:r w:rsidR="00C36638">
        <w:rPr>
          <w:rFonts w:ascii="Times New Roman" w:hAnsi="Times New Roman" w:cs="Times New Roman"/>
          <w:i/>
          <w:sz w:val="24"/>
          <w:szCs w:val="24"/>
        </w:rPr>
        <w:t>h Profitabilitas, Likuiditas, Le</w:t>
      </w:r>
      <w:r w:rsidRPr="001D1A59">
        <w:rPr>
          <w:rFonts w:ascii="Times New Roman" w:hAnsi="Times New Roman" w:cs="Times New Roman"/>
          <w:i/>
          <w:sz w:val="24"/>
          <w:szCs w:val="24"/>
        </w:rPr>
        <w:t>verage, Aktivitas, Pertumbuhan Penjualan, Terhadap Financial Distress Perusahaan Kimia.</w:t>
      </w:r>
      <w:r>
        <w:rPr>
          <w:rFonts w:ascii="Times New Roman" w:hAnsi="Times New Roman" w:cs="Times New Roman"/>
          <w:sz w:val="24"/>
          <w:szCs w:val="24"/>
        </w:rPr>
        <w:t xml:space="preserve"> Jurnal Ekonomi dan Mana</w:t>
      </w:r>
      <w:r w:rsidR="006B7F35">
        <w:rPr>
          <w:rFonts w:ascii="Times New Roman" w:hAnsi="Times New Roman" w:cs="Times New Roman"/>
          <w:sz w:val="24"/>
          <w:szCs w:val="24"/>
        </w:rPr>
        <w:t>jemen.  Volume 20, Nomor 2.</w:t>
      </w:r>
    </w:p>
    <w:p w14:paraId="602B4AF3" w14:textId="2462F38B" w:rsidR="00FA378A" w:rsidRPr="00FA378A" w:rsidRDefault="00FA378A" w:rsidP="000C65F6">
      <w:pPr>
        <w:autoSpaceDE w:val="0"/>
        <w:autoSpaceDN w:val="0"/>
        <w:adjustRightInd w:val="0"/>
        <w:spacing w:line="48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Astuti, Wulandari D.P. (2019). </w:t>
      </w:r>
      <w:r w:rsidRPr="00FA378A">
        <w:rPr>
          <w:rFonts w:ascii="Times New Roman" w:hAnsi="Times New Roman" w:cs="Times New Roman"/>
          <w:i/>
          <w:sz w:val="24"/>
          <w:szCs w:val="24"/>
          <w:lang w:val="id-ID"/>
        </w:rPr>
        <w:t>Pengaruh Profitabilitas, Likuiditas, dan Solvabilitas Terhadap Financial Distress Studi Empiris pada Perusahaan Food and Beverages yang Terdaftar Di Bursa Efek Indonesia Tahun 2013-2017</w:t>
      </w:r>
      <w:r>
        <w:rPr>
          <w:rFonts w:ascii="Times New Roman" w:hAnsi="Times New Roman" w:cs="Times New Roman"/>
          <w:sz w:val="24"/>
          <w:szCs w:val="24"/>
          <w:lang w:val="id-ID"/>
        </w:rPr>
        <w:t>. Skripsi. Universitas Mercubuana</w:t>
      </w:r>
    </w:p>
    <w:p w14:paraId="318B30A2" w14:textId="77777777" w:rsidR="006B7F35" w:rsidRDefault="006B7F35" w:rsidP="006B7F35">
      <w:pPr>
        <w:autoSpaceDE w:val="0"/>
        <w:autoSpaceDN w:val="0"/>
        <w:adjustRightInd w:val="0"/>
        <w:spacing w:line="480" w:lineRule="auto"/>
        <w:ind w:left="720" w:hanging="720"/>
        <w:jc w:val="both"/>
        <w:rPr>
          <w:rFonts w:ascii="Times New Roman" w:hAnsi="Times New Roman" w:cs="Times New Roman"/>
          <w:sz w:val="24"/>
          <w:szCs w:val="24"/>
        </w:rPr>
      </w:pPr>
      <w:r w:rsidRPr="007335F8">
        <w:rPr>
          <w:rFonts w:ascii="Times New Roman" w:hAnsi="Times New Roman" w:cs="Times New Roman"/>
          <w:sz w:val="24"/>
          <w:szCs w:val="24"/>
        </w:rPr>
        <w:t xml:space="preserve">Brigham, E. F., &amp; Houston, J. F. (2014a). </w:t>
      </w:r>
      <w:r w:rsidRPr="007335F8">
        <w:rPr>
          <w:rFonts w:ascii="Times New Roman" w:hAnsi="Times New Roman" w:cs="Times New Roman"/>
          <w:i/>
          <w:iCs/>
          <w:sz w:val="24"/>
          <w:szCs w:val="24"/>
        </w:rPr>
        <w:t>Dasar-dasar Manajemen Keuangan Jilid 01</w:t>
      </w:r>
      <w:r w:rsidRPr="007335F8">
        <w:rPr>
          <w:rFonts w:ascii="Times New Roman" w:hAnsi="Times New Roman" w:cs="Times New Roman"/>
          <w:sz w:val="24"/>
          <w:szCs w:val="24"/>
        </w:rPr>
        <w:t>. Jakarta</w:t>
      </w:r>
      <w:r>
        <w:rPr>
          <w:rFonts w:ascii="Times New Roman" w:hAnsi="Times New Roman" w:cs="Times New Roman"/>
          <w:sz w:val="24"/>
          <w:szCs w:val="24"/>
        </w:rPr>
        <w:t xml:space="preserve">: </w:t>
      </w:r>
      <w:r w:rsidRPr="007335F8">
        <w:rPr>
          <w:rFonts w:ascii="Times New Roman" w:hAnsi="Times New Roman" w:cs="Times New Roman"/>
          <w:sz w:val="24"/>
          <w:szCs w:val="24"/>
        </w:rPr>
        <w:t>Salemba Empat</w:t>
      </w:r>
      <w:r>
        <w:rPr>
          <w:rFonts w:ascii="Times New Roman" w:hAnsi="Times New Roman" w:cs="Times New Roman"/>
          <w:sz w:val="24"/>
          <w:szCs w:val="24"/>
        </w:rPr>
        <w:t>.</w:t>
      </w:r>
    </w:p>
    <w:p w14:paraId="43D57378" w14:textId="645894D3" w:rsidR="001D1A59" w:rsidRDefault="001D1A59" w:rsidP="001D1A59">
      <w:pPr>
        <w:autoSpaceDE w:val="0"/>
        <w:autoSpaceDN w:val="0"/>
        <w:adjustRightInd w:val="0"/>
        <w:spacing w:line="480" w:lineRule="auto"/>
        <w:ind w:left="720" w:hanging="720"/>
        <w:jc w:val="both"/>
        <w:rPr>
          <w:rFonts w:ascii="Times New Roman" w:hAnsi="Times New Roman" w:cs="Times New Roman"/>
          <w:sz w:val="24"/>
          <w:szCs w:val="24"/>
        </w:rPr>
      </w:pPr>
      <w:r w:rsidRPr="001D1A59">
        <w:rPr>
          <w:rFonts w:ascii="Times New Roman" w:hAnsi="Times New Roman" w:cs="Times New Roman"/>
          <w:sz w:val="24"/>
          <w:szCs w:val="24"/>
        </w:rPr>
        <w:t xml:space="preserve">Christon. S. et al. </w:t>
      </w:r>
      <w:r>
        <w:rPr>
          <w:rFonts w:ascii="Times New Roman" w:hAnsi="Times New Roman" w:cs="Times New Roman"/>
          <w:sz w:val="24"/>
          <w:szCs w:val="24"/>
        </w:rPr>
        <w:t>(</w:t>
      </w:r>
      <w:r w:rsidRPr="001D1A59">
        <w:rPr>
          <w:rFonts w:ascii="Times New Roman" w:hAnsi="Times New Roman" w:cs="Times New Roman"/>
          <w:sz w:val="24"/>
          <w:szCs w:val="24"/>
        </w:rPr>
        <w:t>2017</w:t>
      </w:r>
      <w:r>
        <w:rPr>
          <w:rFonts w:ascii="Times New Roman" w:hAnsi="Times New Roman" w:cs="Times New Roman"/>
          <w:sz w:val="24"/>
          <w:szCs w:val="24"/>
        </w:rPr>
        <w:t>)</w:t>
      </w:r>
      <w:r>
        <w:rPr>
          <w:rFonts w:ascii="Times New Roman" w:hAnsi="Times New Roman" w:cs="Times New Roman"/>
          <w:i/>
          <w:sz w:val="24"/>
          <w:szCs w:val="24"/>
        </w:rPr>
        <w:t xml:space="preserve">. </w:t>
      </w:r>
      <w:r w:rsidRPr="001D1A59">
        <w:rPr>
          <w:rFonts w:ascii="Times New Roman" w:hAnsi="Times New Roman" w:cs="Times New Roman"/>
          <w:i/>
          <w:sz w:val="24"/>
          <w:szCs w:val="24"/>
        </w:rPr>
        <w:t>Pengaruh Rasio Keuangan Terhadap Financial Distress (Studi Pada Perusahaan Transportasi Yang Terdaftar Di Bursa E</w:t>
      </w:r>
      <w:r>
        <w:rPr>
          <w:rFonts w:ascii="Times New Roman" w:hAnsi="Times New Roman" w:cs="Times New Roman"/>
          <w:i/>
          <w:sz w:val="24"/>
          <w:szCs w:val="24"/>
        </w:rPr>
        <w:t>fek Indonesia Periode 20112015)</w:t>
      </w:r>
      <w:r w:rsidRPr="001D1A59">
        <w:rPr>
          <w:rFonts w:ascii="Times New Roman" w:hAnsi="Times New Roman" w:cs="Times New Roman"/>
          <w:i/>
          <w:sz w:val="24"/>
          <w:szCs w:val="24"/>
        </w:rPr>
        <w:t>.</w:t>
      </w:r>
      <w:r w:rsidRPr="001D1A59">
        <w:rPr>
          <w:rFonts w:ascii="Times New Roman" w:hAnsi="Times New Roman" w:cs="Times New Roman"/>
          <w:sz w:val="24"/>
          <w:szCs w:val="24"/>
        </w:rPr>
        <w:t xml:space="preserve"> E-</w:t>
      </w:r>
      <w:r w:rsidR="00EF1C0A">
        <w:rPr>
          <w:rFonts w:ascii="Times New Roman" w:hAnsi="Times New Roman" w:cs="Times New Roman"/>
          <w:sz w:val="24"/>
          <w:szCs w:val="24"/>
        </w:rPr>
        <w:t xml:space="preserve">proceeding of Management. Vol.4, </w:t>
      </w:r>
      <w:r w:rsidRPr="001D1A59">
        <w:rPr>
          <w:rFonts w:ascii="Times New Roman" w:hAnsi="Times New Roman" w:cs="Times New Roman"/>
          <w:sz w:val="24"/>
          <w:szCs w:val="24"/>
        </w:rPr>
        <w:t>No. 2.</w:t>
      </w:r>
    </w:p>
    <w:p w14:paraId="674EE06C" w14:textId="5804901C" w:rsidR="00EF1C0A" w:rsidRPr="00EF1C0A" w:rsidRDefault="00EF1C0A" w:rsidP="001D1A59">
      <w:pPr>
        <w:autoSpaceDE w:val="0"/>
        <w:autoSpaceDN w:val="0"/>
        <w:adjustRightInd w:val="0"/>
        <w:spacing w:line="48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Damayanti, L, D, Yuanita, G. A. (2017). </w:t>
      </w:r>
      <w:r w:rsidRPr="000C65F6">
        <w:rPr>
          <w:rFonts w:ascii="Times New Roman" w:hAnsi="Times New Roman" w:cs="Times New Roman"/>
          <w:i/>
          <w:sz w:val="24"/>
          <w:szCs w:val="24"/>
          <w:lang w:val="id-ID"/>
        </w:rPr>
        <w:t>Pengaruh Kinerja Keuangan, Ukuran Komite Audit dan Kepemilikan Manajerial Terhadap Predikasi Financial Distress pada Perusahaan Manufaktur yang Terdaftar di BEI Periode 2011-2015</w:t>
      </w:r>
      <w:r>
        <w:rPr>
          <w:rFonts w:ascii="Times New Roman" w:hAnsi="Times New Roman" w:cs="Times New Roman"/>
          <w:sz w:val="24"/>
          <w:szCs w:val="24"/>
          <w:lang w:val="id-ID"/>
        </w:rPr>
        <w:t xml:space="preserve">. </w:t>
      </w:r>
      <w:r w:rsidRPr="000C65F6">
        <w:rPr>
          <w:rFonts w:ascii="Times New Roman" w:hAnsi="Times New Roman" w:cs="Times New Roman"/>
          <w:sz w:val="24"/>
          <w:szCs w:val="24"/>
          <w:lang w:val="id-ID"/>
        </w:rPr>
        <w:t>Jurnal Akuntansi,</w:t>
      </w:r>
      <w:r>
        <w:rPr>
          <w:rFonts w:ascii="Times New Roman" w:hAnsi="Times New Roman" w:cs="Times New Roman"/>
          <w:sz w:val="24"/>
          <w:szCs w:val="24"/>
          <w:lang w:val="id-ID"/>
        </w:rPr>
        <w:t xml:space="preserve"> Vol. 7, No.1.</w:t>
      </w:r>
    </w:p>
    <w:p w14:paraId="6EBB9A68" w14:textId="77777777" w:rsidR="00B06DC6" w:rsidRDefault="00B06DC6" w:rsidP="001D1A59">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Dharmaatmaja, Faiz Hazim. (2018). </w:t>
      </w:r>
      <w:r w:rsidRPr="00B06DC6">
        <w:rPr>
          <w:rFonts w:ascii="Times New Roman" w:hAnsi="Times New Roman" w:cs="Times New Roman"/>
          <w:i/>
          <w:sz w:val="24"/>
          <w:szCs w:val="24"/>
        </w:rPr>
        <w:t>Pengaruh Current Ratio, Debt To Total Asset Ratio, Total Asset Turnover, Institutional Ownership, dan Managerial Ownership terhadap Kondisi Financial Distress.</w:t>
      </w:r>
      <w:r>
        <w:rPr>
          <w:rFonts w:ascii="Times New Roman" w:hAnsi="Times New Roman" w:cs="Times New Roman"/>
          <w:sz w:val="24"/>
          <w:szCs w:val="24"/>
        </w:rPr>
        <w:t xml:space="preserve"> Skripsi. Universitas Diponegoro.</w:t>
      </w:r>
    </w:p>
    <w:p w14:paraId="2E1F837D" w14:textId="77777777" w:rsidR="006B7F35" w:rsidRDefault="006B7F35" w:rsidP="006B7F35">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Erayanti, Rina. (2019). </w:t>
      </w:r>
      <w:r>
        <w:rPr>
          <w:rFonts w:ascii="Times New Roman" w:hAnsi="Times New Roman" w:cs="Times New Roman"/>
          <w:i/>
          <w:sz w:val="24"/>
          <w:szCs w:val="24"/>
        </w:rPr>
        <w:t>Pengaruh Likuiditas, Leverage, Profitabilitas dan Le</w:t>
      </w:r>
      <w:r w:rsidRPr="00F46047">
        <w:rPr>
          <w:rFonts w:ascii="Times New Roman" w:hAnsi="Times New Roman" w:cs="Times New Roman"/>
          <w:i/>
          <w:sz w:val="24"/>
          <w:szCs w:val="24"/>
        </w:rPr>
        <w:t>verage terhadap Pprediksi Financial Distress.</w:t>
      </w:r>
      <w:r>
        <w:rPr>
          <w:rFonts w:ascii="Times New Roman" w:hAnsi="Times New Roman" w:cs="Times New Roman"/>
          <w:sz w:val="24"/>
          <w:szCs w:val="24"/>
        </w:rPr>
        <w:t xml:space="preserve"> Jurnal Riset Akuntansi dan Perpajakan. Vol.6, No 1.</w:t>
      </w:r>
    </w:p>
    <w:p w14:paraId="0A04280F" w14:textId="77777777" w:rsidR="006B7F35" w:rsidRDefault="006B7F35" w:rsidP="006B7F35">
      <w:pPr>
        <w:autoSpaceDE w:val="0"/>
        <w:autoSpaceDN w:val="0"/>
        <w:adjustRightInd w:val="0"/>
        <w:spacing w:line="480" w:lineRule="auto"/>
        <w:ind w:left="720" w:hanging="720"/>
        <w:jc w:val="both"/>
        <w:rPr>
          <w:rFonts w:ascii="Times New Roman" w:hAnsi="Times New Roman" w:cs="Times New Roman"/>
          <w:sz w:val="24"/>
          <w:szCs w:val="24"/>
        </w:rPr>
      </w:pPr>
      <w:r w:rsidRPr="007335F8">
        <w:rPr>
          <w:rFonts w:ascii="Times New Roman" w:hAnsi="Times New Roman" w:cs="Times New Roman"/>
          <w:sz w:val="24"/>
          <w:szCs w:val="24"/>
        </w:rPr>
        <w:t xml:space="preserve">Fahmi, Irham. (2015). </w:t>
      </w:r>
      <w:r w:rsidRPr="007335F8">
        <w:rPr>
          <w:rFonts w:ascii="Times New Roman" w:hAnsi="Times New Roman" w:cs="Times New Roman"/>
          <w:i/>
          <w:iCs/>
          <w:sz w:val="24"/>
          <w:szCs w:val="24"/>
        </w:rPr>
        <w:t>Pengantar Manajemen Keuangan</w:t>
      </w:r>
      <w:r w:rsidRPr="007335F8">
        <w:rPr>
          <w:rFonts w:ascii="Times New Roman" w:hAnsi="Times New Roman" w:cs="Times New Roman"/>
          <w:sz w:val="24"/>
          <w:szCs w:val="24"/>
        </w:rPr>
        <w:t>. Bandung: Alfabeta.</w:t>
      </w:r>
    </w:p>
    <w:p w14:paraId="5C816C2A" w14:textId="77777777" w:rsidR="006B7F35" w:rsidRDefault="006B7F35" w:rsidP="006B7F35">
      <w:pPr>
        <w:autoSpaceDE w:val="0"/>
        <w:autoSpaceDN w:val="0"/>
        <w:adjustRightInd w:val="0"/>
        <w:spacing w:line="480" w:lineRule="auto"/>
        <w:ind w:left="720" w:hanging="720"/>
        <w:jc w:val="both"/>
        <w:rPr>
          <w:rFonts w:ascii="Times New Roman" w:hAnsi="Times New Roman" w:cs="Times New Roman"/>
          <w:sz w:val="24"/>
          <w:szCs w:val="24"/>
        </w:rPr>
      </w:pPr>
      <w:r w:rsidRPr="007335F8">
        <w:rPr>
          <w:rFonts w:ascii="Times New Roman" w:hAnsi="Times New Roman" w:cs="Times New Roman"/>
          <w:sz w:val="24"/>
          <w:szCs w:val="24"/>
        </w:rPr>
        <w:t>Fahmi, Irham. (2016). Pengantar Manajemen Keuangan Teori dan Soal Jawab. Bandung: Alfabeta.</w:t>
      </w:r>
    </w:p>
    <w:p w14:paraId="6C1F613F" w14:textId="77777777" w:rsidR="006B7F35" w:rsidRPr="00072925" w:rsidRDefault="006B7F35" w:rsidP="006B7F35">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Ghaida, Sayyidah Sarah. (2010). </w:t>
      </w:r>
      <w:r w:rsidRPr="00B06DC6">
        <w:rPr>
          <w:rFonts w:ascii="Times New Roman" w:hAnsi="Times New Roman" w:cs="Times New Roman"/>
          <w:i/>
          <w:sz w:val="24"/>
          <w:szCs w:val="24"/>
        </w:rPr>
        <w:t>Rasio Keuangan sebagai Prediktor Kebangkrutan Pada Perusahaan Manufaktur Yang Terdaftar Di BEI.</w:t>
      </w:r>
      <w:r>
        <w:rPr>
          <w:rFonts w:ascii="Times New Roman" w:hAnsi="Times New Roman" w:cs="Times New Roman"/>
          <w:sz w:val="24"/>
          <w:szCs w:val="24"/>
        </w:rPr>
        <w:t xml:space="preserve"> Skripsi. Asian Banking Finance and Informatics Institute Perbanas. </w:t>
      </w:r>
    </w:p>
    <w:p w14:paraId="0AE28D80" w14:textId="77777777" w:rsidR="006B7F35" w:rsidRPr="007335F8" w:rsidRDefault="006B7F35" w:rsidP="006B7F35">
      <w:pPr>
        <w:pStyle w:val="Bibliography"/>
        <w:spacing w:line="48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Ghozali, I. (2016</w:t>
      </w:r>
      <w:r w:rsidRPr="007335F8">
        <w:rPr>
          <w:rFonts w:ascii="Times New Roman" w:hAnsi="Times New Roman" w:cs="Times New Roman"/>
          <w:noProof/>
          <w:sz w:val="24"/>
          <w:szCs w:val="24"/>
        </w:rPr>
        <w:t xml:space="preserve">). </w:t>
      </w:r>
      <w:r w:rsidRPr="007335F8">
        <w:rPr>
          <w:rFonts w:ascii="Times New Roman" w:hAnsi="Times New Roman" w:cs="Times New Roman"/>
          <w:i/>
          <w:iCs/>
          <w:noProof/>
          <w:sz w:val="24"/>
          <w:szCs w:val="24"/>
        </w:rPr>
        <w:t>Aplikasi Analisis Multivariate dengan Program IBM SPSS.</w:t>
      </w:r>
      <w:r w:rsidRPr="007335F8">
        <w:rPr>
          <w:rFonts w:ascii="Times New Roman" w:hAnsi="Times New Roman" w:cs="Times New Roman"/>
          <w:noProof/>
          <w:sz w:val="24"/>
          <w:szCs w:val="24"/>
        </w:rPr>
        <w:t xml:space="preserve"> Semarang: Badan Penerbit Universitas Diponegoro.</w:t>
      </w:r>
    </w:p>
    <w:p w14:paraId="305B1249" w14:textId="77777777" w:rsidR="0055415C" w:rsidRDefault="006B7F35" w:rsidP="0055415C">
      <w:pPr>
        <w:autoSpaceDE w:val="0"/>
        <w:autoSpaceDN w:val="0"/>
        <w:adjustRightInd w:val="0"/>
        <w:spacing w:line="480" w:lineRule="auto"/>
        <w:ind w:left="720" w:hanging="720"/>
        <w:jc w:val="both"/>
        <w:rPr>
          <w:rFonts w:ascii="Times New Roman" w:hAnsi="Times New Roman" w:cs="Times New Roman"/>
          <w:sz w:val="24"/>
          <w:szCs w:val="24"/>
        </w:rPr>
      </w:pPr>
      <w:r w:rsidRPr="001D1A59">
        <w:rPr>
          <w:rFonts w:ascii="Times New Roman" w:hAnsi="Times New Roman" w:cs="Times New Roman"/>
          <w:sz w:val="24"/>
          <w:szCs w:val="24"/>
        </w:rPr>
        <w:t xml:space="preserve">Ikatan Akuntansi Indonesia. 2012. Standar Profesional Akuntansi </w:t>
      </w:r>
      <w:r w:rsidR="0055415C">
        <w:rPr>
          <w:rFonts w:ascii="Times New Roman" w:hAnsi="Times New Roman" w:cs="Times New Roman"/>
          <w:sz w:val="24"/>
          <w:szCs w:val="24"/>
        </w:rPr>
        <w:t>Publik. Jakarta: Salemba Empat.</w:t>
      </w:r>
    </w:p>
    <w:p w14:paraId="5DB77C6F" w14:textId="77777777" w:rsidR="00FA378A" w:rsidRDefault="0055415C" w:rsidP="0055415C">
      <w:pPr>
        <w:autoSpaceDE w:val="0"/>
        <w:autoSpaceDN w:val="0"/>
        <w:adjustRightInd w:val="0"/>
        <w:spacing w:line="480" w:lineRule="auto"/>
        <w:ind w:left="720" w:hanging="720"/>
        <w:jc w:val="both"/>
        <w:rPr>
          <w:rFonts w:ascii="Times New Roman" w:hAnsi="Times New Roman" w:cs="Times New Roman"/>
          <w:sz w:val="24"/>
          <w:szCs w:val="24"/>
        </w:rPr>
      </w:pPr>
      <w:r w:rsidRPr="007335F8">
        <w:rPr>
          <w:rFonts w:ascii="Times New Roman" w:hAnsi="Times New Roman" w:cs="Times New Roman"/>
          <w:sz w:val="24"/>
          <w:szCs w:val="24"/>
        </w:rPr>
        <w:lastRenderedPageBreak/>
        <w:t xml:space="preserve">Kasmir. 2016. Analisis Laporan Keuangan. </w:t>
      </w:r>
      <w:r w:rsidR="00FA378A">
        <w:rPr>
          <w:rFonts w:ascii="Times New Roman" w:hAnsi="Times New Roman" w:cs="Times New Roman"/>
          <w:sz w:val="24"/>
          <w:szCs w:val="24"/>
        </w:rPr>
        <w:t xml:space="preserve">Jakarta: Raja Grafindo Persada. </w:t>
      </w:r>
    </w:p>
    <w:p w14:paraId="1AE551D9" w14:textId="77777777" w:rsidR="0055415C" w:rsidRDefault="0055415C" w:rsidP="0055415C">
      <w:pPr>
        <w:autoSpaceDE w:val="0"/>
        <w:autoSpaceDN w:val="0"/>
        <w:adjustRightInd w:val="0"/>
        <w:spacing w:line="480" w:lineRule="auto"/>
        <w:ind w:left="720" w:hanging="720"/>
        <w:jc w:val="both"/>
        <w:rPr>
          <w:rFonts w:ascii="Times New Roman" w:hAnsi="Times New Roman" w:cs="Times New Roman"/>
          <w:sz w:val="24"/>
          <w:szCs w:val="24"/>
        </w:rPr>
      </w:pPr>
      <w:r w:rsidRPr="00947A71">
        <w:rPr>
          <w:rFonts w:ascii="Times New Roman" w:hAnsi="Times New Roman" w:cs="Times New Roman"/>
          <w:sz w:val="24"/>
          <w:szCs w:val="24"/>
        </w:rPr>
        <w:t xml:space="preserve">Krisnayanti, Ni Wayan Arwinda Putri. 2014. </w:t>
      </w:r>
      <w:r w:rsidRPr="00947A71">
        <w:rPr>
          <w:rFonts w:ascii="Times New Roman" w:hAnsi="Times New Roman" w:cs="Times New Roman"/>
          <w:i/>
          <w:sz w:val="24"/>
          <w:szCs w:val="24"/>
        </w:rPr>
        <w:t>Pengaruh Mekanisme Corporate Governance, Likuiditas, Leverage, dan ukuran Perusahaan pada Financial Distress.</w:t>
      </w:r>
      <w:r w:rsidRPr="00947A71">
        <w:rPr>
          <w:rFonts w:ascii="Times New Roman" w:hAnsi="Times New Roman" w:cs="Times New Roman"/>
          <w:sz w:val="24"/>
          <w:szCs w:val="24"/>
        </w:rPr>
        <w:t xml:space="preserve"> E-Jurna</w:t>
      </w:r>
      <w:r>
        <w:rPr>
          <w:rFonts w:ascii="Times New Roman" w:hAnsi="Times New Roman" w:cs="Times New Roman"/>
          <w:sz w:val="24"/>
          <w:szCs w:val="24"/>
        </w:rPr>
        <w:t xml:space="preserve">l Akuntansi Universitas Udayana. Volume </w:t>
      </w:r>
      <w:r w:rsidRPr="00947A71">
        <w:rPr>
          <w:rFonts w:ascii="Times New Roman" w:hAnsi="Times New Roman" w:cs="Times New Roman"/>
          <w:sz w:val="24"/>
          <w:szCs w:val="24"/>
        </w:rPr>
        <w:t>7.</w:t>
      </w:r>
      <w:r>
        <w:rPr>
          <w:rFonts w:ascii="Times New Roman" w:hAnsi="Times New Roman" w:cs="Times New Roman"/>
          <w:sz w:val="24"/>
          <w:szCs w:val="24"/>
        </w:rPr>
        <w:t xml:space="preserve"> No </w:t>
      </w:r>
      <w:r w:rsidRPr="00947A71">
        <w:rPr>
          <w:rFonts w:ascii="Times New Roman" w:hAnsi="Times New Roman" w:cs="Times New Roman"/>
          <w:sz w:val="24"/>
          <w:szCs w:val="24"/>
        </w:rPr>
        <w:t>1, Bali.</w:t>
      </w:r>
    </w:p>
    <w:p w14:paraId="6A81BAF6" w14:textId="77777777" w:rsidR="0055415C" w:rsidRDefault="0055415C" w:rsidP="0055415C">
      <w:pPr>
        <w:autoSpaceDE w:val="0"/>
        <w:autoSpaceDN w:val="0"/>
        <w:adjustRightInd w:val="0"/>
        <w:spacing w:line="480" w:lineRule="auto"/>
        <w:ind w:left="720" w:hanging="720"/>
        <w:jc w:val="both"/>
        <w:rPr>
          <w:rFonts w:ascii="Times New Roman" w:hAnsi="Times New Roman" w:cs="Times New Roman"/>
          <w:sz w:val="24"/>
          <w:szCs w:val="24"/>
        </w:rPr>
      </w:pPr>
      <w:r w:rsidRPr="00947A71">
        <w:rPr>
          <w:rFonts w:ascii="Times New Roman" w:hAnsi="Times New Roman" w:cs="Times New Roman"/>
          <w:sz w:val="24"/>
          <w:szCs w:val="24"/>
        </w:rPr>
        <w:t xml:space="preserve">Laurenzia, Claudia &amp; Sufiyati. 2015. </w:t>
      </w:r>
      <w:r w:rsidRPr="00947A71">
        <w:rPr>
          <w:rFonts w:ascii="Times New Roman" w:hAnsi="Times New Roman" w:cs="Times New Roman"/>
          <w:i/>
          <w:sz w:val="24"/>
          <w:szCs w:val="24"/>
        </w:rPr>
        <w:t>Pengaruh Kepemilikan Institusional, Ukuran Dewan Komisaris, Likuiditas, Aktivitas, dan Leverage terhadap Financial Distress perusahaan manufaktur yang terdaftar di BEI periode 2013 – 2014</w:t>
      </w:r>
      <w:r w:rsidRPr="00947A71">
        <w:rPr>
          <w:rFonts w:ascii="Times New Roman" w:hAnsi="Times New Roman" w:cs="Times New Roman"/>
          <w:sz w:val="24"/>
          <w:szCs w:val="24"/>
        </w:rPr>
        <w:t>. Jurnal Ekonomi/Volume XX, No. 01, Jakarta.</w:t>
      </w:r>
    </w:p>
    <w:p w14:paraId="0DEE5400" w14:textId="77777777" w:rsidR="0055415C" w:rsidRPr="001D1A59" w:rsidRDefault="0055415C" w:rsidP="0055415C">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Mahardika, P.A &amp; Mahbun, D.P. (2016). </w:t>
      </w:r>
      <w:r w:rsidRPr="006F2B97">
        <w:rPr>
          <w:rFonts w:ascii="Times New Roman" w:hAnsi="Times New Roman" w:cs="Times New Roman"/>
          <w:i/>
          <w:sz w:val="24"/>
          <w:szCs w:val="24"/>
        </w:rPr>
        <w:t>Pengaruh Current Ratio dan Debt To Equity Ratio Terhadap Return On Assets.</w:t>
      </w:r>
      <w:r>
        <w:rPr>
          <w:rFonts w:ascii="Times New Roman" w:hAnsi="Times New Roman" w:cs="Times New Roman"/>
          <w:sz w:val="24"/>
          <w:szCs w:val="24"/>
        </w:rPr>
        <w:t xml:space="preserve"> Widyakala. Volume 3. </w:t>
      </w:r>
    </w:p>
    <w:p w14:paraId="0B19354E" w14:textId="4E882F34" w:rsidR="0055415C" w:rsidRDefault="0055415C" w:rsidP="0055415C">
      <w:pPr>
        <w:autoSpaceDE w:val="0"/>
        <w:autoSpaceDN w:val="0"/>
        <w:adjustRightInd w:val="0"/>
        <w:spacing w:line="48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Mas’ud, Imam dan RM Srengga. (</w:t>
      </w:r>
      <w:r w:rsidRPr="00916B4E">
        <w:rPr>
          <w:rFonts w:ascii="Times New Roman" w:hAnsi="Times New Roman" w:cs="Times New Roman"/>
          <w:sz w:val="24"/>
          <w:szCs w:val="24"/>
        </w:rPr>
        <w:t>2015</w:t>
      </w:r>
      <w:r>
        <w:rPr>
          <w:rFonts w:ascii="Times New Roman" w:hAnsi="Times New Roman" w:cs="Times New Roman"/>
          <w:sz w:val="24"/>
          <w:szCs w:val="24"/>
        </w:rPr>
        <w:t>)</w:t>
      </w:r>
      <w:r w:rsidRPr="00916B4E">
        <w:rPr>
          <w:rFonts w:ascii="Times New Roman" w:hAnsi="Times New Roman" w:cs="Times New Roman"/>
          <w:sz w:val="24"/>
          <w:szCs w:val="24"/>
        </w:rPr>
        <w:t xml:space="preserve">. </w:t>
      </w:r>
      <w:r w:rsidRPr="00143DD1">
        <w:rPr>
          <w:rFonts w:ascii="Times New Roman" w:hAnsi="Times New Roman" w:cs="Times New Roman"/>
          <w:i/>
          <w:sz w:val="24"/>
          <w:szCs w:val="24"/>
        </w:rPr>
        <w:t>AnalisisRasio Keuangan Untuk Memprediksi Kondisi Financial Distress PerusahaanManufaktur yang Terdaftar di BEI</w:t>
      </w:r>
      <w:r w:rsidRPr="00916B4E">
        <w:rPr>
          <w:rFonts w:ascii="Times New Roman" w:hAnsi="Times New Roman" w:cs="Times New Roman"/>
          <w:sz w:val="24"/>
          <w:szCs w:val="24"/>
        </w:rPr>
        <w:t>. Jurnal Akuntansi Universitas Jember. Vol 10, hal 139-154</w:t>
      </w:r>
      <w:r w:rsidR="000C65F6">
        <w:rPr>
          <w:rFonts w:ascii="Times New Roman" w:hAnsi="Times New Roman" w:cs="Times New Roman"/>
          <w:sz w:val="24"/>
          <w:szCs w:val="24"/>
          <w:lang w:val="id-ID"/>
        </w:rPr>
        <w:t>.</w:t>
      </w:r>
    </w:p>
    <w:p w14:paraId="5987C930" w14:textId="4B6D8B39" w:rsidR="000C65F6" w:rsidRDefault="000C65F6" w:rsidP="0055415C">
      <w:pPr>
        <w:autoSpaceDE w:val="0"/>
        <w:autoSpaceDN w:val="0"/>
        <w:adjustRightInd w:val="0"/>
        <w:spacing w:line="48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Rismawanti, Renty, Sukmanto. Edi., Nurhayati. (2017)</w:t>
      </w:r>
      <w:r w:rsidR="00FA378A">
        <w:rPr>
          <w:rFonts w:ascii="Times New Roman" w:hAnsi="Times New Roman" w:cs="Times New Roman"/>
          <w:sz w:val="24"/>
          <w:szCs w:val="24"/>
          <w:lang w:val="id-ID"/>
        </w:rPr>
        <w:t xml:space="preserve">. </w:t>
      </w:r>
      <w:r w:rsidRPr="00FA378A">
        <w:rPr>
          <w:rFonts w:ascii="Times New Roman" w:hAnsi="Times New Roman" w:cs="Times New Roman"/>
          <w:i/>
          <w:sz w:val="24"/>
          <w:szCs w:val="24"/>
          <w:lang w:val="id-ID"/>
        </w:rPr>
        <w:t>Pengaruh Likuiditas, Leverage dalam Memprediksi Kondisi Financial Distress pada Perusahaan Makanan dan Minuman Tahun 2011-2015</w:t>
      </w:r>
      <w:r>
        <w:rPr>
          <w:rFonts w:ascii="Times New Roman" w:hAnsi="Times New Roman" w:cs="Times New Roman"/>
          <w:sz w:val="24"/>
          <w:szCs w:val="24"/>
          <w:lang w:val="id-ID"/>
        </w:rPr>
        <w:t>. Jurnal Akuntansi, Vol 3, No</w:t>
      </w:r>
      <w:r w:rsidR="00FA378A">
        <w:rPr>
          <w:rFonts w:ascii="Times New Roman" w:hAnsi="Times New Roman" w:cs="Times New Roman"/>
          <w:sz w:val="24"/>
          <w:szCs w:val="24"/>
          <w:lang w:val="id-ID"/>
        </w:rPr>
        <w:t>.1.</w:t>
      </w:r>
    </w:p>
    <w:p w14:paraId="4482E5DE" w14:textId="1E926469" w:rsidR="00FA378A" w:rsidRPr="000C65F6" w:rsidRDefault="00FA378A" w:rsidP="0055415C">
      <w:pPr>
        <w:autoSpaceDE w:val="0"/>
        <w:autoSpaceDN w:val="0"/>
        <w:adjustRightInd w:val="0"/>
        <w:spacing w:line="48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Rodoni, Ahmad dan Ali Herni. 2014. </w:t>
      </w:r>
      <w:r w:rsidRPr="00FA378A">
        <w:rPr>
          <w:rFonts w:ascii="Times New Roman" w:hAnsi="Times New Roman" w:cs="Times New Roman"/>
          <w:i/>
          <w:sz w:val="24"/>
          <w:szCs w:val="24"/>
          <w:lang w:val="id-ID"/>
        </w:rPr>
        <w:t>Manajemen Keuangan Modern</w:t>
      </w:r>
      <w:r>
        <w:rPr>
          <w:rFonts w:ascii="Times New Roman" w:hAnsi="Times New Roman" w:cs="Times New Roman"/>
          <w:sz w:val="24"/>
          <w:szCs w:val="24"/>
          <w:lang w:val="id-ID"/>
        </w:rPr>
        <w:t>. Jakarta : Mitra Wacana Media.</w:t>
      </w:r>
    </w:p>
    <w:p w14:paraId="1955761E" w14:textId="7609D23B" w:rsidR="00F23479" w:rsidRDefault="00F23479" w:rsidP="0055415C">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Saputra, Aditya Agung, Tri Joko Prasetyo &amp; Agus Zahron Idris. (2022). </w:t>
      </w:r>
      <w:r w:rsidRPr="005A1674">
        <w:rPr>
          <w:rFonts w:ascii="Times New Roman" w:hAnsi="Times New Roman" w:cs="Times New Roman"/>
          <w:i/>
          <w:sz w:val="24"/>
          <w:szCs w:val="24"/>
        </w:rPr>
        <w:t>Analisis Pengaruh Krisis Pandemi Covid-19 Terhadap Financial Distress Studi Empiris Pada Perusahaan Transportasi yang Terdaftar di BEI Periode 2019 Kuartal 2 dan 2020 Kuartal 2</w:t>
      </w:r>
      <w:r>
        <w:rPr>
          <w:rFonts w:ascii="Times New Roman" w:hAnsi="Times New Roman" w:cs="Times New Roman"/>
          <w:sz w:val="24"/>
          <w:szCs w:val="24"/>
        </w:rPr>
        <w:t>. Jurnal Kelitbangan</w:t>
      </w:r>
      <w:r w:rsidR="005A1674">
        <w:rPr>
          <w:rFonts w:ascii="Times New Roman" w:hAnsi="Times New Roman" w:cs="Times New Roman"/>
          <w:sz w:val="24"/>
          <w:szCs w:val="24"/>
        </w:rPr>
        <w:t xml:space="preserve">. Volume 10, Nomor 1 </w:t>
      </w:r>
    </w:p>
    <w:p w14:paraId="611EB8BE" w14:textId="05048455" w:rsidR="0055415C" w:rsidRDefault="0055415C" w:rsidP="0055415C">
      <w:pPr>
        <w:autoSpaceDE w:val="0"/>
        <w:autoSpaceDN w:val="0"/>
        <w:adjustRightInd w:val="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Solihin, Dede. (2019). </w:t>
      </w:r>
      <w:r w:rsidRPr="00BD0112">
        <w:rPr>
          <w:rFonts w:ascii="Times New Roman" w:hAnsi="Times New Roman" w:cs="Times New Roman"/>
          <w:i/>
          <w:sz w:val="24"/>
          <w:szCs w:val="24"/>
        </w:rPr>
        <w:t>Pengaruh Current Ratio dan Debt To Equity Ratio Terhadap Return On Asset pada PT Kalbe Farma, Tbk</w:t>
      </w:r>
      <w:r>
        <w:rPr>
          <w:rFonts w:ascii="Times New Roman" w:hAnsi="Times New Roman" w:cs="Times New Roman"/>
          <w:sz w:val="24"/>
          <w:szCs w:val="24"/>
        </w:rPr>
        <w:t>. Jurnal Ilmiah Prodi Manajemen Universitas Pemulang. Volume 7, Nomor 1</w:t>
      </w:r>
    </w:p>
    <w:p w14:paraId="72A22ED5" w14:textId="575A9A0E" w:rsidR="0055415C" w:rsidRDefault="0055415C" w:rsidP="0055415C">
      <w:pPr>
        <w:autoSpaceDE w:val="0"/>
        <w:autoSpaceDN w:val="0"/>
        <w:adjustRightInd w:val="0"/>
        <w:spacing w:line="48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 xml:space="preserve">Sudaryanti, Dwiyani &amp; Annisa Dinar. (2019). </w:t>
      </w:r>
      <w:r w:rsidRPr="00F46047">
        <w:rPr>
          <w:rFonts w:ascii="Times New Roman" w:hAnsi="Times New Roman" w:cs="Times New Roman"/>
          <w:i/>
          <w:sz w:val="24"/>
          <w:szCs w:val="24"/>
        </w:rPr>
        <w:t>Analisis Prediksi Kondisi Kesulitan Keuangan Dengan Menggunakan Rasio Likuidit</w:t>
      </w:r>
      <w:r>
        <w:rPr>
          <w:rFonts w:ascii="Times New Roman" w:hAnsi="Times New Roman" w:cs="Times New Roman"/>
          <w:i/>
          <w:sz w:val="24"/>
          <w:szCs w:val="24"/>
        </w:rPr>
        <w:t>as, Profitabilitas, Financial Le</w:t>
      </w:r>
      <w:r w:rsidRPr="00F46047">
        <w:rPr>
          <w:rFonts w:ascii="Times New Roman" w:hAnsi="Times New Roman" w:cs="Times New Roman"/>
          <w:i/>
          <w:sz w:val="24"/>
          <w:szCs w:val="24"/>
        </w:rPr>
        <w:t>verage dan Arus Kas.</w:t>
      </w:r>
      <w:r>
        <w:rPr>
          <w:rFonts w:ascii="Times New Roman" w:hAnsi="Times New Roman" w:cs="Times New Roman"/>
          <w:sz w:val="24"/>
          <w:szCs w:val="24"/>
        </w:rPr>
        <w:t xml:space="preserve"> Jurnal Ilmiah Bisnis dan Ekonomi Asia. Volume 13, Nomor 2</w:t>
      </w:r>
      <w:r w:rsidR="00FA378A">
        <w:rPr>
          <w:rFonts w:ascii="Times New Roman" w:hAnsi="Times New Roman" w:cs="Times New Roman"/>
          <w:sz w:val="24"/>
          <w:szCs w:val="24"/>
          <w:lang w:val="id-ID"/>
        </w:rPr>
        <w:t>.</w:t>
      </w:r>
    </w:p>
    <w:p w14:paraId="5AF3D5B6" w14:textId="567D1C50" w:rsidR="00FA378A" w:rsidRPr="00FA378A" w:rsidRDefault="00FA378A" w:rsidP="00FA378A">
      <w:pPr>
        <w:autoSpaceDE w:val="0"/>
        <w:autoSpaceDN w:val="0"/>
        <w:adjustRightInd w:val="0"/>
        <w:spacing w:line="480" w:lineRule="auto"/>
        <w:ind w:left="720" w:hanging="720"/>
        <w:jc w:val="both"/>
        <w:rPr>
          <w:rFonts w:ascii="Times New Roman" w:hAnsi="Times New Roman" w:cs="Times New Roman"/>
          <w:sz w:val="24"/>
          <w:szCs w:val="24"/>
        </w:rPr>
      </w:pPr>
      <w:r w:rsidRPr="007335F8">
        <w:rPr>
          <w:rFonts w:ascii="Times New Roman" w:hAnsi="Times New Roman" w:cs="Times New Roman"/>
          <w:sz w:val="24"/>
          <w:szCs w:val="24"/>
        </w:rPr>
        <w:t xml:space="preserve">Sugiyono. (2016). </w:t>
      </w:r>
      <w:r w:rsidRPr="007335F8">
        <w:rPr>
          <w:rFonts w:ascii="Times New Roman" w:hAnsi="Times New Roman" w:cs="Times New Roman"/>
          <w:i/>
          <w:iCs/>
          <w:sz w:val="24"/>
          <w:szCs w:val="24"/>
        </w:rPr>
        <w:t>Metode Penelitian Kuantitatif, Kualitatif dan R&amp;D</w:t>
      </w:r>
      <w:r>
        <w:rPr>
          <w:rFonts w:ascii="Times New Roman" w:hAnsi="Times New Roman" w:cs="Times New Roman"/>
          <w:sz w:val="24"/>
          <w:szCs w:val="24"/>
        </w:rPr>
        <w:t>. Bandung: PT Alfabet.</w:t>
      </w:r>
    </w:p>
    <w:p w14:paraId="52EB8B1A" w14:textId="4C30D17A" w:rsidR="0055415C" w:rsidRDefault="0055415C" w:rsidP="0055415C">
      <w:pPr>
        <w:autoSpaceDE w:val="0"/>
        <w:autoSpaceDN w:val="0"/>
        <w:adjustRightInd w:val="0"/>
        <w:spacing w:line="48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 xml:space="preserve">Widarjo, Wahyu &amp; Doddy Setiawan. (2009). </w:t>
      </w:r>
      <w:r w:rsidRPr="00B06DC6">
        <w:rPr>
          <w:rFonts w:ascii="Times New Roman" w:hAnsi="Times New Roman" w:cs="Times New Roman"/>
          <w:i/>
          <w:sz w:val="24"/>
          <w:szCs w:val="24"/>
        </w:rPr>
        <w:t>Pengaruh Rasio Keuangan Terhadap Kondisi Financial Distress Perusahaan Otomotif.</w:t>
      </w:r>
      <w:r>
        <w:rPr>
          <w:rFonts w:ascii="Times New Roman" w:hAnsi="Times New Roman" w:cs="Times New Roman"/>
          <w:sz w:val="24"/>
          <w:szCs w:val="24"/>
        </w:rPr>
        <w:t xml:space="preserve"> Jurnal Bisnis dan Akuntansi. Volume 11, Nomor 2</w:t>
      </w:r>
      <w:bookmarkEnd w:id="50"/>
      <w:r w:rsidR="00FA378A">
        <w:rPr>
          <w:rFonts w:ascii="Times New Roman" w:hAnsi="Times New Roman" w:cs="Times New Roman"/>
          <w:sz w:val="24"/>
          <w:szCs w:val="24"/>
          <w:lang w:val="id-ID"/>
        </w:rPr>
        <w:t>.</w:t>
      </w:r>
    </w:p>
    <w:p w14:paraId="314449AD" w14:textId="508A2E9E" w:rsidR="0055415C" w:rsidRPr="00FA378A" w:rsidRDefault="00FA378A" w:rsidP="00FA378A">
      <w:pPr>
        <w:autoSpaceDE w:val="0"/>
        <w:autoSpaceDN w:val="0"/>
        <w:adjustRightInd w:val="0"/>
        <w:spacing w:line="48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Wijarnarto, H, &amp; Nurhidayati, A. (2017). </w:t>
      </w:r>
      <w:r w:rsidRPr="00FA378A">
        <w:rPr>
          <w:rFonts w:ascii="Times New Roman" w:hAnsi="Times New Roman" w:cs="Times New Roman"/>
          <w:i/>
          <w:sz w:val="24"/>
          <w:szCs w:val="24"/>
          <w:lang w:val="id-ID"/>
        </w:rPr>
        <w:t>Pengaruh Rasio Keuangan Dalam Memprediksi Financial Distress pada Perusahaan di Sektor Pertanian dan Pertambangan yang Terdaftar di Bursa Efek Indonesia</w:t>
      </w:r>
      <w:r>
        <w:rPr>
          <w:rFonts w:ascii="Times New Roman" w:hAnsi="Times New Roman" w:cs="Times New Roman"/>
          <w:sz w:val="24"/>
          <w:szCs w:val="24"/>
          <w:lang w:val="id-ID"/>
        </w:rPr>
        <w:t>. Jurnal Akuntansi &amp; Bisnis. Vol. 03, Nomor 01.</w:t>
      </w:r>
    </w:p>
    <w:p w14:paraId="23CB3489" w14:textId="77777777" w:rsidR="00971033" w:rsidRPr="0055415C" w:rsidRDefault="00FD3689" w:rsidP="0055415C">
      <w:pPr>
        <w:autoSpaceDE w:val="0"/>
        <w:autoSpaceDN w:val="0"/>
        <w:adjustRightInd w:val="0"/>
        <w:spacing w:line="480" w:lineRule="auto"/>
        <w:ind w:left="720" w:hanging="720"/>
        <w:jc w:val="both"/>
        <w:rPr>
          <w:rStyle w:val="Hyperlink"/>
          <w:rFonts w:ascii="Times New Roman" w:hAnsi="Times New Roman" w:cs="Times New Roman"/>
          <w:color w:val="auto"/>
          <w:sz w:val="24"/>
          <w:szCs w:val="24"/>
          <w:u w:val="none"/>
        </w:rPr>
      </w:pPr>
      <w:hyperlink r:id="rId23" w:history="1">
        <w:r w:rsidR="001D1A59" w:rsidRPr="00127C23">
          <w:rPr>
            <w:rStyle w:val="Hyperlink"/>
            <w:rFonts w:ascii="Times New Roman" w:hAnsi="Times New Roman" w:cs="Times New Roman"/>
            <w:sz w:val="24"/>
            <w:szCs w:val="24"/>
          </w:rPr>
          <w:t>www.bareksa.com</w:t>
        </w:r>
      </w:hyperlink>
    </w:p>
    <w:p w14:paraId="45AB3892" w14:textId="77777777" w:rsidR="00A30686" w:rsidRDefault="00A30686" w:rsidP="001D1A59">
      <w:pPr>
        <w:spacing w:line="480" w:lineRule="auto"/>
        <w:rPr>
          <w:rFonts w:ascii="Times New Roman" w:hAnsi="Times New Roman" w:cs="Times New Roman"/>
          <w:sz w:val="24"/>
          <w:szCs w:val="24"/>
        </w:rPr>
      </w:pPr>
      <w:r>
        <w:rPr>
          <w:rStyle w:val="Hyperlink"/>
          <w:rFonts w:ascii="Times New Roman" w:hAnsi="Times New Roman" w:cs="Times New Roman"/>
          <w:sz w:val="24"/>
          <w:szCs w:val="24"/>
        </w:rPr>
        <w:lastRenderedPageBreak/>
        <w:t>www.tribunnews.com</w:t>
      </w:r>
    </w:p>
    <w:p w14:paraId="54A619D8" w14:textId="77777777" w:rsidR="001D1A59" w:rsidRDefault="00FD3689" w:rsidP="001D1A59">
      <w:pPr>
        <w:spacing w:line="480" w:lineRule="auto"/>
        <w:rPr>
          <w:rFonts w:ascii="Times New Roman" w:hAnsi="Times New Roman" w:cs="Times New Roman"/>
          <w:sz w:val="24"/>
          <w:szCs w:val="24"/>
        </w:rPr>
      </w:pPr>
      <w:hyperlink r:id="rId24" w:history="1">
        <w:r w:rsidR="001D1A59" w:rsidRPr="00127C23">
          <w:rPr>
            <w:rStyle w:val="Hyperlink"/>
            <w:rFonts w:ascii="Times New Roman" w:hAnsi="Times New Roman" w:cs="Times New Roman"/>
            <w:sz w:val="24"/>
            <w:szCs w:val="24"/>
          </w:rPr>
          <w:t>www.business.idntimes.com</w:t>
        </w:r>
      </w:hyperlink>
    </w:p>
    <w:p w14:paraId="033A6763" w14:textId="77777777" w:rsidR="001D1A59" w:rsidRDefault="00FD3689" w:rsidP="001D1A59">
      <w:pPr>
        <w:spacing w:line="480" w:lineRule="auto"/>
        <w:rPr>
          <w:rFonts w:ascii="Times New Roman" w:hAnsi="Times New Roman" w:cs="Times New Roman"/>
          <w:sz w:val="24"/>
          <w:szCs w:val="24"/>
        </w:rPr>
      </w:pPr>
      <w:hyperlink r:id="rId25" w:history="1">
        <w:r w:rsidR="001D1A59" w:rsidRPr="00127C23">
          <w:rPr>
            <w:rStyle w:val="Hyperlink"/>
            <w:rFonts w:ascii="Times New Roman" w:hAnsi="Times New Roman" w:cs="Times New Roman"/>
            <w:sz w:val="24"/>
            <w:szCs w:val="24"/>
          </w:rPr>
          <w:t>www.idx.co.id</w:t>
        </w:r>
      </w:hyperlink>
    </w:p>
    <w:p w14:paraId="729CF45D" w14:textId="77777777" w:rsidR="008600BE" w:rsidRDefault="008600BE" w:rsidP="001D1A59">
      <w:pPr>
        <w:spacing w:line="480" w:lineRule="auto"/>
        <w:rPr>
          <w:rFonts w:ascii="Times New Roman" w:hAnsi="Times New Roman" w:cs="Times New Roman"/>
          <w:bCs/>
          <w:sz w:val="24"/>
          <w:szCs w:val="24"/>
        </w:rPr>
      </w:pPr>
    </w:p>
    <w:p w14:paraId="7BF240A7" w14:textId="77777777" w:rsidR="002365B7" w:rsidRDefault="002365B7" w:rsidP="001D1A59">
      <w:pPr>
        <w:spacing w:line="480" w:lineRule="auto"/>
        <w:rPr>
          <w:rFonts w:ascii="Times New Roman" w:hAnsi="Times New Roman" w:cs="Times New Roman"/>
          <w:bCs/>
          <w:sz w:val="24"/>
          <w:szCs w:val="24"/>
        </w:rPr>
      </w:pPr>
    </w:p>
    <w:p w14:paraId="47FD8AE7" w14:textId="77777777" w:rsidR="002365B7" w:rsidRDefault="002365B7" w:rsidP="001D1A59">
      <w:pPr>
        <w:spacing w:line="480" w:lineRule="auto"/>
        <w:rPr>
          <w:rFonts w:ascii="Times New Roman" w:hAnsi="Times New Roman" w:cs="Times New Roman"/>
          <w:bCs/>
          <w:sz w:val="24"/>
          <w:szCs w:val="24"/>
        </w:rPr>
      </w:pPr>
    </w:p>
    <w:p w14:paraId="64C6A119" w14:textId="77777777" w:rsidR="002365B7" w:rsidRDefault="002365B7" w:rsidP="001D1A59">
      <w:pPr>
        <w:spacing w:line="480" w:lineRule="auto"/>
        <w:rPr>
          <w:rFonts w:ascii="Times New Roman" w:hAnsi="Times New Roman" w:cs="Times New Roman"/>
          <w:bCs/>
          <w:sz w:val="24"/>
          <w:szCs w:val="24"/>
        </w:rPr>
      </w:pPr>
    </w:p>
    <w:p w14:paraId="3AAA1E49" w14:textId="6BBE8026" w:rsidR="006622EF" w:rsidRDefault="006622EF" w:rsidP="001D1A59">
      <w:pPr>
        <w:spacing w:line="480" w:lineRule="auto"/>
        <w:rPr>
          <w:rFonts w:ascii="Times New Roman" w:hAnsi="Times New Roman" w:cs="Times New Roman"/>
          <w:bCs/>
          <w:sz w:val="24"/>
          <w:szCs w:val="24"/>
        </w:rPr>
      </w:pPr>
    </w:p>
    <w:p w14:paraId="06470F78" w14:textId="23CFBE7D" w:rsidR="0010558A" w:rsidRDefault="0010558A" w:rsidP="001D1A59">
      <w:pPr>
        <w:spacing w:line="480" w:lineRule="auto"/>
        <w:rPr>
          <w:rFonts w:ascii="Times New Roman" w:hAnsi="Times New Roman" w:cs="Times New Roman"/>
          <w:bCs/>
          <w:sz w:val="24"/>
          <w:szCs w:val="24"/>
        </w:rPr>
      </w:pPr>
    </w:p>
    <w:p w14:paraId="73CB91A8" w14:textId="36A760A4" w:rsidR="0010558A" w:rsidRDefault="0010558A" w:rsidP="001D1A59">
      <w:pPr>
        <w:spacing w:line="480" w:lineRule="auto"/>
        <w:rPr>
          <w:rFonts w:ascii="Times New Roman" w:hAnsi="Times New Roman" w:cs="Times New Roman"/>
          <w:bCs/>
          <w:sz w:val="24"/>
          <w:szCs w:val="24"/>
        </w:rPr>
      </w:pPr>
    </w:p>
    <w:p w14:paraId="4E3331C5" w14:textId="481A0E3A" w:rsidR="0010558A" w:rsidRDefault="0010558A" w:rsidP="001D1A59">
      <w:pPr>
        <w:spacing w:line="480" w:lineRule="auto"/>
        <w:rPr>
          <w:rFonts w:ascii="Times New Roman" w:hAnsi="Times New Roman" w:cs="Times New Roman"/>
          <w:bCs/>
          <w:sz w:val="24"/>
          <w:szCs w:val="24"/>
        </w:rPr>
      </w:pPr>
    </w:p>
    <w:p w14:paraId="2AA0B54B" w14:textId="77777777" w:rsidR="0010558A" w:rsidRDefault="0010558A" w:rsidP="001D1A59">
      <w:pPr>
        <w:spacing w:line="480" w:lineRule="auto"/>
        <w:rPr>
          <w:rFonts w:ascii="Times New Roman" w:hAnsi="Times New Roman" w:cs="Times New Roman"/>
          <w:bCs/>
          <w:sz w:val="24"/>
          <w:szCs w:val="24"/>
        </w:rPr>
      </w:pPr>
    </w:p>
    <w:p w14:paraId="2B58BB73" w14:textId="77777777" w:rsidR="006622EF" w:rsidRDefault="006622EF" w:rsidP="001D1A59">
      <w:pPr>
        <w:spacing w:line="480" w:lineRule="auto"/>
        <w:rPr>
          <w:rFonts w:ascii="Times New Roman" w:hAnsi="Times New Roman" w:cs="Times New Roman"/>
          <w:bCs/>
          <w:sz w:val="24"/>
          <w:szCs w:val="24"/>
        </w:rPr>
      </w:pPr>
    </w:p>
    <w:p w14:paraId="331F2C7A" w14:textId="77777777" w:rsidR="002365B7" w:rsidRDefault="002365B7" w:rsidP="001D1A59">
      <w:pPr>
        <w:spacing w:line="480" w:lineRule="auto"/>
        <w:rPr>
          <w:rFonts w:ascii="Times New Roman" w:hAnsi="Times New Roman" w:cs="Times New Roman"/>
          <w:bCs/>
          <w:sz w:val="24"/>
          <w:szCs w:val="24"/>
        </w:rPr>
      </w:pPr>
    </w:p>
    <w:p w14:paraId="4DFA097B" w14:textId="77777777" w:rsidR="002365B7" w:rsidRDefault="002365B7" w:rsidP="001D1A59">
      <w:pPr>
        <w:spacing w:line="480" w:lineRule="auto"/>
        <w:rPr>
          <w:rFonts w:ascii="Times New Roman" w:hAnsi="Times New Roman" w:cs="Times New Roman"/>
          <w:bCs/>
          <w:sz w:val="24"/>
          <w:szCs w:val="24"/>
        </w:rPr>
      </w:pPr>
    </w:p>
    <w:p w14:paraId="6ACFDA33" w14:textId="77777777" w:rsidR="00D14637" w:rsidRDefault="00D14637" w:rsidP="001D1A59">
      <w:pPr>
        <w:spacing w:line="480" w:lineRule="auto"/>
        <w:rPr>
          <w:rFonts w:ascii="Times New Roman" w:hAnsi="Times New Roman" w:cs="Times New Roman"/>
          <w:bCs/>
          <w:sz w:val="24"/>
          <w:szCs w:val="24"/>
        </w:rPr>
      </w:pPr>
    </w:p>
    <w:p w14:paraId="7D222CDE" w14:textId="77777777" w:rsidR="0010558A" w:rsidRDefault="0010558A" w:rsidP="002365B7">
      <w:pPr>
        <w:spacing w:line="480" w:lineRule="auto"/>
        <w:jc w:val="center"/>
        <w:rPr>
          <w:rFonts w:ascii="Times New Roman" w:hAnsi="Times New Roman" w:cs="Times New Roman"/>
          <w:bCs/>
          <w:sz w:val="28"/>
          <w:szCs w:val="28"/>
          <w:lang w:val="id-ID"/>
        </w:rPr>
      </w:pPr>
    </w:p>
    <w:p w14:paraId="55AE91E7" w14:textId="77777777" w:rsidR="0010558A" w:rsidRDefault="0010558A" w:rsidP="002365B7">
      <w:pPr>
        <w:spacing w:line="480" w:lineRule="auto"/>
        <w:jc w:val="center"/>
        <w:rPr>
          <w:rFonts w:ascii="Times New Roman" w:hAnsi="Times New Roman" w:cs="Times New Roman"/>
          <w:bCs/>
          <w:sz w:val="28"/>
          <w:szCs w:val="28"/>
          <w:lang w:val="id-ID"/>
        </w:rPr>
      </w:pPr>
    </w:p>
    <w:p w14:paraId="694C7DED" w14:textId="77777777" w:rsidR="0010558A" w:rsidRDefault="0010558A" w:rsidP="002365B7">
      <w:pPr>
        <w:spacing w:line="480" w:lineRule="auto"/>
        <w:jc w:val="center"/>
        <w:rPr>
          <w:rFonts w:ascii="Times New Roman" w:hAnsi="Times New Roman" w:cs="Times New Roman"/>
          <w:bCs/>
          <w:sz w:val="28"/>
          <w:szCs w:val="28"/>
          <w:lang w:val="id-ID"/>
        </w:rPr>
      </w:pPr>
    </w:p>
    <w:p w14:paraId="3BC076FA" w14:textId="77777777" w:rsidR="0010558A" w:rsidRDefault="0010558A" w:rsidP="002365B7">
      <w:pPr>
        <w:spacing w:line="480" w:lineRule="auto"/>
        <w:jc w:val="center"/>
        <w:rPr>
          <w:rFonts w:ascii="Times New Roman" w:hAnsi="Times New Roman" w:cs="Times New Roman"/>
          <w:bCs/>
          <w:sz w:val="28"/>
          <w:szCs w:val="28"/>
          <w:lang w:val="id-ID"/>
        </w:rPr>
      </w:pPr>
    </w:p>
    <w:p w14:paraId="70CEDA9C" w14:textId="77777777" w:rsidR="0010558A" w:rsidRDefault="0010558A" w:rsidP="002365B7">
      <w:pPr>
        <w:spacing w:line="480" w:lineRule="auto"/>
        <w:jc w:val="center"/>
        <w:rPr>
          <w:rFonts w:ascii="Times New Roman" w:hAnsi="Times New Roman" w:cs="Times New Roman"/>
          <w:bCs/>
          <w:sz w:val="28"/>
          <w:szCs w:val="28"/>
          <w:lang w:val="id-ID"/>
        </w:rPr>
      </w:pPr>
    </w:p>
    <w:p w14:paraId="6618F301" w14:textId="77777777" w:rsidR="0010558A" w:rsidRDefault="0010558A" w:rsidP="002365B7">
      <w:pPr>
        <w:spacing w:line="480" w:lineRule="auto"/>
        <w:jc w:val="center"/>
        <w:rPr>
          <w:rFonts w:ascii="Times New Roman" w:hAnsi="Times New Roman" w:cs="Times New Roman"/>
          <w:bCs/>
          <w:sz w:val="28"/>
          <w:szCs w:val="28"/>
          <w:lang w:val="id-ID"/>
        </w:rPr>
      </w:pPr>
    </w:p>
    <w:p w14:paraId="3F7B2827" w14:textId="77777777" w:rsidR="0010558A" w:rsidRDefault="0010558A" w:rsidP="002365B7">
      <w:pPr>
        <w:spacing w:line="480" w:lineRule="auto"/>
        <w:jc w:val="center"/>
        <w:rPr>
          <w:rFonts w:ascii="Times New Roman" w:hAnsi="Times New Roman" w:cs="Times New Roman"/>
          <w:bCs/>
          <w:sz w:val="28"/>
          <w:szCs w:val="28"/>
          <w:lang w:val="id-ID"/>
        </w:rPr>
      </w:pPr>
    </w:p>
    <w:p w14:paraId="0969DDF8" w14:textId="77777777" w:rsidR="0010558A" w:rsidRDefault="0010558A" w:rsidP="002365B7">
      <w:pPr>
        <w:spacing w:line="480" w:lineRule="auto"/>
        <w:jc w:val="center"/>
        <w:rPr>
          <w:rFonts w:ascii="Times New Roman" w:hAnsi="Times New Roman" w:cs="Times New Roman"/>
          <w:bCs/>
          <w:sz w:val="28"/>
          <w:szCs w:val="28"/>
          <w:lang w:val="id-ID"/>
        </w:rPr>
      </w:pPr>
    </w:p>
    <w:p w14:paraId="17A75329" w14:textId="79CEB104" w:rsidR="002365B7" w:rsidRPr="005331CB" w:rsidRDefault="002365B7" w:rsidP="002365B7">
      <w:pPr>
        <w:spacing w:line="480" w:lineRule="auto"/>
        <w:jc w:val="center"/>
        <w:rPr>
          <w:rFonts w:ascii="Times New Roman" w:hAnsi="Times New Roman" w:cs="Times New Roman"/>
          <w:bCs/>
          <w:sz w:val="28"/>
          <w:szCs w:val="28"/>
          <w:lang w:val="id-ID"/>
        </w:rPr>
      </w:pPr>
      <w:r w:rsidRPr="005331CB">
        <w:rPr>
          <w:rFonts w:ascii="Times New Roman" w:hAnsi="Times New Roman" w:cs="Times New Roman"/>
          <w:bCs/>
          <w:sz w:val="28"/>
          <w:szCs w:val="28"/>
          <w:lang w:val="id-ID"/>
        </w:rPr>
        <w:t>LAMPIRAN-LAMPIRAN</w:t>
      </w:r>
    </w:p>
    <w:p w14:paraId="0A5784DC" w14:textId="77777777" w:rsidR="00B05AE1" w:rsidRDefault="00B05AE1" w:rsidP="001D1A59">
      <w:pPr>
        <w:spacing w:line="480" w:lineRule="auto"/>
        <w:rPr>
          <w:rFonts w:ascii="Times New Roman" w:hAnsi="Times New Roman" w:cs="Times New Roman"/>
          <w:bCs/>
          <w:sz w:val="24"/>
          <w:szCs w:val="24"/>
        </w:rPr>
      </w:pPr>
    </w:p>
    <w:p w14:paraId="42F2C02D" w14:textId="77777777" w:rsidR="00D14637" w:rsidRDefault="00D14637" w:rsidP="001D1A59">
      <w:pPr>
        <w:spacing w:line="480" w:lineRule="auto"/>
        <w:rPr>
          <w:rFonts w:ascii="Times New Roman" w:hAnsi="Times New Roman" w:cs="Times New Roman"/>
          <w:bCs/>
          <w:sz w:val="24"/>
          <w:szCs w:val="24"/>
        </w:rPr>
      </w:pPr>
    </w:p>
    <w:p w14:paraId="75C35CAE" w14:textId="77777777" w:rsidR="00D14637" w:rsidRDefault="00D14637" w:rsidP="001D1A59">
      <w:pPr>
        <w:spacing w:line="480" w:lineRule="auto"/>
        <w:rPr>
          <w:rFonts w:ascii="Times New Roman" w:hAnsi="Times New Roman" w:cs="Times New Roman"/>
          <w:bCs/>
          <w:sz w:val="24"/>
          <w:szCs w:val="24"/>
        </w:rPr>
      </w:pPr>
    </w:p>
    <w:p w14:paraId="62C77359" w14:textId="77777777" w:rsidR="00D14637" w:rsidRDefault="00D14637" w:rsidP="001D1A59">
      <w:pPr>
        <w:spacing w:line="480" w:lineRule="auto"/>
        <w:rPr>
          <w:rFonts w:ascii="Times New Roman" w:hAnsi="Times New Roman" w:cs="Times New Roman"/>
          <w:bCs/>
          <w:sz w:val="24"/>
          <w:szCs w:val="24"/>
        </w:rPr>
      </w:pPr>
    </w:p>
    <w:p w14:paraId="18A10C27" w14:textId="77777777" w:rsidR="00D14637" w:rsidRDefault="00D14637" w:rsidP="001D1A59">
      <w:pPr>
        <w:spacing w:line="480" w:lineRule="auto"/>
        <w:rPr>
          <w:rFonts w:ascii="Times New Roman" w:hAnsi="Times New Roman" w:cs="Times New Roman"/>
          <w:bCs/>
          <w:sz w:val="24"/>
          <w:szCs w:val="24"/>
        </w:rPr>
      </w:pPr>
    </w:p>
    <w:p w14:paraId="755C0071" w14:textId="77777777" w:rsidR="00D14637" w:rsidRDefault="00D14637" w:rsidP="001D1A59">
      <w:pPr>
        <w:spacing w:line="480" w:lineRule="auto"/>
        <w:rPr>
          <w:rFonts w:ascii="Times New Roman" w:hAnsi="Times New Roman" w:cs="Times New Roman"/>
          <w:bCs/>
          <w:sz w:val="24"/>
          <w:szCs w:val="24"/>
        </w:rPr>
      </w:pPr>
    </w:p>
    <w:p w14:paraId="6589EBCE" w14:textId="77777777" w:rsidR="00D14637" w:rsidRDefault="00D14637" w:rsidP="001D1A59">
      <w:pPr>
        <w:spacing w:line="480" w:lineRule="auto"/>
        <w:rPr>
          <w:rFonts w:ascii="Times New Roman" w:hAnsi="Times New Roman" w:cs="Times New Roman"/>
          <w:bCs/>
          <w:sz w:val="24"/>
          <w:szCs w:val="24"/>
        </w:rPr>
      </w:pPr>
    </w:p>
    <w:p w14:paraId="7728284E" w14:textId="77777777" w:rsidR="00D14637" w:rsidRDefault="00D14637" w:rsidP="001D1A59">
      <w:pPr>
        <w:spacing w:line="480" w:lineRule="auto"/>
        <w:rPr>
          <w:rFonts w:ascii="Times New Roman" w:hAnsi="Times New Roman" w:cs="Times New Roman"/>
          <w:bCs/>
          <w:sz w:val="24"/>
          <w:szCs w:val="24"/>
        </w:rPr>
      </w:pPr>
    </w:p>
    <w:p w14:paraId="783966FD" w14:textId="395C4717" w:rsidR="00D14637" w:rsidRDefault="00D14637" w:rsidP="001D1A59">
      <w:pPr>
        <w:spacing w:line="480" w:lineRule="auto"/>
        <w:rPr>
          <w:rFonts w:ascii="Times New Roman" w:hAnsi="Times New Roman" w:cs="Times New Roman"/>
          <w:bCs/>
          <w:sz w:val="24"/>
          <w:szCs w:val="24"/>
        </w:rPr>
      </w:pPr>
    </w:p>
    <w:p w14:paraId="2420133A" w14:textId="77777777" w:rsidR="0010558A" w:rsidRDefault="0010558A" w:rsidP="001D1A59">
      <w:pPr>
        <w:spacing w:line="480" w:lineRule="auto"/>
        <w:rPr>
          <w:rFonts w:ascii="Times New Roman" w:hAnsi="Times New Roman" w:cs="Times New Roman"/>
          <w:bCs/>
          <w:sz w:val="24"/>
          <w:szCs w:val="24"/>
        </w:rPr>
      </w:pPr>
    </w:p>
    <w:p w14:paraId="570AB112" w14:textId="5037F1BB" w:rsidR="000F3A80" w:rsidRPr="000F3A80" w:rsidRDefault="000F3A80" w:rsidP="000F3A80">
      <w:pPr>
        <w:spacing w:line="480" w:lineRule="auto"/>
        <w:jc w:val="center"/>
        <w:rPr>
          <w:rFonts w:ascii="Times New Roman" w:hAnsi="Times New Roman" w:cs="Times New Roman"/>
          <w:b/>
          <w:bCs/>
          <w:sz w:val="24"/>
          <w:szCs w:val="24"/>
          <w:lang w:val="id-ID"/>
        </w:rPr>
      </w:pPr>
      <w:r w:rsidRPr="000F3A80">
        <w:rPr>
          <w:rFonts w:ascii="Times New Roman" w:hAnsi="Times New Roman" w:cs="Times New Roman"/>
          <w:b/>
          <w:bCs/>
          <w:sz w:val="24"/>
          <w:szCs w:val="24"/>
          <w:lang w:val="id-ID"/>
        </w:rPr>
        <w:lastRenderedPageBreak/>
        <w:t>Lampiran 1 : Daftar Sampel Penelitian</w:t>
      </w:r>
    </w:p>
    <w:tbl>
      <w:tblPr>
        <w:tblStyle w:val="TableGrid"/>
        <w:tblW w:w="8123" w:type="dxa"/>
        <w:jc w:val="center"/>
        <w:tblLayout w:type="fixed"/>
        <w:tblLook w:val="04A0" w:firstRow="1" w:lastRow="0" w:firstColumn="1" w:lastColumn="0" w:noHBand="0" w:noVBand="1"/>
      </w:tblPr>
      <w:tblGrid>
        <w:gridCol w:w="596"/>
        <w:gridCol w:w="950"/>
        <w:gridCol w:w="3512"/>
        <w:gridCol w:w="850"/>
        <w:gridCol w:w="709"/>
        <w:gridCol w:w="709"/>
        <w:gridCol w:w="797"/>
      </w:tblGrid>
      <w:tr w:rsidR="005331CB" w14:paraId="00A76B7E" w14:textId="0B8F6664" w:rsidTr="005331CB">
        <w:trPr>
          <w:cantSplit/>
          <w:trHeight w:val="415"/>
          <w:jc w:val="center"/>
        </w:trPr>
        <w:tc>
          <w:tcPr>
            <w:tcW w:w="596" w:type="dxa"/>
            <w:vMerge w:val="restart"/>
            <w:vAlign w:val="center"/>
          </w:tcPr>
          <w:p w14:paraId="1AD027AB" w14:textId="77777777" w:rsidR="005331CB" w:rsidRPr="000102E8" w:rsidRDefault="005331CB" w:rsidP="005331CB">
            <w:pPr>
              <w:spacing w:line="480" w:lineRule="auto"/>
              <w:jc w:val="center"/>
              <w:rPr>
                <w:rFonts w:ascii="Times New Roman" w:hAnsi="Times New Roman" w:cs="Times New Roman"/>
                <w:b/>
                <w:sz w:val="24"/>
                <w:szCs w:val="24"/>
              </w:rPr>
            </w:pPr>
            <w:r w:rsidRPr="000102E8">
              <w:rPr>
                <w:rFonts w:ascii="Times New Roman" w:hAnsi="Times New Roman" w:cs="Times New Roman"/>
                <w:b/>
                <w:sz w:val="24"/>
                <w:szCs w:val="24"/>
              </w:rPr>
              <w:t>NO</w:t>
            </w:r>
          </w:p>
        </w:tc>
        <w:tc>
          <w:tcPr>
            <w:tcW w:w="950" w:type="dxa"/>
            <w:vMerge w:val="restart"/>
            <w:vAlign w:val="center"/>
          </w:tcPr>
          <w:p w14:paraId="3E8E8052" w14:textId="77777777" w:rsidR="005331CB" w:rsidRPr="000102E8" w:rsidRDefault="005331CB" w:rsidP="005331CB">
            <w:pPr>
              <w:spacing w:line="480" w:lineRule="auto"/>
              <w:jc w:val="center"/>
              <w:rPr>
                <w:rFonts w:ascii="Times New Roman" w:hAnsi="Times New Roman" w:cs="Times New Roman"/>
                <w:b/>
                <w:sz w:val="24"/>
                <w:szCs w:val="24"/>
              </w:rPr>
            </w:pPr>
            <w:r w:rsidRPr="000102E8">
              <w:rPr>
                <w:rFonts w:ascii="Times New Roman" w:hAnsi="Times New Roman" w:cs="Times New Roman"/>
                <w:b/>
                <w:sz w:val="24"/>
                <w:szCs w:val="24"/>
              </w:rPr>
              <w:t>KODE</w:t>
            </w:r>
          </w:p>
        </w:tc>
        <w:tc>
          <w:tcPr>
            <w:tcW w:w="3512" w:type="dxa"/>
            <w:vMerge w:val="restart"/>
            <w:vAlign w:val="center"/>
          </w:tcPr>
          <w:p w14:paraId="7BDDA247" w14:textId="77777777" w:rsidR="005331CB" w:rsidRPr="000102E8" w:rsidRDefault="005331CB" w:rsidP="005331CB">
            <w:pPr>
              <w:spacing w:line="480" w:lineRule="auto"/>
              <w:jc w:val="center"/>
              <w:rPr>
                <w:rFonts w:ascii="Times New Roman" w:hAnsi="Times New Roman" w:cs="Times New Roman"/>
                <w:b/>
                <w:sz w:val="24"/>
                <w:szCs w:val="24"/>
              </w:rPr>
            </w:pPr>
            <w:r w:rsidRPr="000102E8">
              <w:rPr>
                <w:rFonts w:ascii="Times New Roman" w:hAnsi="Times New Roman" w:cs="Times New Roman"/>
                <w:b/>
                <w:sz w:val="24"/>
                <w:szCs w:val="24"/>
              </w:rPr>
              <w:t>NAMA PERUSAHAAN</w:t>
            </w:r>
          </w:p>
        </w:tc>
        <w:tc>
          <w:tcPr>
            <w:tcW w:w="3065" w:type="dxa"/>
            <w:gridSpan w:val="4"/>
            <w:vAlign w:val="center"/>
          </w:tcPr>
          <w:p w14:paraId="1757C620" w14:textId="2CE8AC4F" w:rsidR="005331CB" w:rsidRDefault="005331CB" w:rsidP="005331CB">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Laporan Keuangan</w:t>
            </w:r>
          </w:p>
        </w:tc>
      </w:tr>
      <w:tr w:rsidR="005331CB" w14:paraId="37DD2CBB" w14:textId="77777777" w:rsidTr="0073532B">
        <w:trPr>
          <w:cantSplit/>
          <w:trHeight w:val="282"/>
          <w:jc w:val="center"/>
        </w:trPr>
        <w:tc>
          <w:tcPr>
            <w:tcW w:w="596" w:type="dxa"/>
            <w:vMerge/>
            <w:vAlign w:val="bottom"/>
          </w:tcPr>
          <w:p w14:paraId="456D46F5" w14:textId="77777777" w:rsidR="005331CB" w:rsidRPr="000102E8" w:rsidRDefault="005331CB" w:rsidP="005331CB">
            <w:pPr>
              <w:spacing w:line="480" w:lineRule="auto"/>
              <w:jc w:val="center"/>
              <w:rPr>
                <w:rFonts w:ascii="Times New Roman" w:hAnsi="Times New Roman" w:cs="Times New Roman"/>
                <w:b/>
                <w:sz w:val="24"/>
                <w:szCs w:val="24"/>
              </w:rPr>
            </w:pPr>
          </w:p>
        </w:tc>
        <w:tc>
          <w:tcPr>
            <w:tcW w:w="950" w:type="dxa"/>
            <w:vMerge/>
            <w:vAlign w:val="bottom"/>
          </w:tcPr>
          <w:p w14:paraId="0C47FF85" w14:textId="77777777" w:rsidR="005331CB" w:rsidRPr="000102E8" w:rsidRDefault="005331CB" w:rsidP="005331CB">
            <w:pPr>
              <w:spacing w:line="480" w:lineRule="auto"/>
              <w:jc w:val="center"/>
              <w:rPr>
                <w:rFonts w:ascii="Times New Roman" w:hAnsi="Times New Roman" w:cs="Times New Roman"/>
                <w:b/>
                <w:sz w:val="24"/>
                <w:szCs w:val="24"/>
              </w:rPr>
            </w:pPr>
          </w:p>
        </w:tc>
        <w:tc>
          <w:tcPr>
            <w:tcW w:w="3512" w:type="dxa"/>
            <w:vMerge/>
            <w:vAlign w:val="bottom"/>
          </w:tcPr>
          <w:p w14:paraId="412254FA" w14:textId="77777777" w:rsidR="005331CB" w:rsidRPr="000102E8" w:rsidRDefault="005331CB" w:rsidP="005331CB">
            <w:pPr>
              <w:spacing w:line="480" w:lineRule="auto"/>
              <w:jc w:val="center"/>
              <w:rPr>
                <w:rFonts w:ascii="Times New Roman" w:hAnsi="Times New Roman" w:cs="Times New Roman"/>
                <w:b/>
                <w:sz w:val="24"/>
                <w:szCs w:val="24"/>
              </w:rPr>
            </w:pPr>
          </w:p>
        </w:tc>
        <w:tc>
          <w:tcPr>
            <w:tcW w:w="850" w:type="dxa"/>
            <w:vAlign w:val="center"/>
          </w:tcPr>
          <w:p w14:paraId="5D22D57B" w14:textId="6F0FD59E" w:rsidR="005331CB" w:rsidRDefault="005331CB" w:rsidP="005331CB">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2016</w:t>
            </w:r>
          </w:p>
        </w:tc>
        <w:tc>
          <w:tcPr>
            <w:tcW w:w="709" w:type="dxa"/>
            <w:vAlign w:val="center"/>
          </w:tcPr>
          <w:p w14:paraId="1C64C7A5" w14:textId="4D82F294" w:rsidR="005331CB" w:rsidRDefault="005331CB" w:rsidP="005331CB">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2017</w:t>
            </w:r>
          </w:p>
        </w:tc>
        <w:tc>
          <w:tcPr>
            <w:tcW w:w="709" w:type="dxa"/>
            <w:vAlign w:val="center"/>
          </w:tcPr>
          <w:p w14:paraId="614BD75C" w14:textId="33A0EC10" w:rsidR="005331CB" w:rsidRDefault="005331CB" w:rsidP="005331CB">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2018</w:t>
            </w:r>
          </w:p>
        </w:tc>
        <w:tc>
          <w:tcPr>
            <w:tcW w:w="797" w:type="dxa"/>
            <w:vAlign w:val="center"/>
          </w:tcPr>
          <w:p w14:paraId="3591DD22" w14:textId="3F8CE28D" w:rsidR="005331CB" w:rsidRDefault="005331CB" w:rsidP="005331CB">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2019</w:t>
            </w:r>
          </w:p>
        </w:tc>
      </w:tr>
      <w:tr w:rsidR="00750A42" w14:paraId="50AD34E3" w14:textId="1D586B28" w:rsidTr="005331CB">
        <w:trPr>
          <w:cantSplit/>
          <w:trHeight w:val="418"/>
          <w:jc w:val="center"/>
        </w:trPr>
        <w:tc>
          <w:tcPr>
            <w:tcW w:w="596" w:type="dxa"/>
            <w:vAlign w:val="center"/>
          </w:tcPr>
          <w:p w14:paraId="31D37141" w14:textId="77777777" w:rsidR="00750A42"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950" w:type="dxa"/>
            <w:vAlign w:val="center"/>
          </w:tcPr>
          <w:p w14:paraId="17AC9219" w14:textId="77777777" w:rsidR="00750A42" w:rsidRPr="00757054"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AKSI</w:t>
            </w:r>
          </w:p>
        </w:tc>
        <w:tc>
          <w:tcPr>
            <w:tcW w:w="3512" w:type="dxa"/>
            <w:vAlign w:val="center"/>
          </w:tcPr>
          <w:p w14:paraId="526D92FF"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Majapahit Inti Corpora Tbk</w:t>
            </w:r>
          </w:p>
        </w:tc>
        <w:tc>
          <w:tcPr>
            <w:tcW w:w="850" w:type="dxa"/>
            <w:vAlign w:val="center"/>
          </w:tcPr>
          <w:p w14:paraId="61DAF0E3" w14:textId="65B058B2" w:rsidR="00750A42" w:rsidRPr="005331CB" w:rsidRDefault="00750A42" w:rsidP="00750A42">
            <w:pPr>
              <w:spacing w:line="480" w:lineRule="auto"/>
              <w:jc w:val="center"/>
              <w:rPr>
                <w:rFonts w:ascii="Times New Roman" w:hAnsi="Times New Roman" w:cs="Times New Roman"/>
                <w:b/>
                <w:sz w:val="24"/>
                <w:szCs w:val="24"/>
              </w:rPr>
            </w:pPr>
            <w:r w:rsidRPr="005331CB">
              <w:rPr>
                <w:rFonts w:ascii="Times New Roman" w:hAnsi="Times New Roman" w:cs="Times New Roman"/>
                <w:b/>
                <w:sz w:val="24"/>
                <w:szCs w:val="24"/>
              </w:rPr>
              <w:t>√</w:t>
            </w:r>
          </w:p>
        </w:tc>
        <w:tc>
          <w:tcPr>
            <w:tcW w:w="709" w:type="dxa"/>
          </w:tcPr>
          <w:p w14:paraId="1682587B" w14:textId="25A491C6"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21229885" w14:textId="310EB479"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6413937A" w14:textId="1FF95CCB"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7E6067EA" w14:textId="5E0DA721" w:rsidTr="005331CB">
        <w:trPr>
          <w:cantSplit/>
          <w:jc w:val="center"/>
        </w:trPr>
        <w:tc>
          <w:tcPr>
            <w:tcW w:w="596" w:type="dxa"/>
            <w:vAlign w:val="center"/>
          </w:tcPr>
          <w:p w14:paraId="1FD2CE5F" w14:textId="77777777" w:rsidR="00750A42"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950" w:type="dxa"/>
            <w:vAlign w:val="center"/>
          </w:tcPr>
          <w:p w14:paraId="7543C72F" w14:textId="77777777" w:rsidR="00750A42" w:rsidRPr="00757054"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ASSA</w:t>
            </w:r>
          </w:p>
        </w:tc>
        <w:tc>
          <w:tcPr>
            <w:tcW w:w="3512" w:type="dxa"/>
            <w:vAlign w:val="center"/>
          </w:tcPr>
          <w:p w14:paraId="443D4A83"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Adi Sarana Armada Tbk</w:t>
            </w:r>
          </w:p>
        </w:tc>
        <w:tc>
          <w:tcPr>
            <w:tcW w:w="850" w:type="dxa"/>
          </w:tcPr>
          <w:p w14:paraId="79C1C5A4" w14:textId="3F50DBE7"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235BACF7" w14:textId="35792AAD"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47918CC9" w14:textId="1C2E595B"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4CD187D6" w14:textId="3C69A140"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43DA72F1" w14:textId="1D54F755" w:rsidTr="005331CB">
        <w:trPr>
          <w:cantSplit/>
          <w:jc w:val="center"/>
        </w:trPr>
        <w:tc>
          <w:tcPr>
            <w:tcW w:w="596" w:type="dxa"/>
            <w:vAlign w:val="center"/>
          </w:tcPr>
          <w:p w14:paraId="537F8487"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950" w:type="dxa"/>
            <w:vAlign w:val="center"/>
          </w:tcPr>
          <w:p w14:paraId="5E0C0715"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BBRM</w:t>
            </w:r>
          </w:p>
        </w:tc>
        <w:tc>
          <w:tcPr>
            <w:tcW w:w="3512" w:type="dxa"/>
            <w:vAlign w:val="center"/>
          </w:tcPr>
          <w:p w14:paraId="0E789AE1"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Pelayaran Nasional Bina Buana Tbk</w:t>
            </w:r>
          </w:p>
        </w:tc>
        <w:tc>
          <w:tcPr>
            <w:tcW w:w="850" w:type="dxa"/>
          </w:tcPr>
          <w:p w14:paraId="2CB0EFFE" w14:textId="1C10F839"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25F31F82" w14:textId="04670F36"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72AD3F91" w14:textId="3926BD68"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5FA14282" w14:textId="3B5BF55C"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4DAF829C" w14:textId="48814BC5" w:rsidTr="005331CB">
        <w:trPr>
          <w:cantSplit/>
          <w:jc w:val="center"/>
        </w:trPr>
        <w:tc>
          <w:tcPr>
            <w:tcW w:w="596" w:type="dxa"/>
            <w:vAlign w:val="center"/>
          </w:tcPr>
          <w:p w14:paraId="2E787326"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950" w:type="dxa"/>
            <w:vAlign w:val="center"/>
          </w:tcPr>
          <w:p w14:paraId="5DE64C59"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BIRD</w:t>
            </w:r>
          </w:p>
        </w:tc>
        <w:tc>
          <w:tcPr>
            <w:tcW w:w="3512" w:type="dxa"/>
            <w:vAlign w:val="center"/>
          </w:tcPr>
          <w:p w14:paraId="670BE079"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Blue Bird Tbk</w:t>
            </w:r>
          </w:p>
        </w:tc>
        <w:tc>
          <w:tcPr>
            <w:tcW w:w="850" w:type="dxa"/>
          </w:tcPr>
          <w:p w14:paraId="126601D3" w14:textId="520F6B3D"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2BC86625" w14:textId="00BF2E5D"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107BB7DE" w14:textId="1E3D0999"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2344968A" w14:textId="51E08D7B"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03611D63" w14:textId="194FFB09" w:rsidTr="005331CB">
        <w:trPr>
          <w:cantSplit/>
          <w:jc w:val="center"/>
        </w:trPr>
        <w:tc>
          <w:tcPr>
            <w:tcW w:w="596" w:type="dxa"/>
            <w:vAlign w:val="center"/>
          </w:tcPr>
          <w:p w14:paraId="61326FCA" w14:textId="77777777" w:rsidR="00750A42"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950" w:type="dxa"/>
            <w:vAlign w:val="center"/>
          </w:tcPr>
          <w:p w14:paraId="66F77F68" w14:textId="77777777" w:rsidR="00750A42" w:rsidRPr="00AA454A"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BLTA</w:t>
            </w:r>
          </w:p>
        </w:tc>
        <w:tc>
          <w:tcPr>
            <w:tcW w:w="3512" w:type="dxa"/>
            <w:vAlign w:val="center"/>
          </w:tcPr>
          <w:p w14:paraId="3FDFAF9E"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Berlian Laju Tanker Tbk</w:t>
            </w:r>
          </w:p>
        </w:tc>
        <w:tc>
          <w:tcPr>
            <w:tcW w:w="850" w:type="dxa"/>
          </w:tcPr>
          <w:p w14:paraId="0EE62E42" w14:textId="3491D668"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16AD0263" w14:textId="41624B8D"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1C6DF456" w14:textId="26A60767"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2C5E4603" w14:textId="2EA09754"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28AC9B00" w14:textId="37B0AE57" w:rsidTr="005331CB">
        <w:trPr>
          <w:cantSplit/>
          <w:jc w:val="center"/>
        </w:trPr>
        <w:tc>
          <w:tcPr>
            <w:tcW w:w="596" w:type="dxa"/>
            <w:vAlign w:val="center"/>
          </w:tcPr>
          <w:p w14:paraId="3FB12267"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950" w:type="dxa"/>
            <w:vAlign w:val="center"/>
          </w:tcPr>
          <w:p w14:paraId="09818F2E"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BULL</w:t>
            </w:r>
          </w:p>
        </w:tc>
        <w:tc>
          <w:tcPr>
            <w:tcW w:w="3512" w:type="dxa"/>
            <w:vAlign w:val="center"/>
          </w:tcPr>
          <w:p w14:paraId="4A5E8F4F"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Buana Lintas Lautan Tbk</w:t>
            </w:r>
          </w:p>
        </w:tc>
        <w:tc>
          <w:tcPr>
            <w:tcW w:w="850" w:type="dxa"/>
          </w:tcPr>
          <w:p w14:paraId="4178AC4C" w14:textId="59DB260D"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11EA4A89" w14:textId="72F928AD"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4CFC61D3" w14:textId="4A76C592"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101D23DD" w14:textId="61DA3DB7"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7DB27BC2" w14:textId="48F58A1C" w:rsidTr="005331CB">
        <w:trPr>
          <w:cantSplit/>
          <w:jc w:val="center"/>
        </w:trPr>
        <w:tc>
          <w:tcPr>
            <w:tcW w:w="596" w:type="dxa"/>
            <w:vAlign w:val="center"/>
          </w:tcPr>
          <w:p w14:paraId="00C3058D"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950" w:type="dxa"/>
            <w:vAlign w:val="center"/>
          </w:tcPr>
          <w:p w14:paraId="54B8AEB0"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CANI</w:t>
            </w:r>
          </w:p>
        </w:tc>
        <w:tc>
          <w:tcPr>
            <w:tcW w:w="3512" w:type="dxa"/>
            <w:vAlign w:val="center"/>
          </w:tcPr>
          <w:p w14:paraId="4C12862E"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Capitol Nusantara Indonesia Tbk</w:t>
            </w:r>
          </w:p>
        </w:tc>
        <w:tc>
          <w:tcPr>
            <w:tcW w:w="850" w:type="dxa"/>
          </w:tcPr>
          <w:p w14:paraId="5C2B9FAD" w14:textId="474FAB7F"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24AEC97E" w14:textId="5B9A72F3"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37B741A3" w14:textId="498652FF"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0EC03030" w14:textId="0C7E8B45"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489CDA9C" w14:textId="7E055702" w:rsidTr="005331CB">
        <w:trPr>
          <w:cantSplit/>
          <w:jc w:val="center"/>
        </w:trPr>
        <w:tc>
          <w:tcPr>
            <w:tcW w:w="596" w:type="dxa"/>
            <w:vAlign w:val="center"/>
          </w:tcPr>
          <w:p w14:paraId="4342B4A4"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950" w:type="dxa"/>
            <w:vAlign w:val="center"/>
          </w:tcPr>
          <w:p w14:paraId="7118D875"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CASS</w:t>
            </w:r>
          </w:p>
        </w:tc>
        <w:tc>
          <w:tcPr>
            <w:tcW w:w="3512" w:type="dxa"/>
            <w:vAlign w:val="center"/>
          </w:tcPr>
          <w:p w14:paraId="6134FB62"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Cardig Aero Service Tbk</w:t>
            </w:r>
          </w:p>
        </w:tc>
        <w:tc>
          <w:tcPr>
            <w:tcW w:w="850" w:type="dxa"/>
          </w:tcPr>
          <w:p w14:paraId="6ECAE505" w14:textId="5672FAC1"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75DB0912" w14:textId="4F38C917"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08B24262" w14:textId="412ADC20"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2DE7E30F" w14:textId="6DB19E38"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239BFA37" w14:textId="33FE8FB1" w:rsidTr="005331CB">
        <w:trPr>
          <w:cantSplit/>
          <w:jc w:val="center"/>
        </w:trPr>
        <w:tc>
          <w:tcPr>
            <w:tcW w:w="596" w:type="dxa"/>
            <w:vAlign w:val="center"/>
          </w:tcPr>
          <w:p w14:paraId="447B5DC0" w14:textId="77777777" w:rsidR="00750A42"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950" w:type="dxa"/>
            <w:vAlign w:val="center"/>
          </w:tcPr>
          <w:p w14:paraId="4BC868BD" w14:textId="77777777" w:rsidR="00750A42" w:rsidRPr="00AA454A"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CMPP</w:t>
            </w:r>
          </w:p>
        </w:tc>
        <w:tc>
          <w:tcPr>
            <w:tcW w:w="3512" w:type="dxa"/>
            <w:vAlign w:val="center"/>
          </w:tcPr>
          <w:p w14:paraId="6266FA44"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Air Asia Indonesia Tbk</w:t>
            </w:r>
          </w:p>
        </w:tc>
        <w:tc>
          <w:tcPr>
            <w:tcW w:w="850" w:type="dxa"/>
          </w:tcPr>
          <w:p w14:paraId="195907B1" w14:textId="140AB33B"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3AD97AE8" w14:textId="50875803"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315EDA33" w14:textId="244B8926"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47DB3997" w14:textId="520FC779"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07FC6F4E" w14:textId="403D29DA" w:rsidTr="005331CB">
        <w:trPr>
          <w:cantSplit/>
          <w:jc w:val="center"/>
        </w:trPr>
        <w:tc>
          <w:tcPr>
            <w:tcW w:w="596" w:type="dxa"/>
            <w:vAlign w:val="center"/>
          </w:tcPr>
          <w:p w14:paraId="31DADEF5"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950" w:type="dxa"/>
            <w:vAlign w:val="center"/>
          </w:tcPr>
          <w:p w14:paraId="34A821B7"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GIAA</w:t>
            </w:r>
          </w:p>
        </w:tc>
        <w:tc>
          <w:tcPr>
            <w:tcW w:w="3512" w:type="dxa"/>
            <w:vAlign w:val="center"/>
          </w:tcPr>
          <w:p w14:paraId="3122329D"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Garuda Indonesia (Persero) Tbk</w:t>
            </w:r>
          </w:p>
        </w:tc>
        <w:tc>
          <w:tcPr>
            <w:tcW w:w="850" w:type="dxa"/>
          </w:tcPr>
          <w:p w14:paraId="26DA81FB" w14:textId="798A8E3C"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577F1D1B" w14:textId="73485110"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68170C95" w14:textId="00D94243"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057B5B6D" w14:textId="426453FC"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062F17A8" w14:textId="686F2628" w:rsidTr="005331CB">
        <w:trPr>
          <w:cantSplit/>
          <w:jc w:val="center"/>
        </w:trPr>
        <w:tc>
          <w:tcPr>
            <w:tcW w:w="596" w:type="dxa"/>
            <w:vAlign w:val="center"/>
          </w:tcPr>
          <w:p w14:paraId="7A46B4A3"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950" w:type="dxa"/>
            <w:vAlign w:val="center"/>
          </w:tcPr>
          <w:p w14:paraId="058CBEFD"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HITS</w:t>
            </w:r>
          </w:p>
        </w:tc>
        <w:tc>
          <w:tcPr>
            <w:tcW w:w="3512" w:type="dxa"/>
            <w:vAlign w:val="center"/>
          </w:tcPr>
          <w:p w14:paraId="0387A770"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Humpuss Intermoda Transportasi Tbk</w:t>
            </w:r>
          </w:p>
        </w:tc>
        <w:tc>
          <w:tcPr>
            <w:tcW w:w="850" w:type="dxa"/>
          </w:tcPr>
          <w:p w14:paraId="0A46CDF6" w14:textId="537F8FA7"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1F7AF39E" w14:textId="385ADB2F"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664D4AB5" w14:textId="29CFB472"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0B17CA44" w14:textId="1DF6BB06"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33C7089B" w14:textId="2AB73E3D" w:rsidTr="005331CB">
        <w:trPr>
          <w:cantSplit/>
          <w:jc w:val="center"/>
        </w:trPr>
        <w:tc>
          <w:tcPr>
            <w:tcW w:w="596" w:type="dxa"/>
            <w:vAlign w:val="center"/>
          </w:tcPr>
          <w:p w14:paraId="57AB42B3"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950" w:type="dxa"/>
            <w:vAlign w:val="center"/>
          </w:tcPr>
          <w:p w14:paraId="602AAF7B"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IATA</w:t>
            </w:r>
          </w:p>
        </w:tc>
        <w:tc>
          <w:tcPr>
            <w:tcW w:w="3512" w:type="dxa"/>
            <w:vAlign w:val="center"/>
          </w:tcPr>
          <w:p w14:paraId="609AF572"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Indonesia Transport &amp; Infrastructure Tbk</w:t>
            </w:r>
          </w:p>
        </w:tc>
        <w:tc>
          <w:tcPr>
            <w:tcW w:w="850" w:type="dxa"/>
          </w:tcPr>
          <w:p w14:paraId="21A6B355" w14:textId="5FB6DD3F"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2B5AE298" w14:textId="10976408"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006EA234" w14:textId="204A446C"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52DB7217" w14:textId="1D718BCE"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1B3FC56F" w14:textId="47B4C495" w:rsidTr="005331CB">
        <w:trPr>
          <w:cantSplit/>
          <w:jc w:val="center"/>
        </w:trPr>
        <w:tc>
          <w:tcPr>
            <w:tcW w:w="596" w:type="dxa"/>
            <w:vAlign w:val="center"/>
          </w:tcPr>
          <w:p w14:paraId="75A1F540"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950" w:type="dxa"/>
            <w:vAlign w:val="center"/>
          </w:tcPr>
          <w:p w14:paraId="614A9B5F" w14:textId="77777777" w:rsidR="00750A42" w:rsidRPr="002C555C" w:rsidRDefault="00750A42" w:rsidP="00750A42">
            <w:pPr>
              <w:spacing w:line="480" w:lineRule="auto"/>
              <w:jc w:val="center"/>
              <w:rPr>
                <w:rFonts w:ascii="Times New Roman" w:hAnsi="Times New Roman" w:cs="Times New Roman"/>
                <w:sz w:val="24"/>
                <w:szCs w:val="24"/>
                <w:lang w:val="id-ID"/>
              </w:rPr>
            </w:pPr>
            <w:r w:rsidRPr="002C555C">
              <w:rPr>
                <w:rFonts w:ascii="Times New Roman" w:hAnsi="Times New Roman" w:cs="Times New Roman"/>
                <w:sz w:val="24"/>
                <w:szCs w:val="24"/>
              </w:rPr>
              <w:t>I</w:t>
            </w:r>
            <w:r w:rsidRPr="002C555C">
              <w:rPr>
                <w:rFonts w:ascii="Times New Roman" w:hAnsi="Times New Roman" w:cs="Times New Roman"/>
                <w:sz w:val="24"/>
                <w:szCs w:val="24"/>
                <w:lang w:val="id-ID"/>
              </w:rPr>
              <w:t>NDX</w:t>
            </w:r>
          </w:p>
        </w:tc>
        <w:tc>
          <w:tcPr>
            <w:tcW w:w="3512" w:type="dxa"/>
            <w:vAlign w:val="center"/>
          </w:tcPr>
          <w:p w14:paraId="063786EC"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lang w:val="id-ID"/>
              </w:rPr>
              <w:t>Tanah Laut</w:t>
            </w:r>
            <w:r>
              <w:rPr>
                <w:rFonts w:ascii="Times New Roman" w:hAnsi="Times New Roman" w:cs="Times New Roman"/>
                <w:sz w:val="24"/>
                <w:szCs w:val="24"/>
              </w:rPr>
              <w:t xml:space="preserve"> Tbk</w:t>
            </w:r>
          </w:p>
        </w:tc>
        <w:tc>
          <w:tcPr>
            <w:tcW w:w="850" w:type="dxa"/>
          </w:tcPr>
          <w:p w14:paraId="47CA8FA8" w14:textId="2C36219D" w:rsidR="00750A42" w:rsidRPr="00750A42" w:rsidRDefault="00750A42" w:rsidP="00750A42">
            <w:pPr>
              <w:spacing w:line="480" w:lineRule="auto"/>
              <w:rPr>
                <w:rFonts w:ascii="Times New Roman" w:hAnsi="Times New Roman" w:cs="Times New Roman"/>
                <w:sz w:val="24"/>
                <w:szCs w:val="24"/>
                <w:lang w:val="id-ID"/>
              </w:rPr>
            </w:pPr>
            <w:r w:rsidRPr="00750A42">
              <w:rPr>
                <w:rFonts w:ascii="Times New Roman" w:hAnsi="Times New Roman" w:cs="Times New Roman"/>
                <w:sz w:val="24"/>
                <w:szCs w:val="24"/>
              </w:rPr>
              <w:t>X</w:t>
            </w:r>
          </w:p>
        </w:tc>
        <w:tc>
          <w:tcPr>
            <w:tcW w:w="709" w:type="dxa"/>
          </w:tcPr>
          <w:p w14:paraId="0180C71C" w14:textId="1AE54519" w:rsidR="00750A42" w:rsidRDefault="00750A42" w:rsidP="00750A42">
            <w:pPr>
              <w:spacing w:line="480" w:lineRule="auto"/>
              <w:rPr>
                <w:rFonts w:ascii="Times New Roman" w:hAnsi="Times New Roman" w:cs="Times New Roman"/>
                <w:sz w:val="24"/>
                <w:szCs w:val="24"/>
                <w:lang w:val="id-ID"/>
              </w:rPr>
            </w:pPr>
            <w:r w:rsidRPr="00774FD4">
              <w:rPr>
                <w:rFonts w:ascii="Times New Roman" w:hAnsi="Times New Roman" w:cs="Times New Roman"/>
                <w:b/>
                <w:sz w:val="24"/>
                <w:szCs w:val="24"/>
              </w:rPr>
              <w:t>√</w:t>
            </w:r>
          </w:p>
        </w:tc>
        <w:tc>
          <w:tcPr>
            <w:tcW w:w="709" w:type="dxa"/>
          </w:tcPr>
          <w:p w14:paraId="60390E7D" w14:textId="5C2F9B64" w:rsidR="00750A42" w:rsidRDefault="00750A42" w:rsidP="00750A42">
            <w:pPr>
              <w:spacing w:line="480" w:lineRule="auto"/>
              <w:rPr>
                <w:rFonts w:ascii="Times New Roman" w:hAnsi="Times New Roman" w:cs="Times New Roman"/>
                <w:sz w:val="24"/>
                <w:szCs w:val="24"/>
                <w:lang w:val="id-ID"/>
              </w:rPr>
            </w:pPr>
            <w:r w:rsidRPr="00774FD4">
              <w:rPr>
                <w:rFonts w:ascii="Times New Roman" w:hAnsi="Times New Roman" w:cs="Times New Roman"/>
                <w:b/>
                <w:sz w:val="24"/>
                <w:szCs w:val="24"/>
              </w:rPr>
              <w:t>√</w:t>
            </w:r>
          </w:p>
        </w:tc>
        <w:tc>
          <w:tcPr>
            <w:tcW w:w="797" w:type="dxa"/>
          </w:tcPr>
          <w:p w14:paraId="7CE65500" w14:textId="280D2146" w:rsidR="00750A42" w:rsidRDefault="00750A42" w:rsidP="00750A42">
            <w:pPr>
              <w:spacing w:line="480" w:lineRule="auto"/>
              <w:rPr>
                <w:rFonts w:ascii="Times New Roman" w:hAnsi="Times New Roman" w:cs="Times New Roman"/>
                <w:sz w:val="24"/>
                <w:szCs w:val="24"/>
                <w:lang w:val="id-ID"/>
              </w:rPr>
            </w:pPr>
            <w:r w:rsidRPr="00774FD4">
              <w:rPr>
                <w:rFonts w:ascii="Times New Roman" w:hAnsi="Times New Roman" w:cs="Times New Roman"/>
                <w:b/>
                <w:sz w:val="24"/>
                <w:szCs w:val="24"/>
              </w:rPr>
              <w:t>√</w:t>
            </w:r>
          </w:p>
        </w:tc>
      </w:tr>
      <w:tr w:rsidR="00750A42" w14:paraId="3D33F769" w14:textId="2B57EF24" w:rsidTr="005331CB">
        <w:trPr>
          <w:cantSplit/>
          <w:jc w:val="center"/>
        </w:trPr>
        <w:tc>
          <w:tcPr>
            <w:tcW w:w="596" w:type="dxa"/>
            <w:vAlign w:val="center"/>
          </w:tcPr>
          <w:p w14:paraId="7885E18D"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950" w:type="dxa"/>
            <w:vAlign w:val="center"/>
          </w:tcPr>
          <w:p w14:paraId="432AE133"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KARW</w:t>
            </w:r>
          </w:p>
        </w:tc>
        <w:tc>
          <w:tcPr>
            <w:tcW w:w="3512" w:type="dxa"/>
            <w:vAlign w:val="center"/>
          </w:tcPr>
          <w:p w14:paraId="5F0E287C"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ICTSI Jasa Prima Tbk</w:t>
            </w:r>
          </w:p>
        </w:tc>
        <w:tc>
          <w:tcPr>
            <w:tcW w:w="850" w:type="dxa"/>
          </w:tcPr>
          <w:p w14:paraId="397F5AAA" w14:textId="4E475DBB"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2B17AFF2" w14:textId="6898A0C7"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48F29CCB" w14:textId="29693DB5"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677E0195" w14:textId="1AC24031"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445C169B" w14:textId="680F923C" w:rsidTr="005331CB">
        <w:trPr>
          <w:cantSplit/>
          <w:jc w:val="center"/>
        </w:trPr>
        <w:tc>
          <w:tcPr>
            <w:tcW w:w="596" w:type="dxa"/>
            <w:vAlign w:val="center"/>
          </w:tcPr>
          <w:p w14:paraId="0DA7533C" w14:textId="77777777" w:rsidR="00750A42"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950" w:type="dxa"/>
            <w:vAlign w:val="center"/>
          </w:tcPr>
          <w:p w14:paraId="6730E156" w14:textId="77777777" w:rsidR="00750A42" w:rsidRPr="00AA454A"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LEAD</w:t>
            </w:r>
          </w:p>
        </w:tc>
        <w:tc>
          <w:tcPr>
            <w:tcW w:w="3512" w:type="dxa"/>
            <w:vAlign w:val="center"/>
          </w:tcPr>
          <w:p w14:paraId="59419774"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Logindo Samudramakmur Tbk</w:t>
            </w:r>
          </w:p>
        </w:tc>
        <w:tc>
          <w:tcPr>
            <w:tcW w:w="850" w:type="dxa"/>
          </w:tcPr>
          <w:p w14:paraId="780E190C" w14:textId="22E3A780"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2876D529" w14:textId="425CE42F"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2D601D90" w14:textId="457119FA"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3869F139" w14:textId="29254F66"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407DD9C5" w14:textId="5357E0FC" w:rsidTr="005331CB">
        <w:trPr>
          <w:cantSplit/>
          <w:jc w:val="center"/>
        </w:trPr>
        <w:tc>
          <w:tcPr>
            <w:tcW w:w="596" w:type="dxa"/>
            <w:vAlign w:val="center"/>
          </w:tcPr>
          <w:p w14:paraId="1BDC0D81"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950" w:type="dxa"/>
            <w:vAlign w:val="center"/>
          </w:tcPr>
          <w:p w14:paraId="63FED57E"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LRNA</w:t>
            </w:r>
          </w:p>
        </w:tc>
        <w:tc>
          <w:tcPr>
            <w:tcW w:w="3512" w:type="dxa"/>
            <w:vAlign w:val="center"/>
          </w:tcPr>
          <w:p w14:paraId="4251357D"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Eka Sari Lorena Transport Tbk</w:t>
            </w:r>
          </w:p>
        </w:tc>
        <w:tc>
          <w:tcPr>
            <w:tcW w:w="850" w:type="dxa"/>
          </w:tcPr>
          <w:p w14:paraId="704091DF" w14:textId="129DA7CE"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29359BD0" w14:textId="00AABC84"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49B77CA3" w14:textId="1EFE61C4"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6D5F161C" w14:textId="1763CD5B"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07CB834B" w14:textId="73E025F5" w:rsidTr="005331CB">
        <w:trPr>
          <w:cantSplit/>
          <w:jc w:val="center"/>
        </w:trPr>
        <w:tc>
          <w:tcPr>
            <w:tcW w:w="596" w:type="dxa"/>
            <w:vAlign w:val="center"/>
          </w:tcPr>
          <w:p w14:paraId="371840D8"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17</w:t>
            </w:r>
          </w:p>
        </w:tc>
        <w:tc>
          <w:tcPr>
            <w:tcW w:w="950" w:type="dxa"/>
            <w:vAlign w:val="center"/>
          </w:tcPr>
          <w:p w14:paraId="387C75FC"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MBSS</w:t>
            </w:r>
          </w:p>
        </w:tc>
        <w:tc>
          <w:tcPr>
            <w:tcW w:w="3512" w:type="dxa"/>
            <w:vAlign w:val="center"/>
          </w:tcPr>
          <w:p w14:paraId="19C72462"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Mitrabahtera Segara Sejati Tbk</w:t>
            </w:r>
          </w:p>
        </w:tc>
        <w:tc>
          <w:tcPr>
            <w:tcW w:w="850" w:type="dxa"/>
          </w:tcPr>
          <w:p w14:paraId="5BE623E7" w14:textId="02C6A91C"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159A4DE3" w14:textId="1A5252AB"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5A55E20D" w14:textId="633A2624"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791D1685" w14:textId="48D61083"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5F42B32C" w14:textId="6BF5E985" w:rsidTr="005331CB">
        <w:trPr>
          <w:cantSplit/>
          <w:jc w:val="center"/>
        </w:trPr>
        <w:tc>
          <w:tcPr>
            <w:tcW w:w="596" w:type="dxa"/>
            <w:vAlign w:val="center"/>
          </w:tcPr>
          <w:p w14:paraId="257896DC"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950" w:type="dxa"/>
            <w:vAlign w:val="center"/>
          </w:tcPr>
          <w:p w14:paraId="1E403BC2"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MIRA</w:t>
            </w:r>
          </w:p>
        </w:tc>
        <w:tc>
          <w:tcPr>
            <w:tcW w:w="3512" w:type="dxa"/>
            <w:vAlign w:val="center"/>
          </w:tcPr>
          <w:p w14:paraId="2141400B"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Mitra Interntional Resources Tbk</w:t>
            </w:r>
          </w:p>
        </w:tc>
        <w:tc>
          <w:tcPr>
            <w:tcW w:w="850" w:type="dxa"/>
          </w:tcPr>
          <w:p w14:paraId="32E2A26D" w14:textId="57445ED6"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40020BD3" w14:textId="74F70B22"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18155154" w14:textId="44731DEC"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540C813C" w14:textId="0F4FC945"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5693D91F" w14:textId="7EC6C69D" w:rsidTr="005331CB">
        <w:trPr>
          <w:cantSplit/>
          <w:jc w:val="center"/>
        </w:trPr>
        <w:tc>
          <w:tcPr>
            <w:tcW w:w="596" w:type="dxa"/>
            <w:vAlign w:val="center"/>
          </w:tcPr>
          <w:p w14:paraId="1CE07C46"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950" w:type="dxa"/>
            <w:vAlign w:val="center"/>
          </w:tcPr>
          <w:p w14:paraId="6B0C425F"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NELY</w:t>
            </w:r>
          </w:p>
        </w:tc>
        <w:tc>
          <w:tcPr>
            <w:tcW w:w="3512" w:type="dxa"/>
            <w:vAlign w:val="center"/>
          </w:tcPr>
          <w:p w14:paraId="505B3883"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Pelayaran Nelly Dwi Putri Tbk</w:t>
            </w:r>
          </w:p>
        </w:tc>
        <w:tc>
          <w:tcPr>
            <w:tcW w:w="850" w:type="dxa"/>
          </w:tcPr>
          <w:p w14:paraId="6C73A869" w14:textId="02E90A14"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0C18F6BA" w14:textId="4134429C"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49E732C1" w14:textId="0CEC2DFF"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2ABE83DA" w14:textId="5BAD5984"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3595290C" w14:textId="69D4FDC3" w:rsidTr="005331CB">
        <w:trPr>
          <w:cantSplit/>
          <w:jc w:val="center"/>
        </w:trPr>
        <w:tc>
          <w:tcPr>
            <w:tcW w:w="596" w:type="dxa"/>
            <w:vAlign w:val="center"/>
          </w:tcPr>
          <w:p w14:paraId="00FD6ACF"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950" w:type="dxa"/>
            <w:vAlign w:val="center"/>
          </w:tcPr>
          <w:p w14:paraId="14F733EF"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PTIS</w:t>
            </w:r>
          </w:p>
        </w:tc>
        <w:tc>
          <w:tcPr>
            <w:tcW w:w="3512" w:type="dxa"/>
            <w:vAlign w:val="center"/>
          </w:tcPr>
          <w:p w14:paraId="6A901C28"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Indo Straits Tbk</w:t>
            </w:r>
          </w:p>
        </w:tc>
        <w:tc>
          <w:tcPr>
            <w:tcW w:w="850" w:type="dxa"/>
          </w:tcPr>
          <w:p w14:paraId="1774FCAC" w14:textId="244FFA8A"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750BF415" w14:textId="2B4B54F4"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313A333F" w14:textId="0406DFCC"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2B180B31" w14:textId="16C44FB5"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6551107B" w14:textId="5472191D" w:rsidTr="005331CB">
        <w:trPr>
          <w:cantSplit/>
          <w:jc w:val="center"/>
        </w:trPr>
        <w:tc>
          <w:tcPr>
            <w:tcW w:w="596" w:type="dxa"/>
            <w:vAlign w:val="center"/>
          </w:tcPr>
          <w:p w14:paraId="365492EB"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21</w:t>
            </w:r>
          </w:p>
        </w:tc>
        <w:tc>
          <w:tcPr>
            <w:tcW w:w="950" w:type="dxa"/>
            <w:vAlign w:val="center"/>
          </w:tcPr>
          <w:p w14:paraId="659507E0"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RIGS</w:t>
            </w:r>
          </w:p>
        </w:tc>
        <w:tc>
          <w:tcPr>
            <w:tcW w:w="3512" w:type="dxa"/>
            <w:vAlign w:val="center"/>
          </w:tcPr>
          <w:p w14:paraId="215C19A8"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 xml:space="preserve">Rig Tenders Indonesia Tbk </w:t>
            </w:r>
          </w:p>
        </w:tc>
        <w:tc>
          <w:tcPr>
            <w:tcW w:w="850" w:type="dxa"/>
          </w:tcPr>
          <w:p w14:paraId="7C691021" w14:textId="043287E2"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183A62B8" w14:textId="21939443"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68638E9C" w14:textId="35AB99CB"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383A3DDC" w14:textId="1337D737"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5DA5C89D" w14:textId="2D63EFF9" w:rsidTr="005331CB">
        <w:trPr>
          <w:cantSplit/>
          <w:jc w:val="center"/>
        </w:trPr>
        <w:tc>
          <w:tcPr>
            <w:tcW w:w="596" w:type="dxa"/>
            <w:vAlign w:val="center"/>
          </w:tcPr>
          <w:p w14:paraId="71F21F57"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22</w:t>
            </w:r>
          </w:p>
        </w:tc>
        <w:tc>
          <w:tcPr>
            <w:tcW w:w="950" w:type="dxa"/>
            <w:vAlign w:val="center"/>
          </w:tcPr>
          <w:p w14:paraId="70A93295" w14:textId="77777777" w:rsidR="00750A42" w:rsidRPr="00AA454A"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SAFE</w:t>
            </w:r>
          </w:p>
        </w:tc>
        <w:tc>
          <w:tcPr>
            <w:tcW w:w="3512" w:type="dxa"/>
            <w:vAlign w:val="center"/>
          </w:tcPr>
          <w:p w14:paraId="26066036"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Steady Safe Tbk</w:t>
            </w:r>
          </w:p>
        </w:tc>
        <w:tc>
          <w:tcPr>
            <w:tcW w:w="850" w:type="dxa"/>
          </w:tcPr>
          <w:p w14:paraId="488AF24A" w14:textId="604823FB"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32B10B8E" w14:textId="4A994D91"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40D77866" w14:textId="76419767"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6DF9EF22" w14:textId="4D5A418E"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1EF71CAE" w14:textId="2857D6BA" w:rsidTr="005331CB">
        <w:trPr>
          <w:cantSplit/>
          <w:jc w:val="center"/>
        </w:trPr>
        <w:tc>
          <w:tcPr>
            <w:tcW w:w="596" w:type="dxa"/>
            <w:vAlign w:val="center"/>
          </w:tcPr>
          <w:p w14:paraId="3C0E1670" w14:textId="77777777" w:rsidR="00750A42"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23</w:t>
            </w:r>
          </w:p>
        </w:tc>
        <w:tc>
          <w:tcPr>
            <w:tcW w:w="950" w:type="dxa"/>
            <w:vAlign w:val="center"/>
          </w:tcPr>
          <w:p w14:paraId="037F93A5" w14:textId="77777777" w:rsidR="00750A42" w:rsidRPr="00AA454A" w:rsidRDefault="00750A42" w:rsidP="00750A42">
            <w:pPr>
              <w:spacing w:line="480" w:lineRule="auto"/>
              <w:jc w:val="center"/>
              <w:rPr>
                <w:rFonts w:ascii="Times New Roman" w:hAnsi="Times New Roman" w:cs="Times New Roman"/>
                <w:sz w:val="24"/>
                <w:szCs w:val="24"/>
                <w:lang w:val="id-ID"/>
              </w:rPr>
            </w:pPr>
            <w:r w:rsidRPr="002C555C">
              <w:rPr>
                <w:rFonts w:ascii="Times New Roman" w:hAnsi="Times New Roman" w:cs="Times New Roman"/>
                <w:sz w:val="24"/>
                <w:szCs w:val="24"/>
              </w:rPr>
              <w:t>SDMU</w:t>
            </w:r>
          </w:p>
        </w:tc>
        <w:tc>
          <w:tcPr>
            <w:tcW w:w="3512" w:type="dxa"/>
            <w:vAlign w:val="center"/>
          </w:tcPr>
          <w:p w14:paraId="504FC2F5"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Sidomulyo Selaras Tbk</w:t>
            </w:r>
          </w:p>
        </w:tc>
        <w:tc>
          <w:tcPr>
            <w:tcW w:w="850" w:type="dxa"/>
          </w:tcPr>
          <w:p w14:paraId="1AA10156" w14:textId="1A91B73C"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3D3F3624" w14:textId="632F39AF"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2604F731" w14:textId="25C4D3F4"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4CD55C49" w14:textId="0B040844"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7DE94ADC" w14:textId="304237A2" w:rsidTr="005331CB">
        <w:trPr>
          <w:cantSplit/>
          <w:jc w:val="center"/>
        </w:trPr>
        <w:tc>
          <w:tcPr>
            <w:tcW w:w="596" w:type="dxa"/>
            <w:vAlign w:val="center"/>
          </w:tcPr>
          <w:p w14:paraId="0913F35D"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24</w:t>
            </w:r>
          </w:p>
        </w:tc>
        <w:tc>
          <w:tcPr>
            <w:tcW w:w="950" w:type="dxa"/>
            <w:vAlign w:val="center"/>
          </w:tcPr>
          <w:p w14:paraId="5D6BFA72" w14:textId="77777777" w:rsidR="00750A42" w:rsidRPr="002C555C" w:rsidRDefault="00750A42" w:rsidP="00750A42">
            <w:pPr>
              <w:spacing w:line="480" w:lineRule="auto"/>
              <w:jc w:val="center"/>
              <w:rPr>
                <w:rFonts w:ascii="Times New Roman" w:hAnsi="Times New Roman" w:cs="Times New Roman"/>
                <w:sz w:val="24"/>
                <w:szCs w:val="24"/>
              </w:rPr>
            </w:pPr>
            <w:r>
              <w:rPr>
                <w:rFonts w:ascii="Times New Roman" w:hAnsi="Times New Roman" w:cs="Times New Roman"/>
                <w:sz w:val="24"/>
                <w:szCs w:val="24"/>
              </w:rPr>
              <w:t>SHIP</w:t>
            </w:r>
          </w:p>
        </w:tc>
        <w:tc>
          <w:tcPr>
            <w:tcW w:w="3512" w:type="dxa"/>
            <w:vAlign w:val="center"/>
          </w:tcPr>
          <w:p w14:paraId="1273C215"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Sillo Maritime Perdana Tbk</w:t>
            </w:r>
          </w:p>
        </w:tc>
        <w:tc>
          <w:tcPr>
            <w:tcW w:w="850" w:type="dxa"/>
          </w:tcPr>
          <w:p w14:paraId="457CC467" w14:textId="34BDDD43"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337AFE69" w14:textId="72DE34E5"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3D8F266C" w14:textId="51A02210"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775D16E4" w14:textId="074796CF"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6C075A05" w14:textId="49442F40" w:rsidTr="005331CB">
        <w:trPr>
          <w:cantSplit/>
          <w:jc w:val="center"/>
        </w:trPr>
        <w:tc>
          <w:tcPr>
            <w:tcW w:w="596" w:type="dxa"/>
            <w:vAlign w:val="center"/>
          </w:tcPr>
          <w:p w14:paraId="79E9D2B4" w14:textId="77777777" w:rsidR="00750A42"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950" w:type="dxa"/>
            <w:vAlign w:val="center"/>
          </w:tcPr>
          <w:p w14:paraId="1A453C1A" w14:textId="77777777" w:rsidR="00750A42" w:rsidRPr="00AA454A"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rPr>
              <w:t>SMDR</w:t>
            </w:r>
          </w:p>
        </w:tc>
        <w:tc>
          <w:tcPr>
            <w:tcW w:w="3512" w:type="dxa"/>
            <w:vAlign w:val="center"/>
          </w:tcPr>
          <w:p w14:paraId="6D1F7CE5"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Samudra Indonesia Tbk</w:t>
            </w:r>
          </w:p>
        </w:tc>
        <w:tc>
          <w:tcPr>
            <w:tcW w:w="850" w:type="dxa"/>
          </w:tcPr>
          <w:p w14:paraId="0F52F959" w14:textId="60713241"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6EE0F7AC" w14:textId="71A1C426"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240872B2" w14:textId="65EECC28"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57D57EFE" w14:textId="151AF92B"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6AA73FB7" w14:textId="3475C0D3" w:rsidTr="005331CB">
        <w:trPr>
          <w:cantSplit/>
          <w:jc w:val="center"/>
        </w:trPr>
        <w:tc>
          <w:tcPr>
            <w:tcW w:w="596" w:type="dxa"/>
            <w:vAlign w:val="center"/>
          </w:tcPr>
          <w:p w14:paraId="71156355"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26</w:t>
            </w:r>
          </w:p>
        </w:tc>
        <w:tc>
          <w:tcPr>
            <w:tcW w:w="950" w:type="dxa"/>
            <w:vAlign w:val="center"/>
          </w:tcPr>
          <w:p w14:paraId="5C9094E9"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SOCI</w:t>
            </w:r>
          </w:p>
        </w:tc>
        <w:tc>
          <w:tcPr>
            <w:tcW w:w="3512" w:type="dxa"/>
            <w:vAlign w:val="center"/>
          </w:tcPr>
          <w:p w14:paraId="31AD912D"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Soechi Lines Tbk</w:t>
            </w:r>
          </w:p>
        </w:tc>
        <w:tc>
          <w:tcPr>
            <w:tcW w:w="850" w:type="dxa"/>
          </w:tcPr>
          <w:p w14:paraId="654D1633" w14:textId="46D5A9E8"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2522CB58" w14:textId="0DE40778"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672C0493" w14:textId="7FFF466E"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24731D5F" w14:textId="7F3DE0DE"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59DCB0F3" w14:textId="6F3A7A42" w:rsidTr="005331CB">
        <w:trPr>
          <w:cantSplit/>
          <w:jc w:val="center"/>
        </w:trPr>
        <w:tc>
          <w:tcPr>
            <w:tcW w:w="596" w:type="dxa"/>
            <w:vAlign w:val="center"/>
          </w:tcPr>
          <w:p w14:paraId="2D443D8D" w14:textId="77777777" w:rsidR="00750A42"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27</w:t>
            </w:r>
          </w:p>
        </w:tc>
        <w:tc>
          <w:tcPr>
            <w:tcW w:w="950" w:type="dxa"/>
            <w:vAlign w:val="center"/>
          </w:tcPr>
          <w:p w14:paraId="2DFA1D8B" w14:textId="77777777" w:rsidR="00750A42" w:rsidRPr="00AA454A"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TAXI</w:t>
            </w:r>
          </w:p>
        </w:tc>
        <w:tc>
          <w:tcPr>
            <w:tcW w:w="3512" w:type="dxa"/>
            <w:vAlign w:val="center"/>
          </w:tcPr>
          <w:p w14:paraId="6F4C36BC"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Express Transindo Utama Tbk</w:t>
            </w:r>
          </w:p>
        </w:tc>
        <w:tc>
          <w:tcPr>
            <w:tcW w:w="850" w:type="dxa"/>
          </w:tcPr>
          <w:p w14:paraId="5E06FA24" w14:textId="03E8AF0C"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18EEDB03" w14:textId="108FFF5B"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2203EDAE" w14:textId="7F440F09"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31713162" w14:textId="7101C952"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1568F7C8" w14:textId="5E805CBC" w:rsidTr="005331CB">
        <w:trPr>
          <w:cantSplit/>
          <w:jc w:val="center"/>
        </w:trPr>
        <w:tc>
          <w:tcPr>
            <w:tcW w:w="596" w:type="dxa"/>
            <w:vAlign w:val="center"/>
          </w:tcPr>
          <w:p w14:paraId="027D2E6D"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28</w:t>
            </w:r>
          </w:p>
        </w:tc>
        <w:tc>
          <w:tcPr>
            <w:tcW w:w="950" w:type="dxa"/>
            <w:vAlign w:val="center"/>
          </w:tcPr>
          <w:p w14:paraId="176ABE67" w14:textId="77777777" w:rsidR="00750A42" w:rsidRPr="002C555C" w:rsidRDefault="00750A42" w:rsidP="00750A42">
            <w:pPr>
              <w:spacing w:line="480" w:lineRule="auto"/>
              <w:jc w:val="center"/>
              <w:rPr>
                <w:rFonts w:ascii="Times New Roman" w:hAnsi="Times New Roman" w:cs="Times New Roman"/>
                <w:sz w:val="24"/>
                <w:szCs w:val="24"/>
              </w:rPr>
            </w:pPr>
            <w:r w:rsidRPr="002C555C">
              <w:rPr>
                <w:rFonts w:ascii="Times New Roman" w:hAnsi="Times New Roman" w:cs="Times New Roman"/>
                <w:sz w:val="24"/>
                <w:szCs w:val="24"/>
              </w:rPr>
              <w:t>TMAS</w:t>
            </w:r>
          </w:p>
        </w:tc>
        <w:tc>
          <w:tcPr>
            <w:tcW w:w="3512" w:type="dxa"/>
            <w:vAlign w:val="center"/>
          </w:tcPr>
          <w:p w14:paraId="75172EBD"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Pelayaran Tempuran Emas Tbk</w:t>
            </w:r>
          </w:p>
        </w:tc>
        <w:tc>
          <w:tcPr>
            <w:tcW w:w="850" w:type="dxa"/>
          </w:tcPr>
          <w:p w14:paraId="2683D3DF" w14:textId="6C955522"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326D315C" w14:textId="37EFED6B"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283EEE25" w14:textId="0A73E349"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7D7273DB" w14:textId="1AE330F4"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3BD7B5F0" w14:textId="2AD3976A" w:rsidTr="005331CB">
        <w:trPr>
          <w:cantSplit/>
          <w:jc w:val="center"/>
        </w:trPr>
        <w:tc>
          <w:tcPr>
            <w:tcW w:w="596" w:type="dxa"/>
            <w:vAlign w:val="center"/>
          </w:tcPr>
          <w:p w14:paraId="76F67584" w14:textId="77777777" w:rsidR="00750A42"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29</w:t>
            </w:r>
          </w:p>
        </w:tc>
        <w:tc>
          <w:tcPr>
            <w:tcW w:w="950" w:type="dxa"/>
            <w:vAlign w:val="center"/>
          </w:tcPr>
          <w:p w14:paraId="68073C31" w14:textId="77777777" w:rsidR="00750A42" w:rsidRPr="00AA454A"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TPMA</w:t>
            </w:r>
          </w:p>
        </w:tc>
        <w:tc>
          <w:tcPr>
            <w:tcW w:w="3512" w:type="dxa"/>
            <w:vAlign w:val="center"/>
          </w:tcPr>
          <w:p w14:paraId="789D0BB9"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Trans Power Marine Tbk</w:t>
            </w:r>
          </w:p>
        </w:tc>
        <w:tc>
          <w:tcPr>
            <w:tcW w:w="850" w:type="dxa"/>
          </w:tcPr>
          <w:p w14:paraId="5495B04D" w14:textId="18D9B46B"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27F35926" w14:textId="72EB340D"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4AAFC42D" w14:textId="4438C5FE"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126484EB" w14:textId="51107112"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0C20F8A7" w14:textId="354BE2D2" w:rsidTr="005331CB">
        <w:trPr>
          <w:cantSplit/>
          <w:jc w:val="center"/>
        </w:trPr>
        <w:tc>
          <w:tcPr>
            <w:tcW w:w="596" w:type="dxa"/>
            <w:vAlign w:val="center"/>
          </w:tcPr>
          <w:p w14:paraId="5D6B8A3C" w14:textId="77777777" w:rsidR="00750A42"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30</w:t>
            </w:r>
          </w:p>
        </w:tc>
        <w:tc>
          <w:tcPr>
            <w:tcW w:w="950" w:type="dxa"/>
            <w:vAlign w:val="center"/>
          </w:tcPr>
          <w:p w14:paraId="01A2F5AB" w14:textId="77777777" w:rsidR="00750A42" w:rsidRPr="00AA454A"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TRAM</w:t>
            </w:r>
          </w:p>
        </w:tc>
        <w:tc>
          <w:tcPr>
            <w:tcW w:w="3512" w:type="dxa"/>
            <w:vAlign w:val="center"/>
          </w:tcPr>
          <w:p w14:paraId="63B75ABD"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Trada Alam Minera Tbk</w:t>
            </w:r>
          </w:p>
        </w:tc>
        <w:tc>
          <w:tcPr>
            <w:tcW w:w="850" w:type="dxa"/>
          </w:tcPr>
          <w:p w14:paraId="4DF7A6D2" w14:textId="7ECEAA88"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1C4A6E25" w14:textId="5971324B"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7DB65C43" w14:textId="66A35012"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3B4955A6" w14:textId="2243A0CD"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52910026" w14:textId="0767A676" w:rsidTr="005331CB">
        <w:trPr>
          <w:cantSplit/>
          <w:jc w:val="center"/>
        </w:trPr>
        <w:tc>
          <w:tcPr>
            <w:tcW w:w="596" w:type="dxa"/>
            <w:vAlign w:val="center"/>
          </w:tcPr>
          <w:p w14:paraId="67EFE480" w14:textId="77777777" w:rsidR="00750A42"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31</w:t>
            </w:r>
          </w:p>
        </w:tc>
        <w:tc>
          <w:tcPr>
            <w:tcW w:w="950" w:type="dxa"/>
            <w:vAlign w:val="center"/>
          </w:tcPr>
          <w:p w14:paraId="791DE76D" w14:textId="77777777" w:rsidR="00750A42" w:rsidRPr="00AA454A"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WEHA</w:t>
            </w:r>
          </w:p>
        </w:tc>
        <w:tc>
          <w:tcPr>
            <w:tcW w:w="3512" w:type="dxa"/>
            <w:vAlign w:val="center"/>
          </w:tcPr>
          <w:p w14:paraId="0B443424"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Weha Transportasi Indonesia Tbk</w:t>
            </w:r>
          </w:p>
        </w:tc>
        <w:tc>
          <w:tcPr>
            <w:tcW w:w="850" w:type="dxa"/>
          </w:tcPr>
          <w:p w14:paraId="76201A9B" w14:textId="177C9F48"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6584E0AF" w14:textId="22F75996"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55EE9D13" w14:textId="06348D76"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2E69B896" w14:textId="2923A3A9"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45380257" w14:textId="28DB236B" w:rsidTr="005331CB">
        <w:trPr>
          <w:cantSplit/>
          <w:jc w:val="center"/>
        </w:trPr>
        <w:tc>
          <w:tcPr>
            <w:tcW w:w="596" w:type="dxa"/>
            <w:vAlign w:val="center"/>
          </w:tcPr>
          <w:p w14:paraId="1FBF9F0D"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32</w:t>
            </w:r>
          </w:p>
        </w:tc>
        <w:tc>
          <w:tcPr>
            <w:tcW w:w="950" w:type="dxa"/>
            <w:vAlign w:val="center"/>
          </w:tcPr>
          <w:p w14:paraId="1545891F" w14:textId="77777777" w:rsidR="00750A42" w:rsidRPr="002C555C" w:rsidRDefault="00750A42" w:rsidP="00750A42">
            <w:pPr>
              <w:spacing w:line="480" w:lineRule="auto"/>
              <w:jc w:val="center"/>
              <w:rPr>
                <w:rFonts w:ascii="Times New Roman" w:hAnsi="Times New Roman" w:cs="Times New Roman"/>
                <w:sz w:val="24"/>
                <w:szCs w:val="24"/>
                <w:lang w:val="id-ID"/>
              </w:rPr>
            </w:pPr>
            <w:r w:rsidRPr="002C555C">
              <w:rPr>
                <w:rFonts w:ascii="Times New Roman" w:hAnsi="Times New Roman" w:cs="Times New Roman"/>
                <w:sz w:val="24"/>
                <w:szCs w:val="24"/>
              </w:rPr>
              <w:t>WINS</w:t>
            </w:r>
          </w:p>
        </w:tc>
        <w:tc>
          <w:tcPr>
            <w:tcW w:w="3512" w:type="dxa"/>
            <w:vAlign w:val="center"/>
          </w:tcPr>
          <w:p w14:paraId="27AA241C"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rPr>
              <w:t>Wintermar Offshore Marine Tbk</w:t>
            </w:r>
          </w:p>
        </w:tc>
        <w:tc>
          <w:tcPr>
            <w:tcW w:w="850" w:type="dxa"/>
          </w:tcPr>
          <w:p w14:paraId="2D3E1284" w14:textId="574A6249" w:rsidR="00750A42" w:rsidRDefault="00750A42" w:rsidP="00750A42">
            <w:pPr>
              <w:spacing w:line="480" w:lineRule="auto"/>
              <w:rPr>
                <w:rFonts w:ascii="Times New Roman" w:hAnsi="Times New Roman" w:cs="Times New Roman"/>
                <w:sz w:val="24"/>
                <w:szCs w:val="24"/>
              </w:rPr>
            </w:pPr>
            <w:r w:rsidRPr="00FD1767">
              <w:rPr>
                <w:rFonts w:ascii="Times New Roman" w:hAnsi="Times New Roman" w:cs="Times New Roman"/>
                <w:b/>
                <w:sz w:val="24"/>
                <w:szCs w:val="24"/>
              </w:rPr>
              <w:t>√</w:t>
            </w:r>
          </w:p>
        </w:tc>
        <w:tc>
          <w:tcPr>
            <w:tcW w:w="709" w:type="dxa"/>
          </w:tcPr>
          <w:p w14:paraId="34A9319C" w14:textId="5BA966D4"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09" w:type="dxa"/>
          </w:tcPr>
          <w:p w14:paraId="085D6747" w14:textId="0CDACAD4"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c>
          <w:tcPr>
            <w:tcW w:w="797" w:type="dxa"/>
          </w:tcPr>
          <w:p w14:paraId="79EA79F0" w14:textId="40A3EB80" w:rsidR="00750A42" w:rsidRDefault="00750A42" w:rsidP="00750A42">
            <w:pPr>
              <w:spacing w:line="480" w:lineRule="auto"/>
              <w:rPr>
                <w:rFonts w:ascii="Times New Roman" w:hAnsi="Times New Roman" w:cs="Times New Roman"/>
                <w:sz w:val="24"/>
                <w:szCs w:val="24"/>
              </w:rPr>
            </w:pPr>
            <w:r w:rsidRPr="00774FD4">
              <w:rPr>
                <w:rFonts w:ascii="Times New Roman" w:hAnsi="Times New Roman" w:cs="Times New Roman"/>
                <w:b/>
                <w:sz w:val="24"/>
                <w:szCs w:val="24"/>
              </w:rPr>
              <w:t>√</w:t>
            </w:r>
          </w:p>
        </w:tc>
      </w:tr>
      <w:tr w:rsidR="00750A42" w14:paraId="411A8006" w14:textId="3354E3A0" w:rsidTr="005331CB">
        <w:trPr>
          <w:cantSplit/>
          <w:jc w:val="center"/>
        </w:trPr>
        <w:tc>
          <w:tcPr>
            <w:tcW w:w="596" w:type="dxa"/>
            <w:vAlign w:val="center"/>
          </w:tcPr>
          <w:p w14:paraId="10BE97FA" w14:textId="77777777" w:rsidR="00750A42" w:rsidRPr="002C555C" w:rsidRDefault="00750A42" w:rsidP="00750A42">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950" w:type="dxa"/>
            <w:vAlign w:val="center"/>
          </w:tcPr>
          <w:p w14:paraId="7AD91986" w14:textId="77777777" w:rsidR="00750A42" w:rsidRPr="002C555C" w:rsidRDefault="00750A42" w:rsidP="00750A42">
            <w:pPr>
              <w:spacing w:line="480" w:lineRule="auto"/>
              <w:jc w:val="center"/>
              <w:rPr>
                <w:rFonts w:ascii="Times New Roman" w:hAnsi="Times New Roman" w:cs="Times New Roman"/>
                <w:sz w:val="24"/>
                <w:szCs w:val="24"/>
                <w:lang w:val="id-ID"/>
              </w:rPr>
            </w:pPr>
            <w:r w:rsidRPr="002C555C">
              <w:rPr>
                <w:rFonts w:ascii="Times New Roman" w:hAnsi="Times New Roman" w:cs="Times New Roman"/>
                <w:sz w:val="24"/>
                <w:szCs w:val="24"/>
                <w:lang w:val="id-ID"/>
              </w:rPr>
              <w:t>ZBRA</w:t>
            </w:r>
          </w:p>
        </w:tc>
        <w:tc>
          <w:tcPr>
            <w:tcW w:w="3512" w:type="dxa"/>
            <w:vAlign w:val="center"/>
          </w:tcPr>
          <w:p w14:paraId="75B5235C" w14:textId="77777777" w:rsidR="00750A42" w:rsidRDefault="00750A42" w:rsidP="00750A42">
            <w:pPr>
              <w:spacing w:line="480" w:lineRule="auto"/>
              <w:rPr>
                <w:rFonts w:ascii="Times New Roman" w:hAnsi="Times New Roman" w:cs="Times New Roman"/>
                <w:sz w:val="24"/>
                <w:szCs w:val="24"/>
              </w:rPr>
            </w:pPr>
            <w:r>
              <w:rPr>
                <w:rFonts w:ascii="Times New Roman" w:hAnsi="Times New Roman" w:cs="Times New Roman"/>
                <w:sz w:val="24"/>
                <w:szCs w:val="24"/>
                <w:lang w:val="id-ID"/>
              </w:rPr>
              <w:t>Zebra Nusantara</w:t>
            </w:r>
            <w:r>
              <w:rPr>
                <w:rFonts w:ascii="Times New Roman" w:hAnsi="Times New Roman" w:cs="Times New Roman"/>
                <w:sz w:val="24"/>
                <w:szCs w:val="24"/>
              </w:rPr>
              <w:t xml:space="preserve"> Tbk</w:t>
            </w:r>
          </w:p>
        </w:tc>
        <w:tc>
          <w:tcPr>
            <w:tcW w:w="850" w:type="dxa"/>
          </w:tcPr>
          <w:p w14:paraId="116E24E6" w14:textId="6B8E6816" w:rsidR="00750A42" w:rsidRDefault="00750A42" w:rsidP="00750A42">
            <w:pPr>
              <w:spacing w:line="480" w:lineRule="auto"/>
              <w:rPr>
                <w:rFonts w:ascii="Times New Roman" w:hAnsi="Times New Roman" w:cs="Times New Roman"/>
                <w:sz w:val="24"/>
                <w:szCs w:val="24"/>
                <w:lang w:val="id-ID"/>
              </w:rPr>
            </w:pPr>
            <w:r w:rsidRPr="00FD1767">
              <w:rPr>
                <w:rFonts w:ascii="Times New Roman" w:hAnsi="Times New Roman" w:cs="Times New Roman"/>
                <w:b/>
                <w:sz w:val="24"/>
                <w:szCs w:val="24"/>
              </w:rPr>
              <w:t>√</w:t>
            </w:r>
          </w:p>
        </w:tc>
        <w:tc>
          <w:tcPr>
            <w:tcW w:w="709" w:type="dxa"/>
          </w:tcPr>
          <w:p w14:paraId="29237BAD" w14:textId="513C04FC" w:rsidR="00750A42" w:rsidRDefault="00750A42" w:rsidP="00750A42">
            <w:pPr>
              <w:spacing w:line="480" w:lineRule="auto"/>
              <w:rPr>
                <w:rFonts w:ascii="Times New Roman" w:hAnsi="Times New Roman" w:cs="Times New Roman"/>
                <w:sz w:val="24"/>
                <w:szCs w:val="24"/>
                <w:lang w:val="id-ID"/>
              </w:rPr>
            </w:pPr>
            <w:r w:rsidRPr="00774FD4">
              <w:rPr>
                <w:rFonts w:ascii="Times New Roman" w:hAnsi="Times New Roman" w:cs="Times New Roman"/>
                <w:b/>
                <w:sz w:val="24"/>
                <w:szCs w:val="24"/>
              </w:rPr>
              <w:t>√</w:t>
            </w:r>
          </w:p>
        </w:tc>
        <w:tc>
          <w:tcPr>
            <w:tcW w:w="709" w:type="dxa"/>
          </w:tcPr>
          <w:p w14:paraId="4A667105" w14:textId="06980E18" w:rsidR="00750A42" w:rsidRDefault="00750A42" w:rsidP="00750A42">
            <w:pPr>
              <w:spacing w:line="480" w:lineRule="auto"/>
              <w:rPr>
                <w:rFonts w:ascii="Times New Roman" w:hAnsi="Times New Roman" w:cs="Times New Roman"/>
                <w:sz w:val="24"/>
                <w:szCs w:val="24"/>
                <w:lang w:val="id-ID"/>
              </w:rPr>
            </w:pPr>
            <w:r w:rsidRPr="00774FD4">
              <w:rPr>
                <w:rFonts w:ascii="Times New Roman" w:hAnsi="Times New Roman" w:cs="Times New Roman"/>
                <w:b/>
                <w:sz w:val="24"/>
                <w:szCs w:val="24"/>
              </w:rPr>
              <w:t>√</w:t>
            </w:r>
          </w:p>
        </w:tc>
        <w:tc>
          <w:tcPr>
            <w:tcW w:w="797" w:type="dxa"/>
          </w:tcPr>
          <w:p w14:paraId="5AAD3948" w14:textId="279F41C7" w:rsidR="00750A42" w:rsidRPr="00750A42" w:rsidRDefault="00750A42" w:rsidP="00750A42">
            <w:pPr>
              <w:spacing w:line="480" w:lineRule="auto"/>
              <w:rPr>
                <w:rFonts w:ascii="Times New Roman" w:hAnsi="Times New Roman" w:cs="Times New Roman"/>
                <w:sz w:val="24"/>
                <w:szCs w:val="24"/>
                <w:lang w:val="id-ID"/>
              </w:rPr>
            </w:pPr>
            <w:r w:rsidRPr="00750A42">
              <w:rPr>
                <w:rFonts w:ascii="Times New Roman" w:hAnsi="Times New Roman" w:cs="Times New Roman"/>
                <w:sz w:val="24"/>
                <w:szCs w:val="24"/>
              </w:rPr>
              <w:t>X</w:t>
            </w:r>
          </w:p>
        </w:tc>
      </w:tr>
    </w:tbl>
    <w:p w14:paraId="4D3101DA" w14:textId="77777777" w:rsidR="00D14637" w:rsidRDefault="00D14637" w:rsidP="001D1A59">
      <w:pPr>
        <w:spacing w:line="480" w:lineRule="auto"/>
        <w:rPr>
          <w:rFonts w:ascii="Times New Roman" w:hAnsi="Times New Roman" w:cs="Times New Roman"/>
          <w:bCs/>
          <w:sz w:val="24"/>
          <w:szCs w:val="24"/>
        </w:rPr>
      </w:pPr>
    </w:p>
    <w:p w14:paraId="326D45AA" w14:textId="77777777" w:rsidR="00E353EF" w:rsidRDefault="00E353EF" w:rsidP="001D1A59">
      <w:pPr>
        <w:spacing w:line="480" w:lineRule="auto"/>
        <w:rPr>
          <w:rFonts w:ascii="Times New Roman" w:hAnsi="Times New Roman" w:cs="Times New Roman"/>
          <w:bCs/>
          <w:sz w:val="24"/>
          <w:szCs w:val="24"/>
        </w:rPr>
      </w:pPr>
    </w:p>
    <w:p w14:paraId="25164774" w14:textId="77777777" w:rsidR="00E353EF" w:rsidRDefault="00E353EF" w:rsidP="001D1A59">
      <w:pPr>
        <w:spacing w:line="480" w:lineRule="auto"/>
        <w:rPr>
          <w:rFonts w:ascii="Times New Roman" w:hAnsi="Times New Roman" w:cs="Times New Roman"/>
          <w:bCs/>
          <w:sz w:val="24"/>
          <w:szCs w:val="24"/>
        </w:rPr>
      </w:pPr>
    </w:p>
    <w:p w14:paraId="62BFE58F" w14:textId="77777777" w:rsidR="00E353EF" w:rsidRDefault="00E353EF" w:rsidP="001D1A59">
      <w:pPr>
        <w:spacing w:line="480" w:lineRule="auto"/>
        <w:rPr>
          <w:rFonts w:ascii="Times New Roman" w:hAnsi="Times New Roman" w:cs="Times New Roman"/>
          <w:bCs/>
          <w:sz w:val="24"/>
          <w:szCs w:val="24"/>
        </w:rPr>
      </w:pPr>
    </w:p>
    <w:p w14:paraId="398797CA" w14:textId="641B460D" w:rsidR="00E353EF" w:rsidRDefault="00E353EF" w:rsidP="00E353EF">
      <w:pPr>
        <w:spacing w:line="480" w:lineRule="auto"/>
        <w:rPr>
          <w:rFonts w:ascii="Times New Roman" w:hAnsi="Times New Roman" w:cs="Times New Roman"/>
          <w:bCs/>
          <w:sz w:val="24"/>
          <w:szCs w:val="24"/>
          <w:lang w:val="id-ID"/>
        </w:rPr>
        <w:sectPr w:rsidR="00E353EF" w:rsidSect="00C3251B">
          <w:pgSz w:w="11906" w:h="16838"/>
          <w:pgMar w:top="2268" w:right="1701" w:bottom="1701" w:left="2268" w:header="720" w:footer="720" w:gutter="0"/>
          <w:cols w:space="708"/>
          <w:titlePg/>
          <w:docGrid w:linePitch="360"/>
        </w:sectPr>
      </w:pPr>
    </w:p>
    <w:p w14:paraId="5A94A7EA" w14:textId="33152FC6" w:rsidR="00E353EF" w:rsidRDefault="00E353EF" w:rsidP="00E353EF">
      <w:pPr>
        <w:spacing w:line="480" w:lineRule="auto"/>
        <w:jc w:val="center"/>
        <w:rPr>
          <w:rFonts w:ascii="Times New Roman" w:hAnsi="Times New Roman" w:cs="Times New Roman"/>
          <w:b/>
          <w:bCs/>
          <w:sz w:val="24"/>
          <w:szCs w:val="24"/>
          <w:lang w:val="id-ID"/>
        </w:rPr>
      </w:pPr>
      <w:r w:rsidRPr="00E353EF">
        <w:rPr>
          <w:rFonts w:ascii="Times New Roman" w:hAnsi="Times New Roman" w:cs="Times New Roman"/>
          <w:b/>
          <w:bCs/>
          <w:sz w:val="24"/>
          <w:szCs w:val="24"/>
          <w:lang w:val="id-ID"/>
        </w:rPr>
        <w:lastRenderedPageBreak/>
        <w:t>Lampiran 2 : Perhitungan Tabulasi</w:t>
      </w:r>
      <w:r w:rsidR="00BF175A">
        <w:rPr>
          <w:rFonts w:ascii="Times New Roman" w:hAnsi="Times New Roman" w:cs="Times New Roman"/>
          <w:b/>
          <w:bCs/>
          <w:sz w:val="24"/>
          <w:szCs w:val="24"/>
          <w:lang w:val="id-ID"/>
        </w:rPr>
        <w:t xml:space="preserve"> sebelum Outlier</w:t>
      </w:r>
    </w:p>
    <w:tbl>
      <w:tblPr>
        <w:tblW w:w="14374" w:type="dxa"/>
        <w:jc w:val="center"/>
        <w:tblLook w:val="04A0" w:firstRow="1" w:lastRow="0" w:firstColumn="1" w:lastColumn="0" w:noHBand="0" w:noVBand="1"/>
      </w:tblPr>
      <w:tblGrid>
        <w:gridCol w:w="551"/>
        <w:gridCol w:w="1412"/>
        <w:gridCol w:w="1843"/>
        <w:gridCol w:w="2268"/>
        <w:gridCol w:w="1842"/>
        <w:gridCol w:w="1985"/>
        <w:gridCol w:w="2126"/>
        <w:gridCol w:w="2347"/>
      </w:tblGrid>
      <w:tr w:rsidR="00E353EF" w:rsidRPr="00E353EF" w14:paraId="5B6A8AA3" w14:textId="77777777" w:rsidTr="00E353EF">
        <w:trPr>
          <w:trHeight w:val="300"/>
          <w:jc w:val="center"/>
        </w:trPr>
        <w:tc>
          <w:tcPr>
            <w:tcW w:w="551" w:type="dxa"/>
            <w:tcBorders>
              <w:top w:val="nil"/>
              <w:left w:val="nil"/>
              <w:bottom w:val="nil"/>
              <w:right w:val="nil"/>
            </w:tcBorders>
            <w:shd w:val="clear" w:color="auto" w:fill="auto"/>
            <w:noWrap/>
            <w:vAlign w:val="bottom"/>
            <w:hideMark/>
          </w:tcPr>
          <w:p w14:paraId="09ED642A" w14:textId="77777777" w:rsidR="00E353EF" w:rsidRPr="00E353EF" w:rsidRDefault="00E353EF" w:rsidP="00E353EF">
            <w:pPr>
              <w:spacing w:after="0" w:line="240" w:lineRule="auto"/>
              <w:rPr>
                <w:rFonts w:ascii="Times New Roman" w:eastAsia="Times New Roman" w:hAnsi="Times New Roman" w:cs="Times New Roman"/>
                <w:sz w:val="24"/>
                <w:szCs w:val="20"/>
                <w:lang w:val="id-ID" w:eastAsia="id-ID"/>
              </w:rPr>
            </w:pPr>
          </w:p>
        </w:tc>
        <w:tc>
          <w:tcPr>
            <w:tcW w:w="1412" w:type="dxa"/>
            <w:tcBorders>
              <w:top w:val="nil"/>
              <w:left w:val="nil"/>
              <w:bottom w:val="nil"/>
              <w:right w:val="nil"/>
            </w:tcBorders>
            <w:shd w:val="clear" w:color="auto" w:fill="auto"/>
            <w:noWrap/>
            <w:vAlign w:val="bottom"/>
            <w:hideMark/>
          </w:tcPr>
          <w:p w14:paraId="73284877" w14:textId="77777777" w:rsidR="00E353EF" w:rsidRPr="00E353EF" w:rsidRDefault="00E353EF" w:rsidP="00E353EF">
            <w:pPr>
              <w:spacing w:after="0" w:line="240" w:lineRule="auto"/>
              <w:jc w:val="center"/>
              <w:rPr>
                <w:rFonts w:ascii="Times New Roman" w:eastAsia="Times New Roman" w:hAnsi="Times New Roman" w:cs="Times New Roman"/>
                <w:sz w:val="20"/>
                <w:szCs w:val="20"/>
                <w:lang w:val="id-ID" w:eastAsia="id-ID"/>
              </w:rPr>
            </w:pPr>
          </w:p>
        </w:tc>
        <w:tc>
          <w:tcPr>
            <w:tcW w:w="1843" w:type="dxa"/>
            <w:tcBorders>
              <w:top w:val="nil"/>
              <w:left w:val="nil"/>
              <w:bottom w:val="nil"/>
              <w:right w:val="nil"/>
            </w:tcBorders>
            <w:shd w:val="clear" w:color="auto" w:fill="auto"/>
            <w:noWrap/>
            <w:vAlign w:val="bottom"/>
            <w:hideMark/>
          </w:tcPr>
          <w:p w14:paraId="6B70F9AF" w14:textId="77777777" w:rsidR="00E353EF" w:rsidRPr="00E353EF" w:rsidRDefault="00E353EF" w:rsidP="00E353EF">
            <w:pPr>
              <w:spacing w:after="0" w:line="240" w:lineRule="auto"/>
              <w:jc w:val="center"/>
              <w:rPr>
                <w:rFonts w:ascii="Times New Roman" w:eastAsia="Times New Roman" w:hAnsi="Times New Roman" w:cs="Times New Roman"/>
                <w:sz w:val="20"/>
                <w:szCs w:val="20"/>
                <w:lang w:val="id-ID" w:eastAsia="id-ID"/>
              </w:rPr>
            </w:pPr>
          </w:p>
        </w:tc>
        <w:tc>
          <w:tcPr>
            <w:tcW w:w="2268" w:type="dxa"/>
            <w:tcBorders>
              <w:top w:val="nil"/>
              <w:left w:val="nil"/>
              <w:bottom w:val="nil"/>
              <w:right w:val="nil"/>
            </w:tcBorders>
            <w:shd w:val="clear" w:color="auto" w:fill="auto"/>
            <w:noWrap/>
            <w:vAlign w:val="bottom"/>
            <w:hideMark/>
          </w:tcPr>
          <w:p w14:paraId="6827A389" w14:textId="77777777" w:rsidR="00E353EF" w:rsidRPr="00E353EF" w:rsidRDefault="00E353EF" w:rsidP="00E353EF">
            <w:pPr>
              <w:spacing w:after="0" w:line="240" w:lineRule="auto"/>
              <w:jc w:val="center"/>
              <w:rPr>
                <w:rFonts w:ascii="Times New Roman" w:eastAsia="Times New Roman" w:hAnsi="Times New Roman" w:cs="Times New Roman"/>
                <w:sz w:val="20"/>
                <w:szCs w:val="20"/>
                <w:lang w:val="id-ID" w:eastAsia="id-ID"/>
              </w:rPr>
            </w:pPr>
          </w:p>
        </w:tc>
        <w:tc>
          <w:tcPr>
            <w:tcW w:w="1842" w:type="dxa"/>
            <w:tcBorders>
              <w:top w:val="nil"/>
              <w:left w:val="nil"/>
              <w:bottom w:val="nil"/>
              <w:right w:val="nil"/>
            </w:tcBorders>
            <w:shd w:val="clear" w:color="auto" w:fill="auto"/>
            <w:noWrap/>
            <w:vAlign w:val="bottom"/>
            <w:hideMark/>
          </w:tcPr>
          <w:p w14:paraId="53B9AD70" w14:textId="77777777" w:rsidR="00E353EF" w:rsidRPr="00E353EF" w:rsidRDefault="00E353EF" w:rsidP="00E353EF">
            <w:pPr>
              <w:spacing w:after="0" w:line="240" w:lineRule="auto"/>
              <w:jc w:val="center"/>
              <w:rPr>
                <w:rFonts w:ascii="Times New Roman" w:eastAsia="Times New Roman" w:hAnsi="Times New Roman" w:cs="Times New Roman"/>
                <w:sz w:val="20"/>
                <w:szCs w:val="20"/>
                <w:lang w:val="id-ID" w:eastAsia="id-ID"/>
              </w:rPr>
            </w:pPr>
          </w:p>
        </w:tc>
        <w:tc>
          <w:tcPr>
            <w:tcW w:w="1985" w:type="dxa"/>
            <w:tcBorders>
              <w:top w:val="nil"/>
              <w:left w:val="nil"/>
              <w:bottom w:val="nil"/>
              <w:right w:val="nil"/>
            </w:tcBorders>
            <w:shd w:val="clear" w:color="auto" w:fill="auto"/>
            <w:noWrap/>
            <w:vAlign w:val="bottom"/>
            <w:hideMark/>
          </w:tcPr>
          <w:p w14:paraId="153F8665" w14:textId="77777777" w:rsidR="00E353EF" w:rsidRPr="00E353EF" w:rsidRDefault="00E353EF" w:rsidP="00E353EF">
            <w:pPr>
              <w:spacing w:after="0" w:line="240" w:lineRule="auto"/>
              <w:jc w:val="center"/>
              <w:rPr>
                <w:rFonts w:ascii="Times New Roman" w:eastAsia="Times New Roman" w:hAnsi="Times New Roman" w:cs="Times New Roman"/>
                <w:sz w:val="20"/>
                <w:szCs w:val="20"/>
                <w:lang w:val="id-ID" w:eastAsia="id-ID"/>
              </w:rPr>
            </w:pPr>
          </w:p>
        </w:tc>
        <w:tc>
          <w:tcPr>
            <w:tcW w:w="2126" w:type="dxa"/>
            <w:tcBorders>
              <w:top w:val="nil"/>
              <w:left w:val="nil"/>
              <w:bottom w:val="nil"/>
              <w:right w:val="nil"/>
            </w:tcBorders>
            <w:shd w:val="clear" w:color="auto" w:fill="auto"/>
            <w:noWrap/>
            <w:vAlign w:val="bottom"/>
            <w:hideMark/>
          </w:tcPr>
          <w:p w14:paraId="411388F6" w14:textId="77777777" w:rsidR="00E353EF" w:rsidRPr="00E353EF" w:rsidRDefault="00E353EF" w:rsidP="00E353EF">
            <w:pPr>
              <w:spacing w:after="0" w:line="240" w:lineRule="auto"/>
              <w:rPr>
                <w:rFonts w:ascii="Times New Roman" w:eastAsia="Times New Roman" w:hAnsi="Times New Roman" w:cs="Times New Roman"/>
                <w:sz w:val="20"/>
                <w:szCs w:val="20"/>
                <w:lang w:val="id-ID" w:eastAsia="id-ID"/>
              </w:rPr>
            </w:pPr>
          </w:p>
        </w:tc>
        <w:tc>
          <w:tcPr>
            <w:tcW w:w="2347" w:type="dxa"/>
            <w:tcBorders>
              <w:top w:val="nil"/>
              <w:left w:val="nil"/>
              <w:bottom w:val="nil"/>
              <w:right w:val="nil"/>
            </w:tcBorders>
            <w:shd w:val="clear" w:color="auto" w:fill="auto"/>
            <w:noWrap/>
            <w:vAlign w:val="bottom"/>
            <w:hideMark/>
          </w:tcPr>
          <w:p w14:paraId="257A2F05" w14:textId="77777777" w:rsidR="00E353EF" w:rsidRPr="00E353EF" w:rsidRDefault="00E353EF" w:rsidP="00E353EF">
            <w:pPr>
              <w:spacing w:after="0" w:line="240" w:lineRule="auto"/>
              <w:jc w:val="center"/>
              <w:rPr>
                <w:rFonts w:ascii="Times New Roman" w:eastAsia="Times New Roman" w:hAnsi="Times New Roman" w:cs="Times New Roman"/>
                <w:sz w:val="20"/>
                <w:szCs w:val="20"/>
                <w:lang w:val="id-ID" w:eastAsia="id-ID"/>
              </w:rPr>
            </w:pPr>
          </w:p>
        </w:tc>
      </w:tr>
      <w:tr w:rsidR="00E353EF" w:rsidRPr="00E353EF" w14:paraId="177A71BD" w14:textId="77777777" w:rsidTr="00E353EF">
        <w:trPr>
          <w:trHeight w:val="300"/>
          <w:jc w:val="center"/>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5756B" w14:textId="77777777" w:rsidR="00E353EF" w:rsidRPr="00E353EF" w:rsidRDefault="00E353EF" w:rsidP="00E353EF">
            <w:pPr>
              <w:spacing w:after="0" w:line="240" w:lineRule="auto"/>
              <w:jc w:val="center"/>
              <w:rPr>
                <w:rFonts w:ascii="Calibri" w:eastAsia="Times New Roman" w:hAnsi="Calibri" w:cs="Times New Roman"/>
                <w:b/>
                <w:bCs/>
                <w:color w:val="000000"/>
                <w:lang w:val="id-ID" w:eastAsia="id-ID"/>
              </w:rPr>
            </w:pPr>
            <w:r w:rsidRPr="00E353EF">
              <w:rPr>
                <w:rFonts w:ascii="Calibri" w:eastAsia="Times New Roman" w:hAnsi="Calibri" w:cs="Times New Roman"/>
                <w:b/>
                <w:bCs/>
                <w:color w:val="000000"/>
                <w:lang w:val="id-ID" w:eastAsia="id-ID"/>
              </w:rPr>
              <w:t>NO</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65A6B" w14:textId="77777777" w:rsidR="00E353EF" w:rsidRPr="00E353EF" w:rsidRDefault="00E353EF" w:rsidP="00E353EF">
            <w:pPr>
              <w:spacing w:after="0" w:line="240" w:lineRule="auto"/>
              <w:jc w:val="center"/>
              <w:rPr>
                <w:rFonts w:ascii="Calibri" w:eastAsia="Times New Roman" w:hAnsi="Calibri" w:cs="Times New Roman"/>
                <w:b/>
                <w:bCs/>
                <w:color w:val="000000"/>
                <w:lang w:val="id-ID" w:eastAsia="id-ID"/>
              </w:rPr>
            </w:pPr>
            <w:r w:rsidRPr="00E353EF">
              <w:rPr>
                <w:rFonts w:ascii="Calibri" w:eastAsia="Times New Roman" w:hAnsi="Calibri" w:cs="Times New Roman"/>
                <w:b/>
                <w:bCs/>
                <w:color w:val="000000"/>
                <w:lang w:val="id-ID" w:eastAsia="id-ID"/>
              </w:rPr>
              <w:t>KODE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79ED3" w14:textId="77777777" w:rsidR="00E353EF" w:rsidRPr="00E353EF" w:rsidRDefault="00E353EF" w:rsidP="00E353EF">
            <w:pPr>
              <w:spacing w:after="0" w:line="240" w:lineRule="auto"/>
              <w:jc w:val="center"/>
              <w:rPr>
                <w:rFonts w:ascii="Calibri" w:eastAsia="Times New Roman" w:hAnsi="Calibri" w:cs="Times New Roman"/>
                <w:b/>
                <w:bCs/>
                <w:color w:val="000000"/>
                <w:lang w:val="id-ID" w:eastAsia="id-ID"/>
              </w:rPr>
            </w:pPr>
            <w:r w:rsidRPr="00E353EF">
              <w:rPr>
                <w:rFonts w:ascii="Calibri" w:eastAsia="Times New Roman" w:hAnsi="Calibri" w:cs="Times New Roman"/>
                <w:b/>
                <w:bCs/>
                <w:color w:val="000000"/>
                <w:lang w:val="id-ID" w:eastAsia="id-ID"/>
              </w:rPr>
              <w:t>TAHUN</w:t>
            </w:r>
          </w:p>
        </w:tc>
        <w:tc>
          <w:tcPr>
            <w:tcW w:w="41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5A4EA55" w14:textId="77777777" w:rsidR="00E353EF" w:rsidRPr="00E353EF" w:rsidRDefault="00E353EF" w:rsidP="00E353EF">
            <w:pPr>
              <w:spacing w:after="0" w:line="240" w:lineRule="auto"/>
              <w:jc w:val="center"/>
              <w:rPr>
                <w:rFonts w:ascii="Calibri" w:eastAsia="Times New Roman" w:hAnsi="Calibri" w:cs="Times New Roman"/>
                <w:b/>
                <w:bCs/>
                <w:color w:val="000000"/>
                <w:lang w:val="id-ID" w:eastAsia="id-ID"/>
              </w:rPr>
            </w:pPr>
            <w:r w:rsidRPr="00E353EF">
              <w:rPr>
                <w:rFonts w:ascii="Calibri" w:eastAsia="Times New Roman" w:hAnsi="Calibri" w:cs="Times New Roman"/>
                <w:b/>
                <w:bCs/>
                <w:color w:val="000000"/>
                <w:lang w:val="id-ID" w:eastAsia="id-ID"/>
              </w:rPr>
              <w:t xml:space="preserve"> LIKUIDITAS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2BE8502" w14:textId="77777777" w:rsidR="00E353EF" w:rsidRPr="00E353EF" w:rsidRDefault="00E353EF" w:rsidP="00E353EF">
            <w:pPr>
              <w:spacing w:after="0" w:line="240" w:lineRule="auto"/>
              <w:jc w:val="center"/>
              <w:rPr>
                <w:rFonts w:ascii="Calibri" w:eastAsia="Times New Roman" w:hAnsi="Calibri" w:cs="Times New Roman"/>
                <w:b/>
                <w:bCs/>
                <w:color w:val="000000"/>
                <w:lang w:val="id-ID" w:eastAsia="id-ID"/>
              </w:rPr>
            </w:pPr>
            <w:r w:rsidRPr="00E353EF">
              <w:rPr>
                <w:rFonts w:ascii="Calibri" w:eastAsia="Times New Roman" w:hAnsi="Calibri" w:cs="Times New Roman"/>
                <w:b/>
                <w:bCs/>
                <w:color w:val="000000"/>
                <w:lang w:val="id-ID" w:eastAsia="id-ID"/>
              </w:rPr>
              <w:t xml:space="preserve"> LEVERAGE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2019E88" w14:textId="77777777" w:rsidR="00E353EF" w:rsidRPr="00E353EF" w:rsidRDefault="00E353EF" w:rsidP="00E353EF">
            <w:pPr>
              <w:spacing w:after="0" w:line="240" w:lineRule="auto"/>
              <w:jc w:val="center"/>
              <w:rPr>
                <w:rFonts w:ascii="Calibri" w:eastAsia="Times New Roman" w:hAnsi="Calibri" w:cs="Times New Roman"/>
                <w:b/>
                <w:bCs/>
                <w:color w:val="000000"/>
                <w:lang w:val="id-ID" w:eastAsia="id-ID"/>
              </w:rPr>
            </w:pPr>
            <w:r w:rsidRPr="00E353EF">
              <w:rPr>
                <w:rFonts w:ascii="Calibri" w:eastAsia="Times New Roman" w:hAnsi="Calibri" w:cs="Times New Roman"/>
                <w:b/>
                <w:bCs/>
                <w:color w:val="000000"/>
                <w:lang w:val="id-ID" w:eastAsia="id-ID"/>
              </w:rPr>
              <w:t xml:space="preserve"> AKTIVITAS </w:t>
            </w:r>
          </w:p>
        </w:tc>
        <w:tc>
          <w:tcPr>
            <w:tcW w:w="2347" w:type="dxa"/>
            <w:tcBorders>
              <w:top w:val="single" w:sz="4" w:space="0" w:color="auto"/>
              <w:left w:val="nil"/>
              <w:bottom w:val="single" w:sz="4" w:space="0" w:color="auto"/>
              <w:right w:val="single" w:sz="4" w:space="0" w:color="auto"/>
            </w:tcBorders>
            <w:shd w:val="clear" w:color="auto" w:fill="auto"/>
            <w:noWrap/>
            <w:vAlign w:val="bottom"/>
            <w:hideMark/>
          </w:tcPr>
          <w:p w14:paraId="632B842C" w14:textId="77777777" w:rsidR="00E353EF" w:rsidRPr="00E353EF" w:rsidRDefault="00E353EF" w:rsidP="00E353EF">
            <w:pPr>
              <w:spacing w:after="0" w:line="240" w:lineRule="auto"/>
              <w:jc w:val="center"/>
              <w:rPr>
                <w:rFonts w:ascii="Calibri" w:eastAsia="Times New Roman" w:hAnsi="Calibri" w:cs="Times New Roman"/>
                <w:b/>
                <w:bCs/>
                <w:color w:val="000000"/>
                <w:lang w:val="id-ID" w:eastAsia="id-ID"/>
              </w:rPr>
            </w:pPr>
            <w:r w:rsidRPr="00E353EF">
              <w:rPr>
                <w:rFonts w:ascii="Calibri" w:eastAsia="Times New Roman" w:hAnsi="Calibri" w:cs="Times New Roman"/>
                <w:b/>
                <w:bCs/>
                <w:color w:val="000000"/>
                <w:lang w:val="id-ID" w:eastAsia="id-ID"/>
              </w:rPr>
              <w:t xml:space="preserve"> FINANCIAL DISTRESS </w:t>
            </w:r>
          </w:p>
        </w:tc>
      </w:tr>
      <w:tr w:rsidR="00E353EF" w:rsidRPr="00E353EF" w14:paraId="502C544B" w14:textId="77777777" w:rsidTr="00E353EF">
        <w:trPr>
          <w:trHeight w:val="300"/>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4F6A2CC3" w14:textId="77777777" w:rsidR="00E353EF" w:rsidRPr="00E353EF" w:rsidRDefault="00E353EF" w:rsidP="00E353EF">
            <w:pPr>
              <w:spacing w:after="0" w:line="240" w:lineRule="auto"/>
              <w:rPr>
                <w:rFonts w:ascii="Calibri" w:eastAsia="Times New Roman" w:hAnsi="Calibri" w:cs="Times New Roman"/>
                <w:b/>
                <w:bCs/>
                <w:color w:val="000000"/>
                <w:lang w:val="id-ID" w:eastAsia="id-ID"/>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7440B28" w14:textId="77777777" w:rsidR="00E353EF" w:rsidRPr="00E353EF" w:rsidRDefault="00E353EF" w:rsidP="00E353EF">
            <w:pPr>
              <w:spacing w:after="0" w:line="240" w:lineRule="auto"/>
              <w:rPr>
                <w:rFonts w:ascii="Calibri" w:eastAsia="Times New Roman" w:hAnsi="Calibri" w:cs="Times New Roman"/>
                <w:b/>
                <w:bCs/>
                <w:color w:val="000000"/>
                <w:lang w:val="id-ID" w:eastAsia="id-ID"/>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86CE0F6" w14:textId="77777777" w:rsidR="00E353EF" w:rsidRPr="00E353EF" w:rsidRDefault="00E353EF" w:rsidP="00E353EF">
            <w:pPr>
              <w:spacing w:after="0" w:line="240" w:lineRule="auto"/>
              <w:rPr>
                <w:rFonts w:ascii="Calibri" w:eastAsia="Times New Roman" w:hAnsi="Calibri" w:cs="Times New Roman"/>
                <w:b/>
                <w:bCs/>
                <w:color w:val="000000"/>
                <w:lang w:val="id-ID" w:eastAsia="id-ID"/>
              </w:rPr>
            </w:pPr>
          </w:p>
        </w:tc>
        <w:tc>
          <w:tcPr>
            <w:tcW w:w="2268" w:type="dxa"/>
            <w:tcBorders>
              <w:top w:val="nil"/>
              <w:left w:val="nil"/>
              <w:bottom w:val="single" w:sz="4" w:space="0" w:color="auto"/>
              <w:right w:val="single" w:sz="4" w:space="0" w:color="auto"/>
            </w:tcBorders>
            <w:shd w:val="clear" w:color="auto" w:fill="auto"/>
            <w:noWrap/>
            <w:vAlign w:val="bottom"/>
            <w:hideMark/>
          </w:tcPr>
          <w:p w14:paraId="13FF18A2" w14:textId="77777777" w:rsidR="00E353EF" w:rsidRPr="00E353EF" w:rsidRDefault="00E353EF" w:rsidP="00E353EF">
            <w:pPr>
              <w:spacing w:after="0" w:line="240" w:lineRule="auto"/>
              <w:jc w:val="center"/>
              <w:rPr>
                <w:rFonts w:ascii="Calibri" w:eastAsia="Times New Roman" w:hAnsi="Calibri" w:cs="Times New Roman"/>
                <w:b/>
                <w:bCs/>
                <w:color w:val="000000"/>
                <w:lang w:val="id-ID" w:eastAsia="id-ID"/>
              </w:rPr>
            </w:pPr>
            <w:r w:rsidRPr="00E353EF">
              <w:rPr>
                <w:rFonts w:ascii="Calibri" w:eastAsia="Times New Roman" w:hAnsi="Calibri" w:cs="Times New Roman"/>
                <w:b/>
                <w:bCs/>
                <w:color w:val="000000"/>
                <w:lang w:val="id-ID" w:eastAsia="id-ID"/>
              </w:rPr>
              <w:t xml:space="preserve"> CURRENT RATIO </w:t>
            </w:r>
          </w:p>
        </w:tc>
        <w:tc>
          <w:tcPr>
            <w:tcW w:w="1842" w:type="dxa"/>
            <w:tcBorders>
              <w:top w:val="nil"/>
              <w:left w:val="nil"/>
              <w:bottom w:val="single" w:sz="4" w:space="0" w:color="auto"/>
              <w:right w:val="single" w:sz="4" w:space="0" w:color="auto"/>
            </w:tcBorders>
            <w:shd w:val="clear" w:color="auto" w:fill="auto"/>
            <w:noWrap/>
            <w:vAlign w:val="bottom"/>
            <w:hideMark/>
          </w:tcPr>
          <w:p w14:paraId="3C60BB78" w14:textId="77777777" w:rsidR="00E353EF" w:rsidRPr="00E353EF" w:rsidRDefault="00E353EF" w:rsidP="00E353EF">
            <w:pPr>
              <w:spacing w:after="0" w:line="240" w:lineRule="auto"/>
              <w:jc w:val="center"/>
              <w:rPr>
                <w:rFonts w:ascii="Calibri" w:eastAsia="Times New Roman" w:hAnsi="Calibri" w:cs="Times New Roman"/>
                <w:b/>
                <w:bCs/>
                <w:color w:val="000000"/>
                <w:lang w:val="id-ID" w:eastAsia="id-ID"/>
              </w:rPr>
            </w:pPr>
            <w:r w:rsidRPr="00E353EF">
              <w:rPr>
                <w:rFonts w:ascii="Calibri" w:eastAsia="Times New Roman" w:hAnsi="Calibri" w:cs="Times New Roman"/>
                <w:b/>
                <w:bCs/>
                <w:color w:val="000000"/>
                <w:lang w:val="id-ID" w:eastAsia="id-ID"/>
              </w:rPr>
              <w:t xml:space="preserve"> QUICK RATIO </w:t>
            </w:r>
          </w:p>
        </w:tc>
        <w:tc>
          <w:tcPr>
            <w:tcW w:w="1985" w:type="dxa"/>
            <w:tcBorders>
              <w:top w:val="nil"/>
              <w:left w:val="nil"/>
              <w:bottom w:val="single" w:sz="4" w:space="0" w:color="auto"/>
              <w:right w:val="single" w:sz="4" w:space="0" w:color="auto"/>
            </w:tcBorders>
            <w:shd w:val="clear" w:color="auto" w:fill="auto"/>
            <w:noWrap/>
            <w:vAlign w:val="bottom"/>
            <w:hideMark/>
          </w:tcPr>
          <w:p w14:paraId="6604C268" w14:textId="77777777" w:rsidR="00E353EF" w:rsidRPr="00E353EF" w:rsidRDefault="00E353EF" w:rsidP="00E353EF">
            <w:pPr>
              <w:spacing w:after="0" w:line="240" w:lineRule="auto"/>
              <w:jc w:val="center"/>
              <w:rPr>
                <w:rFonts w:ascii="Calibri" w:eastAsia="Times New Roman" w:hAnsi="Calibri" w:cs="Times New Roman"/>
                <w:b/>
                <w:bCs/>
                <w:color w:val="000000"/>
                <w:lang w:val="id-ID" w:eastAsia="id-ID"/>
              </w:rPr>
            </w:pPr>
            <w:r w:rsidRPr="00E353EF">
              <w:rPr>
                <w:rFonts w:ascii="Calibri" w:eastAsia="Times New Roman" w:hAnsi="Calibri" w:cs="Times New Roman"/>
                <w:b/>
                <w:bCs/>
                <w:color w:val="000000"/>
                <w:lang w:val="id-ID" w:eastAsia="id-ID"/>
              </w:rPr>
              <w:t xml:space="preserve"> DER </w:t>
            </w:r>
          </w:p>
        </w:tc>
        <w:tc>
          <w:tcPr>
            <w:tcW w:w="2126" w:type="dxa"/>
            <w:tcBorders>
              <w:top w:val="nil"/>
              <w:left w:val="nil"/>
              <w:bottom w:val="single" w:sz="4" w:space="0" w:color="auto"/>
              <w:right w:val="single" w:sz="4" w:space="0" w:color="auto"/>
            </w:tcBorders>
            <w:shd w:val="clear" w:color="auto" w:fill="auto"/>
            <w:noWrap/>
            <w:vAlign w:val="bottom"/>
            <w:hideMark/>
          </w:tcPr>
          <w:p w14:paraId="5FA30B7C" w14:textId="77777777" w:rsidR="00E353EF" w:rsidRPr="00E353EF" w:rsidRDefault="00E353EF" w:rsidP="00E353EF">
            <w:pPr>
              <w:spacing w:after="0" w:line="240" w:lineRule="auto"/>
              <w:jc w:val="center"/>
              <w:rPr>
                <w:rFonts w:ascii="Calibri" w:eastAsia="Times New Roman" w:hAnsi="Calibri" w:cs="Times New Roman"/>
                <w:b/>
                <w:bCs/>
                <w:color w:val="000000"/>
                <w:lang w:val="id-ID" w:eastAsia="id-ID"/>
              </w:rPr>
            </w:pPr>
            <w:r w:rsidRPr="00E353EF">
              <w:rPr>
                <w:rFonts w:ascii="Calibri" w:eastAsia="Times New Roman" w:hAnsi="Calibri" w:cs="Times New Roman"/>
                <w:b/>
                <w:bCs/>
                <w:color w:val="000000"/>
                <w:lang w:val="id-ID" w:eastAsia="id-ID"/>
              </w:rPr>
              <w:t xml:space="preserve"> TATO </w:t>
            </w:r>
          </w:p>
        </w:tc>
        <w:tc>
          <w:tcPr>
            <w:tcW w:w="2347" w:type="dxa"/>
            <w:tcBorders>
              <w:top w:val="nil"/>
              <w:left w:val="nil"/>
              <w:bottom w:val="single" w:sz="4" w:space="0" w:color="auto"/>
              <w:right w:val="single" w:sz="4" w:space="0" w:color="auto"/>
            </w:tcBorders>
            <w:shd w:val="clear" w:color="auto" w:fill="auto"/>
            <w:noWrap/>
            <w:vAlign w:val="bottom"/>
            <w:hideMark/>
          </w:tcPr>
          <w:p w14:paraId="0CFC8FFB" w14:textId="77777777" w:rsidR="00E353EF" w:rsidRPr="00E353EF" w:rsidRDefault="00E353EF" w:rsidP="00E353EF">
            <w:pPr>
              <w:spacing w:after="0" w:line="240" w:lineRule="auto"/>
              <w:jc w:val="center"/>
              <w:rPr>
                <w:rFonts w:ascii="Calibri" w:eastAsia="Times New Roman" w:hAnsi="Calibri" w:cs="Times New Roman"/>
                <w:b/>
                <w:bCs/>
                <w:color w:val="000000"/>
                <w:lang w:val="id-ID" w:eastAsia="id-ID"/>
              </w:rPr>
            </w:pPr>
            <w:r w:rsidRPr="00E353EF">
              <w:rPr>
                <w:rFonts w:ascii="Calibri" w:eastAsia="Times New Roman" w:hAnsi="Calibri" w:cs="Times New Roman"/>
                <w:b/>
                <w:bCs/>
                <w:color w:val="000000"/>
                <w:lang w:val="id-ID" w:eastAsia="id-ID"/>
              </w:rPr>
              <w:t xml:space="preserve"> DAR </w:t>
            </w:r>
          </w:p>
        </w:tc>
      </w:tr>
      <w:tr w:rsidR="00E353EF" w:rsidRPr="00E353EF" w14:paraId="7C8607BC" w14:textId="77777777" w:rsidTr="00E353EF">
        <w:trPr>
          <w:trHeight w:val="300"/>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4FAA9F5B" w14:textId="77777777" w:rsidR="00E353EF" w:rsidRPr="00E353EF" w:rsidRDefault="00E353EF" w:rsidP="00E353EF">
            <w:pPr>
              <w:spacing w:after="0" w:line="240" w:lineRule="auto"/>
              <w:rPr>
                <w:rFonts w:ascii="Calibri" w:eastAsia="Times New Roman" w:hAnsi="Calibri" w:cs="Times New Roman"/>
                <w:b/>
                <w:bCs/>
                <w:color w:val="000000"/>
                <w:lang w:val="id-ID" w:eastAsia="id-ID"/>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FB0454A" w14:textId="77777777" w:rsidR="00E353EF" w:rsidRPr="00E353EF" w:rsidRDefault="00E353EF" w:rsidP="00E353EF">
            <w:pPr>
              <w:spacing w:after="0" w:line="240" w:lineRule="auto"/>
              <w:rPr>
                <w:rFonts w:ascii="Calibri" w:eastAsia="Times New Roman" w:hAnsi="Calibri" w:cs="Times New Roman"/>
                <w:b/>
                <w:bCs/>
                <w:color w:val="000000"/>
                <w:lang w:val="id-ID" w:eastAsia="id-ID"/>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85F22EB" w14:textId="77777777" w:rsidR="00E353EF" w:rsidRPr="00E353EF" w:rsidRDefault="00E353EF" w:rsidP="00E353EF">
            <w:pPr>
              <w:spacing w:after="0" w:line="240" w:lineRule="auto"/>
              <w:rPr>
                <w:rFonts w:ascii="Calibri" w:eastAsia="Times New Roman" w:hAnsi="Calibri" w:cs="Times New Roman"/>
                <w:b/>
                <w:bCs/>
                <w:color w:val="000000"/>
                <w:lang w:val="id-ID" w:eastAsia="id-ID"/>
              </w:rPr>
            </w:pPr>
          </w:p>
        </w:tc>
        <w:tc>
          <w:tcPr>
            <w:tcW w:w="2268" w:type="dxa"/>
            <w:tcBorders>
              <w:top w:val="nil"/>
              <w:left w:val="nil"/>
              <w:bottom w:val="single" w:sz="4" w:space="0" w:color="auto"/>
              <w:right w:val="single" w:sz="4" w:space="0" w:color="auto"/>
            </w:tcBorders>
            <w:shd w:val="clear" w:color="000000" w:fill="A9D08E"/>
            <w:noWrap/>
            <w:vAlign w:val="bottom"/>
            <w:hideMark/>
          </w:tcPr>
          <w:p w14:paraId="44CB4E9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X1 </w:t>
            </w:r>
          </w:p>
        </w:tc>
        <w:tc>
          <w:tcPr>
            <w:tcW w:w="1842" w:type="dxa"/>
            <w:tcBorders>
              <w:top w:val="nil"/>
              <w:left w:val="nil"/>
              <w:bottom w:val="single" w:sz="4" w:space="0" w:color="auto"/>
              <w:right w:val="single" w:sz="4" w:space="0" w:color="auto"/>
            </w:tcBorders>
            <w:shd w:val="clear" w:color="000000" w:fill="A9D08E"/>
            <w:noWrap/>
            <w:vAlign w:val="bottom"/>
            <w:hideMark/>
          </w:tcPr>
          <w:p w14:paraId="4692B9B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X2 </w:t>
            </w:r>
          </w:p>
        </w:tc>
        <w:tc>
          <w:tcPr>
            <w:tcW w:w="1985" w:type="dxa"/>
            <w:tcBorders>
              <w:top w:val="nil"/>
              <w:left w:val="nil"/>
              <w:bottom w:val="single" w:sz="4" w:space="0" w:color="auto"/>
              <w:right w:val="single" w:sz="4" w:space="0" w:color="auto"/>
            </w:tcBorders>
            <w:shd w:val="clear" w:color="000000" w:fill="A9D08E"/>
            <w:noWrap/>
            <w:vAlign w:val="bottom"/>
            <w:hideMark/>
          </w:tcPr>
          <w:p w14:paraId="05EA960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X3 </w:t>
            </w:r>
          </w:p>
        </w:tc>
        <w:tc>
          <w:tcPr>
            <w:tcW w:w="2126" w:type="dxa"/>
            <w:tcBorders>
              <w:top w:val="nil"/>
              <w:left w:val="nil"/>
              <w:bottom w:val="single" w:sz="4" w:space="0" w:color="auto"/>
              <w:right w:val="single" w:sz="4" w:space="0" w:color="auto"/>
            </w:tcBorders>
            <w:shd w:val="clear" w:color="000000" w:fill="A9D08E"/>
            <w:noWrap/>
            <w:vAlign w:val="bottom"/>
            <w:hideMark/>
          </w:tcPr>
          <w:p w14:paraId="138AD63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X4 </w:t>
            </w:r>
          </w:p>
        </w:tc>
        <w:tc>
          <w:tcPr>
            <w:tcW w:w="2347" w:type="dxa"/>
            <w:tcBorders>
              <w:top w:val="nil"/>
              <w:left w:val="nil"/>
              <w:bottom w:val="single" w:sz="4" w:space="0" w:color="auto"/>
              <w:right w:val="single" w:sz="4" w:space="0" w:color="auto"/>
            </w:tcBorders>
            <w:shd w:val="clear" w:color="000000" w:fill="A9D08E"/>
            <w:noWrap/>
            <w:vAlign w:val="bottom"/>
            <w:hideMark/>
          </w:tcPr>
          <w:p w14:paraId="504830D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Y </w:t>
            </w:r>
          </w:p>
        </w:tc>
      </w:tr>
      <w:tr w:rsidR="00E353EF" w:rsidRPr="00E353EF" w14:paraId="59FE65C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CE3A58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w:t>
            </w:r>
          </w:p>
        </w:tc>
        <w:tc>
          <w:tcPr>
            <w:tcW w:w="1412" w:type="dxa"/>
            <w:tcBorders>
              <w:top w:val="nil"/>
              <w:left w:val="nil"/>
              <w:bottom w:val="single" w:sz="4" w:space="0" w:color="auto"/>
              <w:right w:val="single" w:sz="4" w:space="0" w:color="auto"/>
            </w:tcBorders>
            <w:shd w:val="clear" w:color="auto" w:fill="auto"/>
            <w:noWrap/>
            <w:vAlign w:val="bottom"/>
            <w:hideMark/>
          </w:tcPr>
          <w:p w14:paraId="04519A4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AKSI</w:t>
            </w:r>
          </w:p>
        </w:tc>
        <w:tc>
          <w:tcPr>
            <w:tcW w:w="1843" w:type="dxa"/>
            <w:tcBorders>
              <w:top w:val="nil"/>
              <w:left w:val="nil"/>
              <w:bottom w:val="single" w:sz="4" w:space="0" w:color="auto"/>
              <w:right w:val="single" w:sz="4" w:space="0" w:color="auto"/>
            </w:tcBorders>
            <w:shd w:val="clear" w:color="auto" w:fill="auto"/>
            <w:noWrap/>
            <w:vAlign w:val="bottom"/>
            <w:hideMark/>
          </w:tcPr>
          <w:p w14:paraId="4998BA7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03370A5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9,410 </w:t>
            </w:r>
          </w:p>
        </w:tc>
        <w:tc>
          <w:tcPr>
            <w:tcW w:w="1842" w:type="dxa"/>
            <w:tcBorders>
              <w:top w:val="nil"/>
              <w:left w:val="nil"/>
              <w:bottom w:val="single" w:sz="4" w:space="0" w:color="auto"/>
              <w:right w:val="single" w:sz="4" w:space="0" w:color="auto"/>
            </w:tcBorders>
            <w:shd w:val="clear" w:color="auto" w:fill="auto"/>
            <w:noWrap/>
            <w:vAlign w:val="bottom"/>
            <w:hideMark/>
          </w:tcPr>
          <w:p w14:paraId="719405D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9,410 </w:t>
            </w:r>
          </w:p>
        </w:tc>
        <w:tc>
          <w:tcPr>
            <w:tcW w:w="1985" w:type="dxa"/>
            <w:tcBorders>
              <w:top w:val="nil"/>
              <w:left w:val="nil"/>
              <w:bottom w:val="single" w:sz="4" w:space="0" w:color="auto"/>
              <w:right w:val="single" w:sz="4" w:space="0" w:color="auto"/>
            </w:tcBorders>
            <w:shd w:val="clear" w:color="auto" w:fill="auto"/>
            <w:noWrap/>
            <w:vAlign w:val="bottom"/>
            <w:hideMark/>
          </w:tcPr>
          <w:p w14:paraId="56B0F45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0,119 </w:t>
            </w:r>
          </w:p>
        </w:tc>
        <w:tc>
          <w:tcPr>
            <w:tcW w:w="2126" w:type="dxa"/>
            <w:tcBorders>
              <w:top w:val="nil"/>
              <w:left w:val="nil"/>
              <w:bottom w:val="single" w:sz="4" w:space="0" w:color="auto"/>
              <w:right w:val="single" w:sz="4" w:space="0" w:color="auto"/>
            </w:tcBorders>
            <w:shd w:val="clear" w:color="auto" w:fill="auto"/>
            <w:noWrap/>
            <w:vAlign w:val="bottom"/>
            <w:hideMark/>
          </w:tcPr>
          <w:p w14:paraId="5D9A289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0,00</w:t>
            </w:r>
          </w:p>
        </w:tc>
        <w:tc>
          <w:tcPr>
            <w:tcW w:w="2347" w:type="dxa"/>
            <w:tcBorders>
              <w:top w:val="nil"/>
              <w:left w:val="nil"/>
              <w:bottom w:val="single" w:sz="4" w:space="0" w:color="auto"/>
              <w:right w:val="single" w:sz="4" w:space="0" w:color="auto"/>
            </w:tcBorders>
            <w:shd w:val="clear" w:color="auto" w:fill="auto"/>
            <w:noWrap/>
            <w:vAlign w:val="bottom"/>
            <w:hideMark/>
          </w:tcPr>
          <w:p w14:paraId="7E13D5C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0,106 </w:t>
            </w:r>
          </w:p>
        </w:tc>
      </w:tr>
      <w:tr w:rsidR="00E353EF" w:rsidRPr="00E353EF" w14:paraId="4B9B4F2A"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F94503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w:t>
            </w:r>
          </w:p>
        </w:tc>
        <w:tc>
          <w:tcPr>
            <w:tcW w:w="1412" w:type="dxa"/>
            <w:tcBorders>
              <w:top w:val="nil"/>
              <w:left w:val="nil"/>
              <w:bottom w:val="single" w:sz="4" w:space="0" w:color="auto"/>
              <w:right w:val="single" w:sz="4" w:space="0" w:color="auto"/>
            </w:tcBorders>
            <w:shd w:val="clear" w:color="auto" w:fill="auto"/>
            <w:noWrap/>
            <w:vAlign w:val="bottom"/>
            <w:hideMark/>
          </w:tcPr>
          <w:p w14:paraId="47D58F7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ASSA</w:t>
            </w:r>
          </w:p>
        </w:tc>
        <w:tc>
          <w:tcPr>
            <w:tcW w:w="1843" w:type="dxa"/>
            <w:tcBorders>
              <w:top w:val="nil"/>
              <w:left w:val="nil"/>
              <w:bottom w:val="single" w:sz="4" w:space="0" w:color="auto"/>
              <w:right w:val="single" w:sz="4" w:space="0" w:color="auto"/>
            </w:tcBorders>
            <w:shd w:val="clear" w:color="auto" w:fill="auto"/>
            <w:noWrap/>
            <w:vAlign w:val="bottom"/>
            <w:hideMark/>
          </w:tcPr>
          <w:p w14:paraId="66EE9BE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6ADEEF0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0,490 </w:t>
            </w:r>
          </w:p>
        </w:tc>
        <w:tc>
          <w:tcPr>
            <w:tcW w:w="1842" w:type="dxa"/>
            <w:tcBorders>
              <w:top w:val="nil"/>
              <w:left w:val="nil"/>
              <w:bottom w:val="single" w:sz="4" w:space="0" w:color="auto"/>
              <w:right w:val="single" w:sz="4" w:space="0" w:color="auto"/>
            </w:tcBorders>
            <w:shd w:val="clear" w:color="auto" w:fill="auto"/>
            <w:noWrap/>
            <w:vAlign w:val="bottom"/>
            <w:hideMark/>
          </w:tcPr>
          <w:p w14:paraId="0585267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0,437 </w:t>
            </w:r>
          </w:p>
        </w:tc>
        <w:tc>
          <w:tcPr>
            <w:tcW w:w="1985" w:type="dxa"/>
            <w:tcBorders>
              <w:top w:val="nil"/>
              <w:left w:val="nil"/>
              <w:bottom w:val="single" w:sz="4" w:space="0" w:color="auto"/>
              <w:right w:val="single" w:sz="4" w:space="0" w:color="auto"/>
            </w:tcBorders>
            <w:shd w:val="clear" w:color="auto" w:fill="auto"/>
            <w:noWrap/>
            <w:vAlign w:val="bottom"/>
            <w:hideMark/>
          </w:tcPr>
          <w:p w14:paraId="6021FA0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2,353 </w:t>
            </w:r>
          </w:p>
        </w:tc>
        <w:tc>
          <w:tcPr>
            <w:tcW w:w="2126" w:type="dxa"/>
            <w:tcBorders>
              <w:top w:val="nil"/>
              <w:left w:val="nil"/>
              <w:bottom w:val="single" w:sz="4" w:space="0" w:color="auto"/>
              <w:right w:val="single" w:sz="4" w:space="0" w:color="auto"/>
            </w:tcBorders>
            <w:shd w:val="clear" w:color="auto" w:fill="auto"/>
            <w:noWrap/>
            <w:vAlign w:val="bottom"/>
            <w:hideMark/>
          </w:tcPr>
          <w:p w14:paraId="1282958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0,518 </w:t>
            </w:r>
          </w:p>
        </w:tc>
        <w:tc>
          <w:tcPr>
            <w:tcW w:w="2347" w:type="dxa"/>
            <w:tcBorders>
              <w:top w:val="nil"/>
              <w:left w:val="nil"/>
              <w:bottom w:val="single" w:sz="4" w:space="0" w:color="auto"/>
              <w:right w:val="single" w:sz="4" w:space="0" w:color="auto"/>
            </w:tcBorders>
            <w:shd w:val="clear" w:color="auto" w:fill="auto"/>
            <w:noWrap/>
            <w:vAlign w:val="bottom"/>
            <w:hideMark/>
          </w:tcPr>
          <w:p w14:paraId="36ADFBA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0,702 </w:t>
            </w:r>
          </w:p>
        </w:tc>
      </w:tr>
      <w:tr w:rsidR="00E353EF" w:rsidRPr="00E353EF" w14:paraId="6F9DBEC5"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038EBE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3</w:t>
            </w:r>
          </w:p>
        </w:tc>
        <w:tc>
          <w:tcPr>
            <w:tcW w:w="1412" w:type="dxa"/>
            <w:tcBorders>
              <w:top w:val="nil"/>
              <w:left w:val="nil"/>
              <w:bottom w:val="single" w:sz="4" w:space="0" w:color="auto"/>
              <w:right w:val="single" w:sz="4" w:space="0" w:color="auto"/>
            </w:tcBorders>
            <w:shd w:val="clear" w:color="auto" w:fill="auto"/>
            <w:noWrap/>
            <w:vAlign w:val="bottom"/>
            <w:hideMark/>
          </w:tcPr>
          <w:p w14:paraId="42BDE69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BBRM</w:t>
            </w:r>
          </w:p>
        </w:tc>
        <w:tc>
          <w:tcPr>
            <w:tcW w:w="1843" w:type="dxa"/>
            <w:tcBorders>
              <w:top w:val="nil"/>
              <w:left w:val="nil"/>
              <w:bottom w:val="single" w:sz="4" w:space="0" w:color="auto"/>
              <w:right w:val="single" w:sz="4" w:space="0" w:color="auto"/>
            </w:tcBorders>
            <w:shd w:val="clear" w:color="auto" w:fill="auto"/>
            <w:noWrap/>
            <w:vAlign w:val="bottom"/>
            <w:hideMark/>
          </w:tcPr>
          <w:p w14:paraId="0A44E0A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0F6AB19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0,165 </w:t>
            </w:r>
          </w:p>
        </w:tc>
        <w:tc>
          <w:tcPr>
            <w:tcW w:w="1842" w:type="dxa"/>
            <w:tcBorders>
              <w:top w:val="nil"/>
              <w:left w:val="nil"/>
              <w:bottom w:val="single" w:sz="4" w:space="0" w:color="auto"/>
              <w:right w:val="single" w:sz="4" w:space="0" w:color="auto"/>
            </w:tcBorders>
            <w:shd w:val="clear" w:color="auto" w:fill="auto"/>
            <w:noWrap/>
            <w:vAlign w:val="bottom"/>
            <w:hideMark/>
          </w:tcPr>
          <w:p w14:paraId="0B2CE38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0,161 </w:t>
            </w:r>
          </w:p>
        </w:tc>
        <w:tc>
          <w:tcPr>
            <w:tcW w:w="1985" w:type="dxa"/>
            <w:tcBorders>
              <w:top w:val="nil"/>
              <w:left w:val="nil"/>
              <w:bottom w:val="single" w:sz="4" w:space="0" w:color="auto"/>
              <w:right w:val="single" w:sz="4" w:space="0" w:color="auto"/>
            </w:tcBorders>
            <w:shd w:val="clear" w:color="auto" w:fill="auto"/>
            <w:noWrap/>
            <w:vAlign w:val="bottom"/>
            <w:hideMark/>
          </w:tcPr>
          <w:p w14:paraId="54215F7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1,028 </w:t>
            </w:r>
          </w:p>
        </w:tc>
        <w:tc>
          <w:tcPr>
            <w:tcW w:w="2126" w:type="dxa"/>
            <w:tcBorders>
              <w:top w:val="nil"/>
              <w:left w:val="nil"/>
              <w:bottom w:val="single" w:sz="4" w:space="0" w:color="auto"/>
              <w:right w:val="single" w:sz="4" w:space="0" w:color="auto"/>
            </w:tcBorders>
            <w:shd w:val="clear" w:color="auto" w:fill="auto"/>
            <w:noWrap/>
            <w:vAlign w:val="bottom"/>
            <w:hideMark/>
          </w:tcPr>
          <w:p w14:paraId="1F579B7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0,181 </w:t>
            </w:r>
          </w:p>
        </w:tc>
        <w:tc>
          <w:tcPr>
            <w:tcW w:w="2347" w:type="dxa"/>
            <w:tcBorders>
              <w:top w:val="nil"/>
              <w:left w:val="nil"/>
              <w:bottom w:val="single" w:sz="4" w:space="0" w:color="auto"/>
              <w:right w:val="single" w:sz="4" w:space="0" w:color="auto"/>
            </w:tcBorders>
            <w:shd w:val="clear" w:color="auto" w:fill="auto"/>
            <w:noWrap/>
            <w:vAlign w:val="bottom"/>
            <w:hideMark/>
          </w:tcPr>
          <w:p w14:paraId="7EF3F22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0,507 </w:t>
            </w:r>
          </w:p>
        </w:tc>
      </w:tr>
      <w:tr w:rsidR="00E353EF" w:rsidRPr="00E353EF" w14:paraId="4C19E0F7"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1AC8E7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4</w:t>
            </w:r>
          </w:p>
        </w:tc>
        <w:tc>
          <w:tcPr>
            <w:tcW w:w="1412" w:type="dxa"/>
            <w:tcBorders>
              <w:top w:val="nil"/>
              <w:left w:val="nil"/>
              <w:bottom w:val="single" w:sz="4" w:space="0" w:color="auto"/>
              <w:right w:val="single" w:sz="4" w:space="0" w:color="auto"/>
            </w:tcBorders>
            <w:shd w:val="clear" w:color="auto" w:fill="auto"/>
            <w:noWrap/>
            <w:vAlign w:val="bottom"/>
            <w:hideMark/>
          </w:tcPr>
          <w:p w14:paraId="23E251A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BIRD</w:t>
            </w:r>
          </w:p>
        </w:tc>
        <w:tc>
          <w:tcPr>
            <w:tcW w:w="1843" w:type="dxa"/>
            <w:tcBorders>
              <w:top w:val="nil"/>
              <w:left w:val="nil"/>
              <w:bottom w:val="single" w:sz="4" w:space="0" w:color="auto"/>
              <w:right w:val="single" w:sz="4" w:space="0" w:color="auto"/>
            </w:tcBorders>
            <w:shd w:val="clear" w:color="auto" w:fill="auto"/>
            <w:noWrap/>
            <w:vAlign w:val="bottom"/>
            <w:hideMark/>
          </w:tcPr>
          <w:p w14:paraId="3C637F7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501E8FA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1,084 </w:t>
            </w:r>
          </w:p>
        </w:tc>
        <w:tc>
          <w:tcPr>
            <w:tcW w:w="1842" w:type="dxa"/>
            <w:tcBorders>
              <w:top w:val="nil"/>
              <w:left w:val="nil"/>
              <w:bottom w:val="single" w:sz="4" w:space="0" w:color="auto"/>
              <w:right w:val="single" w:sz="4" w:space="0" w:color="auto"/>
            </w:tcBorders>
            <w:shd w:val="clear" w:color="auto" w:fill="auto"/>
            <w:noWrap/>
            <w:vAlign w:val="bottom"/>
            <w:hideMark/>
          </w:tcPr>
          <w:p w14:paraId="3F79470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1,069 </w:t>
            </w:r>
          </w:p>
        </w:tc>
        <w:tc>
          <w:tcPr>
            <w:tcW w:w="1985" w:type="dxa"/>
            <w:tcBorders>
              <w:top w:val="nil"/>
              <w:left w:val="nil"/>
              <w:bottom w:val="single" w:sz="4" w:space="0" w:color="auto"/>
              <w:right w:val="single" w:sz="4" w:space="0" w:color="auto"/>
            </w:tcBorders>
            <w:shd w:val="clear" w:color="auto" w:fill="auto"/>
            <w:noWrap/>
            <w:vAlign w:val="bottom"/>
            <w:hideMark/>
          </w:tcPr>
          <w:p w14:paraId="2AA6466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0,566 </w:t>
            </w:r>
          </w:p>
        </w:tc>
        <w:tc>
          <w:tcPr>
            <w:tcW w:w="2126" w:type="dxa"/>
            <w:tcBorders>
              <w:top w:val="nil"/>
              <w:left w:val="nil"/>
              <w:bottom w:val="single" w:sz="4" w:space="0" w:color="auto"/>
              <w:right w:val="single" w:sz="4" w:space="0" w:color="auto"/>
            </w:tcBorders>
            <w:shd w:val="clear" w:color="auto" w:fill="auto"/>
            <w:noWrap/>
            <w:vAlign w:val="bottom"/>
            <w:hideMark/>
          </w:tcPr>
          <w:p w14:paraId="47E706F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0,657 </w:t>
            </w:r>
          </w:p>
        </w:tc>
        <w:tc>
          <w:tcPr>
            <w:tcW w:w="2347" w:type="dxa"/>
            <w:tcBorders>
              <w:top w:val="nil"/>
              <w:left w:val="nil"/>
              <w:bottom w:val="single" w:sz="4" w:space="0" w:color="auto"/>
              <w:right w:val="single" w:sz="4" w:space="0" w:color="auto"/>
            </w:tcBorders>
            <w:shd w:val="clear" w:color="auto" w:fill="auto"/>
            <w:noWrap/>
            <w:vAlign w:val="bottom"/>
            <w:hideMark/>
          </w:tcPr>
          <w:p w14:paraId="050280F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0,361 </w:t>
            </w:r>
          </w:p>
        </w:tc>
      </w:tr>
      <w:tr w:rsidR="00E353EF" w:rsidRPr="00E353EF" w14:paraId="45CF7A4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7D832C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5</w:t>
            </w:r>
          </w:p>
        </w:tc>
        <w:tc>
          <w:tcPr>
            <w:tcW w:w="1412" w:type="dxa"/>
            <w:tcBorders>
              <w:top w:val="nil"/>
              <w:left w:val="nil"/>
              <w:bottom w:val="single" w:sz="4" w:space="0" w:color="auto"/>
              <w:right w:val="single" w:sz="4" w:space="0" w:color="auto"/>
            </w:tcBorders>
            <w:shd w:val="clear" w:color="auto" w:fill="auto"/>
            <w:noWrap/>
            <w:vAlign w:val="bottom"/>
            <w:hideMark/>
          </w:tcPr>
          <w:p w14:paraId="5C20EE5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BLTA </w:t>
            </w:r>
          </w:p>
        </w:tc>
        <w:tc>
          <w:tcPr>
            <w:tcW w:w="1843" w:type="dxa"/>
            <w:tcBorders>
              <w:top w:val="nil"/>
              <w:left w:val="nil"/>
              <w:bottom w:val="single" w:sz="4" w:space="0" w:color="auto"/>
              <w:right w:val="single" w:sz="4" w:space="0" w:color="auto"/>
            </w:tcBorders>
            <w:shd w:val="clear" w:color="auto" w:fill="auto"/>
            <w:noWrap/>
            <w:vAlign w:val="bottom"/>
            <w:hideMark/>
          </w:tcPr>
          <w:p w14:paraId="76641E4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79E9624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1,116 </w:t>
            </w:r>
          </w:p>
        </w:tc>
        <w:tc>
          <w:tcPr>
            <w:tcW w:w="1842" w:type="dxa"/>
            <w:tcBorders>
              <w:top w:val="nil"/>
              <w:left w:val="nil"/>
              <w:bottom w:val="single" w:sz="4" w:space="0" w:color="auto"/>
              <w:right w:val="single" w:sz="4" w:space="0" w:color="auto"/>
            </w:tcBorders>
            <w:shd w:val="clear" w:color="auto" w:fill="auto"/>
            <w:noWrap/>
            <w:vAlign w:val="bottom"/>
            <w:hideMark/>
          </w:tcPr>
          <w:p w14:paraId="096B2BC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1,083 </w:t>
            </w:r>
          </w:p>
        </w:tc>
        <w:tc>
          <w:tcPr>
            <w:tcW w:w="1985" w:type="dxa"/>
            <w:tcBorders>
              <w:top w:val="nil"/>
              <w:left w:val="nil"/>
              <w:bottom w:val="single" w:sz="4" w:space="0" w:color="auto"/>
              <w:right w:val="single" w:sz="4" w:space="0" w:color="auto"/>
            </w:tcBorders>
            <w:shd w:val="clear" w:color="auto" w:fill="auto"/>
            <w:noWrap/>
            <w:vAlign w:val="bottom"/>
            <w:hideMark/>
          </w:tcPr>
          <w:p w14:paraId="6F7A8AB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1,114 </w:t>
            </w:r>
          </w:p>
        </w:tc>
        <w:tc>
          <w:tcPr>
            <w:tcW w:w="2126" w:type="dxa"/>
            <w:tcBorders>
              <w:top w:val="nil"/>
              <w:left w:val="nil"/>
              <w:bottom w:val="single" w:sz="4" w:space="0" w:color="auto"/>
              <w:right w:val="single" w:sz="4" w:space="0" w:color="auto"/>
            </w:tcBorders>
            <w:shd w:val="clear" w:color="auto" w:fill="auto"/>
            <w:noWrap/>
            <w:vAlign w:val="bottom"/>
            <w:hideMark/>
          </w:tcPr>
          <w:p w14:paraId="4B28752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0,200 </w:t>
            </w:r>
          </w:p>
        </w:tc>
        <w:tc>
          <w:tcPr>
            <w:tcW w:w="2347" w:type="dxa"/>
            <w:tcBorders>
              <w:top w:val="nil"/>
              <w:left w:val="nil"/>
              <w:bottom w:val="single" w:sz="4" w:space="0" w:color="auto"/>
              <w:right w:val="single" w:sz="4" w:space="0" w:color="auto"/>
            </w:tcBorders>
            <w:shd w:val="clear" w:color="auto" w:fill="auto"/>
            <w:noWrap/>
            <w:vAlign w:val="bottom"/>
            <w:hideMark/>
          </w:tcPr>
          <w:p w14:paraId="6A226D7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0,527 </w:t>
            </w:r>
          </w:p>
        </w:tc>
      </w:tr>
      <w:tr w:rsidR="00E353EF" w:rsidRPr="00E353EF" w14:paraId="60F5A09E"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393BBA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6</w:t>
            </w:r>
          </w:p>
        </w:tc>
        <w:tc>
          <w:tcPr>
            <w:tcW w:w="1412" w:type="dxa"/>
            <w:tcBorders>
              <w:top w:val="nil"/>
              <w:left w:val="nil"/>
              <w:bottom w:val="single" w:sz="4" w:space="0" w:color="auto"/>
              <w:right w:val="single" w:sz="4" w:space="0" w:color="auto"/>
            </w:tcBorders>
            <w:shd w:val="clear" w:color="auto" w:fill="auto"/>
            <w:noWrap/>
            <w:vAlign w:val="bottom"/>
            <w:hideMark/>
          </w:tcPr>
          <w:p w14:paraId="1592F42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BULL</w:t>
            </w:r>
          </w:p>
        </w:tc>
        <w:tc>
          <w:tcPr>
            <w:tcW w:w="1843" w:type="dxa"/>
            <w:tcBorders>
              <w:top w:val="nil"/>
              <w:left w:val="nil"/>
              <w:bottom w:val="single" w:sz="4" w:space="0" w:color="auto"/>
              <w:right w:val="single" w:sz="4" w:space="0" w:color="auto"/>
            </w:tcBorders>
            <w:shd w:val="clear" w:color="auto" w:fill="auto"/>
            <w:noWrap/>
            <w:vAlign w:val="bottom"/>
            <w:hideMark/>
          </w:tcPr>
          <w:p w14:paraId="41AD20A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29CAB87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1,104 </w:t>
            </w:r>
          </w:p>
        </w:tc>
        <w:tc>
          <w:tcPr>
            <w:tcW w:w="1842" w:type="dxa"/>
            <w:tcBorders>
              <w:top w:val="nil"/>
              <w:left w:val="nil"/>
              <w:bottom w:val="single" w:sz="4" w:space="0" w:color="auto"/>
              <w:right w:val="single" w:sz="4" w:space="0" w:color="auto"/>
            </w:tcBorders>
            <w:shd w:val="clear" w:color="auto" w:fill="auto"/>
            <w:noWrap/>
            <w:vAlign w:val="bottom"/>
            <w:hideMark/>
          </w:tcPr>
          <w:p w14:paraId="61140C4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1,064 </w:t>
            </w:r>
          </w:p>
        </w:tc>
        <w:tc>
          <w:tcPr>
            <w:tcW w:w="1985" w:type="dxa"/>
            <w:tcBorders>
              <w:top w:val="nil"/>
              <w:left w:val="nil"/>
              <w:bottom w:val="single" w:sz="4" w:space="0" w:color="auto"/>
              <w:right w:val="single" w:sz="4" w:space="0" w:color="auto"/>
            </w:tcBorders>
            <w:shd w:val="clear" w:color="auto" w:fill="auto"/>
            <w:noWrap/>
            <w:vAlign w:val="bottom"/>
            <w:hideMark/>
          </w:tcPr>
          <w:p w14:paraId="5928694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1,421 </w:t>
            </w:r>
          </w:p>
        </w:tc>
        <w:tc>
          <w:tcPr>
            <w:tcW w:w="2126" w:type="dxa"/>
            <w:tcBorders>
              <w:top w:val="nil"/>
              <w:left w:val="nil"/>
              <w:bottom w:val="single" w:sz="4" w:space="0" w:color="auto"/>
              <w:right w:val="single" w:sz="4" w:space="0" w:color="auto"/>
            </w:tcBorders>
            <w:shd w:val="clear" w:color="auto" w:fill="auto"/>
            <w:noWrap/>
            <w:vAlign w:val="bottom"/>
            <w:hideMark/>
          </w:tcPr>
          <w:p w14:paraId="7E5B559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0,215 </w:t>
            </w:r>
          </w:p>
        </w:tc>
        <w:tc>
          <w:tcPr>
            <w:tcW w:w="2347" w:type="dxa"/>
            <w:tcBorders>
              <w:top w:val="nil"/>
              <w:left w:val="nil"/>
              <w:bottom w:val="single" w:sz="4" w:space="0" w:color="auto"/>
              <w:right w:val="single" w:sz="4" w:space="0" w:color="auto"/>
            </w:tcBorders>
            <w:shd w:val="clear" w:color="auto" w:fill="auto"/>
            <w:noWrap/>
            <w:vAlign w:val="bottom"/>
            <w:hideMark/>
          </w:tcPr>
          <w:p w14:paraId="10EFF77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0,587 </w:t>
            </w:r>
          </w:p>
        </w:tc>
      </w:tr>
      <w:tr w:rsidR="00E353EF" w:rsidRPr="00E353EF" w14:paraId="544157F3"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A1FA81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7</w:t>
            </w:r>
          </w:p>
        </w:tc>
        <w:tc>
          <w:tcPr>
            <w:tcW w:w="1412" w:type="dxa"/>
            <w:tcBorders>
              <w:top w:val="nil"/>
              <w:left w:val="nil"/>
              <w:bottom w:val="single" w:sz="4" w:space="0" w:color="auto"/>
              <w:right w:val="single" w:sz="4" w:space="0" w:color="auto"/>
            </w:tcBorders>
            <w:shd w:val="clear" w:color="auto" w:fill="auto"/>
            <w:noWrap/>
            <w:vAlign w:val="bottom"/>
            <w:hideMark/>
          </w:tcPr>
          <w:p w14:paraId="3B7F3F6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CANI </w:t>
            </w:r>
          </w:p>
        </w:tc>
        <w:tc>
          <w:tcPr>
            <w:tcW w:w="1843" w:type="dxa"/>
            <w:tcBorders>
              <w:top w:val="nil"/>
              <w:left w:val="nil"/>
              <w:bottom w:val="single" w:sz="4" w:space="0" w:color="auto"/>
              <w:right w:val="single" w:sz="4" w:space="0" w:color="auto"/>
            </w:tcBorders>
            <w:shd w:val="clear" w:color="auto" w:fill="auto"/>
            <w:noWrap/>
            <w:vAlign w:val="bottom"/>
            <w:hideMark/>
          </w:tcPr>
          <w:p w14:paraId="1BB0719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5B019A0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0,186 </w:t>
            </w:r>
          </w:p>
        </w:tc>
        <w:tc>
          <w:tcPr>
            <w:tcW w:w="1842" w:type="dxa"/>
            <w:tcBorders>
              <w:top w:val="nil"/>
              <w:left w:val="nil"/>
              <w:bottom w:val="single" w:sz="4" w:space="0" w:color="auto"/>
              <w:right w:val="single" w:sz="4" w:space="0" w:color="auto"/>
            </w:tcBorders>
            <w:shd w:val="clear" w:color="auto" w:fill="auto"/>
            <w:noWrap/>
            <w:vAlign w:val="bottom"/>
            <w:hideMark/>
          </w:tcPr>
          <w:p w14:paraId="677EA38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0,186 </w:t>
            </w:r>
          </w:p>
        </w:tc>
        <w:tc>
          <w:tcPr>
            <w:tcW w:w="1985" w:type="dxa"/>
            <w:tcBorders>
              <w:top w:val="nil"/>
              <w:left w:val="nil"/>
              <w:bottom w:val="single" w:sz="4" w:space="0" w:color="auto"/>
              <w:right w:val="single" w:sz="4" w:space="0" w:color="auto"/>
            </w:tcBorders>
            <w:shd w:val="clear" w:color="auto" w:fill="auto"/>
            <w:noWrap/>
            <w:vAlign w:val="bottom"/>
            <w:hideMark/>
          </w:tcPr>
          <w:p w14:paraId="0055747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110,766 </w:t>
            </w:r>
          </w:p>
        </w:tc>
        <w:tc>
          <w:tcPr>
            <w:tcW w:w="2126" w:type="dxa"/>
            <w:tcBorders>
              <w:top w:val="nil"/>
              <w:left w:val="nil"/>
              <w:bottom w:val="single" w:sz="4" w:space="0" w:color="auto"/>
              <w:right w:val="single" w:sz="4" w:space="0" w:color="auto"/>
            </w:tcBorders>
            <w:shd w:val="clear" w:color="auto" w:fill="auto"/>
            <w:noWrap/>
            <w:vAlign w:val="bottom"/>
            <w:hideMark/>
          </w:tcPr>
          <w:p w14:paraId="69612EE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0,038 </w:t>
            </w:r>
          </w:p>
        </w:tc>
        <w:tc>
          <w:tcPr>
            <w:tcW w:w="2347" w:type="dxa"/>
            <w:tcBorders>
              <w:top w:val="nil"/>
              <w:left w:val="nil"/>
              <w:bottom w:val="single" w:sz="4" w:space="0" w:color="auto"/>
              <w:right w:val="single" w:sz="4" w:space="0" w:color="auto"/>
            </w:tcBorders>
            <w:shd w:val="clear" w:color="auto" w:fill="auto"/>
            <w:noWrap/>
            <w:vAlign w:val="bottom"/>
            <w:hideMark/>
          </w:tcPr>
          <w:p w14:paraId="5051269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1,009 </w:t>
            </w:r>
          </w:p>
        </w:tc>
      </w:tr>
      <w:tr w:rsidR="00E353EF" w:rsidRPr="00E353EF" w14:paraId="6726303E"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9D7E5D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8</w:t>
            </w:r>
          </w:p>
        </w:tc>
        <w:tc>
          <w:tcPr>
            <w:tcW w:w="1412" w:type="dxa"/>
            <w:tcBorders>
              <w:top w:val="nil"/>
              <w:left w:val="nil"/>
              <w:bottom w:val="single" w:sz="4" w:space="0" w:color="auto"/>
              <w:right w:val="single" w:sz="4" w:space="0" w:color="auto"/>
            </w:tcBorders>
            <w:shd w:val="clear" w:color="auto" w:fill="auto"/>
            <w:noWrap/>
            <w:vAlign w:val="bottom"/>
            <w:hideMark/>
          </w:tcPr>
          <w:p w14:paraId="1A9A07E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CASS</w:t>
            </w:r>
          </w:p>
        </w:tc>
        <w:tc>
          <w:tcPr>
            <w:tcW w:w="1843" w:type="dxa"/>
            <w:tcBorders>
              <w:top w:val="nil"/>
              <w:left w:val="nil"/>
              <w:bottom w:val="single" w:sz="4" w:space="0" w:color="auto"/>
              <w:right w:val="single" w:sz="4" w:space="0" w:color="auto"/>
            </w:tcBorders>
            <w:shd w:val="clear" w:color="auto" w:fill="auto"/>
            <w:noWrap/>
            <w:vAlign w:val="bottom"/>
            <w:hideMark/>
          </w:tcPr>
          <w:p w14:paraId="222F1B9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0442397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2,231 </w:t>
            </w:r>
          </w:p>
        </w:tc>
        <w:tc>
          <w:tcPr>
            <w:tcW w:w="1842" w:type="dxa"/>
            <w:tcBorders>
              <w:top w:val="nil"/>
              <w:left w:val="nil"/>
              <w:bottom w:val="single" w:sz="4" w:space="0" w:color="auto"/>
              <w:right w:val="single" w:sz="4" w:space="0" w:color="auto"/>
            </w:tcBorders>
            <w:shd w:val="clear" w:color="auto" w:fill="auto"/>
            <w:noWrap/>
            <w:vAlign w:val="bottom"/>
            <w:hideMark/>
          </w:tcPr>
          <w:p w14:paraId="7BA23F6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2,200 </w:t>
            </w:r>
          </w:p>
        </w:tc>
        <w:tc>
          <w:tcPr>
            <w:tcW w:w="1985" w:type="dxa"/>
            <w:tcBorders>
              <w:top w:val="nil"/>
              <w:left w:val="nil"/>
              <w:bottom w:val="single" w:sz="4" w:space="0" w:color="auto"/>
              <w:right w:val="single" w:sz="4" w:space="0" w:color="auto"/>
            </w:tcBorders>
            <w:shd w:val="clear" w:color="auto" w:fill="auto"/>
            <w:noWrap/>
            <w:vAlign w:val="bottom"/>
            <w:hideMark/>
          </w:tcPr>
          <w:p w14:paraId="1A67115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1,072 </w:t>
            </w:r>
          </w:p>
        </w:tc>
        <w:tc>
          <w:tcPr>
            <w:tcW w:w="2126" w:type="dxa"/>
            <w:tcBorders>
              <w:top w:val="nil"/>
              <w:left w:val="nil"/>
              <w:bottom w:val="single" w:sz="4" w:space="0" w:color="auto"/>
              <w:right w:val="single" w:sz="4" w:space="0" w:color="auto"/>
            </w:tcBorders>
            <w:shd w:val="clear" w:color="auto" w:fill="auto"/>
            <w:noWrap/>
            <w:vAlign w:val="bottom"/>
            <w:hideMark/>
          </w:tcPr>
          <w:p w14:paraId="7F11C01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1,079 </w:t>
            </w:r>
          </w:p>
        </w:tc>
        <w:tc>
          <w:tcPr>
            <w:tcW w:w="2347" w:type="dxa"/>
            <w:tcBorders>
              <w:top w:val="nil"/>
              <w:left w:val="nil"/>
              <w:bottom w:val="single" w:sz="4" w:space="0" w:color="auto"/>
              <w:right w:val="single" w:sz="4" w:space="0" w:color="auto"/>
            </w:tcBorders>
            <w:shd w:val="clear" w:color="auto" w:fill="auto"/>
            <w:noWrap/>
            <w:vAlign w:val="bottom"/>
            <w:hideMark/>
          </w:tcPr>
          <w:p w14:paraId="670287F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0,517 </w:t>
            </w:r>
          </w:p>
        </w:tc>
      </w:tr>
      <w:tr w:rsidR="00E353EF" w:rsidRPr="00E353EF" w14:paraId="7FD9B274"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F15B8D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9</w:t>
            </w:r>
          </w:p>
        </w:tc>
        <w:tc>
          <w:tcPr>
            <w:tcW w:w="1412" w:type="dxa"/>
            <w:tcBorders>
              <w:top w:val="nil"/>
              <w:left w:val="nil"/>
              <w:bottom w:val="single" w:sz="4" w:space="0" w:color="auto"/>
              <w:right w:val="single" w:sz="4" w:space="0" w:color="auto"/>
            </w:tcBorders>
            <w:shd w:val="clear" w:color="auto" w:fill="auto"/>
            <w:noWrap/>
            <w:vAlign w:val="bottom"/>
            <w:hideMark/>
          </w:tcPr>
          <w:p w14:paraId="3F61667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CMPP</w:t>
            </w:r>
          </w:p>
        </w:tc>
        <w:tc>
          <w:tcPr>
            <w:tcW w:w="1843" w:type="dxa"/>
            <w:tcBorders>
              <w:top w:val="nil"/>
              <w:left w:val="nil"/>
              <w:bottom w:val="single" w:sz="4" w:space="0" w:color="auto"/>
              <w:right w:val="single" w:sz="4" w:space="0" w:color="auto"/>
            </w:tcBorders>
            <w:shd w:val="clear" w:color="auto" w:fill="auto"/>
            <w:noWrap/>
            <w:vAlign w:val="bottom"/>
            <w:hideMark/>
          </w:tcPr>
          <w:p w14:paraId="16A523A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58555C2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1,009 </w:t>
            </w:r>
          </w:p>
        </w:tc>
        <w:tc>
          <w:tcPr>
            <w:tcW w:w="1842" w:type="dxa"/>
            <w:tcBorders>
              <w:top w:val="nil"/>
              <w:left w:val="nil"/>
              <w:bottom w:val="single" w:sz="4" w:space="0" w:color="auto"/>
              <w:right w:val="single" w:sz="4" w:space="0" w:color="auto"/>
            </w:tcBorders>
            <w:shd w:val="clear" w:color="auto" w:fill="auto"/>
            <w:noWrap/>
            <w:vAlign w:val="bottom"/>
            <w:hideMark/>
          </w:tcPr>
          <w:p w14:paraId="5DBD8E5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1,009 </w:t>
            </w:r>
          </w:p>
        </w:tc>
        <w:tc>
          <w:tcPr>
            <w:tcW w:w="1985" w:type="dxa"/>
            <w:tcBorders>
              <w:top w:val="nil"/>
              <w:left w:val="nil"/>
              <w:bottom w:val="single" w:sz="4" w:space="0" w:color="auto"/>
              <w:right w:val="single" w:sz="4" w:space="0" w:color="auto"/>
            </w:tcBorders>
            <w:shd w:val="clear" w:color="auto" w:fill="auto"/>
            <w:noWrap/>
            <w:vAlign w:val="bottom"/>
            <w:hideMark/>
          </w:tcPr>
          <w:p w14:paraId="4C09E28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4,327 </w:t>
            </w:r>
          </w:p>
        </w:tc>
        <w:tc>
          <w:tcPr>
            <w:tcW w:w="2126" w:type="dxa"/>
            <w:tcBorders>
              <w:top w:val="nil"/>
              <w:left w:val="nil"/>
              <w:bottom w:val="single" w:sz="4" w:space="0" w:color="auto"/>
              <w:right w:val="single" w:sz="4" w:space="0" w:color="auto"/>
            </w:tcBorders>
            <w:shd w:val="clear" w:color="auto" w:fill="auto"/>
            <w:noWrap/>
            <w:vAlign w:val="bottom"/>
            <w:hideMark/>
          </w:tcPr>
          <w:p w14:paraId="3244A08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0,633 </w:t>
            </w:r>
          </w:p>
        </w:tc>
        <w:tc>
          <w:tcPr>
            <w:tcW w:w="2347" w:type="dxa"/>
            <w:tcBorders>
              <w:top w:val="nil"/>
              <w:left w:val="nil"/>
              <w:bottom w:val="single" w:sz="4" w:space="0" w:color="auto"/>
              <w:right w:val="single" w:sz="4" w:space="0" w:color="auto"/>
            </w:tcBorders>
            <w:shd w:val="clear" w:color="auto" w:fill="auto"/>
            <w:noWrap/>
            <w:vAlign w:val="bottom"/>
            <w:hideMark/>
          </w:tcPr>
          <w:p w14:paraId="0DD0019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0,812 </w:t>
            </w:r>
          </w:p>
        </w:tc>
      </w:tr>
      <w:tr w:rsidR="00E353EF" w:rsidRPr="00E353EF" w14:paraId="3B527520"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D9FF99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10</w:t>
            </w:r>
          </w:p>
        </w:tc>
        <w:tc>
          <w:tcPr>
            <w:tcW w:w="1412" w:type="dxa"/>
            <w:tcBorders>
              <w:top w:val="nil"/>
              <w:left w:val="nil"/>
              <w:bottom w:val="single" w:sz="4" w:space="0" w:color="auto"/>
              <w:right w:val="single" w:sz="4" w:space="0" w:color="auto"/>
            </w:tcBorders>
            <w:shd w:val="clear" w:color="auto" w:fill="auto"/>
            <w:noWrap/>
            <w:vAlign w:val="bottom"/>
            <w:hideMark/>
          </w:tcPr>
          <w:p w14:paraId="5D37BE0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GIAA </w:t>
            </w:r>
          </w:p>
        </w:tc>
        <w:tc>
          <w:tcPr>
            <w:tcW w:w="1843" w:type="dxa"/>
            <w:tcBorders>
              <w:top w:val="nil"/>
              <w:left w:val="nil"/>
              <w:bottom w:val="single" w:sz="4" w:space="0" w:color="auto"/>
              <w:right w:val="single" w:sz="4" w:space="0" w:color="auto"/>
            </w:tcBorders>
            <w:shd w:val="clear" w:color="auto" w:fill="auto"/>
            <w:noWrap/>
            <w:vAlign w:val="bottom"/>
            <w:hideMark/>
          </w:tcPr>
          <w:p w14:paraId="3E82AD2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363A508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0,745 </w:t>
            </w:r>
          </w:p>
        </w:tc>
        <w:tc>
          <w:tcPr>
            <w:tcW w:w="1842" w:type="dxa"/>
            <w:tcBorders>
              <w:top w:val="nil"/>
              <w:left w:val="nil"/>
              <w:bottom w:val="single" w:sz="4" w:space="0" w:color="auto"/>
              <w:right w:val="single" w:sz="4" w:space="0" w:color="auto"/>
            </w:tcBorders>
            <w:shd w:val="clear" w:color="auto" w:fill="auto"/>
            <w:noWrap/>
            <w:vAlign w:val="bottom"/>
            <w:hideMark/>
          </w:tcPr>
          <w:p w14:paraId="762FC87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0,675 </w:t>
            </w:r>
          </w:p>
        </w:tc>
        <w:tc>
          <w:tcPr>
            <w:tcW w:w="1985" w:type="dxa"/>
            <w:tcBorders>
              <w:top w:val="nil"/>
              <w:left w:val="nil"/>
              <w:bottom w:val="single" w:sz="4" w:space="0" w:color="auto"/>
              <w:right w:val="single" w:sz="4" w:space="0" w:color="auto"/>
            </w:tcBorders>
            <w:shd w:val="clear" w:color="auto" w:fill="auto"/>
            <w:noWrap/>
            <w:vAlign w:val="bottom"/>
            <w:hideMark/>
          </w:tcPr>
          <w:p w14:paraId="222B833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2,701 </w:t>
            </w:r>
          </w:p>
        </w:tc>
        <w:tc>
          <w:tcPr>
            <w:tcW w:w="2126" w:type="dxa"/>
            <w:tcBorders>
              <w:top w:val="nil"/>
              <w:left w:val="nil"/>
              <w:bottom w:val="single" w:sz="4" w:space="0" w:color="auto"/>
              <w:right w:val="single" w:sz="4" w:space="0" w:color="auto"/>
            </w:tcBorders>
            <w:shd w:val="clear" w:color="auto" w:fill="auto"/>
            <w:noWrap/>
            <w:vAlign w:val="bottom"/>
            <w:hideMark/>
          </w:tcPr>
          <w:p w14:paraId="7A56593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1,034 </w:t>
            </w:r>
          </w:p>
        </w:tc>
        <w:tc>
          <w:tcPr>
            <w:tcW w:w="2347" w:type="dxa"/>
            <w:tcBorders>
              <w:top w:val="nil"/>
              <w:left w:val="nil"/>
              <w:bottom w:val="single" w:sz="4" w:space="0" w:color="auto"/>
              <w:right w:val="single" w:sz="4" w:space="0" w:color="auto"/>
            </w:tcBorders>
            <w:shd w:val="clear" w:color="auto" w:fill="auto"/>
            <w:noWrap/>
            <w:vAlign w:val="bottom"/>
            <w:hideMark/>
          </w:tcPr>
          <w:p w14:paraId="5DA919D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0,730 </w:t>
            </w:r>
          </w:p>
        </w:tc>
      </w:tr>
      <w:tr w:rsidR="00E353EF" w:rsidRPr="00E353EF" w14:paraId="043E5DE1"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tcPr>
          <w:p w14:paraId="40EFF26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p>
        </w:tc>
        <w:tc>
          <w:tcPr>
            <w:tcW w:w="1412" w:type="dxa"/>
            <w:tcBorders>
              <w:top w:val="nil"/>
              <w:left w:val="nil"/>
              <w:bottom w:val="single" w:sz="4" w:space="0" w:color="auto"/>
              <w:right w:val="single" w:sz="4" w:space="0" w:color="auto"/>
            </w:tcBorders>
            <w:shd w:val="clear" w:color="auto" w:fill="auto"/>
            <w:noWrap/>
            <w:vAlign w:val="bottom"/>
          </w:tcPr>
          <w:p w14:paraId="5032BB4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p>
        </w:tc>
        <w:tc>
          <w:tcPr>
            <w:tcW w:w="1843" w:type="dxa"/>
            <w:tcBorders>
              <w:top w:val="nil"/>
              <w:left w:val="nil"/>
              <w:bottom w:val="single" w:sz="4" w:space="0" w:color="auto"/>
              <w:right w:val="single" w:sz="4" w:space="0" w:color="auto"/>
            </w:tcBorders>
            <w:shd w:val="clear" w:color="auto" w:fill="auto"/>
            <w:noWrap/>
            <w:vAlign w:val="bottom"/>
          </w:tcPr>
          <w:p w14:paraId="45482BB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p>
        </w:tc>
        <w:tc>
          <w:tcPr>
            <w:tcW w:w="2268" w:type="dxa"/>
            <w:tcBorders>
              <w:top w:val="nil"/>
              <w:left w:val="nil"/>
              <w:bottom w:val="single" w:sz="4" w:space="0" w:color="auto"/>
              <w:right w:val="single" w:sz="4" w:space="0" w:color="auto"/>
            </w:tcBorders>
            <w:shd w:val="clear" w:color="auto" w:fill="auto"/>
            <w:noWrap/>
            <w:vAlign w:val="bottom"/>
          </w:tcPr>
          <w:p w14:paraId="7CC14AB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p>
        </w:tc>
        <w:tc>
          <w:tcPr>
            <w:tcW w:w="1842" w:type="dxa"/>
            <w:tcBorders>
              <w:top w:val="nil"/>
              <w:left w:val="nil"/>
              <w:bottom w:val="single" w:sz="4" w:space="0" w:color="auto"/>
              <w:right w:val="single" w:sz="4" w:space="0" w:color="auto"/>
            </w:tcBorders>
            <w:shd w:val="clear" w:color="auto" w:fill="auto"/>
            <w:noWrap/>
            <w:vAlign w:val="bottom"/>
          </w:tcPr>
          <w:p w14:paraId="1E5D374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p>
        </w:tc>
        <w:tc>
          <w:tcPr>
            <w:tcW w:w="1985" w:type="dxa"/>
            <w:tcBorders>
              <w:top w:val="nil"/>
              <w:left w:val="nil"/>
              <w:bottom w:val="single" w:sz="4" w:space="0" w:color="auto"/>
              <w:right w:val="single" w:sz="4" w:space="0" w:color="auto"/>
            </w:tcBorders>
            <w:shd w:val="clear" w:color="auto" w:fill="auto"/>
            <w:noWrap/>
            <w:vAlign w:val="bottom"/>
          </w:tcPr>
          <w:p w14:paraId="791DCFE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p>
        </w:tc>
        <w:tc>
          <w:tcPr>
            <w:tcW w:w="2126" w:type="dxa"/>
            <w:tcBorders>
              <w:top w:val="nil"/>
              <w:left w:val="nil"/>
              <w:bottom w:val="single" w:sz="4" w:space="0" w:color="auto"/>
              <w:right w:val="single" w:sz="4" w:space="0" w:color="auto"/>
            </w:tcBorders>
            <w:shd w:val="clear" w:color="auto" w:fill="auto"/>
            <w:noWrap/>
            <w:vAlign w:val="bottom"/>
          </w:tcPr>
          <w:p w14:paraId="07BD53C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p>
        </w:tc>
        <w:tc>
          <w:tcPr>
            <w:tcW w:w="2347" w:type="dxa"/>
            <w:tcBorders>
              <w:top w:val="nil"/>
              <w:left w:val="nil"/>
              <w:bottom w:val="single" w:sz="4" w:space="0" w:color="auto"/>
              <w:right w:val="single" w:sz="4" w:space="0" w:color="auto"/>
            </w:tcBorders>
            <w:shd w:val="clear" w:color="auto" w:fill="auto"/>
            <w:noWrap/>
            <w:vAlign w:val="bottom"/>
          </w:tcPr>
          <w:p w14:paraId="05435C7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p>
        </w:tc>
      </w:tr>
      <w:tr w:rsidR="00E353EF" w:rsidRPr="00E353EF" w14:paraId="5112612B"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56422C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lastRenderedPageBreak/>
              <w:t>11</w:t>
            </w:r>
          </w:p>
        </w:tc>
        <w:tc>
          <w:tcPr>
            <w:tcW w:w="1412" w:type="dxa"/>
            <w:tcBorders>
              <w:top w:val="nil"/>
              <w:left w:val="nil"/>
              <w:bottom w:val="single" w:sz="4" w:space="0" w:color="auto"/>
              <w:right w:val="single" w:sz="4" w:space="0" w:color="auto"/>
            </w:tcBorders>
            <w:shd w:val="clear" w:color="auto" w:fill="auto"/>
            <w:noWrap/>
            <w:vAlign w:val="bottom"/>
            <w:hideMark/>
          </w:tcPr>
          <w:p w14:paraId="4D979B3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HITS </w:t>
            </w:r>
          </w:p>
        </w:tc>
        <w:tc>
          <w:tcPr>
            <w:tcW w:w="1843" w:type="dxa"/>
            <w:tcBorders>
              <w:top w:val="nil"/>
              <w:left w:val="nil"/>
              <w:bottom w:val="single" w:sz="4" w:space="0" w:color="auto"/>
              <w:right w:val="single" w:sz="4" w:space="0" w:color="auto"/>
            </w:tcBorders>
            <w:shd w:val="clear" w:color="auto" w:fill="auto"/>
            <w:noWrap/>
            <w:vAlign w:val="bottom"/>
            <w:hideMark/>
          </w:tcPr>
          <w:p w14:paraId="4C2B56A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35A899F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1,120 </w:t>
            </w:r>
          </w:p>
        </w:tc>
        <w:tc>
          <w:tcPr>
            <w:tcW w:w="1842" w:type="dxa"/>
            <w:tcBorders>
              <w:top w:val="nil"/>
              <w:left w:val="nil"/>
              <w:bottom w:val="single" w:sz="4" w:space="0" w:color="auto"/>
              <w:right w:val="single" w:sz="4" w:space="0" w:color="auto"/>
            </w:tcBorders>
            <w:shd w:val="clear" w:color="auto" w:fill="auto"/>
            <w:noWrap/>
            <w:vAlign w:val="bottom"/>
            <w:hideMark/>
          </w:tcPr>
          <w:p w14:paraId="20285DC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1,090 </w:t>
            </w:r>
          </w:p>
        </w:tc>
        <w:tc>
          <w:tcPr>
            <w:tcW w:w="1985" w:type="dxa"/>
            <w:tcBorders>
              <w:top w:val="nil"/>
              <w:left w:val="nil"/>
              <w:bottom w:val="single" w:sz="4" w:space="0" w:color="auto"/>
              <w:right w:val="single" w:sz="4" w:space="0" w:color="auto"/>
            </w:tcBorders>
            <w:shd w:val="clear" w:color="auto" w:fill="auto"/>
            <w:noWrap/>
            <w:vAlign w:val="bottom"/>
            <w:hideMark/>
          </w:tcPr>
          <w:p w14:paraId="47A226C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3,715 </w:t>
            </w:r>
          </w:p>
        </w:tc>
        <w:tc>
          <w:tcPr>
            <w:tcW w:w="2126" w:type="dxa"/>
            <w:tcBorders>
              <w:top w:val="nil"/>
              <w:left w:val="nil"/>
              <w:bottom w:val="single" w:sz="4" w:space="0" w:color="auto"/>
              <w:right w:val="single" w:sz="4" w:space="0" w:color="auto"/>
            </w:tcBorders>
            <w:shd w:val="clear" w:color="auto" w:fill="auto"/>
            <w:noWrap/>
            <w:vAlign w:val="bottom"/>
            <w:hideMark/>
          </w:tcPr>
          <w:p w14:paraId="32B5B24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0,097 </w:t>
            </w:r>
          </w:p>
        </w:tc>
        <w:tc>
          <w:tcPr>
            <w:tcW w:w="2347" w:type="dxa"/>
            <w:tcBorders>
              <w:top w:val="nil"/>
              <w:left w:val="nil"/>
              <w:bottom w:val="single" w:sz="4" w:space="0" w:color="auto"/>
              <w:right w:val="single" w:sz="4" w:space="0" w:color="auto"/>
            </w:tcBorders>
            <w:shd w:val="clear" w:color="auto" w:fill="auto"/>
            <w:noWrap/>
            <w:vAlign w:val="bottom"/>
            <w:hideMark/>
          </w:tcPr>
          <w:p w14:paraId="7F85F4E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0,788 </w:t>
            </w:r>
          </w:p>
        </w:tc>
      </w:tr>
      <w:tr w:rsidR="00E353EF" w:rsidRPr="00E353EF" w14:paraId="275DC2B5"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926A1A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12</w:t>
            </w:r>
          </w:p>
        </w:tc>
        <w:tc>
          <w:tcPr>
            <w:tcW w:w="1412" w:type="dxa"/>
            <w:tcBorders>
              <w:top w:val="nil"/>
              <w:left w:val="nil"/>
              <w:bottom w:val="single" w:sz="4" w:space="0" w:color="auto"/>
              <w:right w:val="single" w:sz="4" w:space="0" w:color="auto"/>
            </w:tcBorders>
            <w:shd w:val="clear" w:color="auto" w:fill="auto"/>
            <w:noWrap/>
            <w:vAlign w:val="bottom"/>
            <w:hideMark/>
          </w:tcPr>
          <w:p w14:paraId="6A13BD1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IATA </w:t>
            </w:r>
          </w:p>
        </w:tc>
        <w:tc>
          <w:tcPr>
            <w:tcW w:w="1843" w:type="dxa"/>
            <w:tcBorders>
              <w:top w:val="nil"/>
              <w:left w:val="nil"/>
              <w:bottom w:val="single" w:sz="4" w:space="0" w:color="auto"/>
              <w:right w:val="single" w:sz="4" w:space="0" w:color="auto"/>
            </w:tcBorders>
            <w:shd w:val="clear" w:color="auto" w:fill="auto"/>
            <w:noWrap/>
            <w:vAlign w:val="bottom"/>
            <w:hideMark/>
          </w:tcPr>
          <w:p w14:paraId="1249CAC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33F55A0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0,446 </w:t>
            </w:r>
          </w:p>
        </w:tc>
        <w:tc>
          <w:tcPr>
            <w:tcW w:w="1842" w:type="dxa"/>
            <w:tcBorders>
              <w:top w:val="nil"/>
              <w:left w:val="nil"/>
              <w:bottom w:val="single" w:sz="4" w:space="0" w:color="auto"/>
              <w:right w:val="single" w:sz="4" w:space="0" w:color="auto"/>
            </w:tcBorders>
            <w:shd w:val="clear" w:color="auto" w:fill="auto"/>
            <w:noWrap/>
            <w:vAlign w:val="bottom"/>
            <w:hideMark/>
          </w:tcPr>
          <w:p w14:paraId="668BDD0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0,208 </w:t>
            </w:r>
          </w:p>
        </w:tc>
        <w:tc>
          <w:tcPr>
            <w:tcW w:w="1985" w:type="dxa"/>
            <w:tcBorders>
              <w:top w:val="nil"/>
              <w:left w:val="nil"/>
              <w:bottom w:val="single" w:sz="4" w:space="0" w:color="auto"/>
              <w:right w:val="single" w:sz="4" w:space="0" w:color="auto"/>
            </w:tcBorders>
            <w:shd w:val="clear" w:color="auto" w:fill="auto"/>
            <w:noWrap/>
            <w:vAlign w:val="bottom"/>
            <w:hideMark/>
          </w:tcPr>
          <w:p w14:paraId="1EAAC2D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1,146 </w:t>
            </w:r>
          </w:p>
        </w:tc>
        <w:tc>
          <w:tcPr>
            <w:tcW w:w="2126" w:type="dxa"/>
            <w:tcBorders>
              <w:top w:val="nil"/>
              <w:left w:val="nil"/>
              <w:bottom w:val="single" w:sz="4" w:space="0" w:color="auto"/>
              <w:right w:val="single" w:sz="4" w:space="0" w:color="auto"/>
            </w:tcBorders>
            <w:shd w:val="clear" w:color="auto" w:fill="auto"/>
            <w:noWrap/>
            <w:vAlign w:val="bottom"/>
            <w:hideMark/>
          </w:tcPr>
          <w:p w14:paraId="18006FA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0,173 </w:t>
            </w:r>
          </w:p>
        </w:tc>
        <w:tc>
          <w:tcPr>
            <w:tcW w:w="2347" w:type="dxa"/>
            <w:tcBorders>
              <w:top w:val="nil"/>
              <w:left w:val="nil"/>
              <w:bottom w:val="single" w:sz="4" w:space="0" w:color="auto"/>
              <w:right w:val="single" w:sz="4" w:space="0" w:color="auto"/>
            </w:tcBorders>
            <w:shd w:val="clear" w:color="auto" w:fill="auto"/>
            <w:noWrap/>
            <w:vAlign w:val="bottom"/>
            <w:hideMark/>
          </w:tcPr>
          <w:p w14:paraId="63C8BF3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0,534 </w:t>
            </w:r>
          </w:p>
        </w:tc>
      </w:tr>
      <w:tr w:rsidR="00E353EF" w:rsidRPr="00E353EF" w14:paraId="6AE83D9C"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303660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13</w:t>
            </w:r>
          </w:p>
        </w:tc>
        <w:tc>
          <w:tcPr>
            <w:tcW w:w="1412" w:type="dxa"/>
            <w:tcBorders>
              <w:top w:val="nil"/>
              <w:left w:val="nil"/>
              <w:bottom w:val="single" w:sz="4" w:space="0" w:color="auto"/>
              <w:right w:val="single" w:sz="4" w:space="0" w:color="auto"/>
            </w:tcBorders>
            <w:shd w:val="clear" w:color="auto" w:fill="auto"/>
            <w:noWrap/>
            <w:vAlign w:val="bottom"/>
            <w:hideMark/>
          </w:tcPr>
          <w:p w14:paraId="446E174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INDX</w:t>
            </w:r>
          </w:p>
        </w:tc>
        <w:tc>
          <w:tcPr>
            <w:tcW w:w="1843" w:type="dxa"/>
            <w:tcBorders>
              <w:top w:val="nil"/>
              <w:left w:val="nil"/>
              <w:bottom w:val="single" w:sz="4" w:space="0" w:color="auto"/>
              <w:right w:val="single" w:sz="4" w:space="0" w:color="auto"/>
            </w:tcBorders>
            <w:shd w:val="clear" w:color="auto" w:fill="auto"/>
            <w:noWrap/>
            <w:vAlign w:val="bottom"/>
            <w:hideMark/>
          </w:tcPr>
          <w:p w14:paraId="4E80A90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38E088D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111,045 </w:t>
            </w:r>
          </w:p>
        </w:tc>
        <w:tc>
          <w:tcPr>
            <w:tcW w:w="1842" w:type="dxa"/>
            <w:tcBorders>
              <w:top w:val="nil"/>
              <w:left w:val="nil"/>
              <w:bottom w:val="single" w:sz="4" w:space="0" w:color="auto"/>
              <w:right w:val="single" w:sz="4" w:space="0" w:color="auto"/>
            </w:tcBorders>
            <w:shd w:val="clear" w:color="auto" w:fill="auto"/>
            <w:noWrap/>
            <w:vAlign w:val="bottom"/>
            <w:hideMark/>
          </w:tcPr>
          <w:p w14:paraId="18EF900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106,600 </w:t>
            </w:r>
          </w:p>
        </w:tc>
        <w:tc>
          <w:tcPr>
            <w:tcW w:w="1985" w:type="dxa"/>
            <w:tcBorders>
              <w:top w:val="nil"/>
              <w:left w:val="nil"/>
              <w:bottom w:val="single" w:sz="4" w:space="0" w:color="auto"/>
              <w:right w:val="single" w:sz="4" w:space="0" w:color="auto"/>
            </w:tcBorders>
            <w:shd w:val="clear" w:color="auto" w:fill="auto"/>
            <w:noWrap/>
            <w:vAlign w:val="bottom"/>
            <w:hideMark/>
          </w:tcPr>
          <w:p w14:paraId="39744AA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0,008 </w:t>
            </w:r>
          </w:p>
        </w:tc>
        <w:tc>
          <w:tcPr>
            <w:tcW w:w="2126" w:type="dxa"/>
            <w:tcBorders>
              <w:top w:val="nil"/>
              <w:left w:val="nil"/>
              <w:bottom w:val="single" w:sz="4" w:space="0" w:color="auto"/>
              <w:right w:val="single" w:sz="4" w:space="0" w:color="auto"/>
            </w:tcBorders>
            <w:shd w:val="clear" w:color="auto" w:fill="auto"/>
            <w:noWrap/>
            <w:vAlign w:val="bottom"/>
            <w:hideMark/>
          </w:tcPr>
          <w:p w14:paraId="3D60F622" w14:textId="77777777" w:rsidR="00E353EF" w:rsidRPr="00E353EF" w:rsidRDefault="00E353EF" w:rsidP="00D71E0B">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0,00</w:t>
            </w:r>
          </w:p>
        </w:tc>
        <w:tc>
          <w:tcPr>
            <w:tcW w:w="2347" w:type="dxa"/>
            <w:tcBorders>
              <w:top w:val="nil"/>
              <w:left w:val="nil"/>
              <w:bottom w:val="single" w:sz="4" w:space="0" w:color="auto"/>
              <w:right w:val="single" w:sz="4" w:space="0" w:color="auto"/>
            </w:tcBorders>
            <w:shd w:val="clear" w:color="auto" w:fill="auto"/>
            <w:noWrap/>
            <w:vAlign w:val="bottom"/>
            <w:hideMark/>
          </w:tcPr>
          <w:p w14:paraId="4BCF4DCB" w14:textId="368FBD3F" w:rsidR="00E353EF" w:rsidRPr="00E353EF" w:rsidRDefault="00E353EF" w:rsidP="00D71E0B">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0,008</w:t>
            </w:r>
          </w:p>
        </w:tc>
      </w:tr>
      <w:tr w:rsidR="00E353EF" w:rsidRPr="00E353EF" w14:paraId="46863EA9"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A9073D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14</w:t>
            </w:r>
          </w:p>
        </w:tc>
        <w:tc>
          <w:tcPr>
            <w:tcW w:w="1412" w:type="dxa"/>
            <w:tcBorders>
              <w:top w:val="nil"/>
              <w:left w:val="nil"/>
              <w:bottom w:val="single" w:sz="4" w:space="0" w:color="auto"/>
              <w:right w:val="single" w:sz="4" w:space="0" w:color="auto"/>
            </w:tcBorders>
            <w:shd w:val="clear" w:color="auto" w:fill="auto"/>
            <w:noWrap/>
            <w:vAlign w:val="bottom"/>
            <w:hideMark/>
          </w:tcPr>
          <w:p w14:paraId="42B90E2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KARW </w:t>
            </w:r>
          </w:p>
        </w:tc>
        <w:tc>
          <w:tcPr>
            <w:tcW w:w="1843" w:type="dxa"/>
            <w:tcBorders>
              <w:top w:val="nil"/>
              <w:left w:val="nil"/>
              <w:bottom w:val="single" w:sz="4" w:space="0" w:color="auto"/>
              <w:right w:val="single" w:sz="4" w:space="0" w:color="auto"/>
            </w:tcBorders>
            <w:shd w:val="clear" w:color="auto" w:fill="auto"/>
            <w:noWrap/>
            <w:vAlign w:val="bottom"/>
            <w:hideMark/>
          </w:tcPr>
          <w:p w14:paraId="506071C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1EF93B4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0,073 </w:t>
            </w:r>
          </w:p>
        </w:tc>
        <w:tc>
          <w:tcPr>
            <w:tcW w:w="1842" w:type="dxa"/>
            <w:tcBorders>
              <w:top w:val="nil"/>
              <w:left w:val="nil"/>
              <w:bottom w:val="single" w:sz="4" w:space="0" w:color="auto"/>
              <w:right w:val="single" w:sz="4" w:space="0" w:color="auto"/>
            </w:tcBorders>
            <w:shd w:val="clear" w:color="auto" w:fill="auto"/>
            <w:noWrap/>
            <w:vAlign w:val="bottom"/>
            <w:hideMark/>
          </w:tcPr>
          <w:p w14:paraId="5A62F84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0,069 </w:t>
            </w:r>
          </w:p>
        </w:tc>
        <w:tc>
          <w:tcPr>
            <w:tcW w:w="1985" w:type="dxa"/>
            <w:tcBorders>
              <w:top w:val="nil"/>
              <w:left w:val="nil"/>
              <w:bottom w:val="single" w:sz="4" w:space="0" w:color="auto"/>
              <w:right w:val="single" w:sz="4" w:space="0" w:color="auto"/>
            </w:tcBorders>
            <w:shd w:val="clear" w:color="auto" w:fill="auto"/>
            <w:noWrap/>
            <w:vAlign w:val="bottom"/>
            <w:hideMark/>
          </w:tcPr>
          <w:p w14:paraId="21DC1A4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(1,674)</w:t>
            </w:r>
          </w:p>
        </w:tc>
        <w:tc>
          <w:tcPr>
            <w:tcW w:w="2126" w:type="dxa"/>
            <w:tcBorders>
              <w:top w:val="nil"/>
              <w:left w:val="nil"/>
              <w:bottom w:val="single" w:sz="4" w:space="0" w:color="auto"/>
              <w:right w:val="single" w:sz="4" w:space="0" w:color="auto"/>
            </w:tcBorders>
            <w:shd w:val="clear" w:color="auto" w:fill="auto"/>
            <w:noWrap/>
            <w:vAlign w:val="bottom"/>
            <w:hideMark/>
          </w:tcPr>
          <w:p w14:paraId="13E8149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0,312 </w:t>
            </w:r>
          </w:p>
        </w:tc>
        <w:tc>
          <w:tcPr>
            <w:tcW w:w="2347" w:type="dxa"/>
            <w:tcBorders>
              <w:top w:val="nil"/>
              <w:left w:val="nil"/>
              <w:bottom w:val="single" w:sz="4" w:space="0" w:color="auto"/>
              <w:right w:val="single" w:sz="4" w:space="0" w:color="auto"/>
            </w:tcBorders>
            <w:shd w:val="clear" w:color="auto" w:fill="auto"/>
            <w:noWrap/>
            <w:vAlign w:val="bottom"/>
            <w:hideMark/>
          </w:tcPr>
          <w:p w14:paraId="496BC58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2,491 </w:t>
            </w:r>
          </w:p>
        </w:tc>
      </w:tr>
      <w:tr w:rsidR="00E353EF" w:rsidRPr="00E353EF" w14:paraId="6FBE2163"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71EB91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15</w:t>
            </w:r>
          </w:p>
        </w:tc>
        <w:tc>
          <w:tcPr>
            <w:tcW w:w="1412" w:type="dxa"/>
            <w:tcBorders>
              <w:top w:val="nil"/>
              <w:left w:val="nil"/>
              <w:bottom w:val="single" w:sz="4" w:space="0" w:color="auto"/>
              <w:right w:val="single" w:sz="4" w:space="0" w:color="auto"/>
            </w:tcBorders>
            <w:shd w:val="clear" w:color="auto" w:fill="auto"/>
            <w:noWrap/>
            <w:vAlign w:val="bottom"/>
            <w:hideMark/>
          </w:tcPr>
          <w:p w14:paraId="60AF0C6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LEAD</w:t>
            </w:r>
          </w:p>
        </w:tc>
        <w:tc>
          <w:tcPr>
            <w:tcW w:w="1843" w:type="dxa"/>
            <w:tcBorders>
              <w:top w:val="nil"/>
              <w:left w:val="nil"/>
              <w:bottom w:val="single" w:sz="4" w:space="0" w:color="auto"/>
              <w:right w:val="single" w:sz="4" w:space="0" w:color="auto"/>
            </w:tcBorders>
            <w:shd w:val="clear" w:color="auto" w:fill="auto"/>
            <w:noWrap/>
            <w:vAlign w:val="bottom"/>
            <w:hideMark/>
          </w:tcPr>
          <w:p w14:paraId="367AD67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21820B9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1,388 </w:t>
            </w:r>
          </w:p>
        </w:tc>
        <w:tc>
          <w:tcPr>
            <w:tcW w:w="1842" w:type="dxa"/>
            <w:tcBorders>
              <w:top w:val="nil"/>
              <w:left w:val="nil"/>
              <w:bottom w:val="single" w:sz="4" w:space="0" w:color="auto"/>
              <w:right w:val="single" w:sz="4" w:space="0" w:color="auto"/>
            </w:tcBorders>
            <w:shd w:val="clear" w:color="auto" w:fill="auto"/>
            <w:noWrap/>
            <w:vAlign w:val="bottom"/>
            <w:hideMark/>
          </w:tcPr>
          <w:p w14:paraId="1503657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1,345 </w:t>
            </w:r>
          </w:p>
        </w:tc>
        <w:tc>
          <w:tcPr>
            <w:tcW w:w="1985" w:type="dxa"/>
            <w:tcBorders>
              <w:top w:val="nil"/>
              <w:left w:val="nil"/>
              <w:bottom w:val="single" w:sz="4" w:space="0" w:color="auto"/>
              <w:right w:val="single" w:sz="4" w:space="0" w:color="auto"/>
            </w:tcBorders>
            <w:shd w:val="clear" w:color="auto" w:fill="auto"/>
            <w:noWrap/>
            <w:vAlign w:val="bottom"/>
            <w:hideMark/>
          </w:tcPr>
          <w:p w14:paraId="3E58564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1,076 </w:t>
            </w:r>
          </w:p>
        </w:tc>
        <w:tc>
          <w:tcPr>
            <w:tcW w:w="2126" w:type="dxa"/>
            <w:tcBorders>
              <w:top w:val="nil"/>
              <w:left w:val="nil"/>
              <w:bottom w:val="single" w:sz="4" w:space="0" w:color="auto"/>
              <w:right w:val="single" w:sz="4" w:space="0" w:color="auto"/>
            </w:tcBorders>
            <w:shd w:val="clear" w:color="auto" w:fill="auto"/>
            <w:noWrap/>
            <w:vAlign w:val="bottom"/>
            <w:hideMark/>
          </w:tcPr>
          <w:p w14:paraId="5DF1D52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0,146 </w:t>
            </w:r>
          </w:p>
        </w:tc>
        <w:tc>
          <w:tcPr>
            <w:tcW w:w="2347" w:type="dxa"/>
            <w:tcBorders>
              <w:top w:val="nil"/>
              <w:left w:val="nil"/>
              <w:bottom w:val="single" w:sz="4" w:space="0" w:color="auto"/>
              <w:right w:val="single" w:sz="4" w:space="0" w:color="auto"/>
            </w:tcBorders>
            <w:shd w:val="clear" w:color="auto" w:fill="auto"/>
            <w:noWrap/>
            <w:vAlign w:val="bottom"/>
            <w:hideMark/>
          </w:tcPr>
          <w:p w14:paraId="218B155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0,518 </w:t>
            </w:r>
          </w:p>
        </w:tc>
      </w:tr>
      <w:tr w:rsidR="00E353EF" w:rsidRPr="00E353EF" w14:paraId="133863E0"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C13C60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16</w:t>
            </w:r>
          </w:p>
        </w:tc>
        <w:tc>
          <w:tcPr>
            <w:tcW w:w="1412" w:type="dxa"/>
            <w:tcBorders>
              <w:top w:val="nil"/>
              <w:left w:val="nil"/>
              <w:bottom w:val="single" w:sz="4" w:space="0" w:color="auto"/>
              <w:right w:val="single" w:sz="4" w:space="0" w:color="auto"/>
            </w:tcBorders>
            <w:shd w:val="clear" w:color="auto" w:fill="auto"/>
            <w:noWrap/>
            <w:vAlign w:val="bottom"/>
            <w:hideMark/>
          </w:tcPr>
          <w:p w14:paraId="4DA1E0E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LRNA</w:t>
            </w:r>
          </w:p>
        </w:tc>
        <w:tc>
          <w:tcPr>
            <w:tcW w:w="1843" w:type="dxa"/>
            <w:tcBorders>
              <w:top w:val="nil"/>
              <w:left w:val="nil"/>
              <w:bottom w:val="single" w:sz="4" w:space="0" w:color="auto"/>
              <w:right w:val="single" w:sz="4" w:space="0" w:color="auto"/>
            </w:tcBorders>
            <w:shd w:val="clear" w:color="auto" w:fill="auto"/>
            <w:noWrap/>
            <w:vAlign w:val="bottom"/>
            <w:hideMark/>
          </w:tcPr>
          <w:p w14:paraId="563EB5D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3ED2FFD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0,994 </w:t>
            </w:r>
          </w:p>
        </w:tc>
        <w:tc>
          <w:tcPr>
            <w:tcW w:w="1842" w:type="dxa"/>
            <w:tcBorders>
              <w:top w:val="nil"/>
              <w:left w:val="nil"/>
              <w:bottom w:val="single" w:sz="4" w:space="0" w:color="auto"/>
              <w:right w:val="single" w:sz="4" w:space="0" w:color="auto"/>
            </w:tcBorders>
            <w:shd w:val="clear" w:color="auto" w:fill="auto"/>
            <w:noWrap/>
            <w:vAlign w:val="bottom"/>
            <w:hideMark/>
          </w:tcPr>
          <w:p w14:paraId="3FAD321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0,839 </w:t>
            </w:r>
          </w:p>
        </w:tc>
        <w:tc>
          <w:tcPr>
            <w:tcW w:w="1985" w:type="dxa"/>
            <w:tcBorders>
              <w:top w:val="nil"/>
              <w:left w:val="nil"/>
              <w:bottom w:val="single" w:sz="4" w:space="0" w:color="auto"/>
              <w:right w:val="single" w:sz="4" w:space="0" w:color="auto"/>
            </w:tcBorders>
            <w:shd w:val="clear" w:color="auto" w:fill="auto"/>
            <w:noWrap/>
            <w:vAlign w:val="bottom"/>
            <w:hideMark/>
          </w:tcPr>
          <w:p w14:paraId="72689B6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0,068 </w:t>
            </w:r>
          </w:p>
        </w:tc>
        <w:tc>
          <w:tcPr>
            <w:tcW w:w="2126" w:type="dxa"/>
            <w:tcBorders>
              <w:top w:val="nil"/>
              <w:left w:val="nil"/>
              <w:bottom w:val="single" w:sz="4" w:space="0" w:color="auto"/>
              <w:right w:val="single" w:sz="4" w:space="0" w:color="auto"/>
            </w:tcBorders>
            <w:shd w:val="clear" w:color="auto" w:fill="auto"/>
            <w:noWrap/>
            <w:vAlign w:val="bottom"/>
            <w:hideMark/>
          </w:tcPr>
          <w:p w14:paraId="321E13C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0,411 </w:t>
            </w:r>
          </w:p>
        </w:tc>
        <w:tc>
          <w:tcPr>
            <w:tcW w:w="2347" w:type="dxa"/>
            <w:tcBorders>
              <w:top w:val="nil"/>
              <w:left w:val="nil"/>
              <w:bottom w:val="single" w:sz="4" w:space="0" w:color="auto"/>
              <w:right w:val="single" w:sz="4" w:space="0" w:color="auto"/>
            </w:tcBorders>
            <w:shd w:val="clear" w:color="auto" w:fill="auto"/>
            <w:noWrap/>
            <w:vAlign w:val="bottom"/>
            <w:hideMark/>
          </w:tcPr>
          <w:p w14:paraId="46E9D25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0,173 </w:t>
            </w:r>
          </w:p>
        </w:tc>
      </w:tr>
      <w:tr w:rsidR="00E353EF" w:rsidRPr="00E353EF" w14:paraId="5F9A753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55C484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17</w:t>
            </w:r>
          </w:p>
        </w:tc>
        <w:tc>
          <w:tcPr>
            <w:tcW w:w="1412" w:type="dxa"/>
            <w:tcBorders>
              <w:top w:val="nil"/>
              <w:left w:val="nil"/>
              <w:bottom w:val="single" w:sz="4" w:space="0" w:color="auto"/>
              <w:right w:val="single" w:sz="4" w:space="0" w:color="auto"/>
            </w:tcBorders>
            <w:shd w:val="clear" w:color="auto" w:fill="auto"/>
            <w:noWrap/>
            <w:vAlign w:val="bottom"/>
            <w:hideMark/>
          </w:tcPr>
          <w:p w14:paraId="704E166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MBSS </w:t>
            </w:r>
          </w:p>
        </w:tc>
        <w:tc>
          <w:tcPr>
            <w:tcW w:w="1843" w:type="dxa"/>
            <w:tcBorders>
              <w:top w:val="nil"/>
              <w:left w:val="nil"/>
              <w:bottom w:val="single" w:sz="4" w:space="0" w:color="auto"/>
              <w:right w:val="single" w:sz="4" w:space="0" w:color="auto"/>
            </w:tcBorders>
            <w:shd w:val="clear" w:color="auto" w:fill="auto"/>
            <w:noWrap/>
            <w:vAlign w:val="bottom"/>
            <w:hideMark/>
          </w:tcPr>
          <w:p w14:paraId="7EBE26E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5FE6B89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1,306 </w:t>
            </w:r>
          </w:p>
        </w:tc>
        <w:tc>
          <w:tcPr>
            <w:tcW w:w="1842" w:type="dxa"/>
            <w:tcBorders>
              <w:top w:val="nil"/>
              <w:left w:val="nil"/>
              <w:bottom w:val="single" w:sz="4" w:space="0" w:color="auto"/>
              <w:right w:val="single" w:sz="4" w:space="0" w:color="auto"/>
            </w:tcBorders>
            <w:shd w:val="clear" w:color="auto" w:fill="auto"/>
            <w:noWrap/>
            <w:vAlign w:val="bottom"/>
            <w:hideMark/>
          </w:tcPr>
          <w:p w14:paraId="314468E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1,248 </w:t>
            </w:r>
          </w:p>
        </w:tc>
        <w:tc>
          <w:tcPr>
            <w:tcW w:w="1985" w:type="dxa"/>
            <w:tcBorders>
              <w:top w:val="nil"/>
              <w:left w:val="nil"/>
              <w:bottom w:val="single" w:sz="4" w:space="0" w:color="auto"/>
              <w:right w:val="single" w:sz="4" w:space="0" w:color="auto"/>
            </w:tcBorders>
            <w:shd w:val="clear" w:color="auto" w:fill="auto"/>
            <w:noWrap/>
            <w:vAlign w:val="bottom"/>
            <w:hideMark/>
          </w:tcPr>
          <w:p w14:paraId="2878220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0,322 </w:t>
            </w:r>
          </w:p>
        </w:tc>
        <w:tc>
          <w:tcPr>
            <w:tcW w:w="2126" w:type="dxa"/>
            <w:tcBorders>
              <w:top w:val="nil"/>
              <w:left w:val="nil"/>
              <w:bottom w:val="single" w:sz="4" w:space="0" w:color="auto"/>
              <w:right w:val="single" w:sz="4" w:space="0" w:color="auto"/>
            </w:tcBorders>
            <w:shd w:val="clear" w:color="auto" w:fill="auto"/>
            <w:noWrap/>
            <w:vAlign w:val="bottom"/>
            <w:hideMark/>
          </w:tcPr>
          <w:p w14:paraId="23BF544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0,252 </w:t>
            </w:r>
          </w:p>
        </w:tc>
        <w:tc>
          <w:tcPr>
            <w:tcW w:w="2347" w:type="dxa"/>
            <w:tcBorders>
              <w:top w:val="nil"/>
              <w:left w:val="nil"/>
              <w:bottom w:val="single" w:sz="4" w:space="0" w:color="auto"/>
              <w:right w:val="single" w:sz="4" w:space="0" w:color="auto"/>
            </w:tcBorders>
            <w:shd w:val="clear" w:color="auto" w:fill="auto"/>
            <w:noWrap/>
            <w:vAlign w:val="bottom"/>
            <w:hideMark/>
          </w:tcPr>
          <w:p w14:paraId="7E10A51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0,243 </w:t>
            </w:r>
          </w:p>
        </w:tc>
      </w:tr>
      <w:tr w:rsidR="00E353EF" w:rsidRPr="00E353EF" w14:paraId="548D1346"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390982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18</w:t>
            </w:r>
          </w:p>
        </w:tc>
        <w:tc>
          <w:tcPr>
            <w:tcW w:w="1412" w:type="dxa"/>
            <w:tcBorders>
              <w:top w:val="nil"/>
              <w:left w:val="nil"/>
              <w:bottom w:val="single" w:sz="4" w:space="0" w:color="auto"/>
              <w:right w:val="single" w:sz="4" w:space="0" w:color="auto"/>
            </w:tcBorders>
            <w:shd w:val="clear" w:color="auto" w:fill="auto"/>
            <w:noWrap/>
            <w:vAlign w:val="bottom"/>
            <w:hideMark/>
          </w:tcPr>
          <w:p w14:paraId="1D2AC93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MIRA</w:t>
            </w:r>
          </w:p>
        </w:tc>
        <w:tc>
          <w:tcPr>
            <w:tcW w:w="1843" w:type="dxa"/>
            <w:tcBorders>
              <w:top w:val="nil"/>
              <w:left w:val="nil"/>
              <w:bottom w:val="single" w:sz="4" w:space="0" w:color="auto"/>
              <w:right w:val="single" w:sz="4" w:space="0" w:color="auto"/>
            </w:tcBorders>
            <w:shd w:val="clear" w:color="auto" w:fill="auto"/>
            <w:noWrap/>
            <w:vAlign w:val="bottom"/>
            <w:hideMark/>
          </w:tcPr>
          <w:p w14:paraId="0D763F2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0C60FAB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2,677 </w:t>
            </w:r>
          </w:p>
        </w:tc>
        <w:tc>
          <w:tcPr>
            <w:tcW w:w="1842" w:type="dxa"/>
            <w:tcBorders>
              <w:top w:val="nil"/>
              <w:left w:val="nil"/>
              <w:bottom w:val="single" w:sz="4" w:space="0" w:color="auto"/>
              <w:right w:val="single" w:sz="4" w:space="0" w:color="auto"/>
            </w:tcBorders>
            <w:shd w:val="clear" w:color="auto" w:fill="auto"/>
            <w:noWrap/>
            <w:vAlign w:val="bottom"/>
            <w:hideMark/>
          </w:tcPr>
          <w:p w14:paraId="7F7FA9A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2,640 </w:t>
            </w:r>
          </w:p>
        </w:tc>
        <w:tc>
          <w:tcPr>
            <w:tcW w:w="1985" w:type="dxa"/>
            <w:tcBorders>
              <w:top w:val="nil"/>
              <w:left w:val="nil"/>
              <w:bottom w:val="single" w:sz="4" w:space="0" w:color="auto"/>
              <w:right w:val="single" w:sz="4" w:space="0" w:color="auto"/>
            </w:tcBorders>
            <w:shd w:val="clear" w:color="auto" w:fill="auto"/>
            <w:noWrap/>
            <w:vAlign w:val="bottom"/>
            <w:hideMark/>
          </w:tcPr>
          <w:p w14:paraId="5F9D589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0,623 </w:t>
            </w:r>
          </w:p>
        </w:tc>
        <w:tc>
          <w:tcPr>
            <w:tcW w:w="2126" w:type="dxa"/>
            <w:tcBorders>
              <w:top w:val="nil"/>
              <w:left w:val="nil"/>
              <w:bottom w:val="single" w:sz="4" w:space="0" w:color="auto"/>
              <w:right w:val="single" w:sz="4" w:space="0" w:color="auto"/>
            </w:tcBorders>
            <w:shd w:val="clear" w:color="auto" w:fill="auto"/>
            <w:noWrap/>
            <w:vAlign w:val="bottom"/>
            <w:hideMark/>
          </w:tcPr>
          <w:p w14:paraId="325BA34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0,286 </w:t>
            </w:r>
          </w:p>
        </w:tc>
        <w:tc>
          <w:tcPr>
            <w:tcW w:w="2347" w:type="dxa"/>
            <w:tcBorders>
              <w:top w:val="nil"/>
              <w:left w:val="nil"/>
              <w:bottom w:val="single" w:sz="4" w:space="0" w:color="auto"/>
              <w:right w:val="single" w:sz="4" w:space="0" w:color="auto"/>
            </w:tcBorders>
            <w:shd w:val="clear" w:color="auto" w:fill="auto"/>
            <w:noWrap/>
            <w:vAlign w:val="bottom"/>
            <w:hideMark/>
          </w:tcPr>
          <w:p w14:paraId="00944E5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0,384 </w:t>
            </w:r>
          </w:p>
        </w:tc>
      </w:tr>
      <w:tr w:rsidR="00E353EF" w:rsidRPr="00E353EF" w14:paraId="489E981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32957D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19</w:t>
            </w:r>
          </w:p>
        </w:tc>
        <w:tc>
          <w:tcPr>
            <w:tcW w:w="1412" w:type="dxa"/>
            <w:tcBorders>
              <w:top w:val="nil"/>
              <w:left w:val="nil"/>
              <w:bottom w:val="single" w:sz="4" w:space="0" w:color="auto"/>
              <w:right w:val="single" w:sz="4" w:space="0" w:color="auto"/>
            </w:tcBorders>
            <w:shd w:val="clear" w:color="auto" w:fill="auto"/>
            <w:noWrap/>
            <w:vAlign w:val="bottom"/>
            <w:hideMark/>
          </w:tcPr>
          <w:p w14:paraId="241AEE1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NELY</w:t>
            </w:r>
          </w:p>
        </w:tc>
        <w:tc>
          <w:tcPr>
            <w:tcW w:w="1843" w:type="dxa"/>
            <w:tcBorders>
              <w:top w:val="nil"/>
              <w:left w:val="nil"/>
              <w:bottom w:val="single" w:sz="4" w:space="0" w:color="auto"/>
              <w:right w:val="single" w:sz="4" w:space="0" w:color="auto"/>
            </w:tcBorders>
            <w:shd w:val="clear" w:color="auto" w:fill="auto"/>
            <w:noWrap/>
            <w:vAlign w:val="bottom"/>
            <w:hideMark/>
          </w:tcPr>
          <w:p w14:paraId="382D3AF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3A3C795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4,553 </w:t>
            </w:r>
          </w:p>
        </w:tc>
        <w:tc>
          <w:tcPr>
            <w:tcW w:w="1842" w:type="dxa"/>
            <w:tcBorders>
              <w:top w:val="nil"/>
              <w:left w:val="nil"/>
              <w:bottom w:val="single" w:sz="4" w:space="0" w:color="auto"/>
              <w:right w:val="single" w:sz="4" w:space="0" w:color="auto"/>
            </w:tcBorders>
            <w:shd w:val="clear" w:color="auto" w:fill="auto"/>
            <w:noWrap/>
            <w:vAlign w:val="bottom"/>
            <w:hideMark/>
          </w:tcPr>
          <w:p w14:paraId="3D08B7E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4,169 </w:t>
            </w:r>
          </w:p>
        </w:tc>
        <w:tc>
          <w:tcPr>
            <w:tcW w:w="1985" w:type="dxa"/>
            <w:tcBorders>
              <w:top w:val="nil"/>
              <w:left w:val="nil"/>
              <w:bottom w:val="single" w:sz="4" w:space="0" w:color="auto"/>
              <w:right w:val="single" w:sz="4" w:space="0" w:color="auto"/>
            </w:tcBorders>
            <w:shd w:val="clear" w:color="auto" w:fill="auto"/>
            <w:noWrap/>
            <w:vAlign w:val="bottom"/>
            <w:hideMark/>
          </w:tcPr>
          <w:p w14:paraId="12831D7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0,113 </w:t>
            </w:r>
          </w:p>
        </w:tc>
        <w:tc>
          <w:tcPr>
            <w:tcW w:w="2126" w:type="dxa"/>
            <w:tcBorders>
              <w:top w:val="nil"/>
              <w:left w:val="nil"/>
              <w:bottom w:val="single" w:sz="4" w:space="0" w:color="auto"/>
              <w:right w:val="single" w:sz="4" w:space="0" w:color="auto"/>
            </w:tcBorders>
            <w:shd w:val="clear" w:color="auto" w:fill="auto"/>
            <w:noWrap/>
            <w:vAlign w:val="bottom"/>
            <w:hideMark/>
          </w:tcPr>
          <w:p w14:paraId="4B0D1E5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0,392 </w:t>
            </w:r>
          </w:p>
        </w:tc>
        <w:tc>
          <w:tcPr>
            <w:tcW w:w="2347" w:type="dxa"/>
            <w:tcBorders>
              <w:top w:val="nil"/>
              <w:left w:val="nil"/>
              <w:bottom w:val="single" w:sz="4" w:space="0" w:color="auto"/>
              <w:right w:val="single" w:sz="4" w:space="0" w:color="auto"/>
            </w:tcBorders>
            <w:shd w:val="clear" w:color="auto" w:fill="auto"/>
            <w:noWrap/>
            <w:vAlign w:val="bottom"/>
            <w:hideMark/>
          </w:tcPr>
          <w:p w14:paraId="5151C27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0,101 </w:t>
            </w:r>
          </w:p>
        </w:tc>
      </w:tr>
      <w:tr w:rsidR="00E353EF" w:rsidRPr="00E353EF" w14:paraId="2E16119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73E698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w:t>
            </w:r>
          </w:p>
        </w:tc>
        <w:tc>
          <w:tcPr>
            <w:tcW w:w="1412" w:type="dxa"/>
            <w:tcBorders>
              <w:top w:val="nil"/>
              <w:left w:val="nil"/>
              <w:bottom w:val="single" w:sz="4" w:space="0" w:color="auto"/>
              <w:right w:val="single" w:sz="4" w:space="0" w:color="auto"/>
            </w:tcBorders>
            <w:shd w:val="clear" w:color="auto" w:fill="auto"/>
            <w:noWrap/>
            <w:vAlign w:val="bottom"/>
            <w:hideMark/>
          </w:tcPr>
          <w:p w14:paraId="006417F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PTIS </w:t>
            </w:r>
          </w:p>
        </w:tc>
        <w:tc>
          <w:tcPr>
            <w:tcW w:w="1843" w:type="dxa"/>
            <w:tcBorders>
              <w:top w:val="nil"/>
              <w:left w:val="nil"/>
              <w:bottom w:val="single" w:sz="4" w:space="0" w:color="auto"/>
              <w:right w:val="single" w:sz="4" w:space="0" w:color="auto"/>
            </w:tcBorders>
            <w:shd w:val="clear" w:color="auto" w:fill="auto"/>
            <w:noWrap/>
            <w:vAlign w:val="bottom"/>
            <w:hideMark/>
          </w:tcPr>
          <w:p w14:paraId="1AF8657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4658DD3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0,274 </w:t>
            </w:r>
          </w:p>
        </w:tc>
        <w:tc>
          <w:tcPr>
            <w:tcW w:w="1842" w:type="dxa"/>
            <w:tcBorders>
              <w:top w:val="nil"/>
              <w:left w:val="nil"/>
              <w:bottom w:val="single" w:sz="4" w:space="0" w:color="auto"/>
              <w:right w:val="single" w:sz="4" w:space="0" w:color="auto"/>
            </w:tcBorders>
            <w:shd w:val="clear" w:color="auto" w:fill="auto"/>
            <w:noWrap/>
            <w:vAlign w:val="bottom"/>
            <w:hideMark/>
          </w:tcPr>
          <w:p w14:paraId="5A2C946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0,263 </w:t>
            </w:r>
          </w:p>
        </w:tc>
        <w:tc>
          <w:tcPr>
            <w:tcW w:w="1985" w:type="dxa"/>
            <w:tcBorders>
              <w:top w:val="nil"/>
              <w:left w:val="nil"/>
              <w:bottom w:val="single" w:sz="4" w:space="0" w:color="auto"/>
              <w:right w:val="single" w:sz="4" w:space="0" w:color="auto"/>
            </w:tcBorders>
            <w:shd w:val="clear" w:color="auto" w:fill="auto"/>
            <w:noWrap/>
            <w:vAlign w:val="bottom"/>
            <w:hideMark/>
          </w:tcPr>
          <w:p w14:paraId="7B45F71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1,664 </w:t>
            </w:r>
          </w:p>
        </w:tc>
        <w:tc>
          <w:tcPr>
            <w:tcW w:w="2126" w:type="dxa"/>
            <w:tcBorders>
              <w:top w:val="nil"/>
              <w:left w:val="nil"/>
              <w:bottom w:val="single" w:sz="4" w:space="0" w:color="auto"/>
              <w:right w:val="single" w:sz="4" w:space="0" w:color="auto"/>
            </w:tcBorders>
            <w:shd w:val="clear" w:color="auto" w:fill="auto"/>
            <w:noWrap/>
            <w:vAlign w:val="bottom"/>
            <w:hideMark/>
          </w:tcPr>
          <w:p w14:paraId="462494E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0,236 </w:t>
            </w:r>
          </w:p>
        </w:tc>
        <w:tc>
          <w:tcPr>
            <w:tcW w:w="2347" w:type="dxa"/>
            <w:tcBorders>
              <w:top w:val="nil"/>
              <w:left w:val="nil"/>
              <w:bottom w:val="single" w:sz="4" w:space="0" w:color="auto"/>
              <w:right w:val="single" w:sz="4" w:space="0" w:color="auto"/>
            </w:tcBorders>
            <w:shd w:val="clear" w:color="auto" w:fill="auto"/>
            <w:noWrap/>
            <w:vAlign w:val="bottom"/>
            <w:hideMark/>
          </w:tcPr>
          <w:p w14:paraId="0472403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0,625 </w:t>
            </w:r>
          </w:p>
        </w:tc>
      </w:tr>
      <w:tr w:rsidR="00E353EF" w:rsidRPr="00E353EF" w14:paraId="19327CC2"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FAE7E2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21</w:t>
            </w:r>
          </w:p>
        </w:tc>
        <w:tc>
          <w:tcPr>
            <w:tcW w:w="1412" w:type="dxa"/>
            <w:tcBorders>
              <w:top w:val="nil"/>
              <w:left w:val="nil"/>
              <w:bottom w:val="single" w:sz="4" w:space="0" w:color="auto"/>
              <w:right w:val="single" w:sz="4" w:space="0" w:color="auto"/>
            </w:tcBorders>
            <w:shd w:val="clear" w:color="auto" w:fill="auto"/>
            <w:noWrap/>
            <w:vAlign w:val="bottom"/>
            <w:hideMark/>
          </w:tcPr>
          <w:p w14:paraId="0429F73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RIGS </w:t>
            </w:r>
          </w:p>
        </w:tc>
        <w:tc>
          <w:tcPr>
            <w:tcW w:w="1843" w:type="dxa"/>
            <w:tcBorders>
              <w:top w:val="nil"/>
              <w:left w:val="nil"/>
              <w:bottom w:val="single" w:sz="4" w:space="0" w:color="auto"/>
              <w:right w:val="single" w:sz="4" w:space="0" w:color="auto"/>
            </w:tcBorders>
            <w:shd w:val="clear" w:color="auto" w:fill="auto"/>
            <w:noWrap/>
            <w:vAlign w:val="bottom"/>
            <w:hideMark/>
          </w:tcPr>
          <w:p w14:paraId="58FD74B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0E73366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1,059 </w:t>
            </w:r>
          </w:p>
        </w:tc>
        <w:tc>
          <w:tcPr>
            <w:tcW w:w="1842" w:type="dxa"/>
            <w:tcBorders>
              <w:top w:val="nil"/>
              <w:left w:val="nil"/>
              <w:bottom w:val="single" w:sz="4" w:space="0" w:color="auto"/>
              <w:right w:val="single" w:sz="4" w:space="0" w:color="auto"/>
            </w:tcBorders>
            <w:shd w:val="clear" w:color="auto" w:fill="auto"/>
            <w:noWrap/>
            <w:vAlign w:val="bottom"/>
            <w:hideMark/>
          </w:tcPr>
          <w:p w14:paraId="74FA971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1,010 </w:t>
            </w:r>
          </w:p>
        </w:tc>
        <w:tc>
          <w:tcPr>
            <w:tcW w:w="1985" w:type="dxa"/>
            <w:tcBorders>
              <w:top w:val="nil"/>
              <w:left w:val="nil"/>
              <w:bottom w:val="single" w:sz="4" w:space="0" w:color="auto"/>
              <w:right w:val="single" w:sz="4" w:space="0" w:color="auto"/>
            </w:tcBorders>
            <w:shd w:val="clear" w:color="auto" w:fill="auto"/>
            <w:noWrap/>
            <w:vAlign w:val="bottom"/>
            <w:hideMark/>
          </w:tcPr>
          <w:p w14:paraId="4C82EB0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0,522 </w:t>
            </w:r>
          </w:p>
        </w:tc>
        <w:tc>
          <w:tcPr>
            <w:tcW w:w="2126" w:type="dxa"/>
            <w:tcBorders>
              <w:top w:val="nil"/>
              <w:left w:val="nil"/>
              <w:bottom w:val="single" w:sz="4" w:space="0" w:color="auto"/>
              <w:right w:val="single" w:sz="4" w:space="0" w:color="auto"/>
            </w:tcBorders>
            <w:shd w:val="clear" w:color="auto" w:fill="auto"/>
            <w:noWrap/>
            <w:vAlign w:val="bottom"/>
            <w:hideMark/>
          </w:tcPr>
          <w:p w14:paraId="557F42A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0,143 </w:t>
            </w:r>
          </w:p>
        </w:tc>
        <w:tc>
          <w:tcPr>
            <w:tcW w:w="2347" w:type="dxa"/>
            <w:tcBorders>
              <w:top w:val="nil"/>
              <w:left w:val="nil"/>
              <w:bottom w:val="single" w:sz="4" w:space="0" w:color="auto"/>
              <w:right w:val="single" w:sz="4" w:space="0" w:color="auto"/>
            </w:tcBorders>
            <w:shd w:val="clear" w:color="auto" w:fill="auto"/>
            <w:noWrap/>
            <w:vAlign w:val="bottom"/>
            <w:hideMark/>
          </w:tcPr>
          <w:p w14:paraId="0E2E16E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0,343 </w:t>
            </w:r>
          </w:p>
        </w:tc>
      </w:tr>
      <w:tr w:rsidR="00E353EF" w:rsidRPr="00E353EF" w14:paraId="01F1FAF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0E8DF3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22</w:t>
            </w:r>
          </w:p>
        </w:tc>
        <w:tc>
          <w:tcPr>
            <w:tcW w:w="1412" w:type="dxa"/>
            <w:tcBorders>
              <w:top w:val="nil"/>
              <w:left w:val="nil"/>
              <w:bottom w:val="single" w:sz="4" w:space="0" w:color="auto"/>
              <w:right w:val="single" w:sz="4" w:space="0" w:color="auto"/>
            </w:tcBorders>
            <w:shd w:val="clear" w:color="auto" w:fill="auto"/>
            <w:noWrap/>
            <w:vAlign w:val="bottom"/>
            <w:hideMark/>
          </w:tcPr>
          <w:p w14:paraId="40C8186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SAFE</w:t>
            </w:r>
          </w:p>
        </w:tc>
        <w:tc>
          <w:tcPr>
            <w:tcW w:w="1843" w:type="dxa"/>
            <w:tcBorders>
              <w:top w:val="nil"/>
              <w:left w:val="nil"/>
              <w:bottom w:val="single" w:sz="4" w:space="0" w:color="auto"/>
              <w:right w:val="single" w:sz="4" w:space="0" w:color="auto"/>
            </w:tcBorders>
            <w:shd w:val="clear" w:color="auto" w:fill="auto"/>
            <w:noWrap/>
            <w:vAlign w:val="bottom"/>
            <w:hideMark/>
          </w:tcPr>
          <w:p w14:paraId="575DC01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429F694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0,046 </w:t>
            </w:r>
          </w:p>
        </w:tc>
        <w:tc>
          <w:tcPr>
            <w:tcW w:w="1842" w:type="dxa"/>
            <w:tcBorders>
              <w:top w:val="nil"/>
              <w:left w:val="nil"/>
              <w:bottom w:val="single" w:sz="4" w:space="0" w:color="auto"/>
              <w:right w:val="single" w:sz="4" w:space="0" w:color="auto"/>
            </w:tcBorders>
            <w:shd w:val="clear" w:color="auto" w:fill="auto"/>
            <w:noWrap/>
            <w:vAlign w:val="bottom"/>
            <w:hideMark/>
          </w:tcPr>
          <w:p w14:paraId="7895CB3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0,046 </w:t>
            </w:r>
          </w:p>
        </w:tc>
        <w:tc>
          <w:tcPr>
            <w:tcW w:w="1985" w:type="dxa"/>
            <w:tcBorders>
              <w:top w:val="nil"/>
              <w:left w:val="nil"/>
              <w:bottom w:val="single" w:sz="4" w:space="0" w:color="auto"/>
              <w:right w:val="single" w:sz="4" w:space="0" w:color="auto"/>
            </w:tcBorders>
            <w:shd w:val="clear" w:color="auto" w:fill="auto"/>
            <w:noWrap/>
            <w:vAlign w:val="bottom"/>
            <w:hideMark/>
          </w:tcPr>
          <w:p w14:paraId="25A1C65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(1,291)</w:t>
            </w:r>
          </w:p>
        </w:tc>
        <w:tc>
          <w:tcPr>
            <w:tcW w:w="2126" w:type="dxa"/>
            <w:tcBorders>
              <w:top w:val="nil"/>
              <w:left w:val="nil"/>
              <w:bottom w:val="single" w:sz="4" w:space="0" w:color="auto"/>
              <w:right w:val="single" w:sz="4" w:space="0" w:color="auto"/>
            </w:tcBorders>
            <w:shd w:val="clear" w:color="auto" w:fill="auto"/>
            <w:noWrap/>
            <w:vAlign w:val="bottom"/>
            <w:hideMark/>
          </w:tcPr>
          <w:p w14:paraId="4A42A47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0,113 </w:t>
            </w:r>
          </w:p>
        </w:tc>
        <w:tc>
          <w:tcPr>
            <w:tcW w:w="2347" w:type="dxa"/>
            <w:tcBorders>
              <w:top w:val="nil"/>
              <w:left w:val="nil"/>
              <w:bottom w:val="single" w:sz="4" w:space="0" w:color="auto"/>
              <w:right w:val="single" w:sz="4" w:space="0" w:color="auto"/>
            </w:tcBorders>
            <w:shd w:val="clear" w:color="auto" w:fill="auto"/>
            <w:noWrap/>
            <w:vAlign w:val="bottom"/>
            <w:hideMark/>
          </w:tcPr>
          <w:p w14:paraId="79AD21A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4,431 </w:t>
            </w:r>
          </w:p>
        </w:tc>
      </w:tr>
      <w:tr w:rsidR="00E353EF" w:rsidRPr="00E353EF" w14:paraId="1BCE2DC3"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B36693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23</w:t>
            </w:r>
          </w:p>
        </w:tc>
        <w:tc>
          <w:tcPr>
            <w:tcW w:w="1412" w:type="dxa"/>
            <w:tcBorders>
              <w:top w:val="nil"/>
              <w:left w:val="nil"/>
              <w:bottom w:val="single" w:sz="4" w:space="0" w:color="auto"/>
              <w:right w:val="single" w:sz="4" w:space="0" w:color="auto"/>
            </w:tcBorders>
            <w:shd w:val="clear" w:color="auto" w:fill="auto"/>
            <w:noWrap/>
            <w:vAlign w:val="bottom"/>
            <w:hideMark/>
          </w:tcPr>
          <w:p w14:paraId="3170453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SDMU</w:t>
            </w:r>
          </w:p>
        </w:tc>
        <w:tc>
          <w:tcPr>
            <w:tcW w:w="1843" w:type="dxa"/>
            <w:tcBorders>
              <w:top w:val="nil"/>
              <w:left w:val="nil"/>
              <w:bottom w:val="single" w:sz="4" w:space="0" w:color="auto"/>
              <w:right w:val="single" w:sz="4" w:space="0" w:color="auto"/>
            </w:tcBorders>
            <w:shd w:val="clear" w:color="auto" w:fill="auto"/>
            <w:noWrap/>
            <w:vAlign w:val="bottom"/>
            <w:hideMark/>
          </w:tcPr>
          <w:p w14:paraId="3B1D449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6CDC883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1,202 </w:t>
            </w:r>
          </w:p>
        </w:tc>
        <w:tc>
          <w:tcPr>
            <w:tcW w:w="1842" w:type="dxa"/>
            <w:tcBorders>
              <w:top w:val="nil"/>
              <w:left w:val="nil"/>
              <w:bottom w:val="single" w:sz="4" w:space="0" w:color="auto"/>
              <w:right w:val="single" w:sz="4" w:space="0" w:color="auto"/>
            </w:tcBorders>
            <w:shd w:val="clear" w:color="auto" w:fill="auto"/>
            <w:noWrap/>
            <w:vAlign w:val="bottom"/>
            <w:hideMark/>
          </w:tcPr>
          <w:p w14:paraId="636213B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1,145 </w:t>
            </w:r>
          </w:p>
        </w:tc>
        <w:tc>
          <w:tcPr>
            <w:tcW w:w="1985" w:type="dxa"/>
            <w:tcBorders>
              <w:top w:val="nil"/>
              <w:left w:val="nil"/>
              <w:bottom w:val="single" w:sz="4" w:space="0" w:color="auto"/>
              <w:right w:val="single" w:sz="4" w:space="0" w:color="auto"/>
            </w:tcBorders>
            <w:shd w:val="clear" w:color="auto" w:fill="auto"/>
            <w:noWrap/>
            <w:vAlign w:val="bottom"/>
            <w:hideMark/>
          </w:tcPr>
          <w:p w14:paraId="449A879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0,670 </w:t>
            </w:r>
          </w:p>
        </w:tc>
        <w:tc>
          <w:tcPr>
            <w:tcW w:w="2126" w:type="dxa"/>
            <w:tcBorders>
              <w:top w:val="nil"/>
              <w:left w:val="nil"/>
              <w:bottom w:val="single" w:sz="4" w:space="0" w:color="auto"/>
              <w:right w:val="single" w:sz="4" w:space="0" w:color="auto"/>
            </w:tcBorders>
            <w:shd w:val="clear" w:color="auto" w:fill="auto"/>
            <w:noWrap/>
            <w:vAlign w:val="bottom"/>
            <w:hideMark/>
          </w:tcPr>
          <w:p w14:paraId="7750128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0,271 </w:t>
            </w:r>
          </w:p>
        </w:tc>
        <w:tc>
          <w:tcPr>
            <w:tcW w:w="2347" w:type="dxa"/>
            <w:tcBorders>
              <w:top w:val="nil"/>
              <w:left w:val="nil"/>
              <w:bottom w:val="single" w:sz="4" w:space="0" w:color="auto"/>
              <w:right w:val="single" w:sz="4" w:space="0" w:color="auto"/>
            </w:tcBorders>
            <w:shd w:val="clear" w:color="auto" w:fill="auto"/>
            <w:noWrap/>
            <w:vAlign w:val="bottom"/>
            <w:hideMark/>
          </w:tcPr>
          <w:p w14:paraId="55E3B61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0,401 </w:t>
            </w:r>
          </w:p>
        </w:tc>
      </w:tr>
      <w:tr w:rsidR="00E353EF" w:rsidRPr="00E353EF" w14:paraId="154FF9CE"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FBE404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24</w:t>
            </w:r>
          </w:p>
        </w:tc>
        <w:tc>
          <w:tcPr>
            <w:tcW w:w="1412" w:type="dxa"/>
            <w:tcBorders>
              <w:top w:val="nil"/>
              <w:left w:val="nil"/>
              <w:bottom w:val="single" w:sz="4" w:space="0" w:color="auto"/>
              <w:right w:val="single" w:sz="4" w:space="0" w:color="auto"/>
            </w:tcBorders>
            <w:shd w:val="clear" w:color="auto" w:fill="auto"/>
            <w:noWrap/>
            <w:vAlign w:val="bottom"/>
            <w:hideMark/>
          </w:tcPr>
          <w:p w14:paraId="50B56EC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SHIP </w:t>
            </w:r>
          </w:p>
        </w:tc>
        <w:tc>
          <w:tcPr>
            <w:tcW w:w="1843" w:type="dxa"/>
            <w:tcBorders>
              <w:top w:val="nil"/>
              <w:left w:val="nil"/>
              <w:bottom w:val="single" w:sz="4" w:space="0" w:color="auto"/>
              <w:right w:val="single" w:sz="4" w:space="0" w:color="auto"/>
            </w:tcBorders>
            <w:shd w:val="clear" w:color="auto" w:fill="auto"/>
            <w:noWrap/>
            <w:vAlign w:val="bottom"/>
            <w:hideMark/>
          </w:tcPr>
          <w:p w14:paraId="5B670FC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1BD5E09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0,414 </w:t>
            </w:r>
          </w:p>
        </w:tc>
        <w:tc>
          <w:tcPr>
            <w:tcW w:w="1842" w:type="dxa"/>
            <w:tcBorders>
              <w:top w:val="nil"/>
              <w:left w:val="nil"/>
              <w:bottom w:val="single" w:sz="4" w:space="0" w:color="auto"/>
              <w:right w:val="single" w:sz="4" w:space="0" w:color="auto"/>
            </w:tcBorders>
            <w:shd w:val="clear" w:color="auto" w:fill="auto"/>
            <w:noWrap/>
            <w:vAlign w:val="bottom"/>
            <w:hideMark/>
          </w:tcPr>
          <w:p w14:paraId="77161F1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0,414 </w:t>
            </w:r>
          </w:p>
        </w:tc>
        <w:tc>
          <w:tcPr>
            <w:tcW w:w="1985" w:type="dxa"/>
            <w:tcBorders>
              <w:top w:val="nil"/>
              <w:left w:val="nil"/>
              <w:bottom w:val="single" w:sz="4" w:space="0" w:color="auto"/>
              <w:right w:val="single" w:sz="4" w:space="0" w:color="auto"/>
            </w:tcBorders>
            <w:shd w:val="clear" w:color="auto" w:fill="auto"/>
            <w:noWrap/>
            <w:vAlign w:val="bottom"/>
            <w:hideMark/>
          </w:tcPr>
          <w:p w14:paraId="26B41A4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1,054 </w:t>
            </w:r>
          </w:p>
        </w:tc>
        <w:tc>
          <w:tcPr>
            <w:tcW w:w="2126" w:type="dxa"/>
            <w:tcBorders>
              <w:top w:val="nil"/>
              <w:left w:val="nil"/>
              <w:bottom w:val="single" w:sz="4" w:space="0" w:color="auto"/>
              <w:right w:val="single" w:sz="4" w:space="0" w:color="auto"/>
            </w:tcBorders>
            <w:shd w:val="clear" w:color="auto" w:fill="auto"/>
            <w:noWrap/>
            <w:vAlign w:val="bottom"/>
            <w:hideMark/>
          </w:tcPr>
          <w:p w14:paraId="666052E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0,177 </w:t>
            </w:r>
          </w:p>
        </w:tc>
        <w:tc>
          <w:tcPr>
            <w:tcW w:w="2347" w:type="dxa"/>
            <w:tcBorders>
              <w:top w:val="nil"/>
              <w:left w:val="nil"/>
              <w:bottom w:val="single" w:sz="4" w:space="0" w:color="auto"/>
              <w:right w:val="single" w:sz="4" w:space="0" w:color="auto"/>
            </w:tcBorders>
            <w:shd w:val="clear" w:color="auto" w:fill="auto"/>
            <w:noWrap/>
            <w:vAlign w:val="bottom"/>
            <w:hideMark/>
          </w:tcPr>
          <w:p w14:paraId="18587A1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0,513 </w:t>
            </w:r>
          </w:p>
        </w:tc>
      </w:tr>
      <w:tr w:rsidR="00E353EF" w:rsidRPr="00E353EF" w14:paraId="6E1EB2F2"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82F119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lastRenderedPageBreak/>
              <w:t>25</w:t>
            </w:r>
          </w:p>
        </w:tc>
        <w:tc>
          <w:tcPr>
            <w:tcW w:w="1412" w:type="dxa"/>
            <w:tcBorders>
              <w:top w:val="nil"/>
              <w:left w:val="nil"/>
              <w:bottom w:val="single" w:sz="4" w:space="0" w:color="auto"/>
              <w:right w:val="single" w:sz="4" w:space="0" w:color="auto"/>
            </w:tcBorders>
            <w:shd w:val="clear" w:color="auto" w:fill="auto"/>
            <w:noWrap/>
            <w:vAlign w:val="bottom"/>
            <w:hideMark/>
          </w:tcPr>
          <w:p w14:paraId="00C2280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SMDR </w:t>
            </w:r>
          </w:p>
        </w:tc>
        <w:tc>
          <w:tcPr>
            <w:tcW w:w="1843" w:type="dxa"/>
            <w:tcBorders>
              <w:top w:val="nil"/>
              <w:left w:val="nil"/>
              <w:bottom w:val="single" w:sz="4" w:space="0" w:color="auto"/>
              <w:right w:val="single" w:sz="4" w:space="0" w:color="auto"/>
            </w:tcBorders>
            <w:shd w:val="clear" w:color="auto" w:fill="auto"/>
            <w:noWrap/>
            <w:vAlign w:val="bottom"/>
            <w:hideMark/>
          </w:tcPr>
          <w:p w14:paraId="338605B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3795CBF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1,086 </w:t>
            </w:r>
          </w:p>
        </w:tc>
        <w:tc>
          <w:tcPr>
            <w:tcW w:w="1842" w:type="dxa"/>
            <w:tcBorders>
              <w:top w:val="nil"/>
              <w:left w:val="nil"/>
              <w:bottom w:val="single" w:sz="4" w:space="0" w:color="auto"/>
              <w:right w:val="single" w:sz="4" w:space="0" w:color="auto"/>
            </w:tcBorders>
            <w:shd w:val="clear" w:color="auto" w:fill="auto"/>
            <w:noWrap/>
            <w:vAlign w:val="bottom"/>
            <w:hideMark/>
          </w:tcPr>
          <w:p w14:paraId="08BDC41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1,065 </w:t>
            </w:r>
          </w:p>
        </w:tc>
        <w:tc>
          <w:tcPr>
            <w:tcW w:w="1985" w:type="dxa"/>
            <w:tcBorders>
              <w:top w:val="nil"/>
              <w:left w:val="nil"/>
              <w:bottom w:val="single" w:sz="4" w:space="0" w:color="auto"/>
              <w:right w:val="single" w:sz="4" w:space="0" w:color="auto"/>
            </w:tcBorders>
            <w:shd w:val="clear" w:color="auto" w:fill="auto"/>
            <w:noWrap/>
            <w:vAlign w:val="bottom"/>
            <w:hideMark/>
          </w:tcPr>
          <w:p w14:paraId="7317845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0,476 </w:t>
            </w:r>
          </w:p>
        </w:tc>
        <w:tc>
          <w:tcPr>
            <w:tcW w:w="2126" w:type="dxa"/>
            <w:tcBorders>
              <w:top w:val="nil"/>
              <w:left w:val="nil"/>
              <w:bottom w:val="single" w:sz="4" w:space="0" w:color="auto"/>
              <w:right w:val="single" w:sz="4" w:space="0" w:color="auto"/>
            </w:tcBorders>
            <w:shd w:val="clear" w:color="auto" w:fill="auto"/>
            <w:noWrap/>
            <w:vAlign w:val="bottom"/>
            <w:hideMark/>
          </w:tcPr>
          <w:p w14:paraId="683DA27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0,711 </w:t>
            </w:r>
          </w:p>
        </w:tc>
        <w:tc>
          <w:tcPr>
            <w:tcW w:w="2347" w:type="dxa"/>
            <w:tcBorders>
              <w:top w:val="nil"/>
              <w:left w:val="nil"/>
              <w:bottom w:val="single" w:sz="4" w:space="0" w:color="auto"/>
              <w:right w:val="single" w:sz="4" w:space="0" w:color="auto"/>
            </w:tcBorders>
            <w:shd w:val="clear" w:color="auto" w:fill="auto"/>
            <w:noWrap/>
            <w:vAlign w:val="bottom"/>
            <w:hideMark/>
          </w:tcPr>
          <w:p w14:paraId="1F8FE3B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0,476 </w:t>
            </w:r>
          </w:p>
        </w:tc>
      </w:tr>
      <w:tr w:rsidR="00E353EF" w:rsidRPr="00E353EF" w14:paraId="03D3A48F"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AC3F03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26</w:t>
            </w:r>
          </w:p>
        </w:tc>
        <w:tc>
          <w:tcPr>
            <w:tcW w:w="1412" w:type="dxa"/>
            <w:tcBorders>
              <w:top w:val="nil"/>
              <w:left w:val="nil"/>
              <w:bottom w:val="single" w:sz="4" w:space="0" w:color="auto"/>
              <w:right w:val="single" w:sz="4" w:space="0" w:color="auto"/>
            </w:tcBorders>
            <w:shd w:val="clear" w:color="auto" w:fill="auto"/>
            <w:noWrap/>
            <w:vAlign w:val="bottom"/>
            <w:hideMark/>
          </w:tcPr>
          <w:p w14:paraId="39E3430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SOCI </w:t>
            </w:r>
          </w:p>
        </w:tc>
        <w:tc>
          <w:tcPr>
            <w:tcW w:w="1843" w:type="dxa"/>
            <w:tcBorders>
              <w:top w:val="nil"/>
              <w:left w:val="nil"/>
              <w:bottom w:val="single" w:sz="4" w:space="0" w:color="auto"/>
              <w:right w:val="single" w:sz="4" w:space="0" w:color="auto"/>
            </w:tcBorders>
            <w:shd w:val="clear" w:color="auto" w:fill="auto"/>
            <w:noWrap/>
            <w:vAlign w:val="bottom"/>
            <w:hideMark/>
          </w:tcPr>
          <w:p w14:paraId="5E8F1D3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336181C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0,640 </w:t>
            </w:r>
          </w:p>
        </w:tc>
        <w:tc>
          <w:tcPr>
            <w:tcW w:w="1842" w:type="dxa"/>
            <w:tcBorders>
              <w:top w:val="nil"/>
              <w:left w:val="nil"/>
              <w:bottom w:val="single" w:sz="4" w:space="0" w:color="auto"/>
              <w:right w:val="single" w:sz="4" w:space="0" w:color="auto"/>
            </w:tcBorders>
            <w:shd w:val="clear" w:color="auto" w:fill="auto"/>
            <w:noWrap/>
            <w:vAlign w:val="bottom"/>
            <w:hideMark/>
          </w:tcPr>
          <w:p w14:paraId="3EBBA5B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0,612 </w:t>
            </w:r>
          </w:p>
        </w:tc>
        <w:tc>
          <w:tcPr>
            <w:tcW w:w="1985" w:type="dxa"/>
            <w:tcBorders>
              <w:top w:val="nil"/>
              <w:left w:val="nil"/>
              <w:bottom w:val="single" w:sz="4" w:space="0" w:color="auto"/>
              <w:right w:val="single" w:sz="4" w:space="0" w:color="auto"/>
            </w:tcBorders>
            <w:shd w:val="clear" w:color="auto" w:fill="auto"/>
            <w:noWrap/>
            <w:vAlign w:val="bottom"/>
            <w:hideMark/>
          </w:tcPr>
          <w:p w14:paraId="3FD1978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0,884 </w:t>
            </w:r>
          </w:p>
        </w:tc>
        <w:tc>
          <w:tcPr>
            <w:tcW w:w="2126" w:type="dxa"/>
            <w:tcBorders>
              <w:top w:val="nil"/>
              <w:left w:val="nil"/>
              <w:bottom w:val="single" w:sz="4" w:space="0" w:color="auto"/>
              <w:right w:val="single" w:sz="4" w:space="0" w:color="auto"/>
            </w:tcBorders>
            <w:shd w:val="clear" w:color="auto" w:fill="auto"/>
            <w:noWrap/>
            <w:vAlign w:val="bottom"/>
            <w:hideMark/>
          </w:tcPr>
          <w:p w14:paraId="66AEF06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0,234 </w:t>
            </w:r>
          </w:p>
        </w:tc>
        <w:tc>
          <w:tcPr>
            <w:tcW w:w="2347" w:type="dxa"/>
            <w:tcBorders>
              <w:top w:val="nil"/>
              <w:left w:val="nil"/>
              <w:bottom w:val="single" w:sz="4" w:space="0" w:color="auto"/>
              <w:right w:val="single" w:sz="4" w:space="0" w:color="auto"/>
            </w:tcBorders>
            <w:shd w:val="clear" w:color="auto" w:fill="auto"/>
            <w:noWrap/>
            <w:vAlign w:val="bottom"/>
            <w:hideMark/>
          </w:tcPr>
          <w:p w14:paraId="6049A1D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0,469 </w:t>
            </w:r>
          </w:p>
        </w:tc>
      </w:tr>
      <w:tr w:rsidR="00E353EF" w:rsidRPr="00E353EF" w14:paraId="3658D854"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95CAC6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27</w:t>
            </w:r>
          </w:p>
        </w:tc>
        <w:tc>
          <w:tcPr>
            <w:tcW w:w="1412" w:type="dxa"/>
            <w:tcBorders>
              <w:top w:val="nil"/>
              <w:left w:val="nil"/>
              <w:bottom w:val="single" w:sz="4" w:space="0" w:color="auto"/>
              <w:right w:val="single" w:sz="4" w:space="0" w:color="auto"/>
            </w:tcBorders>
            <w:shd w:val="clear" w:color="auto" w:fill="auto"/>
            <w:noWrap/>
            <w:vAlign w:val="bottom"/>
            <w:hideMark/>
          </w:tcPr>
          <w:p w14:paraId="234FF7C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TAXI</w:t>
            </w:r>
          </w:p>
        </w:tc>
        <w:tc>
          <w:tcPr>
            <w:tcW w:w="1843" w:type="dxa"/>
            <w:tcBorders>
              <w:top w:val="nil"/>
              <w:left w:val="nil"/>
              <w:bottom w:val="single" w:sz="4" w:space="0" w:color="auto"/>
              <w:right w:val="single" w:sz="4" w:space="0" w:color="auto"/>
            </w:tcBorders>
            <w:shd w:val="clear" w:color="auto" w:fill="auto"/>
            <w:noWrap/>
            <w:vAlign w:val="bottom"/>
            <w:hideMark/>
          </w:tcPr>
          <w:p w14:paraId="4DE1D59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6BCB566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4,077 </w:t>
            </w:r>
          </w:p>
        </w:tc>
        <w:tc>
          <w:tcPr>
            <w:tcW w:w="1842" w:type="dxa"/>
            <w:tcBorders>
              <w:top w:val="nil"/>
              <w:left w:val="nil"/>
              <w:bottom w:val="single" w:sz="4" w:space="0" w:color="auto"/>
              <w:right w:val="single" w:sz="4" w:space="0" w:color="auto"/>
            </w:tcBorders>
            <w:shd w:val="clear" w:color="auto" w:fill="auto"/>
            <w:noWrap/>
            <w:vAlign w:val="bottom"/>
            <w:hideMark/>
          </w:tcPr>
          <w:p w14:paraId="72BE536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4,021 </w:t>
            </w:r>
          </w:p>
        </w:tc>
        <w:tc>
          <w:tcPr>
            <w:tcW w:w="1985" w:type="dxa"/>
            <w:tcBorders>
              <w:top w:val="nil"/>
              <w:left w:val="nil"/>
              <w:bottom w:val="single" w:sz="4" w:space="0" w:color="auto"/>
              <w:right w:val="single" w:sz="4" w:space="0" w:color="auto"/>
            </w:tcBorders>
            <w:shd w:val="clear" w:color="auto" w:fill="auto"/>
            <w:noWrap/>
            <w:vAlign w:val="bottom"/>
            <w:hideMark/>
          </w:tcPr>
          <w:p w14:paraId="0A929A3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2,471 </w:t>
            </w:r>
          </w:p>
        </w:tc>
        <w:tc>
          <w:tcPr>
            <w:tcW w:w="2126" w:type="dxa"/>
            <w:tcBorders>
              <w:top w:val="nil"/>
              <w:left w:val="nil"/>
              <w:bottom w:val="single" w:sz="4" w:space="0" w:color="auto"/>
              <w:right w:val="single" w:sz="4" w:space="0" w:color="auto"/>
            </w:tcBorders>
            <w:shd w:val="clear" w:color="auto" w:fill="auto"/>
            <w:noWrap/>
            <w:vAlign w:val="bottom"/>
            <w:hideMark/>
          </w:tcPr>
          <w:p w14:paraId="35331D4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0,242 </w:t>
            </w:r>
          </w:p>
        </w:tc>
        <w:tc>
          <w:tcPr>
            <w:tcW w:w="2347" w:type="dxa"/>
            <w:tcBorders>
              <w:top w:val="nil"/>
              <w:left w:val="nil"/>
              <w:bottom w:val="single" w:sz="4" w:space="0" w:color="auto"/>
              <w:right w:val="single" w:sz="4" w:space="0" w:color="auto"/>
            </w:tcBorders>
            <w:shd w:val="clear" w:color="auto" w:fill="auto"/>
            <w:noWrap/>
            <w:vAlign w:val="bottom"/>
            <w:hideMark/>
          </w:tcPr>
          <w:p w14:paraId="04F7ED5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0,712 </w:t>
            </w:r>
          </w:p>
        </w:tc>
      </w:tr>
      <w:tr w:rsidR="00E353EF" w:rsidRPr="00E353EF" w14:paraId="1A044B45"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96FF16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28</w:t>
            </w:r>
          </w:p>
        </w:tc>
        <w:tc>
          <w:tcPr>
            <w:tcW w:w="1412" w:type="dxa"/>
            <w:tcBorders>
              <w:top w:val="nil"/>
              <w:left w:val="nil"/>
              <w:bottom w:val="single" w:sz="4" w:space="0" w:color="auto"/>
              <w:right w:val="single" w:sz="4" w:space="0" w:color="auto"/>
            </w:tcBorders>
            <w:shd w:val="clear" w:color="auto" w:fill="auto"/>
            <w:noWrap/>
            <w:vAlign w:val="bottom"/>
            <w:hideMark/>
          </w:tcPr>
          <w:p w14:paraId="268D8D1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TMAS</w:t>
            </w:r>
          </w:p>
        </w:tc>
        <w:tc>
          <w:tcPr>
            <w:tcW w:w="1843" w:type="dxa"/>
            <w:tcBorders>
              <w:top w:val="nil"/>
              <w:left w:val="nil"/>
              <w:bottom w:val="single" w:sz="4" w:space="0" w:color="auto"/>
              <w:right w:val="single" w:sz="4" w:space="0" w:color="auto"/>
            </w:tcBorders>
            <w:shd w:val="clear" w:color="auto" w:fill="auto"/>
            <w:noWrap/>
            <w:vAlign w:val="bottom"/>
            <w:hideMark/>
          </w:tcPr>
          <w:p w14:paraId="1F6A381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48F6C5E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0,423 </w:t>
            </w:r>
          </w:p>
        </w:tc>
        <w:tc>
          <w:tcPr>
            <w:tcW w:w="1842" w:type="dxa"/>
            <w:tcBorders>
              <w:top w:val="nil"/>
              <w:left w:val="nil"/>
              <w:bottom w:val="single" w:sz="4" w:space="0" w:color="auto"/>
              <w:right w:val="single" w:sz="4" w:space="0" w:color="auto"/>
            </w:tcBorders>
            <w:shd w:val="clear" w:color="auto" w:fill="auto"/>
            <w:noWrap/>
            <w:vAlign w:val="bottom"/>
            <w:hideMark/>
          </w:tcPr>
          <w:p w14:paraId="3E1369A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0,351 </w:t>
            </w:r>
          </w:p>
        </w:tc>
        <w:tc>
          <w:tcPr>
            <w:tcW w:w="1985" w:type="dxa"/>
            <w:tcBorders>
              <w:top w:val="nil"/>
              <w:left w:val="nil"/>
              <w:bottom w:val="single" w:sz="4" w:space="0" w:color="auto"/>
              <w:right w:val="single" w:sz="4" w:space="0" w:color="auto"/>
            </w:tcBorders>
            <w:shd w:val="clear" w:color="auto" w:fill="auto"/>
            <w:noWrap/>
            <w:vAlign w:val="bottom"/>
            <w:hideMark/>
          </w:tcPr>
          <w:p w14:paraId="09C884E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1,539 </w:t>
            </w:r>
          </w:p>
        </w:tc>
        <w:tc>
          <w:tcPr>
            <w:tcW w:w="2126" w:type="dxa"/>
            <w:tcBorders>
              <w:top w:val="nil"/>
              <w:left w:val="nil"/>
              <w:bottom w:val="single" w:sz="4" w:space="0" w:color="auto"/>
              <w:right w:val="single" w:sz="4" w:space="0" w:color="auto"/>
            </w:tcBorders>
            <w:shd w:val="clear" w:color="auto" w:fill="auto"/>
            <w:noWrap/>
            <w:vAlign w:val="bottom"/>
            <w:hideMark/>
          </w:tcPr>
          <w:p w14:paraId="6CA07BD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0,695 </w:t>
            </w:r>
          </w:p>
        </w:tc>
        <w:tc>
          <w:tcPr>
            <w:tcW w:w="2347" w:type="dxa"/>
            <w:tcBorders>
              <w:top w:val="nil"/>
              <w:left w:val="nil"/>
              <w:bottom w:val="single" w:sz="4" w:space="0" w:color="auto"/>
              <w:right w:val="single" w:sz="4" w:space="0" w:color="auto"/>
            </w:tcBorders>
            <w:shd w:val="clear" w:color="auto" w:fill="auto"/>
            <w:noWrap/>
            <w:vAlign w:val="bottom"/>
            <w:hideMark/>
          </w:tcPr>
          <w:p w14:paraId="63BB0D9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0,606 </w:t>
            </w:r>
          </w:p>
        </w:tc>
      </w:tr>
      <w:tr w:rsidR="00E353EF" w:rsidRPr="00E353EF" w14:paraId="28F51DC2"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1C8568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29</w:t>
            </w:r>
          </w:p>
        </w:tc>
        <w:tc>
          <w:tcPr>
            <w:tcW w:w="1412" w:type="dxa"/>
            <w:tcBorders>
              <w:top w:val="nil"/>
              <w:left w:val="nil"/>
              <w:bottom w:val="single" w:sz="4" w:space="0" w:color="auto"/>
              <w:right w:val="single" w:sz="4" w:space="0" w:color="auto"/>
            </w:tcBorders>
            <w:shd w:val="clear" w:color="auto" w:fill="auto"/>
            <w:noWrap/>
            <w:vAlign w:val="bottom"/>
            <w:hideMark/>
          </w:tcPr>
          <w:p w14:paraId="6DAB74C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TPMA </w:t>
            </w:r>
          </w:p>
        </w:tc>
        <w:tc>
          <w:tcPr>
            <w:tcW w:w="1843" w:type="dxa"/>
            <w:tcBorders>
              <w:top w:val="nil"/>
              <w:left w:val="nil"/>
              <w:bottom w:val="single" w:sz="4" w:space="0" w:color="auto"/>
              <w:right w:val="single" w:sz="4" w:space="0" w:color="auto"/>
            </w:tcBorders>
            <w:shd w:val="clear" w:color="auto" w:fill="auto"/>
            <w:noWrap/>
            <w:vAlign w:val="bottom"/>
            <w:hideMark/>
          </w:tcPr>
          <w:p w14:paraId="65AC791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24AE768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0,506 </w:t>
            </w:r>
          </w:p>
        </w:tc>
        <w:tc>
          <w:tcPr>
            <w:tcW w:w="1842" w:type="dxa"/>
            <w:tcBorders>
              <w:top w:val="nil"/>
              <w:left w:val="nil"/>
              <w:bottom w:val="single" w:sz="4" w:space="0" w:color="auto"/>
              <w:right w:val="single" w:sz="4" w:space="0" w:color="auto"/>
            </w:tcBorders>
            <w:shd w:val="clear" w:color="auto" w:fill="auto"/>
            <w:noWrap/>
            <w:vAlign w:val="bottom"/>
            <w:hideMark/>
          </w:tcPr>
          <w:p w14:paraId="540690C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0,486 </w:t>
            </w:r>
          </w:p>
        </w:tc>
        <w:tc>
          <w:tcPr>
            <w:tcW w:w="1985" w:type="dxa"/>
            <w:tcBorders>
              <w:top w:val="nil"/>
              <w:left w:val="nil"/>
              <w:bottom w:val="single" w:sz="4" w:space="0" w:color="auto"/>
              <w:right w:val="single" w:sz="4" w:space="0" w:color="auto"/>
            </w:tcBorders>
            <w:shd w:val="clear" w:color="auto" w:fill="auto"/>
            <w:noWrap/>
            <w:vAlign w:val="bottom"/>
            <w:hideMark/>
          </w:tcPr>
          <w:p w14:paraId="1AEC294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0,830 </w:t>
            </w:r>
          </w:p>
        </w:tc>
        <w:tc>
          <w:tcPr>
            <w:tcW w:w="2126" w:type="dxa"/>
            <w:tcBorders>
              <w:top w:val="nil"/>
              <w:left w:val="nil"/>
              <w:bottom w:val="single" w:sz="4" w:space="0" w:color="auto"/>
              <w:right w:val="single" w:sz="4" w:space="0" w:color="auto"/>
            </w:tcBorders>
            <w:shd w:val="clear" w:color="auto" w:fill="auto"/>
            <w:noWrap/>
            <w:vAlign w:val="bottom"/>
            <w:hideMark/>
          </w:tcPr>
          <w:p w14:paraId="70F8A1F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0,274 </w:t>
            </w:r>
          </w:p>
        </w:tc>
        <w:tc>
          <w:tcPr>
            <w:tcW w:w="2347" w:type="dxa"/>
            <w:tcBorders>
              <w:top w:val="nil"/>
              <w:left w:val="nil"/>
              <w:bottom w:val="single" w:sz="4" w:space="0" w:color="auto"/>
              <w:right w:val="single" w:sz="4" w:space="0" w:color="auto"/>
            </w:tcBorders>
            <w:shd w:val="clear" w:color="auto" w:fill="auto"/>
            <w:noWrap/>
            <w:vAlign w:val="bottom"/>
            <w:hideMark/>
          </w:tcPr>
          <w:p w14:paraId="0D69A53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0,454 </w:t>
            </w:r>
          </w:p>
        </w:tc>
      </w:tr>
      <w:tr w:rsidR="00E353EF" w:rsidRPr="00E353EF" w14:paraId="08617056"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E8353F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30</w:t>
            </w:r>
          </w:p>
        </w:tc>
        <w:tc>
          <w:tcPr>
            <w:tcW w:w="1412" w:type="dxa"/>
            <w:tcBorders>
              <w:top w:val="nil"/>
              <w:left w:val="nil"/>
              <w:bottom w:val="single" w:sz="4" w:space="0" w:color="auto"/>
              <w:right w:val="single" w:sz="4" w:space="0" w:color="auto"/>
            </w:tcBorders>
            <w:shd w:val="clear" w:color="auto" w:fill="auto"/>
            <w:noWrap/>
            <w:vAlign w:val="bottom"/>
            <w:hideMark/>
          </w:tcPr>
          <w:p w14:paraId="6F394FA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TRAM </w:t>
            </w:r>
          </w:p>
        </w:tc>
        <w:tc>
          <w:tcPr>
            <w:tcW w:w="1843" w:type="dxa"/>
            <w:tcBorders>
              <w:top w:val="nil"/>
              <w:left w:val="nil"/>
              <w:bottom w:val="single" w:sz="4" w:space="0" w:color="auto"/>
              <w:right w:val="single" w:sz="4" w:space="0" w:color="auto"/>
            </w:tcBorders>
            <w:shd w:val="clear" w:color="auto" w:fill="auto"/>
            <w:noWrap/>
            <w:vAlign w:val="bottom"/>
            <w:hideMark/>
          </w:tcPr>
          <w:p w14:paraId="04B1652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248163F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0,115 </w:t>
            </w:r>
          </w:p>
        </w:tc>
        <w:tc>
          <w:tcPr>
            <w:tcW w:w="1842" w:type="dxa"/>
            <w:tcBorders>
              <w:top w:val="nil"/>
              <w:left w:val="nil"/>
              <w:bottom w:val="single" w:sz="4" w:space="0" w:color="auto"/>
              <w:right w:val="single" w:sz="4" w:space="0" w:color="auto"/>
            </w:tcBorders>
            <w:shd w:val="clear" w:color="auto" w:fill="auto"/>
            <w:noWrap/>
            <w:vAlign w:val="bottom"/>
            <w:hideMark/>
          </w:tcPr>
          <w:p w14:paraId="12E44DA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0,115 </w:t>
            </w:r>
          </w:p>
        </w:tc>
        <w:tc>
          <w:tcPr>
            <w:tcW w:w="1985" w:type="dxa"/>
            <w:tcBorders>
              <w:top w:val="nil"/>
              <w:left w:val="nil"/>
              <w:bottom w:val="single" w:sz="4" w:space="0" w:color="auto"/>
              <w:right w:val="single" w:sz="4" w:space="0" w:color="auto"/>
            </w:tcBorders>
            <w:shd w:val="clear" w:color="auto" w:fill="auto"/>
            <w:noWrap/>
            <w:vAlign w:val="bottom"/>
            <w:hideMark/>
          </w:tcPr>
          <w:p w14:paraId="5B82BFA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(11,442)</w:t>
            </w:r>
          </w:p>
        </w:tc>
        <w:tc>
          <w:tcPr>
            <w:tcW w:w="2126" w:type="dxa"/>
            <w:tcBorders>
              <w:top w:val="nil"/>
              <w:left w:val="nil"/>
              <w:bottom w:val="single" w:sz="4" w:space="0" w:color="auto"/>
              <w:right w:val="single" w:sz="4" w:space="0" w:color="auto"/>
            </w:tcBorders>
            <w:shd w:val="clear" w:color="auto" w:fill="auto"/>
            <w:noWrap/>
            <w:vAlign w:val="bottom"/>
            <w:hideMark/>
          </w:tcPr>
          <w:p w14:paraId="41FE486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0,116 </w:t>
            </w:r>
          </w:p>
        </w:tc>
        <w:tc>
          <w:tcPr>
            <w:tcW w:w="2347" w:type="dxa"/>
            <w:tcBorders>
              <w:top w:val="nil"/>
              <w:left w:val="nil"/>
              <w:bottom w:val="single" w:sz="4" w:space="0" w:color="auto"/>
              <w:right w:val="single" w:sz="4" w:space="0" w:color="auto"/>
            </w:tcBorders>
            <w:shd w:val="clear" w:color="auto" w:fill="auto"/>
            <w:noWrap/>
            <w:vAlign w:val="bottom"/>
            <w:hideMark/>
          </w:tcPr>
          <w:p w14:paraId="532D354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1,096 </w:t>
            </w:r>
          </w:p>
        </w:tc>
      </w:tr>
      <w:tr w:rsidR="00E353EF" w:rsidRPr="00E353EF" w14:paraId="2B44ECFA"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D1F45A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31</w:t>
            </w:r>
          </w:p>
        </w:tc>
        <w:tc>
          <w:tcPr>
            <w:tcW w:w="1412" w:type="dxa"/>
            <w:tcBorders>
              <w:top w:val="nil"/>
              <w:left w:val="nil"/>
              <w:bottom w:val="single" w:sz="4" w:space="0" w:color="auto"/>
              <w:right w:val="single" w:sz="4" w:space="0" w:color="auto"/>
            </w:tcBorders>
            <w:shd w:val="clear" w:color="auto" w:fill="auto"/>
            <w:noWrap/>
            <w:vAlign w:val="bottom"/>
            <w:hideMark/>
          </w:tcPr>
          <w:p w14:paraId="53C0945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WEHA</w:t>
            </w:r>
          </w:p>
        </w:tc>
        <w:tc>
          <w:tcPr>
            <w:tcW w:w="1843" w:type="dxa"/>
            <w:tcBorders>
              <w:top w:val="nil"/>
              <w:left w:val="nil"/>
              <w:bottom w:val="single" w:sz="4" w:space="0" w:color="auto"/>
              <w:right w:val="single" w:sz="4" w:space="0" w:color="auto"/>
            </w:tcBorders>
            <w:shd w:val="clear" w:color="auto" w:fill="auto"/>
            <w:noWrap/>
            <w:vAlign w:val="bottom"/>
            <w:hideMark/>
          </w:tcPr>
          <w:p w14:paraId="1E0720E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1284FA5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3,372 </w:t>
            </w:r>
          </w:p>
        </w:tc>
        <w:tc>
          <w:tcPr>
            <w:tcW w:w="1842" w:type="dxa"/>
            <w:tcBorders>
              <w:top w:val="nil"/>
              <w:left w:val="nil"/>
              <w:bottom w:val="single" w:sz="4" w:space="0" w:color="auto"/>
              <w:right w:val="single" w:sz="4" w:space="0" w:color="auto"/>
            </w:tcBorders>
            <w:shd w:val="clear" w:color="auto" w:fill="auto"/>
            <w:noWrap/>
            <w:vAlign w:val="bottom"/>
            <w:hideMark/>
          </w:tcPr>
          <w:p w14:paraId="12854BC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3,279 </w:t>
            </w:r>
          </w:p>
        </w:tc>
        <w:tc>
          <w:tcPr>
            <w:tcW w:w="1985" w:type="dxa"/>
            <w:tcBorders>
              <w:top w:val="nil"/>
              <w:left w:val="nil"/>
              <w:bottom w:val="single" w:sz="4" w:space="0" w:color="auto"/>
              <w:right w:val="single" w:sz="4" w:space="0" w:color="auto"/>
            </w:tcBorders>
            <w:shd w:val="clear" w:color="auto" w:fill="auto"/>
            <w:noWrap/>
            <w:vAlign w:val="bottom"/>
            <w:hideMark/>
          </w:tcPr>
          <w:p w14:paraId="1EB7E4A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1,961 </w:t>
            </w:r>
          </w:p>
        </w:tc>
        <w:tc>
          <w:tcPr>
            <w:tcW w:w="2126" w:type="dxa"/>
            <w:tcBorders>
              <w:top w:val="nil"/>
              <w:left w:val="nil"/>
              <w:bottom w:val="single" w:sz="4" w:space="0" w:color="auto"/>
              <w:right w:val="single" w:sz="4" w:space="0" w:color="auto"/>
            </w:tcBorders>
            <w:shd w:val="clear" w:color="auto" w:fill="auto"/>
            <w:noWrap/>
            <w:vAlign w:val="bottom"/>
            <w:hideMark/>
          </w:tcPr>
          <w:p w14:paraId="0FCBEE0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0,449 </w:t>
            </w:r>
          </w:p>
        </w:tc>
        <w:tc>
          <w:tcPr>
            <w:tcW w:w="2347" w:type="dxa"/>
            <w:tcBorders>
              <w:top w:val="nil"/>
              <w:left w:val="nil"/>
              <w:bottom w:val="single" w:sz="4" w:space="0" w:color="auto"/>
              <w:right w:val="single" w:sz="4" w:space="0" w:color="auto"/>
            </w:tcBorders>
            <w:shd w:val="clear" w:color="auto" w:fill="auto"/>
            <w:noWrap/>
            <w:vAlign w:val="bottom"/>
            <w:hideMark/>
          </w:tcPr>
          <w:p w14:paraId="1D784D9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0,662 </w:t>
            </w:r>
          </w:p>
        </w:tc>
      </w:tr>
      <w:tr w:rsidR="00E353EF" w:rsidRPr="00E353EF" w14:paraId="18C23B53"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E43EDD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32</w:t>
            </w:r>
          </w:p>
        </w:tc>
        <w:tc>
          <w:tcPr>
            <w:tcW w:w="1412" w:type="dxa"/>
            <w:tcBorders>
              <w:top w:val="nil"/>
              <w:left w:val="nil"/>
              <w:bottom w:val="single" w:sz="4" w:space="0" w:color="auto"/>
              <w:right w:val="single" w:sz="4" w:space="0" w:color="auto"/>
            </w:tcBorders>
            <w:shd w:val="clear" w:color="auto" w:fill="auto"/>
            <w:noWrap/>
            <w:vAlign w:val="bottom"/>
            <w:hideMark/>
          </w:tcPr>
          <w:p w14:paraId="5F09163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WINS </w:t>
            </w:r>
          </w:p>
        </w:tc>
        <w:tc>
          <w:tcPr>
            <w:tcW w:w="1843" w:type="dxa"/>
            <w:tcBorders>
              <w:top w:val="nil"/>
              <w:left w:val="nil"/>
              <w:bottom w:val="single" w:sz="4" w:space="0" w:color="auto"/>
              <w:right w:val="single" w:sz="4" w:space="0" w:color="auto"/>
            </w:tcBorders>
            <w:shd w:val="clear" w:color="auto" w:fill="auto"/>
            <w:noWrap/>
            <w:vAlign w:val="bottom"/>
            <w:hideMark/>
          </w:tcPr>
          <w:p w14:paraId="7AA6418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572BBF9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8,013 </w:t>
            </w:r>
          </w:p>
        </w:tc>
        <w:tc>
          <w:tcPr>
            <w:tcW w:w="1842" w:type="dxa"/>
            <w:tcBorders>
              <w:top w:val="nil"/>
              <w:left w:val="nil"/>
              <w:bottom w:val="single" w:sz="4" w:space="0" w:color="auto"/>
              <w:right w:val="single" w:sz="4" w:space="0" w:color="auto"/>
            </w:tcBorders>
            <w:shd w:val="clear" w:color="auto" w:fill="auto"/>
            <w:noWrap/>
            <w:vAlign w:val="bottom"/>
            <w:hideMark/>
          </w:tcPr>
          <w:p w14:paraId="4460DF1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8,011 </w:t>
            </w:r>
          </w:p>
        </w:tc>
        <w:tc>
          <w:tcPr>
            <w:tcW w:w="1985" w:type="dxa"/>
            <w:tcBorders>
              <w:top w:val="nil"/>
              <w:left w:val="nil"/>
              <w:bottom w:val="single" w:sz="4" w:space="0" w:color="auto"/>
              <w:right w:val="single" w:sz="4" w:space="0" w:color="auto"/>
            </w:tcBorders>
            <w:shd w:val="clear" w:color="auto" w:fill="auto"/>
            <w:noWrap/>
            <w:vAlign w:val="bottom"/>
            <w:hideMark/>
          </w:tcPr>
          <w:p w14:paraId="535B3EC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0,733 </w:t>
            </w:r>
          </w:p>
        </w:tc>
        <w:tc>
          <w:tcPr>
            <w:tcW w:w="2126" w:type="dxa"/>
            <w:tcBorders>
              <w:top w:val="nil"/>
              <w:left w:val="nil"/>
              <w:bottom w:val="single" w:sz="4" w:space="0" w:color="auto"/>
              <w:right w:val="single" w:sz="4" w:space="0" w:color="auto"/>
            </w:tcBorders>
            <w:shd w:val="clear" w:color="auto" w:fill="auto"/>
            <w:noWrap/>
            <w:vAlign w:val="bottom"/>
            <w:hideMark/>
          </w:tcPr>
          <w:p w14:paraId="6E847F2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0,222 </w:t>
            </w:r>
          </w:p>
        </w:tc>
        <w:tc>
          <w:tcPr>
            <w:tcW w:w="2347" w:type="dxa"/>
            <w:tcBorders>
              <w:top w:val="nil"/>
              <w:left w:val="nil"/>
              <w:bottom w:val="single" w:sz="4" w:space="0" w:color="auto"/>
              <w:right w:val="single" w:sz="4" w:space="0" w:color="auto"/>
            </w:tcBorders>
            <w:shd w:val="clear" w:color="auto" w:fill="auto"/>
            <w:noWrap/>
            <w:vAlign w:val="bottom"/>
            <w:hideMark/>
          </w:tcPr>
          <w:p w14:paraId="6C0F0F1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0,423 </w:t>
            </w:r>
          </w:p>
        </w:tc>
      </w:tr>
      <w:tr w:rsidR="00E353EF" w:rsidRPr="00E353EF" w14:paraId="2CCA017A"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E6A968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33</w:t>
            </w:r>
          </w:p>
        </w:tc>
        <w:tc>
          <w:tcPr>
            <w:tcW w:w="1412" w:type="dxa"/>
            <w:tcBorders>
              <w:top w:val="nil"/>
              <w:left w:val="nil"/>
              <w:bottom w:val="single" w:sz="4" w:space="0" w:color="auto"/>
              <w:right w:val="single" w:sz="4" w:space="0" w:color="auto"/>
            </w:tcBorders>
            <w:shd w:val="clear" w:color="auto" w:fill="auto"/>
            <w:noWrap/>
            <w:vAlign w:val="bottom"/>
            <w:hideMark/>
          </w:tcPr>
          <w:p w14:paraId="0A1D757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ZBRA</w:t>
            </w:r>
          </w:p>
        </w:tc>
        <w:tc>
          <w:tcPr>
            <w:tcW w:w="1843" w:type="dxa"/>
            <w:tcBorders>
              <w:top w:val="nil"/>
              <w:left w:val="nil"/>
              <w:bottom w:val="single" w:sz="4" w:space="0" w:color="auto"/>
              <w:right w:val="single" w:sz="4" w:space="0" w:color="auto"/>
            </w:tcBorders>
            <w:shd w:val="clear" w:color="auto" w:fill="auto"/>
            <w:noWrap/>
            <w:vAlign w:val="bottom"/>
            <w:hideMark/>
          </w:tcPr>
          <w:p w14:paraId="272F0CC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2016</w:t>
            </w:r>
          </w:p>
        </w:tc>
        <w:tc>
          <w:tcPr>
            <w:tcW w:w="2268" w:type="dxa"/>
            <w:tcBorders>
              <w:top w:val="nil"/>
              <w:left w:val="nil"/>
              <w:bottom w:val="single" w:sz="4" w:space="0" w:color="auto"/>
              <w:right w:val="single" w:sz="4" w:space="0" w:color="auto"/>
            </w:tcBorders>
            <w:shd w:val="clear" w:color="auto" w:fill="auto"/>
            <w:noWrap/>
            <w:vAlign w:val="bottom"/>
            <w:hideMark/>
          </w:tcPr>
          <w:p w14:paraId="5308EB0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0,223 </w:t>
            </w:r>
          </w:p>
        </w:tc>
        <w:tc>
          <w:tcPr>
            <w:tcW w:w="1842" w:type="dxa"/>
            <w:tcBorders>
              <w:top w:val="nil"/>
              <w:left w:val="nil"/>
              <w:bottom w:val="single" w:sz="4" w:space="0" w:color="auto"/>
              <w:right w:val="single" w:sz="4" w:space="0" w:color="auto"/>
            </w:tcBorders>
            <w:shd w:val="clear" w:color="auto" w:fill="auto"/>
            <w:noWrap/>
            <w:vAlign w:val="bottom"/>
            <w:hideMark/>
          </w:tcPr>
          <w:p w14:paraId="182D5E1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0,144 </w:t>
            </w:r>
          </w:p>
        </w:tc>
        <w:tc>
          <w:tcPr>
            <w:tcW w:w="1985" w:type="dxa"/>
            <w:tcBorders>
              <w:top w:val="nil"/>
              <w:left w:val="nil"/>
              <w:bottom w:val="single" w:sz="4" w:space="0" w:color="auto"/>
              <w:right w:val="single" w:sz="4" w:space="0" w:color="auto"/>
            </w:tcBorders>
            <w:shd w:val="clear" w:color="auto" w:fill="auto"/>
            <w:noWrap/>
            <w:vAlign w:val="bottom"/>
            <w:hideMark/>
          </w:tcPr>
          <w:p w14:paraId="1F80279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(2,324)</w:t>
            </w:r>
          </w:p>
        </w:tc>
        <w:tc>
          <w:tcPr>
            <w:tcW w:w="2126" w:type="dxa"/>
            <w:tcBorders>
              <w:top w:val="nil"/>
              <w:left w:val="nil"/>
              <w:bottom w:val="single" w:sz="4" w:space="0" w:color="auto"/>
              <w:right w:val="single" w:sz="4" w:space="0" w:color="auto"/>
            </w:tcBorders>
            <w:shd w:val="clear" w:color="auto" w:fill="auto"/>
            <w:noWrap/>
            <w:vAlign w:val="bottom"/>
            <w:hideMark/>
          </w:tcPr>
          <w:p w14:paraId="127BE0B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1,150 </w:t>
            </w:r>
          </w:p>
        </w:tc>
        <w:tc>
          <w:tcPr>
            <w:tcW w:w="2347" w:type="dxa"/>
            <w:tcBorders>
              <w:top w:val="nil"/>
              <w:left w:val="nil"/>
              <w:bottom w:val="single" w:sz="4" w:space="0" w:color="auto"/>
              <w:right w:val="single" w:sz="4" w:space="0" w:color="auto"/>
            </w:tcBorders>
            <w:shd w:val="clear" w:color="auto" w:fill="auto"/>
            <w:noWrap/>
            <w:vAlign w:val="bottom"/>
            <w:hideMark/>
          </w:tcPr>
          <w:p w14:paraId="3569896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1,756 </w:t>
            </w:r>
          </w:p>
        </w:tc>
      </w:tr>
      <w:tr w:rsidR="00E353EF" w:rsidRPr="00E353EF" w14:paraId="20B3019B"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CA767D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34</w:t>
            </w:r>
          </w:p>
        </w:tc>
        <w:tc>
          <w:tcPr>
            <w:tcW w:w="1412" w:type="dxa"/>
            <w:tcBorders>
              <w:top w:val="nil"/>
              <w:left w:val="nil"/>
              <w:bottom w:val="single" w:sz="4" w:space="0" w:color="auto"/>
              <w:right w:val="single" w:sz="4" w:space="0" w:color="auto"/>
            </w:tcBorders>
            <w:shd w:val="clear" w:color="auto" w:fill="auto"/>
            <w:noWrap/>
            <w:vAlign w:val="bottom"/>
            <w:hideMark/>
          </w:tcPr>
          <w:p w14:paraId="1D4821C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AKSI</w:t>
            </w:r>
          </w:p>
        </w:tc>
        <w:tc>
          <w:tcPr>
            <w:tcW w:w="1843" w:type="dxa"/>
            <w:tcBorders>
              <w:top w:val="nil"/>
              <w:left w:val="nil"/>
              <w:bottom w:val="single" w:sz="4" w:space="0" w:color="auto"/>
              <w:right w:val="single" w:sz="4" w:space="0" w:color="auto"/>
            </w:tcBorders>
            <w:shd w:val="clear" w:color="auto" w:fill="auto"/>
            <w:noWrap/>
            <w:vAlign w:val="bottom"/>
            <w:hideMark/>
          </w:tcPr>
          <w:p w14:paraId="7345051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39E0505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2,829 </w:t>
            </w:r>
          </w:p>
        </w:tc>
        <w:tc>
          <w:tcPr>
            <w:tcW w:w="1842" w:type="dxa"/>
            <w:tcBorders>
              <w:top w:val="nil"/>
              <w:left w:val="nil"/>
              <w:bottom w:val="single" w:sz="4" w:space="0" w:color="auto"/>
              <w:right w:val="single" w:sz="4" w:space="0" w:color="auto"/>
            </w:tcBorders>
            <w:shd w:val="clear" w:color="auto" w:fill="auto"/>
            <w:noWrap/>
            <w:vAlign w:val="bottom"/>
            <w:hideMark/>
          </w:tcPr>
          <w:p w14:paraId="6D76FA7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2,829 </w:t>
            </w:r>
          </w:p>
        </w:tc>
        <w:tc>
          <w:tcPr>
            <w:tcW w:w="1985" w:type="dxa"/>
            <w:tcBorders>
              <w:top w:val="nil"/>
              <w:left w:val="nil"/>
              <w:bottom w:val="single" w:sz="4" w:space="0" w:color="auto"/>
              <w:right w:val="single" w:sz="4" w:space="0" w:color="auto"/>
            </w:tcBorders>
            <w:shd w:val="clear" w:color="auto" w:fill="auto"/>
            <w:noWrap/>
            <w:vAlign w:val="bottom"/>
            <w:hideMark/>
          </w:tcPr>
          <w:p w14:paraId="087461E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0,389 </w:t>
            </w:r>
          </w:p>
        </w:tc>
        <w:tc>
          <w:tcPr>
            <w:tcW w:w="2126" w:type="dxa"/>
            <w:tcBorders>
              <w:top w:val="nil"/>
              <w:left w:val="nil"/>
              <w:bottom w:val="single" w:sz="4" w:space="0" w:color="auto"/>
              <w:right w:val="single" w:sz="4" w:space="0" w:color="auto"/>
            </w:tcBorders>
            <w:shd w:val="clear" w:color="auto" w:fill="auto"/>
            <w:noWrap/>
            <w:vAlign w:val="bottom"/>
            <w:hideMark/>
          </w:tcPr>
          <w:p w14:paraId="73DDBD1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1,221 </w:t>
            </w:r>
          </w:p>
        </w:tc>
        <w:tc>
          <w:tcPr>
            <w:tcW w:w="2347" w:type="dxa"/>
            <w:tcBorders>
              <w:top w:val="nil"/>
              <w:left w:val="nil"/>
              <w:bottom w:val="single" w:sz="4" w:space="0" w:color="auto"/>
              <w:right w:val="single" w:sz="4" w:space="0" w:color="auto"/>
            </w:tcBorders>
            <w:shd w:val="clear" w:color="auto" w:fill="auto"/>
            <w:noWrap/>
            <w:vAlign w:val="bottom"/>
            <w:hideMark/>
          </w:tcPr>
          <w:p w14:paraId="1CAC7FE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0,280 </w:t>
            </w:r>
          </w:p>
        </w:tc>
      </w:tr>
      <w:tr w:rsidR="00E353EF" w:rsidRPr="00E353EF" w14:paraId="649579A9"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E515E7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35</w:t>
            </w:r>
          </w:p>
        </w:tc>
        <w:tc>
          <w:tcPr>
            <w:tcW w:w="1412" w:type="dxa"/>
            <w:tcBorders>
              <w:top w:val="nil"/>
              <w:left w:val="nil"/>
              <w:bottom w:val="single" w:sz="4" w:space="0" w:color="auto"/>
              <w:right w:val="single" w:sz="4" w:space="0" w:color="auto"/>
            </w:tcBorders>
            <w:shd w:val="clear" w:color="auto" w:fill="auto"/>
            <w:noWrap/>
            <w:vAlign w:val="bottom"/>
            <w:hideMark/>
          </w:tcPr>
          <w:p w14:paraId="62A2D0A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ASSA</w:t>
            </w:r>
          </w:p>
        </w:tc>
        <w:tc>
          <w:tcPr>
            <w:tcW w:w="1843" w:type="dxa"/>
            <w:tcBorders>
              <w:top w:val="nil"/>
              <w:left w:val="nil"/>
              <w:bottom w:val="single" w:sz="4" w:space="0" w:color="auto"/>
              <w:right w:val="single" w:sz="4" w:space="0" w:color="auto"/>
            </w:tcBorders>
            <w:shd w:val="clear" w:color="auto" w:fill="auto"/>
            <w:noWrap/>
            <w:vAlign w:val="bottom"/>
            <w:hideMark/>
          </w:tcPr>
          <w:p w14:paraId="1B2C72F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13421ED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0,428 </w:t>
            </w:r>
          </w:p>
        </w:tc>
        <w:tc>
          <w:tcPr>
            <w:tcW w:w="1842" w:type="dxa"/>
            <w:tcBorders>
              <w:top w:val="nil"/>
              <w:left w:val="nil"/>
              <w:bottom w:val="single" w:sz="4" w:space="0" w:color="auto"/>
              <w:right w:val="single" w:sz="4" w:space="0" w:color="auto"/>
            </w:tcBorders>
            <w:shd w:val="clear" w:color="auto" w:fill="auto"/>
            <w:noWrap/>
            <w:vAlign w:val="bottom"/>
            <w:hideMark/>
          </w:tcPr>
          <w:p w14:paraId="6AA67DD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0,395 </w:t>
            </w:r>
          </w:p>
        </w:tc>
        <w:tc>
          <w:tcPr>
            <w:tcW w:w="1985" w:type="dxa"/>
            <w:tcBorders>
              <w:top w:val="nil"/>
              <w:left w:val="nil"/>
              <w:bottom w:val="single" w:sz="4" w:space="0" w:color="auto"/>
              <w:right w:val="single" w:sz="4" w:space="0" w:color="auto"/>
            </w:tcBorders>
            <w:shd w:val="clear" w:color="auto" w:fill="auto"/>
            <w:noWrap/>
            <w:vAlign w:val="bottom"/>
            <w:hideMark/>
          </w:tcPr>
          <w:p w14:paraId="1036897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2,355 </w:t>
            </w:r>
          </w:p>
        </w:tc>
        <w:tc>
          <w:tcPr>
            <w:tcW w:w="2126" w:type="dxa"/>
            <w:tcBorders>
              <w:top w:val="nil"/>
              <w:left w:val="nil"/>
              <w:bottom w:val="single" w:sz="4" w:space="0" w:color="auto"/>
              <w:right w:val="single" w:sz="4" w:space="0" w:color="auto"/>
            </w:tcBorders>
            <w:shd w:val="clear" w:color="auto" w:fill="auto"/>
            <w:noWrap/>
            <w:vAlign w:val="bottom"/>
            <w:hideMark/>
          </w:tcPr>
          <w:p w14:paraId="17450E8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0,511 </w:t>
            </w:r>
          </w:p>
        </w:tc>
        <w:tc>
          <w:tcPr>
            <w:tcW w:w="2347" w:type="dxa"/>
            <w:tcBorders>
              <w:top w:val="nil"/>
              <w:left w:val="nil"/>
              <w:bottom w:val="single" w:sz="4" w:space="0" w:color="auto"/>
              <w:right w:val="single" w:sz="4" w:space="0" w:color="auto"/>
            </w:tcBorders>
            <w:shd w:val="clear" w:color="auto" w:fill="auto"/>
            <w:noWrap/>
            <w:vAlign w:val="bottom"/>
            <w:hideMark/>
          </w:tcPr>
          <w:p w14:paraId="4F49FDA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0,702 </w:t>
            </w:r>
          </w:p>
        </w:tc>
      </w:tr>
      <w:tr w:rsidR="00E353EF" w:rsidRPr="00E353EF" w14:paraId="2294A8E9"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56941D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36</w:t>
            </w:r>
          </w:p>
        </w:tc>
        <w:tc>
          <w:tcPr>
            <w:tcW w:w="1412" w:type="dxa"/>
            <w:tcBorders>
              <w:top w:val="nil"/>
              <w:left w:val="nil"/>
              <w:bottom w:val="single" w:sz="4" w:space="0" w:color="auto"/>
              <w:right w:val="single" w:sz="4" w:space="0" w:color="auto"/>
            </w:tcBorders>
            <w:shd w:val="clear" w:color="auto" w:fill="auto"/>
            <w:noWrap/>
            <w:vAlign w:val="bottom"/>
            <w:hideMark/>
          </w:tcPr>
          <w:p w14:paraId="421032E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BBRM</w:t>
            </w:r>
          </w:p>
        </w:tc>
        <w:tc>
          <w:tcPr>
            <w:tcW w:w="1843" w:type="dxa"/>
            <w:tcBorders>
              <w:top w:val="nil"/>
              <w:left w:val="nil"/>
              <w:bottom w:val="single" w:sz="4" w:space="0" w:color="auto"/>
              <w:right w:val="single" w:sz="4" w:space="0" w:color="auto"/>
            </w:tcBorders>
            <w:shd w:val="clear" w:color="auto" w:fill="auto"/>
            <w:noWrap/>
            <w:vAlign w:val="bottom"/>
            <w:hideMark/>
          </w:tcPr>
          <w:p w14:paraId="027D47D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1B39FC5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1,478 </w:t>
            </w:r>
          </w:p>
        </w:tc>
        <w:tc>
          <w:tcPr>
            <w:tcW w:w="1842" w:type="dxa"/>
            <w:tcBorders>
              <w:top w:val="nil"/>
              <w:left w:val="nil"/>
              <w:bottom w:val="single" w:sz="4" w:space="0" w:color="auto"/>
              <w:right w:val="single" w:sz="4" w:space="0" w:color="auto"/>
            </w:tcBorders>
            <w:shd w:val="clear" w:color="auto" w:fill="auto"/>
            <w:noWrap/>
            <w:vAlign w:val="bottom"/>
            <w:hideMark/>
          </w:tcPr>
          <w:p w14:paraId="1A926B6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1,127 </w:t>
            </w:r>
          </w:p>
        </w:tc>
        <w:tc>
          <w:tcPr>
            <w:tcW w:w="1985" w:type="dxa"/>
            <w:tcBorders>
              <w:top w:val="nil"/>
              <w:left w:val="nil"/>
              <w:bottom w:val="single" w:sz="4" w:space="0" w:color="auto"/>
              <w:right w:val="single" w:sz="4" w:space="0" w:color="auto"/>
            </w:tcBorders>
            <w:shd w:val="clear" w:color="auto" w:fill="auto"/>
            <w:noWrap/>
            <w:vAlign w:val="bottom"/>
            <w:hideMark/>
          </w:tcPr>
          <w:p w14:paraId="7E2F181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2,210 </w:t>
            </w:r>
          </w:p>
        </w:tc>
        <w:tc>
          <w:tcPr>
            <w:tcW w:w="2126" w:type="dxa"/>
            <w:tcBorders>
              <w:top w:val="nil"/>
              <w:left w:val="nil"/>
              <w:bottom w:val="single" w:sz="4" w:space="0" w:color="auto"/>
              <w:right w:val="single" w:sz="4" w:space="0" w:color="auto"/>
            </w:tcBorders>
            <w:shd w:val="clear" w:color="auto" w:fill="auto"/>
            <w:noWrap/>
            <w:vAlign w:val="bottom"/>
            <w:hideMark/>
          </w:tcPr>
          <w:p w14:paraId="6FBB599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0,216 </w:t>
            </w:r>
          </w:p>
        </w:tc>
        <w:tc>
          <w:tcPr>
            <w:tcW w:w="2347" w:type="dxa"/>
            <w:tcBorders>
              <w:top w:val="nil"/>
              <w:left w:val="nil"/>
              <w:bottom w:val="single" w:sz="4" w:space="0" w:color="auto"/>
              <w:right w:val="single" w:sz="4" w:space="0" w:color="auto"/>
            </w:tcBorders>
            <w:shd w:val="clear" w:color="auto" w:fill="auto"/>
            <w:noWrap/>
            <w:vAlign w:val="bottom"/>
            <w:hideMark/>
          </w:tcPr>
          <w:p w14:paraId="01688A7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0,680 </w:t>
            </w:r>
          </w:p>
        </w:tc>
      </w:tr>
      <w:tr w:rsidR="00E353EF" w:rsidRPr="00E353EF" w14:paraId="236D8B6C"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C20B68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37</w:t>
            </w:r>
          </w:p>
        </w:tc>
        <w:tc>
          <w:tcPr>
            <w:tcW w:w="1412" w:type="dxa"/>
            <w:tcBorders>
              <w:top w:val="nil"/>
              <w:left w:val="nil"/>
              <w:bottom w:val="single" w:sz="4" w:space="0" w:color="auto"/>
              <w:right w:val="single" w:sz="4" w:space="0" w:color="auto"/>
            </w:tcBorders>
            <w:shd w:val="clear" w:color="auto" w:fill="auto"/>
            <w:noWrap/>
            <w:vAlign w:val="bottom"/>
            <w:hideMark/>
          </w:tcPr>
          <w:p w14:paraId="4E07541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BIRD</w:t>
            </w:r>
          </w:p>
        </w:tc>
        <w:tc>
          <w:tcPr>
            <w:tcW w:w="1843" w:type="dxa"/>
            <w:tcBorders>
              <w:top w:val="nil"/>
              <w:left w:val="nil"/>
              <w:bottom w:val="single" w:sz="4" w:space="0" w:color="auto"/>
              <w:right w:val="single" w:sz="4" w:space="0" w:color="auto"/>
            </w:tcBorders>
            <w:shd w:val="clear" w:color="auto" w:fill="auto"/>
            <w:noWrap/>
            <w:vAlign w:val="bottom"/>
            <w:hideMark/>
          </w:tcPr>
          <w:p w14:paraId="0A32B07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55A83CC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1,769 </w:t>
            </w:r>
          </w:p>
        </w:tc>
        <w:tc>
          <w:tcPr>
            <w:tcW w:w="1842" w:type="dxa"/>
            <w:tcBorders>
              <w:top w:val="nil"/>
              <w:left w:val="nil"/>
              <w:bottom w:val="single" w:sz="4" w:space="0" w:color="auto"/>
              <w:right w:val="single" w:sz="4" w:space="0" w:color="auto"/>
            </w:tcBorders>
            <w:shd w:val="clear" w:color="auto" w:fill="auto"/>
            <w:noWrap/>
            <w:vAlign w:val="bottom"/>
            <w:hideMark/>
          </w:tcPr>
          <w:p w14:paraId="322FF0E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1,742 </w:t>
            </w:r>
          </w:p>
        </w:tc>
        <w:tc>
          <w:tcPr>
            <w:tcW w:w="1985" w:type="dxa"/>
            <w:tcBorders>
              <w:top w:val="nil"/>
              <w:left w:val="nil"/>
              <w:bottom w:val="single" w:sz="4" w:space="0" w:color="auto"/>
              <w:right w:val="single" w:sz="4" w:space="0" w:color="auto"/>
            </w:tcBorders>
            <w:shd w:val="clear" w:color="auto" w:fill="auto"/>
            <w:noWrap/>
            <w:vAlign w:val="bottom"/>
            <w:hideMark/>
          </w:tcPr>
          <w:p w14:paraId="74390B7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0,322 </w:t>
            </w:r>
          </w:p>
        </w:tc>
        <w:tc>
          <w:tcPr>
            <w:tcW w:w="2126" w:type="dxa"/>
            <w:tcBorders>
              <w:top w:val="nil"/>
              <w:left w:val="nil"/>
              <w:bottom w:val="single" w:sz="4" w:space="0" w:color="auto"/>
              <w:right w:val="single" w:sz="4" w:space="0" w:color="auto"/>
            </w:tcBorders>
            <w:shd w:val="clear" w:color="auto" w:fill="auto"/>
            <w:noWrap/>
            <w:vAlign w:val="bottom"/>
            <w:hideMark/>
          </w:tcPr>
          <w:p w14:paraId="4B795CE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0,645 </w:t>
            </w:r>
          </w:p>
        </w:tc>
        <w:tc>
          <w:tcPr>
            <w:tcW w:w="2347" w:type="dxa"/>
            <w:tcBorders>
              <w:top w:val="nil"/>
              <w:left w:val="nil"/>
              <w:bottom w:val="single" w:sz="4" w:space="0" w:color="auto"/>
              <w:right w:val="single" w:sz="4" w:space="0" w:color="auto"/>
            </w:tcBorders>
            <w:shd w:val="clear" w:color="auto" w:fill="auto"/>
            <w:noWrap/>
            <w:vAlign w:val="bottom"/>
            <w:hideMark/>
          </w:tcPr>
          <w:p w14:paraId="09EEA64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0,243 </w:t>
            </w:r>
          </w:p>
        </w:tc>
      </w:tr>
      <w:tr w:rsidR="00E353EF" w:rsidRPr="00E353EF" w14:paraId="1DDC2972"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C8A665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38</w:t>
            </w:r>
          </w:p>
        </w:tc>
        <w:tc>
          <w:tcPr>
            <w:tcW w:w="1412" w:type="dxa"/>
            <w:tcBorders>
              <w:top w:val="nil"/>
              <w:left w:val="nil"/>
              <w:bottom w:val="single" w:sz="4" w:space="0" w:color="auto"/>
              <w:right w:val="single" w:sz="4" w:space="0" w:color="auto"/>
            </w:tcBorders>
            <w:shd w:val="clear" w:color="auto" w:fill="auto"/>
            <w:noWrap/>
            <w:vAlign w:val="bottom"/>
            <w:hideMark/>
          </w:tcPr>
          <w:p w14:paraId="24858CC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BLTA</w:t>
            </w:r>
          </w:p>
        </w:tc>
        <w:tc>
          <w:tcPr>
            <w:tcW w:w="1843" w:type="dxa"/>
            <w:tcBorders>
              <w:top w:val="nil"/>
              <w:left w:val="nil"/>
              <w:bottom w:val="single" w:sz="4" w:space="0" w:color="auto"/>
              <w:right w:val="single" w:sz="4" w:space="0" w:color="auto"/>
            </w:tcBorders>
            <w:shd w:val="clear" w:color="auto" w:fill="auto"/>
            <w:noWrap/>
            <w:vAlign w:val="bottom"/>
            <w:hideMark/>
          </w:tcPr>
          <w:p w14:paraId="327647F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7EB4C0B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0,666 </w:t>
            </w:r>
          </w:p>
        </w:tc>
        <w:tc>
          <w:tcPr>
            <w:tcW w:w="1842" w:type="dxa"/>
            <w:tcBorders>
              <w:top w:val="nil"/>
              <w:left w:val="nil"/>
              <w:bottom w:val="single" w:sz="4" w:space="0" w:color="auto"/>
              <w:right w:val="single" w:sz="4" w:space="0" w:color="auto"/>
            </w:tcBorders>
            <w:shd w:val="clear" w:color="auto" w:fill="auto"/>
            <w:noWrap/>
            <w:vAlign w:val="bottom"/>
            <w:hideMark/>
          </w:tcPr>
          <w:p w14:paraId="7752772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6,606 </w:t>
            </w:r>
          </w:p>
        </w:tc>
        <w:tc>
          <w:tcPr>
            <w:tcW w:w="1985" w:type="dxa"/>
            <w:tcBorders>
              <w:top w:val="nil"/>
              <w:left w:val="nil"/>
              <w:bottom w:val="single" w:sz="4" w:space="0" w:color="auto"/>
              <w:right w:val="single" w:sz="4" w:space="0" w:color="auto"/>
            </w:tcBorders>
            <w:shd w:val="clear" w:color="auto" w:fill="auto"/>
            <w:noWrap/>
            <w:vAlign w:val="bottom"/>
            <w:hideMark/>
          </w:tcPr>
          <w:p w14:paraId="31B246C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1,543 </w:t>
            </w:r>
          </w:p>
        </w:tc>
        <w:tc>
          <w:tcPr>
            <w:tcW w:w="2126" w:type="dxa"/>
            <w:tcBorders>
              <w:top w:val="nil"/>
              <w:left w:val="nil"/>
              <w:bottom w:val="single" w:sz="4" w:space="0" w:color="auto"/>
              <w:right w:val="single" w:sz="4" w:space="0" w:color="auto"/>
            </w:tcBorders>
            <w:shd w:val="clear" w:color="auto" w:fill="auto"/>
            <w:noWrap/>
            <w:vAlign w:val="bottom"/>
            <w:hideMark/>
          </w:tcPr>
          <w:p w14:paraId="1F51DC8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0,309 </w:t>
            </w:r>
          </w:p>
        </w:tc>
        <w:tc>
          <w:tcPr>
            <w:tcW w:w="2347" w:type="dxa"/>
            <w:tcBorders>
              <w:top w:val="nil"/>
              <w:left w:val="nil"/>
              <w:bottom w:val="single" w:sz="4" w:space="0" w:color="auto"/>
              <w:right w:val="single" w:sz="4" w:space="0" w:color="auto"/>
            </w:tcBorders>
            <w:shd w:val="clear" w:color="auto" w:fill="auto"/>
            <w:noWrap/>
            <w:vAlign w:val="bottom"/>
            <w:hideMark/>
          </w:tcPr>
          <w:p w14:paraId="2286865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0,607 </w:t>
            </w:r>
          </w:p>
        </w:tc>
      </w:tr>
      <w:tr w:rsidR="00E353EF" w:rsidRPr="00E353EF" w14:paraId="04DA6579"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22EC79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lastRenderedPageBreak/>
              <w:t>39</w:t>
            </w:r>
          </w:p>
        </w:tc>
        <w:tc>
          <w:tcPr>
            <w:tcW w:w="1412" w:type="dxa"/>
            <w:tcBorders>
              <w:top w:val="nil"/>
              <w:left w:val="nil"/>
              <w:bottom w:val="single" w:sz="4" w:space="0" w:color="auto"/>
              <w:right w:val="single" w:sz="4" w:space="0" w:color="auto"/>
            </w:tcBorders>
            <w:shd w:val="clear" w:color="auto" w:fill="auto"/>
            <w:noWrap/>
            <w:vAlign w:val="bottom"/>
            <w:hideMark/>
          </w:tcPr>
          <w:p w14:paraId="77ABC92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BULL</w:t>
            </w:r>
          </w:p>
        </w:tc>
        <w:tc>
          <w:tcPr>
            <w:tcW w:w="1843" w:type="dxa"/>
            <w:tcBorders>
              <w:top w:val="nil"/>
              <w:left w:val="nil"/>
              <w:bottom w:val="single" w:sz="4" w:space="0" w:color="auto"/>
              <w:right w:val="single" w:sz="4" w:space="0" w:color="auto"/>
            </w:tcBorders>
            <w:shd w:val="clear" w:color="auto" w:fill="auto"/>
            <w:noWrap/>
            <w:vAlign w:val="bottom"/>
            <w:hideMark/>
          </w:tcPr>
          <w:p w14:paraId="1450496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671C369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1,005 </w:t>
            </w:r>
          </w:p>
        </w:tc>
        <w:tc>
          <w:tcPr>
            <w:tcW w:w="1842" w:type="dxa"/>
            <w:tcBorders>
              <w:top w:val="nil"/>
              <w:left w:val="nil"/>
              <w:bottom w:val="single" w:sz="4" w:space="0" w:color="auto"/>
              <w:right w:val="single" w:sz="4" w:space="0" w:color="auto"/>
            </w:tcBorders>
            <w:shd w:val="clear" w:color="auto" w:fill="auto"/>
            <w:noWrap/>
            <w:vAlign w:val="bottom"/>
            <w:hideMark/>
          </w:tcPr>
          <w:p w14:paraId="4067916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0,958 </w:t>
            </w:r>
          </w:p>
        </w:tc>
        <w:tc>
          <w:tcPr>
            <w:tcW w:w="1985" w:type="dxa"/>
            <w:tcBorders>
              <w:top w:val="nil"/>
              <w:left w:val="nil"/>
              <w:bottom w:val="single" w:sz="4" w:space="0" w:color="auto"/>
              <w:right w:val="single" w:sz="4" w:space="0" w:color="auto"/>
            </w:tcBorders>
            <w:shd w:val="clear" w:color="auto" w:fill="auto"/>
            <w:noWrap/>
            <w:vAlign w:val="bottom"/>
            <w:hideMark/>
          </w:tcPr>
          <w:p w14:paraId="604205F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0,969 </w:t>
            </w:r>
          </w:p>
        </w:tc>
        <w:tc>
          <w:tcPr>
            <w:tcW w:w="2126" w:type="dxa"/>
            <w:tcBorders>
              <w:top w:val="nil"/>
              <w:left w:val="nil"/>
              <w:bottom w:val="single" w:sz="4" w:space="0" w:color="auto"/>
              <w:right w:val="single" w:sz="4" w:space="0" w:color="auto"/>
            </w:tcBorders>
            <w:shd w:val="clear" w:color="auto" w:fill="auto"/>
            <w:noWrap/>
            <w:vAlign w:val="bottom"/>
            <w:hideMark/>
          </w:tcPr>
          <w:p w14:paraId="5FECB87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0,209 </w:t>
            </w:r>
          </w:p>
        </w:tc>
        <w:tc>
          <w:tcPr>
            <w:tcW w:w="2347" w:type="dxa"/>
            <w:tcBorders>
              <w:top w:val="nil"/>
              <w:left w:val="nil"/>
              <w:bottom w:val="single" w:sz="4" w:space="0" w:color="auto"/>
              <w:right w:val="single" w:sz="4" w:space="0" w:color="auto"/>
            </w:tcBorders>
            <w:shd w:val="clear" w:color="auto" w:fill="auto"/>
            <w:noWrap/>
            <w:vAlign w:val="bottom"/>
            <w:hideMark/>
          </w:tcPr>
          <w:p w14:paraId="176E7DB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0,492 </w:t>
            </w:r>
          </w:p>
        </w:tc>
      </w:tr>
      <w:tr w:rsidR="00E353EF" w:rsidRPr="00E353EF" w14:paraId="61289A58"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973941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40</w:t>
            </w:r>
          </w:p>
        </w:tc>
        <w:tc>
          <w:tcPr>
            <w:tcW w:w="1412" w:type="dxa"/>
            <w:tcBorders>
              <w:top w:val="nil"/>
              <w:left w:val="nil"/>
              <w:bottom w:val="single" w:sz="4" w:space="0" w:color="auto"/>
              <w:right w:val="single" w:sz="4" w:space="0" w:color="auto"/>
            </w:tcBorders>
            <w:shd w:val="clear" w:color="auto" w:fill="auto"/>
            <w:noWrap/>
            <w:vAlign w:val="bottom"/>
            <w:hideMark/>
          </w:tcPr>
          <w:p w14:paraId="72044A7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CANI</w:t>
            </w:r>
          </w:p>
        </w:tc>
        <w:tc>
          <w:tcPr>
            <w:tcW w:w="1843" w:type="dxa"/>
            <w:tcBorders>
              <w:top w:val="nil"/>
              <w:left w:val="nil"/>
              <w:bottom w:val="single" w:sz="4" w:space="0" w:color="auto"/>
              <w:right w:val="single" w:sz="4" w:space="0" w:color="auto"/>
            </w:tcBorders>
            <w:shd w:val="clear" w:color="auto" w:fill="auto"/>
            <w:noWrap/>
            <w:vAlign w:val="bottom"/>
            <w:hideMark/>
          </w:tcPr>
          <w:p w14:paraId="29A9552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603398B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0,174 </w:t>
            </w:r>
          </w:p>
        </w:tc>
        <w:tc>
          <w:tcPr>
            <w:tcW w:w="1842" w:type="dxa"/>
            <w:tcBorders>
              <w:top w:val="nil"/>
              <w:left w:val="nil"/>
              <w:bottom w:val="single" w:sz="4" w:space="0" w:color="auto"/>
              <w:right w:val="single" w:sz="4" w:space="0" w:color="auto"/>
            </w:tcBorders>
            <w:shd w:val="clear" w:color="auto" w:fill="auto"/>
            <w:noWrap/>
            <w:vAlign w:val="bottom"/>
            <w:hideMark/>
          </w:tcPr>
          <w:p w14:paraId="3677B55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0,174 </w:t>
            </w:r>
          </w:p>
        </w:tc>
        <w:tc>
          <w:tcPr>
            <w:tcW w:w="1985" w:type="dxa"/>
            <w:tcBorders>
              <w:top w:val="nil"/>
              <w:left w:val="nil"/>
              <w:bottom w:val="single" w:sz="4" w:space="0" w:color="auto"/>
              <w:right w:val="single" w:sz="4" w:space="0" w:color="auto"/>
            </w:tcBorders>
            <w:shd w:val="clear" w:color="auto" w:fill="auto"/>
            <w:noWrap/>
            <w:vAlign w:val="bottom"/>
            <w:hideMark/>
          </w:tcPr>
          <w:p w14:paraId="2974E8A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(11,224)</w:t>
            </w:r>
          </w:p>
        </w:tc>
        <w:tc>
          <w:tcPr>
            <w:tcW w:w="2126" w:type="dxa"/>
            <w:tcBorders>
              <w:top w:val="nil"/>
              <w:left w:val="nil"/>
              <w:bottom w:val="single" w:sz="4" w:space="0" w:color="auto"/>
              <w:right w:val="single" w:sz="4" w:space="0" w:color="auto"/>
            </w:tcBorders>
            <w:shd w:val="clear" w:color="auto" w:fill="auto"/>
            <w:noWrap/>
            <w:vAlign w:val="bottom"/>
            <w:hideMark/>
          </w:tcPr>
          <w:p w14:paraId="050D456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0,017 </w:t>
            </w:r>
          </w:p>
        </w:tc>
        <w:tc>
          <w:tcPr>
            <w:tcW w:w="2347" w:type="dxa"/>
            <w:tcBorders>
              <w:top w:val="nil"/>
              <w:left w:val="nil"/>
              <w:bottom w:val="single" w:sz="4" w:space="0" w:color="auto"/>
              <w:right w:val="single" w:sz="4" w:space="0" w:color="auto"/>
            </w:tcBorders>
            <w:shd w:val="clear" w:color="auto" w:fill="auto"/>
            <w:noWrap/>
            <w:vAlign w:val="bottom"/>
            <w:hideMark/>
          </w:tcPr>
          <w:p w14:paraId="692C3CE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1,098 </w:t>
            </w:r>
          </w:p>
        </w:tc>
      </w:tr>
      <w:tr w:rsidR="00E353EF" w:rsidRPr="00E353EF" w14:paraId="0EBD584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DB5FF8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41</w:t>
            </w:r>
          </w:p>
        </w:tc>
        <w:tc>
          <w:tcPr>
            <w:tcW w:w="1412" w:type="dxa"/>
            <w:tcBorders>
              <w:top w:val="nil"/>
              <w:left w:val="nil"/>
              <w:bottom w:val="single" w:sz="4" w:space="0" w:color="auto"/>
              <w:right w:val="single" w:sz="4" w:space="0" w:color="auto"/>
            </w:tcBorders>
            <w:shd w:val="clear" w:color="auto" w:fill="auto"/>
            <w:noWrap/>
            <w:vAlign w:val="bottom"/>
            <w:hideMark/>
          </w:tcPr>
          <w:p w14:paraId="7A19BF6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CASS</w:t>
            </w:r>
          </w:p>
        </w:tc>
        <w:tc>
          <w:tcPr>
            <w:tcW w:w="1843" w:type="dxa"/>
            <w:tcBorders>
              <w:top w:val="nil"/>
              <w:left w:val="nil"/>
              <w:bottom w:val="single" w:sz="4" w:space="0" w:color="auto"/>
              <w:right w:val="single" w:sz="4" w:space="0" w:color="auto"/>
            </w:tcBorders>
            <w:shd w:val="clear" w:color="auto" w:fill="auto"/>
            <w:noWrap/>
            <w:vAlign w:val="bottom"/>
            <w:hideMark/>
          </w:tcPr>
          <w:p w14:paraId="48D0C3E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0BF988D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1,332 </w:t>
            </w:r>
          </w:p>
        </w:tc>
        <w:tc>
          <w:tcPr>
            <w:tcW w:w="1842" w:type="dxa"/>
            <w:tcBorders>
              <w:top w:val="nil"/>
              <w:left w:val="nil"/>
              <w:bottom w:val="single" w:sz="4" w:space="0" w:color="auto"/>
              <w:right w:val="single" w:sz="4" w:space="0" w:color="auto"/>
            </w:tcBorders>
            <w:shd w:val="clear" w:color="auto" w:fill="auto"/>
            <w:noWrap/>
            <w:vAlign w:val="bottom"/>
            <w:hideMark/>
          </w:tcPr>
          <w:p w14:paraId="7F041C0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1,307 </w:t>
            </w:r>
          </w:p>
        </w:tc>
        <w:tc>
          <w:tcPr>
            <w:tcW w:w="1985" w:type="dxa"/>
            <w:tcBorders>
              <w:top w:val="nil"/>
              <w:left w:val="nil"/>
              <w:bottom w:val="single" w:sz="4" w:space="0" w:color="auto"/>
              <w:right w:val="single" w:sz="4" w:space="0" w:color="auto"/>
            </w:tcBorders>
            <w:shd w:val="clear" w:color="auto" w:fill="auto"/>
            <w:noWrap/>
            <w:vAlign w:val="bottom"/>
            <w:hideMark/>
          </w:tcPr>
          <w:p w14:paraId="5BB392D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1,387 </w:t>
            </w:r>
          </w:p>
        </w:tc>
        <w:tc>
          <w:tcPr>
            <w:tcW w:w="2126" w:type="dxa"/>
            <w:tcBorders>
              <w:top w:val="nil"/>
              <w:left w:val="nil"/>
              <w:bottom w:val="single" w:sz="4" w:space="0" w:color="auto"/>
              <w:right w:val="single" w:sz="4" w:space="0" w:color="auto"/>
            </w:tcBorders>
            <w:shd w:val="clear" w:color="auto" w:fill="auto"/>
            <w:noWrap/>
            <w:vAlign w:val="bottom"/>
            <w:hideMark/>
          </w:tcPr>
          <w:p w14:paraId="1315A77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1,079 </w:t>
            </w:r>
          </w:p>
        </w:tc>
        <w:tc>
          <w:tcPr>
            <w:tcW w:w="2347" w:type="dxa"/>
            <w:tcBorders>
              <w:top w:val="nil"/>
              <w:left w:val="nil"/>
              <w:bottom w:val="single" w:sz="4" w:space="0" w:color="auto"/>
              <w:right w:val="single" w:sz="4" w:space="0" w:color="auto"/>
            </w:tcBorders>
            <w:shd w:val="clear" w:color="auto" w:fill="auto"/>
            <w:noWrap/>
            <w:vAlign w:val="bottom"/>
            <w:hideMark/>
          </w:tcPr>
          <w:p w14:paraId="40C633C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0,581 </w:t>
            </w:r>
          </w:p>
        </w:tc>
      </w:tr>
      <w:tr w:rsidR="00E353EF" w:rsidRPr="00E353EF" w14:paraId="4EAEA815"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0F130E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42</w:t>
            </w:r>
          </w:p>
        </w:tc>
        <w:tc>
          <w:tcPr>
            <w:tcW w:w="1412" w:type="dxa"/>
            <w:tcBorders>
              <w:top w:val="nil"/>
              <w:left w:val="nil"/>
              <w:bottom w:val="single" w:sz="4" w:space="0" w:color="auto"/>
              <w:right w:val="single" w:sz="4" w:space="0" w:color="auto"/>
            </w:tcBorders>
            <w:shd w:val="clear" w:color="auto" w:fill="auto"/>
            <w:noWrap/>
            <w:vAlign w:val="bottom"/>
            <w:hideMark/>
          </w:tcPr>
          <w:p w14:paraId="0FECF65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CMPP</w:t>
            </w:r>
          </w:p>
        </w:tc>
        <w:tc>
          <w:tcPr>
            <w:tcW w:w="1843" w:type="dxa"/>
            <w:tcBorders>
              <w:top w:val="nil"/>
              <w:left w:val="nil"/>
              <w:bottom w:val="single" w:sz="4" w:space="0" w:color="auto"/>
              <w:right w:val="single" w:sz="4" w:space="0" w:color="auto"/>
            </w:tcBorders>
            <w:shd w:val="clear" w:color="auto" w:fill="auto"/>
            <w:noWrap/>
            <w:vAlign w:val="bottom"/>
            <w:hideMark/>
          </w:tcPr>
          <w:p w14:paraId="10B32FD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453F027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0,261 </w:t>
            </w:r>
          </w:p>
        </w:tc>
        <w:tc>
          <w:tcPr>
            <w:tcW w:w="1842" w:type="dxa"/>
            <w:tcBorders>
              <w:top w:val="nil"/>
              <w:left w:val="nil"/>
              <w:bottom w:val="single" w:sz="4" w:space="0" w:color="auto"/>
              <w:right w:val="single" w:sz="4" w:space="0" w:color="auto"/>
            </w:tcBorders>
            <w:shd w:val="clear" w:color="auto" w:fill="auto"/>
            <w:noWrap/>
            <w:vAlign w:val="bottom"/>
            <w:hideMark/>
          </w:tcPr>
          <w:p w14:paraId="1D4EE51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0,242 </w:t>
            </w:r>
          </w:p>
        </w:tc>
        <w:tc>
          <w:tcPr>
            <w:tcW w:w="1985" w:type="dxa"/>
            <w:tcBorders>
              <w:top w:val="nil"/>
              <w:left w:val="nil"/>
              <w:bottom w:val="single" w:sz="4" w:space="0" w:color="auto"/>
              <w:right w:val="single" w:sz="4" w:space="0" w:color="auto"/>
            </w:tcBorders>
            <w:shd w:val="clear" w:color="auto" w:fill="auto"/>
            <w:noWrap/>
            <w:vAlign w:val="bottom"/>
            <w:hideMark/>
          </w:tcPr>
          <w:p w14:paraId="76B6F32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82,375 </w:t>
            </w:r>
          </w:p>
        </w:tc>
        <w:tc>
          <w:tcPr>
            <w:tcW w:w="2126" w:type="dxa"/>
            <w:tcBorders>
              <w:top w:val="nil"/>
              <w:left w:val="nil"/>
              <w:bottom w:val="single" w:sz="4" w:space="0" w:color="auto"/>
              <w:right w:val="single" w:sz="4" w:space="0" w:color="auto"/>
            </w:tcBorders>
            <w:shd w:val="clear" w:color="auto" w:fill="auto"/>
            <w:noWrap/>
            <w:vAlign w:val="bottom"/>
            <w:hideMark/>
          </w:tcPr>
          <w:p w14:paraId="639BE70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1,235 </w:t>
            </w:r>
          </w:p>
        </w:tc>
        <w:tc>
          <w:tcPr>
            <w:tcW w:w="2347" w:type="dxa"/>
            <w:tcBorders>
              <w:top w:val="nil"/>
              <w:left w:val="nil"/>
              <w:bottom w:val="single" w:sz="4" w:space="0" w:color="auto"/>
              <w:right w:val="single" w:sz="4" w:space="0" w:color="auto"/>
            </w:tcBorders>
            <w:shd w:val="clear" w:color="auto" w:fill="auto"/>
            <w:noWrap/>
            <w:vAlign w:val="bottom"/>
            <w:hideMark/>
          </w:tcPr>
          <w:p w14:paraId="6EFBD88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0,988 </w:t>
            </w:r>
          </w:p>
        </w:tc>
      </w:tr>
      <w:tr w:rsidR="00E353EF" w:rsidRPr="00E353EF" w14:paraId="4F9A0B32"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D72FCF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43</w:t>
            </w:r>
          </w:p>
        </w:tc>
        <w:tc>
          <w:tcPr>
            <w:tcW w:w="1412" w:type="dxa"/>
            <w:tcBorders>
              <w:top w:val="nil"/>
              <w:left w:val="nil"/>
              <w:bottom w:val="single" w:sz="4" w:space="0" w:color="auto"/>
              <w:right w:val="single" w:sz="4" w:space="0" w:color="auto"/>
            </w:tcBorders>
            <w:shd w:val="clear" w:color="auto" w:fill="auto"/>
            <w:noWrap/>
            <w:vAlign w:val="bottom"/>
            <w:hideMark/>
          </w:tcPr>
          <w:p w14:paraId="5F5FEA5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GIAA</w:t>
            </w:r>
          </w:p>
        </w:tc>
        <w:tc>
          <w:tcPr>
            <w:tcW w:w="1843" w:type="dxa"/>
            <w:tcBorders>
              <w:top w:val="nil"/>
              <w:left w:val="nil"/>
              <w:bottom w:val="single" w:sz="4" w:space="0" w:color="auto"/>
              <w:right w:val="single" w:sz="4" w:space="0" w:color="auto"/>
            </w:tcBorders>
            <w:shd w:val="clear" w:color="auto" w:fill="auto"/>
            <w:noWrap/>
            <w:vAlign w:val="bottom"/>
            <w:hideMark/>
          </w:tcPr>
          <w:p w14:paraId="7DAF196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416E448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0,513 </w:t>
            </w:r>
          </w:p>
        </w:tc>
        <w:tc>
          <w:tcPr>
            <w:tcW w:w="1842" w:type="dxa"/>
            <w:tcBorders>
              <w:top w:val="nil"/>
              <w:left w:val="nil"/>
              <w:bottom w:val="single" w:sz="4" w:space="0" w:color="auto"/>
              <w:right w:val="single" w:sz="4" w:space="0" w:color="auto"/>
            </w:tcBorders>
            <w:shd w:val="clear" w:color="auto" w:fill="auto"/>
            <w:noWrap/>
            <w:vAlign w:val="bottom"/>
            <w:hideMark/>
          </w:tcPr>
          <w:p w14:paraId="3E48E80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0,445 </w:t>
            </w:r>
          </w:p>
        </w:tc>
        <w:tc>
          <w:tcPr>
            <w:tcW w:w="1985" w:type="dxa"/>
            <w:tcBorders>
              <w:top w:val="nil"/>
              <w:left w:val="nil"/>
              <w:bottom w:val="single" w:sz="4" w:space="0" w:color="auto"/>
              <w:right w:val="single" w:sz="4" w:space="0" w:color="auto"/>
            </w:tcBorders>
            <w:shd w:val="clear" w:color="auto" w:fill="auto"/>
            <w:noWrap/>
            <w:vAlign w:val="bottom"/>
            <w:hideMark/>
          </w:tcPr>
          <w:p w14:paraId="0DF9683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3,014 </w:t>
            </w:r>
          </w:p>
        </w:tc>
        <w:tc>
          <w:tcPr>
            <w:tcW w:w="2126" w:type="dxa"/>
            <w:tcBorders>
              <w:top w:val="nil"/>
              <w:left w:val="nil"/>
              <w:bottom w:val="single" w:sz="4" w:space="0" w:color="auto"/>
              <w:right w:val="single" w:sz="4" w:space="0" w:color="auto"/>
            </w:tcBorders>
            <w:shd w:val="clear" w:color="auto" w:fill="auto"/>
            <w:noWrap/>
            <w:vAlign w:val="bottom"/>
            <w:hideMark/>
          </w:tcPr>
          <w:p w14:paraId="341F2D5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1,110 </w:t>
            </w:r>
          </w:p>
        </w:tc>
        <w:tc>
          <w:tcPr>
            <w:tcW w:w="2347" w:type="dxa"/>
            <w:tcBorders>
              <w:top w:val="nil"/>
              <w:left w:val="nil"/>
              <w:bottom w:val="single" w:sz="4" w:space="0" w:color="auto"/>
              <w:right w:val="single" w:sz="4" w:space="0" w:color="auto"/>
            </w:tcBorders>
            <w:shd w:val="clear" w:color="auto" w:fill="auto"/>
            <w:noWrap/>
            <w:vAlign w:val="bottom"/>
            <w:hideMark/>
          </w:tcPr>
          <w:p w14:paraId="2B1B410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0,751 </w:t>
            </w:r>
          </w:p>
        </w:tc>
      </w:tr>
      <w:tr w:rsidR="00E353EF" w:rsidRPr="00E353EF" w14:paraId="1E1B80F9"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3AC67B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44</w:t>
            </w:r>
          </w:p>
        </w:tc>
        <w:tc>
          <w:tcPr>
            <w:tcW w:w="1412" w:type="dxa"/>
            <w:tcBorders>
              <w:top w:val="nil"/>
              <w:left w:val="nil"/>
              <w:bottom w:val="single" w:sz="4" w:space="0" w:color="auto"/>
              <w:right w:val="single" w:sz="4" w:space="0" w:color="auto"/>
            </w:tcBorders>
            <w:shd w:val="clear" w:color="auto" w:fill="auto"/>
            <w:noWrap/>
            <w:vAlign w:val="bottom"/>
            <w:hideMark/>
          </w:tcPr>
          <w:p w14:paraId="6813963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HITS</w:t>
            </w:r>
          </w:p>
        </w:tc>
        <w:tc>
          <w:tcPr>
            <w:tcW w:w="1843" w:type="dxa"/>
            <w:tcBorders>
              <w:top w:val="nil"/>
              <w:left w:val="nil"/>
              <w:bottom w:val="single" w:sz="4" w:space="0" w:color="auto"/>
              <w:right w:val="single" w:sz="4" w:space="0" w:color="auto"/>
            </w:tcBorders>
            <w:shd w:val="clear" w:color="auto" w:fill="auto"/>
            <w:noWrap/>
            <w:vAlign w:val="bottom"/>
            <w:hideMark/>
          </w:tcPr>
          <w:p w14:paraId="5275D74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0DD093D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0,979 </w:t>
            </w:r>
          </w:p>
        </w:tc>
        <w:tc>
          <w:tcPr>
            <w:tcW w:w="1842" w:type="dxa"/>
            <w:tcBorders>
              <w:top w:val="nil"/>
              <w:left w:val="nil"/>
              <w:bottom w:val="single" w:sz="4" w:space="0" w:color="auto"/>
              <w:right w:val="single" w:sz="4" w:space="0" w:color="auto"/>
            </w:tcBorders>
            <w:shd w:val="clear" w:color="auto" w:fill="auto"/>
            <w:noWrap/>
            <w:vAlign w:val="bottom"/>
            <w:hideMark/>
          </w:tcPr>
          <w:p w14:paraId="15C458C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0,925 </w:t>
            </w:r>
          </w:p>
        </w:tc>
        <w:tc>
          <w:tcPr>
            <w:tcW w:w="1985" w:type="dxa"/>
            <w:tcBorders>
              <w:top w:val="nil"/>
              <w:left w:val="nil"/>
              <w:bottom w:val="single" w:sz="4" w:space="0" w:color="auto"/>
              <w:right w:val="single" w:sz="4" w:space="0" w:color="auto"/>
            </w:tcBorders>
            <w:shd w:val="clear" w:color="auto" w:fill="auto"/>
            <w:noWrap/>
            <w:vAlign w:val="bottom"/>
            <w:hideMark/>
          </w:tcPr>
          <w:p w14:paraId="288F851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3,229 </w:t>
            </w:r>
          </w:p>
        </w:tc>
        <w:tc>
          <w:tcPr>
            <w:tcW w:w="2126" w:type="dxa"/>
            <w:tcBorders>
              <w:top w:val="nil"/>
              <w:left w:val="nil"/>
              <w:bottom w:val="single" w:sz="4" w:space="0" w:color="auto"/>
              <w:right w:val="single" w:sz="4" w:space="0" w:color="auto"/>
            </w:tcBorders>
            <w:shd w:val="clear" w:color="auto" w:fill="auto"/>
            <w:noWrap/>
            <w:vAlign w:val="bottom"/>
            <w:hideMark/>
          </w:tcPr>
          <w:p w14:paraId="24F0B9C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0,386 </w:t>
            </w:r>
          </w:p>
        </w:tc>
        <w:tc>
          <w:tcPr>
            <w:tcW w:w="2347" w:type="dxa"/>
            <w:tcBorders>
              <w:top w:val="nil"/>
              <w:left w:val="nil"/>
              <w:bottom w:val="single" w:sz="4" w:space="0" w:color="auto"/>
              <w:right w:val="single" w:sz="4" w:space="0" w:color="auto"/>
            </w:tcBorders>
            <w:shd w:val="clear" w:color="auto" w:fill="auto"/>
            <w:noWrap/>
            <w:vAlign w:val="bottom"/>
            <w:hideMark/>
          </w:tcPr>
          <w:p w14:paraId="4214415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0,764 </w:t>
            </w:r>
          </w:p>
        </w:tc>
      </w:tr>
      <w:tr w:rsidR="00E353EF" w:rsidRPr="00E353EF" w14:paraId="7084A3DE"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02F862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45</w:t>
            </w:r>
          </w:p>
        </w:tc>
        <w:tc>
          <w:tcPr>
            <w:tcW w:w="1412" w:type="dxa"/>
            <w:tcBorders>
              <w:top w:val="nil"/>
              <w:left w:val="nil"/>
              <w:bottom w:val="single" w:sz="4" w:space="0" w:color="auto"/>
              <w:right w:val="single" w:sz="4" w:space="0" w:color="auto"/>
            </w:tcBorders>
            <w:shd w:val="clear" w:color="auto" w:fill="auto"/>
            <w:noWrap/>
            <w:vAlign w:val="bottom"/>
            <w:hideMark/>
          </w:tcPr>
          <w:p w14:paraId="5A3B759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IATA</w:t>
            </w:r>
          </w:p>
        </w:tc>
        <w:tc>
          <w:tcPr>
            <w:tcW w:w="1843" w:type="dxa"/>
            <w:tcBorders>
              <w:top w:val="nil"/>
              <w:left w:val="nil"/>
              <w:bottom w:val="single" w:sz="4" w:space="0" w:color="auto"/>
              <w:right w:val="single" w:sz="4" w:space="0" w:color="auto"/>
            </w:tcBorders>
            <w:shd w:val="clear" w:color="auto" w:fill="auto"/>
            <w:noWrap/>
            <w:vAlign w:val="bottom"/>
            <w:hideMark/>
          </w:tcPr>
          <w:p w14:paraId="361BFF3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6B1BED5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0,436 </w:t>
            </w:r>
          </w:p>
        </w:tc>
        <w:tc>
          <w:tcPr>
            <w:tcW w:w="1842" w:type="dxa"/>
            <w:tcBorders>
              <w:top w:val="nil"/>
              <w:left w:val="nil"/>
              <w:bottom w:val="single" w:sz="4" w:space="0" w:color="auto"/>
              <w:right w:val="single" w:sz="4" w:space="0" w:color="auto"/>
            </w:tcBorders>
            <w:shd w:val="clear" w:color="auto" w:fill="auto"/>
            <w:noWrap/>
            <w:vAlign w:val="bottom"/>
            <w:hideMark/>
          </w:tcPr>
          <w:p w14:paraId="296D6AE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0,195 </w:t>
            </w:r>
          </w:p>
        </w:tc>
        <w:tc>
          <w:tcPr>
            <w:tcW w:w="1985" w:type="dxa"/>
            <w:tcBorders>
              <w:top w:val="nil"/>
              <w:left w:val="nil"/>
              <w:bottom w:val="single" w:sz="4" w:space="0" w:color="auto"/>
              <w:right w:val="single" w:sz="4" w:space="0" w:color="auto"/>
            </w:tcBorders>
            <w:shd w:val="clear" w:color="auto" w:fill="auto"/>
            <w:noWrap/>
            <w:vAlign w:val="bottom"/>
            <w:hideMark/>
          </w:tcPr>
          <w:p w14:paraId="65AA748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0,763 </w:t>
            </w:r>
          </w:p>
        </w:tc>
        <w:tc>
          <w:tcPr>
            <w:tcW w:w="2126" w:type="dxa"/>
            <w:tcBorders>
              <w:top w:val="nil"/>
              <w:left w:val="nil"/>
              <w:bottom w:val="single" w:sz="4" w:space="0" w:color="auto"/>
              <w:right w:val="single" w:sz="4" w:space="0" w:color="auto"/>
            </w:tcBorders>
            <w:shd w:val="clear" w:color="auto" w:fill="auto"/>
            <w:noWrap/>
            <w:vAlign w:val="bottom"/>
            <w:hideMark/>
          </w:tcPr>
          <w:p w14:paraId="57457F1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0,207 </w:t>
            </w:r>
          </w:p>
        </w:tc>
        <w:tc>
          <w:tcPr>
            <w:tcW w:w="2347" w:type="dxa"/>
            <w:tcBorders>
              <w:top w:val="nil"/>
              <w:left w:val="nil"/>
              <w:bottom w:val="single" w:sz="4" w:space="0" w:color="auto"/>
              <w:right w:val="single" w:sz="4" w:space="0" w:color="auto"/>
            </w:tcBorders>
            <w:shd w:val="clear" w:color="auto" w:fill="auto"/>
            <w:noWrap/>
            <w:vAlign w:val="bottom"/>
            <w:hideMark/>
          </w:tcPr>
          <w:p w14:paraId="20296E9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0,433 </w:t>
            </w:r>
          </w:p>
        </w:tc>
      </w:tr>
      <w:tr w:rsidR="00E353EF" w:rsidRPr="00E353EF" w14:paraId="75C43DA6"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B8F760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46</w:t>
            </w:r>
          </w:p>
        </w:tc>
        <w:tc>
          <w:tcPr>
            <w:tcW w:w="1412" w:type="dxa"/>
            <w:tcBorders>
              <w:top w:val="nil"/>
              <w:left w:val="nil"/>
              <w:bottom w:val="single" w:sz="4" w:space="0" w:color="auto"/>
              <w:right w:val="single" w:sz="4" w:space="0" w:color="auto"/>
            </w:tcBorders>
            <w:shd w:val="clear" w:color="auto" w:fill="auto"/>
            <w:noWrap/>
            <w:vAlign w:val="bottom"/>
            <w:hideMark/>
          </w:tcPr>
          <w:p w14:paraId="39AEF60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INDX</w:t>
            </w:r>
          </w:p>
        </w:tc>
        <w:tc>
          <w:tcPr>
            <w:tcW w:w="1843" w:type="dxa"/>
            <w:tcBorders>
              <w:top w:val="nil"/>
              <w:left w:val="nil"/>
              <w:bottom w:val="single" w:sz="4" w:space="0" w:color="auto"/>
              <w:right w:val="single" w:sz="4" w:space="0" w:color="auto"/>
            </w:tcBorders>
            <w:shd w:val="clear" w:color="auto" w:fill="auto"/>
            <w:noWrap/>
            <w:vAlign w:val="bottom"/>
            <w:hideMark/>
          </w:tcPr>
          <w:p w14:paraId="0821597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0270F0F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154,209 </w:t>
            </w:r>
          </w:p>
        </w:tc>
        <w:tc>
          <w:tcPr>
            <w:tcW w:w="1842" w:type="dxa"/>
            <w:tcBorders>
              <w:top w:val="nil"/>
              <w:left w:val="nil"/>
              <w:bottom w:val="single" w:sz="4" w:space="0" w:color="auto"/>
              <w:right w:val="single" w:sz="4" w:space="0" w:color="auto"/>
            </w:tcBorders>
            <w:shd w:val="clear" w:color="auto" w:fill="auto"/>
            <w:noWrap/>
            <w:vAlign w:val="bottom"/>
            <w:hideMark/>
          </w:tcPr>
          <w:p w14:paraId="41D7D31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147,643 </w:t>
            </w:r>
          </w:p>
        </w:tc>
        <w:tc>
          <w:tcPr>
            <w:tcW w:w="1985" w:type="dxa"/>
            <w:tcBorders>
              <w:top w:val="nil"/>
              <w:left w:val="nil"/>
              <w:bottom w:val="single" w:sz="4" w:space="0" w:color="auto"/>
              <w:right w:val="single" w:sz="4" w:space="0" w:color="auto"/>
            </w:tcBorders>
            <w:shd w:val="clear" w:color="auto" w:fill="auto"/>
            <w:noWrap/>
            <w:vAlign w:val="bottom"/>
            <w:hideMark/>
          </w:tcPr>
          <w:p w14:paraId="0FCA2A7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0,014 </w:t>
            </w:r>
          </w:p>
        </w:tc>
        <w:tc>
          <w:tcPr>
            <w:tcW w:w="2126" w:type="dxa"/>
            <w:tcBorders>
              <w:top w:val="nil"/>
              <w:left w:val="nil"/>
              <w:bottom w:val="single" w:sz="4" w:space="0" w:color="auto"/>
              <w:right w:val="single" w:sz="4" w:space="0" w:color="auto"/>
            </w:tcBorders>
            <w:shd w:val="clear" w:color="auto" w:fill="auto"/>
            <w:noWrap/>
            <w:vAlign w:val="bottom"/>
            <w:hideMark/>
          </w:tcPr>
          <w:p w14:paraId="59CD0E65" w14:textId="77777777" w:rsidR="00E353EF" w:rsidRPr="00E353EF" w:rsidRDefault="00E353EF" w:rsidP="00243016">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0,00</w:t>
            </w:r>
          </w:p>
        </w:tc>
        <w:tc>
          <w:tcPr>
            <w:tcW w:w="2347" w:type="dxa"/>
            <w:tcBorders>
              <w:top w:val="nil"/>
              <w:left w:val="nil"/>
              <w:bottom w:val="single" w:sz="4" w:space="0" w:color="auto"/>
              <w:right w:val="single" w:sz="4" w:space="0" w:color="auto"/>
            </w:tcBorders>
            <w:shd w:val="clear" w:color="auto" w:fill="auto"/>
            <w:noWrap/>
            <w:vAlign w:val="bottom"/>
            <w:hideMark/>
          </w:tcPr>
          <w:p w14:paraId="2AAE24B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0,028 </w:t>
            </w:r>
          </w:p>
        </w:tc>
      </w:tr>
      <w:tr w:rsidR="00E353EF" w:rsidRPr="00E353EF" w14:paraId="18E9FEE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47E051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47</w:t>
            </w:r>
          </w:p>
        </w:tc>
        <w:tc>
          <w:tcPr>
            <w:tcW w:w="1412" w:type="dxa"/>
            <w:tcBorders>
              <w:top w:val="nil"/>
              <w:left w:val="nil"/>
              <w:bottom w:val="single" w:sz="4" w:space="0" w:color="auto"/>
              <w:right w:val="single" w:sz="4" w:space="0" w:color="auto"/>
            </w:tcBorders>
            <w:shd w:val="clear" w:color="auto" w:fill="auto"/>
            <w:noWrap/>
            <w:vAlign w:val="bottom"/>
            <w:hideMark/>
          </w:tcPr>
          <w:p w14:paraId="7195F98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KARW</w:t>
            </w:r>
          </w:p>
        </w:tc>
        <w:tc>
          <w:tcPr>
            <w:tcW w:w="1843" w:type="dxa"/>
            <w:tcBorders>
              <w:top w:val="nil"/>
              <w:left w:val="nil"/>
              <w:bottom w:val="single" w:sz="4" w:space="0" w:color="auto"/>
              <w:right w:val="single" w:sz="4" w:space="0" w:color="auto"/>
            </w:tcBorders>
            <w:shd w:val="clear" w:color="auto" w:fill="auto"/>
            <w:noWrap/>
            <w:vAlign w:val="bottom"/>
            <w:hideMark/>
          </w:tcPr>
          <w:p w14:paraId="2192966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0FA07F5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0,101 </w:t>
            </w:r>
          </w:p>
        </w:tc>
        <w:tc>
          <w:tcPr>
            <w:tcW w:w="1842" w:type="dxa"/>
            <w:tcBorders>
              <w:top w:val="nil"/>
              <w:left w:val="nil"/>
              <w:bottom w:val="single" w:sz="4" w:space="0" w:color="auto"/>
              <w:right w:val="single" w:sz="4" w:space="0" w:color="auto"/>
            </w:tcBorders>
            <w:shd w:val="clear" w:color="auto" w:fill="auto"/>
            <w:noWrap/>
            <w:vAlign w:val="bottom"/>
            <w:hideMark/>
          </w:tcPr>
          <w:p w14:paraId="1B417CC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0,097 </w:t>
            </w:r>
          </w:p>
        </w:tc>
        <w:tc>
          <w:tcPr>
            <w:tcW w:w="1985" w:type="dxa"/>
            <w:tcBorders>
              <w:top w:val="nil"/>
              <w:left w:val="nil"/>
              <w:bottom w:val="single" w:sz="4" w:space="0" w:color="auto"/>
              <w:right w:val="single" w:sz="4" w:space="0" w:color="auto"/>
            </w:tcBorders>
            <w:shd w:val="clear" w:color="auto" w:fill="auto"/>
            <w:noWrap/>
            <w:vAlign w:val="bottom"/>
            <w:hideMark/>
          </w:tcPr>
          <w:p w14:paraId="3A5DA2A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(1,745)</w:t>
            </w:r>
          </w:p>
        </w:tc>
        <w:tc>
          <w:tcPr>
            <w:tcW w:w="2126" w:type="dxa"/>
            <w:tcBorders>
              <w:top w:val="nil"/>
              <w:left w:val="nil"/>
              <w:bottom w:val="single" w:sz="4" w:space="0" w:color="auto"/>
              <w:right w:val="single" w:sz="4" w:space="0" w:color="auto"/>
            </w:tcBorders>
            <w:shd w:val="clear" w:color="auto" w:fill="auto"/>
            <w:noWrap/>
            <w:vAlign w:val="bottom"/>
            <w:hideMark/>
          </w:tcPr>
          <w:p w14:paraId="3535ED3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0,312 </w:t>
            </w:r>
          </w:p>
        </w:tc>
        <w:tc>
          <w:tcPr>
            <w:tcW w:w="2347" w:type="dxa"/>
            <w:tcBorders>
              <w:top w:val="nil"/>
              <w:left w:val="nil"/>
              <w:bottom w:val="single" w:sz="4" w:space="0" w:color="auto"/>
              <w:right w:val="single" w:sz="4" w:space="0" w:color="auto"/>
            </w:tcBorders>
            <w:shd w:val="clear" w:color="auto" w:fill="auto"/>
            <w:noWrap/>
            <w:vAlign w:val="bottom"/>
            <w:hideMark/>
          </w:tcPr>
          <w:p w14:paraId="70DAE75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2,343 </w:t>
            </w:r>
          </w:p>
        </w:tc>
      </w:tr>
      <w:tr w:rsidR="00E353EF" w:rsidRPr="00E353EF" w14:paraId="492A1253"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3E5898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48</w:t>
            </w:r>
          </w:p>
        </w:tc>
        <w:tc>
          <w:tcPr>
            <w:tcW w:w="1412" w:type="dxa"/>
            <w:tcBorders>
              <w:top w:val="nil"/>
              <w:left w:val="nil"/>
              <w:bottom w:val="single" w:sz="4" w:space="0" w:color="auto"/>
              <w:right w:val="single" w:sz="4" w:space="0" w:color="auto"/>
            </w:tcBorders>
            <w:shd w:val="clear" w:color="auto" w:fill="auto"/>
            <w:noWrap/>
            <w:vAlign w:val="bottom"/>
            <w:hideMark/>
          </w:tcPr>
          <w:p w14:paraId="77DB2D6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LEAD</w:t>
            </w:r>
          </w:p>
        </w:tc>
        <w:tc>
          <w:tcPr>
            <w:tcW w:w="1843" w:type="dxa"/>
            <w:tcBorders>
              <w:top w:val="nil"/>
              <w:left w:val="nil"/>
              <w:bottom w:val="single" w:sz="4" w:space="0" w:color="auto"/>
              <w:right w:val="single" w:sz="4" w:space="0" w:color="auto"/>
            </w:tcBorders>
            <w:shd w:val="clear" w:color="auto" w:fill="auto"/>
            <w:noWrap/>
            <w:vAlign w:val="bottom"/>
            <w:hideMark/>
          </w:tcPr>
          <w:p w14:paraId="2E68DAC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079EA7F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0,886 </w:t>
            </w:r>
          </w:p>
        </w:tc>
        <w:tc>
          <w:tcPr>
            <w:tcW w:w="1842" w:type="dxa"/>
            <w:tcBorders>
              <w:top w:val="nil"/>
              <w:left w:val="nil"/>
              <w:bottom w:val="single" w:sz="4" w:space="0" w:color="auto"/>
              <w:right w:val="single" w:sz="4" w:space="0" w:color="auto"/>
            </w:tcBorders>
            <w:shd w:val="clear" w:color="auto" w:fill="auto"/>
            <w:noWrap/>
            <w:vAlign w:val="bottom"/>
            <w:hideMark/>
          </w:tcPr>
          <w:p w14:paraId="6C9F739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0,855 </w:t>
            </w:r>
          </w:p>
        </w:tc>
        <w:tc>
          <w:tcPr>
            <w:tcW w:w="1985" w:type="dxa"/>
            <w:tcBorders>
              <w:top w:val="nil"/>
              <w:left w:val="nil"/>
              <w:bottom w:val="single" w:sz="4" w:space="0" w:color="auto"/>
              <w:right w:val="single" w:sz="4" w:space="0" w:color="auto"/>
            </w:tcBorders>
            <w:shd w:val="clear" w:color="auto" w:fill="auto"/>
            <w:noWrap/>
            <w:vAlign w:val="bottom"/>
            <w:hideMark/>
          </w:tcPr>
          <w:p w14:paraId="3C23650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1,138 </w:t>
            </w:r>
          </w:p>
        </w:tc>
        <w:tc>
          <w:tcPr>
            <w:tcW w:w="2126" w:type="dxa"/>
            <w:tcBorders>
              <w:top w:val="nil"/>
              <w:left w:val="nil"/>
              <w:bottom w:val="single" w:sz="4" w:space="0" w:color="auto"/>
              <w:right w:val="single" w:sz="4" w:space="0" w:color="auto"/>
            </w:tcBorders>
            <w:shd w:val="clear" w:color="auto" w:fill="auto"/>
            <w:noWrap/>
            <w:vAlign w:val="bottom"/>
            <w:hideMark/>
          </w:tcPr>
          <w:p w14:paraId="34E7249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0,133 </w:t>
            </w:r>
          </w:p>
        </w:tc>
        <w:tc>
          <w:tcPr>
            <w:tcW w:w="2347" w:type="dxa"/>
            <w:tcBorders>
              <w:top w:val="nil"/>
              <w:left w:val="nil"/>
              <w:bottom w:val="single" w:sz="4" w:space="0" w:color="auto"/>
              <w:right w:val="single" w:sz="4" w:space="0" w:color="auto"/>
            </w:tcBorders>
            <w:shd w:val="clear" w:color="auto" w:fill="auto"/>
            <w:noWrap/>
            <w:vAlign w:val="bottom"/>
            <w:hideMark/>
          </w:tcPr>
          <w:p w14:paraId="2273A26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0,532 </w:t>
            </w:r>
          </w:p>
        </w:tc>
      </w:tr>
      <w:tr w:rsidR="00E353EF" w:rsidRPr="00E353EF" w14:paraId="7442A759"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E0DC9E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49</w:t>
            </w:r>
          </w:p>
        </w:tc>
        <w:tc>
          <w:tcPr>
            <w:tcW w:w="1412" w:type="dxa"/>
            <w:tcBorders>
              <w:top w:val="nil"/>
              <w:left w:val="nil"/>
              <w:bottom w:val="single" w:sz="4" w:space="0" w:color="auto"/>
              <w:right w:val="single" w:sz="4" w:space="0" w:color="auto"/>
            </w:tcBorders>
            <w:shd w:val="clear" w:color="auto" w:fill="auto"/>
            <w:noWrap/>
            <w:vAlign w:val="bottom"/>
            <w:hideMark/>
          </w:tcPr>
          <w:p w14:paraId="22067A6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LRNA</w:t>
            </w:r>
          </w:p>
        </w:tc>
        <w:tc>
          <w:tcPr>
            <w:tcW w:w="1843" w:type="dxa"/>
            <w:tcBorders>
              <w:top w:val="nil"/>
              <w:left w:val="nil"/>
              <w:bottom w:val="single" w:sz="4" w:space="0" w:color="auto"/>
              <w:right w:val="single" w:sz="4" w:space="0" w:color="auto"/>
            </w:tcBorders>
            <w:shd w:val="clear" w:color="auto" w:fill="auto"/>
            <w:noWrap/>
            <w:vAlign w:val="bottom"/>
            <w:hideMark/>
          </w:tcPr>
          <w:p w14:paraId="6D92AE2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2F2F640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1,394 </w:t>
            </w:r>
          </w:p>
        </w:tc>
        <w:tc>
          <w:tcPr>
            <w:tcW w:w="1842" w:type="dxa"/>
            <w:tcBorders>
              <w:top w:val="nil"/>
              <w:left w:val="nil"/>
              <w:bottom w:val="single" w:sz="4" w:space="0" w:color="auto"/>
              <w:right w:val="single" w:sz="4" w:space="0" w:color="auto"/>
            </w:tcBorders>
            <w:shd w:val="clear" w:color="auto" w:fill="auto"/>
            <w:noWrap/>
            <w:vAlign w:val="bottom"/>
            <w:hideMark/>
          </w:tcPr>
          <w:p w14:paraId="481E6A4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1,183 </w:t>
            </w:r>
          </w:p>
        </w:tc>
        <w:tc>
          <w:tcPr>
            <w:tcW w:w="1985" w:type="dxa"/>
            <w:tcBorders>
              <w:top w:val="nil"/>
              <w:left w:val="nil"/>
              <w:bottom w:val="single" w:sz="4" w:space="0" w:color="auto"/>
              <w:right w:val="single" w:sz="4" w:space="0" w:color="auto"/>
            </w:tcBorders>
            <w:shd w:val="clear" w:color="auto" w:fill="auto"/>
            <w:noWrap/>
            <w:vAlign w:val="bottom"/>
            <w:hideMark/>
          </w:tcPr>
          <w:p w14:paraId="51E086B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0,213 </w:t>
            </w:r>
          </w:p>
        </w:tc>
        <w:tc>
          <w:tcPr>
            <w:tcW w:w="2126" w:type="dxa"/>
            <w:tcBorders>
              <w:top w:val="nil"/>
              <w:left w:val="nil"/>
              <w:bottom w:val="single" w:sz="4" w:space="0" w:color="auto"/>
              <w:right w:val="single" w:sz="4" w:space="0" w:color="auto"/>
            </w:tcBorders>
            <w:shd w:val="clear" w:color="auto" w:fill="auto"/>
            <w:noWrap/>
            <w:vAlign w:val="bottom"/>
            <w:hideMark/>
          </w:tcPr>
          <w:p w14:paraId="2D9D725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0,415 </w:t>
            </w:r>
          </w:p>
        </w:tc>
        <w:tc>
          <w:tcPr>
            <w:tcW w:w="2347" w:type="dxa"/>
            <w:tcBorders>
              <w:top w:val="nil"/>
              <w:left w:val="nil"/>
              <w:bottom w:val="single" w:sz="4" w:space="0" w:color="auto"/>
              <w:right w:val="single" w:sz="4" w:space="0" w:color="auto"/>
            </w:tcBorders>
            <w:shd w:val="clear" w:color="auto" w:fill="auto"/>
            <w:noWrap/>
            <w:vAlign w:val="bottom"/>
            <w:hideMark/>
          </w:tcPr>
          <w:p w14:paraId="0C38A5F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0,176 </w:t>
            </w:r>
          </w:p>
        </w:tc>
      </w:tr>
      <w:tr w:rsidR="00E353EF" w:rsidRPr="00E353EF" w14:paraId="53A8E814"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C1B064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50</w:t>
            </w:r>
          </w:p>
        </w:tc>
        <w:tc>
          <w:tcPr>
            <w:tcW w:w="1412" w:type="dxa"/>
            <w:tcBorders>
              <w:top w:val="nil"/>
              <w:left w:val="nil"/>
              <w:bottom w:val="single" w:sz="4" w:space="0" w:color="auto"/>
              <w:right w:val="single" w:sz="4" w:space="0" w:color="auto"/>
            </w:tcBorders>
            <w:shd w:val="clear" w:color="auto" w:fill="auto"/>
            <w:noWrap/>
            <w:vAlign w:val="bottom"/>
            <w:hideMark/>
          </w:tcPr>
          <w:p w14:paraId="73CBCE7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MBSS</w:t>
            </w:r>
          </w:p>
        </w:tc>
        <w:tc>
          <w:tcPr>
            <w:tcW w:w="1843" w:type="dxa"/>
            <w:tcBorders>
              <w:top w:val="nil"/>
              <w:left w:val="nil"/>
              <w:bottom w:val="single" w:sz="4" w:space="0" w:color="auto"/>
              <w:right w:val="single" w:sz="4" w:space="0" w:color="auto"/>
            </w:tcBorders>
            <w:shd w:val="clear" w:color="auto" w:fill="auto"/>
            <w:noWrap/>
            <w:vAlign w:val="bottom"/>
            <w:hideMark/>
          </w:tcPr>
          <w:p w14:paraId="6CBBB54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7826DBF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6,013 </w:t>
            </w:r>
          </w:p>
        </w:tc>
        <w:tc>
          <w:tcPr>
            <w:tcW w:w="1842" w:type="dxa"/>
            <w:tcBorders>
              <w:top w:val="nil"/>
              <w:left w:val="nil"/>
              <w:bottom w:val="single" w:sz="4" w:space="0" w:color="auto"/>
              <w:right w:val="single" w:sz="4" w:space="0" w:color="auto"/>
            </w:tcBorders>
            <w:shd w:val="clear" w:color="auto" w:fill="auto"/>
            <w:noWrap/>
            <w:vAlign w:val="bottom"/>
            <w:hideMark/>
          </w:tcPr>
          <w:p w14:paraId="05D20F0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5,770 </w:t>
            </w:r>
          </w:p>
        </w:tc>
        <w:tc>
          <w:tcPr>
            <w:tcW w:w="1985" w:type="dxa"/>
            <w:tcBorders>
              <w:top w:val="nil"/>
              <w:left w:val="nil"/>
              <w:bottom w:val="single" w:sz="4" w:space="0" w:color="auto"/>
              <w:right w:val="single" w:sz="4" w:space="0" w:color="auto"/>
            </w:tcBorders>
            <w:shd w:val="clear" w:color="auto" w:fill="auto"/>
            <w:noWrap/>
            <w:vAlign w:val="bottom"/>
            <w:hideMark/>
          </w:tcPr>
          <w:p w14:paraId="6696D66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0,278 </w:t>
            </w:r>
          </w:p>
        </w:tc>
        <w:tc>
          <w:tcPr>
            <w:tcW w:w="2126" w:type="dxa"/>
            <w:tcBorders>
              <w:top w:val="nil"/>
              <w:left w:val="nil"/>
              <w:bottom w:val="single" w:sz="4" w:space="0" w:color="auto"/>
              <w:right w:val="single" w:sz="4" w:space="0" w:color="auto"/>
            </w:tcBorders>
            <w:shd w:val="clear" w:color="auto" w:fill="auto"/>
            <w:noWrap/>
            <w:vAlign w:val="bottom"/>
            <w:hideMark/>
          </w:tcPr>
          <w:p w14:paraId="43AC385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0,285 </w:t>
            </w:r>
          </w:p>
        </w:tc>
        <w:tc>
          <w:tcPr>
            <w:tcW w:w="2347" w:type="dxa"/>
            <w:tcBorders>
              <w:top w:val="nil"/>
              <w:left w:val="nil"/>
              <w:bottom w:val="single" w:sz="4" w:space="0" w:color="auto"/>
              <w:right w:val="single" w:sz="4" w:space="0" w:color="auto"/>
            </w:tcBorders>
            <w:shd w:val="clear" w:color="auto" w:fill="auto"/>
            <w:noWrap/>
            <w:vAlign w:val="bottom"/>
            <w:hideMark/>
          </w:tcPr>
          <w:p w14:paraId="40FA0BF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0,218 </w:t>
            </w:r>
          </w:p>
        </w:tc>
      </w:tr>
      <w:tr w:rsidR="00E353EF" w:rsidRPr="00E353EF" w14:paraId="3E3B5492"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1DC24B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51</w:t>
            </w:r>
          </w:p>
        </w:tc>
        <w:tc>
          <w:tcPr>
            <w:tcW w:w="1412" w:type="dxa"/>
            <w:tcBorders>
              <w:top w:val="nil"/>
              <w:left w:val="nil"/>
              <w:bottom w:val="single" w:sz="4" w:space="0" w:color="auto"/>
              <w:right w:val="single" w:sz="4" w:space="0" w:color="auto"/>
            </w:tcBorders>
            <w:shd w:val="clear" w:color="auto" w:fill="auto"/>
            <w:noWrap/>
            <w:vAlign w:val="bottom"/>
            <w:hideMark/>
          </w:tcPr>
          <w:p w14:paraId="4578D44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MIRA</w:t>
            </w:r>
          </w:p>
        </w:tc>
        <w:tc>
          <w:tcPr>
            <w:tcW w:w="1843" w:type="dxa"/>
            <w:tcBorders>
              <w:top w:val="nil"/>
              <w:left w:val="nil"/>
              <w:bottom w:val="single" w:sz="4" w:space="0" w:color="auto"/>
              <w:right w:val="single" w:sz="4" w:space="0" w:color="auto"/>
            </w:tcBorders>
            <w:shd w:val="clear" w:color="auto" w:fill="auto"/>
            <w:noWrap/>
            <w:vAlign w:val="bottom"/>
            <w:hideMark/>
          </w:tcPr>
          <w:p w14:paraId="477454D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54E702D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2,423 </w:t>
            </w:r>
          </w:p>
        </w:tc>
        <w:tc>
          <w:tcPr>
            <w:tcW w:w="1842" w:type="dxa"/>
            <w:tcBorders>
              <w:top w:val="nil"/>
              <w:left w:val="nil"/>
              <w:bottom w:val="single" w:sz="4" w:space="0" w:color="auto"/>
              <w:right w:val="single" w:sz="4" w:space="0" w:color="auto"/>
            </w:tcBorders>
            <w:shd w:val="clear" w:color="auto" w:fill="auto"/>
            <w:noWrap/>
            <w:vAlign w:val="bottom"/>
            <w:hideMark/>
          </w:tcPr>
          <w:p w14:paraId="3D65947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2,382 </w:t>
            </w:r>
          </w:p>
        </w:tc>
        <w:tc>
          <w:tcPr>
            <w:tcW w:w="1985" w:type="dxa"/>
            <w:tcBorders>
              <w:top w:val="nil"/>
              <w:left w:val="nil"/>
              <w:bottom w:val="single" w:sz="4" w:space="0" w:color="auto"/>
              <w:right w:val="single" w:sz="4" w:space="0" w:color="auto"/>
            </w:tcBorders>
            <w:shd w:val="clear" w:color="auto" w:fill="auto"/>
            <w:noWrap/>
            <w:vAlign w:val="bottom"/>
            <w:hideMark/>
          </w:tcPr>
          <w:p w14:paraId="7CFCFA8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0,635 </w:t>
            </w:r>
          </w:p>
        </w:tc>
        <w:tc>
          <w:tcPr>
            <w:tcW w:w="2126" w:type="dxa"/>
            <w:tcBorders>
              <w:top w:val="nil"/>
              <w:left w:val="nil"/>
              <w:bottom w:val="single" w:sz="4" w:space="0" w:color="auto"/>
              <w:right w:val="single" w:sz="4" w:space="0" w:color="auto"/>
            </w:tcBorders>
            <w:shd w:val="clear" w:color="auto" w:fill="auto"/>
            <w:noWrap/>
            <w:vAlign w:val="bottom"/>
            <w:hideMark/>
          </w:tcPr>
          <w:p w14:paraId="10233B4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0,325 </w:t>
            </w:r>
          </w:p>
        </w:tc>
        <w:tc>
          <w:tcPr>
            <w:tcW w:w="2347" w:type="dxa"/>
            <w:tcBorders>
              <w:top w:val="nil"/>
              <w:left w:val="nil"/>
              <w:bottom w:val="single" w:sz="4" w:space="0" w:color="auto"/>
              <w:right w:val="single" w:sz="4" w:space="0" w:color="auto"/>
            </w:tcBorders>
            <w:shd w:val="clear" w:color="auto" w:fill="auto"/>
            <w:noWrap/>
            <w:vAlign w:val="bottom"/>
            <w:hideMark/>
          </w:tcPr>
          <w:p w14:paraId="32A6A60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0,388 </w:t>
            </w:r>
          </w:p>
        </w:tc>
      </w:tr>
      <w:tr w:rsidR="00E353EF" w:rsidRPr="00E353EF" w14:paraId="7D65F545"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528479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52</w:t>
            </w:r>
          </w:p>
        </w:tc>
        <w:tc>
          <w:tcPr>
            <w:tcW w:w="1412" w:type="dxa"/>
            <w:tcBorders>
              <w:top w:val="nil"/>
              <w:left w:val="nil"/>
              <w:bottom w:val="single" w:sz="4" w:space="0" w:color="auto"/>
              <w:right w:val="single" w:sz="4" w:space="0" w:color="auto"/>
            </w:tcBorders>
            <w:shd w:val="clear" w:color="auto" w:fill="auto"/>
            <w:noWrap/>
            <w:vAlign w:val="bottom"/>
            <w:hideMark/>
          </w:tcPr>
          <w:p w14:paraId="754E806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NELY</w:t>
            </w:r>
          </w:p>
        </w:tc>
        <w:tc>
          <w:tcPr>
            <w:tcW w:w="1843" w:type="dxa"/>
            <w:tcBorders>
              <w:top w:val="nil"/>
              <w:left w:val="nil"/>
              <w:bottom w:val="single" w:sz="4" w:space="0" w:color="auto"/>
              <w:right w:val="single" w:sz="4" w:space="0" w:color="auto"/>
            </w:tcBorders>
            <w:shd w:val="clear" w:color="auto" w:fill="auto"/>
            <w:noWrap/>
            <w:vAlign w:val="bottom"/>
            <w:hideMark/>
          </w:tcPr>
          <w:p w14:paraId="5FA103D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3F1D959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6,038 </w:t>
            </w:r>
          </w:p>
        </w:tc>
        <w:tc>
          <w:tcPr>
            <w:tcW w:w="1842" w:type="dxa"/>
            <w:tcBorders>
              <w:top w:val="nil"/>
              <w:left w:val="nil"/>
              <w:bottom w:val="single" w:sz="4" w:space="0" w:color="auto"/>
              <w:right w:val="single" w:sz="4" w:space="0" w:color="auto"/>
            </w:tcBorders>
            <w:shd w:val="clear" w:color="auto" w:fill="auto"/>
            <w:noWrap/>
            <w:vAlign w:val="bottom"/>
            <w:hideMark/>
          </w:tcPr>
          <w:p w14:paraId="6D00A21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5,549 </w:t>
            </w:r>
          </w:p>
        </w:tc>
        <w:tc>
          <w:tcPr>
            <w:tcW w:w="1985" w:type="dxa"/>
            <w:tcBorders>
              <w:top w:val="nil"/>
              <w:left w:val="nil"/>
              <w:bottom w:val="single" w:sz="4" w:space="0" w:color="auto"/>
              <w:right w:val="single" w:sz="4" w:space="0" w:color="auto"/>
            </w:tcBorders>
            <w:shd w:val="clear" w:color="auto" w:fill="auto"/>
            <w:noWrap/>
            <w:vAlign w:val="bottom"/>
            <w:hideMark/>
          </w:tcPr>
          <w:p w14:paraId="4C56225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0,081 </w:t>
            </w:r>
          </w:p>
        </w:tc>
        <w:tc>
          <w:tcPr>
            <w:tcW w:w="2126" w:type="dxa"/>
            <w:tcBorders>
              <w:top w:val="nil"/>
              <w:left w:val="nil"/>
              <w:bottom w:val="single" w:sz="4" w:space="0" w:color="auto"/>
              <w:right w:val="single" w:sz="4" w:space="0" w:color="auto"/>
            </w:tcBorders>
            <w:shd w:val="clear" w:color="auto" w:fill="auto"/>
            <w:noWrap/>
            <w:vAlign w:val="bottom"/>
            <w:hideMark/>
          </w:tcPr>
          <w:p w14:paraId="1F705E6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0,425 </w:t>
            </w:r>
          </w:p>
        </w:tc>
        <w:tc>
          <w:tcPr>
            <w:tcW w:w="2347" w:type="dxa"/>
            <w:tcBorders>
              <w:top w:val="nil"/>
              <w:left w:val="nil"/>
              <w:bottom w:val="single" w:sz="4" w:space="0" w:color="auto"/>
              <w:right w:val="single" w:sz="4" w:space="0" w:color="auto"/>
            </w:tcBorders>
            <w:shd w:val="clear" w:color="auto" w:fill="auto"/>
            <w:noWrap/>
            <w:vAlign w:val="bottom"/>
            <w:hideMark/>
          </w:tcPr>
          <w:p w14:paraId="34E2D72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0,075 </w:t>
            </w:r>
          </w:p>
        </w:tc>
      </w:tr>
      <w:tr w:rsidR="00E353EF" w:rsidRPr="00E353EF" w14:paraId="2E4E5451"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B7F580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lastRenderedPageBreak/>
              <w:t>53</w:t>
            </w:r>
          </w:p>
        </w:tc>
        <w:tc>
          <w:tcPr>
            <w:tcW w:w="1412" w:type="dxa"/>
            <w:tcBorders>
              <w:top w:val="nil"/>
              <w:left w:val="nil"/>
              <w:bottom w:val="single" w:sz="4" w:space="0" w:color="auto"/>
              <w:right w:val="single" w:sz="4" w:space="0" w:color="auto"/>
            </w:tcBorders>
            <w:shd w:val="clear" w:color="auto" w:fill="auto"/>
            <w:noWrap/>
            <w:vAlign w:val="bottom"/>
            <w:hideMark/>
          </w:tcPr>
          <w:p w14:paraId="6F61812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PTIS</w:t>
            </w:r>
          </w:p>
        </w:tc>
        <w:tc>
          <w:tcPr>
            <w:tcW w:w="1843" w:type="dxa"/>
            <w:tcBorders>
              <w:top w:val="nil"/>
              <w:left w:val="nil"/>
              <w:bottom w:val="single" w:sz="4" w:space="0" w:color="auto"/>
              <w:right w:val="single" w:sz="4" w:space="0" w:color="auto"/>
            </w:tcBorders>
            <w:shd w:val="clear" w:color="auto" w:fill="auto"/>
            <w:noWrap/>
            <w:vAlign w:val="bottom"/>
            <w:hideMark/>
          </w:tcPr>
          <w:p w14:paraId="0AA38E6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3F99EC7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0,496 </w:t>
            </w:r>
          </w:p>
        </w:tc>
        <w:tc>
          <w:tcPr>
            <w:tcW w:w="1842" w:type="dxa"/>
            <w:tcBorders>
              <w:top w:val="nil"/>
              <w:left w:val="nil"/>
              <w:bottom w:val="single" w:sz="4" w:space="0" w:color="auto"/>
              <w:right w:val="single" w:sz="4" w:space="0" w:color="auto"/>
            </w:tcBorders>
            <w:shd w:val="clear" w:color="auto" w:fill="auto"/>
            <w:noWrap/>
            <w:vAlign w:val="bottom"/>
            <w:hideMark/>
          </w:tcPr>
          <w:p w14:paraId="0F125BA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0,482 </w:t>
            </w:r>
          </w:p>
        </w:tc>
        <w:tc>
          <w:tcPr>
            <w:tcW w:w="1985" w:type="dxa"/>
            <w:tcBorders>
              <w:top w:val="nil"/>
              <w:left w:val="nil"/>
              <w:bottom w:val="single" w:sz="4" w:space="0" w:color="auto"/>
              <w:right w:val="single" w:sz="4" w:space="0" w:color="auto"/>
            </w:tcBorders>
            <w:shd w:val="clear" w:color="auto" w:fill="auto"/>
            <w:noWrap/>
            <w:vAlign w:val="bottom"/>
            <w:hideMark/>
          </w:tcPr>
          <w:p w14:paraId="4E5363F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1,457 </w:t>
            </w:r>
          </w:p>
        </w:tc>
        <w:tc>
          <w:tcPr>
            <w:tcW w:w="2126" w:type="dxa"/>
            <w:tcBorders>
              <w:top w:val="nil"/>
              <w:left w:val="nil"/>
              <w:bottom w:val="single" w:sz="4" w:space="0" w:color="auto"/>
              <w:right w:val="single" w:sz="4" w:space="0" w:color="auto"/>
            </w:tcBorders>
            <w:shd w:val="clear" w:color="auto" w:fill="auto"/>
            <w:noWrap/>
            <w:vAlign w:val="bottom"/>
            <w:hideMark/>
          </w:tcPr>
          <w:p w14:paraId="702E16E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0,275 </w:t>
            </w:r>
          </w:p>
        </w:tc>
        <w:tc>
          <w:tcPr>
            <w:tcW w:w="2347" w:type="dxa"/>
            <w:tcBorders>
              <w:top w:val="nil"/>
              <w:left w:val="nil"/>
              <w:bottom w:val="single" w:sz="4" w:space="0" w:color="auto"/>
              <w:right w:val="single" w:sz="4" w:space="0" w:color="auto"/>
            </w:tcBorders>
            <w:shd w:val="clear" w:color="auto" w:fill="auto"/>
            <w:noWrap/>
            <w:vAlign w:val="bottom"/>
            <w:hideMark/>
          </w:tcPr>
          <w:p w14:paraId="33325E0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0,593 </w:t>
            </w:r>
          </w:p>
        </w:tc>
      </w:tr>
      <w:tr w:rsidR="00E353EF" w:rsidRPr="00E353EF" w14:paraId="3D8958EC"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E05612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54</w:t>
            </w:r>
          </w:p>
        </w:tc>
        <w:tc>
          <w:tcPr>
            <w:tcW w:w="1412" w:type="dxa"/>
            <w:tcBorders>
              <w:top w:val="nil"/>
              <w:left w:val="nil"/>
              <w:bottom w:val="single" w:sz="4" w:space="0" w:color="auto"/>
              <w:right w:val="single" w:sz="4" w:space="0" w:color="auto"/>
            </w:tcBorders>
            <w:shd w:val="clear" w:color="auto" w:fill="auto"/>
            <w:noWrap/>
            <w:vAlign w:val="bottom"/>
            <w:hideMark/>
          </w:tcPr>
          <w:p w14:paraId="7F6BB6D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RIGS</w:t>
            </w:r>
          </w:p>
        </w:tc>
        <w:tc>
          <w:tcPr>
            <w:tcW w:w="1843" w:type="dxa"/>
            <w:tcBorders>
              <w:top w:val="nil"/>
              <w:left w:val="nil"/>
              <w:bottom w:val="single" w:sz="4" w:space="0" w:color="auto"/>
              <w:right w:val="single" w:sz="4" w:space="0" w:color="auto"/>
            </w:tcBorders>
            <w:shd w:val="clear" w:color="auto" w:fill="auto"/>
            <w:noWrap/>
            <w:vAlign w:val="bottom"/>
            <w:hideMark/>
          </w:tcPr>
          <w:p w14:paraId="6252CC2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1D6F7AF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1,396 </w:t>
            </w:r>
          </w:p>
        </w:tc>
        <w:tc>
          <w:tcPr>
            <w:tcW w:w="1842" w:type="dxa"/>
            <w:tcBorders>
              <w:top w:val="nil"/>
              <w:left w:val="nil"/>
              <w:bottom w:val="single" w:sz="4" w:space="0" w:color="auto"/>
              <w:right w:val="single" w:sz="4" w:space="0" w:color="auto"/>
            </w:tcBorders>
            <w:shd w:val="clear" w:color="auto" w:fill="auto"/>
            <w:noWrap/>
            <w:vAlign w:val="bottom"/>
            <w:hideMark/>
          </w:tcPr>
          <w:p w14:paraId="58CC49E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1,359 </w:t>
            </w:r>
          </w:p>
        </w:tc>
        <w:tc>
          <w:tcPr>
            <w:tcW w:w="1985" w:type="dxa"/>
            <w:tcBorders>
              <w:top w:val="nil"/>
              <w:left w:val="nil"/>
              <w:bottom w:val="single" w:sz="4" w:space="0" w:color="auto"/>
              <w:right w:val="single" w:sz="4" w:space="0" w:color="auto"/>
            </w:tcBorders>
            <w:shd w:val="clear" w:color="auto" w:fill="auto"/>
            <w:noWrap/>
            <w:vAlign w:val="bottom"/>
            <w:hideMark/>
          </w:tcPr>
          <w:p w14:paraId="303C721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0,484 </w:t>
            </w:r>
          </w:p>
        </w:tc>
        <w:tc>
          <w:tcPr>
            <w:tcW w:w="2126" w:type="dxa"/>
            <w:tcBorders>
              <w:top w:val="nil"/>
              <w:left w:val="nil"/>
              <w:bottom w:val="single" w:sz="4" w:space="0" w:color="auto"/>
              <w:right w:val="single" w:sz="4" w:space="0" w:color="auto"/>
            </w:tcBorders>
            <w:shd w:val="clear" w:color="auto" w:fill="auto"/>
            <w:noWrap/>
            <w:vAlign w:val="bottom"/>
            <w:hideMark/>
          </w:tcPr>
          <w:p w14:paraId="19F1E5A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0,182 </w:t>
            </w:r>
          </w:p>
        </w:tc>
        <w:tc>
          <w:tcPr>
            <w:tcW w:w="2347" w:type="dxa"/>
            <w:tcBorders>
              <w:top w:val="nil"/>
              <w:left w:val="nil"/>
              <w:bottom w:val="single" w:sz="4" w:space="0" w:color="auto"/>
              <w:right w:val="single" w:sz="4" w:space="0" w:color="auto"/>
            </w:tcBorders>
            <w:shd w:val="clear" w:color="auto" w:fill="auto"/>
            <w:noWrap/>
            <w:vAlign w:val="bottom"/>
            <w:hideMark/>
          </w:tcPr>
          <w:p w14:paraId="7002FBF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0,326 </w:t>
            </w:r>
          </w:p>
        </w:tc>
      </w:tr>
      <w:tr w:rsidR="00E353EF" w:rsidRPr="00E353EF" w14:paraId="7961C2B0"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9252B1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55</w:t>
            </w:r>
          </w:p>
        </w:tc>
        <w:tc>
          <w:tcPr>
            <w:tcW w:w="1412" w:type="dxa"/>
            <w:tcBorders>
              <w:top w:val="nil"/>
              <w:left w:val="nil"/>
              <w:bottom w:val="single" w:sz="4" w:space="0" w:color="auto"/>
              <w:right w:val="single" w:sz="4" w:space="0" w:color="auto"/>
            </w:tcBorders>
            <w:shd w:val="clear" w:color="auto" w:fill="auto"/>
            <w:noWrap/>
            <w:vAlign w:val="bottom"/>
            <w:hideMark/>
          </w:tcPr>
          <w:p w14:paraId="01F273D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SAFE</w:t>
            </w:r>
          </w:p>
        </w:tc>
        <w:tc>
          <w:tcPr>
            <w:tcW w:w="1843" w:type="dxa"/>
            <w:tcBorders>
              <w:top w:val="nil"/>
              <w:left w:val="nil"/>
              <w:bottom w:val="single" w:sz="4" w:space="0" w:color="auto"/>
              <w:right w:val="single" w:sz="4" w:space="0" w:color="auto"/>
            </w:tcBorders>
            <w:shd w:val="clear" w:color="auto" w:fill="auto"/>
            <w:noWrap/>
            <w:vAlign w:val="bottom"/>
            <w:hideMark/>
          </w:tcPr>
          <w:p w14:paraId="4D529CD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7558354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0,537 </w:t>
            </w:r>
          </w:p>
        </w:tc>
        <w:tc>
          <w:tcPr>
            <w:tcW w:w="1842" w:type="dxa"/>
            <w:tcBorders>
              <w:top w:val="nil"/>
              <w:left w:val="nil"/>
              <w:bottom w:val="single" w:sz="4" w:space="0" w:color="auto"/>
              <w:right w:val="single" w:sz="4" w:space="0" w:color="auto"/>
            </w:tcBorders>
            <w:shd w:val="clear" w:color="auto" w:fill="auto"/>
            <w:noWrap/>
            <w:vAlign w:val="bottom"/>
            <w:hideMark/>
          </w:tcPr>
          <w:p w14:paraId="5401E79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0,537 </w:t>
            </w:r>
          </w:p>
        </w:tc>
        <w:tc>
          <w:tcPr>
            <w:tcW w:w="1985" w:type="dxa"/>
            <w:tcBorders>
              <w:top w:val="nil"/>
              <w:left w:val="nil"/>
              <w:bottom w:val="single" w:sz="4" w:space="0" w:color="auto"/>
              <w:right w:val="single" w:sz="4" w:space="0" w:color="auto"/>
            </w:tcBorders>
            <w:shd w:val="clear" w:color="auto" w:fill="auto"/>
            <w:noWrap/>
            <w:vAlign w:val="bottom"/>
            <w:hideMark/>
          </w:tcPr>
          <w:p w14:paraId="681DBE2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(2,205)</w:t>
            </w:r>
          </w:p>
        </w:tc>
        <w:tc>
          <w:tcPr>
            <w:tcW w:w="2126" w:type="dxa"/>
            <w:tcBorders>
              <w:top w:val="nil"/>
              <w:left w:val="nil"/>
              <w:bottom w:val="single" w:sz="4" w:space="0" w:color="auto"/>
              <w:right w:val="single" w:sz="4" w:space="0" w:color="auto"/>
            </w:tcBorders>
            <w:shd w:val="clear" w:color="auto" w:fill="auto"/>
            <w:noWrap/>
            <w:vAlign w:val="bottom"/>
            <w:hideMark/>
          </w:tcPr>
          <w:p w14:paraId="5814D082" w14:textId="77777777" w:rsidR="00E353EF" w:rsidRPr="00E353EF" w:rsidRDefault="00E353EF" w:rsidP="00243016">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0,00</w:t>
            </w:r>
          </w:p>
        </w:tc>
        <w:tc>
          <w:tcPr>
            <w:tcW w:w="2347" w:type="dxa"/>
            <w:tcBorders>
              <w:top w:val="nil"/>
              <w:left w:val="nil"/>
              <w:bottom w:val="single" w:sz="4" w:space="0" w:color="auto"/>
              <w:right w:val="single" w:sz="4" w:space="0" w:color="auto"/>
            </w:tcBorders>
            <w:shd w:val="clear" w:color="auto" w:fill="auto"/>
            <w:noWrap/>
            <w:vAlign w:val="bottom"/>
            <w:hideMark/>
          </w:tcPr>
          <w:p w14:paraId="318FEC1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1,830 </w:t>
            </w:r>
          </w:p>
        </w:tc>
      </w:tr>
      <w:tr w:rsidR="00E353EF" w:rsidRPr="00E353EF" w14:paraId="2019BD63"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676D5F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56</w:t>
            </w:r>
          </w:p>
        </w:tc>
        <w:tc>
          <w:tcPr>
            <w:tcW w:w="1412" w:type="dxa"/>
            <w:tcBorders>
              <w:top w:val="nil"/>
              <w:left w:val="nil"/>
              <w:bottom w:val="single" w:sz="4" w:space="0" w:color="auto"/>
              <w:right w:val="single" w:sz="4" w:space="0" w:color="auto"/>
            </w:tcBorders>
            <w:shd w:val="clear" w:color="auto" w:fill="auto"/>
            <w:noWrap/>
            <w:vAlign w:val="bottom"/>
            <w:hideMark/>
          </w:tcPr>
          <w:p w14:paraId="07FA701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SDMU</w:t>
            </w:r>
          </w:p>
        </w:tc>
        <w:tc>
          <w:tcPr>
            <w:tcW w:w="1843" w:type="dxa"/>
            <w:tcBorders>
              <w:top w:val="nil"/>
              <w:left w:val="nil"/>
              <w:bottom w:val="single" w:sz="4" w:space="0" w:color="auto"/>
              <w:right w:val="single" w:sz="4" w:space="0" w:color="auto"/>
            </w:tcBorders>
            <w:shd w:val="clear" w:color="auto" w:fill="auto"/>
            <w:noWrap/>
            <w:vAlign w:val="bottom"/>
            <w:hideMark/>
          </w:tcPr>
          <w:p w14:paraId="2DAA1D2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722C7CD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1,071 </w:t>
            </w:r>
          </w:p>
        </w:tc>
        <w:tc>
          <w:tcPr>
            <w:tcW w:w="1842" w:type="dxa"/>
            <w:tcBorders>
              <w:top w:val="nil"/>
              <w:left w:val="nil"/>
              <w:bottom w:val="single" w:sz="4" w:space="0" w:color="auto"/>
              <w:right w:val="single" w:sz="4" w:space="0" w:color="auto"/>
            </w:tcBorders>
            <w:shd w:val="clear" w:color="auto" w:fill="auto"/>
            <w:noWrap/>
            <w:vAlign w:val="bottom"/>
            <w:hideMark/>
          </w:tcPr>
          <w:p w14:paraId="2FBE15A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0,961 </w:t>
            </w:r>
          </w:p>
        </w:tc>
        <w:tc>
          <w:tcPr>
            <w:tcW w:w="1985" w:type="dxa"/>
            <w:tcBorders>
              <w:top w:val="nil"/>
              <w:left w:val="nil"/>
              <w:bottom w:val="single" w:sz="4" w:space="0" w:color="auto"/>
              <w:right w:val="single" w:sz="4" w:space="0" w:color="auto"/>
            </w:tcBorders>
            <w:shd w:val="clear" w:color="auto" w:fill="auto"/>
            <w:noWrap/>
            <w:vAlign w:val="bottom"/>
            <w:hideMark/>
          </w:tcPr>
          <w:p w14:paraId="2A508CF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0,732 </w:t>
            </w:r>
          </w:p>
        </w:tc>
        <w:tc>
          <w:tcPr>
            <w:tcW w:w="2126" w:type="dxa"/>
            <w:tcBorders>
              <w:top w:val="nil"/>
              <w:left w:val="nil"/>
              <w:bottom w:val="single" w:sz="4" w:space="0" w:color="auto"/>
              <w:right w:val="single" w:sz="4" w:space="0" w:color="auto"/>
            </w:tcBorders>
            <w:shd w:val="clear" w:color="auto" w:fill="auto"/>
            <w:noWrap/>
            <w:vAlign w:val="bottom"/>
            <w:hideMark/>
          </w:tcPr>
          <w:p w14:paraId="6F3BD00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0,267 </w:t>
            </w:r>
          </w:p>
        </w:tc>
        <w:tc>
          <w:tcPr>
            <w:tcW w:w="2347" w:type="dxa"/>
            <w:tcBorders>
              <w:top w:val="nil"/>
              <w:left w:val="nil"/>
              <w:bottom w:val="single" w:sz="4" w:space="0" w:color="auto"/>
              <w:right w:val="single" w:sz="4" w:space="0" w:color="auto"/>
            </w:tcBorders>
            <w:shd w:val="clear" w:color="auto" w:fill="auto"/>
            <w:noWrap/>
            <w:vAlign w:val="bottom"/>
            <w:hideMark/>
          </w:tcPr>
          <w:p w14:paraId="64A81AD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0,423 </w:t>
            </w:r>
          </w:p>
        </w:tc>
      </w:tr>
      <w:tr w:rsidR="00E353EF" w:rsidRPr="00E353EF" w14:paraId="6B0BCE00"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683434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57</w:t>
            </w:r>
          </w:p>
        </w:tc>
        <w:tc>
          <w:tcPr>
            <w:tcW w:w="1412" w:type="dxa"/>
            <w:tcBorders>
              <w:top w:val="nil"/>
              <w:left w:val="nil"/>
              <w:bottom w:val="single" w:sz="4" w:space="0" w:color="auto"/>
              <w:right w:val="single" w:sz="4" w:space="0" w:color="auto"/>
            </w:tcBorders>
            <w:shd w:val="clear" w:color="auto" w:fill="auto"/>
            <w:noWrap/>
            <w:vAlign w:val="bottom"/>
            <w:hideMark/>
          </w:tcPr>
          <w:p w14:paraId="44B9ADA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SHIP</w:t>
            </w:r>
          </w:p>
        </w:tc>
        <w:tc>
          <w:tcPr>
            <w:tcW w:w="1843" w:type="dxa"/>
            <w:tcBorders>
              <w:top w:val="nil"/>
              <w:left w:val="nil"/>
              <w:bottom w:val="single" w:sz="4" w:space="0" w:color="auto"/>
              <w:right w:val="single" w:sz="4" w:space="0" w:color="auto"/>
            </w:tcBorders>
            <w:shd w:val="clear" w:color="auto" w:fill="auto"/>
            <w:noWrap/>
            <w:vAlign w:val="bottom"/>
            <w:hideMark/>
          </w:tcPr>
          <w:p w14:paraId="2246A5F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0B5AFD6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0,399 </w:t>
            </w:r>
          </w:p>
        </w:tc>
        <w:tc>
          <w:tcPr>
            <w:tcW w:w="1842" w:type="dxa"/>
            <w:tcBorders>
              <w:top w:val="nil"/>
              <w:left w:val="nil"/>
              <w:bottom w:val="single" w:sz="4" w:space="0" w:color="auto"/>
              <w:right w:val="single" w:sz="4" w:space="0" w:color="auto"/>
            </w:tcBorders>
            <w:shd w:val="clear" w:color="auto" w:fill="auto"/>
            <w:noWrap/>
            <w:vAlign w:val="bottom"/>
            <w:hideMark/>
          </w:tcPr>
          <w:p w14:paraId="3CB93DF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0,399 </w:t>
            </w:r>
          </w:p>
        </w:tc>
        <w:tc>
          <w:tcPr>
            <w:tcW w:w="1985" w:type="dxa"/>
            <w:tcBorders>
              <w:top w:val="nil"/>
              <w:left w:val="nil"/>
              <w:bottom w:val="single" w:sz="4" w:space="0" w:color="auto"/>
              <w:right w:val="single" w:sz="4" w:space="0" w:color="auto"/>
            </w:tcBorders>
            <w:shd w:val="clear" w:color="auto" w:fill="auto"/>
            <w:noWrap/>
            <w:vAlign w:val="bottom"/>
            <w:hideMark/>
          </w:tcPr>
          <w:p w14:paraId="298B719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1,561 </w:t>
            </w:r>
          </w:p>
        </w:tc>
        <w:tc>
          <w:tcPr>
            <w:tcW w:w="2126" w:type="dxa"/>
            <w:tcBorders>
              <w:top w:val="nil"/>
              <w:left w:val="nil"/>
              <w:bottom w:val="single" w:sz="4" w:space="0" w:color="auto"/>
              <w:right w:val="single" w:sz="4" w:space="0" w:color="auto"/>
            </w:tcBorders>
            <w:shd w:val="clear" w:color="auto" w:fill="auto"/>
            <w:noWrap/>
            <w:vAlign w:val="bottom"/>
            <w:hideMark/>
          </w:tcPr>
          <w:p w14:paraId="6590A80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0,256 </w:t>
            </w:r>
          </w:p>
        </w:tc>
        <w:tc>
          <w:tcPr>
            <w:tcW w:w="2347" w:type="dxa"/>
            <w:tcBorders>
              <w:top w:val="nil"/>
              <w:left w:val="nil"/>
              <w:bottom w:val="single" w:sz="4" w:space="0" w:color="auto"/>
              <w:right w:val="single" w:sz="4" w:space="0" w:color="auto"/>
            </w:tcBorders>
            <w:shd w:val="clear" w:color="auto" w:fill="auto"/>
            <w:noWrap/>
            <w:vAlign w:val="bottom"/>
            <w:hideMark/>
          </w:tcPr>
          <w:p w14:paraId="798B2B5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0,610 </w:t>
            </w:r>
          </w:p>
        </w:tc>
      </w:tr>
      <w:tr w:rsidR="00E353EF" w:rsidRPr="00E353EF" w14:paraId="1B53062F"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EEAC4D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58</w:t>
            </w:r>
          </w:p>
        </w:tc>
        <w:tc>
          <w:tcPr>
            <w:tcW w:w="1412" w:type="dxa"/>
            <w:tcBorders>
              <w:top w:val="nil"/>
              <w:left w:val="nil"/>
              <w:bottom w:val="single" w:sz="4" w:space="0" w:color="auto"/>
              <w:right w:val="single" w:sz="4" w:space="0" w:color="auto"/>
            </w:tcBorders>
            <w:shd w:val="clear" w:color="auto" w:fill="auto"/>
            <w:noWrap/>
            <w:vAlign w:val="bottom"/>
            <w:hideMark/>
          </w:tcPr>
          <w:p w14:paraId="4F8D78A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SMDR</w:t>
            </w:r>
          </w:p>
        </w:tc>
        <w:tc>
          <w:tcPr>
            <w:tcW w:w="1843" w:type="dxa"/>
            <w:tcBorders>
              <w:top w:val="nil"/>
              <w:left w:val="nil"/>
              <w:bottom w:val="single" w:sz="4" w:space="0" w:color="auto"/>
              <w:right w:val="single" w:sz="4" w:space="0" w:color="auto"/>
            </w:tcBorders>
            <w:shd w:val="clear" w:color="auto" w:fill="auto"/>
            <w:noWrap/>
            <w:vAlign w:val="bottom"/>
            <w:hideMark/>
          </w:tcPr>
          <w:p w14:paraId="015A08F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7615C57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1,129 </w:t>
            </w:r>
          </w:p>
        </w:tc>
        <w:tc>
          <w:tcPr>
            <w:tcW w:w="1842" w:type="dxa"/>
            <w:tcBorders>
              <w:top w:val="nil"/>
              <w:left w:val="nil"/>
              <w:bottom w:val="single" w:sz="4" w:space="0" w:color="auto"/>
              <w:right w:val="single" w:sz="4" w:space="0" w:color="auto"/>
            </w:tcBorders>
            <w:shd w:val="clear" w:color="auto" w:fill="auto"/>
            <w:noWrap/>
            <w:vAlign w:val="bottom"/>
            <w:hideMark/>
          </w:tcPr>
          <w:p w14:paraId="3C453DC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1,112 </w:t>
            </w:r>
          </w:p>
        </w:tc>
        <w:tc>
          <w:tcPr>
            <w:tcW w:w="1985" w:type="dxa"/>
            <w:tcBorders>
              <w:top w:val="nil"/>
              <w:left w:val="nil"/>
              <w:bottom w:val="single" w:sz="4" w:space="0" w:color="auto"/>
              <w:right w:val="single" w:sz="4" w:space="0" w:color="auto"/>
            </w:tcBorders>
            <w:shd w:val="clear" w:color="auto" w:fill="auto"/>
            <w:noWrap/>
            <w:vAlign w:val="bottom"/>
            <w:hideMark/>
          </w:tcPr>
          <w:p w14:paraId="475EB3C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0,924 </w:t>
            </w:r>
          </w:p>
        </w:tc>
        <w:tc>
          <w:tcPr>
            <w:tcW w:w="2126" w:type="dxa"/>
            <w:tcBorders>
              <w:top w:val="nil"/>
              <w:left w:val="nil"/>
              <w:bottom w:val="single" w:sz="4" w:space="0" w:color="auto"/>
              <w:right w:val="single" w:sz="4" w:space="0" w:color="auto"/>
            </w:tcBorders>
            <w:shd w:val="clear" w:color="auto" w:fill="auto"/>
            <w:noWrap/>
            <w:vAlign w:val="bottom"/>
            <w:hideMark/>
          </w:tcPr>
          <w:p w14:paraId="1722FE7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0,732 </w:t>
            </w:r>
          </w:p>
        </w:tc>
        <w:tc>
          <w:tcPr>
            <w:tcW w:w="2347" w:type="dxa"/>
            <w:tcBorders>
              <w:top w:val="nil"/>
              <w:left w:val="nil"/>
              <w:bottom w:val="single" w:sz="4" w:space="0" w:color="auto"/>
              <w:right w:val="single" w:sz="4" w:space="0" w:color="auto"/>
            </w:tcBorders>
            <w:shd w:val="clear" w:color="auto" w:fill="auto"/>
            <w:noWrap/>
            <w:vAlign w:val="bottom"/>
            <w:hideMark/>
          </w:tcPr>
          <w:p w14:paraId="348988D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0,480 </w:t>
            </w:r>
          </w:p>
        </w:tc>
      </w:tr>
      <w:tr w:rsidR="00E353EF" w:rsidRPr="00E353EF" w14:paraId="44F5D589"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B20F26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59</w:t>
            </w:r>
          </w:p>
        </w:tc>
        <w:tc>
          <w:tcPr>
            <w:tcW w:w="1412" w:type="dxa"/>
            <w:tcBorders>
              <w:top w:val="nil"/>
              <w:left w:val="nil"/>
              <w:bottom w:val="single" w:sz="4" w:space="0" w:color="auto"/>
              <w:right w:val="single" w:sz="4" w:space="0" w:color="auto"/>
            </w:tcBorders>
            <w:shd w:val="clear" w:color="auto" w:fill="auto"/>
            <w:noWrap/>
            <w:vAlign w:val="bottom"/>
            <w:hideMark/>
          </w:tcPr>
          <w:p w14:paraId="19FFE4C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SOCI</w:t>
            </w:r>
          </w:p>
        </w:tc>
        <w:tc>
          <w:tcPr>
            <w:tcW w:w="1843" w:type="dxa"/>
            <w:tcBorders>
              <w:top w:val="nil"/>
              <w:left w:val="nil"/>
              <w:bottom w:val="single" w:sz="4" w:space="0" w:color="auto"/>
              <w:right w:val="single" w:sz="4" w:space="0" w:color="auto"/>
            </w:tcBorders>
            <w:shd w:val="clear" w:color="auto" w:fill="auto"/>
            <w:noWrap/>
            <w:vAlign w:val="bottom"/>
            <w:hideMark/>
          </w:tcPr>
          <w:p w14:paraId="08F9A40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6C17722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0,801 </w:t>
            </w:r>
          </w:p>
        </w:tc>
        <w:tc>
          <w:tcPr>
            <w:tcW w:w="1842" w:type="dxa"/>
            <w:tcBorders>
              <w:top w:val="nil"/>
              <w:left w:val="nil"/>
              <w:bottom w:val="single" w:sz="4" w:space="0" w:color="auto"/>
              <w:right w:val="single" w:sz="4" w:space="0" w:color="auto"/>
            </w:tcBorders>
            <w:shd w:val="clear" w:color="auto" w:fill="auto"/>
            <w:noWrap/>
            <w:vAlign w:val="bottom"/>
            <w:hideMark/>
          </w:tcPr>
          <w:p w14:paraId="5A83C79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0,760 </w:t>
            </w:r>
          </w:p>
        </w:tc>
        <w:tc>
          <w:tcPr>
            <w:tcW w:w="1985" w:type="dxa"/>
            <w:tcBorders>
              <w:top w:val="nil"/>
              <w:left w:val="nil"/>
              <w:bottom w:val="single" w:sz="4" w:space="0" w:color="auto"/>
              <w:right w:val="single" w:sz="4" w:space="0" w:color="auto"/>
            </w:tcBorders>
            <w:shd w:val="clear" w:color="auto" w:fill="auto"/>
            <w:noWrap/>
            <w:vAlign w:val="bottom"/>
            <w:hideMark/>
          </w:tcPr>
          <w:p w14:paraId="0C8CE25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0,865 </w:t>
            </w:r>
          </w:p>
        </w:tc>
        <w:tc>
          <w:tcPr>
            <w:tcW w:w="2126" w:type="dxa"/>
            <w:tcBorders>
              <w:top w:val="nil"/>
              <w:left w:val="nil"/>
              <w:bottom w:val="single" w:sz="4" w:space="0" w:color="auto"/>
              <w:right w:val="single" w:sz="4" w:space="0" w:color="auto"/>
            </w:tcBorders>
            <w:shd w:val="clear" w:color="auto" w:fill="auto"/>
            <w:noWrap/>
            <w:vAlign w:val="bottom"/>
            <w:hideMark/>
          </w:tcPr>
          <w:p w14:paraId="13D31DF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0,237 </w:t>
            </w:r>
          </w:p>
        </w:tc>
        <w:tc>
          <w:tcPr>
            <w:tcW w:w="2347" w:type="dxa"/>
            <w:tcBorders>
              <w:top w:val="nil"/>
              <w:left w:val="nil"/>
              <w:bottom w:val="single" w:sz="4" w:space="0" w:color="auto"/>
              <w:right w:val="single" w:sz="4" w:space="0" w:color="auto"/>
            </w:tcBorders>
            <w:shd w:val="clear" w:color="auto" w:fill="auto"/>
            <w:noWrap/>
            <w:vAlign w:val="bottom"/>
            <w:hideMark/>
          </w:tcPr>
          <w:p w14:paraId="253031D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0,464 </w:t>
            </w:r>
          </w:p>
        </w:tc>
      </w:tr>
      <w:tr w:rsidR="00E353EF" w:rsidRPr="00E353EF" w14:paraId="33999BB1"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60DB1F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60</w:t>
            </w:r>
          </w:p>
        </w:tc>
        <w:tc>
          <w:tcPr>
            <w:tcW w:w="1412" w:type="dxa"/>
            <w:tcBorders>
              <w:top w:val="nil"/>
              <w:left w:val="nil"/>
              <w:bottom w:val="single" w:sz="4" w:space="0" w:color="auto"/>
              <w:right w:val="single" w:sz="4" w:space="0" w:color="auto"/>
            </w:tcBorders>
            <w:shd w:val="clear" w:color="auto" w:fill="auto"/>
            <w:noWrap/>
            <w:vAlign w:val="bottom"/>
            <w:hideMark/>
          </w:tcPr>
          <w:p w14:paraId="7671890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TAXI</w:t>
            </w:r>
          </w:p>
        </w:tc>
        <w:tc>
          <w:tcPr>
            <w:tcW w:w="1843" w:type="dxa"/>
            <w:tcBorders>
              <w:top w:val="nil"/>
              <w:left w:val="nil"/>
              <w:bottom w:val="single" w:sz="4" w:space="0" w:color="auto"/>
              <w:right w:val="single" w:sz="4" w:space="0" w:color="auto"/>
            </w:tcBorders>
            <w:shd w:val="clear" w:color="auto" w:fill="auto"/>
            <w:noWrap/>
            <w:vAlign w:val="bottom"/>
            <w:hideMark/>
          </w:tcPr>
          <w:p w14:paraId="7CA3B1A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2EE25BB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0,846 </w:t>
            </w:r>
          </w:p>
        </w:tc>
        <w:tc>
          <w:tcPr>
            <w:tcW w:w="1842" w:type="dxa"/>
            <w:tcBorders>
              <w:top w:val="nil"/>
              <w:left w:val="nil"/>
              <w:bottom w:val="single" w:sz="4" w:space="0" w:color="auto"/>
              <w:right w:val="single" w:sz="4" w:space="0" w:color="auto"/>
            </w:tcBorders>
            <w:shd w:val="clear" w:color="auto" w:fill="auto"/>
            <w:noWrap/>
            <w:vAlign w:val="bottom"/>
            <w:hideMark/>
          </w:tcPr>
          <w:p w14:paraId="3CE5101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0,833 </w:t>
            </w:r>
          </w:p>
        </w:tc>
        <w:tc>
          <w:tcPr>
            <w:tcW w:w="1985" w:type="dxa"/>
            <w:tcBorders>
              <w:top w:val="nil"/>
              <w:left w:val="nil"/>
              <w:bottom w:val="single" w:sz="4" w:space="0" w:color="auto"/>
              <w:right w:val="single" w:sz="4" w:space="0" w:color="auto"/>
            </w:tcBorders>
            <w:shd w:val="clear" w:color="auto" w:fill="auto"/>
            <w:noWrap/>
            <w:vAlign w:val="bottom"/>
            <w:hideMark/>
          </w:tcPr>
          <w:p w14:paraId="3AA6F3F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7,154 </w:t>
            </w:r>
          </w:p>
        </w:tc>
        <w:tc>
          <w:tcPr>
            <w:tcW w:w="2126" w:type="dxa"/>
            <w:tcBorders>
              <w:top w:val="nil"/>
              <w:left w:val="nil"/>
              <w:bottom w:val="single" w:sz="4" w:space="0" w:color="auto"/>
              <w:right w:val="single" w:sz="4" w:space="0" w:color="auto"/>
            </w:tcBorders>
            <w:shd w:val="clear" w:color="auto" w:fill="auto"/>
            <w:noWrap/>
            <w:vAlign w:val="bottom"/>
            <w:hideMark/>
          </w:tcPr>
          <w:p w14:paraId="31E9E14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0,152 </w:t>
            </w:r>
          </w:p>
        </w:tc>
        <w:tc>
          <w:tcPr>
            <w:tcW w:w="2347" w:type="dxa"/>
            <w:tcBorders>
              <w:top w:val="nil"/>
              <w:left w:val="nil"/>
              <w:bottom w:val="single" w:sz="4" w:space="0" w:color="auto"/>
              <w:right w:val="single" w:sz="4" w:space="0" w:color="auto"/>
            </w:tcBorders>
            <w:shd w:val="clear" w:color="auto" w:fill="auto"/>
            <w:noWrap/>
            <w:vAlign w:val="bottom"/>
            <w:hideMark/>
          </w:tcPr>
          <w:p w14:paraId="74747AD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0,877 </w:t>
            </w:r>
          </w:p>
        </w:tc>
      </w:tr>
      <w:tr w:rsidR="00E353EF" w:rsidRPr="00E353EF" w14:paraId="6568F957"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6F6AC7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61</w:t>
            </w:r>
          </w:p>
        </w:tc>
        <w:tc>
          <w:tcPr>
            <w:tcW w:w="1412" w:type="dxa"/>
            <w:tcBorders>
              <w:top w:val="nil"/>
              <w:left w:val="nil"/>
              <w:bottom w:val="single" w:sz="4" w:space="0" w:color="auto"/>
              <w:right w:val="single" w:sz="4" w:space="0" w:color="auto"/>
            </w:tcBorders>
            <w:shd w:val="clear" w:color="auto" w:fill="auto"/>
            <w:noWrap/>
            <w:vAlign w:val="bottom"/>
            <w:hideMark/>
          </w:tcPr>
          <w:p w14:paraId="60424E6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TMAS</w:t>
            </w:r>
          </w:p>
        </w:tc>
        <w:tc>
          <w:tcPr>
            <w:tcW w:w="1843" w:type="dxa"/>
            <w:tcBorders>
              <w:top w:val="nil"/>
              <w:left w:val="nil"/>
              <w:bottom w:val="single" w:sz="4" w:space="0" w:color="auto"/>
              <w:right w:val="single" w:sz="4" w:space="0" w:color="auto"/>
            </w:tcBorders>
            <w:shd w:val="clear" w:color="auto" w:fill="auto"/>
            <w:noWrap/>
            <w:vAlign w:val="bottom"/>
            <w:hideMark/>
          </w:tcPr>
          <w:p w14:paraId="6AC6C01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65C3800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0,507 </w:t>
            </w:r>
          </w:p>
        </w:tc>
        <w:tc>
          <w:tcPr>
            <w:tcW w:w="1842" w:type="dxa"/>
            <w:tcBorders>
              <w:top w:val="nil"/>
              <w:left w:val="nil"/>
              <w:bottom w:val="single" w:sz="4" w:space="0" w:color="auto"/>
              <w:right w:val="single" w:sz="4" w:space="0" w:color="auto"/>
            </w:tcBorders>
            <w:shd w:val="clear" w:color="auto" w:fill="auto"/>
            <w:noWrap/>
            <w:vAlign w:val="bottom"/>
            <w:hideMark/>
          </w:tcPr>
          <w:p w14:paraId="18127DC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0,401 </w:t>
            </w:r>
          </w:p>
        </w:tc>
        <w:tc>
          <w:tcPr>
            <w:tcW w:w="1985" w:type="dxa"/>
            <w:tcBorders>
              <w:top w:val="nil"/>
              <w:left w:val="nil"/>
              <w:bottom w:val="single" w:sz="4" w:space="0" w:color="auto"/>
              <w:right w:val="single" w:sz="4" w:space="0" w:color="auto"/>
            </w:tcBorders>
            <w:shd w:val="clear" w:color="auto" w:fill="auto"/>
            <w:noWrap/>
            <w:vAlign w:val="bottom"/>
            <w:hideMark/>
          </w:tcPr>
          <w:p w14:paraId="187120B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1,853 </w:t>
            </w:r>
          </w:p>
        </w:tc>
        <w:tc>
          <w:tcPr>
            <w:tcW w:w="2126" w:type="dxa"/>
            <w:tcBorders>
              <w:top w:val="nil"/>
              <w:left w:val="nil"/>
              <w:bottom w:val="single" w:sz="4" w:space="0" w:color="auto"/>
              <w:right w:val="single" w:sz="4" w:space="0" w:color="auto"/>
            </w:tcBorders>
            <w:shd w:val="clear" w:color="auto" w:fill="auto"/>
            <w:noWrap/>
            <w:vAlign w:val="bottom"/>
            <w:hideMark/>
          </w:tcPr>
          <w:p w14:paraId="47005D3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0,729 </w:t>
            </w:r>
          </w:p>
        </w:tc>
        <w:tc>
          <w:tcPr>
            <w:tcW w:w="2347" w:type="dxa"/>
            <w:tcBorders>
              <w:top w:val="nil"/>
              <w:left w:val="nil"/>
              <w:bottom w:val="single" w:sz="4" w:space="0" w:color="auto"/>
              <w:right w:val="single" w:sz="4" w:space="0" w:color="auto"/>
            </w:tcBorders>
            <w:shd w:val="clear" w:color="auto" w:fill="auto"/>
            <w:noWrap/>
            <w:vAlign w:val="bottom"/>
            <w:hideMark/>
          </w:tcPr>
          <w:p w14:paraId="7404562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0,649 </w:t>
            </w:r>
          </w:p>
        </w:tc>
      </w:tr>
      <w:tr w:rsidR="00E353EF" w:rsidRPr="00E353EF" w14:paraId="56D60E58"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732783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62</w:t>
            </w:r>
          </w:p>
        </w:tc>
        <w:tc>
          <w:tcPr>
            <w:tcW w:w="1412" w:type="dxa"/>
            <w:tcBorders>
              <w:top w:val="nil"/>
              <w:left w:val="nil"/>
              <w:bottom w:val="single" w:sz="4" w:space="0" w:color="auto"/>
              <w:right w:val="single" w:sz="4" w:space="0" w:color="auto"/>
            </w:tcBorders>
            <w:shd w:val="clear" w:color="auto" w:fill="auto"/>
            <w:noWrap/>
            <w:vAlign w:val="bottom"/>
            <w:hideMark/>
          </w:tcPr>
          <w:p w14:paraId="363AA84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TPMA</w:t>
            </w:r>
          </w:p>
        </w:tc>
        <w:tc>
          <w:tcPr>
            <w:tcW w:w="1843" w:type="dxa"/>
            <w:tcBorders>
              <w:top w:val="nil"/>
              <w:left w:val="nil"/>
              <w:bottom w:val="single" w:sz="4" w:space="0" w:color="auto"/>
              <w:right w:val="single" w:sz="4" w:space="0" w:color="auto"/>
            </w:tcBorders>
            <w:shd w:val="clear" w:color="auto" w:fill="auto"/>
            <w:noWrap/>
            <w:vAlign w:val="bottom"/>
            <w:hideMark/>
          </w:tcPr>
          <w:p w14:paraId="03558A0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039CDBC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0,593 </w:t>
            </w:r>
          </w:p>
        </w:tc>
        <w:tc>
          <w:tcPr>
            <w:tcW w:w="1842" w:type="dxa"/>
            <w:tcBorders>
              <w:top w:val="nil"/>
              <w:left w:val="nil"/>
              <w:bottom w:val="single" w:sz="4" w:space="0" w:color="auto"/>
              <w:right w:val="single" w:sz="4" w:space="0" w:color="auto"/>
            </w:tcBorders>
            <w:shd w:val="clear" w:color="auto" w:fill="auto"/>
            <w:noWrap/>
            <w:vAlign w:val="bottom"/>
            <w:hideMark/>
          </w:tcPr>
          <w:p w14:paraId="33A9163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0,576 </w:t>
            </w:r>
          </w:p>
        </w:tc>
        <w:tc>
          <w:tcPr>
            <w:tcW w:w="1985" w:type="dxa"/>
            <w:tcBorders>
              <w:top w:val="nil"/>
              <w:left w:val="nil"/>
              <w:bottom w:val="single" w:sz="4" w:space="0" w:color="auto"/>
              <w:right w:val="single" w:sz="4" w:space="0" w:color="auto"/>
            </w:tcBorders>
            <w:shd w:val="clear" w:color="auto" w:fill="auto"/>
            <w:noWrap/>
            <w:vAlign w:val="bottom"/>
            <w:hideMark/>
          </w:tcPr>
          <w:p w14:paraId="78C65ED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0,638 </w:t>
            </w:r>
          </w:p>
        </w:tc>
        <w:tc>
          <w:tcPr>
            <w:tcW w:w="2126" w:type="dxa"/>
            <w:tcBorders>
              <w:top w:val="nil"/>
              <w:left w:val="nil"/>
              <w:bottom w:val="single" w:sz="4" w:space="0" w:color="auto"/>
              <w:right w:val="single" w:sz="4" w:space="0" w:color="auto"/>
            </w:tcBorders>
            <w:shd w:val="clear" w:color="auto" w:fill="auto"/>
            <w:noWrap/>
            <w:vAlign w:val="bottom"/>
            <w:hideMark/>
          </w:tcPr>
          <w:p w14:paraId="6D328CD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0,328 </w:t>
            </w:r>
          </w:p>
        </w:tc>
        <w:tc>
          <w:tcPr>
            <w:tcW w:w="2347" w:type="dxa"/>
            <w:tcBorders>
              <w:top w:val="nil"/>
              <w:left w:val="nil"/>
              <w:bottom w:val="single" w:sz="4" w:space="0" w:color="auto"/>
              <w:right w:val="single" w:sz="4" w:space="0" w:color="auto"/>
            </w:tcBorders>
            <w:shd w:val="clear" w:color="auto" w:fill="auto"/>
            <w:noWrap/>
            <w:vAlign w:val="bottom"/>
            <w:hideMark/>
          </w:tcPr>
          <w:p w14:paraId="4753043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0,390 </w:t>
            </w:r>
          </w:p>
        </w:tc>
      </w:tr>
      <w:tr w:rsidR="00E353EF" w:rsidRPr="00E353EF" w14:paraId="4612B171"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CF127A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63</w:t>
            </w:r>
          </w:p>
        </w:tc>
        <w:tc>
          <w:tcPr>
            <w:tcW w:w="1412" w:type="dxa"/>
            <w:tcBorders>
              <w:top w:val="nil"/>
              <w:left w:val="nil"/>
              <w:bottom w:val="single" w:sz="4" w:space="0" w:color="auto"/>
              <w:right w:val="single" w:sz="4" w:space="0" w:color="auto"/>
            </w:tcBorders>
            <w:shd w:val="clear" w:color="auto" w:fill="auto"/>
            <w:noWrap/>
            <w:vAlign w:val="bottom"/>
            <w:hideMark/>
          </w:tcPr>
          <w:p w14:paraId="7A8BEC4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TRAM</w:t>
            </w:r>
          </w:p>
        </w:tc>
        <w:tc>
          <w:tcPr>
            <w:tcW w:w="1843" w:type="dxa"/>
            <w:tcBorders>
              <w:top w:val="nil"/>
              <w:left w:val="nil"/>
              <w:bottom w:val="single" w:sz="4" w:space="0" w:color="auto"/>
              <w:right w:val="single" w:sz="4" w:space="0" w:color="auto"/>
            </w:tcBorders>
            <w:shd w:val="clear" w:color="auto" w:fill="auto"/>
            <w:noWrap/>
            <w:vAlign w:val="bottom"/>
            <w:hideMark/>
          </w:tcPr>
          <w:p w14:paraId="64F4C7F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1DA957E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2,354 </w:t>
            </w:r>
          </w:p>
        </w:tc>
        <w:tc>
          <w:tcPr>
            <w:tcW w:w="1842" w:type="dxa"/>
            <w:tcBorders>
              <w:top w:val="nil"/>
              <w:left w:val="nil"/>
              <w:bottom w:val="single" w:sz="4" w:space="0" w:color="auto"/>
              <w:right w:val="single" w:sz="4" w:space="0" w:color="auto"/>
            </w:tcBorders>
            <w:shd w:val="clear" w:color="auto" w:fill="auto"/>
            <w:noWrap/>
            <w:vAlign w:val="bottom"/>
            <w:hideMark/>
          </w:tcPr>
          <w:p w14:paraId="049D2F3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2,316 </w:t>
            </w:r>
          </w:p>
        </w:tc>
        <w:tc>
          <w:tcPr>
            <w:tcW w:w="1985" w:type="dxa"/>
            <w:tcBorders>
              <w:top w:val="nil"/>
              <w:left w:val="nil"/>
              <w:bottom w:val="single" w:sz="4" w:space="0" w:color="auto"/>
              <w:right w:val="single" w:sz="4" w:space="0" w:color="auto"/>
            </w:tcBorders>
            <w:shd w:val="clear" w:color="auto" w:fill="auto"/>
            <w:noWrap/>
            <w:vAlign w:val="bottom"/>
            <w:hideMark/>
          </w:tcPr>
          <w:p w14:paraId="1D2896E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1,129 </w:t>
            </w:r>
          </w:p>
        </w:tc>
        <w:tc>
          <w:tcPr>
            <w:tcW w:w="2126" w:type="dxa"/>
            <w:tcBorders>
              <w:top w:val="nil"/>
              <w:left w:val="nil"/>
              <w:bottom w:val="single" w:sz="4" w:space="0" w:color="auto"/>
              <w:right w:val="single" w:sz="4" w:space="0" w:color="auto"/>
            </w:tcBorders>
            <w:shd w:val="clear" w:color="auto" w:fill="auto"/>
            <w:noWrap/>
            <w:vAlign w:val="bottom"/>
            <w:hideMark/>
          </w:tcPr>
          <w:p w14:paraId="39324B4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0,046 </w:t>
            </w:r>
          </w:p>
        </w:tc>
        <w:tc>
          <w:tcPr>
            <w:tcW w:w="2347" w:type="dxa"/>
            <w:tcBorders>
              <w:top w:val="nil"/>
              <w:left w:val="nil"/>
              <w:bottom w:val="single" w:sz="4" w:space="0" w:color="auto"/>
              <w:right w:val="single" w:sz="4" w:space="0" w:color="auto"/>
            </w:tcBorders>
            <w:shd w:val="clear" w:color="auto" w:fill="auto"/>
            <w:noWrap/>
            <w:vAlign w:val="bottom"/>
            <w:hideMark/>
          </w:tcPr>
          <w:p w14:paraId="597DB19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0,530 </w:t>
            </w:r>
          </w:p>
        </w:tc>
      </w:tr>
      <w:tr w:rsidR="00E353EF" w:rsidRPr="00E353EF" w14:paraId="57CFCFE9"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62E0FB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64</w:t>
            </w:r>
          </w:p>
        </w:tc>
        <w:tc>
          <w:tcPr>
            <w:tcW w:w="1412" w:type="dxa"/>
            <w:tcBorders>
              <w:top w:val="nil"/>
              <w:left w:val="nil"/>
              <w:bottom w:val="single" w:sz="4" w:space="0" w:color="auto"/>
              <w:right w:val="single" w:sz="4" w:space="0" w:color="auto"/>
            </w:tcBorders>
            <w:shd w:val="clear" w:color="auto" w:fill="auto"/>
            <w:noWrap/>
            <w:vAlign w:val="bottom"/>
            <w:hideMark/>
          </w:tcPr>
          <w:p w14:paraId="401EE81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WEHA</w:t>
            </w:r>
          </w:p>
        </w:tc>
        <w:tc>
          <w:tcPr>
            <w:tcW w:w="1843" w:type="dxa"/>
            <w:tcBorders>
              <w:top w:val="nil"/>
              <w:left w:val="nil"/>
              <w:bottom w:val="single" w:sz="4" w:space="0" w:color="auto"/>
              <w:right w:val="single" w:sz="4" w:space="0" w:color="auto"/>
            </w:tcBorders>
            <w:shd w:val="clear" w:color="auto" w:fill="auto"/>
            <w:noWrap/>
            <w:vAlign w:val="bottom"/>
            <w:hideMark/>
          </w:tcPr>
          <w:p w14:paraId="7CBB25D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32A8186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0,426 </w:t>
            </w:r>
          </w:p>
        </w:tc>
        <w:tc>
          <w:tcPr>
            <w:tcW w:w="1842" w:type="dxa"/>
            <w:tcBorders>
              <w:top w:val="nil"/>
              <w:left w:val="nil"/>
              <w:bottom w:val="single" w:sz="4" w:space="0" w:color="auto"/>
              <w:right w:val="single" w:sz="4" w:space="0" w:color="auto"/>
            </w:tcBorders>
            <w:shd w:val="clear" w:color="auto" w:fill="auto"/>
            <w:noWrap/>
            <w:vAlign w:val="bottom"/>
            <w:hideMark/>
          </w:tcPr>
          <w:p w14:paraId="75BDEDB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0,407 </w:t>
            </w:r>
          </w:p>
        </w:tc>
        <w:tc>
          <w:tcPr>
            <w:tcW w:w="1985" w:type="dxa"/>
            <w:tcBorders>
              <w:top w:val="nil"/>
              <w:left w:val="nil"/>
              <w:bottom w:val="single" w:sz="4" w:space="0" w:color="auto"/>
              <w:right w:val="single" w:sz="4" w:space="0" w:color="auto"/>
            </w:tcBorders>
            <w:shd w:val="clear" w:color="auto" w:fill="auto"/>
            <w:noWrap/>
            <w:vAlign w:val="bottom"/>
            <w:hideMark/>
          </w:tcPr>
          <w:p w14:paraId="1255FA8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0,968 </w:t>
            </w:r>
          </w:p>
        </w:tc>
        <w:tc>
          <w:tcPr>
            <w:tcW w:w="2126" w:type="dxa"/>
            <w:tcBorders>
              <w:top w:val="nil"/>
              <w:left w:val="nil"/>
              <w:bottom w:val="single" w:sz="4" w:space="0" w:color="auto"/>
              <w:right w:val="single" w:sz="4" w:space="0" w:color="auto"/>
            </w:tcBorders>
            <w:shd w:val="clear" w:color="auto" w:fill="auto"/>
            <w:noWrap/>
            <w:vAlign w:val="bottom"/>
            <w:hideMark/>
          </w:tcPr>
          <w:p w14:paraId="0777B2C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0,461 </w:t>
            </w:r>
          </w:p>
        </w:tc>
        <w:tc>
          <w:tcPr>
            <w:tcW w:w="2347" w:type="dxa"/>
            <w:tcBorders>
              <w:top w:val="nil"/>
              <w:left w:val="nil"/>
              <w:bottom w:val="single" w:sz="4" w:space="0" w:color="auto"/>
              <w:right w:val="single" w:sz="4" w:space="0" w:color="auto"/>
            </w:tcBorders>
            <w:shd w:val="clear" w:color="auto" w:fill="auto"/>
            <w:noWrap/>
            <w:vAlign w:val="bottom"/>
            <w:hideMark/>
          </w:tcPr>
          <w:p w14:paraId="1612519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0,492 </w:t>
            </w:r>
          </w:p>
        </w:tc>
      </w:tr>
      <w:tr w:rsidR="00E353EF" w:rsidRPr="00E353EF" w14:paraId="738266B8"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A680C3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65</w:t>
            </w:r>
          </w:p>
        </w:tc>
        <w:tc>
          <w:tcPr>
            <w:tcW w:w="1412" w:type="dxa"/>
            <w:tcBorders>
              <w:top w:val="nil"/>
              <w:left w:val="nil"/>
              <w:bottom w:val="single" w:sz="4" w:space="0" w:color="auto"/>
              <w:right w:val="single" w:sz="4" w:space="0" w:color="auto"/>
            </w:tcBorders>
            <w:shd w:val="clear" w:color="auto" w:fill="auto"/>
            <w:noWrap/>
            <w:vAlign w:val="bottom"/>
            <w:hideMark/>
          </w:tcPr>
          <w:p w14:paraId="64AA5DE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WINS</w:t>
            </w:r>
          </w:p>
        </w:tc>
        <w:tc>
          <w:tcPr>
            <w:tcW w:w="1843" w:type="dxa"/>
            <w:tcBorders>
              <w:top w:val="nil"/>
              <w:left w:val="nil"/>
              <w:bottom w:val="single" w:sz="4" w:space="0" w:color="auto"/>
              <w:right w:val="single" w:sz="4" w:space="0" w:color="auto"/>
            </w:tcBorders>
            <w:shd w:val="clear" w:color="auto" w:fill="auto"/>
            <w:noWrap/>
            <w:vAlign w:val="bottom"/>
            <w:hideMark/>
          </w:tcPr>
          <w:p w14:paraId="76E0FCF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3054B93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0,648 </w:t>
            </w:r>
          </w:p>
        </w:tc>
        <w:tc>
          <w:tcPr>
            <w:tcW w:w="1842" w:type="dxa"/>
            <w:tcBorders>
              <w:top w:val="nil"/>
              <w:left w:val="nil"/>
              <w:bottom w:val="single" w:sz="4" w:space="0" w:color="auto"/>
              <w:right w:val="single" w:sz="4" w:space="0" w:color="auto"/>
            </w:tcBorders>
            <w:shd w:val="clear" w:color="auto" w:fill="auto"/>
            <w:noWrap/>
            <w:vAlign w:val="bottom"/>
            <w:hideMark/>
          </w:tcPr>
          <w:p w14:paraId="3D51483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0,647 </w:t>
            </w:r>
          </w:p>
        </w:tc>
        <w:tc>
          <w:tcPr>
            <w:tcW w:w="1985" w:type="dxa"/>
            <w:tcBorders>
              <w:top w:val="nil"/>
              <w:left w:val="nil"/>
              <w:bottom w:val="single" w:sz="4" w:space="0" w:color="auto"/>
              <w:right w:val="single" w:sz="4" w:space="0" w:color="auto"/>
            </w:tcBorders>
            <w:shd w:val="clear" w:color="auto" w:fill="auto"/>
            <w:noWrap/>
            <w:vAlign w:val="bottom"/>
            <w:hideMark/>
          </w:tcPr>
          <w:p w14:paraId="724C67C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0,681 </w:t>
            </w:r>
          </w:p>
        </w:tc>
        <w:tc>
          <w:tcPr>
            <w:tcW w:w="2126" w:type="dxa"/>
            <w:tcBorders>
              <w:top w:val="nil"/>
              <w:left w:val="nil"/>
              <w:bottom w:val="single" w:sz="4" w:space="0" w:color="auto"/>
              <w:right w:val="single" w:sz="4" w:space="0" w:color="auto"/>
            </w:tcBorders>
            <w:shd w:val="clear" w:color="auto" w:fill="auto"/>
            <w:noWrap/>
            <w:vAlign w:val="bottom"/>
            <w:hideMark/>
          </w:tcPr>
          <w:p w14:paraId="7835480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0,183 </w:t>
            </w:r>
          </w:p>
        </w:tc>
        <w:tc>
          <w:tcPr>
            <w:tcW w:w="2347" w:type="dxa"/>
            <w:tcBorders>
              <w:top w:val="nil"/>
              <w:left w:val="nil"/>
              <w:bottom w:val="single" w:sz="4" w:space="0" w:color="auto"/>
              <w:right w:val="single" w:sz="4" w:space="0" w:color="auto"/>
            </w:tcBorders>
            <w:shd w:val="clear" w:color="auto" w:fill="auto"/>
            <w:noWrap/>
            <w:vAlign w:val="bottom"/>
            <w:hideMark/>
          </w:tcPr>
          <w:p w14:paraId="2F192A8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0,405 </w:t>
            </w:r>
          </w:p>
        </w:tc>
      </w:tr>
      <w:tr w:rsidR="00E353EF" w:rsidRPr="00E353EF" w14:paraId="573BD7D1"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CAB989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66</w:t>
            </w:r>
          </w:p>
        </w:tc>
        <w:tc>
          <w:tcPr>
            <w:tcW w:w="1412" w:type="dxa"/>
            <w:tcBorders>
              <w:top w:val="nil"/>
              <w:left w:val="nil"/>
              <w:bottom w:val="single" w:sz="4" w:space="0" w:color="auto"/>
              <w:right w:val="single" w:sz="4" w:space="0" w:color="auto"/>
            </w:tcBorders>
            <w:shd w:val="clear" w:color="auto" w:fill="auto"/>
            <w:noWrap/>
            <w:vAlign w:val="bottom"/>
            <w:hideMark/>
          </w:tcPr>
          <w:p w14:paraId="0E0949C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ZBRA</w:t>
            </w:r>
          </w:p>
        </w:tc>
        <w:tc>
          <w:tcPr>
            <w:tcW w:w="1843" w:type="dxa"/>
            <w:tcBorders>
              <w:top w:val="nil"/>
              <w:left w:val="nil"/>
              <w:bottom w:val="single" w:sz="4" w:space="0" w:color="auto"/>
              <w:right w:val="single" w:sz="4" w:space="0" w:color="auto"/>
            </w:tcBorders>
            <w:shd w:val="clear" w:color="auto" w:fill="auto"/>
            <w:noWrap/>
            <w:vAlign w:val="bottom"/>
            <w:hideMark/>
          </w:tcPr>
          <w:p w14:paraId="1560DD7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401D0D9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0,119 </w:t>
            </w:r>
          </w:p>
        </w:tc>
        <w:tc>
          <w:tcPr>
            <w:tcW w:w="1842" w:type="dxa"/>
            <w:tcBorders>
              <w:top w:val="nil"/>
              <w:left w:val="nil"/>
              <w:bottom w:val="single" w:sz="4" w:space="0" w:color="auto"/>
              <w:right w:val="single" w:sz="4" w:space="0" w:color="auto"/>
            </w:tcBorders>
            <w:shd w:val="clear" w:color="auto" w:fill="auto"/>
            <w:noWrap/>
            <w:vAlign w:val="bottom"/>
            <w:hideMark/>
          </w:tcPr>
          <w:p w14:paraId="359E971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0,116 </w:t>
            </w:r>
          </w:p>
        </w:tc>
        <w:tc>
          <w:tcPr>
            <w:tcW w:w="1985" w:type="dxa"/>
            <w:tcBorders>
              <w:top w:val="nil"/>
              <w:left w:val="nil"/>
              <w:bottom w:val="single" w:sz="4" w:space="0" w:color="auto"/>
              <w:right w:val="single" w:sz="4" w:space="0" w:color="auto"/>
            </w:tcBorders>
            <w:shd w:val="clear" w:color="auto" w:fill="auto"/>
            <w:noWrap/>
            <w:vAlign w:val="bottom"/>
            <w:hideMark/>
          </w:tcPr>
          <w:p w14:paraId="201753A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(1,724)</w:t>
            </w:r>
          </w:p>
        </w:tc>
        <w:tc>
          <w:tcPr>
            <w:tcW w:w="2126" w:type="dxa"/>
            <w:tcBorders>
              <w:top w:val="nil"/>
              <w:left w:val="nil"/>
              <w:bottom w:val="single" w:sz="4" w:space="0" w:color="auto"/>
              <w:right w:val="single" w:sz="4" w:space="0" w:color="auto"/>
            </w:tcBorders>
            <w:shd w:val="clear" w:color="auto" w:fill="auto"/>
            <w:noWrap/>
            <w:vAlign w:val="bottom"/>
            <w:hideMark/>
          </w:tcPr>
          <w:p w14:paraId="39F00E2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2,915 </w:t>
            </w:r>
          </w:p>
        </w:tc>
        <w:tc>
          <w:tcPr>
            <w:tcW w:w="2347" w:type="dxa"/>
            <w:tcBorders>
              <w:top w:val="nil"/>
              <w:left w:val="nil"/>
              <w:bottom w:val="single" w:sz="4" w:space="0" w:color="auto"/>
              <w:right w:val="single" w:sz="4" w:space="0" w:color="auto"/>
            </w:tcBorders>
            <w:shd w:val="clear" w:color="auto" w:fill="auto"/>
            <w:noWrap/>
            <w:vAlign w:val="bottom"/>
            <w:hideMark/>
          </w:tcPr>
          <w:p w14:paraId="495B864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2,381 </w:t>
            </w:r>
          </w:p>
        </w:tc>
      </w:tr>
      <w:tr w:rsidR="00E353EF" w:rsidRPr="00E353EF" w14:paraId="7D0B26A3"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DD34E5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lastRenderedPageBreak/>
              <w:t>67</w:t>
            </w:r>
          </w:p>
        </w:tc>
        <w:tc>
          <w:tcPr>
            <w:tcW w:w="1412" w:type="dxa"/>
            <w:tcBorders>
              <w:top w:val="nil"/>
              <w:left w:val="nil"/>
              <w:bottom w:val="single" w:sz="4" w:space="0" w:color="auto"/>
              <w:right w:val="single" w:sz="4" w:space="0" w:color="auto"/>
            </w:tcBorders>
            <w:shd w:val="clear" w:color="auto" w:fill="auto"/>
            <w:noWrap/>
            <w:vAlign w:val="bottom"/>
            <w:hideMark/>
          </w:tcPr>
          <w:p w14:paraId="1E70F1D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AKSI</w:t>
            </w:r>
          </w:p>
        </w:tc>
        <w:tc>
          <w:tcPr>
            <w:tcW w:w="1843" w:type="dxa"/>
            <w:tcBorders>
              <w:top w:val="nil"/>
              <w:left w:val="nil"/>
              <w:bottom w:val="single" w:sz="4" w:space="0" w:color="auto"/>
              <w:right w:val="single" w:sz="4" w:space="0" w:color="auto"/>
            </w:tcBorders>
            <w:shd w:val="clear" w:color="auto" w:fill="auto"/>
            <w:noWrap/>
            <w:vAlign w:val="bottom"/>
            <w:hideMark/>
          </w:tcPr>
          <w:p w14:paraId="6DF997B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1B3E61E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1,427 </w:t>
            </w:r>
          </w:p>
        </w:tc>
        <w:tc>
          <w:tcPr>
            <w:tcW w:w="1842" w:type="dxa"/>
            <w:tcBorders>
              <w:top w:val="nil"/>
              <w:left w:val="nil"/>
              <w:bottom w:val="single" w:sz="4" w:space="0" w:color="auto"/>
              <w:right w:val="single" w:sz="4" w:space="0" w:color="auto"/>
            </w:tcBorders>
            <w:shd w:val="clear" w:color="auto" w:fill="auto"/>
            <w:noWrap/>
            <w:vAlign w:val="bottom"/>
            <w:hideMark/>
          </w:tcPr>
          <w:p w14:paraId="433EE90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1,427 </w:t>
            </w:r>
          </w:p>
        </w:tc>
        <w:tc>
          <w:tcPr>
            <w:tcW w:w="1985" w:type="dxa"/>
            <w:tcBorders>
              <w:top w:val="nil"/>
              <w:left w:val="nil"/>
              <w:bottom w:val="single" w:sz="4" w:space="0" w:color="auto"/>
              <w:right w:val="single" w:sz="4" w:space="0" w:color="auto"/>
            </w:tcBorders>
            <w:shd w:val="clear" w:color="auto" w:fill="auto"/>
            <w:noWrap/>
            <w:vAlign w:val="bottom"/>
            <w:hideMark/>
          </w:tcPr>
          <w:p w14:paraId="5F7FADE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1,504 </w:t>
            </w:r>
          </w:p>
        </w:tc>
        <w:tc>
          <w:tcPr>
            <w:tcW w:w="2126" w:type="dxa"/>
            <w:tcBorders>
              <w:top w:val="nil"/>
              <w:left w:val="nil"/>
              <w:bottom w:val="single" w:sz="4" w:space="0" w:color="auto"/>
              <w:right w:val="single" w:sz="4" w:space="0" w:color="auto"/>
            </w:tcBorders>
            <w:shd w:val="clear" w:color="auto" w:fill="auto"/>
            <w:noWrap/>
            <w:vAlign w:val="bottom"/>
            <w:hideMark/>
          </w:tcPr>
          <w:p w14:paraId="403E6AE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1,160 </w:t>
            </w:r>
          </w:p>
        </w:tc>
        <w:tc>
          <w:tcPr>
            <w:tcW w:w="2347" w:type="dxa"/>
            <w:tcBorders>
              <w:top w:val="nil"/>
              <w:left w:val="nil"/>
              <w:bottom w:val="single" w:sz="4" w:space="0" w:color="auto"/>
              <w:right w:val="single" w:sz="4" w:space="0" w:color="auto"/>
            </w:tcBorders>
            <w:shd w:val="clear" w:color="auto" w:fill="auto"/>
            <w:noWrap/>
            <w:vAlign w:val="bottom"/>
            <w:hideMark/>
          </w:tcPr>
          <w:p w14:paraId="359700E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0,601 </w:t>
            </w:r>
          </w:p>
        </w:tc>
      </w:tr>
      <w:tr w:rsidR="00E353EF" w:rsidRPr="00E353EF" w14:paraId="0A1E3C04"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FD6314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68</w:t>
            </w:r>
          </w:p>
        </w:tc>
        <w:tc>
          <w:tcPr>
            <w:tcW w:w="1412" w:type="dxa"/>
            <w:tcBorders>
              <w:top w:val="nil"/>
              <w:left w:val="nil"/>
              <w:bottom w:val="single" w:sz="4" w:space="0" w:color="auto"/>
              <w:right w:val="single" w:sz="4" w:space="0" w:color="auto"/>
            </w:tcBorders>
            <w:shd w:val="clear" w:color="auto" w:fill="auto"/>
            <w:noWrap/>
            <w:vAlign w:val="bottom"/>
            <w:hideMark/>
          </w:tcPr>
          <w:p w14:paraId="472E3B0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ASSA</w:t>
            </w:r>
          </w:p>
        </w:tc>
        <w:tc>
          <w:tcPr>
            <w:tcW w:w="1843" w:type="dxa"/>
            <w:tcBorders>
              <w:top w:val="nil"/>
              <w:left w:val="nil"/>
              <w:bottom w:val="single" w:sz="4" w:space="0" w:color="auto"/>
              <w:right w:val="single" w:sz="4" w:space="0" w:color="auto"/>
            </w:tcBorders>
            <w:shd w:val="clear" w:color="auto" w:fill="auto"/>
            <w:noWrap/>
            <w:vAlign w:val="bottom"/>
            <w:hideMark/>
          </w:tcPr>
          <w:p w14:paraId="539A5BA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63BAB15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0,467 </w:t>
            </w:r>
          </w:p>
        </w:tc>
        <w:tc>
          <w:tcPr>
            <w:tcW w:w="1842" w:type="dxa"/>
            <w:tcBorders>
              <w:top w:val="nil"/>
              <w:left w:val="nil"/>
              <w:bottom w:val="single" w:sz="4" w:space="0" w:color="auto"/>
              <w:right w:val="single" w:sz="4" w:space="0" w:color="auto"/>
            </w:tcBorders>
            <w:shd w:val="clear" w:color="auto" w:fill="auto"/>
            <w:noWrap/>
            <w:vAlign w:val="bottom"/>
            <w:hideMark/>
          </w:tcPr>
          <w:p w14:paraId="0C314B3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0,431 </w:t>
            </w:r>
          </w:p>
        </w:tc>
        <w:tc>
          <w:tcPr>
            <w:tcW w:w="1985" w:type="dxa"/>
            <w:tcBorders>
              <w:top w:val="nil"/>
              <w:left w:val="nil"/>
              <w:bottom w:val="single" w:sz="4" w:space="0" w:color="auto"/>
              <w:right w:val="single" w:sz="4" w:space="0" w:color="auto"/>
            </w:tcBorders>
            <w:shd w:val="clear" w:color="auto" w:fill="auto"/>
            <w:noWrap/>
            <w:vAlign w:val="bottom"/>
            <w:hideMark/>
          </w:tcPr>
          <w:p w14:paraId="5A2042B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2,569 </w:t>
            </w:r>
          </w:p>
        </w:tc>
        <w:tc>
          <w:tcPr>
            <w:tcW w:w="2126" w:type="dxa"/>
            <w:tcBorders>
              <w:top w:val="nil"/>
              <w:left w:val="nil"/>
              <w:bottom w:val="single" w:sz="4" w:space="0" w:color="auto"/>
              <w:right w:val="single" w:sz="4" w:space="0" w:color="auto"/>
            </w:tcBorders>
            <w:shd w:val="clear" w:color="auto" w:fill="auto"/>
            <w:noWrap/>
            <w:vAlign w:val="bottom"/>
            <w:hideMark/>
          </w:tcPr>
          <w:p w14:paraId="22AB70D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0,459 </w:t>
            </w:r>
          </w:p>
        </w:tc>
        <w:tc>
          <w:tcPr>
            <w:tcW w:w="2347" w:type="dxa"/>
            <w:tcBorders>
              <w:top w:val="nil"/>
              <w:left w:val="nil"/>
              <w:bottom w:val="single" w:sz="4" w:space="0" w:color="auto"/>
              <w:right w:val="single" w:sz="4" w:space="0" w:color="auto"/>
            </w:tcBorders>
            <w:shd w:val="clear" w:color="auto" w:fill="auto"/>
            <w:noWrap/>
            <w:vAlign w:val="bottom"/>
            <w:hideMark/>
          </w:tcPr>
          <w:p w14:paraId="2614E19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0,720 </w:t>
            </w:r>
          </w:p>
        </w:tc>
      </w:tr>
      <w:tr w:rsidR="00E353EF" w:rsidRPr="00E353EF" w14:paraId="3BFA8898"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4F10BB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69</w:t>
            </w:r>
          </w:p>
        </w:tc>
        <w:tc>
          <w:tcPr>
            <w:tcW w:w="1412" w:type="dxa"/>
            <w:tcBorders>
              <w:top w:val="nil"/>
              <w:left w:val="nil"/>
              <w:bottom w:val="single" w:sz="4" w:space="0" w:color="auto"/>
              <w:right w:val="single" w:sz="4" w:space="0" w:color="auto"/>
            </w:tcBorders>
            <w:shd w:val="clear" w:color="auto" w:fill="auto"/>
            <w:noWrap/>
            <w:vAlign w:val="bottom"/>
            <w:hideMark/>
          </w:tcPr>
          <w:p w14:paraId="6E5C4AE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BBRM</w:t>
            </w:r>
          </w:p>
        </w:tc>
        <w:tc>
          <w:tcPr>
            <w:tcW w:w="1843" w:type="dxa"/>
            <w:tcBorders>
              <w:top w:val="nil"/>
              <w:left w:val="nil"/>
              <w:bottom w:val="single" w:sz="4" w:space="0" w:color="auto"/>
              <w:right w:val="single" w:sz="4" w:space="0" w:color="auto"/>
            </w:tcBorders>
            <w:shd w:val="clear" w:color="auto" w:fill="auto"/>
            <w:noWrap/>
            <w:vAlign w:val="bottom"/>
            <w:hideMark/>
          </w:tcPr>
          <w:p w14:paraId="65B208F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7A0F84A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0,827 </w:t>
            </w:r>
          </w:p>
        </w:tc>
        <w:tc>
          <w:tcPr>
            <w:tcW w:w="1842" w:type="dxa"/>
            <w:tcBorders>
              <w:top w:val="nil"/>
              <w:left w:val="nil"/>
              <w:bottom w:val="single" w:sz="4" w:space="0" w:color="auto"/>
              <w:right w:val="single" w:sz="4" w:space="0" w:color="auto"/>
            </w:tcBorders>
            <w:shd w:val="clear" w:color="auto" w:fill="auto"/>
            <w:noWrap/>
            <w:vAlign w:val="bottom"/>
            <w:hideMark/>
          </w:tcPr>
          <w:p w14:paraId="406039E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0,805 </w:t>
            </w:r>
          </w:p>
        </w:tc>
        <w:tc>
          <w:tcPr>
            <w:tcW w:w="1985" w:type="dxa"/>
            <w:tcBorders>
              <w:top w:val="nil"/>
              <w:left w:val="nil"/>
              <w:bottom w:val="single" w:sz="4" w:space="0" w:color="auto"/>
              <w:right w:val="single" w:sz="4" w:space="0" w:color="auto"/>
            </w:tcBorders>
            <w:shd w:val="clear" w:color="auto" w:fill="auto"/>
            <w:noWrap/>
            <w:vAlign w:val="bottom"/>
            <w:hideMark/>
          </w:tcPr>
          <w:p w14:paraId="469B3BB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2,773 </w:t>
            </w:r>
          </w:p>
        </w:tc>
        <w:tc>
          <w:tcPr>
            <w:tcW w:w="2126" w:type="dxa"/>
            <w:tcBorders>
              <w:top w:val="nil"/>
              <w:left w:val="nil"/>
              <w:bottom w:val="single" w:sz="4" w:space="0" w:color="auto"/>
              <w:right w:val="single" w:sz="4" w:space="0" w:color="auto"/>
            </w:tcBorders>
            <w:shd w:val="clear" w:color="auto" w:fill="auto"/>
            <w:noWrap/>
            <w:vAlign w:val="bottom"/>
            <w:hideMark/>
          </w:tcPr>
          <w:p w14:paraId="4C4E0C8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0,242 </w:t>
            </w:r>
          </w:p>
        </w:tc>
        <w:tc>
          <w:tcPr>
            <w:tcW w:w="2347" w:type="dxa"/>
            <w:tcBorders>
              <w:top w:val="nil"/>
              <w:left w:val="nil"/>
              <w:bottom w:val="single" w:sz="4" w:space="0" w:color="auto"/>
              <w:right w:val="single" w:sz="4" w:space="0" w:color="auto"/>
            </w:tcBorders>
            <w:shd w:val="clear" w:color="auto" w:fill="auto"/>
            <w:noWrap/>
            <w:vAlign w:val="bottom"/>
            <w:hideMark/>
          </w:tcPr>
          <w:p w14:paraId="69429FD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0,735 </w:t>
            </w:r>
          </w:p>
        </w:tc>
      </w:tr>
      <w:tr w:rsidR="00E353EF" w:rsidRPr="00E353EF" w14:paraId="68071665"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556FD5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70</w:t>
            </w:r>
          </w:p>
        </w:tc>
        <w:tc>
          <w:tcPr>
            <w:tcW w:w="1412" w:type="dxa"/>
            <w:tcBorders>
              <w:top w:val="nil"/>
              <w:left w:val="nil"/>
              <w:bottom w:val="single" w:sz="4" w:space="0" w:color="auto"/>
              <w:right w:val="single" w:sz="4" w:space="0" w:color="auto"/>
            </w:tcBorders>
            <w:shd w:val="clear" w:color="auto" w:fill="auto"/>
            <w:noWrap/>
            <w:vAlign w:val="bottom"/>
            <w:hideMark/>
          </w:tcPr>
          <w:p w14:paraId="4542EA4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BIRD</w:t>
            </w:r>
          </w:p>
        </w:tc>
        <w:tc>
          <w:tcPr>
            <w:tcW w:w="1843" w:type="dxa"/>
            <w:tcBorders>
              <w:top w:val="nil"/>
              <w:left w:val="nil"/>
              <w:bottom w:val="single" w:sz="4" w:space="0" w:color="auto"/>
              <w:right w:val="single" w:sz="4" w:space="0" w:color="auto"/>
            </w:tcBorders>
            <w:shd w:val="clear" w:color="auto" w:fill="auto"/>
            <w:noWrap/>
            <w:vAlign w:val="bottom"/>
            <w:hideMark/>
          </w:tcPr>
          <w:p w14:paraId="332335B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68D0414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1,743 </w:t>
            </w:r>
          </w:p>
        </w:tc>
        <w:tc>
          <w:tcPr>
            <w:tcW w:w="1842" w:type="dxa"/>
            <w:tcBorders>
              <w:top w:val="nil"/>
              <w:left w:val="nil"/>
              <w:bottom w:val="single" w:sz="4" w:space="0" w:color="auto"/>
              <w:right w:val="single" w:sz="4" w:space="0" w:color="auto"/>
            </w:tcBorders>
            <w:shd w:val="clear" w:color="auto" w:fill="auto"/>
            <w:noWrap/>
            <w:vAlign w:val="bottom"/>
            <w:hideMark/>
          </w:tcPr>
          <w:p w14:paraId="18647F6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1,716 </w:t>
            </w:r>
          </w:p>
        </w:tc>
        <w:tc>
          <w:tcPr>
            <w:tcW w:w="1985" w:type="dxa"/>
            <w:tcBorders>
              <w:top w:val="nil"/>
              <w:left w:val="nil"/>
              <w:bottom w:val="single" w:sz="4" w:space="0" w:color="auto"/>
              <w:right w:val="single" w:sz="4" w:space="0" w:color="auto"/>
            </w:tcBorders>
            <w:shd w:val="clear" w:color="auto" w:fill="auto"/>
            <w:noWrap/>
            <w:vAlign w:val="bottom"/>
            <w:hideMark/>
          </w:tcPr>
          <w:p w14:paraId="6277967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0,321 </w:t>
            </w:r>
          </w:p>
        </w:tc>
        <w:tc>
          <w:tcPr>
            <w:tcW w:w="2126" w:type="dxa"/>
            <w:tcBorders>
              <w:top w:val="nil"/>
              <w:left w:val="nil"/>
              <w:bottom w:val="single" w:sz="4" w:space="0" w:color="auto"/>
              <w:right w:val="single" w:sz="4" w:space="0" w:color="auto"/>
            </w:tcBorders>
            <w:shd w:val="clear" w:color="auto" w:fill="auto"/>
            <w:noWrap/>
            <w:vAlign w:val="bottom"/>
            <w:hideMark/>
          </w:tcPr>
          <w:p w14:paraId="20D5029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0,607 </w:t>
            </w:r>
          </w:p>
        </w:tc>
        <w:tc>
          <w:tcPr>
            <w:tcW w:w="2347" w:type="dxa"/>
            <w:tcBorders>
              <w:top w:val="nil"/>
              <w:left w:val="nil"/>
              <w:bottom w:val="single" w:sz="4" w:space="0" w:color="auto"/>
              <w:right w:val="single" w:sz="4" w:space="0" w:color="auto"/>
            </w:tcBorders>
            <w:shd w:val="clear" w:color="auto" w:fill="auto"/>
            <w:noWrap/>
            <w:vAlign w:val="bottom"/>
            <w:hideMark/>
          </w:tcPr>
          <w:p w14:paraId="26D22CA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0,243 </w:t>
            </w:r>
          </w:p>
        </w:tc>
      </w:tr>
      <w:tr w:rsidR="00E353EF" w:rsidRPr="00E353EF" w14:paraId="5EC9D286"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2F30ED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71</w:t>
            </w:r>
          </w:p>
        </w:tc>
        <w:tc>
          <w:tcPr>
            <w:tcW w:w="1412" w:type="dxa"/>
            <w:tcBorders>
              <w:top w:val="nil"/>
              <w:left w:val="nil"/>
              <w:bottom w:val="single" w:sz="4" w:space="0" w:color="auto"/>
              <w:right w:val="single" w:sz="4" w:space="0" w:color="auto"/>
            </w:tcBorders>
            <w:shd w:val="clear" w:color="auto" w:fill="auto"/>
            <w:noWrap/>
            <w:vAlign w:val="bottom"/>
            <w:hideMark/>
          </w:tcPr>
          <w:p w14:paraId="718D020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BLTA</w:t>
            </w:r>
          </w:p>
        </w:tc>
        <w:tc>
          <w:tcPr>
            <w:tcW w:w="1843" w:type="dxa"/>
            <w:tcBorders>
              <w:top w:val="nil"/>
              <w:left w:val="nil"/>
              <w:bottom w:val="single" w:sz="4" w:space="0" w:color="auto"/>
              <w:right w:val="single" w:sz="4" w:space="0" w:color="auto"/>
            </w:tcBorders>
            <w:shd w:val="clear" w:color="auto" w:fill="auto"/>
            <w:noWrap/>
            <w:vAlign w:val="bottom"/>
            <w:hideMark/>
          </w:tcPr>
          <w:p w14:paraId="4993C21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448A272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0,616 </w:t>
            </w:r>
          </w:p>
        </w:tc>
        <w:tc>
          <w:tcPr>
            <w:tcW w:w="1842" w:type="dxa"/>
            <w:tcBorders>
              <w:top w:val="nil"/>
              <w:left w:val="nil"/>
              <w:bottom w:val="single" w:sz="4" w:space="0" w:color="auto"/>
              <w:right w:val="single" w:sz="4" w:space="0" w:color="auto"/>
            </w:tcBorders>
            <w:shd w:val="clear" w:color="auto" w:fill="auto"/>
            <w:noWrap/>
            <w:vAlign w:val="bottom"/>
            <w:hideMark/>
          </w:tcPr>
          <w:p w14:paraId="030CD67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0,566 </w:t>
            </w:r>
          </w:p>
        </w:tc>
        <w:tc>
          <w:tcPr>
            <w:tcW w:w="1985" w:type="dxa"/>
            <w:tcBorders>
              <w:top w:val="nil"/>
              <w:left w:val="nil"/>
              <w:bottom w:val="single" w:sz="4" w:space="0" w:color="auto"/>
              <w:right w:val="single" w:sz="4" w:space="0" w:color="auto"/>
            </w:tcBorders>
            <w:shd w:val="clear" w:color="auto" w:fill="auto"/>
            <w:noWrap/>
            <w:vAlign w:val="bottom"/>
            <w:hideMark/>
          </w:tcPr>
          <w:p w14:paraId="1E8D52A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1,463 </w:t>
            </w:r>
          </w:p>
        </w:tc>
        <w:tc>
          <w:tcPr>
            <w:tcW w:w="2126" w:type="dxa"/>
            <w:tcBorders>
              <w:top w:val="nil"/>
              <w:left w:val="nil"/>
              <w:bottom w:val="single" w:sz="4" w:space="0" w:color="auto"/>
              <w:right w:val="single" w:sz="4" w:space="0" w:color="auto"/>
            </w:tcBorders>
            <w:shd w:val="clear" w:color="auto" w:fill="auto"/>
            <w:noWrap/>
            <w:vAlign w:val="bottom"/>
            <w:hideMark/>
          </w:tcPr>
          <w:p w14:paraId="2EA890F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0,349 </w:t>
            </w:r>
          </w:p>
        </w:tc>
        <w:tc>
          <w:tcPr>
            <w:tcW w:w="2347" w:type="dxa"/>
            <w:tcBorders>
              <w:top w:val="nil"/>
              <w:left w:val="nil"/>
              <w:bottom w:val="single" w:sz="4" w:space="0" w:color="auto"/>
              <w:right w:val="single" w:sz="4" w:space="0" w:color="auto"/>
            </w:tcBorders>
            <w:shd w:val="clear" w:color="auto" w:fill="auto"/>
            <w:noWrap/>
            <w:vAlign w:val="bottom"/>
            <w:hideMark/>
          </w:tcPr>
          <w:p w14:paraId="13CDF20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0,594 </w:t>
            </w:r>
          </w:p>
        </w:tc>
      </w:tr>
      <w:tr w:rsidR="00E353EF" w:rsidRPr="00E353EF" w14:paraId="252B2CE6"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F9E476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72</w:t>
            </w:r>
          </w:p>
        </w:tc>
        <w:tc>
          <w:tcPr>
            <w:tcW w:w="1412" w:type="dxa"/>
            <w:tcBorders>
              <w:top w:val="nil"/>
              <w:left w:val="nil"/>
              <w:bottom w:val="single" w:sz="4" w:space="0" w:color="auto"/>
              <w:right w:val="single" w:sz="4" w:space="0" w:color="auto"/>
            </w:tcBorders>
            <w:shd w:val="clear" w:color="auto" w:fill="auto"/>
            <w:noWrap/>
            <w:vAlign w:val="bottom"/>
            <w:hideMark/>
          </w:tcPr>
          <w:p w14:paraId="76271E4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BULL</w:t>
            </w:r>
          </w:p>
        </w:tc>
        <w:tc>
          <w:tcPr>
            <w:tcW w:w="1843" w:type="dxa"/>
            <w:tcBorders>
              <w:top w:val="nil"/>
              <w:left w:val="nil"/>
              <w:bottom w:val="single" w:sz="4" w:space="0" w:color="auto"/>
              <w:right w:val="single" w:sz="4" w:space="0" w:color="auto"/>
            </w:tcBorders>
            <w:shd w:val="clear" w:color="auto" w:fill="auto"/>
            <w:noWrap/>
            <w:vAlign w:val="bottom"/>
            <w:hideMark/>
          </w:tcPr>
          <w:p w14:paraId="55C06E9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5260767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1,324 </w:t>
            </w:r>
          </w:p>
        </w:tc>
        <w:tc>
          <w:tcPr>
            <w:tcW w:w="1842" w:type="dxa"/>
            <w:tcBorders>
              <w:top w:val="nil"/>
              <w:left w:val="nil"/>
              <w:bottom w:val="single" w:sz="4" w:space="0" w:color="auto"/>
              <w:right w:val="single" w:sz="4" w:space="0" w:color="auto"/>
            </w:tcBorders>
            <w:shd w:val="clear" w:color="auto" w:fill="auto"/>
            <w:noWrap/>
            <w:vAlign w:val="bottom"/>
            <w:hideMark/>
          </w:tcPr>
          <w:p w14:paraId="59AEAA7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1,293 </w:t>
            </w:r>
          </w:p>
        </w:tc>
        <w:tc>
          <w:tcPr>
            <w:tcW w:w="1985" w:type="dxa"/>
            <w:tcBorders>
              <w:top w:val="nil"/>
              <w:left w:val="nil"/>
              <w:bottom w:val="single" w:sz="4" w:space="0" w:color="auto"/>
              <w:right w:val="single" w:sz="4" w:space="0" w:color="auto"/>
            </w:tcBorders>
            <w:shd w:val="clear" w:color="auto" w:fill="auto"/>
            <w:noWrap/>
            <w:vAlign w:val="bottom"/>
            <w:hideMark/>
          </w:tcPr>
          <w:p w14:paraId="1CCEB09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0,703 </w:t>
            </w:r>
          </w:p>
        </w:tc>
        <w:tc>
          <w:tcPr>
            <w:tcW w:w="2126" w:type="dxa"/>
            <w:tcBorders>
              <w:top w:val="nil"/>
              <w:left w:val="nil"/>
              <w:bottom w:val="single" w:sz="4" w:space="0" w:color="auto"/>
              <w:right w:val="single" w:sz="4" w:space="0" w:color="auto"/>
            </w:tcBorders>
            <w:shd w:val="clear" w:color="auto" w:fill="auto"/>
            <w:noWrap/>
            <w:vAlign w:val="bottom"/>
            <w:hideMark/>
          </w:tcPr>
          <w:p w14:paraId="405A238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0,259 </w:t>
            </w:r>
          </w:p>
        </w:tc>
        <w:tc>
          <w:tcPr>
            <w:tcW w:w="2347" w:type="dxa"/>
            <w:tcBorders>
              <w:top w:val="nil"/>
              <w:left w:val="nil"/>
              <w:bottom w:val="single" w:sz="4" w:space="0" w:color="auto"/>
              <w:right w:val="single" w:sz="4" w:space="0" w:color="auto"/>
            </w:tcBorders>
            <w:shd w:val="clear" w:color="auto" w:fill="auto"/>
            <w:noWrap/>
            <w:vAlign w:val="bottom"/>
            <w:hideMark/>
          </w:tcPr>
          <w:p w14:paraId="5D12614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0,413 </w:t>
            </w:r>
          </w:p>
        </w:tc>
      </w:tr>
      <w:tr w:rsidR="00E353EF" w:rsidRPr="00E353EF" w14:paraId="42654EEB"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466454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73</w:t>
            </w:r>
          </w:p>
        </w:tc>
        <w:tc>
          <w:tcPr>
            <w:tcW w:w="1412" w:type="dxa"/>
            <w:tcBorders>
              <w:top w:val="nil"/>
              <w:left w:val="nil"/>
              <w:bottom w:val="single" w:sz="4" w:space="0" w:color="auto"/>
              <w:right w:val="single" w:sz="4" w:space="0" w:color="auto"/>
            </w:tcBorders>
            <w:shd w:val="clear" w:color="auto" w:fill="auto"/>
            <w:noWrap/>
            <w:vAlign w:val="bottom"/>
            <w:hideMark/>
          </w:tcPr>
          <w:p w14:paraId="627D7B5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CANI</w:t>
            </w:r>
          </w:p>
        </w:tc>
        <w:tc>
          <w:tcPr>
            <w:tcW w:w="1843" w:type="dxa"/>
            <w:tcBorders>
              <w:top w:val="nil"/>
              <w:left w:val="nil"/>
              <w:bottom w:val="single" w:sz="4" w:space="0" w:color="auto"/>
              <w:right w:val="single" w:sz="4" w:space="0" w:color="auto"/>
            </w:tcBorders>
            <w:shd w:val="clear" w:color="auto" w:fill="auto"/>
            <w:noWrap/>
            <w:vAlign w:val="bottom"/>
            <w:hideMark/>
          </w:tcPr>
          <w:p w14:paraId="02F135F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7AB0D0A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0,223 </w:t>
            </w:r>
          </w:p>
        </w:tc>
        <w:tc>
          <w:tcPr>
            <w:tcW w:w="1842" w:type="dxa"/>
            <w:tcBorders>
              <w:top w:val="nil"/>
              <w:left w:val="nil"/>
              <w:bottom w:val="single" w:sz="4" w:space="0" w:color="auto"/>
              <w:right w:val="single" w:sz="4" w:space="0" w:color="auto"/>
            </w:tcBorders>
            <w:shd w:val="clear" w:color="auto" w:fill="auto"/>
            <w:noWrap/>
            <w:vAlign w:val="bottom"/>
            <w:hideMark/>
          </w:tcPr>
          <w:p w14:paraId="6C42454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0,223 </w:t>
            </w:r>
          </w:p>
        </w:tc>
        <w:tc>
          <w:tcPr>
            <w:tcW w:w="1985" w:type="dxa"/>
            <w:tcBorders>
              <w:top w:val="nil"/>
              <w:left w:val="nil"/>
              <w:bottom w:val="single" w:sz="4" w:space="0" w:color="auto"/>
              <w:right w:val="single" w:sz="4" w:space="0" w:color="auto"/>
            </w:tcBorders>
            <w:shd w:val="clear" w:color="auto" w:fill="auto"/>
            <w:noWrap/>
            <w:vAlign w:val="bottom"/>
            <w:hideMark/>
          </w:tcPr>
          <w:p w14:paraId="4569A49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(6,645)</w:t>
            </w:r>
          </w:p>
        </w:tc>
        <w:tc>
          <w:tcPr>
            <w:tcW w:w="2126" w:type="dxa"/>
            <w:tcBorders>
              <w:top w:val="nil"/>
              <w:left w:val="nil"/>
              <w:bottom w:val="single" w:sz="4" w:space="0" w:color="auto"/>
              <w:right w:val="single" w:sz="4" w:space="0" w:color="auto"/>
            </w:tcBorders>
            <w:shd w:val="clear" w:color="auto" w:fill="auto"/>
            <w:noWrap/>
            <w:vAlign w:val="bottom"/>
            <w:hideMark/>
          </w:tcPr>
          <w:p w14:paraId="00DD0EC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0,019 </w:t>
            </w:r>
          </w:p>
        </w:tc>
        <w:tc>
          <w:tcPr>
            <w:tcW w:w="2347" w:type="dxa"/>
            <w:tcBorders>
              <w:top w:val="nil"/>
              <w:left w:val="nil"/>
              <w:bottom w:val="single" w:sz="4" w:space="0" w:color="auto"/>
              <w:right w:val="single" w:sz="4" w:space="0" w:color="auto"/>
            </w:tcBorders>
            <w:shd w:val="clear" w:color="auto" w:fill="auto"/>
            <w:noWrap/>
            <w:vAlign w:val="bottom"/>
            <w:hideMark/>
          </w:tcPr>
          <w:p w14:paraId="3B8D9A4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1,177 </w:t>
            </w:r>
          </w:p>
        </w:tc>
      </w:tr>
      <w:tr w:rsidR="00E353EF" w:rsidRPr="00E353EF" w14:paraId="4640BD80"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391759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74</w:t>
            </w:r>
          </w:p>
        </w:tc>
        <w:tc>
          <w:tcPr>
            <w:tcW w:w="1412" w:type="dxa"/>
            <w:tcBorders>
              <w:top w:val="nil"/>
              <w:left w:val="nil"/>
              <w:bottom w:val="single" w:sz="4" w:space="0" w:color="auto"/>
              <w:right w:val="single" w:sz="4" w:space="0" w:color="auto"/>
            </w:tcBorders>
            <w:shd w:val="clear" w:color="auto" w:fill="auto"/>
            <w:noWrap/>
            <w:vAlign w:val="bottom"/>
            <w:hideMark/>
          </w:tcPr>
          <w:p w14:paraId="3E593B7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CASS</w:t>
            </w:r>
          </w:p>
        </w:tc>
        <w:tc>
          <w:tcPr>
            <w:tcW w:w="1843" w:type="dxa"/>
            <w:tcBorders>
              <w:top w:val="nil"/>
              <w:left w:val="nil"/>
              <w:bottom w:val="single" w:sz="4" w:space="0" w:color="auto"/>
              <w:right w:val="single" w:sz="4" w:space="0" w:color="auto"/>
            </w:tcBorders>
            <w:shd w:val="clear" w:color="auto" w:fill="auto"/>
            <w:noWrap/>
            <w:vAlign w:val="bottom"/>
            <w:hideMark/>
          </w:tcPr>
          <w:p w14:paraId="004ADF4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5364969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1,248 </w:t>
            </w:r>
          </w:p>
        </w:tc>
        <w:tc>
          <w:tcPr>
            <w:tcW w:w="1842" w:type="dxa"/>
            <w:tcBorders>
              <w:top w:val="nil"/>
              <w:left w:val="nil"/>
              <w:bottom w:val="single" w:sz="4" w:space="0" w:color="auto"/>
              <w:right w:val="single" w:sz="4" w:space="0" w:color="auto"/>
            </w:tcBorders>
            <w:shd w:val="clear" w:color="auto" w:fill="auto"/>
            <w:noWrap/>
            <w:vAlign w:val="bottom"/>
            <w:hideMark/>
          </w:tcPr>
          <w:p w14:paraId="54F1D2A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1,221 </w:t>
            </w:r>
          </w:p>
        </w:tc>
        <w:tc>
          <w:tcPr>
            <w:tcW w:w="1985" w:type="dxa"/>
            <w:tcBorders>
              <w:top w:val="nil"/>
              <w:left w:val="nil"/>
              <w:bottom w:val="single" w:sz="4" w:space="0" w:color="auto"/>
              <w:right w:val="single" w:sz="4" w:space="0" w:color="auto"/>
            </w:tcBorders>
            <w:shd w:val="clear" w:color="auto" w:fill="auto"/>
            <w:noWrap/>
            <w:vAlign w:val="bottom"/>
            <w:hideMark/>
          </w:tcPr>
          <w:p w14:paraId="5C2A666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1,405 </w:t>
            </w:r>
          </w:p>
        </w:tc>
        <w:tc>
          <w:tcPr>
            <w:tcW w:w="2126" w:type="dxa"/>
            <w:tcBorders>
              <w:top w:val="nil"/>
              <w:left w:val="nil"/>
              <w:bottom w:val="single" w:sz="4" w:space="0" w:color="auto"/>
              <w:right w:val="single" w:sz="4" w:space="0" w:color="auto"/>
            </w:tcBorders>
            <w:shd w:val="clear" w:color="auto" w:fill="auto"/>
            <w:noWrap/>
            <w:vAlign w:val="bottom"/>
            <w:hideMark/>
          </w:tcPr>
          <w:p w14:paraId="61A8015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1,094 </w:t>
            </w:r>
          </w:p>
        </w:tc>
        <w:tc>
          <w:tcPr>
            <w:tcW w:w="2347" w:type="dxa"/>
            <w:tcBorders>
              <w:top w:val="nil"/>
              <w:left w:val="nil"/>
              <w:bottom w:val="single" w:sz="4" w:space="0" w:color="auto"/>
              <w:right w:val="single" w:sz="4" w:space="0" w:color="auto"/>
            </w:tcBorders>
            <w:shd w:val="clear" w:color="auto" w:fill="auto"/>
            <w:noWrap/>
            <w:vAlign w:val="bottom"/>
            <w:hideMark/>
          </w:tcPr>
          <w:p w14:paraId="05486B1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0,584 </w:t>
            </w:r>
          </w:p>
        </w:tc>
      </w:tr>
      <w:tr w:rsidR="00E353EF" w:rsidRPr="00E353EF" w14:paraId="05DB6480"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CB2AC2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75</w:t>
            </w:r>
          </w:p>
        </w:tc>
        <w:tc>
          <w:tcPr>
            <w:tcW w:w="1412" w:type="dxa"/>
            <w:tcBorders>
              <w:top w:val="nil"/>
              <w:left w:val="nil"/>
              <w:bottom w:val="single" w:sz="4" w:space="0" w:color="auto"/>
              <w:right w:val="single" w:sz="4" w:space="0" w:color="auto"/>
            </w:tcBorders>
            <w:shd w:val="clear" w:color="auto" w:fill="auto"/>
            <w:noWrap/>
            <w:vAlign w:val="bottom"/>
            <w:hideMark/>
          </w:tcPr>
          <w:p w14:paraId="2D83D13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CMPP</w:t>
            </w:r>
          </w:p>
        </w:tc>
        <w:tc>
          <w:tcPr>
            <w:tcW w:w="1843" w:type="dxa"/>
            <w:tcBorders>
              <w:top w:val="nil"/>
              <w:left w:val="nil"/>
              <w:bottom w:val="single" w:sz="4" w:space="0" w:color="auto"/>
              <w:right w:val="single" w:sz="4" w:space="0" w:color="auto"/>
            </w:tcBorders>
            <w:shd w:val="clear" w:color="auto" w:fill="auto"/>
            <w:noWrap/>
            <w:vAlign w:val="bottom"/>
            <w:hideMark/>
          </w:tcPr>
          <w:p w14:paraId="34FD7AB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7B5A0C4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0,164 </w:t>
            </w:r>
          </w:p>
        </w:tc>
        <w:tc>
          <w:tcPr>
            <w:tcW w:w="1842" w:type="dxa"/>
            <w:tcBorders>
              <w:top w:val="nil"/>
              <w:left w:val="nil"/>
              <w:bottom w:val="single" w:sz="4" w:space="0" w:color="auto"/>
              <w:right w:val="single" w:sz="4" w:space="0" w:color="auto"/>
            </w:tcBorders>
            <w:shd w:val="clear" w:color="auto" w:fill="auto"/>
            <w:noWrap/>
            <w:vAlign w:val="bottom"/>
            <w:hideMark/>
          </w:tcPr>
          <w:p w14:paraId="48970B4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0,140 </w:t>
            </w:r>
          </w:p>
        </w:tc>
        <w:tc>
          <w:tcPr>
            <w:tcW w:w="1985" w:type="dxa"/>
            <w:tcBorders>
              <w:top w:val="nil"/>
              <w:left w:val="nil"/>
              <w:bottom w:val="single" w:sz="4" w:space="0" w:color="auto"/>
              <w:right w:val="single" w:sz="4" w:space="0" w:color="auto"/>
            </w:tcBorders>
            <w:shd w:val="clear" w:color="auto" w:fill="auto"/>
            <w:noWrap/>
            <w:vAlign w:val="bottom"/>
            <w:hideMark/>
          </w:tcPr>
          <w:p w14:paraId="6597FE2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(4,547)</w:t>
            </w:r>
          </w:p>
        </w:tc>
        <w:tc>
          <w:tcPr>
            <w:tcW w:w="2126" w:type="dxa"/>
            <w:tcBorders>
              <w:top w:val="nil"/>
              <w:left w:val="nil"/>
              <w:bottom w:val="single" w:sz="4" w:space="0" w:color="auto"/>
              <w:right w:val="single" w:sz="4" w:space="0" w:color="auto"/>
            </w:tcBorders>
            <w:shd w:val="clear" w:color="auto" w:fill="auto"/>
            <w:noWrap/>
            <w:vAlign w:val="bottom"/>
            <w:hideMark/>
          </w:tcPr>
          <w:p w14:paraId="12FDFED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1,488 </w:t>
            </w:r>
          </w:p>
        </w:tc>
        <w:tc>
          <w:tcPr>
            <w:tcW w:w="2347" w:type="dxa"/>
            <w:tcBorders>
              <w:top w:val="nil"/>
              <w:left w:val="nil"/>
              <w:bottom w:val="single" w:sz="4" w:space="0" w:color="auto"/>
              <w:right w:val="single" w:sz="4" w:space="0" w:color="auto"/>
            </w:tcBorders>
            <w:shd w:val="clear" w:color="auto" w:fill="auto"/>
            <w:noWrap/>
            <w:vAlign w:val="bottom"/>
            <w:hideMark/>
          </w:tcPr>
          <w:p w14:paraId="3525CAA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1,282 </w:t>
            </w:r>
          </w:p>
        </w:tc>
      </w:tr>
      <w:tr w:rsidR="00E353EF" w:rsidRPr="00E353EF" w14:paraId="783E5982"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CAB261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76</w:t>
            </w:r>
          </w:p>
        </w:tc>
        <w:tc>
          <w:tcPr>
            <w:tcW w:w="1412" w:type="dxa"/>
            <w:tcBorders>
              <w:top w:val="nil"/>
              <w:left w:val="nil"/>
              <w:bottom w:val="single" w:sz="4" w:space="0" w:color="auto"/>
              <w:right w:val="single" w:sz="4" w:space="0" w:color="auto"/>
            </w:tcBorders>
            <w:shd w:val="clear" w:color="auto" w:fill="auto"/>
            <w:noWrap/>
            <w:vAlign w:val="bottom"/>
            <w:hideMark/>
          </w:tcPr>
          <w:p w14:paraId="5CE124E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GIAA</w:t>
            </w:r>
          </w:p>
        </w:tc>
        <w:tc>
          <w:tcPr>
            <w:tcW w:w="1843" w:type="dxa"/>
            <w:tcBorders>
              <w:top w:val="nil"/>
              <w:left w:val="nil"/>
              <w:bottom w:val="single" w:sz="4" w:space="0" w:color="auto"/>
              <w:right w:val="single" w:sz="4" w:space="0" w:color="auto"/>
            </w:tcBorders>
            <w:shd w:val="clear" w:color="auto" w:fill="auto"/>
            <w:noWrap/>
            <w:vAlign w:val="bottom"/>
            <w:hideMark/>
          </w:tcPr>
          <w:p w14:paraId="4451CF5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118C2E8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0,353 </w:t>
            </w:r>
          </w:p>
        </w:tc>
        <w:tc>
          <w:tcPr>
            <w:tcW w:w="1842" w:type="dxa"/>
            <w:tcBorders>
              <w:top w:val="nil"/>
              <w:left w:val="nil"/>
              <w:bottom w:val="single" w:sz="4" w:space="0" w:color="auto"/>
              <w:right w:val="single" w:sz="4" w:space="0" w:color="auto"/>
            </w:tcBorders>
            <w:shd w:val="clear" w:color="auto" w:fill="auto"/>
            <w:noWrap/>
            <w:vAlign w:val="bottom"/>
            <w:hideMark/>
          </w:tcPr>
          <w:p w14:paraId="49E09B9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0,304 </w:t>
            </w:r>
          </w:p>
        </w:tc>
        <w:tc>
          <w:tcPr>
            <w:tcW w:w="1985" w:type="dxa"/>
            <w:tcBorders>
              <w:top w:val="nil"/>
              <w:left w:val="nil"/>
              <w:bottom w:val="single" w:sz="4" w:space="0" w:color="auto"/>
              <w:right w:val="single" w:sz="4" w:space="0" w:color="auto"/>
            </w:tcBorders>
            <w:shd w:val="clear" w:color="auto" w:fill="auto"/>
            <w:noWrap/>
            <w:vAlign w:val="bottom"/>
            <w:hideMark/>
          </w:tcPr>
          <w:p w14:paraId="48BD1D4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5,495 </w:t>
            </w:r>
          </w:p>
        </w:tc>
        <w:tc>
          <w:tcPr>
            <w:tcW w:w="2126" w:type="dxa"/>
            <w:tcBorders>
              <w:top w:val="nil"/>
              <w:left w:val="nil"/>
              <w:bottom w:val="single" w:sz="4" w:space="0" w:color="auto"/>
              <w:right w:val="single" w:sz="4" w:space="0" w:color="auto"/>
            </w:tcBorders>
            <w:shd w:val="clear" w:color="auto" w:fill="auto"/>
            <w:noWrap/>
            <w:vAlign w:val="bottom"/>
            <w:hideMark/>
          </w:tcPr>
          <w:p w14:paraId="1A194CE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1,042 </w:t>
            </w:r>
          </w:p>
        </w:tc>
        <w:tc>
          <w:tcPr>
            <w:tcW w:w="2347" w:type="dxa"/>
            <w:tcBorders>
              <w:top w:val="nil"/>
              <w:left w:val="nil"/>
              <w:bottom w:val="single" w:sz="4" w:space="0" w:color="auto"/>
              <w:right w:val="single" w:sz="4" w:space="0" w:color="auto"/>
            </w:tcBorders>
            <w:shd w:val="clear" w:color="auto" w:fill="auto"/>
            <w:noWrap/>
            <w:vAlign w:val="bottom"/>
            <w:hideMark/>
          </w:tcPr>
          <w:p w14:paraId="57A88D3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0,846 </w:t>
            </w:r>
          </w:p>
        </w:tc>
      </w:tr>
      <w:tr w:rsidR="00E353EF" w:rsidRPr="00E353EF" w14:paraId="12C67C36"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AFCCAF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77</w:t>
            </w:r>
          </w:p>
        </w:tc>
        <w:tc>
          <w:tcPr>
            <w:tcW w:w="1412" w:type="dxa"/>
            <w:tcBorders>
              <w:top w:val="nil"/>
              <w:left w:val="nil"/>
              <w:bottom w:val="single" w:sz="4" w:space="0" w:color="auto"/>
              <w:right w:val="single" w:sz="4" w:space="0" w:color="auto"/>
            </w:tcBorders>
            <w:shd w:val="clear" w:color="auto" w:fill="auto"/>
            <w:noWrap/>
            <w:vAlign w:val="bottom"/>
            <w:hideMark/>
          </w:tcPr>
          <w:p w14:paraId="1F03073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HITS</w:t>
            </w:r>
          </w:p>
        </w:tc>
        <w:tc>
          <w:tcPr>
            <w:tcW w:w="1843" w:type="dxa"/>
            <w:tcBorders>
              <w:top w:val="nil"/>
              <w:left w:val="nil"/>
              <w:bottom w:val="single" w:sz="4" w:space="0" w:color="auto"/>
              <w:right w:val="single" w:sz="4" w:space="0" w:color="auto"/>
            </w:tcBorders>
            <w:shd w:val="clear" w:color="auto" w:fill="auto"/>
            <w:noWrap/>
            <w:vAlign w:val="bottom"/>
            <w:hideMark/>
          </w:tcPr>
          <w:p w14:paraId="5238F6F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6E6732B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0,085 </w:t>
            </w:r>
          </w:p>
        </w:tc>
        <w:tc>
          <w:tcPr>
            <w:tcW w:w="1842" w:type="dxa"/>
            <w:tcBorders>
              <w:top w:val="nil"/>
              <w:left w:val="nil"/>
              <w:bottom w:val="single" w:sz="4" w:space="0" w:color="auto"/>
              <w:right w:val="single" w:sz="4" w:space="0" w:color="auto"/>
            </w:tcBorders>
            <w:shd w:val="clear" w:color="auto" w:fill="auto"/>
            <w:noWrap/>
            <w:vAlign w:val="bottom"/>
            <w:hideMark/>
          </w:tcPr>
          <w:p w14:paraId="0811F0F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0,080 </w:t>
            </w:r>
          </w:p>
        </w:tc>
        <w:tc>
          <w:tcPr>
            <w:tcW w:w="1985" w:type="dxa"/>
            <w:tcBorders>
              <w:top w:val="nil"/>
              <w:left w:val="nil"/>
              <w:bottom w:val="single" w:sz="4" w:space="0" w:color="auto"/>
              <w:right w:val="single" w:sz="4" w:space="0" w:color="auto"/>
            </w:tcBorders>
            <w:shd w:val="clear" w:color="auto" w:fill="auto"/>
            <w:noWrap/>
            <w:vAlign w:val="bottom"/>
            <w:hideMark/>
          </w:tcPr>
          <w:p w14:paraId="33564D6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2,700 </w:t>
            </w:r>
          </w:p>
        </w:tc>
        <w:tc>
          <w:tcPr>
            <w:tcW w:w="2126" w:type="dxa"/>
            <w:tcBorders>
              <w:top w:val="nil"/>
              <w:left w:val="nil"/>
              <w:bottom w:val="single" w:sz="4" w:space="0" w:color="auto"/>
              <w:right w:val="single" w:sz="4" w:space="0" w:color="auto"/>
            </w:tcBorders>
            <w:shd w:val="clear" w:color="auto" w:fill="auto"/>
            <w:noWrap/>
            <w:vAlign w:val="bottom"/>
            <w:hideMark/>
          </w:tcPr>
          <w:p w14:paraId="10E47D87" w14:textId="77777777" w:rsidR="00E353EF" w:rsidRPr="00E353EF" w:rsidRDefault="00E353EF" w:rsidP="00243016">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0,00</w:t>
            </w:r>
          </w:p>
        </w:tc>
        <w:tc>
          <w:tcPr>
            <w:tcW w:w="2347" w:type="dxa"/>
            <w:tcBorders>
              <w:top w:val="nil"/>
              <w:left w:val="nil"/>
              <w:bottom w:val="single" w:sz="4" w:space="0" w:color="auto"/>
              <w:right w:val="single" w:sz="4" w:space="0" w:color="auto"/>
            </w:tcBorders>
            <w:shd w:val="clear" w:color="auto" w:fill="auto"/>
            <w:noWrap/>
            <w:vAlign w:val="bottom"/>
            <w:hideMark/>
          </w:tcPr>
          <w:p w14:paraId="28B0695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0,730 </w:t>
            </w:r>
          </w:p>
        </w:tc>
      </w:tr>
      <w:tr w:rsidR="00E353EF" w:rsidRPr="00E353EF" w14:paraId="6BC20ECB"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397E74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78</w:t>
            </w:r>
          </w:p>
        </w:tc>
        <w:tc>
          <w:tcPr>
            <w:tcW w:w="1412" w:type="dxa"/>
            <w:tcBorders>
              <w:top w:val="nil"/>
              <w:left w:val="nil"/>
              <w:bottom w:val="single" w:sz="4" w:space="0" w:color="auto"/>
              <w:right w:val="single" w:sz="4" w:space="0" w:color="auto"/>
            </w:tcBorders>
            <w:shd w:val="clear" w:color="auto" w:fill="auto"/>
            <w:noWrap/>
            <w:vAlign w:val="bottom"/>
            <w:hideMark/>
          </w:tcPr>
          <w:p w14:paraId="5590697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IATA</w:t>
            </w:r>
          </w:p>
        </w:tc>
        <w:tc>
          <w:tcPr>
            <w:tcW w:w="1843" w:type="dxa"/>
            <w:tcBorders>
              <w:top w:val="nil"/>
              <w:left w:val="nil"/>
              <w:bottom w:val="single" w:sz="4" w:space="0" w:color="auto"/>
              <w:right w:val="single" w:sz="4" w:space="0" w:color="auto"/>
            </w:tcBorders>
            <w:shd w:val="clear" w:color="auto" w:fill="auto"/>
            <w:noWrap/>
            <w:vAlign w:val="bottom"/>
            <w:hideMark/>
          </w:tcPr>
          <w:p w14:paraId="202A7F1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195ADAD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0,424 </w:t>
            </w:r>
          </w:p>
        </w:tc>
        <w:tc>
          <w:tcPr>
            <w:tcW w:w="1842" w:type="dxa"/>
            <w:tcBorders>
              <w:top w:val="nil"/>
              <w:left w:val="nil"/>
              <w:bottom w:val="single" w:sz="4" w:space="0" w:color="auto"/>
              <w:right w:val="single" w:sz="4" w:space="0" w:color="auto"/>
            </w:tcBorders>
            <w:shd w:val="clear" w:color="auto" w:fill="auto"/>
            <w:noWrap/>
            <w:vAlign w:val="bottom"/>
            <w:hideMark/>
          </w:tcPr>
          <w:p w14:paraId="4D8B48F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0,213 </w:t>
            </w:r>
          </w:p>
        </w:tc>
        <w:tc>
          <w:tcPr>
            <w:tcW w:w="1985" w:type="dxa"/>
            <w:tcBorders>
              <w:top w:val="nil"/>
              <w:left w:val="nil"/>
              <w:bottom w:val="single" w:sz="4" w:space="0" w:color="auto"/>
              <w:right w:val="single" w:sz="4" w:space="0" w:color="auto"/>
            </w:tcBorders>
            <w:shd w:val="clear" w:color="auto" w:fill="auto"/>
            <w:noWrap/>
            <w:vAlign w:val="bottom"/>
            <w:hideMark/>
          </w:tcPr>
          <w:p w14:paraId="737C2A0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0,782 </w:t>
            </w:r>
          </w:p>
        </w:tc>
        <w:tc>
          <w:tcPr>
            <w:tcW w:w="2126" w:type="dxa"/>
            <w:tcBorders>
              <w:top w:val="nil"/>
              <w:left w:val="nil"/>
              <w:bottom w:val="single" w:sz="4" w:space="0" w:color="auto"/>
              <w:right w:val="single" w:sz="4" w:space="0" w:color="auto"/>
            </w:tcBorders>
            <w:shd w:val="clear" w:color="auto" w:fill="auto"/>
            <w:noWrap/>
            <w:vAlign w:val="bottom"/>
            <w:hideMark/>
          </w:tcPr>
          <w:p w14:paraId="7D64AAF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0,296 </w:t>
            </w:r>
          </w:p>
        </w:tc>
        <w:tc>
          <w:tcPr>
            <w:tcW w:w="2347" w:type="dxa"/>
            <w:tcBorders>
              <w:top w:val="nil"/>
              <w:left w:val="nil"/>
              <w:bottom w:val="single" w:sz="4" w:space="0" w:color="auto"/>
              <w:right w:val="single" w:sz="4" w:space="0" w:color="auto"/>
            </w:tcBorders>
            <w:shd w:val="clear" w:color="auto" w:fill="auto"/>
            <w:noWrap/>
            <w:vAlign w:val="bottom"/>
            <w:hideMark/>
          </w:tcPr>
          <w:p w14:paraId="19FF21D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0,439 </w:t>
            </w:r>
          </w:p>
        </w:tc>
      </w:tr>
      <w:tr w:rsidR="00E353EF" w:rsidRPr="00E353EF" w14:paraId="78EDB7E3"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EBE6BD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79</w:t>
            </w:r>
          </w:p>
        </w:tc>
        <w:tc>
          <w:tcPr>
            <w:tcW w:w="1412" w:type="dxa"/>
            <w:tcBorders>
              <w:top w:val="nil"/>
              <w:left w:val="nil"/>
              <w:bottom w:val="single" w:sz="4" w:space="0" w:color="auto"/>
              <w:right w:val="single" w:sz="4" w:space="0" w:color="auto"/>
            </w:tcBorders>
            <w:shd w:val="clear" w:color="auto" w:fill="auto"/>
            <w:noWrap/>
            <w:vAlign w:val="bottom"/>
            <w:hideMark/>
          </w:tcPr>
          <w:p w14:paraId="3A3C1F1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INDX</w:t>
            </w:r>
          </w:p>
        </w:tc>
        <w:tc>
          <w:tcPr>
            <w:tcW w:w="1843" w:type="dxa"/>
            <w:tcBorders>
              <w:top w:val="nil"/>
              <w:left w:val="nil"/>
              <w:bottom w:val="single" w:sz="4" w:space="0" w:color="auto"/>
              <w:right w:val="single" w:sz="4" w:space="0" w:color="auto"/>
            </w:tcBorders>
            <w:shd w:val="clear" w:color="auto" w:fill="auto"/>
            <w:noWrap/>
            <w:vAlign w:val="bottom"/>
            <w:hideMark/>
          </w:tcPr>
          <w:p w14:paraId="2F81F5E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27C4318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0,423 </w:t>
            </w:r>
          </w:p>
        </w:tc>
        <w:tc>
          <w:tcPr>
            <w:tcW w:w="1842" w:type="dxa"/>
            <w:tcBorders>
              <w:top w:val="nil"/>
              <w:left w:val="nil"/>
              <w:bottom w:val="single" w:sz="4" w:space="0" w:color="auto"/>
              <w:right w:val="single" w:sz="4" w:space="0" w:color="auto"/>
            </w:tcBorders>
            <w:shd w:val="clear" w:color="auto" w:fill="auto"/>
            <w:noWrap/>
            <w:vAlign w:val="bottom"/>
            <w:hideMark/>
          </w:tcPr>
          <w:p w14:paraId="2CACFD3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0,423 </w:t>
            </w:r>
          </w:p>
        </w:tc>
        <w:tc>
          <w:tcPr>
            <w:tcW w:w="1985" w:type="dxa"/>
            <w:tcBorders>
              <w:top w:val="nil"/>
              <w:left w:val="nil"/>
              <w:bottom w:val="single" w:sz="4" w:space="0" w:color="auto"/>
              <w:right w:val="single" w:sz="4" w:space="0" w:color="auto"/>
            </w:tcBorders>
            <w:shd w:val="clear" w:color="auto" w:fill="auto"/>
            <w:noWrap/>
            <w:vAlign w:val="bottom"/>
            <w:hideMark/>
          </w:tcPr>
          <w:p w14:paraId="037B9D9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6,392 </w:t>
            </w:r>
          </w:p>
        </w:tc>
        <w:tc>
          <w:tcPr>
            <w:tcW w:w="2126" w:type="dxa"/>
            <w:tcBorders>
              <w:top w:val="nil"/>
              <w:left w:val="nil"/>
              <w:bottom w:val="single" w:sz="4" w:space="0" w:color="auto"/>
              <w:right w:val="single" w:sz="4" w:space="0" w:color="auto"/>
            </w:tcBorders>
            <w:shd w:val="clear" w:color="auto" w:fill="auto"/>
            <w:noWrap/>
            <w:vAlign w:val="bottom"/>
            <w:hideMark/>
          </w:tcPr>
          <w:p w14:paraId="3858BB6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0,056 </w:t>
            </w:r>
          </w:p>
        </w:tc>
        <w:tc>
          <w:tcPr>
            <w:tcW w:w="2347" w:type="dxa"/>
            <w:tcBorders>
              <w:top w:val="nil"/>
              <w:left w:val="nil"/>
              <w:bottom w:val="single" w:sz="4" w:space="0" w:color="auto"/>
              <w:right w:val="single" w:sz="4" w:space="0" w:color="auto"/>
            </w:tcBorders>
            <w:shd w:val="clear" w:color="auto" w:fill="auto"/>
            <w:noWrap/>
            <w:vAlign w:val="bottom"/>
            <w:hideMark/>
          </w:tcPr>
          <w:p w14:paraId="3F1A8F0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6,351 </w:t>
            </w:r>
          </w:p>
        </w:tc>
      </w:tr>
      <w:tr w:rsidR="00E353EF" w:rsidRPr="00E353EF" w14:paraId="6BB47428"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2B4701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80</w:t>
            </w:r>
          </w:p>
        </w:tc>
        <w:tc>
          <w:tcPr>
            <w:tcW w:w="1412" w:type="dxa"/>
            <w:tcBorders>
              <w:top w:val="nil"/>
              <w:left w:val="nil"/>
              <w:bottom w:val="single" w:sz="4" w:space="0" w:color="auto"/>
              <w:right w:val="single" w:sz="4" w:space="0" w:color="auto"/>
            </w:tcBorders>
            <w:shd w:val="clear" w:color="auto" w:fill="auto"/>
            <w:noWrap/>
            <w:vAlign w:val="bottom"/>
            <w:hideMark/>
          </w:tcPr>
          <w:p w14:paraId="6F3CAFC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KARW</w:t>
            </w:r>
          </w:p>
        </w:tc>
        <w:tc>
          <w:tcPr>
            <w:tcW w:w="1843" w:type="dxa"/>
            <w:tcBorders>
              <w:top w:val="nil"/>
              <w:left w:val="nil"/>
              <w:bottom w:val="single" w:sz="4" w:space="0" w:color="auto"/>
              <w:right w:val="single" w:sz="4" w:space="0" w:color="auto"/>
            </w:tcBorders>
            <w:shd w:val="clear" w:color="auto" w:fill="auto"/>
            <w:noWrap/>
            <w:vAlign w:val="bottom"/>
            <w:hideMark/>
          </w:tcPr>
          <w:p w14:paraId="062FDFC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75A791C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0,107 </w:t>
            </w:r>
          </w:p>
        </w:tc>
        <w:tc>
          <w:tcPr>
            <w:tcW w:w="1842" w:type="dxa"/>
            <w:tcBorders>
              <w:top w:val="nil"/>
              <w:left w:val="nil"/>
              <w:bottom w:val="single" w:sz="4" w:space="0" w:color="auto"/>
              <w:right w:val="single" w:sz="4" w:space="0" w:color="auto"/>
            </w:tcBorders>
            <w:shd w:val="clear" w:color="auto" w:fill="auto"/>
            <w:noWrap/>
            <w:vAlign w:val="bottom"/>
            <w:hideMark/>
          </w:tcPr>
          <w:p w14:paraId="3891697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0,104 </w:t>
            </w:r>
          </w:p>
        </w:tc>
        <w:tc>
          <w:tcPr>
            <w:tcW w:w="1985" w:type="dxa"/>
            <w:tcBorders>
              <w:top w:val="nil"/>
              <w:left w:val="nil"/>
              <w:bottom w:val="single" w:sz="4" w:space="0" w:color="auto"/>
              <w:right w:val="single" w:sz="4" w:space="0" w:color="auto"/>
            </w:tcBorders>
            <w:shd w:val="clear" w:color="auto" w:fill="auto"/>
            <w:noWrap/>
            <w:vAlign w:val="bottom"/>
            <w:hideMark/>
          </w:tcPr>
          <w:p w14:paraId="3D89091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(1,746)</w:t>
            </w:r>
          </w:p>
        </w:tc>
        <w:tc>
          <w:tcPr>
            <w:tcW w:w="2126" w:type="dxa"/>
            <w:tcBorders>
              <w:top w:val="nil"/>
              <w:left w:val="nil"/>
              <w:bottom w:val="single" w:sz="4" w:space="0" w:color="auto"/>
              <w:right w:val="single" w:sz="4" w:space="0" w:color="auto"/>
            </w:tcBorders>
            <w:shd w:val="clear" w:color="auto" w:fill="auto"/>
            <w:noWrap/>
            <w:vAlign w:val="bottom"/>
            <w:hideMark/>
          </w:tcPr>
          <w:p w14:paraId="4D2DF2D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0,254 </w:t>
            </w:r>
          </w:p>
        </w:tc>
        <w:tc>
          <w:tcPr>
            <w:tcW w:w="2347" w:type="dxa"/>
            <w:tcBorders>
              <w:top w:val="nil"/>
              <w:left w:val="nil"/>
              <w:bottom w:val="single" w:sz="4" w:space="0" w:color="auto"/>
              <w:right w:val="single" w:sz="4" w:space="0" w:color="auto"/>
            </w:tcBorders>
            <w:shd w:val="clear" w:color="auto" w:fill="auto"/>
            <w:noWrap/>
            <w:vAlign w:val="bottom"/>
            <w:hideMark/>
          </w:tcPr>
          <w:p w14:paraId="76CB2E1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2,340 </w:t>
            </w:r>
          </w:p>
        </w:tc>
      </w:tr>
      <w:tr w:rsidR="00E353EF" w:rsidRPr="00E353EF" w14:paraId="5DF0A31C"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4D9252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lastRenderedPageBreak/>
              <w:t>81</w:t>
            </w:r>
          </w:p>
        </w:tc>
        <w:tc>
          <w:tcPr>
            <w:tcW w:w="1412" w:type="dxa"/>
            <w:tcBorders>
              <w:top w:val="nil"/>
              <w:left w:val="nil"/>
              <w:bottom w:val="single" w:sz="4" w:space="0" w:color="auto"/>
              <w:right w:val="single" w:sz="4" w:space="0" w:color="auto"/>
            </w:tcBorders>
            <w:shd w:val="clear" w:color="auto" w:fill="auto"/>
            <w:noWrap/>
            <w:vAlign w:val="bottom"/>
            <w:hideMark/>
          </w:tcPr>
          <w:p w14:paraId="197253E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LEAD</w:t>
            </w:r>
          </w:p>
        </w:tc>
        <w:tc>
          <w:tcPr>
            <w:tcW w:w="1843" w:type="dxa"/>
            <w:tcBorders>
              <w:top w:val="nil"/>
              <w:left w:val="nil"/>
              <w:bottom w:val="single" w:sz="4" w:space="0" w:color="auto"/>
              <w:right w:val="single" w:sz="4" w:space="0" w:color="auto"/>
            </w:tcBorders>
            <w:shd w:val="clear" w:color="auto" w:fill="auto"/>
            <w:noWrap/>
            <w:vAlign w:val="bottom"/>
            <w:hideMark/>
          </w:tcPr>
          <w:p w14:paraId="5209BAD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5A5239A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0,692 </w:t>
            </w:r>
          </w:p>
        </w:tc>
        <w:tc>
          <w:tcPr>
            <w:tcW w:w="1842" w:type="dxa"/>
            <w:tcBorders>
              <w:top w:val="nil"/>
              <w:left w:val="nil"/>
              <w:bottom w:val="single" w:sz="4" w:space="0" w:color="auto"/>
              <w:right w:val="single" w:sz="4" w:space="0" w:color="auto"/>
            </w:tcBorders>
            <w:shd w:val="clear" w:color="auto" w:fill="auto"/>
            <w:noWrap/>
            <w:vAlign w:val="bottom"/>
            <w:hideMark/>
          </w:tcPr>
          <w:p w14:paraId="1F7A8A3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0,653 </w:t>
            </w:r>
          </w:p>
        </w:tc>
        <w:tc>
          <w:tcPr>
            <w:tcW w:w="1985" w:type="dxa"/>
            <w:tcBorders>
              <w:top w:val="nil"/>
              <w:left w:val="nil"/>
              <w:bottom w:val="single" w:sz="4" w:space="0" w:color="auto"/>
              <w:right w:val="single" w:sz="4" w:space="0" w:color="auto"/>
            </w:tcBorders>
            <w:shd w:val="clear" w:color="auto" w:fill="auto"/>
            <w:noWrap/>
            <w:vAlign w:val="bottom"/>
            <w:hideMark/>
          </w:tcPr>
          <w:p w14:paraId="3B14616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2,171 </w:t>
            </w:r>
          </w:p>
        </w:tc>
        <w:tc>
          <w:tcPr>
            <w:tcW w:w="2126" w:type="dxa"/>
            <w:tcBorders>
              <w:top w:val="nil"/>
              <w:left w:val="nil"/>
              <w:bottom w:val="single" w:sz="4" w:space="0" w:color="auto"/>
              <w:right w:val="single" w:sz="4" w:space="0" w:color="auto"/>
            </w:tcBorders>
            <w:shd w:val="clear" w:color="auto" w:fill="auto"/>
            <w:noWrap/>
            <w:vAlign w:val="bottom"/>
            <w:hideMark/>
          </w:tcPr>
          <w:p w14:paraId="17EA747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0,172 </w:t>
            </w:r>
          </w:p>
        </w:tc>
        <w:tc>
          <w:tcPr>
            <w:tcW w:w="2347" w:type="dxa"/>
            <w:tcBorders>
              <w:top w:val="nil"/>
              <w:left w:val="nil"/>
              <w:bottom w:val="single" w:sz="4" w:space="0" w:color="auto"/>
              <w:right w:val="single" w:sz="4" w:space="0" w:color="auto"/>
            </w:tcBorders>
            <w:shd w:val="clear" w:color="auto" w:fill="auto"/>
            <w:noWrap/>
            <w:vAlign w:val="bottom"/>
            <w:hideMark/>
          </w:tcPr>
          <w:p w14:paraId="1882688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0,685 </w:t>
            </w:r>
          </w:p>
        </w:tc>
      </w:tr>
      <w:tr w:rsidR="00E353EF" w:rsidRPr="00E353EF" w14:paraId="30EE280B"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3AE5F7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82</w:t>
            </w:r>
          </w:p>
        </w:tc>
        <w:tc>
          <w:tcPr>
            <w:tcW w:w="1412" w:type="dxa"/>
            <w:tcBorders>
              <w:top w:val="nil"/>
              <w:left w:val="nil"/>
              <w:bottom w:val="single" w:sz="4" w:space="0" w:color="auto"/>
              <w:right w:val="single" w:sz="4" w:space="0" w:color="auto"/>
            </w:tcBorders>
            <w:shd w:val="clear" w:color="auto" w:fill="auto"/>
            <w:noWrap/>
            <w:vAlign w:val="bottom"/>
            <w:hideMark/>
          </w:tcPr>
          <w:p w14:paraId="0391EA9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LRNA</w:t>
            </w:r>
          </w:p>
        </w:tc>
        <w:tc>
          <w:tcPr>
            <w:tcW w:w="1843" w:type="dxa"/>
            <w:tcBorders>
              <w:top w:val="nil"/>
              <w:left w:val="nil"/>
              <w:bottom w:val="single" w:sz="4" w:space="0" w:color="auto"/>
              <w:right w:val="single" w:sz="4" w:space="0" w:color="auto"/>
            </w:tcBorders>
            <w:shd w:val="clear" w:color="auto" w:fill="auto"/>
            <w:noWrap/>
            <w:vAlign w:val="bottom"/>
            <w:hideMark/>
          </w:tcPr>
          <w:p w14:paraId="0FE28FD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01B4AF7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1,650 </w:t>
            </w:r>
          </w:p>
        </w:tc>
        <w:tc>
          <w:tcPr>
            <w:tcW w:w="1842" w:type="dxa"/>
            <w:tcBorders>
              <w:top w:val="nil"/>
              <w:left w:val="nil"/>
              <w:bottom w:val="single" w:sz="4" w:space="0" w:color="auto"/>
              <w:right w:val="single" w:sz="4" w:space="0" w:color="auto"/>
            </w:tcBorders>
            <w:shd w:val="clear" w:color="auto" w:fill="auto"/>
            <w:noWrap/>
            <w:vAlign w:val="bottom"/>
            <w:hideMark/>
          </w:tcPr>
          <w:p w14:paraId="0BBBBD2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1,365 </w:t>
            </w:r>
          </w:p>
        </w:tc>
        <w:tc>
          <w:tcPr>
            <w:tcW w:w="1985" w:type="dxa"/>
            <w:tcBorders>
              <w:top w:val="nil"/>
              <w:left w:val="nil"/>
              <w:bottom w:val="single" w:sz="4" w:space="0" w:color="auto"/>
              <w:right w:val="single" w:sz="4" w:space="0" w:color="auto"/>
            </w:tcBorders>
            <w:shd w:val="clear" w:color="auto" w:fill="auto"/>
            <w:noWrap/>
            <w:vAlign w:val="bottom"/>
            <w:hideMark/>
          </w:tcPr>
          <w:p w14:paraId="3C5423A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0,164 </w:t>
            </w:r>
          </w:p>
        </w:tc>
        <w:tc>
          <w:tcPr>
            <w:tcW w:w="2126" w:type="dxa"/>
            <w:tcBorders>
              <w:top w:val="nil"/>
              <w:left w:val="nil"/>
              <w:bottom w:val="single" w:sz="4" w:space="0" w:color="auto"/>
              <w:right w:val="single" w:sz="4" w:space="0" w:color="auto"/>
            </w:tcBorders>
            <w:shd w:val="clear" w:color="auto" w:fill="auto"/>
            <w:noWrap/>
            <w:vAlign w:val="bottom"/>
            <w:hideMark/>
          </w:tcPr>
          <w:p w14:paraId="02E803F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0,328 </w:t>
            </w:r>
          </w:p>
        </w:tc>
        <w:tc>
          <w:tcPr>
            <w:tcW w:w="2347" w:type="dxa"/>
            <w:tcBorders>
              <w:top w:val="nil"/>
              <w:left w:val="nil"/>
              <w:bottom w:val="single" w:sz="4" w:space="0" w:color="auto"/>
              <w:right w:val="single" w:sz="4" w:space="0" w:color="auto"/>
            </w:tcBorders>
            <w:shd w:val="clear" w:color="auto" w:fill="auto"/>
            <w:noWrap/>
            <w:vAlign w:val="bottom"/>
            <w:hideMark/>
          </w:tcPr>
          <w:p w14:paraId="19ECEA8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0,141 </w:t>
            </w:r>
          </w:p>
        </w:tc>
      </w:tr>
      <w:tr w:rsidR="00E353EF" w:rsidRPr="00E353EF" w14:paraId="38D20533"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B83072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83</w:t>
            </w:r>
          </w:p>
        </w:tc>
        <w:tc>
          <w:tcPr>
            <w:tcW w:w="1412" w:type="dxa"/>
            <w:tcBorders>
              <w:top w:val="nil"/>
              <w:left w:val="nil"/>
              <w:bottom w:val="single" w:sz="4" w:space="0" w:color="auto"/>
              <w:right w:val="single" w:sz="4" w:space="0" w:color="auto"/>
            </w:tcBorders>
            <w:shd w:val="clear" w:color="auto" w:fill="auto"/>
            <w:noWrap/>
            <w:vAlign w:val="bottom"/>
            <w:hideMark/>
          </w:tcPr>
          <w:p w14:paraId="2CB68F9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MBSS</w:t>
            </w:r>
          </w:p>
        </w:tc>
        <w:tc>
          <w:tcPr>
            <w:tcW w:w="1843" w:type="dxa"/>
            <w:tcBorders>
              <w:top w:val="nil"/>
              <w:left w:val="nil"/>
              <w:bottom w:val="single" w:sz="4" w:space="0" w:color="auto"/>
              <w:right w:val="single" w:sz="4" w:space="0" w:color="auto"/>
            </w:tcBorders>
            <w:shd w:val="clear" w:color="auto" w:fill="auto"/>
            <w:noWrap/>
            <w:vAlign w:val="bottom"/>
            <w:hideMark/>
          </w:tcPr>
          <w:p w14:paraId="72AEF8E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3D8EC0F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4,295 </w:t>
            </w:r>
          </w:p>
        </w:tc>
        <w:tc>
          <w:tcPr>
            <w:tcW w:w="1842" w:type="dxa"/>
            <w:tcBorders>
              <w:top w:val="nil"/>
              <w:left w:val="nil"/>
              <w:bottom w:val="single" w:sz="4" w:space="0" w:color="auto"/>
              <w:right w:val="single" w:sz="4" w:space="0" w:color="auto"/>
            </w:tcBorders>
            <w:shd w:val="clear" w:color="auto" w:fill="auto"/>
            <w:noWrap/>
            <w:vAlign w:val="bottom"/>
            <w:hideMark/>
          </w:tcPr>
          <w:p w14:paraId="288D3C2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4,168 </w:t>
            </w:r>
          </w:p>
        </w:tc>
        <w:tc>
          <w:tcPr>
            <w:tcW w:w="1985" w:type="dxa"/>
            <w:tcBorders>
              <w:top w:val="nil"/>
              <w:left w:val="nil"/>
              <w:bottom w:val="single" w:sz="4" w:space="0" w:color="auto"/>
              <w:right w:val="single" w:sz="4" w:space="0" w:color="auto"/>
            </w:tcBorders>
            <w:shd w:val="clear" w:color="auto" w:fill="auto"/>
            <w:noWrap/>
            <w:vAlign w:val="bottom"/>
            <w:hideMark/>
          </w:tcPr>
          <w:p w14:paraId="4D49E3D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0,399 </w:t>
            </w:r>
          </w:p>
        </w:tc>
        <w:tc>
          <w:tcPr>
            <w:tcW w:w="2126" w:type="dxa"/>
            <w:tcBorders>
              <w:top w:val="nil"/>
              <w:left w:val="nil"/>
              <w:bottom w:val="single" w:sz="4" w:space="0" w:color="auto"/>
              <w:right w:val="single" w:sz="4" w:space="0" w:color="auto"/>
            </w:tcBorders>
            <w:shd w:val="clear" w:color="auto" w:fill="auto"/>
            <w:noWrap/>
            <w:vAlign w:val="bottom"/>
            <w:hideMark/>
          </w:tcPr>
          <w:p w14:paraId="26B654A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0,314 </w:t>
            </w:r>
          </w:p>
        </w:tc>
        <w:tc>
          <w:tcPr>
            <w:tcW w:w="2347" w:type="dxa"/>
            <w:tcBorders>
              <w:top w:val="nil"/>
              <w:left w:val="nil"/>
              <w:bottom w:val="single" w:sz="4" w:space="0" w:color="auto"/>
              <w:right w:val="single" w:sz="4" w:space="0" w:color="auto"/>
            </w:tcBorders>
            <w:shd w:val="clear" w:color="auto" w:fill="auto"/>
            <w:noWrap/>
            <w:vAlign w:val="bottom"/>
            <w:hideMark/>
          </w:tcPr>
          <w:p w14:paraId="3BDA17D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0,285 </w:t>
            </w:r>
          </w:p>
        </w:tc>
      </w:tr>
      <w:tr w:rsidR="00E353EF" w:rsidRPr="00E353EF" w14:paraId="26B1FD08"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C1E4AC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84</w:t>
            </w:r>
          </w:p>
        </w:tc>
        <w:tc>
          <w:tcPr>
            <w:tcW w:w="1412" w:type="dxa"/>
            <w:tcBorders>
              <w:top w:val="nil"/>
              <w:left w:val="nil"/>
              <w:bottom w:val="single" w:sz="4" w:space="0" w:color="auto"/>
              <w:right w:val="single" w:sz="4" w:space="0" w:color="auto"/>
            </w:tcBorders>
            <w:shd w:val="clear" w:color="auto" w:fill="auto"/>
            <w:noWrap/>
            <w:vAlign w:val="bottom"/>
            <w:hideMark/>
          </w:tcPr>
          <w:p w14:paraId="612842B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MIRA</w:t>
            </w:r>
          </w:p>
        </w:tc>
        <w:tc>
          <w:tcPr>
            <w:tcW w:w="1843" w:type="dxa"/>
            <w:tcBorders>
              <w:top w:val="nil"/>
              <w:left w:val="nil"/>
              <w:bottom w:val="single" w:sz="4" w:space="0" w:color="auto"/>
              <w:right w:val="single" w:sz="4" w:space="0" w:color="auto"/>
            </w:tcBorders>
            <w:shd w:val="clear" w:color="auto" w:fill="auto"/>
            <w:noWrap/>
            <w:vAlign w:val="bottom"/>
            <w:hideMark/>
          </w:tcPr>
          <w:p w14:paraId="6094086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2A13FBF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4,691 </w:t>
            </w:r>
          </w:p>
        </w:tc>
        <w:tc>
          <w:tcPr>
            <w:tcW w:w="1842" w:type="dxa"/>
            <w:tcBorders>
              <w:top w:val="nil"/>
              <w:left w:val="nil"/>
              <w:bottom w:val="single" w:sz="4" w:space="0" w:color="auto"/>
              <w:right w:val="single" w:sz="4" w:space="0" w:color="auto"/>
            </w:tcBorders>
            <w:shd w:val="clear" w:color="auto" w:fill="auto"/>
            <w:noWrap/>
            <w:vAlign w:val="bottom"/>
            <w:hideMark/>
          </w:tcPr>
          <w:p w14:paraId="5BB504D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4,595 </w:t>
            </w:r>
          </w:p>
        </w:tc>
        <w:tc>
          <w:tcPr>
            <w:tcW w:w="1985" w:type="dxa"/>
            <w:tcBorders>
              <w:top w:val="nil"/>
              <w:left w:val="nil"/>
              <w:bottom w:val="single" w:sz="4" w:space="0" w:color="auto"/>
              <w:right w:val="single" w:sz="4" w:space="0" w:color="auto"/>
            </w:tcBorders>
            <w:shd w:val="clear" w:color="auto" w:fill="auto"/>
            <w:noWrap/>
            <w:vAlign w:val="bottom"/>
            <w:hideMark/>
          </w:tcPr>
          <w:p w14:paraId="4A86D5F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0,430 </w:t>
            </w:r>
          </w:p>
        </w:tc>
        <w:tc>
          <w:tcPr>
            <w:tcW w:w="2126" w:type="dxa"/>
            <w:tcBorders>
              <w:top w:val="nil"/>
              <w:left w:val="nil"/>
              <w:bottom w:val="single" w:sz="4" w:space="0" w:color="auto"/>
              <w:right w:val="single" w:sz="4" w:space="0" w:color="auto"/>
            </w:tcBorders>
            <w:shd w:val="clear" w:color="auto" w:fill="auto"/>
            <w:noWrap/>
            <w:vAlign w:val="bottom"/>
            <w:hideMark/>
          </w:tcPr>
          <w:p w14:paraId="31CA366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0,401 </w:t>
            </w:r>
          </w:p>
        </w:tc>
        <w:tc>
          <w:tcPr>
            <w:tcW w:w="2347" w:type="dxa"/>
            <w:tcBorders>
              <w:top w:val="nil"/>
              <w:left w:val="nil"/>
              <w:bottom w:val="single" w:sz="4" w:space="0" w:color="auto"/>
              <w:right w:val="single" w:sz="4" w:space="0" w:color="auto"/>
            </w:tcBorders>
            <w:shd w:val="clear" w:color="auto" w:fill="auto"/>
            <w:noWrap/>
            <w:vAlign w:val="bottom"/>
            <w:hideMark/>
          </w:tcPr>
          <w:p w14:paraId="3594C0B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0,301 </w:t>
            </w:r>
          </w:p>
        </w:tc>
      </w:tr>
      <w:tr w:rsidR="00E353EF" w:rsidRPr="00E353EF" w14:paraId="1BA179A8"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544D98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85</w:t>
            </w:r>
          </w:p>
        </w:tc>
        <w:tc>
          <w:tcPr>
            <w:tcW w:w="1412" w:type="dxa"/>
            <w:tcBorders>
              <w:top w:val="nil"/>
              <w:left w:val="nil"/>
              <w:bottom w:val="single" w:sz="4" w:space="0" w:color="auto"/>
              <w:right w:val="single" w:sz="4" w:space="0" w:color="auto"/>
            </w:tcBorders>
            <w:shd w:val="clear" w:color="auto" w:fill="auto"/>
            <w:noWrap/>
            <w:vAlign w:val="bottom"/>
            <w:hideMark/>
          </w:tcPr>
          <w:p w14:paraId="0D58C2D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NELY</w:t>
            </w:r>
          </w:p>
        </w:tc>
        <w:tc>
          <w:tcPr>
            <w:tcW w:w="1843" w:type="dxa"/>
            <w:tcBorders>
              <w:top w:val="nil"/>
              <w:left w:val="nil"/>
              <w:bottom w:val="single" w:sz="4" w:space="0" w:color="auto"/>
              <w:right w:val="single" w:sz="4" w:space="0" w:color="auto"/>
            </w:tcBorders>
            <w:shd w:val="clear" w:color="auto" w:fill="auto"/>
            <w:noWrap/>
            <w:vAlign w:val="bottom"/>
            <w:hideMark/>
          </w:tcPr>
          <w:p w14:paraId="2136921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458E23E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6,038 </w:t>
            </w:r>
          </w:p>
        </w:tc>
        <w:tc>
          <w:tcPr>
            <w:tcW w:w="1842" w:type="dxa"/>
            <w:tcBorders>
              <w:top w:val="nil"/>
              <w:left w:val="nil"/>
              <w:bottom w:val="single" w:sz="4" w:space="0" w:color="auto"/>
              <w:right w:val="single" w:sz="4" w:space="0" w:color="auto"/>
            </w:tcBorders>
            <w:shd w:val="clear" w:color="auto" w:fill="auto"/>
            <w:noWrap/>
            <w:vAlign w:val="bottom"/>
            <w:hideMark/>
          </w:tcPr>
          <w:p w14:paraId="79039E8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5,315 </w:t>
            </w:r>
          </w:p>
        </w:tc>
        <w:tc>
          <w:tcPr>
            <w:tcW w:w="1985" w:type="dxa"/>
            <w:tcBorders>
              <w:top w:val="nil"/>
              <w:left w:val="nil"/>
              <w:bottom w:val="single" w:sz="4" w:space="0" w:color="auto"/>
              <w:right w:val="single" w:sz="4" w:space="0" w:color="auto"/>
            </w:tcBorders>
            <w:shd w:val="clear" w:color="auto" w:fill="auto"/>
            <w:noWrap/>
            <w:vAlign w:val="bottom"/>
            <w:hideMark/>
          </w:tcPr>
          <w:p w14:paraId="1AE5331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0,120 </w:t>
            </w:r>
          </w:p>
        </w:tc>
        <w:tc>
          <w:tcPr>
            <w:tcW w:w="2126" w:type="dxa"/>
            <w:tcBorders>
              <w:top w:val="nil"/>
              <w:left w:val="nil"/>
              <w:bottom w:val="single" w:sz="4" w:space="0" w:color="auto"/>
              <w:right w:val="single" w:sz="4" w:space="0" w:color="auto"/>
            </w:tcBorders>
            <w:shd w:val="clear" w:color="auto" w:fill="auto"/>
            <w:noWrap/>
            <w:vAlign w:val="bottom"/>
            <w:hideMark/>
          </w:tcPr>
          <w:p w14:paraId="65E63DB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0,498 </w:t>
            </w:r>
          </w:p>
        </w:tc>
        <w:tc>
          <w:tcPr>
            <w:tcW w:w="2347" w:type="dxa"/>
            <w:tcBorders>
              <w:top w:val="nil"/>
              <w:left w:val="nil"/>
              <w:bottom w:val="single" w:sz="4" w:space="0" w:color="auto"/>
              <w:right w:val="single" w:sz="4" w:space="0" w:color="auto"/>
            </w:tcBorders>
            <w:shd w:val="clear" w:color="auto" w:fill="auto"/>
            <w:noWrap/>
            <w:vAlign w:val="bottom"/>
            <w:hideMark/>
          </w:tcPr>
          <w:p w14:paraId="4CDB7EE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0,107 </w:t>
            </w:r>
          </w:p>
        </w:tc>
      </w:tr>
      <w:tr w:rsidR="00E353EF" w:rsidRPr="00E353EF" w14:paraId="06AD20B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CC4EBE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86</w:t>
            </w:r>
          </w:p>
        </w:tc>
        <w:tc>
          <w:tcPr>
            <w:tcW w:w="1412" w:type="dxa"/>
            <w:tcBorders>
              <w:top w:val="nil"/>
              <w:left w:val="nil"/>
              <w:bottom w:val="single" w:sz="4" w:space="0" w:color="auto"/>
              <w:right w:val="single" w:sz="4" w:space="0" w:color="auto"/>
            </w:tcBorders>
            <w:shd w:val="clear" w:color="auto" w:fill="auto"/>
            <w:noWrap/>
            <w:vAlign w:val="bottom"/>
            <w:hideMark/>
          </w:tcPr>
          <w:p w14:paraId="499B273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PTIS</w:t>
            </w:r>
          </w:p>
        </w:tc>
        <w:tc>
          <w:tcPr>
            <w:tcW w:w="1843" w:type="dxa"/>
            <w:tcBorders>
              <w:top w:val="nil"/>
              <w:left w:val="nil"/>
              <w:bottom w:val="single" w:sz="4" w:space="0" w:color="auto"/>
              <w:right w:val="single" w:sz="4" w:space="0" w:color="auto"/>
            </w:tcBorders>
            <w:shd w:val="clear" w:color="auto" w:fill="auto"/>
            <w:noWrap/>
            <w:vAlign w:val="bottom"/>
            <w:hideMark/>
          </w:tcPr>
          <w:p w14:paraId="603CD74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191AA3C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0,727 </w:t>
            </w:r>
          </w:p>
        </w:tc>
        <w:tc>
          <w:tcPr>
            <w:tcW w:w="1842" w:type="dxa"/>
            <w:tcBorders>
              <w:top w:val="nil"/>
              <w:left w:val="nil"/>
              <w:bottom w:val="single" w:sz="4" w:space="0" w:color="auto"/>
              <w:right w:val="single" w:sz="4" w:space="0" w:color="auto"/>
            </w:tcBorders>
            <w:shd w:val="clear" w:color="auto" w:fill="auto"/>
            <w:noWrap/>
            <w:vAlign w:val="bottom"/>
            <w:hideMark/>
          </w:tcPr>
          <w:p w14:paraId="2E09772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0,693 </w:t>
            </w:r>
          </w:p>
        </w:tc>
        <w:tc>
          <w:tcPr>
            <w:tcW w:w="1985" w:type="dxa"/>
            <w:tcBorders>
              <w:top w:val="nil"/>
              <w:left w:val="nil"/>
              <w:bottom w:val="single" w:sz="4" w:space="0" w:color="auto"/>
              <w:right w:val="single" w:sz="4" w:space="0" w:color="auto"/>
            </w:tcBorders>
            <w:shd w:val="clear" w:color="auto" w:fill="auto"/>
            <w:noWrap/>
            <w:vAlign w:val="bottom"/>
            <w:hideMark/>
          </w:tcPr>
          <w:p w14:paraId="3C2D3B6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1,310 </w:t>
            </w:r>
          </w:p>
        </w:tc>
        <w:tc>
          <w:tcPr>
            <w:tcW w:w="2126" w:type="dxa"/>
            <w:tcBorders>
              <w:top w:val="nil"/>
              <w:left w:val="nil"/>
              <w:bottom w:val="single" w:sz="4" w:space="0" w:color="auto"/>
              <w:right w:val="single" w:sz="4" w:space="0" w:color="auto"/>
            </w:tcBorders>
            <w:shd w:val="clear" w:color="auto" w:fill="auto"/>
            <w:noWrap/>
            <w:vAlign w:val="bottom"/>
            <w:hideMark/>
          </w:tcPr>
          <w:p w14:paraId="2E4BF02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0,322 </w:t>
            </w:r>
          </w:p>
        </w:tc>
        <w:tc>
          <w:tcPr>
            <w:tcW w:w="2347" w:type="dxa"/>
            <w:tcBorders>
              <w:top w:val="nil"/>
              <w:left w:val="nil"/>
              <w:bottom w:val="single" w:sz="4" w:space="0" w:color="auto"/>
              <w:right w:val="single" w:sz="4" w:space="0" w:color="auto"/>
            </w:tcBorders>
            <w:shd w:val="clear" w:color="auto" w:fill="auto"/>
            <w:noWrap/>
            <w:vAlign w:val="bottom"/>
            <w:hideMark/>
          </w:tcPr>
          <w:p w14:paraId="3247C71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0,567 </w:t>
            </w:r>
          </w:p>
        </w:tc>
      </w:tr>
      <w:tr w:rsidR="00E353EF" w:rsidRPr="00E353EF" w14:paraId="5D454F5F"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ACD974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87</w:t>
            </w:r>
          </w:p>
        </w:tc>
        <w:tc>
          <w:tcPr>
            <w:tcW w:w="1412" w:type="dxa"/>
            <w:tcBorders>
              <w:top w:val="nil"/>
              <w:left w:val="nil"/>
              <w:bottom w:val="single" w:sz="4" w:space="0" w:color="auto"/>
              <w:right w:val="single" w:sz="4" w:space="0" w:color="auto"/>
            </w:tcBorders>
            <w:shd w:val="clear" w:color="auto" w:fill="auto"/>
            <w:noWrap/>
            <w:vAlign w:val="bottom"/>
            <w:hideMark/>
          </w:tcPr>
          <w:p w14:paraId="7C3237F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RIGS</w:t>
            </w:r>
          </w:p>
        </w:tc>
        <w:tc>
          <w:tcPr>
            <w:tcW w:w="1843" w:type="dxa"/>
            <w:tcBorders>
              <w:top w:val="nil"/>
              <w:left w:val="nil"/>
              <w:bottom w:val="single" w:sz="4" w:space="0" w:color="auto"/>
              <w:right w:val="single" w:sz="4" w:space="0" w:color="auto"/>
            </w:tcBorders>
            <w:shd w:val="clear" w:color="auto" w:fill="auto"/>
            <w:noWrap/>
            <w:vAlign w:val="bottom"/>
            <w:hideMark/>
          </w:tcPr>
          <w:p w14:paraId="2D9AEF0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2BCFCA3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0,706 </w:t>
            </w:r>
          </w:p>
        </w:tc>
        <w:tc>
          <w:tcPr>
            <w:tcW w:w="1842" w:type="dxa"/>
            <w:tcBorders>
              <w:top w:val="nil"/>
              <w:left w:val="nil"/>
              <w:bottom w:val="single" w:sz="4" w:space="0" w:color="auto"/>
              <w:right w:val="single" w:sz="4" w:space="0" w:color="auto"/>
            </w:tcBorders>
            <w:shd w:val="clear" w:color="auto" w:fill="auto"/>
            <w:noWrap/>
            <w:vAlign w:val="bottom"/>
            <w:hideMark/>
          </w:tcPr>
          <w:p w14:paraId="5D8D531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0,629 </w:t>
            </w:r>
          </w:p>
        </w:tc>
        <w:tc>
          <w:tcPr>
            <w:tcW w:w="1985" w:type="dxa"/>
            <w:tcBorders>
              <w:top w:val="nil"/>
              <w:left w:val="nil"/>
              <w:bottom w:val="single" w:sz="4" w:space="0" w:color="auto"/>
              <w:right w:val="single" w:sz="4" w:space="0" w:color="auto"/>
            </w:tcBorders>
            <w:shd w:val="clear" w:color="auto" w:fill="auto"/>
            <w:noWrap/>
            <w:vAlign w:val="bottom"/>
            <w:hideMark/>
          </w:tcPr>
          <w:p w14:paraId="11B921D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0,395 </w:t>
            </w:r>
          </w:p>
        </w:tc>
        <w:tc>
          <w:tcPr>
            <w:tcW w:w="2126" w:type="dxa"/>
            <w:tcBorders>
              <w:top w:val="nil"/>
              <w:left w:val="nil"/>
              <w:bottom w:val="single" w:sz="4" w:space="0" w:color="auto"/>
              <w:right w:val="single" w:sz="4" w:space="0" w:color="auto"/>
            </w:tcBorders>
            <w:shd w:val="clear" w:color="auto" w:fill="auto"/>
            <w:noWrap/>
            <w:vAlign w:val="bottom"/>
            <w:hideMark/>
          </w:tcPr>
          <w:p w14:paraId="0653634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0,284 </w:t>
            </w:r>
          </w:p>
        </w:tc>
        <w:tc>
          <w:tcPr>
            <w:tcW w:w="2347" w:type="dxa"/>
            <w:tcBorders>
              <w:top w:val="nil"/>
              <w:left w:val="nil"/>
              <w:bottom w:val="single" w:sz="4" w:space="0" w:color="auto"/>
              <w:right w:val="single" w:sz="4" w:space="0" w:color="auto"/>
            </w:tcBorders>
            <w:shd w:val="clear" w:color="auto" w:fill="auto"/>
            <w:noWrap/>
            <w:vAlign w:val="bottom"/>
            <w:hideMark/>
          </w:tcPr>
          <w:p w14:paraId="4814B3D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0,283 </w:t>
            </w:r>
          </w:p>
        </w:tc>
      </w:tr>
      <w:tr w:rsidR="00E353EF" w:rsidRPr="00E353EF" w14:paraId="23365878"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702D5C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88</w:t>
            </w:r>
          </w:p>
        </w:tc>
        <w:tc>
          <w:tcPr>
            <w:tcW w:w="1412" w:type="dxa"/>
            <w:tcBorders>
              <w:top w:val="nil"/>
              <w:left w:val="nil"/>
              <w:bottom w:val="single" w:sz="4" w:space="0" w:color="auto"/>
              <w:right w:val="single" w:sz="4" w:space="0" w:color="auto"/>
            </w:tcBorders>
            <w:shd w:val="clear" w:color="auto" w:fill="auto"/>
            <w:noWrap/>
            <w:vAlign w:val="bottom"/>
            <w:hideMark/>
          </w:tcPr>
          <w:p w14:paraId="52D07DE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SAFE</w:t>
            </w:r>
          </w:p>
        </w:tc>
        <w:tc>
          <w:tcPr>
            <w:tcW w:w="1843" w:type="dxa"/>
            <w:tcBorders>
              <w:top w:val="nil"/>
              <w:left w:val="nil"/>
              <w:bottom w:val="single" w:sz="4" w:space="0" w:color="auto"/>
              <w:right w:val="single" w:sz="4" w:space="0" w:color="auto"/>
            </w:tcBorders>
            <w:shd w:val="clear" w:color="auto" w:fill="auto"/>
            <w:noWrap/>
            <w:vAlign w:val="bottom"/>
            <w:hideMark/>
          </w:tcPr>
          <w:p w14:paraId="237AC06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37337C0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0,195 </w:t>
            </w:r>
          </w:p>
        </w:tc>
        <w:tc>
          <w:tcPr>
            <w:tcW w:w="1842" w:type="dxa"/>
            <w:tcBorders>
              <w:top w:val="nil"/>
              <w:left w:val="nil"/>
              <w:bottom w:val="single" w:sz="4" w:space="0" w:color="auto"/>
              <w:right w:val="single" w:sz="4" w:space="0" w:color="auto"/>
            </w:tcBorders>
            <w:shd w:val="clear" w:color="auto" w:fill="auto"/>
            <w:noWrap/>
            <w:vAlign w:val="bottom"/>
            <w:hideMark/>
          </w:tcPr>
          <w:p w14:paraId="4D298E6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0,195 </w:t>
            </w:r>
          </w:p>
        </w:tc>
        <w:tc>
          <w:tcPr>
            <w:tcW w:w="1985" w:type="dxa"/>
            <w:tcBorders>
              <w:top w:val="nil"/>
              <w:left w:val="nil"/>
              <w:bottom w:val="single" w:sz="4" w:space="0" w:color="auto"/>
              <w:right w:val="single" w:sz="4" w:space="0" w:color="auto"/>
            </w:tcBorders>
            <w:shd w:val="clear" w:color="auto" w:fill="auto"/>
            <w:noWrap/>
            <w:vAlign w:val="bottom"/>
            <w:hideMark/>
          </w:tcPr>
          <w:p w14:paraId="4E49D7C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(6,738)</w:t>
            </w:r>
          </w:p>
        </w:tc>
        <w:tc>
          <w:tcPr>
            <w:tcW w:w="2126" w:type="dxa"/>
            <w:tcBorders>
              <w:top w:val="nil"/>
              <w:left w:val="nil"/>
              <w:bottom w:val="single" w:sz="4" w:space="0" w:color="auto"/>
              <w:right w:val="single" w:sz="4" w:space="0" w:color="auto"/>
            </w:tcBorders>
            <w:shd w:val="clear" w:color="auto" w:fill="auto"/>
            <w:noWrap/>
            <w:vAlign w:val="bottom"/>
            <w:hideMark/>
          </w:tcPr>
          <w:p w14:paraId="01E86BA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0,232 </w:t>
            </w:r>
          </w:p>
        </w:tc>
        <w:tc>
          <w:tcPr>
            <w:tcW w:w="2347" w:type="dxa"/>
            <w:tcBorders>
              <w:top w:val="nil"/>
              <w:left w:val="nil"/>
              <w:bottom w:val="single" w:sz="4" w:space="0" w:color="auto"/>
              <w:right w:val="single" w:sz="4" w:space="0" w:color="auto"/>
            </w:tcBorders>
            <w:shd w:val="clear" w:color="auto" w:fill="auto"/>
            <w:noWrap/>
            <w:vAlign w:val="bottom"/>
            <w:hideMark/>
          </w:tcPr>
          <w:p w14:paraId="4C77990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1,174 </w:t>
            </w:r>
          </w:p>
        </w:tc>
      </w:tr>
      <w:tr w:rsidR="00E353EF" w:rsidRPr="00E353EF" w14:paraId="1826859E"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6ECC38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89</w:t>
            </w:r>
          </w:p>
        </w:tc>
        <w:tc>
          <w:tcPr>
            <w:tcW w:w="1412" w:type="dxa"/>
            <w:tcBorders>
              <w:top w:val="nil"/>
              <w:left w:val="nil"/>
              <w:bottom w:val="single" w:sz="4" w:space="0" w:color="auto"/>
              <w:right w:val="single" w:sz="4" w:space="0" w:color="auto"/>
            </w:tcBorders>
            <w:shd w:val="clear" w:color="auto" w:fill="auto"/>
            <w:noWrap/>
            <w:vAlign w:val="bottom"/>
            <w:hideMark/>
          </w:tcPr>
          <w:p w14:paraId="74167E1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SDMU</w:t>
            </w:r>
          </w:p>
        </w:tc>
        <w:tc>
          <w:tcPr>
            <w:tcW w:w="1843" w:type="dxa"/>
            <w:tcBorders>
              <w:top w:val="nil"/>
              <w:left w:val="nil"/>
              <w:bottom w:val="single" w:sz="4" w:space="0" w:color="auto"/>
              <w:right w:val="single" w:sz="4" w:space="0" w:color="auto"/>
            </w:tcBorders>
            <w:shd w:val="clear" w:color="auto" w:fill="auto"/>
            <w:noWrap/>
            <w:vAlign w:val="bottom"/>
            <w:hideMark/>
          </w:tcPr>
          <w:p w14:paraId="1DEF329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7C755BD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1,039 </w:t>
            </w:r>
          </w:p>
        </w:tc>
        <w:tc>
          <w:tcPr>
            <w:tcW w:w="1842" w:type="dxa"/>
            <w:tcBorders>
              <w:top w:val="nil"/>
              <w:left w:val="nil"/>
              <w:bottom w:val="single" w:sz="4" w:space="0" w:color="auto"/>
              <w:right w:val="single" w:sz="4" w:space="0" w:color="auto"/>
            </w:tcBorders>
            <w:shd w:val="clear" w:color="auto" w:fill="auto"/>
            <w:noWrap/>
            <w:vAlign w:val="bottom"/>
            <w:hideMark/>
          </w:tcPr>
          <w:p w14:paraId="3D50564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0,950 </w:t>
            </w:r>
          </w:p>
        </w:tc>
        <w:tc>
          <w:tcPr>
            <w:tcW w:w="1985" w:type="dxa"/>
            <w:tcBorders>
              <w:top w:val="nil"/>
              <w:left w:val="nil"/>
              <w:bottom w:val="single" w:sz="4" w:space="0" w:color="auto"/>
              <w:right w:val="single" w:sz="4" w:space="0" w:color="auto"/>
            </w:tcBorders>
            <w:shd w:val="clear" w:color="auto" w:fill="auto"/>
            <w:noWrap/>
            <w:vAlign w:val="bottom"/>
            <w:hideMark/>
          </w:tcPr>
          <w:p w14:paraId="4E0A339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0,885 </w:t>
            </w:r>
          </w:p>
        </w:tc>
        <w:tc>
          <w:tcPr>
            <w:tcW w:w="2126" w:type="dxa"/>
            <w:tcBorders>
              <w:top w:val="nil"/>
              <w:left w:val="nil"/>
              <w:bottom w:val="single" w:sz="4" w:space="0" w:color="auto"/>
              <w:right w:val="single" w:sz="4" w:space="0" w:color="auto"/>
            </w:tcBorders>
            <w:shd w:val="clear" w:color="auto" w:fill="auto"/>
            <w:noWrap/>
            <w:vAlign w:val="bottom"/>
            <w:hideMark/>
          </w:tcPr>
          <w:p w14:paraId="7868F26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0,284 </w:t>
            </w:r>
          </w:p>
        </w:tc>
        <w:tc>
          <w:tcPr>
            <w:tcW w:w="2347" w:type="dxa"/>
            <w:tcBorders>
              <w:top w:val="nil"/>
              <w:left w:val="nil"/>
              <w:bottom w:val="single" w:sz="4" w:space="0" w:color="auto"/>
              <w:right w:val="single" w:sz="4" w:space="0" w:color="auto"/>
            </w:tcBorders>
            <w:shd w:val="clear" w:color="auto" w:fill="auto"/>
            <w:noWrap/>
            <w:vAlign w:val="bottom"/>
            <w:hideMark/>
          </w:tcPr>
          <w:p w14:paraId="6D274F9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0,469 </w:t>
            </w:r>
          </w:p>
        </w:tc>
      </w:tr>
      <w:tr w:rsidR="00E353EF" w:rsidRPr="00E353EF" w14:paraId="6A5C660A"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8E0C5C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90</w:t>
            </w:r>
          </w:p>
        </w:tc>
        <w:tc>
          <w:tcPr>
            <w:tcW w:w="1412" w:type="dxa"/>
            <w:tcBorders>
              <w:top w:val="nil"/>
              <w:left w:val="nil"/>
              <w:bottom w:val="single" w:sz="4" w:space="0" w:color="auto"/>
              <w:right w:val="single" w:sz="4" w:space="0" w:color="auto"/>
            </w:tcBorders>
            <w:shd w:val="clear" w:color="auto" w:fill="auto"/>
            <w:noWrap/>
            <w:vAlign w:val="bottom"/>
            <w:hideMark/>
          </w:tcPr>
          <w:p w14:paraId="02114DA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SHIP</w:t>
            </w:r>
          </w:p>
        </w:tc>
        <w:tc>
          <w:tcPr>
            <w:tcW w:w="1843" w:type="dxa"/>
            <w:tcBorders>
              <w:top w:val="nil"/>
              <w:left w:val="nil"/>
              <w:bottom w:val="single" w:sz="4" w:space="0" w:color="auto"/>
              <w:right w:val="single" w:sz="4" w:space="0" w:color="auto"/>
            </w:tcBorders>
            <w:shd w:val="clear" w:color="auto" w:fill="auto"/>
            <w:noWrap/>
            <w:vAlign w:val="bottom"/>
            <w:hideMark/>
          </w:tcPr>
          <w:p w14:paraId="6CDC9CA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66730AE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0,349 </w:t>
            </w:r>
          </w:p>
        </w:tc>
        <w:tc>
          <w:tcPr>
            <w:tcW w:w="1842" w:type="dxa"/>
            <w:tcBorders>
              <w:top w:val="nil"/>
              <w:left w:val="nil"/>
              <w:bottom w:val="single" w:sz="4" w:space="0" w:color="auto"/>
              <w:right w:val="single" w:sz="4" w:space="0" w:color="auto"/>
            </w:tcBorders>
            <w:shd w:val="clear" w:color="auto" w:fill="auto"/>
            <w:noWrap/>
            <w:vAlign w:val="bottom"/>
            <w:hideMark/>
          </w:tcPr>
          <w:p w14:paraId="667685C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0,349 </w:t>
            </w:r>
          </w:p>
        </w:tc>
        <w:tc>
          <w:tcPr>
            <w:tcW w:w="1985" w:type="dxa"/>
            <w:tcBorders>
              <w:top w:val="nil"/>
              <w:left w:val="nil"/>
              <w:bottom w:val="single" w:sz="4" w:space="0" w:color="auto"/>
              <w:right w:val="single" w:sz="4" w:space="0" w:color="auto"/>
            </w:tcBorders>
            <w:shd w:val="clear" w:color="auto" w:fill="auto"/>
            <w:noWrap/>
            <w:vAlign w:val="bottom"/>
            <w:hideMark/>
          </w:tcPr>
          <w:p w14:paraId="6BF7FEA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1,401 </w:t>
            </w:r>
          </w:p>
        </w:tc>
        <w:tc>
          <w:tcPr>
            <w:tcW w:w="2126" w:type="dxa"/>
            <w:tcBorders>
              <w:top w:val="nil"/>
              <w:left w:val="nil"/>
              <w:bottom w:val="single" w:sz="4" w:space="0" w:color="auto"/>
              <w:right w:val="single" w:sz="4" w:space="0" w:color="auto"/>
            </w:tcBorders>
            <w:shd w:val="clear" w:color="auto" w:fill="auto"/>
            <w:noWrap/>
            <w:vAlign w:val="bottom"/>
            <w:hideMark/>
          </w:tcPr>
          <w:p w14:paraId="23F1768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0,288 </w:t>
            </w:r>
          </w:p>
        </w:tc>
        <w:tc>
          <w:tcPr>
            <w:tcW w:w="2347" w:type="dxa"/>
            <w:tcBorders>
              <w:top w:val="nil"/>
              <w:left w:val="nil"/>
              <w:bottom w:val="single" w:sz="4" w:space="0" w:color="auto"/>
              <w:right w:val="single" w:sz="4" w:space="0" w:color="auto"/>
            </w:tcBorders>
            <w:shd w:val="clear" w:color="auto" w:fill="auto"/>
            <w:noWrap/>
            <w:vAlign w:val="bottom"/>
            <w:hideMark/>
          </w:tcPr>
          <w:p w14:paraId="015D10D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0,583 </w:t>
            </w:r>
          </w:p>
        </w:tc>
      </w:tr>
      <w:tr w:rsidR="00E353EF" w:rsidRPr="00E353EF" w14:paraId="022D9B62"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5C38E9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91</w:t>
            </w:r>
          </w:p>
        </w:tc>
        <w:tc>
          <w:tcPr>
            <w:tcW w:w="1412" w:type="dxa"/>
            <w:tcBorders>
              <w:top w:val="nil"/>
              <w:left w:val="nil"/>
              <w:bottom w:val="single" w:sz="4" w:space="0" w:color="auto"/>
              <w:right w:val="single" w:sz="4" w:space="0" w:color="auto"/>
            </w:tcBorders>
            <w:shd w:val="clear" w:color="auto" w:fill="auto"/>
            <w:noWrap/>
            <w:vAlign w:val="bottom"/>
            <w:hideMark/>
          </w:tcPr>
          <w:p w14:paraId="6A41E69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SMDR</w:t>
            </w:r>
          </w:p>
        </w:tc>
        <w:tc>
          <w:tcPr>
            <w:tcW w:w="1843" w:type="dxa"/>
            <w:tcBorders>
              <w:top w:val="nil"/>
              <w:left w:val="nil"/>
              <w:bottom w:val="single" w:sz="4" w:space="0" w:color="auto"/>
              <w:right w:val="single" w:sz="4" w:space="0" w:color="auto"/>
            </w:tcBorders>
            <w:shd w:val="clear" w:color="auto" w:fill="auto"/>
            <w:noWrap/>
            <w:vAlign w:val="bottom"/>
            <w:hideMark/>
          </w:tcPr>
          <w:p w14:paraId="7D37D71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62437BF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1,095 </w:t>
            </w:r>
          </w:p>
        </w:tc>
        <w:tc>
          <w:tcPr>
            <w:tcW w:w="1842" w:type="dxa"/>
            <w:tcBorders>
              <w:top w:val="nil"/>
              <w:left w:val="nil"/>
              <w:bottom w:val="single" w:sz="4" w:space="0" w:color="auto"/>
              <w:right w:val="single" w:sz="4" w:space="0" w:color="auto"/>
            </w:tcBorders>
            <w:shd w:val="clear" w:color="auto" w:fill="auto"/>
            <w:noWrap/>
            <w:vAlign w:val="bottom"/>
            <w:hideMark/>
          </w:tcPr>
          <w:p w14:paraId="51F6F70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1,080 </w:t>
            </w:r>
          </w:p>
        </w:tc>
        <w:tc>
          <w:tcPr>
            <w:tcW w:w="1985" w:type="dxa"/>
            <w:tcBorders>
              <w:top w:val="nil"/>
              <w:left w:val="nil"/>
              <w:bottom w:val="single" w:sz="4" w:space="0" w:color="auto"/>
              <w:right w:val="single" w:sz="4" w:space="0" w:color="auto"/>
            </w:tcBorders>
            <w:shd w:val="clear" w:color="auto" w:fill="auto"/>
            <w:noWrap/>
            <w:vAlign w:val="bottom"/>
            <w:hideMark/>
          </w:tcPr>
          <w:p w14:paraId="0A6F10D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0,956 </w:t>
            </w:r>
          </w:p>
        </w:tc>
        <w:tc>
          <w:tcPr>
            <w:tcW w:w="2126" w:type="dxa"/>
            <w:tcBorders>
              <w:top w:val="nil"/>
              <w:left w:val="nil"/>
              <w:bottom w:val="single" w:sz="4" w:space="0" w:color="auto"/>
              <w:right w:val="single" w:sz="4" w:space="0" w:color="auto"/>
            </w:tcBorders>
            <w:shd w:val="clear" w:color="auto" w:fill="auto"/>
            <w:noWrap/>
            <w:vAlign w:val="bottom"/>
            <w:hideMark/>
          </w:tcPr>
          <w:p w14:paraId="61E617B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0,804 </w:t>
            </w:r>
          </w:p>
        </w:tc>
        <w:tc>
          <w:tcPr>
            <w:tcW w:w="2347" w:type="dxa"/>
            <w:tcBorders>
              <w:top w:val="nil"/>
              <w:left w:val="nil"/>
              <w:bottom w:val="single" w:sz="4" w:space="0" w:color="auto"/>
              <w:right w:val="single" w:sz="4" w:space="0" w:color="auto"/>
            </w:tcBorders>
            <w:shd w:val="clear" w:color="auto" w:fill="auto"/>
            <w:noWrap/>
            <w:vAlign w:val="bottom"/>
            <w:hideMark/>
          </w:tcPr>
          <w:p w14:paraId="5329B5B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0,489 </w:t>
            </w:r>
          </w:p>
        </w:tc>
      </w:tr>
      <w:tr w:rsidR="00E353EF" w:rsidRPr="00E353EF" w14:paraId="703AA2BF"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AAEA6E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92</w:t>
            </w:r>
          </w:p>
        </w:tc>
        <w:tc>
          <w:tcPr>
            <w:tcW w:w="1412" w:type="dxa"/>
            <w:tcBorders>
              <w:top w:val="nil"/>
              <w:left w:val="nil"/>
              <w:bottom w:val="single" w:sz="4" w:space="0" w:color="auto"/>
              <w:right w:val="single" w:sz="4" w:space="0" w:color="auto"/>
            </w:tcBorders>
            <w:shd w:val="clear" w:color="auto" w:fill="auto"/>
            <w:noWrap/>
            <w:vAlign w:val="bottom"/>
            <w:hideMark/>
          </w:tcPr>
          <w:p w14:paraId="09462E3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SOCI</w:t>
            </w:r>
          </w:p>
        </w:tc>
        <w:tc>
          <w:tcPr>
            <w:tcW w:w="1843" w:type="dxa"/>
            <w:tcBorders>
              <w:top w:val="nil"/>
              <w:left w:val="nil"/>
              <w:bottom w:val="single" w:sz="4" w:space="0" w:color="auto"/>
              <w:right w:val="single" w:sz="4" w:space="0" w:color="auto"/>
            </w:tcBorders>
            <w:shd w:val="clear" w:color="auto" w:fill="auto"/>
            <w:noWrap/>
            <w:vAlign w:val="bottom"/>
            <w:hideMark/>
          </w:tcPr>
          <w:p w14:paraId="646797D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753A201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2,541 </w:t>
            </w:r>
          </w:p>
        </w:tc>
        <w:tc>
          <w:tcPr>
            <w:tcW w:w="1842" w:type="dxa"/>
            <w:tcBorders>
              <w:top w:val="nil"/>
              <w:left w:val="nil"/>
              <w:bottom w:val="single" w:sz="4" w:space="0" w:color="auto"/>
              <w:right w:val="single" w:sz="4" w:space="0" w:color="auto"/>
            </w:tcBorders>
            <w:shd w:val="clear" w:color="auto" w:fill="auto"/>
            <w:noWrap/>
            <w:vAlign w:val="bottom"/>
            <w:hideMark/>
          </w:tcPr>
          <w:p w14:paraId="51ED5F7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2,313 </w:t>
            </w:r>
          </w:p>
        </w:tc>
        <w:tc>
          <w:tcPr>
            <w:tcW w:w="1985" w:type="dxa"/>
            <w:tcBorders>
              <w:top w:val="nil"/>
              <w:left w:val="nil"/>
              <w:bottom w:val="single" w:sz="4" w:space="0" w:color="auto"/>
              <w:right w:val="single" w:sz="4" w:space="0" w:color="auto"/>
            </w:tcBorders>
            <w:shd w:val="clear" w:color="auto" w:fill="auto"/>
            <w:noWrap/>
            <w:vAlign w:val="bottom"/>
            <w:hideMark/>
          </w:tcPr>
          <w:p w14:paraId="1A74BEC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1,047 </w:t>
            </w:r>
          </w:p>
        </w:tc>
        <w:tc>
          <w:tcPr>
            <w:tcW w:w="2126" w:type="dxa"/>
            <w:tcBorders>
              <w:top w:val="nil"/>
              <w:left w:val="nil"/>
              <w:bottom w:val="single" w:sz="4" w:space="0" w:color="auto"/>
              <w:right w:val="single" w:sz="4" w:space="0" w:color="auto"/>
            </w:tcBorders>
            <w:shd w:val="clear" w:color="auto" w:fill="auto"/>
            <w:noWrap/>
            <w:vAlign w:val="bottom"/>
            <w:hideMark/>
          </w:tcPr>
          <w:p w14:paraId="0BC7FB5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0,198 </w:t>
            </w:r>
          </w:p>
        </w:tc>
        <w:tc>
          <w:tcPr>
            <w:tcW w:w="2347" w:type="dxa"/>
            <w:tcBorders>
              <w:top w:val="nil"/>
              <w:left w:val="nil"/>
              <w:bottom w:val="single" w:sz="4" w:space="0" w:color="auto"/>
              <w:right w:val="single" w:sz="4" w:space="0" w:color="auto"/>
            </w:tcBorders>
            <w:shd w:val="clear" w:color="auto" w:fill="auto"/>
            <w:noWrap/>
            <w:vAlign w:val="bottom"/>
            <w:hideMark/>
          </w:tcPr>
          <w:p w14:paraId="1201F5A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0,512 </w:t>
            </w:r>
          </w:p>
        </w:tc>
      </w:tr>
      <w:tr w:rsidR="00E353EF" w:rsidRPr="00E353EF" w14:paraId="09E6E750"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4825C5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93</w:t>
            </w:r>
          </w:p>
        </w:tc>
        <w:tc>
          <w:tcPr>
            <w:tcW w:w="1412" w:type="dxa"/>
            <w:tcBorders>
              <w:top w:val="nil"/>
              <w:left w:val="nil"/>
              <w:bottom w:val="single" w:sz="4" w:space="0" w:color="auto"/>
              <w:right w:val="single" w:sz="4" w:space="0" w:color="auto"/>
            </w:tcBorders>
            <w:shd w:val="clear" w:color="auto" w:fill="auto"/>
            <w:noWrap/>
            <w:vAlign w:val="bottom"/>
            <w:hideMark/>
          </w:tcPr>
          <w:p w14:paraId="681E5A0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TAXI</w:t>
            </w:r>
          </w:p>
        </w:tc>
        <w:tc>
          <w:tcPr>
            <w:tcW w:w="1843" w:type="dxa"/>
            <w:tcBorders>
              <w:top w:val="nil"/>
              <w:left w:val="nil"/>
              <w:bottom w:val="single" w:sz="4" w:space="0" w:color="auto"/>
              <w:right w:val="single" w:sz="4" w:space="0" w:color="auto"/>
            </w:tcBorders>
            <w:shd w:val="clear" w:color="auto" w:fill="auto"/>
            <w:noWrap/>
            <w:vAlign w:val="bottom"/>
            <w:hideMark/>
          </w:tcPr>
          <w:p w14:paraId="6F710DF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5F30CE5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0,311 </w:t>
            </w:r>
          </w:p>
        </w:tc>
        <w:tc>
          <w:tcPr>
            <w:tcW w:w="1842" w:type="dxa"/>
            <w:tcBorders>
              <w:top w:val="nil"/>
              <w:left w:val="nil"/>
              <w:bottom w:val="single" w:sz="4" w:space="0" w:color="auto"/>
              <w:right w:val="single" w:sz="4" w:space="0" w:color="auto"/>
            </w:tcBorders>
            <w:shd w:val="clear" w:color="auto" w:fill="auto"/>
            <w:noWrap/>
            <w:vAlign w:val="bottom"/>
            <w:hideMark/>
          </w:tcPr>
          <w:p w14:paraId="6E698A5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0,307 </w:t>
            </w:r>
          </w:p>
        </w:tc>
        <w:tc>
          <w:tcPr>
            <w:tcW w:w="1985" w:type="dxa"/>
            <w:tcBorders>
              <w:top w:val="nil"/>
              <w:left w:val="nil"/>
              <w:bottom w:val="single" w:sz="4" w:space="0" w:color="auto"/>
              <w:right w:val="single" w:sz="4" w:space="0" w:color="auto"/>
            </w:tcBorders>
            <w:shd w:val="clear" w:color="auto" w:fill="auto"/>
            <w:noWrap/>
            <w:vAlign w:val="bottom"/>
            <w:hideMark/>
          </w:tcPr>
          <w:p w14:paraId="61ED338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(3,171)</w:t>
            </w:r>
          </w:p>
        </w:tc>
        <w:tc>
          <w:tcPr>
            <w:tcW w:w="2126" w:type="dxa"/>
            <w:tcBorders>
              <w:top w:val="nil"/>
              <w:left w:val="nil"/>
              <w:bottom w:val="single" w:sz="4" w:space="0" w:color="auto"/>
              <w:right w:val="single" w:sz="4" w:space="0" w:color="auto"/>
            </w:tcBorders>
            <w:shd w:val="clear" w:color="auto" w:fill="auto"/>
            <w:noWrap/>
            <w:vAlign w:val="bottom"/>
            <w:hideMark/>
          </w:tcPr>
          <w:p w14:paraId="63DE88B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0,190 </w:t>
            </w:r>
          </w:p>
        </w:tc>
        <w:tc>
          <w:tcPr>
            <w:tcW w:w="2347" w:type="dxa"/>
            <w:tcBorders>
              <w:top w:val="nil"/>
              <w:left w:val="nil"/>
              <w:bottom w:val="single" w:sz="4" w:space="0" w:color="auto"/>
              <w:right w:val="single" w:sz="4" w:space="0" w:color="auto"/>
            </w:tcBorders>
            <w:shd w:val="clear" w:color="auto" w:fill="auto"/>
            <w:noWrap/>
            <w:vAlign w:val="bottom"/>
            <w:hideMark/>
          </w:tcPr>
          <w:p w14:paraId="6B2F1FE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1,461 </w:t>
            </w:r>
          </w:p>
        </w:tc>
      </w:tr>
      <w:tr w:rsidR="00E353EF" w:rsidRPr="00E353EF" w14:paraId="346A9598"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A44A32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94</w:t>
            </w:r>
          </w:p>
        </w:tc>
        <w:tc>
          <w:tcPr>
            <w:tcW w:w="1412" w:type="dxa"/>
            <w:tcBorders>
              <w:top w:val="nil"/>
              <w:left w:val="nil"/>
              <w:bottom w:val="single" w:sz="4" w:space="0" w:color="auto"/>
              <w:right w:val="single" w:sz="4" w:space="0" w:color="auto"/>
            </w:tcBorders>
            <w:shd w:val="clear" w:color="auto" w:fill="auto"/>
            <w:noWrap/>
            <w:vAlign w:val="bottom"/>
            <w:hideMark/>
          </w:tcPr>
          <w:p w14:paraId="3635019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TMAS</w:t>
            </w:r>
          </w:p>
        </w:tc>
        <w:tc>
          <w:tcPr>
            <w:tcW w:w="1843" w:type="dxa"/>
            <w:tcBorders>
              <w:top w:val="nil"/>
              <w:left w:val="nil"/>
              <w:bottom w:val="single" w:sz="4" w:space="0" w:color="auto"/>
              <w:right w:val="single" w:sz="4" w:space="0" w:color="auto"/>
            </w:tcBorders>
            <w:shd w:val="clear" w:color="auto" w:fill="auto"/>
            <w:noWrap/>
            <w:vAlign w:val="bottom"/>
            <w:hideMark/>
          </w:tcPr>
          <w:p w14:paraId="2A8BBF1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4E2E09F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0,430 </w:t>
            </w:r>
          </w:p>
        </w:tc>
        <w:tc>
          <w:tcPr>
            <w:tcW w:w="1842" w:type="dxa"/>
            <w:tcBorders>
              <w:top w:val="nil"/>
              <w:left w:val="nil"/>
              <w:bottom w:val="single" w:sz="4" w:space="0" w:color="auto"/>
              <w:right w:val="single" w:sz="4" w:space="0" w:color="auto"/>
            </w:tcBorders>
            <w:shd w:val="clear" w:color="auto" w:fill="auto"/>
            <w:noWrap/>
            <w:vAlign w:val="bottom"/>
            <w:hideMark/>
          </w:tcPr>
          <w:p w14:paraId="5741A00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0,345 </w:t>
            </w:r>
          </w:p>
        </w:tc>
        <w:tc>
          <w:tcPr>
            <w:tcW w:w="1985" w:type="dxa"/>
            <w:tcBorders>
              <w:top w:val="nil"/>
              <w:left w:val="nil"/>
              <w:bottom w:val="single" w:sz="4" w:space="0" w:color="auto"/>
              <w:right w:val="single" w:sz="4" w:space="0" w:color="auto"/>
            </w:tcBorders>
            <w:shd w:val="clear" w:color="auto" w:fill="auto"/>
            <w:noWrap/>
            <w:vAlign w:val="bottom"/>
            <w:hideMark/>
          </w:tcPr>
          <w:p w14:paraId="0BA3F43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1,653 </w:t>
            </w:r>
          </w:p>
        </w:tc>
        <w:tc>
          <w:tcPr>
            <w:tcW w:w="2126" w:type="dxa"/>
            <w:tcBorders>
              <w:top w:val="nil"/>
              <w:left w:val="nil"/>
              <w:bottom w:val="single" w:sz="4" w:space="0" w:color="auto"/>
              <w:right w:val="single" w:sz="4" w:space="0" w:color="auto"/>
            </w:tcBorders>
            <w:shd w:val="clear" w:color="auto" w:fill="auto"/>
            <w:noWrap/>
            <w:vAlign w:val="bottom"/>
            <w:hideMark/>
          </w:tcPr>
          <w:p w14:paraId="2BDCE87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0,818 </w:t>
            </w:r>
          </w:p>
        </w:tc>
        <w:tc>
          <w:tcPr>
            <w:tcW w:w="2347" w:type="dxa"/>
            <w:tcBorders>
              <w:top w:val="nil"/>
              <w:left w:val="nil"/>
              <w:bottom w:val="single" w:sz="4" w:space="0" w:color="auto"/>
              <w:right w:val="single" w:sz="4" w:space="0" w:color="auto"/>
            </w:tcBorders>
            <w:shd w:val="clear" w:color="auto" w:fill="auto"/>
            <w:noWrap/>
            <w:vAlign w:val="bottom"/>
            <w:hideMark/>
          </w:tcPr>
          <w:p w14:paraId="54CF6BE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0,623 </w:t>
            </w:r>
          </w:p>
        </w:tc>
      </w:tr>
      <w:tr w:rsidR="00E353EF" w:rsidRPr="00E353EF" w14:paraId="5F847FF2"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7F9AF8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lastRenderedPageBreak/>
              <w:t>95</w:t>
            </w:r>
          </w:p>
        </w:tc>
        <w:tc>
          <w:tcPr>
            <w:tcW w:w="1412" w:type="dxa"/>
            <w:tcBorders>
              <w:top w:val="nil"/>
              <w:left w:val="nil"/>
              <w:bottom w:val="single" w:sz="4" w:space="0" w:color="auto"/>
              <w:right w:val="single" w:sz="4" w:space="0" w:color="auto"/>
            </w:tcBorders>
            <w:shd w:val="clear" w:color="auto" w:fill="auto"/>
            <w:noWrap/>
            <w:vAlign w:val="bottom"/>
            <w:hideMark/>
          </w:tcPr>
          <w:p w14:paraId="40D08B1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TPMA</w:t>
            </w:r>
          </w:p>
        </w:tc>
        <w:tc>
          <w:tcPr>
            <w:tcW w:w="1843" w:type="dxa"/>
            <w:tcBorders>
              <w:top w:val="nil"/>
              <w:left w:val="nil"/>
              <w:bottom w:val="single" w:sz="4" w:space="0" w:color="auto"/>
              <w:right w:val="single" w:sz="4" w:space="0" w:color="auto"/>
            </w:tcBorders>
            <w:shd w:val="clear" w:color="auto" w:fill="auto"/>
            <w:noWrap/>
            <w:vAlign w:val="bottom"/>
            <w:hideMark/>
          </w:tcPr>
          <w:p w14:paraId="1B73D2B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45683BA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0,739 </w:t>
            </w:r>
          </w:p>
        </w:tc>
        <w:tc>
          <w:tcPr>
            <w:tcW w:w="1842" w:type="dxa"/>
            <w:tcBorders>
              <w:top w:val="nil"/>
              <w:left w:val="nil"/>
              <w:bottom w:val="single" w:sz="4" w:space="0" w:color="auto"/>
              <w:right w:val="single" w:sz="4" w:space="0" w:color="auto"/>
            </w:tcBorders>
            <w:shd w:val="clear" w:color="auto" w:fill="auto"/>
            <w:noWrap/>
            <w:vAlign w:val="bottom"/>
            <w:hideMark/>
          </w:tcPr>
          <w:p w14:paraId="4AC663B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0,720 </w:t>
            </w:r>
          </w:p>
        </w:tc>
        <w:tc>
          <w:tcPr>
            <w:tcW w:w="1985" w:type="dxa"/>
            <w:tcBorders>
              <w:top w:val="nil"/>
              <w:left w:val="nil"/>
              <w:bottom w:val="single" w:sz="4" w:space="0" w:color="auto"/>
              <w:right w:val="single" w:sz="4" w:space="0" w:color="auto"/>
            </w:tcBorders>
            <w:shd w:val="clear" w:color="auto" w:fill="auto"/>
            <w:noWrap/>
            <w:vAlign w:val="bottom"/>
            <w:hideMark/>
          </w:tcPr>
          <w:p w14:paraId="37EB633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0,474 </w:t>
            </w:r>
          </w:p>
        </w:tc>
        <w:tc>
          <w:tcPr>
            <w:tcW w:w="2126" w:type="dxa"/>
            <w:tcBorders>
              <w:top w:val="nil"/>
              <w:left w:val="nil"/>
              <w:bottom w:val="single" w:sz="4" w:space="0" w:color="auto"/>
              <w:right w:val="single" w:sz="4" w:space="0" w:color="auto"/>
            </w:tcBorders>
            <w:shd w:val="clear" w:color="auto" w:fill="auto"/>
            <w:noWrap/>
            <w:vAlign w:val="bottom"/>
            <w:hideMark/>
          </w:tcPr>
          <w:p w14:paraId="5C499CE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0,394 </w:t>
            </w:r>
          </w:p>
        </w:tc>
        <w:tc>
          <w:tcPr>
            <w:tcW w:w="2347" w:type="dxa"/>
            <w:tcBorders>
              <w:top w:val="nil"/>
              <w:left w:val="nil"/>
              <w:bottom w:val="single" w:sz="4" w:space="0" w:color="auto"/>
              <w:right w:val="single" w:sz="4" w:space="0" w:color="auto"/>
            </w:tcBorders>
            <w:shd w:val="clear" w:color="auto" w:fill="auto"/>
            <w:noWrap/>
            <w:vAlign w:val="bottom"/>
            <w:hideMark/>
          </w:tcPr>
          <w:p w14:paraId="0F16248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0,322 </w:t>
            </w:r>
          </w:p>
        </w:tc>
      </w:tr>
      <w:tr w:rsidR="00E353EF" w:rsidRPr="00E353EF" w14:paraId="45E55B9C"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92D617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96</w:t>
            </w:r>
          </w:p>
        </w:tc>
        <w:tc>
          <w:tcPr>
            <w:tcW w:w="1412" w:type="dxa"/>
            <w:tcBorders>
              <w:top w:val="nil"/>
              <w:left w:val="nil"/>
              <w:bottom w:val="single" w:sz="4" w:space="0" w:color="auto"/>
              <w:right w:val="single" w:sz="4" w:space="0" w:color="auto"/>
            </w:tcBorders>
            <w:shd w:val="clear" w:color="auto" w:fill="auto"/>
            <w:noWrap/>
            <w:vAlign w:val="bottom"/>
            <w:hideMark/>
          </w:tcPr>
          <w:p w14:paraId="5D02254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TRAM</w:t>
            </w:r>
          </w:p>
        </w:tc>
        <w:tc>
          <w:tcPr>
            <w:tcW w:w="1843" w:type="dxa"/>
            <w:tcBorders>
              <w:top w:val="nil"/>
              <w:left w:val="nil"/>
              <w:bottom w:val="single" w:sz="4" w:space="0" w:color="auto"/>
              <w:right w:val="single" w:sz="4" w:space="0" w:color="auto"/>
            </w:tcBorders>
            <w:shd w:val="clear" w:color="auto" w:fill="auto"/>
            <w:noWrap/>
            <w:vAlign w:val="bottom"/>
            <w:hideMark/>
          </w:tcPr>
          <w:p w14:paraId="365CA3B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1B010FD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0,772 </w:t>
            </w:r>
          </w:p>
        </w:tc>
        <w:tc>
          <w:tcPr>
            <w:tcW w:w="1842" w:type="dxa"/>
            <w:tcBorders>
              <w:top w:val="nil"/>
              <w:left w:val="nil"/>
              <w:bottom w:val="single" w:sz="4" w:space="0" w:color="auto"/>
              <w:right w:val="single" w:sz="4" w:space="0" w:color="auto"/>
            </w:tcBorders>
            <w:shd w:val="clear" w:color="auto" w:fill="auto"/>
            <w:noWrap/>
            <w:vAlign w:val="bottom"/>
            <w:hideMark/>
          </w:tcPr>
          <w:p w14:paraId="12C9E16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0,739 </w:t>
            </w:r>
          </w:p>
        </w:tc>
        <w:tc>
          <w:tcPr>
            <w:tcW w:w="1985" w:type="dxa"/>
            <w:tcBorders>
              <w:top w:val="nil"/>
              <w:left w:val="nil"/>
              <w:bottom w:val="single" w:sz="4" w:space="0" w:color="auto"/>
              <w:right w:val="single" w:sz="4" w:space="0" w:color="auto"/>
            </w:tcBorders>
            <w:shd w:val="clear" w:color="auto" w:fill="auto"/>
            <w:noWrap/>
            <w:vAlign w:val="bottom"/>
            <w:hideMark/>
          </w:tcPr>
          <w:p w14:paraId="65D929F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0,552 </w:t>
            </w:r>
          </w:p>
        </w:tc>
        <w:tc>
          <w:tcPr>
            <w:tcW w:w="2126" w:type="dxa"/>
            <w:tcBorders>
              <w:top w:val="nil"/>
              <w:left w:val="nil"/>
              <w:bottom w:val="single" w:sz="4" w:space="0" w:color="auto"/>
              <w:right w:val="single" w:sz="4" w:space="0" w:color="auto"/>
            </w:tcBorders>
            <w:shd w:val="clear" w:color="auto" w:fill="auto"/>
            <w:noWrap/>
            <w:vAlign w:val="bottom"/>
            <w:hideMark/>
          </w:tcPr>
          <w:p w14:paraId="572D05F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0,423 </w:t>
            </w:r>
          </w:p>
        </w:tc>
        <w:tc>
          <w:tcPr>
            <w:tcW w:w="2347" w:type="dxa"/>
            <w:tcBorders>
              <w:top w:val="nil"/>
              <w:left w:val="nil"/>
              <w:bottom w:val="single" w:sz="4" w:space="0" w:color="auto"/>
              <w:right w:val="single" w:sz="4" w:space="0" w:color="auto"/>
            </w:tcBorders>
            <w:shd w:val="clear" w:color="auto" w:fill="auto"/>
            <w:noWrap/>
            <w:vAlign w:val="bottom"/>
            <w:hideMark/>
          </w:tcPr>
          <w:p w14:paraId="754A7E8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0,356 </w:t>
            </w:r>
          </w:p>
        </w:tc>
      </w:tr>
      <w:tr w:rsidR="00E353EF" w:rsidRPr="00E353EF" w14:paraId="19DAC67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AF843A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97</w:t>
            </w:r>
          </w:p>
        </w:tc>
        <w:tc>
          <w:tcPr>
            <w:tcW w:w="1412" w:type="dxa"/>
            <w:tcBorders>
              <w:top w:val="nil"/>
              <w:left w:val="nil"/>
              <w:bottom w:val="single" w:sz="4" w:space="0" w:color="auto"/>
              <w:right w:val="single" w:sz="4" w:space="0" w:color="auto"/>
            </w:tcBorders>
            <w:shd w:val="clear" w:color="auto" w:fill="auto"/>
            <w:noWrap/>
            <w:vAlign w:val="bottom"/>
            <w:hideMark/>
          </w:tcPr>
          <w:p w14:paraId="7148C25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WEHA</w:t>
            </w:r>
          </w:p>
        </w:tc>
        <w:tc>
          <w:tcPr>
            <w:tcW w:w="1843" w:type="dxa"/>
            <w:tcBorders>
              <w:top w:val="nil"/>
              <w:left w:val="nil"/>
              <w:bottom w:val="single" w:sz="4" w:space="0" w:color="auto"/>
              <w:right w:val="single" w:sz="4" w:space="0" w:color="auto"/>
            </w:tcBorders>
            <w:shd w:val="clear" w:color="auto" w:fill="auto"/>
            <w:noWrap/>
            <w:vAlign w:val="bottom"/>
            <w:hideMark/>
          </w:tcPr>
          <w:p w14:paraId="0F54B84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402D936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0,402 </w:t>
            </w:r>
          </w:p>
        </w:tc>
        <w:tc>
          <w:tcPr>
            <w:tcW w:w="1842" w:type="dxa"/>
            <w:tcBorders>
              <w:top w:val="nil"/>
              <w:left w:val="nil"/>
              <w:bottom w:val="single" w:sz="4" w:space="0" w:color="auto"/>
              <w:right w:val="single" w:sz="4" w:space="0" w:color="auto"/>
            </w:tcBorders>
            <w:shd w:val="clear" w:color="auto" w:fill="auto"/>
            <w:noWrap/>
            <w:vAlign w:val="bottom"/>
            <w:hideMark/>
          </w:tcPr>
          <w:p w14:paraId="2F7D48B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0,377 </w:t>
            </w:r>
          </w:p>
        </w:tc>
        <w:tc>
          <w:tcPr>
            <w:tcW w:w="1985" w:type="dxa"/>
            <w:tcBorders>
              <w:top w:val="nil"/>
              <w:left w:val="nil"/>
              <w:bottom w:val="single" w:sz="4" w:space="0" w:color="auto"/>
              <w:right w:val="single" w:sz="4" w:space="0" w:color="auto"/>
            </w:tcBorders>
            <w:shd w:val="clear" w:color="auto" w:fill="auto"/>
            <w:noWrap/>
            <w:vAlign w:val="bottom"/>
            <w:hideMark/>
          </w:tcPr>
          <w:p w14:paraId="745C3E7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1,167 </w:t>
            </w:r>
          </w:p>
        </w:tc>
        <w:tc>
          <w:tcPr>
            <w:tcW w:w="2126" w:type="dxa"/>
            <w:tcBorders>
              <w:top w:val="nil"/>
              <w:left w:val="nil"/>
              <w:bottom w:val="single" w:sz="4" w:space="0" w:color="auto"/>
              <w:right w:val="single" w:sz="4" w:space="0" w:color="auto"/>
            </w:tcBorders>
            <w:shd w:val="clear" w:color="auto" w:fill="auto"/>
            <w:noWrap/>
            <w:vAlign w:val="bottom"/>
            <w:hideMark/>
          </w:tcPr>
          <w:p w14:paraId="11D56A3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0,482 </w:t>
            </w:r>
          </w:p>
        </w:tc>
        <w:tc>
          <w:tcPr>
            <w:tcW w:w="2347" w:type="dxa"/>
            <w:tcBorders>
              <w:top w:val="nil"/>
              <w:left w:val="nil"/>
              <w:bottom w:val="single" w:sz="4" w:space="0" w:color="auto"/>
              <w:right w:val="single" w:sz="4" w:space="0" w:color="auto"/>
            </w:tcBorders>
            <w:shd w:val="clear" w:color="auto" w:fill="auto"/>
            <w:noWrap/>
            <w:vAlign w:val="bottom"/>
            <w:hideMark/>
          </w:tcPr>
          <w:p w14:paraId="4357C98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0,539 </w:t>
            </w:r>
          </w:p>
        </w:tc>
      </w:tr>
      <w:tr w:rsidR="00E353EF" w:rsidRPr="00E353EF" w14:paraId="5A5E7B19"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8FD74B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98</w:t>
            </w:r>
          </w:p>
        </w:tc>
        <w:tc>
          <w:tcPr>
            <w:tcW w:w="1412" w:type="dxa"/>
            <w:tcBorders>
              <w:top w:val="nil"/>
              <w:left w:val="nil"/>
              <w:bottom w:val="single" w:sz="4" w:space="0" w:color="auto"/>
              <w:right w:val="single" w:sz="4" w:space="0" w:color="auto"/>
            </w:tcBorders>
            <w:shd w:val="clear" w:color="auto" w:fill="auto"/>
            <w:noWrap/>
            <w:vAlign w:val="bottom"/>
            <w:hideMark/>
          </w:tcPr>
          <w:p w14:paraId="2E73590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WINS</w:t>
            </w:r>
          </w:p>
        </w:tc>
        <w:tc>
          <w:tcPr>
            <w:tcW w:w="1843" w:type="dxa"/>
            <w:tcBorders>
              <w:top w:val="nil"/>
              <w:left w:val="nil"/>
              <w:bottom w:val="single" w:sz="4" w:space="0" w:color="auto"/>
              <w:right w:val="single" w:sz="4" w:space="0" w:color="auto"/>
            </w:tcBorders>
            <w:shd w:val="clear" w:color="auto" w:fill="auto"/>
            <w:noWrap/>
            <w:vAlign w:val="bottom"/>
            <w:hideMark/>
          </w:tcPr>
          <w:p w14:paraId="1A2A9B5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6F96048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0,617 </w:t>
            </w:r>
          </w:p>
        </w:tc>
        <w:tc>
          <w:tcPr>
            <w:tcW w:w="1842" w:type="dxa"/>
            <w:tcBorders>
              <w:top w:val="nil"/>
              <w:left w:val="nil"/>
              <w:bottom w:val="single" w:sz="4" w:space="0" w:color="auto"/>
              <w:right w:val="single" w:sz="4" w:space="0" w:color="auto"/>
            </w:tcBorders>
            <w:shd w:val="clear" w:color="auto" w:fill="auto"/>
            <w:noWrap/>
            <w:vAlign w:val="bottom"/>
            <w:hideMark/>
          </w:tcPr>
          <w:p w14:paraId="6938005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0,615 </w:t>
            </w:r>
          </w:p>
        </w:tc>
        <w:tc>
          <w:tcPr>
            <w:tcW w:w="1985" w:type="dxa"/>
            <w:tcBorders>
              <w:top w:val="nil"/>
              <w:left w:val="nil"/>
              <w:bottom w:val="single" w:sz="4" w:space="0" w:color="auto"/>
              <w:right w:val="single" w:sz="4" w:space="0" w:color="auto"/>
            </w:tcBorders>
            <w:shd w:val="clear" w:color="auto" w:fill="auto"/>
            <w:noWrap/>
            <w:vAlign w:val="bottom"/>
            <w:hideMark/>
          </w:tcPr>
          <w:p w14:paraId="2472C37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0,607 </w:t>
            </w:r>
          </w:p>
        </w:tc>
        <w:tc>
          <w:tcPr>
            <w:tcW w:w="2126" w:type="dxa"/>
            <w:tcBorders>
              <w:top w:val="nil"/>
              <w:left w:val="nil"/>
              <w:bottom w:val="single" w:sz="4" w:space="0" w:color="auto"/>
              <w:right w:val="single" w:sz="4" w:space="0" w:color="auto"/>
            </w:tcBorders>
            <w:shd w:val="clear" w:color="auto" w:fill="auto"/>
            <w:noWrap/>
            <w:vAlign w:val="bottom"/>
            <w:hideMark/>
          </w:tcPr>
          <w:p w14:paraId="61C21B6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0,228 </w:t>
            </w:r>
          </w:p>
        </w:tc>
        <w:tc>
          <w:tcPr>
            <w:tcW w:w="2347" w:type="dxa"/>
            <w:tcBorders>
              <w:top w:val="nil"/>
              <w:left w:val="nil"/>
              <w:bottom w:val="single" w:sz="4" w:space="0" w:color="auto"/>
              <w:right w:val="single" w:sz="4" w:space="0" w:color="auto"/>
            </w:tcBorders>
            <w:shd w:val="clear" w:color="auto" w:fill="auto"/>
            <w:noWrap/>
            <w:vAlign w:val="bottom"/>
            <w:hideMark/>
          </w:tcPr>
          <w:p w14:paraId="6EA2107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0,378 </w:t>
            </w:r>
          </w:p>
        </w:tc>
      </w:tr>
      <w:tr w:rsidR="00E353EF" w:rsidRPr="00E353EF" w14:paraId="695D072C"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5A54E3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99</w:t>
            </w:r>
          </w:p>
        </w:tc>
        <w:tc>
          <w:tcPr>
            <w:tcW w:w="1412" w:type="dxa"/>
            <w:tcBorders>
              <w:top w:val="nil"/>
              <w:left w:val="nil"/>
              <w:bottom w:val="single" w:sz="4" w:space="0" w:color="auto"/>
              <w:right w:val="single" w:sz="4" w:space="0" w:color="auto"/>
            </w:tcBorders>
            <w:shd w:val="clear" w:color="auto" w:fill="auto"/>
            <w:noWrap/>
            <w:vAlign w:val="bottom"/>
            <w:hideMark/>
          </w:tcPr>
          <w:p w14:paraId="61B66F8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ZBRA</w:t>
            </w:r>
          </w:p>
        </w:tc>
        <w:tc>
          <w:tcPr>
            <w:tcW w:w="1843" w:type="dxa"/>
            <w:tcBorders>
              <w:top w:val="nil"/>
              <w:left w:val="nil"/>
              <w:bottom w:val="single" w:sz="4" w:space="0" w:color="auto"/>
              <w:right w:val="single" w:sz="4" w:space="0" w:color="auto"/>
            </w:tcBorders>
            <w:shd w:val="clear" w:color="auto" w:fill="auto"/>
            <w:noWrap/>
            <w:vAlign w:val="bottom"/>
            <w:hideMark/>
          </w:tcPr>
          <w:p w14:paraId="2EE2002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2F2C13F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0,095 </w:t>
            </w:r>
          </w:p>
        </w:tc>
        <w:tc>
          <w:tcPr>
            <w:tcW w:w="1842" w:type="dxa"/>
            <w:tcBorders>
              <w:top w:val="nil"/>
              <w:left w:val="nil"/>
              <w:bottom w:val="single" w:sz="4" w:space="0" w:color="auto"/>
              <w:right w:val="single" w:sz="4" w:space="0" w:color="auto"/>
            </w:tcBorders>
            <w:shd w:val="clear" w:color="auto" w:fill="auto"/>
            <w:noWrap/>
            <w:vAlign w:val="bottom"/>
            <w:hideMark/>
          </w:tcPr>
          <w:p w14:paraId="4907792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0,095 </w:t>
            </w:r>
          </w:p>
        </w:tc>
        <w:tc>
          <w:tcPr>
            <w:tcW w:w="1985" w:type="dxa"/>
            <w:tcBorders>
              <w:top w:val="nil"/>
              <w:left w:val="nil"/>
              <w:bottom w:val="single" w:sz="4" w:space="0" w:color="auto"/>
              <w:right w:val="single" w:sz="4" w:space="0" w:color="auto"/>
            </w:tcBorders>
            <w:shd w:val="clear" w:color="auto" w:fill="auto"/>
            <w:noWrap/>
            <w:vAlign w:val="bottom"/>
            <w:hideMark/>
          </w:tcPr>
          <w:p w14:paraId="3EBF6F0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(1,666)</w:t>
            </w:r>
          </w:p>
        </w:tc>
        <w:tc>
          <w:tcPr>
            <w:tcW w:w="2126" w:type="dxa"/>
            <w:tcBorders>
              <w:top w:val="nil"/>
              <w:left w:val="nil"/>
              <w:bottom w:val="single" w:sz="4" w:space="0" w:color="auto"/>
              <w:right w:val="single" w:sz="4" w:space="0" w:color="auto"/>
            </w:tcBorders>
            <w:shd w:val="clear" w:color="auto" w:fill="auto"/>
            <w:noWrap/>
            <w:vAlign w:val="bottom"/>
            <w:hideMark/>
          </w:tcPr>
          <w:p w14:paraId="51138A0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3,381 </w:t>
            </w:r>
          </w:p>
        </w:tc>
        <w:tc>
          <w:tcPr>
            <w:tcW w:w="2347" w:type="dxa"/>
            <w:tcBorders>
              <w:top w:val="nil"/>
              <w:left w:val="nil"/>
              <w:bottom w:val="single" w:sz="4" w:space="0" w:color="auto"/>
              <w:right w:val="single" w:sz="4" w:space="0" w:color="auto"/>
            </w:tcBorders>
            <w:shd w:val="clear" w:color="auto" w:fill="auto"/>
            <w:noWrap/>
            <w:vAlign w:val="bottom"/>
            <w:hideMark/>
          </w:tcPr>
          <w:p w14:paraId="75A22B1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2,502 </w:t>
            </w:r>
          </w:p>
        </w:tc>
      </w:tr>
      <w:tr w:rsidR="00E353EF" w:rsidRPr="00E353EF" w14:paraId="1DB4D702"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0E904C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100</w:t>
            </w:r>
          </w:p>
        </w:tc>
        <w:tc>
          <w:tcPr>
            <w:tcW w:w="1412" w:type="dxa"/>
            <w:tcBorders>
              <w:top w:val="nil"/>
              <w:left w:val="nil"/>
              <w:bottom w:val="single" w:sz="4" w:space="0" w:color="auto"/>
              <w:right w:val="single" w:sz="4" w:space="0" w:color="auto"/>
            </w:tcBorders>
            <w:shd w:val="clear" w:color="auto" w:fill="auto"/>
            <w:noWrap/>
            <w:vAlign w:val="bottom"/>
            <w:hideMark/>
          </w:tcPr>
          <w:p w14:paraId="7668AE9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AKSI</w:t>
            </w:r>
          </w:p>
        </w:tc>
        <w:tc>
          <w:tcPr>
            <w:tcW w:w="1843" w:type="dxa"/>
            <w:tcBorders>
              <w:top w:val="nil"/>
              <w:left w:val="nil"/>
              <w:bottom w:val="single" w:sz="4" w:space="0" w:color="auto"/>
              <w:right w:val="single" w:sz="4" w:space="0" w:color="auto"/>
            </w:tcBorders>
            <w:shd w:val="clear" w:color="auto" w:fill="auto"/>
            <w:noWrap/>
            <w:vAlign w:val="bottom"/>
            <w:hideMark/>
          </w:tcPr>
          <w:p w14:paraId="28FFADF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73C1394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1,493 </w:t>
            </w:r>
          </w:p>
        </w:tc>
        <w:tc>
          <w:tcPr>
            <w:tcW w:w="1842" w:type="dxa"/>
            <w:tcBorders>
              <w:top w:val="nil"/>
              <w:left w:val="nil"/>
              <w:bottom w:val="single" w:sz="4" w:space="0" w:color="auto"/>
              <w:right w:val="single" w:sz="4" w:space="0" w:color="auto"/>
            </w:tcBorders>
            <w:shd w:val="clear" w:color="auto" w:fill="auto"/>
            <w:noWrap/>
            <w:vAlign w:val="bottom"/>
            <w:hideMark/>
          </w:tcPr>
          <w:p w14:paraId="56BFA8F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1,493 </w:t>
            </w:r>
          </w:p>
        </w:tc>
        <w:tc>
          <w:tcPr>
            <w:tcW w:w="1985" w:type="dxa"/>
            <w:tcBorders>
              <w:top w:val="nil"/>
              <w:left w:val="nil"/>
              <w:bottom w:val="single" w:sz="4" w:space="0" w:color="auto"/>
              <w:right w:val="single" w:sz="4" w:space="0" w:color="auto"/>
            </w:tcBorders>
            <w:shd w:val="clear" w:color="auto" w:fill="auto"/>
            <w:noWrap/>
            <w:vAlign w:val="bottom"/>
            <w:hideMark/>
          </w:tcPr>
          <w:p w14:paraId="11C1167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1,502 </w:t>
            </w:r>
          </w:p>
        </w:tc>
        <w:tc>
          <w:tcPr>
            <w:tcW w:w="2126" w:type="dxa"/>
            <w:tcBorders>
              <w:top w:val="nil"/>
              <w:left w:val="nil"/>
              <w:bottom w:val="single" w:sz="4" w:space="0" w:color="auto"/>
              <w:right w:val="single" w:sz="4" w:space="0" w:color="auto"/>
            </w:tcBorders>
            <w:shd w:val="clear" w:color="auto" w:fill="auto"/>
            <w:noWrap/>
            <w:vAlign w:val="bottom"/>
            <w:hideMark/>
          </w:tcPr>
          <w:p w14:paraId="3787C92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1,663 </w:t>
            </w:r>
          </w:p>
        </w:tc>
        <w:tc>
          <w:tcPr>
            <w:tcW w:w="2347" w:type="dxa"/>
            <w:tcBorders>
              <w:top w:val="nil"/>
              <w:left w:val="nil"/>
              <w:bottom w:val="single" w:sz="4" w:space="0" w:color="auto"/>
              <w:right w:val="single" w:sz="4" w:space="0" w:color="auto"/>
            </w:tcBorders>
            <w:shd w:val="clear" w:color="auto" w:fill="auto"/>
            <w:noWrap/>
            <w:vAlign w:val="bottom"/>
            <w:hideMark/>
          </w:tcPr>
          <w:p w14:paraId="6F3D4CB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0,600 </w:t>
            </w:r>
          </w:p>
        </w:tc>
      </w:tr>
      <w:tr w:rsidR="00E353EF" w:rsidRPr="00E353EF" w14:paraId="2831EAEE"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DA928F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101</w:t>
            </w:r>
          </w:p>
        </w:tc>
        <w:tc>
          <w:tcPr>
            <w:tcW w:w="1412" w:type="dxa"/>
            <w:tcBorders>
              <w:top w:val="nil"/>
              <w:left w:val="nil"/>
              <w:bottom w:val="single" w:sz="4" w:space="0" w:color="auto"/>
              <w:right w:val="single" w:sz="4" w:space="0" w:color="auto"/>
            </w:tcBorders>
            <w:shd w:val="clear" w:color="auto" w:fill="auto"/>
            <w:noWrap/>
            <w:vAlign w:val="bottom"/>
            <w:hideMark/>
          </w:tcPr>
          <w:p w14:paraId="1D9653C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ASSA</w:t>
            </w:r>
          </w:p>
        </w:tc>
        <w:tc>
          <w:tcPr>
            <w:tcW w:w="1843" w:type="dxa"/>
            <w:tcBorders>
              <w:top w:val="nil"/>
              <w:left w:val="nil"/>
              <w:bottom w:val="single" w:sz="4" w:space="0" w:color="auto"/>
              <w:right w:val="single" w:sz="4" w:space="0" w:color="auto"/>
            </w:tcBorders>
            <w:shd w:val="clear" w:color="auto" w:fill="auto"/>
            <w:noWrap/>
            <w:vAlign w:val="bottom"/>
            <w:hideMark/>
          </w:tcPr>
          <w:p w14:paraId="2B18689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627108E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0,526 </w:t>
            </w:r>
          </w:p>
        </w:tc>
        <w:tc>
          <w:tcPr>
            <w:tcW w:w="1842" w:type="dxa"/>
            <w:tcBorders>
              <w:top w:val="nil"/>
              <w:left w:val="nil"/>
              <w:bottom w:val="single" w:sz="4" w:space="0" w:color="auto"/>
              <w:right w:val="single" w:sz="4" w:space="0" w:color="auto"/>
            </w:tcBorders>
            <w:shd w:val="clear" w:color="auto" w:fill="auto"/>
            <w:noWrap/>
            <w:vAlign w:val="bottom"/>
            <w:hideMark/>
          </w:tcPr>
          <w:p w14:paraId="25703C0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0,506 </w:t>
            </w:r>
          </w:p>
        </w:tc>
        <w:tc>
          <w:tcPr>
            <w:tcW w:w="1985" w:type="dxa"/>
            <w:tcBorders>
              <w:top w:val="nil"/>
              <w:left w:val="nil"/>
              <w:bottom w:val="single" w:sz="4" w:space="0" w:color="auto"/>
              <w:right w:val="single" w:sz="4" w:space="0" w:color="auto"/>
            </w:tcBorders>
            <w:shd w:val="clear" w:color="auto" w:fill="auto"/>
            <w:noWrap/>
            <w:vAlign w:val="bottom"/>
            <w:hideMark/>
          </w:tcPr>
          <w:p w14:paraId="5DBC6AE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2,624 </w:t>
            </w:r>
          </w:p>
        </w:tc>
        <w:tc>
          <w:tcPr>
            <w:tcW w:w="2126" w:type="dxa"/>
            <w:tcBorders>
              <w:top w:val="nil"/>
              <w:left w:val="nil"/>
              <w:bottom w:val="single" w:sz="4" w:space="0" w:color="auto"/>
              <w:right w:val="single" w:sz="4" w:space="0" w:color="auto"/>
            </w:tcBorders>
            <w:shd w:val="clear" w:color="auto" w:fill="auto"/>
            <w:noWrap/>
            <w:vAlign w:val="bottom"/>
            <w:hideMark/>
          </w:tcPr>
          <w:p w14:paraId="205F0CB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0,480 </w:t>
            </w:r>
          </w:p>
        </w:tc>
        <w:tc>
          <w:tcPr>
            <w:tcW w:w="2347" w:type="dxa"/>
            <w:tcBorders>
              <w:top w:val="nil"/>
              <w:left w:val="nil"/>
              <w:bottom w:val="single" w:sz="4" w:space="0" w:color="auto"/>
              <w:right w:val="single" w:sz="4" w:space="0" w:color="auto"/>
            </w:tcBorders>
            <w:shd w:val="clear" w:color="auto" w:fill="auto"/>
            <w:noWrap/>
            <w:vAlign w:val="bottom"/>
            <w:hideMark/>
          </w:tcPr>
          <w:p w14:paraId="7978BE8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0,724 </w:t>
            </w:r>
          </w:p>
        </w:tc>
      </w:tr>
      <w:tr w:rsidR="00E353EF" w:rsidRPr="00E353EF" w14:paraId="24A23A6F"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E0E749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102</w:t>
            </w:r>
          </w:p>
        </w:tc>
        <w:tc>
          <w:tcPr>
            <w:tcW w:w="1412" w:type="dxa"/>
            <w:tcBorders>
              <w:top w:val="nil"/>
              <w:left w:val="nil"/>
              <w:bottom w:val="single" w:sz="4" w:space="0" w:color="auto"/>
              <w:right w:val="single" w:sz="4" w:space="0" w:color="auto"/>
            </w:tcBorders>
            <w:shd w:val="clear" w:color="auto" w:fill="auto"/>
            <w:noWrap/>
            <w:vAlign w:val="bottom"/>
            <w:hideMark/>
          </w:tcPr>
          <w:p w14:paraId="2B9CA82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BBRM</w:t>
            </w:r>
          </w:p>
        </w:tc>
        <w:tc>
          <w:tcPr>
            <w:tcW w:w="1843" w:type="dxa"/>
            <w:tcBorders>
              <w:top w:val="nil"/>
              <w:left w:val="nil"/>
              <w:bottom w:val="single" w:sz="4" w:space="0" w:color="auto"/>
              <w:right w:val="single" w:sz="4" w:space="0" w:color="auto"/>
            </w:tcBorders>
            <w:shd w:val="clear" w:color="auto" w:fill="auto"/>
            <w:noWrap/>
            <w:vAlign w:val="bottom"/>
            <w:hideMark/>
          </w:tcPr>
          <w:p w14:paraId="33EC3A2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087F134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0,929 </w:t>
            </w:r>
          </w:p>
        </w:tc>
        <w:tc>
          <w:tcPr>
            <w:tcW w:w="1842" w:type="dxa"/>
            <w:tcBorders>
              <w:top w:val="nil"/>
              <w:left w:val="nil"/>
              <w:bottom w:val="single" w:sz="4" w:space="0" w:color="auto"/>
              <w:right w:val="single" w:sz="4" w:space="0" w:color="auto"/>
            </w:tcBorders>
            <w:shd w:val="clear" w:color="auto" w:fill="auto"/>
            <w:noWrap/>
            <w:vAlign w:val="bottom"/>
            <w:hideMark/>
          </w:tcPr>
          <w:p w14:paraId="0E12637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0,923 </w:t>
            </w:r>
          </w:p>
        </w:tc>
        <w:tc>
          <w:tcPr>
            <w:tcW w:w="1985" w:type="dxa"/>
            <w:tcBorders>
              <w:top w:val="nil"/>
              <w:left w:val="nil"/>
              <w:bottom w:val="single" w:sz="4" w:space="0" w:color="auto"/>
              <w:right w:val="single" w:sz="4" w:space="0" w:color="auto"/>
            </w:tcBorders>
            <w:shd w:val="clear" w:color="auto" w:fill="auto"/>
            <w:noWrap/>
            <w:vAlign w:val="bottom"/>
            <w:hideMark/>
          </w:tcPr>
          <w:p w14:paraId="727F285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3,250 </w:t>
            </w:r>
          </w:p>
        </w:tc>
        <w:tc>
          <w:tcPr>
            <w:tcW w:w="2126" w:type="dxa"/>
            <w:tcBorders>
              <w:top w:val="nil"/>
              <w:left w:val="nil"/>
              <w:bottom w:val="single" w:sz="4" w:space="0" w:color="auto"/>
              <w:right w:val="single" w:sz="4" w:space="0" w:color="auto"/>
            </w:tcBorders>
            <w:shd w:val="clear" w:color="auto" w:fill="auto"/>
            <w:noWrap/>
            <w:vAlign w:val="bottom"/>
            <w:hideMark/>
          </w:tcPr>
          <w:p w14:paraId="133C915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0,223 </w:t>
            </w:r>
          </w:p>
        </w:tc>
        <w:tc>
          <w:tcPr>
            <w:tcW w:w="2347" w:type="dxa"/>
            <w:tcBorders>
              <w:top w:val="nil"/>
              <w:left w:val="nil"/>
              <w:bottom w:val="single" w:sz="4" w:space="0" w:color="auto"/>
              <w:right w:val="single" w:sz="4" w:space="0" w:color="auto"/>
            </w:tcBorders>
            <w:shd w:val="clear" w:color="auto" w:fill="auto"/>
            <w:noWrap/>
            <w:vAlign w:val="bottom"/>
            <w:hideMark/>
          </w:tcPr>
          <w:p w14:paraId="159F8AF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0,765 </w:t>
            </w:r>
          </w:p>
        </w:tc>
      </w:tr>
      <w:tr w:rsidR="00E353EF" w:rsidRPr="00E353EF" w14:paraId="7FB28734"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EA889F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103</w:t>
            </w:r>
          </w:p>
        </w:tc>
        <w:tc>
          <w:tcPr>
            <w:tcW w:w="1412" w:type="dxa"/>
            <w:tcBorders>
              <w:top w:val="nil"/>
              <w:left w:val="nil"/>
              <w:bottom w:val="single" w:sz="4" w:space="0" w:color="auto"/>
              <w:right w:val="single" w:sz="4" w:space="0" w:color="auto"/>
            </w:tcBorders>
            <w:shd w:val="clear" w:color="auto" w:fill="auto"/>
            <w:noWrap/>
            <w:vAlign w:val="bottom"/>
            <w:hideMark/>
          </w:tcPr>
          <w:p w14:paraId="22C1BA2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BIRD</w:t>
            </w:r>
          </w:p>
        </w:tc>
        <w:tc>
          <w:tcPr>
            <w:tcW w:w="1843" w:type="dxa"/>
            <w:tcBorders>
              <w:top w:val="nil"/>
              <w:left w:val="nil"/>
              <w:bottom w:val="single" w:sz="4" w:space="0" w:color="auto"/>
              <w:right w:val="single" w:sz="4" w:space="0" w:color="auto"/>
            </w:tcBorders>
            <w:shd w:val="clear" w:color="auto" w:fill="auto"/>
            <w:noWrap/>
            <w:vAlign w:val="bottom"/>
            <w:hideMark/>
          </w:tcPr>
          <w:p w14:paraId="7D10041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6A7B06C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1,246 </w:t>
            </w:r>
          </w:p>
        </w:tc>
        <w:tc>
          <w:tcPr>
            <w:tcW w:w="1842" w:type="dxa"/>
            <w:tcBorders>
              <w:top w:val="nil"/>
              <w:left w:val="nil"/>
              <w:bottom w:val="single" w:sz="4" w:space="0" w:color="auto"/>
              <w:right w:val="single" w:sz="4" w:space="0" w:color="auto"/>
            </w:tcBorders>
            <w:shd w:val="clear" w:color="auto" w:fill="auto"/>
            <w:noWrap/>
            <w:vAlign w:val="bottom"/>
            <w:hideMark/>
          </w:tcPr>
          <w:p w14:paraId="0CC0FC4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1,224 </w:t>
            </w:r>
          </w:p>
        </w:tc>
        <w:tc>
          <w:tcPr>
            <w:tcW w:w="1985" w:type="dxa"/>
            <w:tcBorders>
              <w:top w:val="nil"/>
              <w:left w:val="nil"/>
              <w:bottom w:val="single" w:sz="4" w:space="0" w:color="auto"/>
              <w:right w:val="single" w:sz="4" w:space="0" w:color="auto"/>
            </w:tcBorders>
            <w:shd w:val="clear" w:color="auto" w:fill="auto"/>
            <w:noWrap/>
            <w:vAlign w:val="bottom"/>
            <w:hideMark/>
          </w:tcPr>
          <w:p w14:paraId="629A274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0,373 </w:t>
            </w:r>
          </w:p>
        </w:tc>
        <w:tc>
          <w:tcPr>
            <w:tcW w:w="2126" w:type="dxa"/>
            <w:tcBorders>
              <w:top w:val="nil"/>
              <w:left w:val="nil"/>
              <w:bottom w:val="single" w:sz="4" w:space="0" w:color="auto"/>
              <w:right w:val="single" w:sz="4" w:space="0" w:color="auto"/>
            </w:tcBorders>
            <w:shd w:val="clear" w:color="auto" w:fill="auto"/>
            <w:noWrap/>
            <w:vAlign w:val="bottom"/>
            <w:hideMark/>
          </w:tcPr>
          <w:p w14:paraId="4EE1843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0,545 </w:t>
            </w:r>
          </w:p>
        </w:tc>
        <w:tc>
          <w:tcPr>
            <w:tcW w:w="2347" w:type="dxa"/>
            <w:tcBorders>
              <w:top w:val="nil"/>
              <w:left w:val="nil"/>
              <w:bottom w:val="single" w:sz="4" w:space="0" w:color="auto"/>
              <w:right w:val="single" w:sz="4" w:space="0" w:color="auto"/>
            </w:tcBorders>
            <w:shd w:val="clear" w:color="auto" w:fill="auto"/>
            <w:noWrap/>
            <w:vAlign w:val="bottom"/>
            <w:hideMark/>
          </w:tcPr>
          <w:p w14:paraId="3C9A1F6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0,272 </w:t>
            </w:r>
          </w:p>
        </w:tc>
      </w:tr>
      <w:tr w:rsidR="00E353EF" w:rsidRPr="00E353EF" w14:paraId="1C4B3285"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EF9D43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104</w:t>
            </w:r>
          </w:p>
        </w:tc>
        <w:tc>
          <w:tcPr>
            <w:tcW w:w="1412" w:type="dxa"/>
            <w:tcBorders>
              <w:top w:val="nil"/>
              <w:left w:val="nil"/>
              <w:bottom w:val="single" w:sz="4" w:space="0" w:color="auto"/>
              <w:right w:val="single" w:sz="4" w:space="0" w:color="auto"/>
            </w:tcBorders>
            <w:shd w:val="clear" w:color="auto" w:fill="auto"/>
            <w:noWrap/>
            <w:vAlign w:val="bottom"/>
            <w:hideMark/>
          </w:tcPr>
          <w:p w14:paraId="514F4BC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BLTA</w:t>
            </w:r>
          </w:p>
        </w:tc>
        <w:tc>
          <w:tcPr>
            <w:tcW w:w="1843" w:type="dxa"/>
            <w:tcBorders>
              <w:top w:val="nil"/>
              <w:left w:val="nil"/>
              <w:bottom w:val="single" w:sz="4" w:space="0" w:color="auto"/>
              <w:right w:val="single" w:sz="4" w:space="0" w:color="auto"/>
            </w:tcBorders>
            <w:shd w:val="clear" w:color="auto" w:fill="auto"/>
            <w:noWrap/>
            <w:vAlign w:val="bottom"/>
            <w:hideMark/>
          </w:tcPr>
          <w:p w14:paraId="6A1AC64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203508A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0,546 </w:t>
            </w:r>
          </w:p>
        </w:tc>
        <w:tc>
          <w:tcPr>
            <w:tcW w:w="1842" w:type="dxa"/>
            <w:tcBorders>
              <w:top w:val="nil"/>
              <w:left w:val="nil"/>
              <w:bottom w:val="single" w:sz="4" w:space="0" w:color="auto"/>
              <w:right w:val="single" w:sz="4" w:space="0" w:color="auto"/>
            </w:tcBorders>
            <w:shd w:val="clear" w:color="auto" w:fill="auto"/>
            <w:noWrap/>
            <w:vAlign w:val="bottom"/>
            <w:hideMark/>
          </w:tcPr>
          <w:p w14:paraId="2D99C25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0,511 </w:t>
            </w:r>
          </w:p>
        </w:tc>
        <w:tc>
          <w:tcPr>
            <w:tcW w:w="1985" w:type="dxa"/>
            <w:tcBorders>
              <w:top w:val="nil"/>
              <w:left w:val="nil"/>
              <w:bottom w:val="single" w:sz="4" w:space="0" w:color="auto"/>
              <w:right w:val="single" w:sz="4" w:space="0" w:color="auto"/>
            </w:tcBorders>
            <w:shd w:val="clear" w:color="auto" w:fill="auto"/>
            <w:noWrap/>
            <w:vAlign w:val="bottom"/>
            <w:hideMark/>
          </w:tcPr>
          <w:p w14:paraId="7EC23F8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1,199 </w:t>
            </w:r>
          </w:p>
        </w:tc>
        <w:tc>
          <w:tcPr>
            <w:tcW w:w="2126" w:type="dxa"/>
            <w:tcBorders>
              <w:top w:val="nil"/>
              <w:left w:val="nil"/>
              <w:bottom w:val="single" w:sz="4" w:space="0" w:color="auto"/>
              <w:right w:val="single" w:sz="4" w:space="0" w:color="auto"/>
            </w:tcBorders>
            <w:shd w:val="clear" w:color="auto" w:fill="auto"/>
            <w:noWrap/>
            <w:vAlign w:val="bottom"/>
            <w:hideMark/>
          </w:tcPr>
          <w:p w14:paraId="7D0B09E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0,297 </w:t>
            </w:r>
          </w:p>
        </w:tc>
        <w:tc>
          <w:tcPr>
            <w:tcW w:w="2347" w:type="dxa"/>
            <w:tcBorders>
              <w:top w:val="nil"/>
              <w:left w:val="nil"/>
              <w:bottom w:val="single" w:sz="4" w:space="0" w:color="auto"/>
              <w:right w:val="single" w:sz="4" w:space="0" w:color="auto"/>
            </w:tcBorders>
            <w:shd w:val="clear" w:color="auto" w:fill="auto"/>
            <w:noWrap/>
            <w:vAlign w:val="bottom"/>
            <w:hideMark/>
          </w:tcPr>
          <w:p w14:paraId="2B88059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0,545 </w:t>
            </w:r>
          </w:p>
        </w:tc>
      </w:tr>
      <w:tr w:rsidR="00E353EF" w:rsidRPr="00E353EF" w14:paraId="39C404BE"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BDDE8C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105</w:t>
            </w:r>
          </w:p>
        </w:tc>
        <w:tc>
          <w:tcPr>
            <w:tcW w:w="1412" w:type="dxa"/>
            <w:tcBorders>
              <w:top w:val="nil"/>
              <w:left w:val="nil"/>
              <w:bottom w:val="single" w:sz="4" w:space="0" w:color="auto"/>
              <w:right w:val="single" w:sz="4" w:space="0" w:color="auto"/>
            </w:tcBorders>
            <w:shd w:val="clear" w:color="auto" w:fill="auto"/>
            <w:noWrap/>
            <w:vAlign w:val="bottom"/>
            <w:hideMark/>
          </w:tcPr>
          <w:p w14:paraId="5B386A5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BULL</w:t>
            </w:r>
          </w:p>
        </w:tc>
        <w:tc>
          <w:tcPr>
            <w:tcW w:w="1843" w:type="dxa"/>
            <w:tcBorders>
              <w:top w:val="nil"/>
              <w:left w:val="nil"/>
              <w:bottom w:val="single" w:sz="4" w:space="0" w:color="auto"/>
              <w:right w:val="single" w:sz="4" w:space="0" w:color="auto"/>
            </w:tcBorders>
            <w:shd w:val="clear" w:color="auto" w:fill="auto"/>
            <w:noWrap/>
            <w:vAlign w:val="bottom"/>
            <w:hideMark/>
          </w:tcPr>
          <w:p w14:paraId="1E5581F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51670D0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1,538 </w:t>
            </w:r>
          </w:p>
        </w:tc>
        <w:tc>
          <w:tcPr>
            <w:tcW w:w="1842" w:type="dxa"/>
            <w:tcBorders>
              <w:top w:val="nil"/>
              <w:left w:val="nil"/>
              <w:bottom w:val="single" w:sz="4" w:space="0" w:color="auto"/>
              <w:right w:val="single" w:sz="4" w:space="0" w:color="auto"/>
            </w:tcBorders>
            <w:shd w:val="clear" w:color="auto" w:fill="auto"/>
            <w:noWrap/>
            <w:vAlign w:val="bottom"/>
            <w:hideMark/>
          </w:tcPr>
          <w:p w14:paraId="796BF03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1,488 </w:t>
            </w:r>
          </w:p>
        </w:tc>
        <w:tc>
          <w:tcPr>
            <w:tcW w:w="1985" w:type="dxa"/>
            <w:tcBorders>
              <w:top w:val="nil"/>
              <w:left w:val="nil"/>
              <w:bottom w:val="single" w:sz="4" w:space="0" w:color="auto"/>
              <w:right w:val="single" w:sz="4" w:space="0" w:color="auto"/>
            </w:tcBorders>
            <w:shd w:val="clear" w:color="auto" w:fill="auto"/>
            <w:noWrap/>
            <w:vAlign w:val="bottom"/>
            <w:hideMark/>
          </w:tcPr>
          <w:p w14:paraId="3CEBD8B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0,946 </w:t>
            </w:r>
          </w:p>
        </w:tc>
        <w:tc>
          <w:tcPr>
            <w:tcW w:w="2126" w:type="dxa"/>
            <w:tcBorders>
              <w:top w:val="nil"/>
              <w:left w:val="nil"/>
              <w:bottom w:val="single" w:sz="4" w:space="0" w:color="auto"/>
              <w:right w:val="single" w:sz="4" w:space="0" w:color="auto"/>
            </w:tcBorders>
            <w:shd w:val="clear" w:color="auto" w:fill="auto"/>
            <w:noWrap/>
            <w:vAlign w:val="bottom"/>
            <w:hideMark/>
          </w:tcPr>
          <w:p w14:paraId="3EE65AE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0,184 </w:t>
            </w:r>
          </w:p>
        </w:tc>
        <w:tc>
          <w:tcPr>
            <w:tcW w:w="2347" w:type="dxa"/>
            <w:tcBorders>
              <w:top w:val="nil"/>
              <w:left w:val="nil"/>
              <w:bottom w:val="single" w:sz="4" w:space="0" w:color="auto"/>
              <w:right w:val="single" w:sz="4" w:space="0" w:color="auto"/>
            </w:tcBorders>
            <w:shd w:val="clear" w:color="auto" w:fill="auto"/>
            <w:noWrap/>
            <w:vAlign w:val="bottom"/>
            <w:hideMark/>
          </w:tcPr>
          <w:p w14:paraId="263AD32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0,486 </w:t>
            </w:r>
          </w:p>
        </w:tc>
      </w:tr>
      <w:tr w:rsidR="00E353EF" w:rsidRPr="00E353EF" w14:paraId="738A7881"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FF6CAF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106</w:t>
            </w:r>
          </w:p>
        </w:tc>
        <w:tc>
          <w:tcPr>
            <w:tcW w:w="1412" w:type="dxa"/>
            <w:tcBorders>
              <w:top w:val="nil"/>
              <w:left w:val="nil"/>
              <w:bottom w:val="single" w:sz="4" w:space="0" w:color="auto"/>
              <w:right w:val="single" w:sz="4" w:space="0" w:color="auto"/>
            </w:tcBorders>
            <w:shd w:val="clear" w:color="auto" w:fill="auto"/>
            <w:noWrap/>
            <w:vAlign w:val="bottom"/>
            <w:hideMark/>
          </w:tcPr>
          <w:p w14:paraId="29D5F6D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CANI</w:t>
            </w:r>
          </w:p>
        </w:tc>
        <w:tc>
          <w:tcPr>
            <w:tcW w:w="1843" w:type="dxa"/>
            <w:tcBorders>
              <w:top w:val="nil"/>
              <w:left w:val="nil"/>
              <w:bottom w:val="single" w:sz="4" w:space="0" w:color="auto"/>
              <w:right w:val="single" w:sz="4" w:space="0" w:color="auto"/>
            </w:tcBorders>
            <w:shd w:val="clear" w:color="auto" w:fill="auto"/>
            <w:noWrap/>
            <w:vAlign w:val="bottom"/>
            <w:hideMark/>
          </w:tcPr>
          <w:p w14:paraId="106B996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0AE8011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0,193 </w:t>
            </w:r>
          </w:p>
        </w:tc>
        <w:tc>
          <w:tcPr>
            <w:tcW w:w="1842" w:type="dxa"/>
            <w:tcBorders>
              <w:top w:val="nil"/>
              <w:left w:val="nil"/>
              <w:bottom w:val="single" w:sz="4" w:space="0" w:color="auto"/>
              <w:right w:val="single" w:sz="4" w:space="0" w:color="auto"/>
            </w:tcBorders>
            <w:shd w:val="clear" w:color="auto" w:fill="auto"/>
            <w:noWrap/>
            <w:vAlign w:val="bottom"/>
            <w:hideMark/>
          </w:tcPr>
          <w:p w14:paraId="017DD96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0,193 </w:t>
            </w:r>
          </w:p>
        </w:tc>
        <w:tc>
          <w:tcPr>
            <w:tcW w:w="1985" w:type="dxa"/>
            <w:tcBorders>
              <w:top w:val="nil"/>
              <w:left w:val="nil"/>
              <w:bottom w:val="single" w:sz="4" w:space="0" w:color="auto"/>
              <w:right w:val="single" w:sz="4" w:space="0" w:color="auto"/>
            </w:tcBorders>
            <w:shd w:val="clear" w:color="auto" w:fill="auto"/>
            <w:noWrap/>
            <w:vAlign w:val="bottom"/>
            <w:hideMark/>
          </w:tcPr>
          <w:p w14:paraId="540ABB7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(3,983)</w:t>
            </w:r>
          </w:p>
        </w:tc>
        <w:tc>
          <w:tcPr>
            <w:tcW w:w="2126" w:type="dxa"/>
            <w:tcBorders>
              <w:top w:val="nil"/>
              <w:left w:val="nil"/>
              <w:bottom w:val="single" w:sz="4" w:space="0" w:color="auto"/>
              <w:right w:val="single" w:sz="4" w:space="0" w:color="auto"/>
            </w:tcBorders>
            <w:shd w:val="clear" w:color="auto" w:fill="auto"/>
            <w:noWrap/>
            <w:vAlign w:val="bottom"/>
            <w:hideMark/>
          </w:tcPr>
          <w:p w14:paraId="3AC64C5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0,019 </w:t>
            </w:r>
          </w:p>
        </w:tc>
        <w:tc>
          <w:tcPr>
            <w:tcW w:w="2347" w:type="dxa"/>
            <w:tcBorders>
              <w:top w:val="nil"/>
              <w:left w:val="nil"/>
              <w:bottom w:val="single" w:sz="4" w:space="0" w:color="auto"/>
              <w:right w:val="single" w:sz="4" w:space="0" w:color="auto"/>
            </w:tcBorders>
            <w:shd w:val="clear" w:color="auto" w:fill="auto"/>
            <w:noWrap/>
            <w:vAlign w:val="bottom"/>
            <w:hideMark/>
          </w:tcPr>
          <w:p w14:paraId="646AE2C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1,335 </w:t>
            </w:r>
          </w:p>
        </w:tc>
      </w:tr>
      <w:tr w:rsidR="00E353EF" w:rsidRPr="00E353EF" w14:paraId="261B20A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23DDE0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107</w:t>
            </w:r>
          </w:p>
        </w:tc>
        <w:tc>
          <w:tcPr>
            <w:tcW w:w="1412" w:type="dxa"/>
            <w:tcBorders>
              <w:top w:val="nil"/>
              <w:left w:val="nil"/>
              <w:bottom w:val="single" w:sz="4" w:space="0" w:color="auto"/>
              <w:right w:val="single" w:sz="4" w:space="0" w:color="auto"/>
            </w:tcBorders>
            <w:shd w:val="clear" w:color="auto" w:fill="auto"/>
            <w:noWrap/>
            <w:vAlign w:val="bottom"/>
            <w:hideMark/>
          </w:tcPr>
          <w:p w14:paraId="3A7AB0F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CASS</w:t>
            </w:r>
          </w:p>
        </w:tc>
        <w:tc>
          <w:tcPr>
            <w:tcW w:w="1843" w:type="dxa"/>
            <w:tcBorders>
              <w:top w:val="nil"/>
              <w:left w:val="nil"/>
              <w:bottom w:val="single" w:sz="4" w:space="0" w:color="auto"/>
              <w:right w:val="single" w:sz="4" w:space="0" w:color="auto"/>
            </w:tcBorders>
            <w:shd w:val="clear" w:color="auto" w:fill="auto"/>
            <w:noWrap/>
            <w:vAlign w:val="bottom"/>
            <w:hideMark/>
          </w:tcPr>
          <w:p w14:paraId="0FE4D7F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593CFFF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0,813 </w:t>
            </w:r>
          </w:p>
        </w:tc>
        <w:tc>
          <w:tcPr>
            <w:tcW w:w="1842" w:type="dxa"/>
            <w:tcBorders>
              <w:top w:val="nil"/>
              <w:left w:val="nil"/>
              <w:bottom w:val="single" w:sz="4" w:space="0" w:color="auto"/>
              <w:right w:val="single" w:sz="4" w:space="0" w:color="auto"/>
            </w:tcBorders>
            <w:shd w:val="clear" w:color="auto" w:fill="auto"/>
            <w:noWrap/>
            <w:vAlign w:val="bottom"/>
            <w:hideMark/>
          </w:tcPr>
          <w:p w14:paraId="143437D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0,789 </w:t>
            </w:r>
          </w:p>
        </w:tc>
        <w:tc>
          <w:tcPr>
            <w:tcW w:w="1985" w:type="dxa"/>
            <w:tcBorders>
              <w:top w:val="nil"/>
              <w:left w:val="nil"/>
              <w:bottom w:val="single" w:sz="4" w:space="0" w:color="auto"/>
              <w:right w:val="single" w:sz="4" w:space="0" w:color="auto"/>
            </w:tcBorders>
            <w:shd w:val="clear" w:color="auto" w:fill="auto"/>
            <w:noWrap/>
            <w:vAlign w:val="bottom"/>
            <w:hideMark/>
          </w:tcPr>
          <w:p w14:paraId="324E104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1,737 </w:t>
            </w:r>
          </w:p>
        </w:tc>
        <w:tc>
          <w:tcPr>
            <w:tcW w:w="2126" w:type="dxa"/>
            <w:tcBorders>
              <w:top w:val="nil"/>
              <w:left w:val="nil"/>
              <w:bottom w:val="single" w:sz="4" w:space="0" w:color="auto"/>
              <w:right w:val="single" w:sz="4" w:space="0" w:color="auto"/>
            </w:tcBorders>
            <w:shd w:val="clear" w:color="auto" w:fill="auto"/>
            <w:noWrap/>
            <w:vAlign w:val="bottom"/>
            <w:hideMark/>
          </w:tcPr>
          <w:p w14:paraId="77D3A5A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1,361 </w:t>
            </w:r>
          </w:p>
        </w:tc>
        <w:tc>
          <w:tcPr>
            <w:tcW w:w="2347" w:type="dxa"/>
            <w:tcBorders>
              <w:top w:val="nil"/>
              <w:left w:val="nil"/>
              <w:bottom w:val="single" w:sz="4" w:space="0" w:color="auto"/>
              <w:right w:val="single" w:sz="4" w:space="0" w:color="auto"/>
            </w:tcBorders>
            <w:shd w:val="clear" w:color="auto" w:fill="auto"/>
            <w:noWrap/>
            <w:vAlign w:val="bottom"/>
            <w:hideMark/>
          </w:tcPr>
          <w:p w14:paraId="0D87999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0,635 </w:t>
            </w:r>
          </w:p>
        </w:tc>
      </w:tr>
      <w:tr w:rsidR="00E353EF" w:rsidRPr="00E353EF" w14:paraId="30C4CA64"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9C14DE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108</w:t>
            </w:r>
          </w:p>
        </w:tc>
        <w:tc>
          <w:tcPr>
            <w:tcW w:w="1412" w:type="dxa"/>
            <w:tcBorders>
              <w:top w:val="nil"/>
              <w:left w:val="nil"/>
              <w:bottom w:val="single" w:sz="4" w:space="0" w:color="auto"/>
              <w:right w:val="single" w:sz="4" w:space="0" w:color="auto"/>
            </w:tcBorders>
            <w:shd w:val="clear" w:color="auto" w:fill="auto"/>
            <w:noWrap/>
            <w:vAlign w:val="bottom"/>
            <w:hideMark/>
          </w:tcPr>
          <w:p w14:paraId="07D5CA6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CMPP</w:t>
            </w:r>
          </w:p>
        </w:tc>
        <w:tc>
          <w:tcPr>
            <w:tcW w:w="1843" w:type="dxa"/>
            <w:tcBorders>
              <w:top w:val="nil"/>
              <w:left w:val="nil"/>
              <w:bottom w:val="single" w:sz="4" w:space="0" w:color="auto"/>
              <w:right w:val="single" w:sz="4" w:space="0" w:color="auto"/>
            </w:tcBorders>
            <w:shd w:val="clear" w:color="auto" w:fill="auto"/>
            <w:noWrap/>
            <w:vAlign w:val="bottom"/>
            <w:hideMark/>
          </w:tcPr>
          <w:p w14:paraId="2FC3335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6E94E9C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0,471 </w:t>
            </w:r>
          </w:p>
        </w:tc>
        <w:tc>
          <w:tcPr>
            <w:tcW w:w="1842" w:type="dxa"/>
            <w:tcBorders>
              <w:top w:val="nil"/>
              <w:left w:val="nil"/>
              <w:bottom w:val="single" w:sz="4" w:space="0" w:color="auto"/>
              <w:right w:val="single" w:sz="4" w:space="0" w:color="auto"/>
            </w:tcBorders>
            <w:shd w:val="clear" w:color="auto" w:fill="auto"/>
            <w:noWrap/>
            <w:vAlign w:val="bottom"/>
            <w:hideMark/>
          </w:tcPr>
          <w:p w14:paraId="61D9E72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0,441 </w:t>
            </w:r>
          </w:p>
        </w:tc>
        <w:tc>
          <w:tcPr>
            <w:tcW w:w="1985" w:type="dxa"/>
            <w:tcBorders>
              <w:top w:val="nil"/>
              <w:left w:val="nil"/>
              <w:bottom w:val="single" w:sz="4" w:space="0" w:color="auto"/>
              <w:right w:val="single" w:sz="4" w:space="0" w:color="auto"/>
            </w:tcBorders>
            <w:shd w:val="clear" w:color="auto" w:fill="auto"/>
            <w:noWrap/>
            <w:vAlign w:val="bottom"/>
            <w:hideMark/>
          </w:tcPr>
          <w:p w14:paraId="7F85142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11,928 </w:t>
            </w:r>
          </w:p>
        </w:tc>
        <w:tc>
          <w:tcPr>
            <w:tcW w:w="2126" w:type="dxa"/>
            <w:tcBorders>
              <w:top w:val="nil"/>
              <w:left w:val="nil"/>
              <w:bottom w:val="single" w:sz="4" w:space="0" w:color="auto"/>
              <w:right w:val="single" w:sz="4" w:space="0" w:color="auto"/>
            </w:tcBorders>
            <w:shd w:val="clear" w:color="auto" w:fill="auto"/>
            <w:noWrap/>
            <w:vAlign w:val="bottom"/>
            <w:hideMark/>
          </w:tcPr>
          <w:p w14:paraId="2F64538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2,567 </w:t>
            </w:r>
          </w:p>
        </w:tc>
        <w:tc>
          <w:tcPr>
            <w:tcW w:w="2347" w:type="dxa"/>
            <w:tcBorders>
              <w:top w:val="nil"/>
              <w:left w:val="nil"/>
              <w:bottom w:val="single" w:sz="4" w:space="0" w:color="auto"/>
              <w:right w:val="single" w:sz="4" w:space="0" w:color="auto"/>
            </w:tcBorders>
            <w:shd w:val="clear" w:color="auto" w:fill="auto"/>
            <w:noWrap/>
            <w:vAlign w:val="bottom"/>
            <w:hideMark/>
          </w:tcPr>
          <w:p w14:paraId="36E6011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0,923 </w:t>
            </w:r>
          </w:p>
        </w:tc>
      </w:tr>
      <w:tr w:rsidR="00E353EF" w:rsidRPr="00E353EF" w14:paraId="2D2F3761"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8951B8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lastRenderedPageBreak/>
              <w:t>109</w:t>
            </w:r>
          </w:p>
        </w:tc>
        <w:tc>
          <w:tcPr>
            <w:tcW w:w="1412" w:type="dxa"/>
            <w:tcBorders>
              <w:top w:val="nil"/>
              <w:left w:val="nil"/>
              <w:bottom w:val="single" w:sz="4" w:space="0" w:color="auto"/>
              <w:right w:val="single" w:sz="4" w:space="0" w:color="auto"/>
            </w:tcBorders>
            <w:shd w:val="clear" w:color="auto" w:fill="auto"/>
            <w:noWrap/>
            <w:vAlign w:val="bottom"/>
            <w:hideMark/>
          </w:tcPr>
          <w:p w14:paraId="5B4E8CB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GIAA</w:t>
            </w:r>
          </w:p>
        </w:tc>
        <w:tc>
          <w:tcPr>
            <w:tcW w:w="1843" w:type="dxa"/>
            <w:tcBorders>
              <w:top w:val="nil"/>
              <w:left w:val="nil"/>
              <w:bottom w:val="single" w:sz="4" w:space="0" w:color="auto"/>
              <w:right w:val="single" w:sz="4" w:space="0" w:color="auto"/>
            </w:tcBorders>
            <w:shd w:val="clear" w:color="auto" w:fill="auto"/>
            <w:noWrap/>
            <w:vAlign w:val="bottom"/>
            <w:hideMark/>
          </w:tcPr>
          <w:p w14:paraId="6F78636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788A3EF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0,348 </w:t>
            </w:r>
          </w:p>
        </w:tc>
        <w:tc>
          <w:tcPr>
            <w:tcW w:w="1842" w:type="dxa"/>
            <w:tcBorders>
              <w:top w:val="nil"/>
              <w:left w:val="nil"/>
              <w:bottom w:val="single" w:sz="4" w:space="0" w:color="auto"/>
              <w:right w:val="single" w:sz="4" w:space="0" w:color="auto"/>
            </w:tcBorders>
            <w:shd w:val="clear" w:color="auto" w:fill="auto"/>
            <w:noWrap/>
            <w:vAlign w:val="bottom"/>
            <w:hideMark/>
          </w:tcPr>
          <w:p w14:paraId="6A9F17F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0,297 </w:t>
            </w:r>
          </w:p>
        </w:tc>
        <w:tc>
          <w:tcPr>
            <w:tcW w:w="1985" w:type="dxa"/>
            <w:tcBorders>
              <w:top w:val="nil"/>
              <w:left w:val="nil"/>
              <w:bottom w:val="single" w:sz="4" w:space="0" w:color="auto"/>
              <w:right w:val="single" w:sz="4" w:space="0" w:color="auto"/>
            </w:tcBorders>
            <w:shd w:val="clear" w:color="auto" w:fill="auto"/>
            <w:noWrap/>
            <w:vAlign w:val="bottom"/>
            <w:hideMark/>
          </w:tcPr>
          <w:p w14:paraId="7468725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5,183 </w:t>
            </w:r>
          </w:p>
        </w:tc>
        <w:tc>
          <w:tcPr>
            <w:tcW w:w="2126" w:type="dxa"/>
            <w:tcBorders>
              <w:top w:val="nil"/>
              <w:left w:val="nil"/>
              <w:bottom w:val="single" w:sz="4" w:space="0" w:color="auto"/>
              <w:right w:val="single" w:sz="4" w:space="0" w:color="auto"/>
            </w:tcBorders>
            <w:shd w:val="clear" w:color="auto" w:fill="auto"/>
            <w:noWrap/>
            <w:vAlign w:val="bottom"/>
            <w:hideMark/>
          </w:tcPr>
          <w:p w14:paraId="65F86D1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10,004 </w:t>
            </w:r>
          </w:p>
        </w:tc>
        <w:tc>
          <w:tcPr>
            <w:tcW w:w="2347" w:type="dxa"/>
            <w:tcBorders>
              <w:top w:val="nil"/>
              <w:left w:val="nil"/>
              <w:bottom w:val="single" w:sz="4" w:space="0" w:color="auto"/>
              <w:right w:val="single" w:sz="4" w:space="0" w:color="auto"/>
            </w:tcBorders>
            <w:shd w:val="clear" w:color="auto" w:fill="auto"/>
            <w:noWrap/>
            <w:vAlign w:val="bottom"/>
            <w:hideMark/>
          </w:tcPr>
          <w:p w14:paraId="067E0FC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0,828 </w:t>
            </w:r>
          </w:p>
        </w:tc>
      </w:tr>
      <w:tr w:rsidR="00E353EF" w:rsidRPr="00E353EF" w14:paraId="57BE8E09"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76C5D0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110</w:t>
            </w:r>
          </w:p>
        </w:tc>
        <w:tc>
          <w:tcPr>
            <w:tcW w:w="1412" w:type="dxa"/>
            <w:tcBorders>
              <w:top w:val="nil"/>
              <w:left w:val="nil"/>
              <w:bottom w:val="single" w:sz="4" w:space="0" w:color="auto"/>
              <w:right w:val="single" w:sz="4" w:space="0" w:color="auto"/>
            </w:tcBorders>
            <w:shd w:val="clear" w:color="auto" w:fill="auto"/>
            <w:noWrap/>
            <w:vAlign w:val="bottom"/>
            <w:hideMark/>
          </w:tcPr>
          <w:p w14:paraId="6339B8B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HITS</w:t>
            </w:r>
          </w:p>
        </w:tc>
        <w:tc>
          <w:tcPr>
            <w:tcW w:w="1843" w:type="dxa"/>
            <w:tcBorders>
              <w:top w:val="nil"/>
              <w:left w:val="nil"/>
              <w:bottom w:val="single" w:sz="4" w:space="0" w:color="auto"/>
              <w:right w:val="single" w:sz="4" w:space="0" w:color="auto"/>
            </w:tcBorders>
            <w:shd w:val="clear" w:color="auto" w:fill="auto"/>
            <w:noWrap/>
            <w:vAlign w:val="bottom"/>
            <w:hideMark/>
          </w:tcPr>
          <w:p w14:paraId="3871641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711A4F2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0,724 </w:t>
            </w:r>
          </w:p>
        </w:tc>
        <w:tc>
          <w:tcPr>
            <w:tcW w:w="1842" w:type="dxa"/>
            <w:tcBorders>
              <w:top w:val="nil"/>
              <w:left w:val="nil"/>
              <w:bottom w:val="single" w:sz="4" w:space="0" w:color="auto"/>
              <w:right w:val="single" w:sz="4" w:space="0" w:color="auto"/>
            </w:tcBorders>
            <w:shd w:val="clear" w:color="auto" w:fill="auto"/>
            <w:noWrap/>
            <w:vAlign w:val="bottom"/>
            <w:hideMark/>
          </w:tcPr>
          <w:p w14:paraId="195B61D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0,685 </w:t>
            </w:r>
          </w:p>
        </w:tc>
        <w:tc>
          <w:tcPr>
            <w:tcW w:w="1985" w:type="dxa"/>
            <w:tcBorders>
              <w:top w:val="nil"/>
              <w:left w:val="nil"/>
              <w:bottom w:val="single" w:sz="4" w:space="0" w:color="auto"/>
              <w:right w:val="single" w:sz="4" w:space="0" w:color="auto"/>
            </w:tcBorders>
            <w:shd w:val="clear" w:color="auto" w:fill="auto"/>
            <w:noWrap/>
            <w:vAlign w:val="bottom"/>
            <w:hideMark/>
          </w:tcPr>
          <w:p w14:paraId="61C614E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2,239 </w:t>
            </w:r>
          </w:p>
        </w:tc>
        <w:tc>
          <w:tcPr>
            <w:tcW w:w="2126" w:type="dxa"/>
            <w:tcBorders>
              <w:top w:val="nil"/>
              <w:left w:val="nil"/>
              <w:bottom w:val="single" w:sz="4" w:space="0" w:color="auto"/>
              <w:right w:val="single" w:sz="4" w:space="0" w:color="auto"/>
            </w:tcBorders>
            <w:shd w:val="clear" w:color="auto" w:fill="auto"/>
            <w:noWrap/>
            <w:vAlign w:val="bottom"/>
            <w:hideMark/>
          </w:tcPr>
          <w:p w14:paraId="071CD5E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0,423 </w:t>
            </w:r>
          </w:p>
        </w:tc>
        <w:tc>
          <w:tcPr>
            <w:tcW w:w="2347" w:type="dxa"/>
            <w:tcBorders>
              <w:top w:val="nil"/>
              <w:left w:val="nil"/>
              <w:bottom w:val="single" w:sz="4" w:space="0" w:color="auto"/>
              <w:right w:val="single" w:sz="4" w:space="0" w:color="auto"/>
            </w:tcBorders>
            <w:shd w:val="clear" w:color="auto" w:fill="auto"/>
            <w:noWrap/>
            <w:vAlign w:val="bottom"/>
            <w:hideMark/>
          </w:tcPr>
          <w:p w14:paraId="7847060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0,691 </w:t>
            </w:r>
          </w:p>
        </w:tc>
      </w:tr>
      <w:tr w:rsidR="00E353EF" w:rsidRPr="00E353EF" w14:paraId="008223B7"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45BCD4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111</w:t>
            </w:r>
          </w:p>
        </w:tc>
        <w:tc>
          <w:tcPr>
            <w:tcW w:w="1412" w:type="dxa"/>
            <w:tcBorders>
              <w:top w:val="nil"/>
              <w:left w:val="nil"/>
              <w:bottom w:val="single" w:sz="4" w:space="0" w:color="auto"/>
              <w:right w:val="single" w:sz="4" w:space="0" w:color="auto"/>
            </w:tcBorders>
            <w:shd w:val="clear" w:color="auto" w:fill="auto"/>
            <w:noWrap/>
            <w:vAlign w:val="bottom"/>
            <w:hideMark/>
          </w:tcPr>
          <w:p w14:paraId="10E0019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IATA</w:t>
            </w:r>
          </w:p>
        </w:tc>
        <w:tc>
          <w:tcPr>
            <w:tcW w:w="1843" w:type="dxa"/>
            <w:tcBorders>
              <w:top w:val="nil"/>
              <w:left w:val="nil"/>
              <w:bottom w:val="single" w:sz="4" w:space="0" w:color="auto"/>
              <w:right w:val="single" w:sz="4" w:space="0" w:color="auto"/>
            </w:tcBorders>
            <w:shd w:val="clear" w:color="auto" w:fill="auto"/>
            <w:noWrap/>
            <w:vAlign w:val="bottom"/>
            <w:hideMark/>
          </w:tcPr>
          <w:p w14:paraId="7CAA49B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2BDB948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0,246 </w:t>
            </w:r>
          </w:p>
        </w:tc>
        <w:tc>
          <w:tcPr>
            <w:tcW w:w="1842" w:type="dxa"/>
            <w:tcBorders>
              <w:top w:val="nil"/>
              <w:left w:val="nil"/>
              <w:bottom w:val="single" w:sz="4" w:space="0" w:color="auto"/>
              <w:right w:val="single" w:sz="4" w:space="0" w:color="auto"/>
            </w:tcBorders>
            <w:shd w:val="clear" w:color="auto" w:fill="auto"/>
            <w:noWrap/>
            <w:vAlign w:val="bottom"/>
            <w:hideMark/>
          </w:tcPr>
          <w:p w14:paraId="21DCDF3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0,142 </w:t>
            </w:r>
          </w:p>
        </w:tc>
        <w:tc>
          <w:tcPr>
            <w:tcW w:w="1985" w:type="dxa"/>
            <w:tcBorders>
              <w:top w:val="nil"/>
              <w:left w:val="nil"/>
              <w:bottom w:val="single" w:sz="4" w:space="0" w:color="auto"/>
              <w:right w:val="single" w:sz="4" w:space="0" w:color="auto"/>
            </w:tcBorders>
            <w:shd w:val="clear" w:color="auto" w:fill="auto"/>
            <w:noWrap/>
            <w:vAlign w:val="bottom"/>
            <w:hideMark/>
          </w:tcPr>
          <w:p w14:paraId="316C56B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0,707 </w:t>
            </w:r>
          </w:p>
        </w:tc>
        <w:tc>
          <w:tcPr>
            <w:tcW w:w="2126" w:type="dxa"/>
            <w:tcBorders>
              <w:top w:val="nil"/>
              <w:left w:val="nil"/>
              <w:bottom w:val="single" w:sz="4" w:space="0" w:color="auto"/>
              <w:right w:val="single" w:sz="4" w:space="0" w:color="auto"/>
            </w:tcBorders>
            <w:shd w:val="clear" w:color="auto" w:fill="auto"/>
            <w:noWrap/>
            <w:vAlign w:val="bottom"/>
            <w:hideMark/>
          </w:tcPr>
          <w:p w14:paraId="244674A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0,244 </w:t>
            </w:r>
          </w:p>
        </w:tc>
        <w:tc>
          <w:tcPr>
            <w:tcW w:w="2347" w:type="dxa"/>
            <w:tcBorders>
              <w:top w:val="nil"/>
              <w:left w:val="nil"/>
              <w:bottom w:val="single" w:sz="4" w:space="0" w:color="auto"/>
              <w:right w:val="single" w:sz="4" w:space="0" w:color="auto"/>
            </w:tcBorders>
            <w:shd w:val="clear" w:color="auto" w:fill="auto"/>
            <w:noWrap/>
            <w:vAlign w:val="bottom"/>
            <w:hideMark/>
          </w:tcPr>
          <w:p w14:paraId="3DF5246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0,414 </w:t>
            </w:r>
          </w:p>
        </w:tc>
      </w:tr>
      <w:tr w:rsidR="00E353EF" w:rsidRPr="00E353EF" w14:paraId="3757442F"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BA0E1F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112</w:t>
            </w:r>
          </w:p>
        </w:tc>
        <w:tc>
          <w:tcPr>
            <w:tcW w:w="1412" w:type="dxa"/>
            <w:tcBorders>
              <w:top w:val="nil"/>
              <w:left w:val="nil"/>
              <w:bottom w:val="single" w:sz="4" w:space="0" w:color="auto"/>
              <w:right w:val="single" w:sz="4" w:space="0" w:color="auto"/>
            </w:tcBorders>
            <w:shd w:val="clear" w:color="auto" w:fill="auto"/>
            <w:noWrap/>
            <w:vAlign w:val="bottom"/>
            <w:hideMark/>
          </w:tcPr>
          <w:p w14:paraId="0609D3A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INDX</w:t>
            </w:r>
          </w:p>
        </w:tc>
        <w:tc>
          <w:tcPr>
            <w:tcW w:w="1843" w:type="dxa"/>
            <w:tcBorders>
              <w:top w:val="nil"/>
              <w:left w:val="nil"/>
              <w:bottom w:val="single" w:sz="4" w:space="0" w:color="auto"/>
              <w:right w:val="single" w:sz="4" w:space="0" w:color="auto"/>
            </w:tcBorders>
            <w:shd w:val="clear" w:color="auto" w:fill="auto"/>
            <w:noWrap/>
            <w:vAlign w:val="bottom"/>
            <w:hideMark/>
          </w:tcPr>
          <w:p w14:paraId="420A0DA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16BB205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3,968 </w:t>
            </w:r>
          </w:p>
        </w:tc>
        <w:tc>
          <w:tcPr>
            <w:tcW w:w="1842" w:type="dxa"/>
            <w:tcBorders>
              <w:top w:val="nil"/>
              <w:left w:val="nil"/>
              <w:bottom w:val="single" w:sz="4" w:space="0" w:color="auto"/>
              <w:right w:val="single" w:sz="4" w:space="0" w:color="auto"/>
            </w:tcBorders>
            <w:shd w:val="clear" w:color="auto" w:fill="auto"/>
            <w:noWrap/>
            <w:vAlign w:val="bottom"/>
            <w:hideMark/>
          </w:tcPr>
          <w:p w14:paraId="23D4893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3,968 </w:t>
            </w:r>
          </w:p>
        </w:tc>
        <w:tc>
          <w:tcPr>
            <w:tcW w:w="1985" w:type="dxa"/>
            <w:tcBorders>
              <w:top w:val="nil"/>
              <w:left w:val="nil"/>
              <w:bottom w:val="single" w:sz="4" w:space="0" w:color="auto"/>
              <w:right w:val="single" w:sz="4" w:space="0" w:color="auto"/>
            </w:tcBorders>
            <w:shd w:val="clear" w:color="auto" w:fill="auto"/>
            <w:noWrap/>
            <w:vAlign w:val="bottom"/>
            <w:hideMark/>
          </w:tcPr>
          <w:p w14:paraId="2BA0D42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0,119 </w:t>
            </w:r>
          </w:p>
        </w:tc>
        <w:tc>
          <w:tcPr>
            <w:tcW w:w="2126" w:type="dxa"/>
            <w:tcBorders>
              <w:top w:val="nil"/>
              <w:left w:val="nil"/>
              <w:bottom w:val="single" w:sz="4" w:space="0" w:color="auto"/>
              <w:right w:val="single" w:sz="4" w:space="0" w:color="auto"/>
            </w:tcBorders>
            <w:shd w:val="clear" w:color="auto" w:fill="auto"/>
            <w:noWrap/>
            <w:vAlign w:val="bottom"/>
            <w:hideMark/>
          </w:tcPr>
          <w:p w14:paraId="53F6C4F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0,079 </w:t>
            </w:r>
          </w:p>
        </w:tc>
        <w:tc>
          <w:tcPr>
            <w:tcW w:w="2347" w:type="dxa"/>
            <w:tcBorders>
              <w:top w:val="nil"/>
              <w:left w:val="nil"/>
              <w:bottom w:val="single" w:sz="4" w:space="0" w:color="auto"/>
              <w:right w:val="single" w:sz="4" w:space="0" w:color="auto"/>
            </w:tcBorders>
            <w:shd w:val="clear" w:color="auto" w:fill="auto"/>
            <w:noWrap/>
            <w:vAlign w:val="bottom"/>
            <w:hideMark/>
          </w:tcPr>
          <w:p w14:paraId="3CEEFC7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0,106 </w:t>
            </w:r>
          </w:p>
        </w:tc>
      </w:tr>
      <w:tr w:rsidR="00E353EF" w:rsidRPr="00E353EF" w14:paraId="35862444"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9DF7D5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113</w:t>
            </w:r>
          </w:p>
        </w:tc>
        <w:tc>
          <w:tcPr>
            <w:tcW w:w="1412" w:type="dxa"/>
            <w:tcBorders>
              <w:top w:val="nil"/>
              <w:left w:val="nil"/>
              <w:bottom w:val="single" w:sz="4" w:space="0" w:color="auto"/>
              <w:right w:val="single" w:sz="4" w:space="0" w:color="auto"/>
            </w:tcBorders>
            <w:shd w:val="clear" w:color="auto" w:fill="auto"/>
            <w:noWrap/>
            <w:vAlign w:val="bottom"/>
            <w:hideMark/>
          </w:tcPr>
          <w:p w14:paraId="7DD84A4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KARW</w:t>
            </w:r>
          </w:p>
        </w:tc>
        <w:tc>
          <w:tcPr>
            <w:tcW w:w="1843" w:type="dxa"/>
            <w:tcBorders>
              <w:top w:val="nil"/>
              <w:left w:val="nil"/>
              <w:bottom w:val="single" w:sz="4" w:space="0" w:color="auto"/>
              <w:right w:val="single" w:sz="4" w:space="0" w:color="auto"/>
            </w:tcBorders>
            <w:shd w:val="clear" w:color="auto" w:fill="auto"/>
            <w:noWrap/>
            <w:vAlign w:val="bottom"/>
            <w:hideMark/>
          </w:tcPr>
          <w:p w14:paraId="6DA626D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1A2CBDA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0,062 </w:t>
            </w:r>
          </w:p>
        </w:tc>
        <w:tc>
          <w:tcPr>
            <w:tcW w:w="1842" w:type="dxa"/>
            <w:tcBorders>
              <w:top w:val="nil"/>
              <w:left w:val="nil"/>
              <w:bottom w:val="single" w:sz="4" w:space="0" w:color="auto"/>
              <w:right w:val="single" w:sz="4" w:space="0" w:color="auto"/>
            </w:tcBorders>
            <w:shd w:val="clear" w:color="auto" w:fill="auto"/>
            <w:noWrap/>
            <w:vAlign w:val="bottom"/>
            <w:hideMark/>
          </w:tcPr>
          <w:p w14:paraId="417393E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0,058 </w:t>
            </w:r>
          </w:p>
        </w:tc>
        <w:tc>
          <w:tcPr>
            <w:tcW w:w="1985" w:type="dxa"/>
            <w:tcBorders>
              <w:top w:val="nil"/>
              <w:left w:val="nil"/>
              <w:bottom w:val="single" w:sz="4" w:space="0" w:color="auto"/>
              <w:right w:val="single" w:sz="4" w:space="0" w:color="auto"/>
            </w:tcBorders>
            <w:shd w:val="clear" w:color="auto" w:fill="auto"/>
            <w:noWrap/>
            <w:vAlign w:val="bottom"/>
            <w:hideMark/>
          </w:tcPr>
          <w:p w14:paraId="09FD79D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(1,616)</w:t>
            </w:r>
          </w:p>
        </w:tc>
        <w:tc>
          <w:tcPr>
            <w:tcW w:w="2126" w:type="dxa"/>
            <w:tcBorders>
              <w:top w:val="nil"/>
              <w:left w:val="nil"/>
              <w:bottom w:val="single" w:sz="4" w:space="0" w:color="auto"/>
              <w:right w:val="single" w:sz="4" w:space="0" w:color="auto"/>
            </w:tcBorders>
            <w:shd w:val="clear" w:color="auto" w:fill="auto"/>
            <w:noWrap/>
            <w:vAlign w:val="bottom"/>
            <w:hideMark/>
          </w:tcPr>
          <w:p w14:paraId="5C37985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0,163 </w:t>
            </w:r>
          </w:p>
        </w:tc>
        <w:tc>
          <w:tcPr>
            <w:tcW w:w="2347" w:type="dxa"/>
            <w:tcBorders>
              <w:top w:val="nil"/>
              <w:left w:val="nil"/>
              <w:bottom w:val="single" w:sz="4" w:space="0" w:color="auto"/>
              <w:right w:val="single" w:sz="4" w:space="0" w:color="auto"/>
            </w:tcBorders>
            <w:shd w:val="clear" w:color="auto" w:fill="auto"/>
            <w:noWrap/>
            <w:vAlign w:val="bottom"/>
            <w:hideMark/>
          </w:tcPr>
          <w:p w14:paraId="5BDC827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2,624 </w:t>
            </w:r>
          </w:p>
        </w:tc>
      </w:tr>
      <w:tr w:rsidR="00E353EF" w:rsidRPr="00E353EF" w14:paraId="07FE4E5F"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62A030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114</w:t>
            </w:r>
          </w:p>
        </w:tc>
        <w:tc>
          <w:tcPr>
            <w:tcW w:w="1412" w:type="dxa"/>
            <w:tcBorders>
              <w:top w:val="nil"/>
              <w:left w:val="nil"/>
              <w:bottom w:val="single" w:sz="4" w:space="0" w:color="auto"/>
              <w:right w:val="single" w:sz="4" w:space="0" w:color="auto"/>
            </w:tcBorders>
            <w:shd w:val="clear" w:color="auto" w:fill="auto"/>
            <w:noWrap/>
            <w:vAlign w:val="bottom"/>
            <w:hideMark/>
          </w:tcPr>
          <w:p w14:paraId="44C39BA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LEAD</w:t>
            </w:r>
          </w:p>
        </w:tc>
        <w:tc>
          <w:tcPr>
            <w:tcW w:w="1843" w:type="dxa"/>
            <w:tcBorders>
              <w:top w:val="nil"/>
              <w:left w:val="nil"/>
              <w:bottom w:val="single" w:sz="4" w:space="0" w:color="auto"/>
              <w:right w:val="single" w:sz="4" w:space="0" w:color="auto"/>
            </w:tcBorders>
            <w:shd w:val="clear" w:color="auto" w:fill="auto"/>
            <w:noWrap/>
            <w:vAlign w:val="bottom"/>
            <w:hideMark/>
          </w:tcPr>
          <w:p w14:paraId="1F36593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030951C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1,391 </w:t>
            </w:r>
          </w:p>
        </w:tc>
        <w:tc>
          <w:tcPr>
            <w:tcW w:w="1842" w:type="dxa"/>
            <w:tcBorders>
              <w:top w:val="nil"/>
              <w:left w:val="nil"/>
              <w:bottom w:val="single" w:sz="4" w:space="0" w:color="auto"/>
              <w:right w:val="single" w:sz="4" w:space="0" w:color="auto"/>
            </w:tcBorders>
            <w:shd w:val="clear" w:color="auto" w:fill="auto"/>
            <w:noWrap/>
            <w:vAlign w:val="bottom"/>
            <w:hideMark/>
          </w:tcPr>
          <w:p w14:paraId="1792D4A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1,330 </w:t>
            </w:r>
          </w:p>
        </w:tc>
        <w:tc>
          <w:tcPr>
            <w:tcW w:w="1985" w:type="dxa"/>
            <w:tcBorders>
              <w:top w:val="nil"/>
              <w:left w:val="nil"/>
              <w:bottom w:val="single" w:sz="4" w:space="0" w:color="auto"/>
              <w:right w:val="single" w:sz="4" w:space="0" w:color="auto"/>
            </w:tcBorders>
            <w:shd w:val="clear" w:color="auto" w:fill="auto"/>
            <w:noWrap/>
            <w:vAlign w:val="bottom"/>
            <w:hideMark/>
          </w:tcPr>
          <w:p w14:paraId="76F4B53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2,725 </w:t>
            </w:r>
          </w:p>
        </w:tc>
        <w:tc>
          <w:tcPr>
            <w:tcW w:w="2126" w:type="dxa"/>
            <w:tcBorders>
              <w:top w:val="nil"/>
              <w:left w:val="nil"/>
              <w:bottom w:val="single" w:sz="4" w:space="0" w:color="auto"/>
              <w:right w:val="single" w:sz="4" w:space="0" w:color="auto"/>
            </w:tcBorders>
            <w:shd w:val="clear" w:color="auto" w:fill="auto"/>
            <w:noWrap/>
            <w:vAlign w:val="bottom"/>
            <w:hideMark/>
          </w:tcPr>
          <w:p w14:paraId="24D9698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0,170 </w:t>
            </w:r>
          </w:p>
        </w:tc>
        <w:tc>
          <w:tcPr>
            <w:tcW w:w="2347" w:type="dxa"/>
            <w:tcBorders>
              <w:top w:val="nil"/>
              <w:left w:val="nil"/>
              <w:bottom w:val="single" w:sz="4" w:space="0" w:color="auto"/>
              <w:right w:val="single" w:sz="4" w:space="0" w:color="auto"/>
            </w:tcBorders>
            <w:shd w:val="clear" w:color="auto" w:fill="auto"/>
            <w:noWrap/>
            <w:vAlign w:val="bottom"/>
            <w:hideMark/>
          </w:tcPr>
          <w:p w14:paraId="43B1686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0,732 </w:t>
            </w:r>
          </w:p>
        </w:tc>
      </w:tr>
      <w:tr w:rsidR="00E353EF" w:rsidRPr="00E353EF" w14:paraId="150E715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211530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115</w:t>
            </w:r>
          </w:p>
        </w:tc>
        <w:tc>
          <w:tcPr>
            <w:tcW w:w="1412" w:type="dxa"/>
            <w:tcBorders>
              <w:top w:val="nil"/>
              <w:left w:val="nil"/>
              <w:bottom w:val="single" w:sz="4" w:space="0" w:color="auto"/>
              <w:right w:val="single" w:sz="4" w:space="0" w:color="auto"/>
            </w:tcBorders>
            <w:shd w:val="clear" w:color="auto" w:fill="auto"/>
            <w:noWrap/>
            <w:vAlign w:val="bottom"/>
            <w:hideMark/>
          </w:tcPr>
          <w:p w14:paraId="2DAAF61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LRNA</w:t>
            </w:r>
          </w:p>
        </w:tc>
        <w:tc>
          <w:tcPr>
            <w:tcW w:w="1843" w:type="dxa"/>
            <w:tcBorders>
              <w:top w:val="nil"/>
              <w:left w:val="nil"/>
              <w:bottom w:val="single" w:sz="4" w:space="0" w:color="auto"/>
              <w:right w:val="single" w:sz="4" w:space="0" w:color="auto"/>
            </w:tcBorders>
            <w:shd w:val="clear" w:color="auto" w:fill="auto"/>
            <w:noWrap/>
            <w:vAlign w:val="bottom"/>
            <w:hideMark/>
          </w:tcPr>
          <w:p w14:paraId="12AF427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6896C4D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2,280 </w:t>
            </w:r>
          </w:p>
        </w:tc>
        <w:tc>
          <w:tcPr>
            <w:tcW w:w="1842" w:type="dxa"/>
            <w:tcBorders>
              <w:top w:val="nil"/>
              <w:left w:val="nil"/>
              <w:bottom w:val="single" w:sz="4" w:space="0" w:color="auto"/>
              <w:right w:val="single" w:sz="4" w:space="0" w:color="auto"/>
            </w:tcBorders>
            <w:shd w:val="clear" w:color="auto" w:fill="auto"/>
            <w:noWrap/>
            <w:vAlign w:val="bottom"/>
            <w:hideMark/>
          </w:tcPr>
          <w:p w14:paraId="7B099F7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1,860 </w:t>
            </w:r>
          </w:p>
        </w:tc>
        <w:tc>
          <w:tcPr>
            <w:tcW w:w="1985" w:type="dxa"/>
            <w:tcBorders>
              <w:top w:val="nil"/>
              <w:left w:val="nil"/>
              <w:bottom w:val="single" w:sz="4" w:space="0" w:color="auto"/>
              <w:right w:val="single" w:sz="4" w:space="0" w:color="auto"/>
            </w:tcBorders>
            <w:shd w:val="clear" w:color="auto" w:fill="auto"/>
            <w:noWrap/>
            <w:vAlign w:val="bottom"/>
            <w:hideMark/>
          </w:tcPr>
          <w:p w14:paraId="3B3705F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0,159 </w:t>
            </w:r>
          </w:p>
        </w:tc>
        <w:tc>
          <w:tcPr>
            <w:tcW w:w="2126" w:type="dxa"/>
            <w:tcBorders>
              <w:top w:val="nil"/>
              <w:left w:val="nil"/>
              <w:bottom w:val="single" w:sz="4" w:space="0" w:color="auto"/>
              <w:right w:val="single" w:sz="4" w:space="0" w:color="auto"/>
            </w:tcBorders>
            <w:shd w:val="clear" w:color="auto" w:fill="auto"/>
            <w:noWrap/>
            <w:vAlign w:val="bottom"/>
            <w:hideMark/>
          </w:tcPr>
          <w:p w14:paraId="48EC08D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0,412 </w:t>
            </w:r>
          </w:p>
        </w:tc>
        <w:tc>
          <w:tcPr>
            <w:tcW w:w="2347" w:type="dxa"/>
            <w:tcBorders>
              <w:top w:val="nil"/>
              <w:left w:val="nil"/>
              <w:bottom w:val="single" w:sz="4" w:space="0" w:color="auto"/>
              <w:right w:val="single" w:sz="4" w:space="0" w:color="auto"/>
            </w:tcBorders>
            <w:shd w:val="clear" w:color="auto" w:fill="auto"/>
            <w:noWrap/>
            <w:vAlign w:val="bottom"/>
            <w:hideMark/>
          </w:tcPr>
          <w:p w14:paraId="221B86C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0,137 </w:t>
            </w:r>
          </w:p>
        </w:tc>
      </w:tr>
      <w:tr w:rsidR="00E353EF" w:rsidRPr="00E353EF" w14:paraId="610A8C8B"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61FB3E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116</w:t>
            </w:r>
          </w:p>
        </w:tc>
        <w:tc>
          <w:tcPr>
            <w:tcW w:w="1412" w:type="dxa"/>
            <w:tcBorders>
              <w:top w:val="nil"/>
              <w:left w:val="nil"/>
              <w:bottom w:val="single" w:sz="4" w:space="0" w:color="auto"/>
              <w:right w:val="single" w:sz="4" w:space="0" w:color="auto"/>
            </w:tcBorders>
            <w:shd w:val="clear" w:color="auto" w:fill="auto"/>
            <w:noWrap/>
            <w:vAlign w:val="bottom"/>
            <w:hideMark/>
          </w:tcPr>
          <w:p w14:paraId="6946A5A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MBSS</w:t>
            </w:r>
          </w:p>
        </w:tc>
        <w:tc>
          <w:tcPr>
            <w:tcW w:w="1843" w:type="dxa"/>
            <w:tcBorders>
              <w:top w:val="nil"/>
              <w:left w:val="nil"/>
              <w:bottom w:val="single" w:sz="4" w:space="0" w:color="auto"/>
              <w:right w:val="single" w:sz="4" w:space="0" w:color="auto"/>
            </w:tcBorders>
            <w:shd w:val="clear" w:color="auto" w:fill="auto"/>
            <w:noWrap/>
            <w:vAlign w:val="bottom"/>
            <w:hideMark/>
          </w:tcPr>
          <w:p w14:paraId="564EAD1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23545ED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3,712 </w:t>
            </w:r>
          </w:p>
        </w:tc>
        <w:tc>
          <w:tcPr>
            <w:tcW w:w="1842" w:type="dxa"/>
            <w:tcBorders>
              <w:top w:val="nil"/>
              <w:left w:val="nil"/>
              <w:bottom w:val="single" w:sz="4" w:space="0" w:color="auto"/>
              <w:right w:val="single" w:sz="4" w:space="0" w:color="auto"/>
            </w:tcBorders>
            <w:shd w:val="clear" w:color="auto" w:fill="auto"/>
            <w:noWrap/>
            <w:vAlign w:val="bottom"/>
            <w:hideMark/>
          </w:tcPr>
          <w:p w14:paraId="76C7637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3,537 </w:t>
            </w:r>
          </w:p>
        </w:tc>
        <w:tc>
          <w:tcPr>
            <w:tcW w:w="1985" w:type="dxa"/>
            <w:tcBorders>
              <w:top w:val="nil"/>
              <w:left w:val="nil"/>
              <w:bottom w:val="single" w:sz="4" w:space="0" w:color="auto"/>
              <w:right w:val="single" w:sz="4" w:space="0" w:color="auto"/>
            </w:tcBorders>
            <w:shd w:val="clear" w:color="auto" w:fill="auto"/>
            <w:noWrap/>
            <w:vAlign w:val="bottom"/>
            <w:hideMark/>
          </w:tcPr>
          <w:p w14:paraId="5A40257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0,269 </w:t>
            </w:r>
          </w:p>
        </w:tc>
        <w:tc>
          <w:tcPr>
            <w:tcW w:w="2126" w:type="dxa"/>
            <w:tcBorders>
              <w:top w:val="nil"/>
              <w:left w:val="nil"/>
              <w:bottom w:val="single" w:sz="4" w:space="0" w:color="auto"/>
              <w:right w:val="single" w:sz="4" w:space="0" w:color="auto"/>
            </w:tcBorders>
            <w:shd w:val="clear" w:color="auto" w:fill="auto"/>
            <w:noWrap/>
            <w:vAlign w:val="bottom"/>
            <w:hideMark/>
          </w:tcPr>
          <w:p w14:paraId="69E9766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0,357 </w:t>
            </w:r>
          </w:p>
        </w:tc>
        <w:tc>
          <w:tcPr>
            <w:tcW w:w="2347" w:type="dxa"/>
            <w:tcBorders>
              <w:top w:val="nil"/>
              <w:left w:val="nil"/>
              <w:bottom w:val="single" w:sz="4" w:space="0" w:color="auto"/>
              <w:right w:val="single" w:sz="4" w:space="0" w:color="auto"/>
            </w:tcBorders>
            <w:shd w:val="clear" w:color="auto" w:fill="auto"/>
            <w:noWrap/>
            <w:vAlign w:val="bottom"/>
            <w:hideMark/>
          </w:tcPr>
          <w:p w14:paraId="3C71490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0,212 </w:t>
            </w:r>
          </w:p>
        </w:tc>
      </w:tr>
      <w:tr w:rsidR="00E353EF" w:rsidRPr="00E353EF" w14:paraId="4611D46B"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CBEA0E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117</w:t>
            </w:r>
          </w:p>
        </w:tc>
        <w:tc>
          <w:tcPr>
            <w:tcW w:w="1412" w:type="dxa"/>
            <w:tcBorders>
              <w:top w:val="nil"/>
              <w:left w:val="nil"/>
              <w:bottom w:val="single" w:sz="4" w:space="0" w:color="auto"/>
              <w:right w:val="single" w:sz="4" w:space="0" w:color="auto"/>
            </w:tcBorders>
            <w:shd w:val="clear" w:color="auto" w:fill="auto"/>
            <w:noWrap/>
            <w:vAlign w:val="bottom"/>
            <w:hideMark/>
          </w:tcPr>
          <w:p w14:paraId="682F0FF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MIRA</w:t>
            </w:r>
          </w:p>
        </w:tc>
        <w:tc>
          <w:tcPr>
            <w:tcW w:w="1843" w:type="dxa"/>
            <w:tcBorders>
              <w:top w:val="nil"/>
              <w:left w:val="nil"/>
              <w:bottom w:val="single" w:sz="4" w:space="0" w:color="auto"/>
              <w:right w:val="single" w:sz="4" w:space="0" w:color="auto"/>
            </w:tcBorders>
            <w:shd w:val="clear" w:color="auto" w:fill="auto"/>
            <w:noWrap/>
            <w:vAlign w:val="bottom"/>
            <w:hideMark/>
          </w:tcPr>
          <w:p w14:paraId="7085298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3F984C2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1,588 </w:t>
            </w:r>
          </w:p>
        </w:tc>
        <w:tc>
          <w:tcPr>
            <w:tcW w:w="1842" w:type="dxa"/>
            <w:tcBorders>
              <w:top w:val="nil"/>
              <w:left w:val="nil"/>
              <w:bottom w:val="single" w:sz="4" w:space="0" w:color="auto"/>
              <w:right w:val="single" w:sz="4" w:space="0" w:color="auto"/>
            </w:tcBorders>
            <w:shd w:val="clear" w:color="auto" w:fill="auto"/>
            <w:noWrap/>
            <w:vAlign w:val="bottom"/>
            <w:hideMark/>
          </w:tcPr>
          <w:p w14:paraId="50AF7D0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1,520 </w:t>
            </w:r>
          </w:p>
        </w:tc>
        <w:tc>
          <w:tcPr>
            <w:tcW w:w="1985" w:type="dxa"/>
            <w:tcBorders>
              <w:top w:val="nil"/>
              <w:left w:val="nil"/>
              <w:bottom w:val="single" w:sz="4" w:space="0" w:color="auto"/>
              <w:right w:val="single" w:sz="4" w:space="0" w:color="auto"/>
            </w:tcBorders>
            <w:shd w:val="clear" w:color="auto" w:fill="auto"/>
            <w:noWrap/>
            <w:vAlign w:val="bottom"/>
            <w:hideMark/>
          </w:tcPr>
          <w:p w14:paraId="775BE96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0,498 </w:t>
            </w:r>
          </w:p>
        </w:tc>
        <w:tc>
          <w:tcPr>
            <w:tcW w:w="2126" w:type="dxa"/>
            <w:tcBorders>
              <w:top w:val="nil"/>
              <w:left w:val="nil"/>
              <w:bottom w:val="single" w:sz="4" w:space="0" w:color="auto"/>
              <w:right w:val="single" w:sz="4" w:space="0" w:color="auto"/>
            </w:tcBorders>
            <w:shd w:val="clear" w:color="auto" w:fill="auto"/>
            <w:noWrap/>
            <w:vAlign w:val="bottom"/>
            <w:hideMark/>
          </w:tcPr>
          <w:p w14:paraId="1C16044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0,373 </w:t>
            </w:r>
          </w:p>
        </w:tc>
        <w:tc>
          <w:tcPr>
            <w:tcW w:w="2347" w:type="dxa"/>
            <w:tcBorders>
              <w:top w:val="nil"/>
              <w:left w:val="nil"/>
              <w:bottom w:val="single" w:sz="4" w:space="0" w:color="auto"/>
              <w:right w:val="single" w:sz="4" w:space="0" w:color="auto"/>
            </w:tcBorders>
            <w:shd w:val="clear" w:color="auto" w:fill="auto"/>
            <w:noWrap/>
            <w:vAlign w:val="bottom"/>
            <w:hideMark/>
          </w:tcPr>
          <w:p w14:paraId="13AF45B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0,333 </w:t>
            </w:r>
          </w:p>
        </w:tc>
      </w:tr>
      <w:tr w:rsidR="00E353EF" w:rsidRPr="00E353EF" w14:paraId="13FD452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50EF86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118</w:t>
            </w:r>
          </w:p>
        </w:tc>
        <w:tc>
          <w:tcPr>
            <w:tcW w:w="1412" w:type="dxa"/>
            <w:tcBorders>
              <w:top w:val="nil"/>
              <w:left w:val="nil"/>
              <w:bottom w:val="single" w:sz="4" w:space="0" w:color="auto"/>
              <w:right w:val="single" w:sz="4" w:space="0" w:color="auto"/>
            </w:tcBorders>
            <w:shd w:val="clear" w:color="auto" w:fill="auto"/>
            <w:noWrap/>
            <w:vAlign w:val="bottom"/>
            <w:hideMark/>
          </w:tcPr>
          <w:p w14:paraId="1A5C074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NELY</w:t>
            </w:r>
          </w:p>
        </w:tc>
        <w:tc>
          <w:tcPr>
            <w:tcW w:w="1843" w:type="dxa"/>
            <w:tcBorders>
              <w:top w:val="nil"/>
              <w:left w:val="nil"/>
              <w:bottom w:val="single" w:sz="4" w:space="0" w:color="auto"/>
              <w:right w:val="single" w:sz="4" w:space="0" w:color="auto"/>
            </w:tcBorders>
            <w:shd w:val="clear" w:color="auto" w:fill="auto"/>
            <w:noWrap/>
            <w:vAlign w:val="bottom"/>
            <w:hideMark/>
          </w:tcPr>
          <w:p w14:paraId="578FADF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3E11DD0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5,782 </w:t>
            </w:r>
          </w:p>
        </w:tc>
        <w:tc>
          <w:tcPr>
            <w:tcW w:w="1842" w:type="dxa"/>
            <w:tcBorders>
              <w:top w:val="nil"/>
              <w:left w:val="nil"/>
              <w:bottom w:val="single" w:sz="4" w:space="0" w:color="auto"/>
              <w:right w:val="single" w:sz="4" w:space="0" w:color="auto"/>
            </w:tcBorders>
            <w:shd w:val="clear" w:color="auto" w:fill="auto"/>
            <w:noWrap/>
            <w:vAlign w:val="bottom"/>
            <w:hideMark/>
          </w:tcPr>
          <w:p w14:paraId="4E586E5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5,080 </w:t>
            </w:r>
          </w:p>
        </w:tc>
        <w:tc>
          <w:tcPr>
            <w:tcW w:w="1985" w:type="dxa"/>
            <w:tcBorders>
              <w:top w:val="nil"/>
              <w:left w:val="nil"/>
              <w:bottom w:val="single" w:sz="4" w:space="0" w:color="auto"/>
              <w:right w:val="single" w:sz="4" w:space="0" w:color="auto"/>
            </w:tcBorders>
            <w:shd w:val="clear" w:color="auto" w:fill="auto"/>
            <w:noWrap/>
            <w:vAlign w:val="bottom"/>
            <w:hideMark/>
          </w:tcPr>
          <w:p w14:paraId="318EE16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0,142 </w:t>
            </w:r>
          </w:p>
        </w:tc>
        <w:tc>
          <w:tcPr>
            <w:tcW w:w="2126" w:type="dxa"/>
            <w:tcBorders>
              <w:top w:val="nil"/>
              <w:left w:val="nil"/>
              <w:bottom w:val="single" w:sz="4" w:space="0" w:color="auto"/>
              <w:right w:val="single" w:sz="4" w:space="0" w:color="auto"/>
            </w:tcBorders>
            <w:shd w:val="clear" w:color="auto" w:fill="auto"/>
            <w:noWrap/>
            <w:vAlign w:val="bottom"/>
            <w:hideMark/>
          </w:tcPr>
          <w:p w14:paraId="516A947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0,474 </w:t>
            </w:r>
          </w:p>
        </w:tc>
        <w:tc>
          <w:tcPr>
            <w:tcW w:w="2347" w:type="dxa"/>
            <w:tcBorders>
              <w:top w:val="nil"/>
              <w:left w:val="nil"/>
              <w:bottom w:val="single" w:sz="4" w:space="0" w:color="auto"/>
              <w:right w:val="single" w:sz="4" w:space="0" w:color="auto"/>
            </w:tcBorders>
            <w:shd w:val="clear" w:color="auto" w:fill="auto"/>
            <w:noWrap/>
            <w:vAlign w:val="bottom"/>
            <w:hideMark/>
          </w:tcPr>
          <w:p w14:paraId="00CEAE3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0,124 </w:t>
            </w:r>
          </w:p>
        </w:tc>
      </w:tr>
      <w:tr w:rsidR="00E353EF" w:rsidRPr="00E353EF" w14:paraId="6D6777E6"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6538BB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119</w:t>
            </w:r>
          </w:p>
        </w:tc>
        <w:tc>
          <w:tcPr>
            <w:tcW w:w="1412" w:type="dxa"/>
            <w:tcBorders>
              <w:top w:val="nil"/>
              <w:left w:val="nil"/>
              <w:bottom w:val="single" w:sz="4" w:space="0" w:color="auto"/>
              <w:right w:val="single" w:sz="4" w:space="0" w:color="auto"/>
            </w:tcBorders>
            <w:shd w:val="clear" w:color="auto" w:fill="auto"/>
            <w:noWrap/>
            <w:vAlign w:val="bottom"/>
            <w:hideMark/>
          </w:tcPr>
          <w:p w14:paraId="7E24C66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PTIS</w:t>
            </w:r>
          </w:p>
        </w:tc>
        <w:tc>
          <w:tcPr>
            <w:tcW w:w="1843" w:type="dxa"/>
            <w:tcBorders>
              <w:top w:val="nil"/>
              <w:left w:val="nil"/>
              <w:bottom w:val="single" w:sz="4" w:space="0" w:color="auto"/>
              <w:right w:val="single" w:sz="4" w:space="0" w:color="auto"/>
            </w:tcBorders>
            <w:shd w:val="clear" w:color="auto" w:fill="auto"/>
            <w:noWrap/>
            <w:vAlign w:val="bottom"/>
            <w:hideMark/>
          </w:tcPr>
          <w:p w14:paraId="63DD80C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43A2B7F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3,038 </w:t>
            </w:r>
          </w:p>
        </w:tc>
        <w:tc>
          <w:tcPr>
            <w:tcW w:w="1842" w:type="dxa"/>
            <w:tcBorders>
              <w:top w:val="nil"/>
              <w:left w:val="nil"/>
              <w:bottom w:val="single" w:sz="4" w:space="0" w:color="auto"/>
              <w:right w:val="single" w:sz="4" w:space="0" w:color="auto"/>
            </w:tcBorders>
            <w:shd w:val="clear" w:color="auto" w:fill="auto"/>
            <w:noWrap/>
            <w:vAlign w:val="bottom"/>
            <w:hideMark/>
          </w:tcPr>
          <w:p w14:paraId="5477B4B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1,516 </w:t>
            </w:r>
          </w:p>
        </w:tc>
        <w:tc>
          <w:tcPr>
            <w:tcW w:w="1985" w:type="dxa"/>
            <w:tcBorders>
              <w:top w:val="nil"/>
              <w:left w:val="nil"/>
              <w:bottom w:val="single" w:sz="4" w:space="0" w:color="auto"/>
              <w:right w:val="single" w:sz="4" w:space="0" w:color="auto"/>
            </w:tcBorders>
            <w:shd w:val="clear" w:color="auto" w:fill="auto"/>
            <w:noWrap/>
            <w:vAlign w:val="bottom"/>
            <w:hideMark/>
          </w:tcPr>
          <w:p w14:paraId="0F5C258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0,133 </w:t>
            </w:r>
          </w:p>
        </w:tc>
        <w:tc>
          <w:tcPr>
            <w:tcW w:w="2126" w:type="dxa"/>
            <w:tcBorders>
              <w:top w:val="nil"/>
              <w:left w:val="nil"/>
              <w:bottom w:val="single" w:sz="4" w:space="0" w:color="auto"/>
              <w:right w:val="single" w:sz="4" w:space="0" w:color="auto"/>
            </w:tcBorders>
            <w:shd w:val="clear" w:color="auto" w:fill="auto"/>
            <w:noWrap/>
            <w:vAlign w:val="bottom"/>
            <w:hideMark/>
          </w:tcPr>
          <w:p w14:paraId="5D1942A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0,608 </w:t>
            </w:r>
          </w:p>
        </w:tc>
        <w:tc>
          <w:tcPr>
            <w:tcW w:w="2347" w:type="dxa"/>
            <w:tcBorders>
              <w:top w:val="nil"/>
              <w:left w:val="nil"/>
              <w:bottom w:val="single" w:sz="4" w:space="0" w:color="auto"/>
              <w:right w:val="single" w:sz="4" w:space="0" w:color="auto"/>
            </w:tcBorders>
            <w:shd w:val="clear" w:color="auto" w:fill="auto"/>
            <w:noWrap/>
            <w:vAlign w:val="bottom"/>
            <w:hideMark/>
          </w:tcPr>
          <w:p w14:paraId="2D1DDB0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0,117 </w:t>
            </w:r>
          </w:p>
        </w:tc>
      </w:tr>
      <w:tr w:rsidR="00E353EF" w:rsidRPr="00E353EF" w14:paraId="73FC6622"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56F97C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120</w:t>
            </w:r>
          </w:p>
        </w:tc>
        <w:tc>
          <w:tcPr>
            <w:tcW w:w="1412" w:type="dxa"/>
            <w:tcBorders>
              <w:top w:val="nil"/>
              <w:left w:val="nil"/>
              <w:bottom w:val="single" w:sz="4" w:space="0" w:color="auto"/>
              <w:right w:val="single" w:sz="4" w:space="0" w:color="auto"/>
            </w:tcBorders>
            <w:shd w:val="clear" w:color="auto" w:fill="auto"/>
            <w:noWrap/>
            <w:vAlign w:val="bottom"/>
            <w:hideMark/>
          </w:tcPr>
          <w:p w14:paraId="151EBCC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RIGS</w:t>
            </w:r>
          </w:p>
        </w:tc>
        <w:tc>
          <w:tcPr>
            <w:tcW w:w="1843" w:type="dxa"/>
            <w:tcBorders>
              <w:top w:val="nil"/>
              <w:left w:val="nil"/>
              <w:bottom w:val="single" w:sz="4" w:space="0" w:color="auto"/>
              <w:right w:val="single" w:sz="4" w:space="0" w:color="auto"/>
            </w:tcBorders>
            <w:shd w:val="clear" w:color="auto" w:fill="auto"/>
            <w:noWrap/>
            <w:vAlign w:val="bottom"/>
            <w:hideMark/>
          </w:tcPr>
          <w:p w14:paraId="573D186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5DDEEA4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1,411 </w:t>
            </w:r>
          </w:p>
        </w:tc>
        <w:tc>
          <w:tcPr>
            <w:tcW w:w="1842" w:type="dxa"/>
            <w:tcBorders>
              <w:top w:val="nil"/>
              <w:left w:val="nil"/>
              <w:bottom w:val="single" w:sz="4" w:space="0" w:color="auto"/>
              <w:right w:val="single" w:sz="4" w:space="0" w:color="auto"/>
            </w:tcBorders>
            <w:shd w:val="clear" w:color="auto" w:fill="auto"/>
            <w:noWrap/>
            <w:vAlign w:val="bottom"/>
            <w:hideMark/>
          </w:tcPr>
          <w:p w14:paraId="4BCEC07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1,293 </w:t>
            </w:r>
          </w:p>
        </w:tc>
        <w:tc>
          <w:tcPr>
            <w:tcW w:w="1985" w:type="dxa"/>
            <w:tcBorders>
              <w:top w:val="nil"/>
              <w:left w:val="nil"/>
              <w:bottom w:val="single" w:sz="4" w:space="0" w:color="auto"/>
              <w:right w:val="single" w:sz="4" w:space="0" w:color="auto"/>
            </w:tcBorders>
            <w:shd w:val="clear" w:color="auto" w:fill="auto"/>
            <w:noWrap/>
            <w:vAlign w:val="bottom"/>
            <w:hideMark/>
          </w:tcPr>
          <w:p w14:paraId="55B9ABA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0,227 </w:t>
            </w:r>
          </w:p>
        </w:tc>
        <w:tc>
          <w:tcPr>
            <w:tcW w:w="2126" w:type="dxa"/>
            <w:tcBorders>
              <w:top w:val="nil"/>
              <w:left w:val="nil"/>
              <w:bottom w:val="single" w:sz="4" w:space="0" w:color="auto"/>
              <w:right w:val="single" w:sz="4" w:space="0" w:color="auto"/>
            </w:tcBorders>
            <w:shd w:val="clear" w:color="auto" w:fill="auto"/>
            <w:noWrap/>
            <w:vAlign w:val="bottom"/>
            <w:hideMark/>
          </w:tcPr>
          <w:p w14:paraId="4EFB287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0,358 </w:t>
            </w:r>
          </w:p>
        </w:tc>
        <w:tc>
          <w:tcPr>
            <w:tcW w:w="2347" w:type="dxa"/>
            <w:tcBorders>
              <w:top w:val="nil"/>
              <w:left w:val="nil"/>
              <w:bottom w:val="single" w:sz="4" w:space="0" w:color="auto"/>
              <w:right w:val="single" w:sz="4" w:space="0" w:color="auto"/>
            </w:tcBorders>
            <w:shd w:val="clear" w:color="auto" w:fill="auto"/>
            <w:noWrap/>
            <w:vAlign w:val="bottom"/>
            <w:hideMark/>
          </w:tcPr>
          <w:p w14:paraId="144D492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0,185 </w:t>
            </w:r>
          </w:p>
        </w:tc>
      </w:tr>
      <w:tr w:rsidR="00E353EF" w:rsidRPr="00E353EF" w14:paraId="07A1749D"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4E7280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121</w:t>
            </w:r>
          </w:p>
        </w:tc>
        <w:tc>
          <w:tcPr>
            <w:tcW w:w="1412" w:type="dxa"/>
            <w:tcBorders>
              <w:top w:val="nil"/>
              <w:left w:val="nil"/>
              <w:bottom w:val="single" w:sz="4" w:space="0" w:color="auto"/>
              <w:right w:val="single" w:sz="4" w:space="0" w:color="auto"/>
            </w:tcBorders>
            <w:shd w:val="clear" w:color="auto" w:fill="auto"/>
            <w:noWrap/>
            <w:vAlign w:val="bottom"/>
            <w:hideMark/>
          </w:tcPr>
          <w:p w14:paraId="22F864C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SAFE</w:t>
            </w:r>
          </w:p>
        </w:tc>
        <w:tc>
          <w:tcPr>
            <w:tcW w:w="1843" w:type="dxa"/>
            <w:tcBorders>
              <w:top w:val="nil"/>
              <w:left w:val="nil"/>
              <w:bottom w:val="single" w:sz="4" w:space="0" w:color="auto"/>
              <w:right w:val="single" w:sz="4" w:space="0" w:color="auto"/>
            </w:tcBorders>
            <w:shd w:val="clear" w:color="auto" w:fill="auto"/>
            <w:noWrap/>
            <w:vAlign w:val="bottom"/>
            <w:hideMark/>
          </w:tcPr>
          <w:p w14:paraId="2E3DCE0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14169A5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0,133 </w:t>
            </w:r>
          </w:p>
        </w:tc>
        <w:tc>
          <w:tcPr>
            <w:tcW w:w="1842" w:type="dxa"/>
            <w:tcBorders>
              <w:top w:val="nil"/>
              <w:left w:val="nil"/>
              <w:bottom w:val="single" w:sz="4" w:space="0" w:color="auto"/>
              <w:right w:val="single" w:sz="4" w:space="0" w:color="auto"/>
            </w:tcBorders>
            <w:shd w:val="clear" w:color="auto" w:fill="auto"/>
            <w:noWrap/>
            <w:vAlign w:val="bottom"/>
            <w:hideMark/>
          </w:tcPr>
          <w:p w14:paraId="422B0E3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0,133 </w:t>
            </w:r>
          </w:p>
        </w:tc>
        <w:tc>
          <w:tcPr>
            <w:tcW w:w="1985" w:type="dxa"/>
            <w:tcBorders>
              <w:top w:val="nil"/>
              <w:left w:val="nil"/>
              <w:bottom w:val="single" w:sz="4" w:space="0" w:color="auto"/>
              <w:right w:val="single" w:sz="4" w:space="0" w:color="auto"/>
            </w:tcBorders>
            <w:shd w:val="clear" w:color="auto" w:fill="auto"/>
            <w:noWrap/>
            <w:vAlign w:val="bottom"/>
            <w:hideMark/>
          </w:tcPr>
          <w:p w14:paraId="08CCFFF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(7,940)</w:t>
            </w:r>
          </w:p>
        </w:tc>
        <w:tc>
          <w:tcPr>
            <w:tcW w:w="2126" w:type="dxa"/>
            <w:tcBorders>
              <w:top w:val="nil"/>
              <w:left w:val="nil"/>
              <w:bottom w:val="single" w:sz="4" w:space="0" w:color="auto"/>
              <w:right w:val="single" w:sz="4" w:space="0" w:color="auto"/>
            </w:tcBorders>
            <w:shd w:val="clear" w:color="auto" w:fill="auto"/>
            <w:noWrap/>
            <w:vAlign w:val="bottom"/>
            <w:hideMark/>
          </w:tcPr>
          <w:p w14:paraId="3B84721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0,504 </w:t>
            </w:r>
          </w:p>
        </w:tc>
        <w:tc>
          <w:tcPr>
            <w:tcW w:w="2347" w:type="dxa"/>
            <w:tcBorders>
              <w:top w:val="nil"/>
              <w:left w:val="nil"/>
              <w:bottom w:val="single" w:sz="4" w:space="0" w:color="auto"/>
              <w:right w:val="single" w:sz="4" w:space="0" w:color="auto"/>
            </w:tcBorders>
            <w:shd w:val="clear" w:color="auto" w:fill="auto"/>
            <w:noWrap/>
            <w:vAlign w:val="bottom"/>
            <w:hideMark/>
          </w:tcPr>
          <w:p w14:paraId="631A6BA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1,144 </w:t>
            </w:r>
          </w:p>
        </w:tc>
      </w:tr>
      <w:tr w:rsidR="00E353EF" w:rsidRPr="00E353EF" w14:paraId="38E8E06C"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803575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122</w:t>
            </w:r>
          </w:p>
        </w:tc>
        <w:tc>
          <w:tcPr>
            <w:tcW w:w="1412" w:type="dxa"/>
            <w:tcBorders>
              <w:top w:val="nil"/>
              <w:left w:val="nil"/>
              <w:bottom w:val="single" w:sz="4" w:space="0" w:color="auto"/>
              <w:right w:val="single" w:sz="4" w:space="0" w:color="auto"/>
            </w:tcBorders>
            <w:shd w:val="clear" w:color="auto" w:fill="auto"/>
            <w:noWrap/>
            <w:vAlign w:val="bottom"/>
            <w:hideMark/>
          </w:tcPr>
          <w:p w14:paraId="1339A5A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SDMU</w:t>
            </w:r>
          </w:p>
        </w:tc>
        <w:tc>
          <w:tcPr>
            <w:tcW w:w="1843" w:type="dxa"/>
            <w:tcBorders>
              <w:top w:val="nil"/>
              <w:left w:val="nil"/>
              <w:bottom w:val="single" w:sz="4" w:space="0" w:color="auto"/>
              <w:right w:val="single" w:sz="4" w:space="0" w:color="auto"/>
            </w:tcBorders>
            <w:shd w:val="clear" w:color="auto" w:fill="auto"/>
            <w:noWrap/>
            <w:vAlign w:val="bottom"/>
            <w:hideMark/>
          </w:tcPr>
          <w:p w14:paraId="2595C33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7D6F58B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0,581 </w:t>
            </w:r>
          </w:p>
        </w:tc>
        <w:tc>
          <w:tcPr>
            <w:tcW w:w="1842" w:type="dxa"/>
            <w:tcBorders>
              <w:top w:val="nil"/>
              <w:left w:val="nil"/>
              <w:bottom w:val="single" w:sz="4" w:space="0" w:color="auto"/>
              <w:right w:val="single" w:sz="4" w:space="0" w:color="auto"/>
            </w:tcBorders>
            <w:shd w:val="clear" w:color="auto" w:fill="auto"/>
            <w:noWrap/>
            <w:vAlign w:val="bottom"/>
            <w:hideMark/>
          </w:tcPr>
          <w:p w14:paraId="33AA693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0,470 </w:t>
            </w:r>
          </w:p>
        </w:tc>
        <w:tc>
          <w:tcPr>
            <w:tcW w:w="1985" w:type="dxa"/>
            <w:tcBorders>
              <w:top w:val="nil"/>
              <w:left w:val="nil"/>
              <w:bottom w:val="single" w:sz="4" w:space="0" w:color="auto"/>
              <w:right w:val="single" w:sz="4" w:space="0" w:color="auto"/>
            </w:tcBorders>
            <w:shd w:val="clear" w:color="auto" w:fill="auto"/>
            <w:noWrap/>
            <w:vAlign w:val="bottom"/>
            <w:hideMark/>
          </w:tcPr>
          <w:p w14:paraId="2B93915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3,254 </w:t>
            </w:r>
          </w:p>
        </w:tc>
        <w:tc>
          <w:tcPr>
            <w:tcW w:w="2126" w:type="dxa"/>
            <w:tcBorders>
              <w:top w:val="nil"/>
              <w:left w:val="nil"/>
              <w:bottom w:val="single" w:sz="4" w:space="0" w:color="auto"/>
              <w:right w:val="single" w:sz="4" w:space="0" w:color="auto"/>
            </w:tcBorders>
            <w:shd w:val="clear" w:color="auto" w:fill="auto"/>
            <w:noWrap/>
            <w:vAlign w:val="bottom"/>
            <w:hideMark/>
          </w:tcPr>
          <w:p w14:paraId="573B841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0,488 </w:t>
            </w:r>
          </w:p>
        </w:tc>
        <w:tc>
          <w:tcPr>
            <w:tcW w:w="2347" w:type="dxa"/>
            <w:tcBorders>
              <w:top w:val="nil"/>
              <w:left w:val="nil"/>
              <w:bottom w:val="single" w:sz="4" w:space="0" w:color="auto"/>
              <w:right w:val="single" w:sz="4" w:space="0" w:color="auto"/>
            </w:tcBorders>
            <w:shd w:val="clear" w:color="auto" w:fill="auto"/>
            <w:noWrap/>
            <w:vAlign w:val="bottom"/>
            <w:hideMark/>
          </w:tcPr>
          <w:p w14:paraId="2146EC6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0,765 </w:t>
            </w:r>
          </w:p>
        </w:tc>
      </w:tr>
      <w:tr w:rsidR="00E353EF" w:rsidRPr="00E353EF" w14:paraId="32A481D3"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8F66C5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lastRenderedPageBreak/>
              <w:t>123</w:t>
            </w:r>
          </w:p>
        </w:tc>
        <w:tc>
          <w:tcPr>
            <w:tcW w:w="1412" w:type="dxa"/>
            <w:tcBorders>
              <w:top w:val="nil"/>
              <w:left w:val="nil"/>
              <w:bottom w:val="single" w:sz="4" w:space="0" w:color="auto"/>
              <w:right w:val="single" w:sz="4" w:space="0" w:color="auto"/>
            </w:tcBorders>
            <w:shd w:val="clear" w:color="auto" w:fill="auto"/>
            <w:noWrap/>
            <w:vAlign w:val="bottom"/>
            <w:hideMark/>
          </w:tcPr>
          <w:p w14:paraId="00A849E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SHIP</w:t>
            </w:r>
          </w:p>
        </w:tc>
        <w:tc>
          <w:tcPr>
            <w:tcW w:w="1843" w:type="dxa"/>
            <w:tcBorders>
              <w:top w:val="nil"/>
              <w:left w:val="nil"/>
              <w:bottom w:val="single" w:sz="4" w:space="0" w:color="auto"/>
              <w:right w:val="single" w:sz="4" w:space="0" w:color="auto"/>
            </w:tcBorders>
            <w:shd w:val="clear" w:color="auto" w:fill="auto"/>
            <w:noWrap/>
            <w:vAlign w:val="bottom"/>
            <w:hideMark/>
          </w:tcPr>
          <w:p w14:paraId="532746F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24DAE9E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0,878 </w:t>
            </w:r>
          </w:p>
        </w:tc>
        <w:tc>
          <w:tcPr>
            <w:tcW w:w="1842" w:type="dxa"/>
            <w:tcBorders>
              <w:top w:val="nil"/>
              <w:left w:val="nil"/>
              <w:bottom w:val="single" w:sz="4" w:space="0" w:color="auto"/>
              <w:right w:val="single" w:sz="4" w:space="0" w:color="auto"/>
            </w:tcBorders>
            <w:shd w:val="clear" w:color="auto" w:fill="auto"/>
            <w:noWrap/>
            <w:vAlign w:val="bottom"/>
            <w:hideMark/>
          </w:tcPr>
          <w:p w14:paraId="7D4BCBE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0,878 </w:t>
            </w:r>
          </w:p>
        </w:tc>
        <w:tc>
          <w:tcPr>
            <w:tcW w:w="1985" w:type="dxa"/>
            <w:tcBorders>
              <w:top w:val="nil"/>
              <w:left w:val="nil"/>
              <w:bottom w:val="single" w:sz="4" w:space="0" w:color="auto"/>
              <w:right w:val="single" w:sz="4" w:space="0" w:color="auto"/>
            </w:tcBorders>
            <w:shd w:val="clear" w:color="auto" w:fill="auto"/>
            <w:noWrap/>
            <w:vAlign w:val="bottom"/>
            <w:hideMark/>
          </w:tcPr>
          <w:p w14:paraId="5FDA7BB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1,098 </w:t>
            </w:r>
          </w:p>
        </w:tc>
        <w:tc>
          <w:tcPr>
            <w:tcW w:w="2126" w:type="dxa"/>
            <w:tcBorders>
              <w:top w:val="nil"/>
              <w:left w:val="nil"/>
              <w:bottom w:val="single" w:sz="4" w:space="0" w:color="auto"/>
              <w:right w:val="single" w:sz="4" w:space="0" w:color="auto"/>
            </w:tcBorders>
            <w:shd w:val="clear" w:color="auto" w:fill="auto"/>
            <w:noWrap/>
            <w:vAlign w:val="bottom"/>
            <w:hideMark/>
          </w:tcPr>
          <w:p w14:paraId="5BC80B3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0,378 </w:t>
            </w:r>
          </w:p>
        </w:tc>
        <w:tc>
          <w:tcPr>
            <w:tcW w:w="2347" w:type="dxa"/>
            <w:tcBorders>
              <w:top w:val="nil"/>
              <w:left w:val="nil"/>
              <w:bottom w:val="single" w:sz="4" w:space="0" w:color="auto"/>
              <w:right w:val="single" w:sz="4" w:space="0" w:color="auto"/>
            </w:tcBorders>
            <w:shd w:val="clear" w:color="auto" w:fill="auto"/>
            <w:noWrap/>
            <w:vAlign w:val="bottom"/>
            <w:hideMark/>
          </w:tcPr>
          <w:p w14:paraId="2464307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0,523 </w:t>
            </w:r>
          </w:p>
        </w:tc>
      </w:tr>
      <w:tr w:rsidR="00E353EF" w:rsidRPr="00E353EF" w14:paraId="25EF59F3"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C155CC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124</w:t>
            </w:r>
          </w:p>
        </w:tc>
        <w:tc>
          <w:tcPr>
            <w:tcW w:w="1412" w:type="dxa"/>
            <w:tcBorders>
              <w:top w:val="nil"/>
              <w:left w:val="nil"/>
              <w:bottom w:val="single" w:sz="4" w:space="0" w:color="auto"/>
              <w:right w:val="single" w:sz="4" w:space="0" w:color="auto"/>
            </w:tcBorders>
            <w:shd w:val="clear" w:color="auto" w:fill="auto"/>
            <w:noWrap/>
            <w:vAlign w:val="bottom"/>
            <w:hideMark/>
          </w:tcPr>
          <w:p w14:paraId="0A9467E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SMDR</w:t>
            </w:r>
          </w:p>
        </w:tc>
        <w:tc>
          <w:tcPr>
            <w:tcW w:w="1843" w:type="dxa"/>
            <w:tcBorders>
              <w:top w:val="nil"/>
              <w:left w:val="nil"/>
              <w:bottom w:val="single" w:sz="4" w:space="0" w:color="auto"/>
              <w:right w:val="single" w:sz="4" w:space="0" w:color="auto"/>
            </w:tcBorders>
            <w:shd w:val="clear" w:color="auto" w:fill="auto"/>
            <w:noWrap/>
            <w:vAlign w:val="bottom"/>
            <w:hideMark/>
          </w:tcPr>
          <w:p w14:paraId="7A62D24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3C299A9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1,268 </w:t>
            </w:r>
          </w:p>
        </w:tc>
        <w:tc>
          <w:tcPr>
            <w:tcW w:w="1842" w:type="dxa"/>
            <w:tcBorders>
              <w:top w:val="nil"/>
              <w:left w:val="nil"/>
              <w:bottom w:val="single" w:sz="4" w:space="0" w:color="auto"/>
              <w:right w:val="single" w:sz="4" w:space="0" w:color="auto"/>
            </w:tcBorders>
            <w:shd w:val="clear" w:color="auto" w:fill="auto"/>
            <w:noWrap/>
            <w:vAlign w:val="bottom"/>
            <w:hideMark/>
          </w:tcPr>
          <w:p w14:paraId="231CD16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1,252 </w:t>
            </w:r>
          </w:p>
        </w:tc>
        <w:tc>
          <w:tcPr>
            <w:tcW w:w="1985" w:type="dxa"/>
            <w:tcBorders>
              <w:top w:val="nil"/>
              <w:left w:val="nil"/>
              <w:bottom w:val="single" w:sz="4" w:space="0" w:color="auto"/>
              <w:right w:val="single" w:sz="4" w:space="0" w:color="auto"/>
            </w:tcBorders>
            <w:shd w:val="clear" w:color="auto" w:fill="auto"/>
            <w:noWrap/>
            <w:vAlign w:val="bottom"/>
            <w:hideMark/>
          </w:tcPr>
          <w:p w14:paraId="239A0C8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1,096 </w:t>
            </w:r>
          </w:p>
        </w:tc>
        <w:tc>
          <w:tcPr>
            <w:tcW w:w="2126" w:type="dxa"/>
            <w:tcBorders>
              <w:top w:val="nil"/>
              <w:left w:val="nil"/>
              <w:bottom w:val="single" w:sz="4" w:space="0" w:color="auto"/>
              <w:right w:val="single" w:sz="4" w:space="0" w:color="auto"/>
            </w:tcBorders>
            <w:shd w:val="clear" w:color="auto" w:fill="auto"/>
            <w:noWrap/>
            <w:vAlign w:val="bottom"/>
            <w:hideMark/>
          </w:tcPr>
          <w:p w14:paraId="67DF3BA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0,848 </w:t>
            </w:r>
          </w:p>
        </w:tc>
        <w:tc>
          <w:tcPr>
            <w:tcW w:w="2347" w:type="dxa"/>
            <w:tcBorders>
              <w:top w:val="nil"/>
              <w:left w:val="nil"/>
              <w:bottom w:val="single" w:sz="4" w:space="0" w:color="auto"/>
              <w:right w:val="single" w:sz="4" w:space="0" w:color="auto"/>
            </w:tcBorders>
            <w:shd w:val="clear" w:color="auto" w:fill="auto"/>
            <w:noWrap/>
            <w:vAlign w:val="bottom"/>
            <w:hideMark/>
          </w:tcPr>
          <w:p w14:paraId="7A017B9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0,523 </w:t>
            </w:r>
          </w:p>
        </w:tc>
      </w:tr>
      <w:tr w:rsidR="00E353EF" w:rsidRPr="00E353EF" w14:paraId="3418A88E"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A5A901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125</w:t>
            </w:r>
          </w:p>
        </w:tc>
        <w:tc>
          <w:tcPr>
            <w:tcW w:w="1412" w:type="dxa"/>
            <w:tcBorders>
              <w:top w:val="nil"/>
              <w:left w:val="nil"/>
              <w:bottom w:val="single" w:sz="4" w:space="0" w:color="auto"/>
              <w:right w:val="single" w:sz="4" w:space="0" w:color="auto"/>
            </w:tcBorders>
            <w:shd w:val="clear" w:color="auto" w:fill="auto"/>
            <w:noWrap/>
            <w:vAlign w:val="bottom"/>
            <w:hideMark/>
          </w:tcPr>
          <w:p w14:paraId="2F57F51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SOCI</w:t>
            </w:r>
          </w:p>
        </w:tc>
        <w:tc>
          <w:tcPr>
            <w:tcW w:w="1843" w:type="dxa"/>
            <w:tcBorders>
              <w:top w:val="nil"/>
              <w:left w:val="nil"/>
              <w:bottom w:val="single" w:sz="4" w:space="0" w:color="auto"/>
              <w:right w:val="single" w:sz="4" w:space="0" w:color="auto"/>
            </w:tcBorders>
            <w:shd w:val="clear" w:color="auto" w:fill="auto"/>
            <w:noWrap/>
            <w:vAlign w:val="bottom"/>
            <w:hideMark/>
          </w:tcPr>
          <w:p w14:paraId="5C62488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418610D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2,877 </w:t>
            </w:r>
          </w:p>
        </w:tc>
        <w:tc>
          <w:tcPr>
            <w:tcW w:w="1842" w:type="dxa"/>
            <w:tcBorders>
              <w:top w:val="nil"/>
              <w:left w:val="nil"/>
              <w:bottom w:val="single" w:sz="4" w:space="0" w:color="auto"/>
              <w:right w:val="single" w:sz="4" w:space="0" w:color="auto"/>
            </w:tcBorders>
            <w:shd w:val="clear" w:color="auto" w:fill="auto"/>
            <w:noWrap/>
            <w:vAlign w:val="bottom"/>
            <w:hideMark/>
          </w:tcPr>
          <w:p w14:paraId="4F416DE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2,596 </w:t>
            </w:r>
          </w:p>
        </w:tc>
        <w:tc>
          <w:tcPr>
            <w:tcW w:w="1985" w:type="dxa"/>
            <w:tcBorders>
              <w:top w:val="nil"/>
              <w:left w:val="nil"/>
              <w:bottom w:val="single" w:sz="4" w:space="0" w:color="auto"/>
              <w:right w:val="single" w:sz="4" w:space="0" w:color="auto"/>
            </w:tcBorders>
            <w:shd w:val="clear" w:color="auto" w:fill="auto"/>
            <w:noWrap/>
            <w:vAlign w:val="bottom"/>
            <w:hideMark/>
          </w:tcPr>
          <w:p w14:paraId="1C22610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1,051 </w:t>
            </w:r>
          </w:p>
        </w:tc>
        <w:tc>
          <w:tcPr>
            <w:tcW w:w="2126" w:type="dxa"/>
            <w:tcBorders>
              <w:top w:val="nil"/>
              <w:left w:val="nil"/>
              <w:bottom w:val="single" w:sz="4" w:space="0" w:color="auto"/>
              <w:right w:val="single" w:sz="4" w:space="0" w:color="auto"/>
            </w:tcBorders>
            <w:shd w:val="clear" w:color="auto" w:fill="auto"/>
            <w:noWrap/>
            <w:vAlign w:val="bottom"/>
            <w:hideMark/>
          </w:tcPr>
          <w:p w14:paraId="6DF049A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0,229 </w:t>
            </w:r>
          </w:p>
        </w:tc>
        <w:tc>
          <w:tcPr>
            <w:tcW w:w="2347" w:type="dxa"/>
            <w:tcBorders>
              <w:top w:val="nil"/>
              <w:left w:val="nil"/>
              <w:bottom w:val="single" w:sz="4" w:space="0" w:color="auto"/>
              <w:right w:val="single" w:sz="4" w:space="0" w:color="auto"/>
            </w:tcBorders>
            <w:shd w:val="clear" w:color="auto" w:fill="auto"/>
            <w:noWrap/>
            <w:vAlign w:val="bottom"/>
            <w:hideMark/>
          </w:tcPr>
          <w:p w14:paraId="3645F01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0,512 </w:t>
            </w:r>
          </w:p>
        </w:tc>
      </w:tr>
      <w:tr w:rsidR="00E353EF" w:rsidRPr="00E353EF" w14:paraId="31BF8289"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1070F4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126</w:t>
            </w:r>
          </w:p>
        </w:tc>
        <w:tc>
          <w:tcPr>
            <w:tcW w:w="1412" w:type="dxa"/>
            <w:tcBorders>
              <w:top w:val="nil"/>
              <w:left w:val="nil"/>
              <w:bottom w:val="single" w:sz="4" w:space="0" w:color="auto"/>
              <w:right w:val="single" w:sz="4" w:space="0" w:color="auto"/>
            </w:tcBorders>
            <w:shd w:val="clear" w:color="auto" w:fill="auto"/>
            <w:noWrap/>
            <w:vAlign w:val="bottom"/>
            <w:hideMark/>
          </w:tcPr>
          <w:p w14:paraId="76E1D96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TAXI</w:t>
            </w:r>
          </w:p>
        </w:tc>
        <w:tc>
          <w:tcPr>
            <w:tcW w:w="1843" w:type="dxa"/>
            <w:tcBorders>
              <w:top w:val="nil"/>
              <w:left w:val="nil"/>
              <w:bottom w:val="single" w:sz="4" w:space="0" w:color="auto"/>
              <w:right w:val="single" w:sz="4" w:space="0" w:color="auto"/>
            </w:tcBorders>
            <w:shd w:val="clear" w:color="auto" w:fill="auto"/>
            <w:noWrap/>
            <w:vAlign w:val="bottom"/>
            <w:hideMark/>
          </w:tcPr>
          <w:p w14:paraId="515E309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257BDBF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0,291 </w:t>
            </w:r>
          </w:p>
        </w:tc>
        <w:tc>
          <w:tcPr>
            <w:tcW w:w="1842" w:type="dxa"/>
            <w:tcBorders>
              <w:top w:val="nil"/>
              <w:left w:val="nil"/>
              <w:bottom w:val="single" w:sz="4" w:space="0" w:color="auto"/>
              <w:right w:val="single" w:sz="4" w:space="0" w:color="auto"/>
            </w:tcBorders>
            <w:shd w:val="clear" w:color="auto" w:fill="auto"/>
            <w:noWrap/>
            <w:vAlign w:val="bottom"/>
            <w:hideMark/>
          </w:tcPr>
          <w:p w14:paraId="1BB25FE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0,288 </w:t>
            </w:r>
          </w:p>
        </w:tc>
        <w:tc>
          <w:tcPr>
            <w:tcW w:w="1985" w:type="dxa"/>
            <w:tcBorders>
              <w:top w:val="nil"/>
              <w:left w:val="nil"/>
              <w:bottom w:val="single" w:sz="4" w:space="0" w:color="auto"/>
              <w:right w:val="single" w:sz="4" w:space="0" w:color="auto"/>
            </w:tcBorders>
            <w:shd w:val="clear" w:color="auto" w:fill="auto"/>
            <w:noWrap/>
            <w:vAlign w:val="bottom"/>
            <w:hideMark/>
          </w:tcPr>
          <w:p w14:paraId="2516249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(0,210)</w:t>
            </w:r>
          </w:p>
        </w:tc>
        <w:tc>
          <w:tcPr>
            <w:tcW w:w="2126" w:type="dxa"/>
            <w:tcBorders>
              <w:top w:val="nil"/>
              <w:left w:val="nil"/>
              <w:bottom w:val="single" w:sz="4" w:space="0" w:color="auto"/>
              <w:right w:val="single" w:sz="4" w:space="0" w:color="auto"/>
            </w:tcBorders>
            <w:shd w:val="clear" w:color="auto" w:fill="auto"/>
            <w:noWrap/>
            <w:vAlign w:val="bottom"/>
            <w:hideMark/>
          </w:tcPr>
          <w:p w14:paraId="5D85ADF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0,280 </w:t>
            </w:r>
          </w:p>
        </w:tc>
        <w:tc>
          <w:tcPr>
            <w:tcW w:w="2347" w:type="dxa"/>
            <w:tcBorders>
              <w:top w:val="nil"/>
              <w:left w:val="nil"/>
              <w:bottom w:val="single" w:sz="4" w:space="0" w:color="auto"/>
              <w:right w:val="single" w:sz="4" w:space="0" w:color="auto"/>
            </w:tcBorders>
            <w:shd w:val="clear" w:color="auto" w:fill="auto"/>
            <w:noWrap/>
            <w:vAlign w:val="bottom"/>
            <w:hideMark/>
          </w:tcPr>
          <w:p w14:paraId="6C70782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1,947 </w:t>
            </w:r>
          </w:p>
        </w:tc>
      </w:tr>
      <w:tr w:rsidR="00E353EF" w:rsidRPr="00E353EF" w14:paraId="0475F630"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AFF852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127</w:t>
            </w:r>
          </w:p>
        </w:tc>
        <w:tc>
          <w:tcPr>
            <w:tcW w:w="1412" w:type="dxa"/>
            <w:tcBorders>
              <w:top w:val="nil"/>
              <w:left w:val="nil"/>
              <w:bottom w:val="single" w:sz="4" w:space="0" w:color="auto"/>
              <w:right w:val="single" w:sz="4" w:space="0" w:color="auto"/>
            </w:tcBorders>
            <w:shd w:val="clear" w:color="auto" w:fill="auto"/>
            <w:noWrap/>
            <w:vAlign w:val="bottom"/>
            <w:hideMark/>
          </w:tcPr>
          <w:p w14:paraId="57A3282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TMAS</w:t>
            </w:r>
          </w:p>
        </w:tc>
        <w:tc>
          <w:tcPr>
            <w:tcW w:w="1843" w:type="dxa"/>
            <w:tcBorders>
              <w:top w:val="nil"/>
              <w:left w:val="nil"/>
              <w:bottom w:val="single" w:sz="4" w:space="0" w:color="auto"/>
              <w:right w:val="single" w:sz="4" w:space="0" w:color="auto"/>
            </w:tcBorders>
            <w:shd w:val="clear" w:color="auto" w:fill="auto"/>
            <w:noWrap/>
            <w:vAlign w:val="bottom"/>
            <w:hideMark/>
          </w:tcPr>
          <w:p w14:paraId="2947CF2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42E328D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0,528 </w:t>
            </w:r>
          </w:p>
        </w:tc>
        <w:tc>
          <w:tcPr>
            <w:tcW w:w="1842" w:type="dxa"/>
            <w:tcBorders>
              <w:top w:val="nil"/>
              <w:left w:val="nil"/>
              <w:bottom w:val="single" w:sz="4" w:space="0" w:color="auto"/>
              <w:right w:val="single" w:sz="4" w:space="0" w:color="auto"/>
            </w:tcBorders>
            <w:shd w:val="clear" w:color="auto" w:fill="auto"/>
            <w:noWrap/>
            <w:vAlign w:val="bottom"/>
            <w:hideMark/>
          </w:tcPr>
          <w:p w14:paraId="1FA1BA5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0,428 </w:t>
            </w:r>
          </w:p>
        </w:tc>
        <w:tc>
          <w:tcPr>
            <w:tcW w:w="1985" w:type="dxa"/>
            <w:tcBorders>
              <w:top w:val="nil"/>
              <w:left w:val="nil"/>
              <w:bottom w:val="single" w:sz="4" w:space="0" w:color="auto"/>
              <w:right w:val="single" w:sz="4" w:space="0" w:color="auto"/>
            </w:tcBorders>
            <w:shd w:val="clear" w:color="auto" w:fill="auto"/>
            <w:noWrap/>
            <w:vAlign w:val="bottom"/>
            <w:hideMark/>
          </w:tcPr>
          <w:p w14:paraId="1A772C7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1,761 </w:t>
            </w:r>
          </w:p>
        </w:tc>
        <w:tc>
          <w:tcPr>
            <w:tcW w:w="2126" w:type="dxa"/>
            <w:tcBorders>
              <w:top w:val="nil"/>
              <w:left w:val="nil"/>
              <w:bottom w:val="single" w:sz="4" w:space="0" w:color="auto"/>
              <w:right w:val="single" w:sz="4" w:space="0" w:color="auto"/>
            </w:tcBorders>
            <w:shd w:val="clear" w:color="auto" w:fill="auto"/>
            <w:noWrap/>
            <w:vAlign w:val="bottom"/>
            <w:hideMark/>
          </w:tcPr>
          <w:p w14:paraId="68F2CC2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0,769 </w:t>
            </w:r>
          </w:p>
        </w:tc>
        <w:tc>
          <w:tcPr>
            <w:tcW w:w="2347" w:type="dxa"/>
            <w:tcBorders>
              <w:top w:val="nil"/>
              <w:left w:val="nil"/>
              <w:bottom w:val="single" w:sz="4" w:space="0" w:color="auto"/>
              <w:right w:val="single" w:sz="4" w:space="0" w:color="auto"/>
            </w:tcBorders>
            <w:shd w:val="clear" w:color="auto" w:fill="auto"/>
            <w:noWrap/>
            <w:vAlign w:val="bottom"/>
            <w:hideMark/>
          </w:tcPr>
          <w:p w14:paraId="458E704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0,638 </w:t>
            </w:r>
          </w:p>
        </w:tc>
      </w:tr>
      <w:tr w:rsidR="00E353EF" w:rsidRPr="00E353EF" w14:paraId="27A69458"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C72513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128</w:t>
            </w:r>
          </w:p>
        </w:tc>
        <w:tc>
          <w:tcPr>
            <w:tcW w:w="1412" w:type="dxa"/>
            <w:tcBorders>
              <w:top w:val="nil"/>
              <w:left w:val="nil"/>
              <w:bottom w:val="single" w:sz="4" w:space="0" w:color="auto"/>
              <w:right w:val="single" w:sz="4" w:space="0" w:color="auto"/>
            </w:tcBorders>
            <w:shd w:val="clear" w:color="auto" w:fill="auto"/>
            <w:noWrap/>
            <w:vAlign w:val="bottom"/>
            <w:hideMark/>
          </w:tcPr>
          <w:p w14:paraId="08A2E3F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TPMA</w:t>
            </w:r>
          </w:p>
        </w:tc>
        <w:tc>
          <w:tcPr>
            <w:tcW w:w="1843" w:type="dxa"/>
            <w:tcBorders>
              <w:top w:val="nil"/>
              <w:left w:val="nil"/>
              <w:bottom w:val="single" w:sz="4" w:space="0" w:color="auto"/>
              <w:right w:val="single" w:sz="4" w:space="0" w:color="auto"/>
            </w:tcBorders>
            <w:shd w:val="clear" w:color="auto" w:fill="auto"/>
            <w:noWrap/>
            <w:vAlign w:val="bottom"/>
            <w:hideMark/>
          </w:tcPr>
          <w:p w14:paraId="6C10D9B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5D7D30E6"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0,842 </w:t>
            </w:r>
          </w:p>
        </w:tc>
        <w:tc>
          <w:tcPr>
            <w:tcW w:w="1842" w:type="dxa"/>
            <w:tcBorders>
              <w:top w:val="nil"/>
              <w:left w:val="nil"/>
              <w:bottom w:val="single" w:sz="4" w:space="0" w:color="auto"/>
              <w:right w:val="single" w:sz="4" w:space="0" w:color="auto"/>
            </w:tcBorders>
            <w:shd w:val="clear" w:color="auto" w:fill="auto"/>
            <w:noWrap/>
            <w:vAlign w:val="bottom"/>
            <w:hideMark/>
          </w:tcPr>
          <w:p w14:paraId="26C9C54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0,824 </w:t>
            </w:r>
          </w:p>
        </w:tc>
        <w:tc>
          <w:tcPr>
            <w:tcW w:w="1985" w:type="dxa"/>
            <w:tcBorders>
              <w:top w:val="nil"/>
              <w:left w:val="nil"/>
              <w:bottom w:val="single" w:sz="4" w:space="0" w:color="auto"/>
              <w:right w:val="single" w:sz="4" w:space="0" w:color="auto"/>
            </w:tcBorders>
            <w:shd w:val="clear" w:color="auto" w:fill="auto"/>
            <w:noWrap/>
            <w:vAlign w:val="bottom"/>
            <w:hideMark/>
          </w:tcPr>
          <w:p w14:paraId="25A28AA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0,412 </w:t>
            </w:r>
          </w:p>
        </w:tc>
        <w:tc>
          <w:tcPr>
            <w:tcW w:w="2126" w:type="dxa"/>
            <w:tcBorders>
              <w:top w:val="nil"/>
              <w:left w:val="nil"/>
              <w:bottom w:val="single" w:sz="4" w:space="0" w:color="auto"/>
              <w:right w:val="single" w:sz="4" w:space="0" w:color="auto"/>
            </w:tcBorders>
            <w:shd w:val="clear" w:color="auto" w:fill="auto"/>
            <w:noWrap/>
            <w:vAlign w:val="bottom"/>
            <w:hideMark/>
          </w:tcPr>
          <w:p w14:paraId="67AD787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0,427 </w:t>
            </w:r>
          </w:p>
        </w:tc>
        <w:tc>
          <w:tcPr>
            <w:tcW w:w="2347" w:type="dxa"/>
            <w:tcBorders>
              <w:top w:val="nil"/>
              <w:left w:val="nil"/>
              <w:bottom w:val="single" w:sz="4" w:space="0" w:color="auto"/>
              <w:right w:val="single" w:sz="4" w:space="0" w:color="auto"/>
            </w:tcBorders>
            <w:shd w:val="clear" w:color="auto" w:fill="auto"/>
            <w:noWrap/>
            <w:vAlign w:val="bottom"/>
            <w:hideMark/>
          </w:tcPr>
          <w:p w14:paraId="04F4351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0,292 </w:t>
            </w:r>
          </w:p>
        </w:tc>
      </w:tr>
      <w:tr w:rsidR="00E353EF" w:rsidRPr="00E353EF" w14:paraId="6465BC23"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C95C2A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129</w:t>
            </w:r>
          </w:p>
        </w:tc>
        <w:tc>
          <w:tcPr>
            <w:tcW w:w="1412" w:type="dxa"/>
            <w:tcBorders>
              <w:top w:val="nil"/>
              <w:left w:val="nil"/>
              <w:bottom w:val="single" w:sz="4" w:space="0" w:color="auto"/>
              <w:right w:val="single" w:sz="4" w:space="0" w:color="auto"/>
            </w:tcBorders>
            <w:shd w:val="clear" w:color="auto" w:fill="auto"/>
            <w:noWrap/>
            <w:vAlign w:val="bottom"/>
            <w:hideMark/>
          </w:tcPr>
          <w:p w14:paraId="5859032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TRAM</w:t>
            </w:r>
          </w:p>
        </w:tc>
        <w:tc>
          <w:tcPr>
            <w:tcW w:w="1843" w:type="dxa"/>
            <w:tcBorders>
              <w:top w:val="nil"/>
              <w:left w:val="nil"/>
              <w:bottom w:val="single" w:sz="4" w:space="0" w:color="auto"/>
              <w:right w:val="single" w:sz="4" w:space="0" w:color="auto"/>
            </w:tcBorders>
            <w:shd w:val="clear" w:color="auto" w:fill="auto"/>
            <w:noWrap/>
            <w:vAlign w:val="bottom"/>
            <w:hideMark/>
          </w:tcPr>
          <w:p w14:paraId="69DA55B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78164A6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0,791 </w:t>
            </w:r>
          </w:p>
        </w:tc>
        <w:tc>
          <w:tcPr>
            <w:tcW w:w="1842" w:type="dxa"/>
            <w:tcBorders>
              <w:top w:val="nil"/>
              <w:left w:val="nil"/>
              <w:bottom w:val="single" w:sz="4" w:space="0" w:color="auto"/>
              <w:right w:val="single" w:sz="4" w:space="0" w:color="auto"/>
            </w:tcBorders>
            <w:shd w:val="clear" w:color="auto" w:fill="auto"/>
            <w:noWrap/>
            <w:vAlign w:val="bottom"/>
            <w:hideMark/>
          </w:tcPr>
          <w:p w14:paraId="0A3243B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0,703 </w:t>
            </w:r>
          </w:p>
        </w:tc>
        <w:tc>
          <w:tcPr>
            <w:tcW w:w="1985" w:type="dxa"/>
            <w:tcBorders>
              <w:top w:val="nil"/>
              <w:left w:val="nil"/>
              <w:bottom w:val="single" w:sz="4" w:space="0" w:color="auto"/>
              <w:right w:val="single" w:sz="4" w:space="0" w:color="auto"/>
            </w:tcBorders>
            <w:shd w:val="clear" w:color="auto" w:fill="auto"/>
            <w:noWrap/>
            <w:vAlign w:val="bottom"/>
            <w:hideMark/>
          </w:tcPr>
          <w:p w14:paraId="455C90BB"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0,741 </w:t>
            </w:r>
          </w:p>
        </w:tc>
        <w:tc>
          <w:tcPr>
            <w:tcW w:w="2126" w:type="dxa"/>
            <w:tcBorders>
              <w:top w:val="nil"/>
              <w:left w:val="nil"/>
              <w:bottom w:val="single" w:sz="4" w:space="0" w:color="auto"/>
              <w:right w:val="single" w:sz="4" w:space="0" w:color="auto"/>
            </w:tcBorders>
            <w:shd w:val="clear" w:color="auto" w:fill="auto"/>
            <w:noWrap/>
            <w:vAlign w:val="bottom"/>
            <w:hideMark/>
          </w:tcPr>
          <w:p w14:paraId="0B293A3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0,352 </w:t>
            </w:r>
          </w:p>
        </w:tc>
        <w:tc>
          <w:tcPr>
            <w:tcW w:w="2347" w:type="dxa"/>
            <w:tcBorders>
              <w:top w:val="nil"/>
              <w:left w:val="nil"/>
              <w:bottom w:val="single" w:sz="4" w:space="0" w:color="auto"/>
              <w:right w:val="single" w:sz="4" w:space="0" w:color="auto"/>
            </w:tcBorders>
            <w:shd w:val="clear" w:color="auto" w:fill="auto"/>
            <w:noWrap/>
            <w:vAlign w:val="bottom"/>
            <w:hideMark/>
          </w:tcPr>
          <w:p w14:paraId="47AA1EA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0,426 </w:t>
            </w:r>
          </w:p>
        </w:tc>
      </w:tr>
      <w:tr w:rsidR="00E353EF" w:rsidRPr="00E353EF" w14:paraId="1FF7F412"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DEF66A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130</w:t>
            </w:r>
          </w:p>
        </w:tc>
        <w:tc>
          <w:tcPr>
            <w:tcW w:w="1412" w:type="dxa"/>
            <w:tcBorders>
              <w:top w:val="nil"/>
              <w:left w:val="nil"/>
              <w:bottom w:val="single" w:sz="4" w:space="0" w:color="auto"/>
              <w:right w:val="single" w:sz="4" w:space="0" w:color="auto"/>
            </w:tcBorders>
            <w:shd w:val="clear" w:color="auto" w:fill="auto"/>
            <w:noWrap/>
            <w:vAlign w:val="bottom"/>
            <w:hideMark/>
          </w:tcPr>
          <w:p w14:paraId="5441E9A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WEHA</w:t>
            </w:r>
          </w:p>
        </w:tc>
        <w:tc>
          <w:tcPr>
            <w:tcW w:w="1843" w:type="dxa"/>
            <w:tcBorders>
              <w:top w:val="nil"/>
              <w:left w:val="nil"/>
              <w:bottom w:val="single" w:sz="4" w:space="0" w:color="auto"/>
              <w:right w:val="single" w:sz="4" w:space="0" w:color="auto"/>
            </w:tcBorders>
            <w:shd w:val="clear" w:color="auto" w:fill="auto"/>
            <w:noWrap/>
            <w:vAlign w:val="bottom"/>
            <w:hideMark/>
          </w:tcPr>
          <w:p w14:paraId="7FACEB4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27CBE80E"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0,516 </w:t>
            </w:r>
          </w:p>
        </w:tc>
        <w:tc>
          <w:tcPr>
            <w:tcW w:w="1842" w:type="dxa"/>
            <w:tcBorders>
              <w:top w:val="nil"/>
              <w:left w:val="nil"/>
              <w:bottom w:val="single" w:sz="4" w:space="0" w:color="auto"/>
              <w:right w:val="single" w:sz="4" w:space="0" w:color="auto"/>
            </w:tcBorders>
            <w:shd w:val="clear" w:color="auto" w:fill="auto"/>
            <w:noWrap/>
            <w:vAlign w:val="bottom"/>
            <w:hideMark/>
          </w:tcPr>
          <w:p w14:paraId="549216F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0,489 </w:t>
            </w:r>
          </w:p>
        </w:tc>
        <w:tc>
          <w:tcPr>
            <w:tcW w:w="1985" w:type="dxa"/>
            <w:tcBorders>
              <w:top w:val="nil"/>
              <w:left w:val="nil"/>
              <w:bottom w:val="single" w:sz="4" w:space="0" w:color="auto"/>
              <w:right w:val="single" w:sz="4" w:space="0" w:color="auto"/>
            </w:tcBorders>
            <w:shd w:val="clear" w:color="auto" w:fill="auto"/>
            <w:noWrap/>
            <w:vAlign w:val="bottom"/>
            <w:hideMark/>
          </w:tcPr>
          <w:p w14:paraId="0387A5DA"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0,775 </w:t>
            </w:r>
          </w:p>
        </w:tc>
        <w:tc>
          <w:tcPr>
            <w:tcW w:w="2126" w:type="dxa"/>
            <w:tcBorders>
              <w:top w:val="nil"/>
              <w:left w:val="nil"/>
              <w:bottom w:val="single" w:sz="4" w:space="0" w:color="auto"/>
              <w:right w:val="single" w:sz="4" w:space="0" w:color="auto"/>
            </w:tcBorders>
            <w:shd w:val="clear" w:color="auto" w:fill="auto"/>
            <w:noWrap/>
            <w:vAlign w:val="bottom"/>
            <w:hideMark/>
          </w:tcPr>
          <w:p w14:paraId="05F23E7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0,542 </w:t>
            </w:r>
          </w:p>
        </w:tc>
        <w:tc>
          <w:tcPr>
            <w:tcW w:w="2347" w:type="dxa"/>
            <w:tcBorders>
              <w:top w:val="nil"/>
              <w:left w:val="nil"/>
              <w:bottom w:val="single" w:sz="4" w:space="0" w:color="auto"/>
              <w:right w:val="single" w:sz="4" w:space="0" w:color="auto"/>
            </w:tcBorders>
            <w:shd w:val="clear" w:color="auto" w:fill="auto"/>
            <w:noWrap/>
            <w:vAlign w:val="bottom"/>
            <w:hideMark/>
          </w:tcPr>
          <w:p w14:paraId="395228E7"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0,437 </w:t>
            </w:r>
          </w:p>
        </w:tc>
      </w:tr>
      <w:tr w:rsidR="00E353EF" w:rsidRPr="00E353EF" w14:paraId="502DDA85"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65B1B5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131</w:t>
            </w:r>
          </w:p>
        </w:tc>
        <w:tc>
          <w:tcPr>
            <w:tcW w:w="1412" w:type="dxa"/>
            <w:tcBorders>
              <w:top w:val="nil"/>
              <w:left w:val="nil"/>
              <w:bottom w:val="single" w:sz="4" w:space="0" w:color="auto"/>
              <w:right w:val="single" w:sz="4" w:space="0" w:color="auto"/>
            </w:tcBorders>
            <w:shd w:val="clear" w:color="auto" w:fill="auto"/>
            <w:noWrap/>
            <w:vAlign w:val="bottom"/>
            <w:hideMark/>
          </w:tcPr>
          <w:p w14:paraId="70340F40"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WINS</w:t>
            </w:r>
          </w:p>
        </w:tc>
        <w:tc>
          <w:tcPr>
            <w:tcW w:w="1843" w:type="dxa"/>
            <w:tcBorders>
              <w:top w:val="nil"/>
              <w:left w:val="nil"/>
              <w:bottom w:val="single" w:sz="4" w:space="0" w:color="auto"/>
              <w:right w:val="single" w:sz="4" w:space="0" w:color="auto"/>
            </w:tcBorders>
            <w:shd w:val="clear" w:color="auto" w:fill="auto"/>
            <w:noWrap/>
            <w:vAlign w:val="bottom"/>
            <w:hideMark/>
          </w:tcPr>
          <w:p w14:paraId="1839EAC3"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00EFEC8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0,589 </w:t>
            </w:r>
          </w:p>
        </w:tc>
        <w:tc>
          <w:tcPr>
            <w:tcW w:w="1842" w:type="dxa"/>
            <w:tcBorders>
              <w:top w:val="nil"/>
              <w:left w:val="nil"/>
              <w:bottom w:val="single" w:sz="4" w:space="0" w:color="auto"/>
              <w:right w:val="single" w:sz="4" w:space="0" w:color="auto"/>
            </w:tcBorders>
            <w:shd w:val="clear" w:color="auto" w:fill="auto"/>
            <w:noWrap/>
            <w:vAlign w:val="bottom"/>
            <w:hideMark/>
          </w:tcPr>
          <w:p w14:paraId="0F516E34"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0,588 </w:t>
            </w:r>
          </w:p>
        </w:tc>
        <w:tc>
          <w:tcPr>
            <w:tcW w:w="1985" w:type="dxa"/>
            <w:tcBorders>
              <w:top w:val="nil"/>
              <w:left w:val="nil"/>
              <w:bottom w:val="single" w:sz="4" w:space="0" w:color="auto"/>
              <w:right w:val="single" w:sz="4" w:space="0" w:color="auto"/>
            </w:tcBorders>
            <w:shd w:val="clear" w:color="auto" w:fill="auto"/>
            <w:noWrap/>
            <w:vAlign w:val="bottom"/>
            <w:hideMark/>
          </w:tcPr>
          <w:p w14:paraId="41FD8A19"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0,596 </w:t>
            </w:r>
          </w:p>
        </w:tc>
        <w:tc>
          <w:tcPr>
            <w:tcW w:w="2126" w:type="dxa"/>
            <w:tcBorders>
              <w:top w:val="nil"/>
              <w:left w:val="nil"/>
              <w:bottom w:val="single" w:sz="4" w:space="0" w:color="auto"/>
              <w:right w:val="single" w:sz="4" w:space="0" w:color="auto"/>
            </w:tcBorders>
            <w:shd w:val="clear" w:color="auto" w:fill="auto"/>
            <w:noWrap/>
            <w:vAlign w:val="bottom"/>
            <w:hideMark/>
          </w:tcPr>
          <w:p w14:paraId="36A7B1D1"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0,226 </w:t>
            </w:r>
          </w:p>
        </w:tc>
        <w:tc>
          <w:tcPr>
            <w:tcW w:w="2347" w:type="dxa"/>
            <w:tcBorders>
              <w:top w:val="nil"/>
              <w:left w:val="nil"/>
              <w:bottom w:val="single" w:sz="4" w:space="0" w:color="auto"/>
              <w:right w:val="single" w:sz="4" w:space="0" w:color="auto"/>
            </w:tcBorders>
            <w:shd w:val="clear" w:color="auto" w:fill="auto"/>
            <w:noWrap/>
            <w:vAlign w:val="bottom"/>
            <w:hideMark/>
          </w:tcPr>
          <w:p w14:paraId="5A5D8115"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0,373 </w:t>
            </w:r>
          </w:p>
        </w:tc>
      </w:tr>
      <w:tr w:rsidR="00E353EF" w:rsidRPr="00E353EF" w14:paraId="764536A6" w14:textId="77777777" w:rsidTr="00E353EF">
        <w:trPr>
          <w:trHeight w:val="30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A24FCA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132</w:t>
            </w:r>
          </w:p>
        </w:tc>
        <w:tc>
          <w:tcPr>
            <w:tcW w:w="1412" w:type="dxa"/>
            <w:tcBorders>
              <w:top w:val="nil"/>
              <w:left w:val="nil"/>
              <w:bottom w:val="single" w:sz="4" w:space="0" w:color="auto"/>
              <w:right w:val="single" w:sz="4" w:space="0" w:color="auto"/>
            </w:tcBorders>
            <w:shd w:val="clear" w:color="auto" w:fill="auto"/>
            <w:noWrap/>
            <w:vAlign w:val="bottom"/>
            <w:hideMark/>
          </w:tcPr>
          <w:p w14:paraId="47FC7DE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ZBRA</w:t>
            </w:r>
          </w:p>
        </w:tc>
        <w:tc>
          <w:tcPr>
            <w:tcW w:w="1843" w:type="dxa"/>
            <w:tcBorders>
              <w:top w:val="nil"/>
              <w:left w:val="nil"/>
              <w:bottom w:val="single" w:sz="4" w:space="0" w:color="auto"/>
              <w:right w:val="single" w:sz="4" w:space="0" w:color="auto"/>
            </w:tcBorders>
            <w:shd w:val="clear" w:color="auto" w:fill="auto"/>
            <w:noWrap/>
            <w:vAlign w:val="bottom"/>
            <w:hideMark/>
          </w:tcPr>
          <w:p w14:paraId="3C7824AC"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6823B51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0,079 </w:t>
            </w:r>
          </w:p>
        </w:tc>
        <w:tc>
          <w:tcPr>
            <w:tcW w:w="1842" w:type="dxa"/>
            <w:tcBorders>
              <w:top w:val="nil"/>
              <w:left w:val="nil"/>
              <w:bottom w:val="single" w:sz="4" w:space="0" w:color="auto"/>
              <w:right w:val="single" w:sz="4" w:space="0" w:color="auto"/>
            </w:tcBorders>
            <w:shd w:val="clear" w:color="auto" w:fill="auto"/>
            <w:noWrap/>
            <w:vAlign w:val="bottom"/>
            <w:hideMark/>
          </w:tcPr>
          <w:p w14:paraId="3CE66488"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0,075 </w:t>
            </w:r>
          </w:p>
        </w:tc>
        <w:tc>
          <w:tcPr>
            <w:tcW w:w="1985" w:type="dxa"/>
            <w:tcBorders>
              <w:top w:val="nil"/>
              <w:left w:val="nil"/>
              <w:bottom w:val="single" w:sz="4" w:space="0" w:color="auto"/>
              <w:right w:val="single" w:sz="4" w:space="0" w:color="auto"/>
            </w:tcBorders>
            <w:shd w:val="clear" w:color="auto" w:fill="auto"/>
            <w:noWrap/>
            <w:vAlign w:val="bottom"/>
            <w:hideMark/>
          </w:tcPr>
          <w:p w14:paraId="6DAB8BF2"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(1,614)</w:t>
            </w:r>
          </w:p>
        </w:tc>
        <w:tc>
          <w:tcPr>
            <w:tcW w:w="2126" w:type="dxa"/>
            <w:tcBorders>
              <w:top w:val="nil"/>
              <w:left w:val="nil"/>
              <w:bottom w:val="single" w:sz="4" w:space="0" w:color="auto"/>
              <w:right w:val="single" w:sz="4" w:space="0" w:color="auto"/>
            </w:tcBorders>
            <w:shd w:val="clear" w:color="auto" w:fill="auto"/>
            <w:noWrap/>
            <w:vAlign w:val="bottom"/>
            <w:hideMark/>
          </w:tcPr>
          <w:p w14:paraId="6924BB3F"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2,815 </w:t>
            </w:r>
          </w:p>
        </w:tc>
        <w:tc>
          <w:tcPr>
            <w:tcW w:w="2347" w:type="dxa"/>
            <w:tcBorders>
              <w:top w:val="nil"/>
              <w:left w:val="nil"/>
              <w:bottom w:val="single" w:sz="4" w:space="0" w:color="auto"/>
              <w:right w:val="single" w:sz="4" w:space="0" w:color="auto"/>
            </w:tcBorders>
            <w:shd w:val="clear" w:color="auto" w:fill="auto"/>
            <w:noWrap/>
            <w:vAlign w:val="bottom"/>
            <w:hideMark/>
          </w:tcPr>
          <w:p w14:paraId="4130554D" w14:textId="77777777" w:rsidR="00E353EF" w:rsidRPr="00E353EF" w:rsidRDefault="00E353EF" w:rsidP="00E353EF">
            <w:pPr>
              <w:spacing w:after="0" w:line="240" w:lineRule="auto"/>
              <w:jc w:val="center"/>
              <w:rPr>
                <w:rFonts w:ascii="Calibri" w:eastAsia="Times New Roman" w:hAnsi="Calibri" w:cs="Times New Roman"/>
                <w:color w:val="000000"/>
                <w:lang w:val="id-ID" w:eastAsia="id-ID"/>
              </w:rPr>
            </w:pPr>
            <w:r w:rsidRPr="00E353EF">
              <w:rPr>
                <w:rFonts w:ascii="Calibri" w:eastAsia="Times New Roman" w:hAnsi="Calibri" w:cs="Times New Roman"/>
                <w:color w:val="000000"/>
                <w:lang w:val="id-ID" w:eastAsia="id-ID"/>
              </w:rPr>
              <w:t xml:space="preserve">                                    2,629 </w:t>
            </w:r>
          </w:p>
        </w:tc>
      </w:tr>
    </w:tbl>
    <w:p w14:paraId="2038C961" w14:textId="77777777" w:rsidR="001127E8" w:rsidRDefault="001127E8" w:rsidP="006622EF">
      <w:pPr>
        <w:spacing w:line="480" w:lineRule="auto"/>
        <w:rPr>
          <w:rFonts w:ascii="Times New Roman" w:hAnsi="Times New Roman" w:cs="Times New Roman"/>
          <w:bCs/>
          <w:sz w:val="24"/>
          <w:szCs w:val="24"/>
          <w:lang w:val="id-ID"/>
        </w:rPr>
      </w:pPr>
    </w:p>
    <w:p w14:paraId="0F50285E" w14:textId="77777777" w:rsidR="006622EF" w:rsidRDefault="006622EF" w:rsidP="006622EF">
      <w:pPr>
        <w:spacing w:line="480" w:lineRule="auto"/>
        <w:rPr>
          <w:rFonts w:ascii="Times New Roman" w:hAnsi="Times New Roman" w:cs="Times New Roman"/>
          <w:bCs/>
          <w:sz w:val="24"/>
          <w:szCs w:val="24"/>
          <w:lang w:val="id-ID"/>
        </w:rPr>
      </w:pPr>
    </w:p>
    <w:p w14:paraId="112947F6" w14:textId="77777777" w:rsidR="006622EF" w:rsidRDefault="006622EF" w:rsidP="006622EF">
      <w:pPr>
        <w:spacing w:line="480" w:lineRule="auto"/>
        <w:rPr>
          <w:rFonts w:ascii="Times New Roman" w:hAnsi="Times New Roman" w:cs="Times New Roman"/>
          <w:bCs/>
          <w:sz w:val="24"/>
          <w:szCs w:val="24"/>
          <w:lang w:val="id-ID"/>
        </w:rPr>
      </w:pPr>
    </w:p>
    <w:p w14:paraId="456D679A" w14:textId="77777777" w:rsidR="006622EF" w:rsidRDefault="006622EF" w:rsidP="006622EF">
      <w:pPr>
        <w:spacing w:line="480" w:lineRule="auto"/>
        <w:rPr>
          <w:rFonts w:ascii="Times New Roman" w:hAnsi="Times New Roman" w:cs="Times New Roman"/>
          <w:bCs/>
          <w:sz w:val="24"/>
          <w:szCs w:val="24"/>
          <w:lang w:val="id-ID"/>
        </w:rPr>
      </w:pPr>
    </w:p>
    <w:p w14:paraId="24CD9741" w14:textId="77777777" w:rsidR="00BF175A" w:rsidRDefault="00BF175A" w:rsidP="006622EF">
      <w:pPr>
        <w:spacing w:line="480" w:lineRule="auto"/>
        <w:rPr>
          <w:rFonts w:ascii="Times New Roman" w:hAnsi="Times New Roman" w:cs="Times New Roman"/>
          <w:bCs/>
          <w:sz w:val="24"/>
          <w:szCs w:val="24"/>
          <w:lang w:val="id-ID"/>
        </w:rPr>
        <w:sectPr w:rsidR="00BF175A" w:rsidSect="00D71E0B">
          <w:pgSz w:w="16838" w:h="11906" w:orient="landscape"/>
          <w:pgMar w:top="1699" w:right="1699" w:bottom="2275" w:left="2275" w:header="720" w:footer="720" w:gutter="0"/>
          <w:cols w:space="708"/>
          <w:docGrid w:linePitch="360"/>
        </w:sectPr>
      </w:pPr>
    </w:p>
    <w:p w14:paraId="1A895C63" w14:textId="77777777" w:rsidR="00BF175A" w:rsidRPr="00BF175A" w:rsidRDefault="00BF175A" w:rsidP="00BF175A">
      <w:pPr>
        <w:spacing w:line="480" w:lineRule="auto"/>
        <w:jc w:val="center"/>
        <w:rPr>
          <w:rFonts w:ascii="Times New Roman" w:hAnsi="Times New Roman" w:cs="Times New Roman"/>
          <w:b/>
          <w:bCs/>
          <w:sz w:val="24"/>
          <w:szCs w:val="24"/>
          <w:lang w:val="id-ID"/>
        </w:rPr>
      </w:pPr>
      <w:r w:rsidRPr="00BF175A">
        <w:rPr>
          <w:rFonts w:ascii="Times New Roman" w:hAnsi="Times New Roman" w:cs="Times New Roman"/>
          <w:b/>
          <w:bCs/>
          <w:sz w:val="24"/>
          <w:szCs w:val="24"/>
          <w:lang w:val="id-ID"/>
        </w:rPr>
        <w:lastRenderedPageBreak/>
        <w:t>Lampiran 3 : Daftar Nama Perusahaan yang telah di Outlier</w:t>
      </w:r>
    </w:p>
    <w:tbl>
      <w:tblPr>
        <w:tblW w:w="7901" w:type="dxa"/>
        <w:tblInd w:w="108" w:type="dxa"/>
        <w:tblLook w:val="04A0" w:firstRow="1" w:lastRow="0" w:firstColumn="1" w:lastColumn="0" w:noHBand="0" w:noVBand="1"/>
      </w:tblPr>
      <w:tblGrid>
        <w:gridCol w:w="775"/>
        <w:gridCol w:w="1406"/>
        <w:gridCol w:w="1674"/>
        <w:gridCol w:w="266"/>
        <w:gridCol w:w="775"/>
        <w:gridCol w:w="1406"/>
        <w:gridCol w:w="1674"/>
      </w:tblGrid>
      <w:tr w:rsidR="00BF175A" w:rsidRPr="006622EF" w14:paraId="3E956D13" w14:textId="77777777" w:rsidTr="002762D6">
        <w:trPr>
          <w:trHeight w:val="300"/>
        </w:trPr>
        <w:tc>
          <w:tcPr>
            <w:tcW w:w="7901" w:type="dxa"/>
            <w:gridSpan w:val="7"/>
            <w:tcBorders>
              <w:top w:val="nil"/>
              <w:left w:val="nil"/>
              <w:bottom w:val="nil"/>
              <w:right w:val="nil"/>
            </w:tcBorders>
            <w:shd w:val="clear" w:color="auto" w:fill="auto"/>
            <w:noWrap/>
            <w:vAlign w:val="bottom"/>
            <w:hideMark/>
          </w:tcPr>
          <w:p w14:paraId="1318EEFF" w14:textId="77777777" w:rsidR="00BF175A" w:rsidRPr="006622EF" w:rsidRDefault="00BF175A" w:rsidP="002762D6">
            <w:pPr>
              <w:spacing w:after="0" w:line="240" w:lineRule="auto"/>
              <w:jc w:val="center"/>
              <w:rPr>
                <w:rFonts w:ascii="Calibri" w:eastAsia="Times New Roman" w:hAnsi="Calibri" w:cs="Times New Roman"/>
                <w:b/>
                <w:bCs/>
                <w:color w:val="000000"/>
                <w:lang w:val="id-ID" w:eastAsia="id-ID"/>
              </w:rPr>
            </w:pPr>
            <w:r w:rsidRPr="006622EF">
              <w:rPr>
                <w:rFonts w:ascii="Calibri" w:eastAsia="Times New Roman" w:hAnsi="Calibri" w:cs="Times New Roman"/>
                <w:b/>
                <w:bCs/>
                <w:color w:val="000000"/>
                <w:lang w:val="id-ID" w:eastAsia="id-ID"/>
              </w:rPr>
              <w:t>DATA PERUSAHAAN YANG DI OUTLIER ( 40 COMP)</w:t>
            </w:r>
          </w:p>
        </w:tc>
      </w:tr>
      <w:tr w:rsidR="00BF175A" w:rsidRPr="006622EF" w14:paraId="36F0F9B0" w14:textId="77777777" w:rsidTr="002762D6">
        <w:trPr>
          <w:trHeight w:val="300"/>
        </w:trPr>
        <w:tc>
          <w:tcPr>
            <w:tcW w:w="775" w:type="dxa"/>
            <w:tcBorders>
              <w:top w:val="nil"/>
              <w:left w:val="nil"/>
              <w:bottom w:val="nil"/>
              <w:right w:val="nil"/>
            </w:tcBorders>
            <w:shd w:val="clear" w:color="auto" w:fill="auto"/>
            <w:noWrap/>
            <w:vAlign w:val="bottom"/>
            <w:hideMark/>
          </w:tcPr>
          <w:p w14:paraId="058653D6" w14:textId="77777777" w:rsidR="00BF175A" w:rsidRPr="006622EF" w:rsidRDefault="00BF175A" w:rsidP="002762D6">
            <w:pPr>
              <w:spacing w:after="0" w:line="240" w:lineRule="auto"/>
              <w:jc w:val="center"/>
              <w:rPr>
                <w:rFonts w:ascii="Calibri" w:eastAsia="Times New Roman" w:hAnsi="Calibri" w:cs="Times New Roman"/>
                <w:b/>
                <w:bCs/>
                <w:color w:val="000000"/>
                <w:lang w:val="id-ID" w:eastAsia="id-ID"/>
              </w:rPr>
            </w:pPr>
          </w:p>
        </w:tc>
        <w:tc>
          <w:tcPr>
            <w:tcW w:w="1406" w:type="dxa"/>
            <w:tcBorders>
              <w:top w:val="nil"/>
              <w:left w:val="nil"/>
              <w:bottom w:val="nil"/>
              <w:right w:val="nil"/>
            </w:tcBorders>
            <w:shd w:val="clear" w:color="auto" w:fill="auto"/>
            <w:noWrap/>
            <w:vAlign w:val="bottom"/>
            <w:hideMark/>
          </w:tcPr>
          <w:p w14:paraId="0D4AFBBB"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1674" w:type="dxa"/>
            <w:tcBorders>
              <w:top w:val="nil"/>
              <w:left w:val="nil"/>
              <w:bottom w:val="nil"/>
              <w:right w:val="nil"/>
            </w:tcBorders>
            <w:shd w:val="clear" w:color="auto" w:fill="auto"/>
            <w:noWrap/>
            <w:vAlign w:val="bottom"/>
            <w:hideMark/>
          </w:tcPr>
          <w:p w14:paraId="10A7F740"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191" w:type="dxa"/>
            <w:tcBorders>
              <w:top w:val="nil"/>
              <w:left w:val="nil"/>
              <w:bottom w:val="nil"/>
              <w:right w:val="nil"/>
            </w:tcBorders>
            <w:shd w:val="clear" w:color="auto" w:fill="auto"/>
            <w:noWrap/>
            <w:vAlign w:val="bottom"/>
            <w:hideMark/>
          </w:tcPr>
          <w:p w14:paraId="16C4FC36"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775" w:type="dxa"/>
            <w:tcBorders>
              <w:top w:val="nil"/>
              <w:left w:val="nil"/>
              <w:bottom w:val="nil"/>
              <w:right w:val="nil"/>
            </w:tcBorders>
            <w:shd w:val="clear" w:color="auto" w:fill="auto"/>
            <w:noWrap/>
            <w:vAlign w:val="bottom"/>
            <w:hideMark/>
          </w:tcPr>
          <w:p w14:paraId="1E0C72AB"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1406" w:type="dxa"/>
            <w:tcBorders>
              <w:top w:val="nil"/>
              <w:left w:val="nil"/>
              <w:bottom w:val="nil"/>
              <w:right w:val="nil"/>
            </w:tcBorders>
            <w:shd w:val="clear" w:color="auto" w:fill="auto"/>
            <w:noWrap/>
            <w:vAlign w:val="bottom"/>
            <w:hideMark/>
          </w:tcPr>
          <w:p w14:paraId="5E97D5CC"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1674" w:type="dxa"/>
            <w:tcBorders>
              <w:top w:val="nil"/>
              <w:left w:val="nil"/>
              <w:bottom w:val="nil"/>
              <w:right w:val="nil"/>
            </w:tcBorders>
            <w:shd w:val="clear" w:color="auto" w:fill="auto"/>
            <w:noWrap/>
            <w:vAlign w:val="bottom"/>
            <w:hideMark/>
          </w:tcPr>
          <w:p w14:paraId="01F1DE7C"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r>
      <w:tr w:rsidR="00BF175A" w:rsidRPr="006622EF" w14:paraId="36A85632" w14:textId="77777777" w:rsidTr="002762D6">
        <w:trPr>
          <w:trHeight w:val="300"/>
        </w:trPr>
        <w:tc>
          <w:tcPr>
            <w:tcW w:w="775"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14:paraId="55A7A915" w14:textId="77777777" w:rsidR="00BF175A" w:rsidRPr="006622EF" w:rsidRDefault="00BF175A" w:rsidP="002762D6">
            <w:pPr>
              <w:spacing w:after="0" w:line="240" w:lineRule="auto"/>
              <w:jc w:val="center"/>
              <w:rPr>
                <w:rFonts w:ascii="Calibri" w:eastAsia="Times New Roman" w:hAnsi="Calibri" w:cs="Times New Roman"/>
                <w:b/>
                <w:bCs/>
                <w:color w:val="000000"/>
                <w:lang w:val="id-ID" w:eastAsia="id-ID"/>
              </w:rPr>
            </w:pPr>
            <w:r w:rsidRPr="006622EF">
              <w:rPr>
                <w:rFonts w:ascii="Calibri" w:eastAsia="Times New Roman" w:hAnsi="Calibri" w:cs="Times New Roman"/>
                <w:b/>
                <w:bCs/>
                <w:color w:val="000000"/>
                <w:lang w:val="id-ID" w:eastAsia="id-ID"/>
              </w:rPr>
              <w:t>NO</w:t>
            </w:r>
          </w:p>
        </w:tc>
        <w:tc>
          <w:tcPr>
            <w:tcW w:w="1406" w:type="dxa"/>
            <w:tcBorders>
              <w:top w:val="single" w:sz="4" w:space="0" w:color="auto"/>
              <w:left w:val="nil"/>
              <w:bottom w:val="single" w:sz="4" w:space="0" w:color="auto"/>
              <w:right w:val="single" w:sz="4" w:space="0" w:color="auto"/>
            </w:tcBorders>
            <w:shd w:val="clear" w:color="000000" w:fill="92CDDC"/>
            <w:noWrap/>
            <w:vAlign w:val="center"/>
            <w:hideMark/>
          </w:tcPr>
          <w:p w14:paraId="1C0E7ACD" w14:textId="77777777" w:rsidR="00BF175A" w:rsidRPr="006622EF" w:rsidRDefault="00BF175A" w:rsidP="002762D6">
            <w:pPr>
              <w:spacing w:after="0" w:line="240" w:lineRule="auto"/>
              <w:jc w:val="center"/>
              <w:rPr>
                <w:rFonts w:ascii="Calibri" w:eastAsia="Times New Roman" w:hAnsi="Calibri" w:cs="Times New Roman"/>
                <w:b/>
                <w:bCs/>
                <w:color w:val="000000"/>
                <w:lang w:val="id-ID" w:eastAsia="id-ID"/>
              </w:rPr>
            </w:pPr>
            <w:r w:rsidRPr="006622EF">
              <w:rPr>
                <w:rFonts w:ascii="Calibri" w:eastAsia="Times New Roman" w:hAnsi="Calibri" w:cs="Times New Roman"/>
                <w:b/>
                <w:bCs/>
                <w:color w:val="000000"/>
                <w:lang w:val="id-ID" w:eastAsia="id-ID"/>
              </w:rPr>
              <w:t>KODE</w:t>
            </w:r>
          </w:p>
        </w:tc>
        <w:tc>
          <w:tcPr>
            <w:tcW w:w="1674" w:type="dxa"/>
            <w:tcBorders>
              <w:top w:val="single" w:sz="4" w:space="0" w:color="auto"/>
              <w:left w:val="nil"/>
              <w:bottom w:val="single" w:sz="4" w:space="0" w:color="auto"/>
              <w:right w:val="single" w:sz="4" w:space="0" w:color="auto"/>
            </w:tcBorders>
            <w:shd w:val="clear" w:color="000000" w:fill="92CDDC"/>
            <w:noWrap/>
            <w:vAlign w:val="center"/>
            <w:hideMark/>
          </w:tcPr>
          <w:p w14:paraId="7289BAB9" w14:textId="77777777" w:rsidR="00BF175A" w:rsidRPr="006622EF" w:rsidRDefault="00BF175A" w:rsidP="002762D6">
            <w:pPr>
              <w:spacing w:after="0" w:line="240" w:lineRule="auto"/>
              <w:jc w:val="center"/>
              <w:rPr>
                <w:rFonts w:ascii="Calibri" w:eastAsia="Times New Roman" w:hAnsi="Calibri" w:cs="Times New Roman"/>
                <w:b/>
                <w:bCs/>
                <w:color w:val="000000"/>
                <w:lang w:val="id-ID" w:eastAsia="id-ID"/>
              </w:rPr>
            </w:pPr>
            <w:r w:rsidRPr="006622EF">
              <w:rPr>
                <w:rFonts w:ascii="Calibri" w:eastAsia="Times New Roman" w:hAnsi="Calibri" w:cs="Times New Roman"/>
                <w:b/>
                <w:bCs/>
                <w:color w:val="000000"/>
                <w:lang w:val="id-ID" w:eastAsia="id-ID"/>
              </w:rPr>
              <w:t>TAHUN</w:t>
            </w:r>
          </w:p>
        </w:tc>
        <w:tc>
          <w:tcPr>
            <w:tcW w:w="191" w:type="dxa"/>
            <w:tcBorders>
              <w:top w:val="single" w:sz="4" w:space="0" w:color="auto"/>
              <w:left w:val="nil"/>
              <w:bottom w:val="single" w:sz="4" w:space="0" w:color="auto"/>
              <w:right w:val="single" w:sz="4" w:space="0" w:color="auto"/>
            </w:tcBorders>
            <w:shd w:val="clear" w:color="000000" w:fill="92CDDC"/>
            <w:noWrap/>
            <w:vAlign w:val="center"/>
            <w:hideMark/>
          </w:tcPr>
          <w:p w14:paraId="28CD4A83" w14:textId="77777777" w:rsidR="00BF175A" w:rsidRPr="006622EF" w:rsidRDefault="00BF175A" w:rsidP="002762D6">
            <w:pPr>
              <w:spacing w:after="0" w:line="240" w:lineRule="auto"/>
              <w:jc w:val="center"/>
              <w:rPr>
                <w:rFonts w:ascii="Calibri" w:eastAsia="Times New Roman" w:hAnsi="Calibri" w:cs="Times New Roman"/>
                <w:b/>
                <w:bCs/>
                <w:color w:val="000000"/>
                <w:lang w:val="id-ID" w:eastAsia="id-ID"/>
              </w:rPr>
            </w:pPr>
            <w:r w:rsidRPr="006622EF">
              <w:rPr>
                <w:rFonts w:ascii="Calibri" w:eastAsia="Times New Roman" w:hAnsi="Calibri" w:cs="Times New Roman"/>
                <w:b/>
                <w:bCs/>
                <w:color w:val="000000"/>
                <w:lang w:val="id-ID" w:eastAsia="id-ID"/>
              </w:rPr>
              <w:t> </w:t>
            </w:r>
          </w:p>
        </w:tc>
        <w:tc>
          <w:tcPr>
            <w:tcW w:w="775" w:type="dxa"/>
            <w:tcBorders>
              <w:top w:val="single" w:sz="4" w:space="0" w:color="auto"/>
              <w:left w:val="nil"/>
              <w:bottom w:val="single" w:sz="4" w:space="0" w:color="auto"/>
              <w:right w:val="single" w:sz="4" w:space="0" w:color="auto"/>
            </w:tcBorders>
            <w:shd w:val="clear" w:color="000000" w:fill="92CDDC"/>
            <w:noWrap/>
            <w:vAlign w:val="center"/>
            <w:hideMark/>
          </w:tcPr>
          <w:p w14:paraId="66B04E71" w14:textId="77777777" w:rsidR="00BF175A" w:rsidRPr="006622EF" w:rsidRDefault="00BF175A" w:rsidP="002762D6">
            <w:pPr>
              <w:spacing w:after="0" w:line="240" w:lineRule="auto"/>
              <w:jc w:val="center"/>
              <w:rPr>
                <w:rFonts w:ascii="Calibri" w:eastAsia="Times New Roman" w:hAnsi="Calibri" w:cs="Times New Roman"/>
                <w:b/>
                <w:bCs/>
                <w:color w:val="000000"/>
                <w:lang w:val="id-ID" w:eastAsia="id-ID"/>
              </w:rPr>
            </w:pPr>
            <w:r w:rsidRPr="006622EF">
              <w:rPr>
                <w:rFonts w:ascii="Calibri" w:eastAsia="Times New Roman" w:hAnsi="Calibri" w:cs="Times New Roman"/>
                <w:b/>
                <w:bCs/>
                <w:color w:val="000000"/>
                <w:lang w:val="id-ID" w:eastAsia="id-ID"/>
              </w:rPr>
              <w:t>NO</w:t>
            </w:r>
          </w:p>
        </w:tc>
        <w:tc>
          <w:tcPr>
            <w:tcW w:w="1406" w:type="dxa"/>
            <w:tcBorders>
              <w:top w:val="single" w:sz="4" w:space="0" w:color="auto"/>
              <w:left w:val="nil"/>
              <w:bottom w:val="single" w:sz="4" w:space="0" w:color="auto"/>
              <w:right w:val="single" w:sz="4" w:space="0" w:color="auto"/>
            </w:tcBorders>
            <w:shd w:val="clear" w:color="000000" w:fill="92CDDC"/>
            <w:noWrap/>
            <w:vAlign w:val="center"/>
            <w:hideMark/>
          </w:tcPr>
          <w:p w14:paraId="14BE3080" w14:textId="77777777" w:rsidR="00BF175A" w:rsidRPr="006622EF" w:rsidRDefault="00BF175A" w:rsidP="002762D6">
            <w:pPr>
              <w:spacing w:after="0" w:line="240" w:lineRule="auto"/>
              <w:jc w:val="center"/>
              <w:rPr>
                <w:rFonts w:ascii="Calibri" w:eastAsia="Times New Roman" w:hAnsi="Calibri" w:cs="Times New Roman"/>
                <w:b/>
                <w:bCs/>
                <w:color w:val="000000"/>
                <w:lang w:val="id-ID" w:eastAsia="id-ID"/>
              </w:rPr>
            </w:pPr>
            <w:r w:rsidRPr="006622EF">
              <w:rPr>
                <w:rFonts w:ascii="Calibri" w:eastAsia="Times New Roman" w:hAnsi="Calibri" w:cs="Times New Roman"/>
                <w:b/>
                <w:bCs/>
                <w:color w:val="000000"/>
                <w:lang w:val="id-ID" w:eastAsia="id-ID"/>
              </w:rPr>
              <w:t>KODE</w:t>
            </w:r>
          </w:p>
        </w:tc>
        <w:tc>
          <w:tcPr>
            <w:tcW w:w="1674" w:type="dxa"/>
            <w:tcBorders>
              <w:top w:val="single" w:sz="4" w:space="0" w:color="auto"/>
              <w:left w:val="nil"/>
              <w:bottom w:val="single" w:sz="4" w:space="0" w:color="auto"/>
              <w:right w:val="single" w:sz="4" w:space="0" w:color="auto"/>
            </w:tcBorders>
            <w:shd w:val="clear" w:color="000000" w:fill="92CDDC"/>
            <w:noWrap/>
            <w:vAlign w:val="center"/>
            <w:hideMark/>
          </w:tcPr>
          <w:p w14:paraId="5F57641B" w14:textId="77777777" w:rsidR="00BF175A" w:rsidRPr="006622EF" w:rsidRDefault="00BF175A" w:rsidP="002762D6">
            <w:pPr>
              <w:spacing w:after="0" w:line="240" w:lineRule="auto"/>
              <w:jc w:val="center"/>
              <w:rPr>
                <w:rFonts w:ascii="Calibri" w:eastAsia="Times New Roman" w:hAnsi="Calibri" w:cs="Times New Roman"/>
                <w:b/>
                <w:bCs/>
                <w:color w:val="000000"/>
                <w:lang w:val="id-ID" w:eastAsia="id-ID"/>
              </w:rPr>
            </w:pPr>
            <w:r w:rsidRPr="006622EF">
              <w:rPr>
                <w:rFonts w:ascii="Calibri" w:eastAsia="Times New Roman" w:hAnsi="Calibri" w:cs="Times New Roman"/>
                <w:b/>
                <w:bCs/>
                <w:color w:val="000000"/>
                <w:lang w:val="id-ID" w:eastAsia="id-ID"/>
              </w:rPr>
              <w:t>TAHUN</w:t>
            </w:r>
          </w:p>
        </w:tc>
      </w:tr>
      <w:tr w:rsidR="00BF175A" w:rsidRPr="006622EF" w14:paraId="363F9C9C"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72FF95B3"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1</w:t>
            </w:r>
          </w:p>
        </w:tc>
        <w:tc>
          <w:tcPr>
            <w:tcW w:w="1406" w:type="dxa"/>
            <w:tcBorders>
              <w:top w:val="nil"/>
              <w:left w:val="nil"/>
              <w:bottom w:val="single" w:sz="4" w:space="0" w:color="auto"/>
              <w:right w:val="single" w:sz="4" w:space="0" w:color="auto"/>
            </w:tcBorders>
            <w:shd w:val="clear" w:color="auto" w:fill="auto"/>
            <w:noWrap/>
            <w:vAlign w:val="bottom"/>
            <w:hideMark/>
          </w:tcPr>
          <w:p w14:paraId="521EF68D"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AKSI</w:t>
            </w:r>
          </w:p>
        </w:tc>
        <w:tc>
          <w:tcPr>
            <w:tcW w:w="1674" w:type="dxa"/>
            <w:tcBorders>
              <w:top w:val="nil"/>
              <w:left w:val="nil"/>
              <w:bottom w:val="single" w:sz="4" w:space="0" w:color="auto"/>
              <w:right w:val="single" w:sz="4" w:space="0" w:color="auto"/>
            </w:tcBorders>
            <w:shd w:val="clear" w:color="auto" w:fill="auto"/>
            <w:noWrap/>
            <w:vAlign w:val="bottom"/>
            <w:hideMark/>
          </w:tcPr>
          <w:p w14:paraId="08E56940"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2016</w:t>
            </w:r>
          </w:p>
        </w:tc>
        <w:tc>
          <w:tcPr>
            <w:tcW w:w="191" w:type="dxa"/>
            <w:tcBorders>
              <w:top w:val="nil"/>
              <w:left w:val="nil"/>
              <w:bottom w:val="single" w:sz="4" w:space="0" w:color="auto"/>
              <w:right w:val="single" w:sz="4" w:space="0" w:color="auto"/>
            </w:tcBorders>
            <w:shd w:val="clear" w:color="auto" w:fill="auto"/>
            <w:noWrap/>
            <w:vAlign w:val="bottom"/>
            <w:hideMark/>
          </w:tcPr>
          <w:p w14:paraId="6403708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7301A2D1"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21</w:t>
            </w:r>
          </w:p>
        </w:tc>
        <w:tc>
          <w:tcPr>
            <w:tcW w:w="1406" w:type="dxa"/>
            <w:tcBorders>
              <w:top w:val="nil"/>
              <w:left w:val="nil"/>
              <w:bottom w:val="single" w:sz="4" w:space="0" w:color="auto"/>
              <w:right w:val="single" w:sz="4" w:space="0" w:color="auto"/>
            </w:tcBorders>
            <w:shd w:val="clear" w:color="auto" w:fill="auto"/>
            <w:noWrap/>
            <w:vAlign w:val="bottom"/>
            <w:hideMark/>
          </w:tcPr>
          <w:p w14:paraId="20D024B6"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CMPP</w:t>
            </w:r>
          </w:p>
        </w:tc>
        <w:tc>
          <w:tcPr>
            <w:tcW w:w="1674" w:type="dxa"/>
            <w:tcBorders>
              <w:top w:val="nil"/>
              <w:left w:val="nil"/>
              <w:bottom w:val="single" w:sz="4" w:space="0" w:color="auto"/>
              <w:right w:val="single" w:sz="4" w:space="0" w:color="auto"/>
            </w:tcBorders>
            <w:shd w:val="clear" w:color="auto" w:fill="auto"/>
            <w:noWrap/>
            <w:vAlign w:val="bottom"/>
            <w:hideMark/>
          </w:tcPr>
          <w:p w14:paraId="6C1D2C76"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2018</w:t>
            </w:r>
          </w:p>
        </w:tc>
      </w:tr>
      <w:tr w:rsidR="00BF175A" w:rsidRPr="006622EF" w14:paraId="23C4A59D"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4167DC52"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w:t>
            </w:r>
          </w:p>
        </w:tc>
        <w:tc>
          <w:tcPr>
            <w:tcW w:w="1406" w:type="dxa"/>
            <w:tcBorders>
              <w:top w:val="nil"/>
              <w:left w:val="nil"/>
              <w:bottom w:val="single" w:sz="4" w:space="0" w:color="auto"/>
              <w:right w:val="single" w:sz="4" w:space="0" w:color="auto"/>
            </w:tcBorders>
            <w:shd w:val="clear" w:color="auto" w:fill="auto"/>
            <w:noWrap/>
            <w:vAlign w:val="bottom"/>
            <w:hideMark/>
          </w:tcPr>
          <w:p w14:paraId="487C12DA"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xml:space="preserve">CANI </w:t>
            </w:r>
          </w:p>
        </w:tc>
        <w:tc>
          <w:tcPr>
            <w:tcW w:w="1674" w:type="dxa"/>
            <w:tcBorders>
              <w:top w:val="nil"/>
              <w:left w:val="nil"/>
              <w:bottom w:val="single" w:sz="4" w:space="0" w:color="auto"/>
              <w:right w:val="single" w:sz="4" w:space="0" w:color="auto"/>
            </w:tcBorders>
            <w:shd w:val="clear" w:color="auto" w:fill="auto"/>
            <w:noWrap/>
            <w:vAlign w:val="bottom"/>
            <w:hideMark/>
          </w:tcPr>
          <w:p w14:paraId="5AEBFF99"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2016</w:t>
            </w:r>
          </w:p>
        </w:tc>
        <w:tc>
          <w:tcPr>
            <w:tcW w:w="191" w:type="dxa"/>
            <w:tcBorders>
              <w:top w:val="nil"/>
              <w:left w:val="nil"/>
              <w:bottom w:val="single" w:sz="4" w:space="0" w:color="auto"/>
              <w:right w:val="single" w:sz="4" w:space="0" w:color="auto"/>
            </w:tcBorders>
            <w:shd w:val="clear" w:color="auto" w:fill="auto"/>
            <w:noWrap/>
            <w:vAlign w:val="bottom"/>
            <w:hideMark/>
          </w:tcPr>
          <w:p w14:paraId="2AB97896"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2853CA77"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22</w:t>
            </w:r>
          </w:p>
        </w:tc>
        <w:tc>
          <w:tcPr>
            <w:tcW w:w="1406" w:type="dxa"/>
            <w:tcBorders>
              <w:top w:val="nil"/>
              <w:left w:val="nil"/>
              <w:bottom w:val="single" w:sz="4" w:space="0" w:color="auto"/>
              <w:right w:val="single" w:sz="4" w:space="0" w:color="auto"/>
            </w:tcBorders>
            <w:shd w:val="clear" w:color="auto" w:fill="auto"/>
            <w:noWrap/>
            <w:vAlign w:val="bottom"/>
            <w:hideMark/>
          </w:tcPr>
          <w:p w14:paraId="318B0502"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GIAA</w:t>
            </w:r>
          </w:p>
        </w:tc>
        <w:tc>
          <w:tcPr>
            <w:tcW w:w="1674" w:type="dxa"/>
            <w:tcBorders>
              <w:top w:val="nil"/>
              <w:left w:val="nil"/>
              <w:bottom w:val="single" w:sz="4" w:space="0" w:color="auto"/>
              <w:right w:val="single" w:sz="4" w:space="0" w:color="auto"/>
            </w:tcBorders>
            <w:shd w:val="clear" w:color="auto" w:fill="auto"/>
            <w:noWrap/>
            <w:vAlign w:val="bottom"/>
            <w:hideMark/>
          </w:tcPr>
          <w:p w14:paraId="3D4BE60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2018</w:t>
            </w:r>
          </w:p>
        </w:tc>
      </w:tr>
      <w:tr w:rsidR="00BF175A" w:rsidRPr="006622EF" w14:paraId="0946673C"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4A12304E"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3</w:t>
            </w:r>
          </w:p>
        </w:tc>
        <w:tc>
          <w:tcPr>
            <w:tcW w:w="1406" w:type="dxa"/>
            <w:tcBorders>
              <w:top w:val="nil"/>
              <w:left w:val="nil"/>
              <w:bottom w:val="single" w:sz="4" w:space="0" w:color="auto"/>
              <w:right w:val="single" w:sz="4" w:space="0" w:color="auto"/>
            </w:tcBorders>
            <w:shd w:val="clear" w:color="auto" w:fill="auto"/>
            <w:noWrap/>
            <w:vAlign w:val="bottom"/>
            <w:hideMark/>
          </w:tcPr>
          <w:p w14:paraId="36D409F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xml:space="preserve">IATA </w:t>
            </w:r>
          </w:p>
        </w:tc>
        <w:tc>
          <w:tcPr>
            <w:tcW w:w="1674" w:type="dxa"/>
            <w:tcBorders>
              <w:top w:val="nil"/>
              <w:left w:val="nil"/>
              <w:bottom w:val="single" w:sz="4" w:space="0" w:color="auto"/>
              <w:right w:val="single" w:sz="4" w:space="0" w:color="auto"/>
            </w:tcBorders>
            <w:shd w:val="clear" w:color="auto" w:fill="auto"/>
            <w:noWrap/>
            <w:vAlign w:val="bottom"/>
            <w:hideMark/>
          </w:tcPr>
          <w:p w14:paraId="7F8FE6BA"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2016</w:t>
            </w:r>
          </w:p>
        </w:tc>
        <w:tc>
          <w:tcPr>
            <w:tcW w:w="191" w:type="dxa"/>
            <w:tcBorders>
              <w:top w:val="nil"/>
              <w:left w:val="nil"/>
              <w:bottom w:val="single" w:sz="4" w:space="0" w:color="auto"/>
              <w:right w:val="single" w:sz="4" w:space="0" w:color="auto"/>
            </w:tcBorders>
            <w:shd w:val="clear" w:color="auto" w:fill="auto"/>
            <w:noWrap/>
            <w:vAlign w:val="bottom"/>
            <w:hideMark/>
          </w:tcPr>
          <w:p w14:paraId="4E937A23"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0AC16144"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23</w:t>
            </w:r>
          </w:p>
        </w:tc>
        <w:tc>
          <w:tcPr>
            <w:tcW w:w="1406" w:type="dxa"/>
            <w:tcBorders>
              <w:top w:val="nil"/>
              <w:left w:val="nil"/>
              <w:bottom w:val="single" w:sz="4" w:space="0" w:color="auto"/>
              <w:right w:val="single" w:sz="4" w:space="0" w:color="auto"/>
            </w:tcBorders>
            <w:shd w:val="clear" w:color="auto" w:fill="auto"/>
            <w:noWrap/>
            <w:vAlign w:val="bottom"/>
            <w:hideMark/>
          </w:tcPr>
          <w:p w14:paraId="37BD2B4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HITS</w:t>
            </w:r>
          </w:p>
        </w:tc>
        <w:tc>
          <w:tcPr>
            <w:tcW w:w="1674" w:type="dxa"/>
            <w:tcBorders>
              <w:top w:val="nil"/>
              <w:left w:val="nil"/>
              <w:bottom w:val="single" w:sz="4" w:space="0" w:color="auto"/>
              <w:right w:val="single" w:sz="4" w:space="0" w:color="auto"/>
            </w:tcBorders>
            <w:shd w:val="clear" w:color="auto" w:fill="auto"/>
            <w:noWrap/>
            <w:vAlign w:val="bottom"/>
            <w:hideMark/>
          </w:tcPr>
          <w:p w14:paraId="6F32C1E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2018</w:t>
            </w:r>
          </w:p>
        </w:tc>
      </w:tr>
      <w:tr w:rsidR="00BF175A" w:rsidRPr="006622EF" w14:paraId="11E50659"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6CF31CDF"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4</w:t>
            </w:r>
          </w:p>
        </w:tc>
        <w:tc>
          <w:tcPr>
            <w:tcW w:w="1406" w:type="dxa"/>
            <w:tcBorders>
              <w:top w:val="nil"/>
              <w:left w:val="nil"/>
              <w:bottom w:val="single" w:sz="4" w:space="0" w:color="auto"/>
              <w:right w:val="single" w:sz="4" w:space="0" w:color="auto"/>
            </w:tcBorders>
            <w:shd w:val="clear" w:color="auto" w:fill="auto"/>
            <w:noWrap/>
            <w:vAlign w:val="bottom"/>
            <w:hideMark/>
          </w:tcPr>
          <w:p w14:paraId="45A77A11"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INDX</w:t>
            </w:r>
          </w:p>
        </w:tc>
        <w:tc>
          <w:tcPr>
            <w:tcW w:w="1674" w:type="dxa"/>
            <w:tcBorders>
              <w:top w:val="nil"/>
              <w:left w:val="nil"/>
              <w:bottom w:val="single" w:sz="4" w:space="0" w:color="auto"/>
              <w:right w:val="single" w:sz="4" w:space="0" w:color="auto"/>
            </w:tcBorders>
            <w:shd w:val="clear" w:color="auto" w:fill="auto"/>
            <w:noWrap/>
            <w:vAlign w:val="bottom"/>
            <w:hideMark/>
          </w:tcPr>
          <w:p w14:paraId="4502BD1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2016</w:t>
            </w:r>
          </w:p>
        </w:tc>
        <w:tc>
          <w:tcPr>
            <w:tcW w:w="191" w:type="dxa"/>
            <w:tcBorders>
              <w:top w:val="nil"/>
              <w:left w:val="nil"/>
              <w:bottom w:val="single" w:sz="4" w:space="0" w:color="auto"/>
              <w:right w:val="single" w:sz="4" w:space="0" w:color="auto"/>
            </w:tcBorders>
            <w:shd w:val="clear" w:color="auto" w:fill="auto"/>
            <w:noWrap/>
            <w:vAlign w:val="bottom"/>
            <w:hideMark/>
          </w:tcPr>
          <w:p w14:paraId="151DBA55"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30821C95"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24</w:t>
            </w:r>
          </w:p>
        </w:tc>
        <w:tc>
          <w:tcPr>
            <w:tcW w:w="1406" w:type="dxa"/>
            <w:tcBorders>
              <w:top w:val="nil"/>
              <w:left w:val="nil"/>
              <w:bottom w:val="single" w:sz="4" w:space="0" w:color="auto"/>
              <w:right w:val="single" w:sz="4" w:space="0" w:color="auto"/>
            </w:tcBorders>
            <w:shd w:val="clear" w:color="auto" w:fill="auto"/>
            <w:noWrap/>
            <w:vAlign w:val="bottom"/>
            <w:hideMark/>
          </w:tcPr>
          <w:p w14:paraId="0A8F417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IATA</w:t>
            </w:r>
          </w:p>
        </w:tc>
        <w:tc>
          <w:tcPr>
            <w:tcW w:w="1674" w:type="dxa"/>
            <w:tcBorders>
              <w:top w:val="nil"/>
              <w:left w:val="nil"/>
              <w:bottom w:val="single" w:sz="4" w:space="0" w:color="auto"/>
              <w:right w:val="single" w:sz="4" w:space="0" w:color="auto"/>
            </w:tcBorders>
            <w:shd w:val="clear" w:color="auto" w:fill="auto"/>
            <w:noWrap/>
            <w:vAlign w:val="bottom"/>
            <w:hideMark/>
          </w:tcPr>
          <w:p w14:paraId="34CF5B0E"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2018</w:t>
            </w:r>
          </w:p>
        </w:tc>
      </w:tr>
      <w:tr w:rsidR="00BF175A" w:rsidRPr="006622EF" w14:paraId="6B1FBFEA"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1A314B24"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5</w:t>
            </w:r>
          </w:p>
        </w:tc>
        <w:tc>
          <w:tcPr>
            <w:tcW w:w="1406" w:type="dxa"/>
            <w:tcBorders>
              <w:top w:val="nil"/>
              <w:left w:val="nil"/>
              <w:bottom w:val="single" w:sz="4" w:space="0" w:color="auto"/>
              <w:right w:val="single" w:sz="4" w:space="0" w:color="auto"/>
            </w:tcBorders>
            <w:shd w:val="clear" w:color="auto" w:fill="auto"/>
            <w:noWrap/>
            <w:vAlign w:val="bottom"/>
            <w:hideMark/>
          </w:tcPr>
          <w:p w14:paraId="701C7081"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xml:space="preserve">KARW </w:t>
            </w:r>
          </w:p>
        </w:tc>
        <w:tc>
          <w:tcPr>
            <w:tcW w:w="1674" w:type="dxa"/>
            <w:tcBorders>
              <w:top w:val="nil"/>
              <w:left w:val="nil"/>
              <w:bottom w:val="single" w:sz="4" w:space="0" w:color="auto"/>
              <w:right w:val="single" w:sz="4" w:space="0" w:color="auto"/>
            </w:tcBorders>
            <w:shd w:val="clear" w:color="auto" w:fill="auto"/>
            <w:noWrap/>
            <w:vAlign w:val="bottom"/>
            <w:hideMark/>
          </w:tcPr>
          <w:p w14:paraId="0E14E932"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2016</w:t>
            </w:r>
          </w:p>
        </w:tc>
        <w:tc>
          <w:tcPr>
            <w:tcW w:w="191" w:type="dxa"/>
            <w:tcBorders>
              <w:top w:val="nil"/>
              <w:left w:val="nil"/>
              <w:bottom w:val="single" w:sz="4" w:space="0" w:color="auto"/>
              <w:right w:val="single" w:sz="4" w:space="0" w:color="auto"/>
            </w:tcBorders>
            <w:shd w:val="clear" w:color="auto" w:fill="auto"/>
            <w:noWrap/>
            <w:vAlign w:val="bottom"/>
            <w:hideMark/>
          </w:tcPr>
          <w:p w14:paraId="5342DF0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477314C4"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25</w:t>
            </w:r>
          </w:p>
        </w:tc>
        <w:tc>
          <w:tcPr>
            <w:tcW w:w="1406" w:type="dxa"/>
            <w:tcBorders>
              <w:top w:val="nil"/>
              <w:left w:val="nil"/>
              <w:bottom w:val="single" w:sz="4" w:space="0" w:color="auto"/>
              <w:right w:val="single" w:sz="4" w:space="0" w:color="auto"/>
            </w:tcBorders>
            <w:shd w:val="clear" w:color="auto" w:fill="auto"/>
            <w:noWrap/>
            <w:vAlign w:val="bottom"/>
            <w:hideMark/>
          </w:tcPr>
          <w:p w14:paraId="24F07B65"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INDX</w:t>
            </w:r>
          </w:p>
        </w:tc>
        <w:tc>
          <w:tcPr>
            <w:tcW w:w="1674" w:type="dxa"/>
            <w:tcBorders>
              <w:top w:val="nil"/>
              <w:left w:val="nil"/>
              <w:bottom w:val="single" w:sz="4" w:space="0" w:color="auto"/>
              <w:right w:val="single" w:sz="4" w:space="0" w:color="auto"/>
            </w:tcBorders>
            <w:shd w:val="clear" w:color="auto" w:fill="auto"/>
            <w:noWrap/>
            <w:vAlign w:val="bottom"/>
            <w:hideMark/>
          </w:tcPr>
          <w:p w14:paraId="38BAA384"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2018</w:t>
            </w:r>
          </w:p>
        </w:tc>
      </w:tr>
      <w:tr w:rsidR="00BF175A" w:rsidRPr="006622EF" w14:paraId="7D42BF64"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3C12605B"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6</w:t>
            </w:r>
          </w:p>
        </w:tc>
        <w:tc>
          <w:tcPr>
            <w:tcW w:w="1406" w:type="dxa"/>
            <w:tcBorders>
              <w:top w:val="nil"/>
              <w:left w:val="nil"/>
              <w:bottom w:val="single" w:sz="4" w:space="0" w:color="auto"/>
              <w:right w:val="single" w:sz="4" w:space="0" w:color="auto"/>
            </w:tcBorders>
            <w:shd w:val="clear" w:color="auto" w:fill="auto"/>
            <w:noWrap/>
            <w:vAlign w:val="bottom"/>
            <w:hideMark/>
          </w:tcPr>
          <w:p w14:paraId="28074FB6"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SAFE</w:t>
            </w:r>
          </w:p>
        </w:tc>
        <w:tc>
          <w:tcPr>
            <w:tcW w:w="1674" w:type="dxa"/>
            <w:tcBorders>
              <w:top w:val="nil"/>
              <w:left w:val="nil"/>
              <w:bottom w:val="single" w:sz="4" w:space="0" w:color="auto"/>
              <w:right w:val="single" w:sz="4" w:space="0" w:color="auto"/>
            </w:tcBorders>
            <w:shd w:val="clear" w:color="auto" w:fill="auto"/>
            <w:noWrap/>
            <w:vAlign w:val="bottom"/>
            <w:hideMark/>
          </w:tcPr>
          <w:p w14:paraId="3B89CBFD"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2016</w:t>
            </w:r>
          </w:p>
        </w:tc>
        <w:tc>
          <w:tcPr>
            <w:tcW w:w="191" w:type="dxa"/>
            <w:tcBorders>
              <w:top w:val="nil"/>
              <w:left w:val="nil"/>
              <w:bottom w:val="single" w:sz="4" w:space="0" w:color="auto"/>
              <w:right w:val="single" w:sz="4" w:space="0" w:color="auto"/>
            </w:tcBorders>
            <w:shd w:val="clear" w:color="auto" w:fill="auto"/>
            <w:noWrap/>
            <w:vAlign w:val="bottom"/>
            <w:hideMark/>
          </w:tcPr>
          <w:p w14:paraId="30637EB4"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74009867"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26</w:t>
            </w:r>
          </w:p>
        </w:tc>
        <w:tc>
          <w:tcPr>
            <w:tcW w:w="1406" w:type="dxa"/>
            <w:tcBorders>
              <w:top w:val="nil"/>
              <w:left w:val="nil"/>
              <w:bottom w:val="single" w:sz="4" w:space="0" w:color="auto"/>
              <w:right w:val="single" w:sz="4" w:space="0" w:color="auto"/>
            </w:tcBorders>
            <w:shd w:val="clear" w:color="auto" w:fill="auto"/>
            <w:noWrap/>
            <w:vAlign w:val="bottom"/>
            <w:hideMark/>
          </w:tcPr>
          <w:p w14:paraId="55E39F87"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KARW</w:t>
            </w:r>
          </w:p>
        </w:tc>
        <w:tc>
          <w:tcPr>
            <w:tcW w:w="1674" w:type="dxa"/>
            <w:tcBorders>
              <w:top w:val="nil"/>
              <w:left w:val="nil"/>
              <w:bottom w:val="single" w:sz="4" w:space="0" w:color="auto"/>
              <w:right w:val="single" w:sz="4" w:space="0" w:color="auto"/>
            </w:tcBorders>
            <w:shd w:val="clear" w:color="auto" w:fill="auto"/>
            <w:noWrap/>
            <w:vAlign w:val="bottom"/>
            <w:hideMark/>
          </w:tcPr>
          <w:p w14:paraId="186BDE7A"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2018</w:t>
            </w:r>
          </w:p>
        </w:tc>
      </w:tr>
      <w:tr w:rsidR="00BF175A" w:rsidRPr="006622EF" w14:paraId="73CDF804"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04B54DB4"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7</w:t>
            </w:r>
          </w:p>
        </w:tc>
        <w:tc>
          <w:tcPr>
            <w:tcW w:w="1406" w:type="dxa"/>
            <w:tcBorders>
              <w:top w:val="nil"/>
              <w:left w:val="nil"/>
              <w:bottom w:val="single" w:sz="4" w:space="0" w:color="auto"/>
              <w:right w:val="single" w:sz="4" w:space="0" w:color="auto"/>
            </w:tcBorders>
            <w:shd w:val="clear" w:color="auto" w:fill="auto"/>
            <w:noWrap/>
            <w:vAlign w:val="bottom"/>
            <w:hideMark/>
          </w:tcPr>
          <w:p w14:paraId="3A7294EF"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xml:space="preserve">TRAM </w:t>
            </w:r>
          </w:p>
        </w:tc>
        <w:tc>
          <w:tcPr>
            <w:tcW w:w="1674" w:type="dxa"/>
            <w:tcBorders>
              <w:top w:val="nil"/>
              <w:left w:val="nil"/>
              <w:bottom w:val="single" w:sz="4" w:space="0" w:color="auto"/>
              <w:right w:val="single" w:sz="4" w:space="0" w:color="auto"/>
            </w:tcBorders>
            <w:shd w:val="clear" w:color="auto" w:fill="auto"/>
            <w:noWrap/>
            <w:vAlign w:val="bottom"/>
            <w:hideMark/>
          </w:tcPr>
          <w:p w14:paraId="58C8648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2016</w:t>
            </w:r>
          </w:p>
        </w:tc>
        <w:tc>
          <w:tcPr>
            <w:tcW w:w="191" w:type="dxa"/>
            <w:tcBorders>
              <w:top w:val="nil"/>
              <w:left w:val="nil"/>
              <w:bottom w:val="single" w:sz="4" w:space="0" w:color="auto"/>
              <w:right w:val="single" w:sz="4" w:space="0" w:color="auto"/>
            </w:tcBorders>
            <w:shd w:val="clear" w:color="auto" w:fill="auto"/>
            <w:noWrap/>
            <w:vAlign w:val="bottom"/>
            <w:hideMark/>
          </w:tcPr>
          <w:p w14:paraId="1AC632E4"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409B1B1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27</w:t>
            </w:r>
          </w:p>
        </w:tc>
        <w:tc>
          <w:tcPr>
            <w:tcW w:w="1406" w:type="dxa"/>
            <w:tcBorders>
              <w:top w:val="nil"/>
              <w:left w:val="nil"/>
              <w:bottom w:val="single" w:sz="4" w:space="0" w:color="auto"/>
              <w:right w:val="single" w:sz="4" w:space="0" w:color="auto"/>
            </w:tcBorders>
            <w:shd w:val="clear" w:color="auto" w:fill="auto"/>
            <w:noWrap/>
            <w:vAlign w:val="bottom"/>
            <w:hideMark/>
          </w:tcPr>
          <w:p w14:paraId="196BE98D"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NELY</w:t>
            </w:r>
          </w:p>
        </w:tc>
        <w:tc>
          <w:tcPr>
            <w:tcW w:w="1674" w:type="dxa"/>
            <w:tcBorders>
              <w:top w:val="nil"/>
              <w:left w:val="nil"/>
              <w:bottom w:val="single" w:sz="4" w:space="0" w:color="auto"/>
              <w:right w:val="single" w:sz="4" w:space="0" w:color="auto"/>
            </w:tcBorders>
            <w:shd w:val="clear" w:color="auto" w:fill="auto"/>
            <w:noWrap/>
            <w:vAlign w:val="bottom"/>
            <w:hideMark/>
          </w:tcPr>
          <w:p w14:paraId="5BEB7AA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2018</w:t>
            </w:r>
          </w:p>
        </w:tc>
      </w:tr>
      <w:tr w:rsidR="00BF175A" w:rsidRPr="006622EF" w14:paraId="11E09A4F"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3FB0A1FF"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8</w:t>
            </w:r>
          </w:p>
        </w:tc>
        <w:tc>
          <w:tcPr>
            <w:tcW w:w="1406" w:type="dxa"/>
            <w:tcBorders>
              <w:top w:val="nil"/>
              <w:left w:val="nil"/>
              <w:bottom w:val="single" w:sz="4" w:space="0" w:color="auto"/>
              <w:right w:val="single" w:sz="4" w:space="0" w:color="auto"/>
            </w:tcBorders>
            <w:shd w:val="clear" w:color="auto" w:fill="auto"/>
            <w:noWrap/>
            <w:vAlign w:val="bottom"/>
            <w:hideMark/>
          </w:tcPr>
          <w:p w14:paraId="764386E1"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xml:space="preserve">WINS </w:t>
            </w:r>
          </w:p>
        </w:tc>
        <w:tc>
          <w:tcPr>
            <w:tcW w:w="1674" w:type="dxa"/>
            <w:tcBorders>
              <w:top w:val="nil"/>
              <w:left w:val="nil"/>
              <w:bottom w:val="single" w:sz="4" w:space="0" w:color="auto"/>
              <w:right w:val="single" w:sz="4" w:space="0" w:color="auto"/>
            </w:tcBorders>
            <w:shd w:val="clear" w:color="auto" w:fill="auto"/>
            <w:noWrap/>
            <w:vAlign w:val="bottom"/>
            <w:hideMark/>
          </w:tcPr>
          <w:p w14:paraId="179A5E60"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2016</w:t>
            </w:r>
          </w:p>
        </w:tc>
        <w:tc>
          <w:tcPr>
            <w:tcW w:w="191" w:type="dxa"/>
            <w:tcBorders>
              <w:top w:val="nil"/>
              <w:left w:val="nil"/>
              <w:bottom w:val="single" w:sz="4" w:space="0" w:color="auto"/>
              <w:right w:val="single" w:sz="4" w:space="0" w:color="auto"/>
            </w:tcBorders>
            <w:shd w:val="clear" w:color="auto" w:fill="auto"/>
            <w:noWrap/>
            <w:vAlign w:val="bottom"/>
            <w:hideMark/>
          </w:tcPr>
          <w:p w14:paraId="18234D70"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1D5E7CE2"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28</w:t>
            </w:r>
          </w:p>
        </w:tc>
        <w:tc>
          <w:tcPr>
            <w:tcW w:w="1406" w:type="dxa"/>
            <w:tcBorders>
              <w:top w:val="nil"/>
              <w:left w:val="nil"/>
              <w:bottom w:val="single" w:sz="4" w:space="0" w:color="auto"/>
              <w:right w:val="single" w:sz="4" w:space="0" w:color="auto"/>
            </w:tcBorders>
            <w:shd w:val="clear" w:color="auto" w:fill="auto"/>
            <w:noWrap/>
            <w:vAlign w:val="bottom"/>
            <w:hideMark/>
          </w:tcPr>
          <w:p w14:paraId="4CE9B09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SAFE</w:t>
            </w:r>
          </w:p>
        </w:tc>
        <w:tc>
          <w:tcPr>
            <w:tcW w:w="1674" w:type="dxa"/>
            <w:tcBorders>
              <w:top w:val="nil"/>
              <w:left w:val="nil"/>
              <w:bottom w:val="single" w:sz="4" w:space="0" w:color="auto"/>
              <w:right w:val="single" w:sz="4" w:space="0" w:color="auto"/>
            </w:tcBorders>
            <w:shd w:val="clear" w:color="auto" w:fill="auto"/>
            <w:noWrap/>
            <w:vAlign w:val="bottom"/>
            <w:hideMark/>
          </w:tcPr>
          <w:p w14:paraId="3C292797"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2018</w:t>
            </w:r>
          </w:p>
        </w:tc>
      </w:tr>
      <w:tr w:rsidR="00BF175A" w:rsidRPr="006622EF" w14:paraId="208764E6"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708C82FE"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9</w:t>
            </w:r>
          </w:p>
        </w:tc>
        <w:tc>
          <w:tcPr>
            <w:tcW w:w="1406" w:type="dxa"/>
            <w:tcBorders>
              <w:top w:val="nil"/>
              <w:left w:val="nil"/>
              <w:bottom w:val="single" w:sz="4" w:space="0" w:color="auto"/>
              <w:right w:val="single" w:sz="4" w:space="0" w:color="auto"/>
            </w:tcBorders>
            <w:shd w:val="clear" w:color="auto" w:fill="auto"/>
            <w:noWrap/>
            <w:vAlign w:val="bottom"/>
            <w:hideMark/>
          </w:tcPr>
          <w:p w14:paraId="598A3040"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ZBRA</w:t>
            </w:r>
          </w:p>
        </w:tc>
        <w:tc>
          <w:tcPr>
            <w:tcW w:w="1674" w:type="dxa"/>
            <w:tcBorders>
              <w:top w:val="nil"/>
              <w:left w:val="nil"/>
              <w:bottom w:val="single" w:sz="4" w:space="0" w:color="auto"/>
              <w:right w:val="single" w:sz="4" w:space="0" w:color="auto"/>
            </w:tcBorders>
            <w:shd w:val="clear" w:color="auto" w:fill="auto"/>
            <w:noWrap/>
            <w:vAlign w:val="bottom"/>
            <w:hideMark/>
          </w:tcPr>
          <w:p w14:paraId="2569E955"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2016</w:t>
            </w:r>
          </w:p>
        </w:tc>
        <w:tc>
          <w:tcPr>
            <w:tcW w:w="191" w:type="dxa"/>
            <w:tcBorders>
              <w:top w:val="nil"/>
              <w:left w:val="nil"/>
              <w:bottom w:val="single" w:sz="4" w:space="0" w:color="auto"/>
              <w:right w:val="single" w:sz="4" w:space="0" w:color="auto"/>
            </w:tcBorders>
            <w:shd w:val="clear" w:color="auto" w:fill="auto"/>
            <w:noWrap/>
            <w:vAlign w:val="bottom"/>
            <w:hideMark/>
          </w:tcPr>
          <w:p w14:paraId="6B2932CD"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268EC2E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29</w:t>
            </w:r>
          </w:p>
        </w:tc>
        <w:tc>
          <w:tcPr>
            <w:tcW w:w="1406" w:type="dxa"/>
            <w:tcBorders>
              <w:top w:val="nil"/>
              <w:left w:val="nil"/>
              <w:bottom w:val="single" w:sz="4" w:space="0" w:color="auto"/>
              <w:right w:val="single" w:sz="4" w:space="0" w:color="auto"/>
            </w:tcBorders>
            <w:shd w:val="clear" w:color="auto" w:fill="auto"/>
            <w:noWrap/>
            <w:vAlign w:val="bottom"/>
            <w:hideMark/>
          </w:tcPr>
          <w:p w14:paraId="4DD80F6E"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TAXI</w:t>
            </w:r>
          </w:p>
        </w:tc>
        <w:tc>
          <w:tcPr>
            <w:tcW w:w="1674" w:type="dxa"/>
            <w:tcBorders>
              <w:top w:val="nil"/>
              <w:left w:val="nil"/>
              <w:bottom w:val="single" w:sz="4" w:space="0" w:color="auto"/>
              <w:right w:val="single" w:sz="4" w:space="0" w:color="auto"/>
            </w:tcBorders>
            <w:shd w:val="clear" w:color="auto" w:fill="auto"/>
            <w:noWrap/>
            <w:vAlign w:val="bottom"/>
            <w:hideMark/>
          </w:tcPr>
          <w:p w14:paraId="74D4BDEF"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2018</w:t>
            </w:r>
          </w:p>
        </w:tc>
      </w:tr>
      <w:tr w:rsidR="00BF175A" w:rsidRPr="006622EF" w14:paraId="6C5DF4C2"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053694C3"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10</w:t>
            </w:r>
          </w:p>
        </w:tc>
        <w:tc>
          <w:tcPr>
            <w:tcW w:w="1406" w:type="dxa"/>
            <w:tcBorders>
              <w:top w:val="nil"/>
              <w:left w:val="nil"/>
              <w:bottom w:val="single" w:sz="4" w:space="0" w:color="auto"/>
              <w:right w:val="single" w:sz="4" w:space="0" w:color="auto"/>
            </w:tcBorders>
            <w:shd w:val="clear" w:color="auto" w:fill="auto"/>
            <w:noWrap/>
            <w:vAlign w:val="bottom"/>
            <w:hideMark/>
          </w:tcPr>
          <w:p w14:paraId="19F5C214"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BBRM</w:t>
            </w:r>
          </w:p>
        </w:tc>
        <w:tc>
          <w:tcPr>
            <w:tcW w:w="1674" w:type="dxa"/>
            <w:tcBorders>
              <w:top w:val="nil"/>
              <w:left w:val="nil"/>
              <w:bottom w:val="single" w:sz="4" w:space="0" w:color="auto"/>
              <w:right w:val="single" w:sz="4" w:space="0" w:color="auto"/>
            </w:tcBorders>
            <w:shd w:val="clear" w:color="auto" w:fill="auto"/>
            <w:noWrap/>
            <w:vAlign w:val="bottom"/>
            <w:hideMark/>
          </w:tcPr>
          <w:p w14:paraId="04232674"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2017</w:t>
            </w:r>
          </w:p>
        </w:tc>
        <w:tc>
          <w:tcPr>
            <w:tcW w:w="191" w:type="dxa"/>
            <w:tcBorders>
              <w:top w:val="nil"/>
              <w:left w:val="nil"/>
              <w:bottom w:val="single" w:sz="4" w:space="0" w:color="auto"/>
              <w:right w:val="single" w:sz="4" w:space="0" w:color="auto"/>
            </w:tcBorders>
            <w:shd w:val="clear" w:color="auto" w:fill="auto"/>
            <w:noWrap/>
            <w:vAlign w:val="bottom"/>
            <w:hideMark/>
          </w:tcPr>
          <w:p w14:paraId="5386D18F"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7622353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30</w:t>
            </w:r>
          </w:p>
        </w:tc>
        <w:tc>
          <w:tcPr>
            <w:tcW w:w="1406" w:type="dxa"/>
            <w:tcBorders>
              <w:top w:val="nil"/>
              <w:left w:val="nil"/>
              <w:bottom w:val="single" w:sz="4" w:space="0" w:color="auto"/>
              <w:right w:val="single" w:sz="4" w:space="0" w:color="auto"/>
            </w:tcBorders>
            <w:shd w:val="clear" w:color="auto" w:fill="auto"/>
            <w:noWrap/>
            <w:vAlign w:val="bottom"/>
            <w:hideMark/>
          </w:tcPr>
          <w:p w14:paraId="19613A4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ZBRA</w:t>
            </w:r>
          </w:p>
        </w:tc>
        <w:tc>
          <w:tcPr>
            <w:tcW w:w="1674" w:type="dxa"/>
            <w:tcBorders>
              <w:top w:val="nil"/>
              <w:left w:val="nil"/>
              <w:bottom w:val="single" w:sz="4" w:space="0" w:color="auto"/>
              <w:right w:val="single" w:sz="4" w:space="0" w:color="auto"/>
            </w:tcBorders>
            <w:shd w:val="clear" w:color="auto" w:fill="auto"/>
            <w:noWrap/>
            <w:vAlign w:val="bottom"/>
            <w:hideMark/>
          </w:tcPr>
          <w:p w14:paraId="42059CD2"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2018</w:t>
            </w:r>
          </w:p>
        </w:tc>
      </w:tr>
      <w:tr w:rsidR="00BF175A" w:rsidRPr="006622EF" w14:paraId="1A2B3D83"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6B83B9D3"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11</w:t>
            </w:r>
          </w:p>
        </w:tc>
        <w:tc>
          <w:tcPr>
            <w:tcW w:w="1406" w:type="dxa"/>
            <w:tcBorders>
              <w:top w:val="nil"/>
              <w:left w:val="nil"/>
              <w:bottom w:val="single" w:sz="4" w:space="0" w:color="auto"/>
              <w:right w:val="single" w:sz="4" w:space="0" w:color="auto"/>
            </w:tcBorders>
            <w:shd w:val="clear" w:color="auto" w:fill="auto"/>
            <w:noWrap/>
            <w:vAlign w:val="bottom"/>
            <w:hideMark/>
          </w:tcPr>
          <w:p w14:paraId="377CBD87"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BLTA</w:t>
            </w:r>
          </w:p>
        </w:tc>
        <w:tc>
          <w:tcPr>
            <w:tcW w:w="1674" w:type="dxa"/>
            <w:tcBorders>
              <w:top w:val="nil"/>
              <w:left w:val="nil"/>
              <w:bottom w:val="single" w:sz="4" w:space="0" w:color="auto"/>
              <w:right w:val="single" w:sz="4" w:space="0" w:color="auto"/>
            </w:tcBorders>
            <w:shd w:val="clear" w:color="auto" w:fill="auto"/>
            <w:noWrap/>
            <w:vAlign w:val="bottom"/>
            <w:hideMark/>
          </w:tcPr>
          <w:p w14:paraId="477FB0D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2017</w:t>
            </w:r>
          </w:p>
        </w:tc>
        <w:tc>
          <w:tcPr>
            <w:tcW w:w="191" w:type="dxa"/>
            <w:tcBorders>
              <w:top w:val="nil"/>
              <w:left w:val="nil"/>
              <w:bottom w:val="single" w:sz="4" w:space="0" w:color="auto"/>
              <w:right w:val="single" w:sz="4" w:space="0" w:color="auto"/>
            </w:tcBorders>
            <w:shd w:val="clear" w:color="auto" w:fill="auto"/>
            <w:noWrap/>
            <w:vAlign w:val="bottom"/>
            <w:hideMark/>
          </w:tcPr>
          <w:p w14:paraId="08B02F4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6A128457"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31</w:t>
            </w:r>
          </w:p>
        </w:tc>
        <w:tc>
          <w:tcPr>
            <w:tcW w:w="1406" w:type="dxa"/>
            <w:tcBorders>
              <w:top w:val="nil"/>
              <w:left w:val="nil"/>
              <w:bottom w:val="single" w:sz="4" w:space="0" w:color="auto"/>
              <w:right w:val="single" w:sz="4" w:space="0" w:color="auto"/>
            </w:tcBorders>
            <w:shd w:val="clear" w:color="auto" w:fill="auto"/>
            <w:noWrap/>
            <w:vAlign w:val="bottom"/>
            <w:hideMark/>
          </w:tcPr>
          <w:p w14:paraId="636BFDBB"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AKSI</w:t>
            </w:r>
          </w:p>
        </w:tc>
        <w:tc>
          <w:tcPr>
            <w:tcW w:w="1674" w:type="dxa"/>
            <w:tcBorders>
              <w:top w:val="nil"/>
              <w:left w:val="nil"/>
              <w:bottom w:val="single" w:sz="4" w:space="0" w:color="auto"/>
              <w:right w:val="single" w:sz="4" w:space="0" w:color="auto"/>
            </w:tcBorders>
            <w:shd w:val="clear" w:color="auto" w:fill="auto"/>
            <w:noWrap/>
            <w:vAlign w:val="bottom"/>
            <w:hideMark/>
          </w:tcPr>
          <w:p w14:paraId="40F1E000"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2019</w:t>
            </w:r>
          </w:p>
        </w:tc>
      </w:tr>
      <w:tr w:rsidR="00BF175A" w:rsidRPr="006622EF" w14:paraId="5B710E81"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07E39872"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12</w:t>
            </w:r>
          </w:p>
        </w:tc>
        <w:tc>
          <w:tcPr>
            <w:tcW w:w="1406" w:type="dxa"/>
            <w:tcBorders>
              <w:top w:val="nil"/>
              <w:left w:val="nil"/>
              <w:bottom w:val="single" w:sz="4" w:space="0" w:color="auto"/>
              <w:right w:val="single" w:sz="4" w:space="0" w:color="auto"/>
            </w:tcBorders>
            <w:shd w:val="clear" w:color="auto" w:fill="auto"/>
            <w:noWrap/>
            <w:vAlign w:val="bottom"/>
            <w:hideMark/>
          </w:tcPr>
          <w:p w14:paraId="415BF653"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CANI</w:t>
            </w:r>
          </w:p>
        </w:tc>
        <w:tc>
          <w:tcPr>
            <w:tcW w:w="1674" w:type="dxa"/>
            <w:tcBorders>
              <w:top w:val="nil"/>
              <w:left w:val="nil"/>
              <w:bottom w:val="single" w:sz="4" w:space="0" w:color="auto"/>
              <w:right w:val="single" w:sz="4" w:space="0" w:color="auto"/>
            </w:tcBorders>
            <w:shd w:val="clear" w:color="auto" w:fill="auto"/>
            <w:noWrap/>
            <w:vAlign w:val="bottom"/>
            <w:hideMark/>
          </w:tcPr>
          <w:p w14:paraId="0005AEBD"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2017</w:t>
            </w:r>
          </w:p>
        </w:tc>
        <w:tc>
          <w:tcPr>
            <w:tcW w:w="191" w:type="dxa"/>
            <w:tcBorders>
              <w:top w:val="nil"/>
              <w:left w:val="nil"/>
              <w:bottom w:val="single" w:sz="4" w:space="0" w:color="auto"/>
              <w:right w:val="single" w:sz="4" w:space="0" w:color="auto"/>
            </w:tcBorders>
            <w:shd w:val="clear" w:color="auto" w:fill="auto"/>
            <w:noWrap/>
            <w:vAlign w:val="bottom"/>
            <w:hideMark/>
          </w:tcPr>
          <w:p w14:paraId="750D414E"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188F337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32</w:t>
            </w:r>
          </w:p>
        </w:tc>
        <w:tc>
          <w:tcPr>
            <w:tcW w:w="1406" w:type="dxa"/>
            <w:tcBorders>
              <w:top w:val="nil"/>
              <w:left w:val="nil"/>
              <w:bottom w:val="single" w:sz="4" w:space="0" w:color="auto"/>
              <w:right w:val="single" w:sz="4" w:space="0" w:color="auto"/>
            </w:tcBorders>
            <w:shd w:val="clear" w:color="auto" w:fill="auto"/>
            <w:noWrap/>
            <w:vAlign w:val="bottom"/>
            <w:hideMark/>
          </w:tcPr>
          <w:p w14:paraId="48B633A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CANI</w:t>
            </w:r>
          </w:p>
        </w:tc>
        <w:tc>
          <w:tcPr>
            <w:tcW w:w="1674" w:type="dxa"/>
            <w:tcBorders>
              <w:top w:val="nil"/>
              <w:left w:val="nil"/>
              <w:bottom w:val="single" w:sz="4" w:space="0" w:color="auto"/>
              <w:right w:val="single" w:sz="4" w:space="0" w:color="auto"/>
            </w:tcBorders>
            <w:shd w:val="clear" w:color="auto" w:fill="auto"/>
            <w:noWrap/>
            <w:vAlign w:val="bottom"/>
            <w:hideMark/>
          </w:tcPr>
          <w:p w14:paraId="10E9265A"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2019</w:t>
            </w:r>
          </w:p>
        </w:tc>
      </w:tr>
      <w:tr w:rsidR="00BF175A" w:rsidRPr="006622EF" w14:paraId="44391CC3"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1B465377"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13</w:t>
            </w:r>
          </w:p>
        </w:tc>
        <w:tc>
          <w:tcPr>
            <w:tcW w:w="1406" w:type="dxa"/>
            <w:tcBorders>
              <w:top w:val="nil"/>
              <w:left w:val="nil"/>
              <w:bottom w:val="single" w:sz="4" w:space="0" w:color="auto"/>
              <w:right w:val="single" w:sz="4" w:space="0" w:color="auto"/>
            </w:tcBorders>
            <w:shd w:val="clear" w:color="auto" w:fill="auto"/>
            <w:noWrap/>
            <w:vAlign w:val="bottom"/>
            <w:hideMark/>
          </w:tcPr>
          <w:p w14:paraId="73FCC595"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CMPP</w:t>
            </w:r>
          </w:p>
        </w:tc>
        <w:tc>
          <w:tcPr>
            <w:tcW w:w="1674" w:type="dxa"/>
            <w:tcBorders>
              <w:top w:val="nil"/>
              <w:left w:val="nil"/>
              <w:bottom w:val="single" w:sz="4" w:space="0" w:color="auto"/>
              <w:right w:val="single" w:sz="4" w:space="0" w:color="auto"/>
            </w:tcBorders>
            <w:shd w:val="clear" w:color="auto" w:fill="auto"/>
            <w:noWrap/>
            <w:vAlign w:val="bottom"/>
            <w:hideMark/>
          </w:tcPr>
          <w:p w14:paraId="4334DEAA"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2017</w:t>
            </w:r>
          </w:p>
        </w:tc>
        <w:tc>
          <w:tcPr>
            <w:tcW w:w="191" w:type="dxa"/>
            <w:tcBorders>
              <w:top w:val="nil"/>
              <w:left w:val="nil"/>
              <w:bottom w:val="single" w:sz="4" w:space="0" w:color="auto"/>
              <w:right w:val="single" w:sz="4" w:space="0" w:color="auto"/>
            </w:tcBorders>
            <w:shd w:val="clear" w:color="auto" w:fill="auto"/>
            <w:noWrap/>
            <w:vAlign w:val="bottom"/>
            <w:hideMark/>
          </w:tcPr>
          <w:p w14:paraId="5E4EEB36"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14A24D16"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33</w:t>
            </w:r>
          </w:p>
        </w:tc>
        <w:tc>
          <w:tcPr>
            <w:tcW w:w="1406" w:type="dxa"/>
            <w:tcBorders>
              <w:top w:val="nil"/>
              <w:left w:val="nil"/>
              <w:bottom w:val="single" w:sz="4" w:space="0" w:color="auto"/>
              <w:right w:val="single" w:sz="4" w:space="0" w:color="auto"/>
            </w:tcBorders>
            <w:shd w:val="clear" w:color="auto" w:fill="auto"/>
            <w:noWrap/>
            <w:vAlign w:val="bottom"/>
            <w:hideMark/>
          </w:tcPr>
          <w:p w14:paraId="31740FFF"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CMPP</w:t>
            </w:r>
          </w:p>
        </w:tc>
        <w:tc>
          <w:tcPr>
            <w:tcW w:w="1674" w:type="dxa"/>
            <w:tcBorders>
              <w:top w:val="nil"/>
              <w:left w:val="nil"/>
              <w:bottom w:val="single" w:sz="4" w:space="0" w:color="auto"/>
              <w:right w:val="single" w:sz="4" w:space="0" w:color="auto"/>
            </w:tcBorders>
            <w:shd w:val="clear" w:color="auto" w:fill="auto"/>
            <w:noWrap/>
            <w:vAlign w:val="bottom"/>
            <w:hideMark/>
          </w:tcPr>
          <w:p w14:paraId="4C967CA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2019</w:t>
            </w:r>
          </w:p>
        </w:tc>
      </w:tr>
      <w:tr w:rsidR="00BF175A" w:rsidRPr="006622EF" w14:paraId="21959830"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5E11359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14</w:t>
            </w:r>
          </w:p>
        </w:tc>
        <w:tc>
          <w:tcPr>
            <w:tcW w:w="1406" w:type="dxa"/>
            <w:tcBorders>
              <w:top w:val="nil"/>
              <w:left w:val="nil"/>
              <w:bottom w:val="single" w:sz="4" w:space="0" w:color="auto"/>
              <w:right w:val="single" w:sz="4" w:space="0" w:color="auto"/>
            </w:tcBorders>
            <w:shd w:val="clear" w:color="auto" w:fill="auto"/>
            <w:noWrap/>
            <w:vAlign w:val="bottom"/>
            <w:hideMark/>
          </w:tcPr>
          <w:p w14:paraId="55429A8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IATA</w:t>
            </w:r>
          </w:p>
        </w:tc>
        <w:tc>
          <w:tcPr>
            <w:tcW w:w="1674" w:type="dxa"/>
            <w:tcBorders>
              <w:top w:val="nil"/>
              <w:left w:val="nil"/>
              <w:bottom w:val="single" w:sz="4" w:space="0" w:color="auto"/>
              <w:right w:val="single" w:sz="4" w:space="0" w:color="auto"/>
            </w:tcBorders>
            <w:shd w:val="clear" w:color="auto" w:fill="auto"/>
            <w:noWrap/>
            <w:vAlign w:val="bottom"/>
            <w:hideMark/>
          </w:tcPr>
          <w:p w14:paraId="772F2CB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2017</w:t>
            </w:r>
          </w:p>
        </w:tc>
        <w:tc>
          <w:tcPr>
            <w:tcW w:w="191" w:type="dxa"/>
            <w:tcBorders>
              <w:top w:val="nil"/>
              <w:left w:val="nil"/>
              <w:bottom w:val="single" w:sz="4" w:space="0" w:color="auto"/>
              <w:right w:val="single" w:sz="4" w:space="0" w:color="auto"/>
            </w:tcBorders>
            <w:shd w:val="clear" w:color="auto" w:fill="auto"/>
            <w:noWrap/>
            <w:vAlign w:val="bottom"/>
            <w:hideMark/>
          </w:tcPr>
          <w:p w14:paraId="67D37C76"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375AB12E"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34</w:t>
            </w:r>
          </w:p>
        </w:tc>
        <w:tc>
          <w:tcPr>
            <w:tcW w:w="1406" w:type="dxa"/>
            <w:tcBorders>
              <w:top w:val="nil"/>
              <w:left w:val="nil"/>
              <w:bottom w:val="single" w:sz="4" w:space="0" w:color="auto"/>
              <w:right w:val="single" w:sz="4" w:space="0" w:color="auto"/>
            </w:tcBorders>
            <w:shd w:val="clear" w:color="auto" w:fill="auto"/>
            <w:noWrap/>
            <w:vAlign w:val="bottom"/>
            <w:hideMark/>
          </w:tcPr>
          <w:p w14:paraId="2D4C0449"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GIAA</w:t>
            </w:r>
          </w:p>
        </w:tc>
        <w:tc>
          <w:tcPr>
            <w:tcW w:w="1674" w:type="dxa"/>
            <w:tcBorders>
              <w:top w:val="nil"/>
              <w:left w:val="nil"/>
              <w:bottom w:val="single" w:sz="4" w:space="0" w:color="auto"/>
              <w:right w:val="single" w:sz="4" w:space="0" w:color="auto"/>
            </w:tcBorders>
            <w:shd w:val="clear" w:color="auto" w:fill="auto"/>
            <w:noWrap/>
            <w:vAlign w:val="bottom"/>
            <w:hideMark/>
          </w:tcPr>
          <w:p w14:paraId="584D1E70"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2019</w:t>
            </w:r>
          </w:p>
        </w:tc>
      </w:tr>
      <w:tr w:rsidR="00BF175A" w:rsidRPr="006622EF" w14:paraId="5EF34B39"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02FC39B1"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15</w:t>
            </w:r>
          </w:p>
        </w:tc>
        <w:tc>
          <w:tcPr>
            <w:tcW w:w="1406" w:type="dxa"/>
            <w:tcBorders>
              <w:top w:val="nil"/>
              <w:left w:val="nil"/>
              <w:bottom w:val="single" w:sz="4" w:space="0" w:color="auto"/>
              <w:right w:val="single" w:sz="4" w:space="0" w:color="auto"/>
            </w:tcBorders>
            <w:shd w:val="clear" w:color="auto" w:fill="auto"/>
            <w:noWrap/>
            <w:vAlign w:val="bottom"/>
            <w:hideMark/>
          </w:tcPr>
          <w:p w14:paraId="213DDD05"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INDX</w:t>
            </w:r>
          </w:p>
        </w:tc>
        <w:tc>
          <w:tcPr>
            <w:tcW w:w="1674" w:type="dxa"/>
            <w:tcBorders>
              <w:top w:val="nil"/>
              <w:left w:val="nil"/>
              <w:bottom w:val="single" w:sz="4" w:space="0" w:color="auto"/>
              <w:right w:val="single" w:sz="4" w:space="0" w:color="auto"/>
            </w:tcBorders>
            <w:shd w:val="clear" w:color="auto" w:fill="auto"/>
            <w:noWrap/>
            <w:vAlign w:val="bottom"/>
            <w:hideMark/>
          </w:tcPr>
          <w:p w14:paraId="5D54D89E"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2017</w:t>
            </w:r>
          </w:p>
        </w:tc>
        <w:tc>
          <w:tcPr>
            <w:tcW w:w="191" w:type="dxa"/>
            <w:tcBorders>
              <w:top w:val="nil"/>
              <w:left w:val="nil"/>
              <w:bottom w:val="single" w:sz="4" w:space="0" w:color="auto"/>
              <w:right w:val="single" w:sz="4" w:space="0" w:color="auto"/>
            </w:tcBorders>
            <w:shd w:val="clear" w:color="auto" w:fill="auto"/>
            <w:noWrap/>
            <w:vAlign w:val="bottom"/>
            <w:hideMark/>
          </w:tcPr>
          <w:p w14:paraId="1B07010A"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76BF95BA"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35</w:t>
            </w:r>
          </w:p>
        </w:tc>
        <w:tc>
          <w:tcPr>
            <w:tcW w:w="1406" w:type="dxa"/>
            <w:tcBorders>
              <w:top w:val="nil"/>
              <w:left w:val="nil"/>
              <w:bottom w:val="single" w:sz="4" w:space="0" w:color="auto"/>
              <w:right w:val="single" w:sz="4" w:space="0" w:color="auto"/>
            </w:tcBorders>
            <w:shd w:val="clear" w:color="auto" w:fill="auto"/>
            <w:noWrap/>
            <w:vAlign w:val="bottom"/>
            <w:hideMark/>
          </w:tcPr>
          <w:p w14:paraId="2EDFEA25"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KARW</w:t>
            </w:r>
          </w:p>
        </w:tc>
        <w:tc>
          <w:tcPr>
            <w:tcW w:w="1674" w:type="dxa"/>
            <w:tcBorders>
              <w:top w:val="nil"/>
              <w:left w:val="nil"/>
              <w:bottom w:val="single" w:sz="4" w:space="0" w:color="auto"/>
              <w:right w:val="single" w:sz="4" w:space="0" w:color="auto"/>
            </w:tcBorders>
            <w:shd w:val="clear" w:color="auto" w:fill="auto"/>
            <w:noWrap/>
            <w:vAlign w:val="bottom"/>
            <w:hideMark/>
          </w:tcPr>
          <w:p w14:paraId="5F2664BB"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2019</w:t>
            </w:r>
          </w:p>
        </w:tc>
      </w:tr>
      <w:tr w:rsidR="00BF175A" w:rsidRPr="006622EF" w14:paraId="1C185AAC"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3699BC20"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16</w:t>
            </w:r>
          </w:p>
        </w:tc>
        <w:tc>
          <w:tcPr>
            <w:tcW w:w="1406" w:type="dxa"/>
            <w:tcBorders>
              <w:top w:val="nil"/>
              <w:left w:val="nil"/>
              <w:bottom w:val="single" w:sz="4" w:space="0" w:color="auto"/>
              <w:right w:val="single" w:sz="4" w:space="0" w:color="auto"/>
            </w:tcBorders>
            <w:shd w:val="clear" w:color="auto" w:fill="auto"/>
            <w:noWrap/>
            <w:vAlign w:val="bottom"/>
            <w:hideMark/>
          </w:tcPr>
          <w:p w14:paraId="42D2D91D"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KARW</w:t>
            </w:r>
          </w:p>
        </w:tc>
        <w:tc>
          <w:tcPr>
            <w:tcW w:w="1674" w:type="dxa"/>
            <w:tcBorders>
              <w:top w:val="nil"/>
              <w:left w:val="nil"/>
              <w:bottom w:val="single" w:sz="4" w:space="0" w:color="auto"/>
              <w:right w:val="single" w:sz="4" w:space="0" w:color="auto"/>
            </w:tcBorders>
            <w:shd w:val="clear" w:color="auto" w:fill="auto"/>
            <w:noWrap/>
            <w:vAlign w:val="bottom"/>
            <w:hideMark/>
          </w:tcPr>
          <w:p w14:paraId="2DDFFDEF"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2017</w:t>
            </w:r>
          </w:p>
        </w:tc>
        <w:tc>
          <w:tcPr>
            <w:tcW w:w="191" w:type="dxa"/>
            <w:tcBorders>
              <w:top w:val="nil"/>
              <w:left w:val="nil"/>
              <w:bottom w:val="single" w:sz="4" w:space="0" w:color="auto"/>
              <w:right w:val="single" w:sz="4" w:space="0" w:color="auto"/>
            </w:tcBorders>
            <w:shd w:val="clear" w:color="auto" w:fill="auto"/>
            <w:noWrap/>
            <w:vAlign w:val="bottom"/>
            <w:hideMark/>
          </w:tcPr>
          <w:p w14:paraId="051D8FD9"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5A241906"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36</w:t>
            </w:r>
          </w:p>
        </w:tc>
        <w:tc>
          <w:tcPr>
            <w:tcW w:w="1406" w:type="dxa"/>
            <w:tcBorders>
              <w:top w:val="nil"/>
              <w:left w:val="nil"/>
              <w:bottom w:val="single" w:sz="4" w:space="0" w:color="auto"/>
              <w:right w:val="single" w:sz="4" w:space="0" w:color="auto"/>
            </w:tcBorders>
            <w:shd w:val="clear" w:color="auto" w:fill="auto"/>
            <w:noWrap/>
            <w:vAlign w:val="bottom"/>
            <w:hideMark/>
          </w:tcPr>
          <w:p w14:paraId="35E0E6ED"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NELY</w:t>
            </w:r>
          </w:p>
        </w:tc>
        <w:tc>
          <w:tcPr>
            <w:tcW w:w="1674" w:type="dxa"/>
            <w:tcBorders>
              <w:top w:val="nil"/>
              <w:left w:val="nil"/>
              <w:bottom w:val="single" w:sz="4" w:space="0" w:color="auto"/>
              <w:right w:val="single" w:sz="4" w:space="0" w:color="auto"/>
            </w:tcBorders>
            <w:shd w:val="clear" w:color="auto" w:fill="auto"/>
            <w:noWrap/>
            <w:vAlign w:val="bottom"/>
            <w:hideMark/>
          </w:tcPr>
          <w:p w14:paraId="1007F395"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2019</w:t>
            </w:r>
          </w:p>
        </w:tc>
      </w:tr>
      <w:tr w:rsidR="00BF175A" w:rsidRPr="006622EF" w14:paraId="36FA159A"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6D5B2D2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17</w:t>
            </w:r>
          </w:p>
        </w:tc>
        <w:tc>
          <w:tcPr>
            <w:tcW w:w="1406" w:type="dxa"/>
            <w:tcBorders>
              <w:top w:val="nil"/>
              <w:left w:val="nil"/>
              <w:bottom w:val="single" w:sz="4" w:space="0" w:color="auto"/>
              <w:right w:val="single" w:sz="4" w:space="0" w:color="auto"/>
            </w:tcBorders>
            <w:shd w:val="clear" w:color="auto" w:fill="auto"/>
            <w:noWrap/>
            <w:vAlign w:val="bottom"/>
            <w:hideMark/>
          </w:tcPr>
          <w:p w14:paraId="5DE04BF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SAFE</w:t>
            </w:r>
          </w:p>
        </w:tc>
        <w:tc>
          <w:tcPr>
            <w:tcW w:w="1674" w:type="dxa"/>
            <w:tcBorders>
              <w:top w:val="nil"/>
              <w:left w:val="nil"/>
              <w:bottom w:val="single" w:sz="4" w:space="0" w:color="auto"/>
              <w:right w:val="single" w:sz="4" w:space="0" w:color="auto"/>
            </w:tcBorders>
            <w:shd w:val="clear" w:color="auto" w:fill="auto"/>
            <w:noWrap/>
            <w:vAlign w:val="bottom"/>
            <w:hideMark/>
          </w:tcPr>
          <w:p w14:paraId="00CF4D6D"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2017</w:t>
            </w:r>
          </w:p>
        </w:tc>
        <w:tc>
          <w:tcPr>
            <w:tcW w:w="191" w:type="dxa"/>
            <w:tcBorders>
              <w:top w:val="nil"/>
              <w:left w:val="nil"/>
              <w:bottom w:val="single" w:sz="4" w:space="0" w:color="auto"/>
              <w:right w:val="single" w:sz="4" w:space="0" w:color="auto"/>
            </w:tcBorders>
            <w:shd w:val="clear" w:color="auto" w:fill="auto"/>
            <w:noWrap/>
            <w:vAlign w:val="bottom"/>
            <w:hideMark/>
          </w:tcPr>
          <w:p w14:paraId="2BDA0A64"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66CD763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37</w:t>
            </w:r>
          </w:p>
        </w:tc>
        <w:tc>
          <w:tcPr>
            <w:tcW w:w="1406" w:type="dxa"/>
            <w:tcBorders>
              <w:top w:val="nil"/>
              <w:left w:val="nil"/>
              <w:bottom w:val="single" w:sz="4" w:space="0" w:color="auto"/>
              <w:right w:val="single" w:sz="4" w:space="0" w:color="auto"/>
            </w:tcBorders>
            <w:shd w:val="clear" w:color="auto" w:fill="auto"/>
            <w:noWrap/>
            <w:vAlign w:val="bottom"/>
            <w:hideMark/>
          </w:tcPr>
          <w:p w14:paraId="733D2A27"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PTIS</w:t>
            </w:r>
          </w:p>
        </w:tc>
        <w:tc>
          <w:tcPr>
            <w:tcW w:w="1674" w:type="dxa"/>
            <w:tcBorders>
              <w:top w:val="nil"/>
              <w:left w:val="nil"/>
              <w:bottom w:val="single" w:sz="4" w:space="0" w:color="auto"/>
              <w:right w:val="single" w:sz="4" w:space="0" w:color="auto"/>
            </w:tcBorders>
            <w:shd w:val="clear" w:color="auto" w:fill="auto"/>
            <w:noWrap/>
            <w:vAlign w:val="bottom"/>
            <w:hideMark/>
          </w:tcPr>
          <w:p w14:paraId="0C87209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2019</w:t>
            </w:r>
          </w:p>
        </w:tc>
      </w:tr>
      <w:tr w:rsidR="00BF175A" w:rsidRPr="006622EF" w14:paraId="6510B41E"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331B7922"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18</w:t>
            </w:r>
          </w:p>
        </w:tc>
        <w:tc>
          <w:tcPr>
            <w:tcW w:w="1406" w:type="dxa"/>
            <w:tcBorders>
              <w:top w:val="nil"/>
              <w:left w:val="nil"/>
              <w:bottom w:val="single" w:sz="4" w:space="0" w:color="auto"/>
              <w:right w:val="single" w:sz="4" w:space="0" w:color="auto"/>
            </w:tcBorders>
            <w:shd w:val="clear" w:color="auto" w:fill="auto"/>
            <w:noWrap/>
            <w:vAlign w:val="bottom"/>
            <w:hideMark/>
          </w:tcPr>
          <w:p w14:paraId="4002CC11"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TAXI</w:t>
            </w:r>
          </w:p>
        </w:tc>
        <w:tc>
          <w:tcPr>
            <w:tcW w:w="1674" w:type="dxa"/>
            <w:tcBorders>
              <w:top w:val="nil"/>
              <w:left w:val="nil"/>
              <w:bottom w:val="single" w:sz="4" w:space="0" w:color="auto"/>
              <w:right w:val="single" w:sz="4" w:space="0" w:color="auto"/>
            </w:tcBorders>
            <w:shd w:val="clear" w:color="auto" w:fill="auto"/>
            <w:noWrap/>
            <w:vAlign w:val="bottom"/>
            <w:hideMark/>
          </w:tcPr>
          <w:p w14:paraId="465B834A"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2017</w:t>
            </w:r>
          </w:p>
        </w:tc>
        <w:tc>
          <w:tcPr>
            <w:tcW w:w="191" w:type="dxa"/>
            <w:tcBorders>
              <w:top w:val="nil"/>
              <w:left w:val="nil"/>
              <w:bottom w:val="single" w:sz="4" w:space="0" w:color="auto"/>
              <w:right w:val="single" w:sz="4" w:space="0" w:color="auto"/>
            </w:tcBorders>
            <w:shd w:val="clear" w:color="auto" w:fill="auto"/>
            <w:noWrap/>
            <w:vAlign w:val="bottom"/>
            <w:hideMark/>
          </w:tcPr>
          <w:p w14:paraId="3FC882ED"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0A539E29"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38</w:t>
            </w:r>
          </w:p>
        </w:tc>
        <w:tc>
          <w:tcPr>
            <w:tcW w:w="1406" w:type="dxa"/>
            <w:tcBorders>
              <w:top w:val="nil"/>
              <w:left w:val="nil"/>
              <w:bottom w:val="single" w:sz="4" w:space="0" w:color="auto"/>
              <w:right w:val="single" w:sz="4" w:space="0" w:color="auto"/>
            </w:tcBorders>
            <w:shd w:val="clear" w:color="auto" w:fill="auto"/>
            <w:noWrap/>
            <w:vAlign w:val="bottom"/>
            <w:hideMark/>
          </w:tcPr>
          <w:p w14:paraId="44E73920"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SAFE</w:t>
            </w:r>
          </w:p>
        </w:tc>
        <w:tc>
          <w:tcPr>
            <w:tcW w:w="1674" w:type="dxa"/>
            <w:tcBorders>
              <w:top w:val="nil"/>
              <w:left w:val="nil"/>
              <w:bottom w:val="single" w:sz="4" w:space="0" w:color="auto"/>
              <w:right w:val="single" w:sz="4" w:space="0" w:color="auto"/>
            </w:tcBorders>
            <w:shd w:val="clear" w:color="auto" w:fill="auto"/>
            <w:noWrap/>
            <w:vAlign w:val="bottom"/>
            <w:hideMark/>
          </w:tcPr>
          <w:p w14:paraId="75875D3C"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2019</w:t>
            </w:r>
          </w:p>
        </w:tc>
      </w:tr>
      <w:tr w:rsidR="00BF175A" w:rsidRPr="006622EF" w14:paraId="2ABE3AAA"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4CDABD56"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19</w:t>
            </w:r>
          </w:p>
        </w:tc>
        <w:tc>
          <w:tcPr>
            <w:tcW w:w="1406" w:type="dxa"/>
            <w:tcBorders>
              <w:top w:val="nil"/>
              <w:left w:val="nil"/>
              <w:bottom w:val="single" w:sz="4" w:space="0" w:color="auto"/>
              <w:right w:val="single" w:sz="4" w:space="0" w:color="auto"/>
            </w:tcBorders>
            <w:shd w:val="clear" w:color="auto" w:fill="auto"/>
            <w:noWrap/>
            <w:vAlign w:val="bottom"/>
            <w:hideMark/>
          </w:tcPr>
          <w:p w14:paraId="7E9E6F4B"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ZBRA</w:t>
            </w:r>
          </w:p>
        </w:tc>
        <w:tc>
          <w:tcPr>
            <w:tcW w:w="1674" w:type="dxa"/>
            <w:tcBorders>
              <w:top w:val="nil"/>
              <w:left w:val="nil"/>
              <w:bottom w:val="single" w:sz="4" w:space="0" w:color="auto"/>
              <w:right w:val="single" w:sz="4" w:space="0" w:color="auto"/>
            </w:tcBorders>
            <w:shd w:val="clear" w:color="auto" w:fill="auto"/>
            <w:noWrap/>
            <w:vAlign w:val="bottom"/>
            <w:hideMark/>
          </w:tcPr>
          <w:p w14:paraId="1F209565"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2017</w:t>
            </w:r>
          </w:p>
        </w:tc>
        <w:tc>
          <w:tcPr>
            <w:tcW w:w="191" w:type="dxa"/>
            <w:tcBorders>
              <w:top w:val="nil"/>
              <w:left w:val="nil"/>
              <w:bottom w:val="single" w:sz="4" w:space="0" w:color="auto"/>
              <w:right w:val="single" w:sz="4" w:space="0" w:color="auto"/>
            </w:tcBorders>
            <w:shd w:val="clear" w:color="auto" w:fill="auto"/>
            <w:noWrap/>
            <w:vAlign w:val="bottom"/>
            <w:hideMark/>
          </w:tcPr>
          <w:p w14:paraId="401014FD"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44020AD2"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39</w:t>
            </w:r>
          </w:p>
        </w:tc>
        <w:tc>
          <w:tcPr>
            <w:tcW w:w="1406" w:type="dxa"/>
            <w:tcBorders>
              <w:top w:val="nil"/>
              <w:left w:val="nil"/>
              <w:bottom w:val="single" w:sz="4" w:space="0" w:color="auto"/>
              <w:right w:val="single" w:sz="4" w:space="0" w:color="auto"/>
            </w:tcBorders>
            <w:shd w:val="clear" w:color="auto" w:fill="auto"/>
            <w:noWrap/>
            <w:vAlign w:val="bottom"/>
            <w:hideMark/>
          </w:tcPr>
          <w:p w14:paraId="1D65FD1F"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TAXI</w:t>
            </w:r>
          </w:p>
        </w:tc>
        <w:tc>
          <w:tcPr>
            <w:tcW w:w="1674" w:type="dxa"/>
            <w:tcBorders>
              <w:top w:val="nil"/>
              <w:left w:val="nil"/>
              <w:bottom w:val="single" w:sz="4" w:space="0" w:color="auto"/>
              <w:right w:val="single" w:sz="4" w:space="0" w:color="auto"/>
            </w:tcBorders>
            <w:shd w:val="clear" w:color="auto" w:fill="auto"/>
            <w:noWrap/>
            <w:vAlign w:val="bottom"/>
            <w:hideMark/>
          </w:tcPr>
          <w:p w14:paraId="6CAC5823"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2019</w:t>
            </w:r>
          </w:p>
        </w:tc>
      </w:tr>
      <w:tr w:rsidR="00BF175A" w:rsidRPr="006622EF" w14:paraId="6E89FC66" w14:textId="77777777" w:rsidTr="002762D6">
        <w:trPr>
          <w:trHeight w:val="30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5EDD60A6"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w:t>
            </w:r>
          </w:p>
        </w:tc>
        <w:tc>
          <w:tcPr>
            <w:tcW w:w="1406" w:type="dxa"/>
            <w:tcBorders>
              <w:top w:val="nil"/>
              <w:left w:val="nil"/>
              <w:bottom w:val="single" w:sz="4" w:space="0" w:color="auto"/>
              <w:right w:val="single" w:sz="4" w:space="0" w:color="auto"/>
            </w:tcBorders>
            <w:shd w:val="clear" w:color="auto" w:fill="auto"/>
            <w:noWrap/>
            <w:vAlign w:val="bottom"/>
            <w:hideMark/>
          </w:tcPr>
          <w:p w14:paraId="6DD1B8C9"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CANI</w:t>
            </w:r>
          </w:p>
        </w:tc>
        <w:tc>
          <w:tcPr>
            <w:tcW w:w="1674" w:type="dxa"/>
            <w:tcBorders>
              <w:top w:val="nil"/>
              <w:left w:val="nil"/>
              <w:bottom w:val="single" w:sz="4" w:space="0" w:color="auto"/>
              <w:right w:val="single" w:sz="4" w:space="0" w:color="auto"/>
            </w:tcBorders>
            <w:shd w:val="clear" w:color="auto" w:fill="auto"/>
            <w:noWrap/>
            <w:vAlign w:val="bottom"/>
            <w:hideMark/>
          </w:tcPr>
          <w:p w14:paraId="21AAFA39"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2018</w:t>
            </w:r>
          </w:p>
        </w:tc>
        <w:tc>
          <w:tcPr>
            <w:tcW w:w="191" w:type="dxa"/>
            <w:tcBorders>
              <w:top w:val="nil"/>
              <w:left w:val="nil"/>
              <w:bottom w:val="single" w:sz="4" w:space="0" w:color="auto"/>
              <w:right w:val="single" w:sz="4" w:space="0" w:color="auto"/>
            </w:tcBorders>
            <w:shd w:val="clear" w:color="auto" w:fill="auto"/>
            <w:noWrap/>
            <w:vAlign w:val="bottom"/>
            <w:hideMark/>
          </w:tcPr>
          <w:p w14:paraId="374E1248"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 </w:t>
            </w:r>
          </w:p>
        </w:tc>
        <w:tc>
          <w:tcPr>
            <w:tcW w:w="775" w:type="dxa"/>
            <w:tcBorders>
              <w:top w:val="nil"/>
              <w:left w:val="nil"/>
              <w:bottom w:val="single" w:sz="4" w:space="0" w:color="auto"/>
              <w:right w:val="single" w:sz="4" w:space="0" w:color="auto"/>
            </w:tcBorders>
            <w:shd w:val="clear" w:color="auto" w:fill="auto"/>
            <w:noWrap/>
            <w:vAlign w:val="bottom"/>
            <w:hideMark/>
          </w:tcPr>
          <w:p w14:paraId="49202920"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40</w:t>
            </w:r>
          </w:p>
        </w:tc>
        <w:tc>
          <w:tcPr>
            <w:tcW w:w="1406" w:type="dxa"/>
            <w:tcBorders>
              <w:top w:val="nil"/>
              <w:left w:val="nil"/>
              <w:bottom w:val="single" w:sz="4" w:space="0" w:color="auto"/>
              <w:right w:val="single" w:sz="4" w:space="0" w:color="auto"/>
            </w:tcBorders>
            <w:shd w:val="clear" w:color="auto" w:fill="auto"/>
            <w:noWrap/>
            <w:vAlign w:val="bottom"/>
            <w:hideMark/>
          </w:tcPr>
          <w:p w14:paraId="71D689B6"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ZBRA</w:t>
            </w:r>
          </w:p>
        </w:tc>
        <w:tc>
          <w:tcPr>
            <w:tcW w:w="1674" w:type="dxa"/>
            <w:tcBorders>
              <w:top w:val="nil"/>
              <w:left w:val="nil"/>
              <w:bottom w:val="single" w:sz="4" w:space="0" w:color="auto"/>
              <w:right w:val="single" w:sz="4" w:space="0" w:color="auto"/>
            </w:tcBorders>
            <w:shd w:val="clear" w:color="auto" w:fill="auto"/>
            <w:noWrap/>
            <w:vAlign w:val="bottom"/>
            <w:hideMark/>
          </w:tcPr>
          <w:p w14:paraId="4E6E0A32"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r w:rsidRPr="006622EF">
              <w:rPr>
                <w:rFonts w:ascii="Calibri" w:eastAsia="Times New Roman" w:hAnsi="Calibri" w:cs="Times New Roman"/>
                <w:color w:val="000000"/>
                <w:lang w:val="id-ID" w:eastAsia="id-ID"/>
              </w:rPr>
              <w:t>2019</w:t>
            </w:r>
          </w:p>
        </w:tc>
      </w:tr>
      <w:tr w:rsidR="00BF175A" w:rsidRPr="006622EF" w14:paraId="68E110E4" w14:textId="77777777" w:rsidTr="002762D6">
        <w:trPr>
          <w:trHeight w:val="300"/>
        </w:trPr>
        <w:tc>
          <w:tcPr>
            <w:tcW w:w="775" w:type="dxa"/>
            <w:tcBorders>
              <w:top w:val="nil"/>
              <w:left w:val="nil"/>
              <w:bottom w:val="nil"/>
              <w:right w:val="nil"/>
            </w:tcBorders>
            <w:shd w:val="clear" w:color="auto" w:fill="auto"/>
            <w:noWrap/>
            <w:vAlign w:val="bottom"/>
            <w:hideMark/>
          </w:tcPr>
          <w:p w14:paraId="3EA4C5E6" w14:textId="77777777" w:rsidR="00BF175A" w:rsidRPr="006622EF" w:rsidRDefault="00BF175A" w:rsidP="002762D6">
            <w:pPr>
              <w:spacing w:after="0" w:line="240" w:lineRule="auto"/>
              <w:jc w:val="center"/>
              <w:rPr>
                <w:rFonts w:ascii="Calibri" w:eastAsia="Times New Roman" w:hAnsi="Calibri" w:cs="Times New Roman"/>
                <w:color w:val="000000"/>
                <w:lang w:val="id-ID" w:eastAsia="id-ID"/>
              </w:rPr>
            </w:pPr>
          </w:p>
        </w:tc>
        <w:tc>
          <w:tcPr>
            <w:tcW w:w="1406" w:type="dxa"/>
            <w:tcBorders>
              <w:top w:val="nil"/>
              <w:left w:val="nil"/>
              <w:bottom w:val="nil"/>
              <w:right w:val="nil"/>
            </w:tcBorders>
            <w:shd w:val="clear" w:color="auto" w:fill="auto"/>
            <w:noWrap/>
            <w:vAlign w:val="bottom"/>
            <w:hideMark/>
          </w:tcPr>
          <w:p w14:paraId="5248D14F"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1674" w:type="dxa"/>
            <w:tcBorders>
              <w:top w:val="nil"/>
              <w:left w:val="nil"/>
              <w:bottom w:val="nil"/>
              <w:right w:val="nil"/>
            </w:tcBorders>
            <w:shd w:val="clear" w:color="auto" w:fill="auto"/>
            <w:noWrap/>
            <w:vAlign w:val="bottom"/>
            <w:hideMark/>
          </w:tcPr>
          <w:p w14:paraId="4E92ABD9"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191" w:type="dxa"/>
            <w:tcBorders>
              <w:top w:val="nil"/>
              <w:left w:val="nil"/>
              <w:bottom w:val="nil"/>
              <w:right w:val="nil"/>
            </w:tcBorders>
            <w:shd w:val="clear" w:color="auto" w:fill="auto"/>
            <w:noWrap/>
            <w:vAlign w:val="bottom"/>
            <w:hideMark/>
          </w:tcPr>
          <w:p w14:paraId="6BD7901A"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775" w:type="dxa"/>
            <w:tcBorders>
              <w:top w:val="nil"/>
              <w:left w:val="nil"/>
              <w:bottom w:val="nil"/>
              <w:right w:val="nil"/>
            </w:tcBorders>
            <w:shd w:val="clear" w:color="auto" w:fill="auto"/>
            <w:noWrap/>
            <w:vAlign w:val="bottom"/>
            <w:hideMark/>
          </w:tcPr>
          <w:p w14:paraId="47C02158"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1406" w:type="dxa"/>
            <w:tcBorders>
              <w:top w:val="nil"/>
              <w:left w:val="nil"/>
              <w:bottom w:val="nil"/>
              <w:right w:val="nil"/>
            </w:tcBorders>
            <w:shd w:val="clear" w:color="auto" w:fill="auto"/>
            <w:noWrap/>
            <w:vAlign w:val="bottom"/>
            <w:hideMark/>
          </w:tcPr>
          <w:p w14:paraId="30CBF606"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1674" w:type="dxa"/>
            <w:tcBorders>
              <w:top w:val="nil"/>
              <w:left w:val="nil"/>
              <w:bottom w:val="nil"/>
              <w:right w:val="nil"/>
            </w:tcBorders>
            <w:shd w:val="clear" w:color="auto" w:fill="auto"/>
            <w:noWrap/>
            <w:vAlign w:val="bottom"/>
            <w:hideMark/>
          </w:tcPr>
          <w:p w14:paraId="1BAA21D8"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r>
      <w:tr w:rsidR="00BF175A" w:rsidRPr="006622EF" w14:paraId="437BED79" w14:textId="77777777" w:rsidTr="002762D6">
        <w:trPr>
          <w:trHeight w:val="300"/>
        </w:trPr>
        <w:tc>
          <w:tcPr>
            <w:tcW w:w="775" w:type="dxa"/>
            <w:tcBorders>
              <w:top w:val="nil"/>
              <w:left w:val="nil"/>
              <w:bottom w:val="nil"/>
              <w:right w:val="nil"/>
            </w:tcBorders>
            <w:shd w:val="clear" w:color="auto" w:fill="auto"/>
            <w:noWrap/>
            <w:vAlign w:val="bottom"/>
          </w:tcPr>
          <w:p w14:paraId="1D51E83A" w14:textId="77777777" w:rsidR="00BF175A" w:rsidRPr="006622EF" w:rsidRDefault="00BF175A" w:rsidP="002762D6">
            <w:pPr>
              <w:spacing w:after="0" w:line="240" w:lineRule="auto"/>
              <w:rPr>
                <w:rFonts w:ascii="Calibri" w:eastAsia="Times New Roman" w:hAnsi="Calibri" w:cs="Times New Roman"/>
                <w:color w:val="000000"/>
                <w:lang w:val="id-ID" w:eastAsia="id-ID"/>
              </w:rPr>
            </w:pPr>
          </w:p>
        </w:tc>
        <w:tc>
          <w:tcPr>
            <w:tcW w:w="1406" w:type="dxa"/>
            <w:tcBorders>
              <w:top w:val="nil"/>
              <w:left w:val="nil"/>
              <w:bottom w:val="nil"/>
              <w:right w:val="nil"/>
            </w:tcBorders>
            <w:shd w:val="clear" w:color="auto" w:fill="auto"/>
            <w:noWrap/>
            <w:vAlign w:val="bottom"/>
          </w:tcPr>
          <w:p w14:paraId="6A46B409"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1674" w:type="dxa"/>
            <w:tcBorders>
              <w:top w:val="nil"/>
              <w:left w:val="nil"/>
              <w:bottom w:val="nil"/>
              <w:right w:val="nil"/>
            </w:tcBorders>
            <w:shd w:val="clear" w:color="auto" w:fill="auto"/>
            <w:noWrap/>
            <w:vAlign w:val="bottom"/>
          </w:tcPr>
          <w:p w14:paraId="3575BB99"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191" w:type="dxa"/>
            <w:tcBorders>
              <w:top w:val="nil"/>
              <w:left w:val="nil"/>
              <w:bottom w:val="nil"/>
              <w:right w:val="nil"/>
            </w:tcBorders>
            <w:shd w:val="clear" w:color="auto" w:fill="auto"/>
            <w:noWrap/>
            <w:vAlign w:val="bottom"/>
          </w:tcPr>
          <w:p w14:paraId="00AABFDE"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775" w:type="dxa"/>
            <w:tcBorders>
              <w:top w:val="nil"/>
              <w:left w:val="nil"/>
              <w:bottom w:val="nil"/>
              <w:right w:val="nil"/>
            </w:tcBorders>
            <w:shd w:val="clear" w:color="auto" w:fill="auto"/>
            <w:noWrap/>
            <w:vAlign w:val="bottom"/>
          </w:tcPr>
          <w:p w14:paraId="318F4E9D"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1406" w:type="dxa"/>
            <w:tcBorders>
              <w:top w:val="nil"/>
              <w:left w:val="nil"/>
              <w:bottom w:val="nil"/>
              <w:right w:val="nil"/>
            </w:tcBorders>
            <w:shd w:val="clear" w:color="auto" w:fill="auto"/>
            <w:noWrap/>
            <w:vAlign w:val="bottom"/>
          </w:tcPr>
          <w:p w14:paraId="61C7A1E5"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c>
          <w:tcPr>
            <w:tcW w:w="1674" w:type="dxa"/>
            <w:tcBorders>
              <w:top w:val="nil"/>
              <w:left w:val="nil"/>
              <w:bottom w:val="nil"/>
              <w:right w:val="nil"/>
            </w:tcBorders>
            <w:shd w:val="clear" w:color="auto" w:fill="auto"/>
            <w:noWrap/>
            <w:vAlign w:val="bottom"/>
          </w:tcPr>
          <w:p w14:paraId="429AB0C2" w14:textId="77777777" w:rsidR="00BF175A" w:rsidRPr="006622EF" w:rsidRDefault="00BF175A" w:rsidP="002762D6">
            <w:pPr>
              <w:spacing w:after="0" w:line="240" w:lineRule="auto"/>
              <w:jc w:val="center"/>
              <w:rPr>
                <w:rFonts w:ascii="Times New Roman" w:eastAsia="Times New Roman" w:hAnsi="Times New Roman" w:cs="Times New Roman"/>
                <w:sz w:val="20"/>
                <w:szCs w:val="20"/>
                <w:lang w:val="id-ID" w:eastAsia="id-ID"/>
              </w:rPr>
            </w:pPr>
          </w:p>
        </w:tc>
      </w:tr>
    </w:tbl>
    <w:p w14:paraId="0A82CC22" w14:textId="77777777" w:rsidR="00BF175A" w:rsidRDefault="00BF175A" w:rsidP="006622EF">
      <w:pPr>
        <w:spacing w:line="480" w:lineRule="auto"/>
        <w:rPr>
          <w:rFonts w:ascii="Times New Roman" w:hAnsi="Times New Roman" w:cs="Times New Roman"/>
          <w:bCs/>
          <w:sz w:val="24"/>
          <w:szCs w:val="24"/>
          <w:lang w:val="id-ID"/>
        </w:rPr>
      </w:pPr>
    </w:p>
    <w:p w14:paraId="0452237C" w14:textId="77777777" w:rsidR="00BF175A" w:rsidRDefault="00BF175A" w:rsidP="006622EF">
      <w:pPr>
        <w:spacing w:line="480" w:lineRule="auto"/>
        <w:rPr>
          <w:rFonts w:ascii="Times New Roman" w:hAnsi="Times New Roman" w:cs="Times New Roman"/>
          <w:bCs/>
          <w:sz w:val="24"/>
          <w:szCs w:val="24"/>
          <w:lang w:val="id-ID"/>
        </w:rPr>
      </w:pPr>
    </w:p>
    <w:p w14:paraId="5E280E6F" w14:textId="77777777" w:rsidR="00BF175A" w:rsidRDefault="00BF175A" w:rsidP="006622EF">
      <w:pPr>
        <w:spacing w:line="480" w:lineRule="auto"/>
        <w:rPr>
          <w:rFonts w:ascii="Times New Roman" w:hAnsi="Times New Roman" w:cs="Times New Roman"/>
          <w:bCs/>
          <w:sz w:val="24"/>
          <w:szCs w:val="24"/>
          <w:lang w:val="id-ID"/>
        </w:rPr>
      </w:pPr>
    </w:p>
    <w:p w14:paraId="41BE8F9E" w14:textId="77777777" w:rsidR="00BF175A" w:rsidRDefault="00BF175A" w:rsidP="006622EF">
      <w:pPr>
        <w:spacing w:line="480" w:lineRule="auto"/>
        <w:rPr>
          <w:rFonts w:ascii="Times New Roman" w:hAnsi="Times New Roman" w:cs="Times New Roman"/>
          <w:bCs/>
          <w:sz w:val="24"/>
          <w:szCs w:val="24"/>
          <w:lang w:val="id-ID"/>
        </w:rPr>
      </w:pPr>
    </w:p>
    <w:p w14:paraId="46986B54" w14:textId="77777777" w:rsidR="00BF175A" w:rsidRDefault="00BF175A" w:rsidP="006622EF">
      <w:pPr>
        <w:spacing w:line="480" w:lineRule="auto"/>
        <w:rPr>
          <w:rFonts w:ascii="Times New Roman" w:hAnsi="Times New Roman" w:cs="Times New Roman"/>
          <w:bCs/>
          <w:sz w:val="24"/>
          <w:szCs w:val="24"/>
          <w:lang w:val="id-ID"/>
        </w:rPr>
      </w:pPr>
    </w:p>
    <w:p w14:paraId="37106B34" w14:textId="77777777" w:rsidR="00BF175A" w:rsidRDefault="00BF175A" w:rsidP="006622EF">
      <w:pPr>
        <w:spacing w:line="480" w:lineRule="auto"/>
        <w:rPr>
          <w:rFonts w:ascii="Times New Roman" w:hAnsi="Times New Roman" w:cs="Times New Roman"/>
          <w:bCs/>
          <w:sz w:val="24"/>
          <w:szCs w:val="24"/>
          <w:lang w:val="id-ID"/>
        </w:rPr>
        <w:sectPr w:rsidR="00BF175A" w:rsidSect="000973C7">
          <w:pgSz w:w="11906" w:h="16838"/>
          <w:pgMar w:top="2275" w:right="1699" w:bottom="1699" w:left="2275" w:header="720" w:footer="720" w:gutter="0"/>
          <w:cols w:space="708"/>
          <w:docGrid w:linePitch="360"/>
        </w:sectPr>
      </w:pPr>
    </w:p>
    <w:p w14:paraId="08FD77DA" w14:textId="77777777" w:rsidR="00BF175A" w:rsidRDefault="00BF175A" w:rsidP="006622EF">
      <w:pPr>
        <w:spacing w:line="480" w:lineRule="auto"/>
        <w:rPr>
          <w:rFonts w:ascii="Times New Roman" w:hAnsi="Times New Roman" w:cs="Times New Roman"/>
          <w:bCs/>
          <w:sz w:val="24"/>
          <w:szCs w:val="24"/>
          <w:lang w:val="id-ID"/>
        </w:rPr>
        <w:sectPr w:rsidR="00BF175A" w:rsidSect="00BF175A">
          <w:type w:val="continuous"/>
          <w:pgSz w:w="11906" w:h="16838"/>
          <w:pgMar w:top="2275" w:right="1699" w:bottom="1699" w:left="2275" w:header="720" w:footer="720" w:gutter="0"/>
          <w:cols w:space="708"/>
          <w:titlePg/>
          <w:docGrid w:linePitch="360"/>
        </w:sectPr>
      </w:pPr>
    </w:p>
    <w:p w14:paraId="2490E510" w14:textId="6FFEED25" w:rsidR="00BF175A" w:rsidRPr="00BF175A" w:rsidRDefault="00BF175A" w:rsidP="00BF175A">
      <w:pPr>
        <w:spacing w:line="480" w:lineRule="auto"/>
        <w:jc w:val="center"/>
        <w:rPr>
          <w:rFonts w:ascii="Times New Roman" w:hAnsi="Times New Roman" w:cs="Times New Roman"/>
          <w:b/>
          <w:bCs/>
          <w:sz w:val="24"/>
          <w:szCs w:val="24"/>
          <w:lang w:val="id-ID"/>
        </w:rPr>
      </w:pPr>
      <w:r w:rsidRPr="00BF175A">
        <w:rPr>
          <w:rFonts w:ascii="Times New Roman" w:hAnsi="Times New Roman" w:cs="Times New Roman"/>
          <w:b/>
          <w:bCs/>
          <w:sz w:val="24"/>
          <w:szCs w:val="24"/>
          <w:lang w:val="id-ID"/>
        </w:rPr>
        <w:lastRenderedPageBreak/>
        <w:t>Lampiran 4 : Perhitungan Tabulasi yang sudah di Outlier</w:t>
      </w:r>
    </w:p>
    <w:tbl>
      <w:tblPr>
        <w:tblW w:w="11443" w:type="dxa"/>
        <w:tblInd w:w="113" w:type="dxa"/>
        <w:tblLook w:val="04A0" w:firstRow="1" w:lastRow="0" w:firstColumn="1" w:lastColumn="0" w:noHBand="0" w:noVBand="1"/>
      </w:tblPr>
      <w:tblGrid>
        <w:gridCol w:w="600"/>
        <w:gridCol w:w="1420"/>
        <w:gridCol w:w="1240"/>
        <w:gridCol w:w="2222"/>
        <w:gridCol w:w="1874"/>
        <w:gridCol w:w="1427"/>
        <w:gridCol w:w="1300"/>
        <w:gridCol w:w="1360"/>
      </w:tblGrid>
      <w:tr w:rsidR="00BF175A" w:rsidRPr="00BF175A" w14:paraId="70046BB9" w14:textId="77777777" w:rsidTr="00BF175A">
        <w:trPr>
          <w:trHeight w:val="300"/>
        </w:trPr>
        <w:tc>
          <w:tcPr>
            <w:tcW w:w="11443" w:type="dxa"/>
            <w:gridSpan w:val="8"/>
            <w:tcBorders>
              <w:top w:val="nil"/>
              <w:left w:val="nil"/>
              <w:bottom w:val="nil"/>
              <w:right w:val="nil"/>
            </w:tcBorders>
            <w:shd w:val="clear" w:color="auto" w:fill="auto"/>
            <w:noWrap/>
            <w:vAlign w:val="bottom"/>
            <w:hideMark/>
          </w:tcPr>
          <w:p w14:paraId="0F4548BE" w14:textId="77777777" w:rsidR="00BF175A" w:rsidRPr="00BF175A" w:rsidRDefault="00BF175A" w:rsidP="00BF175A">
            <w:pPr>
              <w:spacing w:after="0" w:line="240" w:lineRule="auto"/>
              <w:jc w:val="center"/>
              <w:rPr>
                <w:rFonts w:ascii="Calibri" w:eastAsia="Times New Roman" w:hAnsi="Calibri" w:cs="Times New Roman"/>
                <w:b/>
                <w:bCs/>
                <w:color w:val="000000"/>
                <w:lang w:val="id-ID" w:eastAsia="id-ID"/>
              </w:rPr>
            </w:pPr>
            <w:r w:rsidRPr="00BF175A">
              <w:rPr>
                <w:rFonts w:ascii="Calibri" w:eastAsia="Times New Roman" w:hAnsi="Calibri" w:cs="Times New Roman"/>
                <w:b/>
                <w:bCs/>
                <w:color w:val="000000"/>
                <w:lang w:val="id-ID" w:eastAsia="id-ID"/>
              </w:rPr>
              <w:t>DATA PERUSAHAAN SETELAH OUTLIER (92 COMP)</w:t>
            </w:r>
          </w:p>
        </w:tc>
      </w:tr>
      <w:tr w:rsidR="00BF175A" w:rsidRPr="00BF175A" w14:paraId="5B25F2B5" w14:textId="77777777" w:rsidTr="00BF175A">
        <w:trPr>
          <w:trHeight w:val="300"/>
        </w:trPr>
        <w:tc>
          <w:tcPr>
            <w:tcW w:w="600" w:type="dxa"/>
            <w:tcBorders>
              <w:top w:val="nil"/>
              <w:left w:val="nil"/>
              <w:bottom w:val="nil"/>
              <w:right w:val="nil"/>
            </w:tcBorders>
            <w:shd w:val="clear" w:color="auto" w:fill="auto"/>
            <w:noWrap/>
            <w:vAlign w:val="bottom"/>
            <w:hideMark/>
          </w:tcPr>
          <w:p w14:paraId="74A59C14" w14:textId="77777777" w:rsidR="00BF175A" w:rsidRPr="00BF175A" w:rsidRDefault="00BF175A" w:rsidP="00BF175A">
            <w:pPr>
              <w:spacing w:after="0" w:line="240" w:lineRule="auto"/>
              <w:jc w:val="center"/>
              <w:rPr>
                <w:rFonts w:ascii="Calibri" w:eastAsia="Times New Roman" w:hAnsi="Calibri" w:cs="Times New Roman"/>
                <w:b/>
                <w:bCs/>
                <w:color w:val="000000"/>
                <w:lang w:val="id-ID" w:eastAsia="id-ID"/>
              </w:rPr>
            </w:pPr>
          </w:p>
        </w:tc>
        <w:tc>
          <w:tcPr>
            <w:tcW w:w="1420" w:type="dxa"/>
            <w:tcBorders>
              <w:top w:val="nil"/>
              <w:left w:val="nil"/>
              <w:bottom w:val="nil"/>
              <w:right w:val="nil"/>
            </w:tcBorders>
            <w:shd w:val="clear" w:color="auto" w:fill="auto"/>
            <w:noWrap/>
            <w:vAlign w:val="bottom"/>
            <w:hideMark/>
          </w:tcPr>
          <w:p w14:paraId="10619F7C" w14:textId="77777777" w:rsidR="00BF175A" w:rsidRPr="00BF175A" w:rsidRDefault="00BF175A" w:rsidP="00BF175A">
            <w:pPr>
              <w:spacing w:after="0" w:line="240" w:lineRule="auto"/>
              <w:jc w:val="center"/>
              <w:rPr>
                <w:rFonts w:ascii="Times New Roman" w:eastAsia="Times New Roman" w:hAnsi="Times New Roman" w:cs="Times New Roman"/>
                <w:sz w:val="20"/>
                <w:szCs w:val="20"/>
                <w:lang w:val="id-ID" w:eastAsia="id-ID"/>
              </w:rPr>
            </w:pPr>
          </w:p>
        </w:tc>
        <w:tc>
          <w:tcPr>
            <w:tcW w:w="1240" w:type="dxa"/>
            <w:tcBorders>
              <w:top w:val="nil"/>
              <w:left w:val="nil"/>
              <w:bottom w:val="nil"/>
              <w:right w:val="nil"/>
            </w:tcBorders>
            <w:shd w:val="clear" w:color="auto" w:fill="auto"/>
            <w:noWrap/>
            <w:vAlign w:val="bottom"/>
            <w:hideMark/>
          </w:tcPr>
          <w:p w14:paraId="0C300109" w14:textId="77777777" w:rsidR="00BF175A" w:rsidRPr="00BF175A" w:rsidRDefault="00BF175A" w:rsidP="00BF175A">
            <w:pPr>
              <w:spacing w:after="0" w:line="240" w:lineRule="auto"/>
              <w:jc w:val="center"/>
              <w:rPr>
                <w:rFonts w:ascii="Times New Roman" w:eastAsia="Times New Roman" w:hAnsi="Times New Roman" w:cs="Times New Roman"/>
                <w:sz w:val="20"/>
                <w:szCs w:val="20"/>
                <w:lang w:val="id-ID" w:eastAsia="id-ID"/>
              </w:rPr>
            </w:pPr>
          </w:p>
        </w:tc>
        <w:tc>
          <w:tcPr>
            <w:tcW w:w="2222" w:type="dxa"/>
            <w:tcBorders>
              <w:top w:val="nil"/>
              <w:left w:val="nil"/>
              <w:bottom w:val="nil"/>
              <w:right w:val="nil"/>
            </w:tcBorders>
            <w:shd w:val="clear" w:color="auto" w:fill="auto"/>
            <w:noWrap/>
            <w:vAlign w:val="bottom"/>
            <w:hideMark/>
          </w:tcPr>
          <w:p w14:paraId="28A47775" w14:textId="77777777" w:rsidR="00BF175A" w:rsidRPr="00BF175A" w:rsidRDefault="00BF175A" w:rsidP="00BF175A">
            <w:pPr>
              <w:spacing w:after="0" w:line="240" w:lineRule="auto"/>
              <w:jc w:val="center"/>
              <w:rPr>
                <w:rFonts w:ascii="Times New Roman" w:eastAsia="Times New Roman" w:hAnsi="Times New Roman" w:cs="Times New Roman"/>
                <w:sz w:val="20"/>
                <w:szCs w:val="20"/>
                <w:lang w:val="id-ID" w:eastAsia="id-ID"/>
              </w:rPr>
            </w:pPr>
          </w:p>
        </w:tc>
        <w:tc>
          <w:tcPr>
            <w:tcW w:w="1874" w:type="dxa"/>
            <w:tcBorders>
              <w:top w:val="nil"/>
              <w:left w:val="nil"/>
              <w:bottom w:val="nil"/>
              <w:right w:val="nil"/>
            </w:tcBorders>
            <w:shd w:val="clear" w:color="auto" w:fill="auto"/>
            <w:noWrap/>
            <w:vAlign w:val="bottom"/>
            <w:hideMark/>
          </w:tcPr>
          <w:p w14:paraId="48879E64" w14:textId="77777777" w:rsidR="00BF175A" w:rsidRPr="00BF175A" w:rsidRDefault="00BF175A" w:rsidP="00BF175A">
            <w:pPr>
              <w:spacing w:after="0" w:line="240" w:lineRule="auto"/>
              <w:jc w:val="center"/>
              <w:rPr>
                <w:rFonts w:ascii="Times New Roman" w:eastAsia="Times New Roman" w:hAnsi="Times New Roman" w:cs="Times New Roman"/>
                <w:sz w:val="20"/>
                <w:szCs w:val="20"/>
                <w:lang w:val="id-ID" w:eastAsia="id-ID"/>
              </w:rPr>
            </w:pPr>
          </w:p>
        </w:tc>
        <w:tc>
          <w:tcPr>
            <w:tcW w:w="1427" w:type="dxa"/>
            <w:tcBorders>
              <w:top w:val="nil"/>
              <w:left w:val="nil"/>
              <w:bottom w:val="nil"/>
              <w:right w:val="nil"/>
            </w:tcBorders>
            <w:shd w:val="clear" w:color="auto" w:fill="auto"/>
            <w:noWrap/>
            <w:vAlign w:val="bottom"/>
            <w:hideMark/>
          </w:tcPr>
          <w:p w14:paraId="15D448D5" w14:textId="77777777" w:rsidR="00BF175A" w:rsidRPr="00BF175A" w:rsidRDefault="00BF175A" w:rsidP="00BF175A">
            <w:pPr>
              <w:spacing w:after="0" w:line="240" w:lineRule="auto"/>
              <w:jc w:val="center"/>
              <w:rPr>
                <w:rFonts w:ascii="Times New Roman" w:eastAsia="Times New Roman" w:hAnsi="Times New Roman" w:cs="Times New Roman"/>
                <w:sz w:val="20"/>
                <w:szCs w:val="20"/>
                <w:lang w:val="id-ID" w:eastAsia="id-ID"/>
              </w:rPr>
            </w:pPr>
          </w:p>
        </w:tc>
        <w:tc>
          <w:tcPr>
            <w:tcW w:w="1300" w:type="dxa"/>
            <w:tcBorders>
              <w:top w:val="nil"/>
              <w:left w:val="nil"/>
              <w:bottom w:val="nil"/>
              <w:right w:val="nil"/>
            </w:tcBorders>
            <w:shd w:val="clear" w:color="auto" w:fill="auto"/>
            <w:noWrap/>
            <w:vAlign w:val="bottom"/>
            <w:hideMark/>
          </w:tcPr>
          <w:p w14:paraId="0BFAD971" w14:textId="77777777" w:rsidR="00BF175A" w:rsidRPr="00BF175A" w:rsidRDefault="00BF175A" w:rsidP="00BF175A">
            <w:pPr>
              <w:spacing w:after="0" w:line="240" w:lineRule="auto"/>
              <w:jc w:val="center"/>
              <w:rPr>
                <w:rFonts w:ascii="Times New Roman" w:eastAsia="Times New Roman" w:hAnsi="Times New Roman" w:cs="Times New Roman"/>
                <w:sz w:val="20"/>
                <w:szCs w:val="20"/>
                <w:lang w:val="id-ID" w:eastAsia="id-ID"/>
              </w:rPr>
            </w:pPr>
          </w:p>
        </w:tc>
        <w:tc>
          <w:tcPr>
            <w:tcW w:w="1360" w:type="dxa"/>
            <w:tcBorders>
              <w:top w:val="nil"/>
              <w:left w:val="nil"/>
              <w:bottom w:val="nil"/>
              <w:right w:val="nil"/>
            </w:tcBorders>
            <w:shd w:val="clear" w:color="auto" w:fill="auto"/>
            <w:noWrap/>
            <w:vAlign w:val="bottom"/>
            <w:hideMark/>
          </w:tcPr>
          <w:p w14:paraId="31747129" w14:textId="77777777" w:rsidR="00BF175A" w:rsidRPr="00BF175A" w:rsidRDefault="00BF175A" w:rsidP="00BF175A">
            <w:pPr>
              <w:spacing w:after="0" w:line="240" w:lineRule="auto"/>
              <w:jc w:val="center"/>
              <w:rPr>
                <w:rFonts w:ascii="Times New Roman" w:eastAsia="Times New Roman" w:hAnsi="Times New Roman" w:cs="Times New Roman"/>
                <w:sz w:val="20"/>
                <w:szCs w:val="20"/>
                <w:lang w:val="id-ID" w:eastAsia="id-ID"/>
              </w:rPr>
            </w:pPr>
          </w:p>
        </w:tc>
      </w:tr>
      <w:tr w:rsidR="00BF175A" w:rsidRPr="00BF175A" w14:paraId="163F5294" w14:textId="77777777" w:rsidTr="00BF175A">
        <w:trPr>
          <w:trHeight w:val="300"/>
        </w:trPr>
        <w:tc>
          <w:tcPr>
            <w:tcW w:w="600" w:type="dxa"/>
            <w:tcBorders>
              <w:top w:val="nil"/>
              <w:left w:val="single" w:sz="4" w:space="0" w:color="auto"/>
              <w:bottom w:val="nil"/>
              <w:right w:val="single" w:sz="4" w:space="0" w:color="auto"/>
            </w:tcBorders>
            <w:shd w:val="clear" w:color="000000" w:fill="92CDDC"/>
            <w:noWrap/>
            <w:vAlign w:val="center"/>
            <w:hideMark/>
          </w:tcPr>
          <w:p w14:paraId="59DCE82A" w14:textId="77777777" w:rsidR="00BF175A" w:rsidRPr="00BF175A" w:rsidRDefault="00BF175A" w:rsidP="00BF175A">
            <w:pPr>
              <w:spacing w:after="0" w:line="240" w:lineRule="auto"/>
              <w:jc w:val="center"/>
              <w:rPr>
                <w:rFonts w:ascii="Calibri" w:eastAsia="Times New Roman" w:hAnsi="Calibri" w:cs="Times New Roman"/>
                <w:b/>
                <w:bCs/>
                <w:color w:val="000000"/>
                <w:lang w:val="id-ID" w:eastAsia="id-ID"/>
              </w:rPr>
            </w:pPr>
            <w:r w:rsidRPr="00BF175A">
              <w:rPr>
                <w:rFonts w:ascii="Calibri" w:eastAsia="Times New Roman" w:hAnsi="Calibri" w:cs="Times New Roman"/>
                <w:b/>
                <w:bCs/>
                <w:color w:val="000000"/>
                <w:lang w:val="id-ID" w:eastAsia="id-ID"/>
              </w:rPr>
              <w:t>NO</w:t>
            </w:r>
          </w:p>
        </w:tc>
        <w:tc>
          <w:tcPr>
            <w:tcW w:w="1420" w:type="dxa"/>
            <w:tcBorders>
              <w:top w:val="nil"/>
              <w:left w:val="nil"/>
              <w:bottom w:val="nil"/>
              <w:right w:val="single" w:sz="4" w:space="0" w:color="auto"/>
            </w:tcBorders>
            <w:shd w:val="clear" w:color="000000" w:fill="92CDDC"/>
            <w:noWrap/>
            <w:vAlign w:val="center"/>
            <w:hideMark/>
          </w:tcPr>
          <w:p w14:paraId="0AC36801" w14:textId="77777777" w:rsidR="00BF175A" w:rsidRPr="00BF175A" w:rsidRDefault="00BF175A" w:rsidP="00BF175A">
            <w:pPr>
              <w:spacing w:after="0" w:line="240" w:lineRule="auto"/>
              <w:jc w:val="center"/>
              <w:rPr>
                <w:rFonts w:ascii="Calibri" w:eastAsia="Times New Roman" w:hAnsi="Calibri" w:cs="Times New Roman"/>
                <w:b/>
                <w:bCs/>
                <w:color w:val="000000"/>
                <w:lang w:val="id-ID" w:eastAsia="id-ID"/>
              </w:rPr>
            </w:pPr>
            <w:r w:rsidRPr="00BF175A">
              <w:rPr>
                <w:rFonts w:ascii="Calibri" w:eastAsia="Times New Roman" w:hAnsi="Calibri" w:cs="Times New Roman"/>
                <w:b/>
                <w:bCs/>
                <w:color w:val="000000"/>
                <w:lang w:val="id-ID" w:eastAsia="id-ID"/>
              </w:rPr>
              <w:t>KODE</w:t>
            </w:r>
          </w:p>
        </w:tc>
        <w:tc>
          <w:tcPr>
            <w:tcW w:w="1240" w:type="dxa"/>
            <w:tcBorders>
              <w:top w:val="nil"/>
              <w:left w:val="nil"/>
              <w:bottom w:val="nil"/>
              <w:right w:val="single" w:sz="4" w:space="0" w:color="auto"/>
            </w:tcBorders>
            <w:shd w:val="clear" w:color="000000" w:fill="92CDDC"/>
            <w:noWrap/>
            <w:vAlign w:val="center"/>
            <w:hideMark/>
          </w:tcPr>
          <w:p w14:paraId="0579B28D" w14:textId="77777777" w:rsidR="00BF175A" w:rsidRPr="00BF175A" w:rsidRDefault="00BF175A" w:rsidP="00BF175A">
            <w:pPr>
              <w:spacing w:after="0" w:line="240" w:lineRule="auto"/>
              <w:jc w:val="center"/>
              <w:rPr>
                <w:rFonts w:ascii="Calibri" w:eastAsia="Times New Roman" w:hAnsi="Calibri" w:cs="Times New Roman"/>
                <w:b/>
                <w:bCs/>
                <w:color w:val="000000"/>
                <w:lang w:val="id-ID" w:eastAsia="id-ID"/>
              </w:rPr>
            </w:pPr>
            <w:r w:rsidRPr="00BF175A">
              <w:rPr>
                <w:rFonts w:ascii="Calibri" w:eastAsia="Times New Roman" w:hAnsi="Calibri" w:cs="Times New Roman"/>
                <w:b/>
                <w:bCs/>
                <w:color w:val="000000"/>
                <w:lang w:val="id-ID" w:eastAsia="id-ID"/>
              </w:rPr>
              <w:t>TAHUN</w:t>
            </w:r>
          </w:p>
        </w:tc>
        <w:tc>
          <w:tcPr>
            <w:tcW w:w="2222" w:type="dxa"/>
            <w:tcBorders>
              <w:top w:val="single" w:sz="4" w:space="0" w:color="auto"/>
              <w:left w:val="nil"/>
              <w:bottom w:val="single" w:sz="4" w:space="0" w:color="auto"/>
              <w:right w:val="single" w:sz="4" w:space="0" w:color="auto"/>
            </w:tcBorders>
            <w:shd w:val="clear" w:color="000000" w:fill="92CDDC"/>
            <w:noWrap/>
            <w:vAlign w:val="bottom"/>
            <w:hideMark/>
          </w:tcPr>
          <w:p w14:paraId="28C389F0" w14:textId="77777777" w:rsidR="00BF175A" w:rsidRPr="00BF175A" w:rsidRDefault="00BF175A" w:rsidP="00BF175A">
            <w:pPr>
              <w:spacing w:after="0" w:line="240" w:lineRule="auto"/>
              <w:jc w:val="center"/>
              <w:rPr>
                <w:rFonts w:ascii="Calibri" w:eastAsia="Times New Roman" w:hAnsi="Calibri" w:cs="Times New Roman"/>
                <w:b/>
                <w:bCs/>
                <w:color w:val="000000"/>
                <w:lang w:val="id-ID" w:eastAsia="id-ID"/>
              </w:rPr>
            </w:pPr>
            <w:r w:rsidRPr="00BF175A">
              <w:rPr>
                <w:rFonts w:ascii="Calibri" w:eastAsia="Times New Roman" w:hAnsi="Calibri" w:cs="Times New Roman"/>
                <w:b/>
                <w:bCs/>
                <w:color w:val="000000"/>
                <w:lang w:val="id-ID" w:eastAsia="id-ID"/>
              </w:rPr>
              <w:t xml:space="preserve"> X1_CURRENT RATIO </w:t>
            </w:r>
          </w:p>
        </w:tc>
        <w:tc>
          <w:tcPr>
            <w:tcW w:w="1874" w:type="dxa"/>
            <w:tcBorders>
              <w:top w:val="single" w:sz="4" w:space="0" w:color="auto"/>
              <w:left w:val="nil"/>
              <w:bottom w:val="single" w:sz="4" w:space="0" w:color="auto"/>
              <w:right w:val="single" w:sz="4" w:space="0" w:color="auto"/>
            </w:tcBorders>
            <w:shd w:val="clear" w:color="000000" w:fill="92CDDC"/>
            <w:noWrap/>
            <w:vAlign w:val="bottom"/>
            <w:hideMark/>
          </w:tcPr>
          <w:p w14:paraId="708F974C" w14:textId="77777777" w:rsidR="00BF175A" w:rsidRPr="00BF175A" w:rsidRDefault="00BF175A" w:rsidP="00BF175A">
            <w:pPr>
              <w:spacing w:after="0" w:line="240" w:lineRule="auto"/>
              <w:jc w:val="center"/>
              <w:rPr>
                <w:rFonts w:ascii="Calibri" w:eastAsia="Times New Roman" w:hAnsi="Calibri" w:cs="Times New Roman"/>
                <w:b/>
                <w:bCs/>
                <w:color w:val="000000"/>
                <w:lang w:val="id-ID" w:eastAsia="id-ID"/>
              </w:rPr>
            </w:pPr>
            <w:r w:rsidRPr="00BF175A">
              <w:rPr>
                <w:rFonts w:ascii="Calibri" w:eastAsia="Times New Roman" w:hAnsi="Calibri" w:cs="Times New Roman"/>
                <w:b/>
                <w:bCs/>
                <w:color w:val="000000"/>
                <w:lang w:val="id-ID" w:eastAsia="id-ID"/>
              </w:rPr>
              <w:t xml:space="preserve"> X2_QUICK RATIO </w:t>
            </w:r>
          </w:p>
        </w:tc>
        <w:tc>
          <w:tcPr>
            <w:tcW w:w="1427" w:type="dxa"/>
            <w:tcBorders>
              <w:top w:val="single" w:sz="4" w:space="0" w:color="auto"/>
              <w:left w:val="nil"/>
              <w:bottom w:val="single" w:sz="4" w:space="0" w:color="auto"/>
              <w:right w:val="single" w:sz="4" w:space="0" w:color="auto"/>
            </w:tcBorders>
            <w:shd w:val="clear" w:color="000000" w:fill="92CDDC"/>
            <w:noWrap/>
            <w:vAlign w:val="bottom"/>
            <w:hideMark/>
          </w:tcPr>
          <w:p w14:paraId="4FAC3A04" w14:textId="77777777" w:rsidR="00BF175A" w:rsidRPr="00BF175A" w:rsidRDefault="00BF175A" w:rsidP="00BF175A">
            <w:pPr>
              <w:spacing w:after="0" w:line="240" w:lineRule="auto"/>
              <w:jc w:val="center"/>
              <w:rPr>
                <w:rFonts w:ascii="Calibri" w:eastAsia="Times New Roman" w:hAnsi="Calibri" w:cs="Times New Roman"/>
                <w:b/>
                <w:bCs/>
                <w:color w:val="000000"/>
                <w:lang w:val="id-ID" w:eastAsia="id-ID"/>
              </w:rPr>
            </w:pPr>
            <w:r w:rsidRPr="00BF175A">
              <w:rPr>
                <w:rFonts w:ascii="Calibri" w:eastAsia="Times New Roman" w:hAnsi="Calibri" w:cs="Times New Roman"/>
                <w:b/>
                <w:bCs/>
                <w:color w:val="000000"/>
                <w:lang w:val="id-ID" w:eastAsia="id-ID"/>
              </w:rPr>
              <w:t xml:space="preserve"> X3_DER </w:t>
            </w:r>
          </w:p>
        </w:tc>
        <w:tc>
          <w:tcPr>
            <w:tcW w:w="1300" w:type="dxa"/>
            <w:tcBorders>
              <w:top w:val="single" w:sz="4" w:space="0" w:color="auto"/>
              <w:left w:val="nil"/>
              <w:bottom w:val="single" w:sz="4" w:space="0" w:color="auto"/>
              <w:right w:val="single" w:sz="4" w:space="0" w:color="auto"/>
            </w:tcBorders>
            <w:shd w:val="clear" w:color="000000" w:fill="92CDDC"/>
            <w:noWrap/>
            <w:vAlign w:val="bottom"/>
            <w:hideMark/>
          </w:tcPr>
          <w:p w14:paraId="1D3A8B97" w14:textId="77777777" w:rsidR="00BF175A" w:rsidRPr="00BF175A" w:rsidRDefault="00BF175A" w:rsidP="00BF175A">
            <w:pPr>
              <w:spacing w:after="0" w:line="240" w:lineRule="auto"/>
              <w:jc w:val="center"/>
              <w:rPr>
                <w:rFonts w:ascii="Calibri" w:eastAsia="Times New Roman" w:hAnsi="Calibri" w:cs="Times New Roman"/>
                <w:b/>
                <w:bCs/>
                <w:color w:val="000000"/>
                <w:lang w:val="id-ID" w:eastAsia="id-ID"/>
              </w:rPr>
            </w:pPr>
            <w:r w:rsidRPr="00BF175A">
              <w:rPr>
                <w:rFonts w:ascii="Calibri" w:eastAsia="Times New Roman" w:hAnsi="Calibri" w:cs="Times New Roman"/>
                <w:b/>
                <w:bCs/>
                <w:color w:val="000000"/>
                <w:lang w:val="id-ID" w:eastAsia="id-ID"/>
              </w:rPr>
              <w:t xml:space="preserve"> X4_TATO </w:t>
            </w:r>
          </w:p>
        </w:tc>
        <w:tc>
          <w:tcPr>
            <w:tcW w:w="1360" w:type="dxa"/>
            <w:tcBorders>
              <w:top w:val="single" w:sz="4" w:space="0" w:color="auto"/>
              <w:left w:val="nil"/>
              <w:bottom w:val="single" w:sz="4" w:space="0" w:color="auto"/>
              <w:right w:val="single" w:sz="4" w:space="0" w:color="auto"/>
            </w:tcBorders>
            <w:shd w:val="clear" w:color="000000" w:fill="92CDDC"/>
            <w:noWrap/>
            <w:vAlign w:val="bottom"/>
            <w:hideMark/>
          </w:tcPr>
          <w:p w14:paraId="6A09D50D" w14:textId="77777777" w:rsidR="00BF175A" w:rsidRPr="00BF175A" w:rsidRDefault="00BF175A" w:rsidP="00BF175A">
            <w:pPr>
              <w:spacing w:after="0" w:line="240" w:lineRule="auto"/>
              <w:jc w:val="center"/>
              <w:rPr>
                <w:rFonts w:ascii="Calibri" w:eastAsia="Times New Roman" w:hAnsi="Calibri" w:cs="Times New Roman"/>
                <w:b/>
                <w:bCs/>
                <w:color w:val="000000"/>
                <w:lang w:val="id-ID" w:eastAsia="id-ID"/>
              </w:rPr>
            </w:pPr>
            <w:r w:rsidRPr="00BF175A">
              <w:rPr>
                <w:rFonts w:ascii="Calibri" w:eastAsia="Times New Roman" w:hAnsi="Calibri" w:cs="Times New Roman"/>
                <w:b/>
                <w:bCs/>
                <w:color w:val="000000"/>
                <w:lang w:val="id-ID" w:eastAsia="id-ID"/>
              </w:rPr>
              <w:t xml:space="preserve"> Y_DAR </w:t>
            </w:r>
          </w:p>
        </w:tc>
      </w:tr>
      <w:tr w:rsidR="00BF175A" w:rsidRPr="00BF175A" w14:paraId="7159A6D7" w14:textId="77777777" w:rsidTr="00BF175A">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FBF1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1</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C62F8E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ASSA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BF4639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799D098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0,490 </w:t>
            </w:r>
          </w:p>
        </w:tc>
        <w:tc>
          <w:tcPr>
            <w:tcW w:w="1874" w:type="dxa"/>
            <w:tcBorders>
              <w:top w:val="nil"/>
              <w:left w:val="nil"/>
              <w:bottom w:val="single" w:sz="4" w:space="0" w:color="auto"/>
              <w:right w:val="single" w:sz="4" w:space="0" w:color="auto"/>
            </w:tcBorders>
            <w:shd w:val="clear" w:color="auto" w:fill="auto"/>
            <w:noWrap/>
            <w:vAlign w:val="bottom"/>
            <w:hideMark/>
          </w:tcPr>
          <w:p w14:paraId="1883FF1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0,437 </w:t>
            </w:r>
          </w:p>
        </w:tc>
        <w:tc>
          <w:tcPr>
            <w:tcW w:w="1427" w:type="dxa"/>
            <w:tcBorders>
              <w:top w:val="nil"/>
              <w:left w:val="nil"/>
              <w:bottom w:val="single" w:sz="4" w:space="0" w:color="auto"/>
              <w:right w:val="single" w:sz="4" w:space="0" w:color="auto"/>
            </w:tcBorders>
            <w:shd w:val="clear" w:color="auto" w:fill="auto"/>
            <w:noWrap/>
            <w:vAlign w:val="bottom"/>
            <w:hideMark/>
          </w:tcPr>
          <w:p w14:paraId="1ADE479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2,353 </w:t>
            </w:r>
          </w:p>
        </w:tc>
        <w:tc>
          <w:tcPr>
            <w:tcW w:w="1300" w:type="dxa"/>
            <w:tcBorders>
              <w:top w:val="nil"/>
              <w:left w:val="nil"/>
              <w:bottom w:val="single" w:sz="4" w:space="0" w:color="auto"/>
              <w:right w:val="single" w:sz="4" w:space="0" w:color="auto"/>
            </w:tcBorders>
            <w:shd w:val="clear" w:color="auto" w:fill="auto"/>
            <w:noWrap/>
            <w:vAlign w:val="bottom"/>
            <w:hideMark/>
          </w:tcPr>
          <w:p w14:paraId="5C6E0A3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0,518 </w:t>
            </w:r>
          </w:p>
        </w:tc>
        <w:tc>
          <w:tcPr>
            <w:tcW w:w="1360" w:type="dxa"/>
            <w:tcBorders>
              <w:top w:val="nil"/>
              <w:left w:val="nil"/>
              <w:bottom w:val="single" w:sz="4" w:space="0" w:color="auto"/>
              <w:right w:val="single" w:sz="4" w:space="0" w:color="auto"/>
            </w:tcBorders>
            <w:shd w:val="clear" w:color="auto" w:fill="auto"/>
            <w:noWrap/>
            <w:vAlign w:val="bottom"/>
            <w:hideMark/>
          </w:tcPr>
          <w:p w14:paraId="048B5C1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0,702 </w:t>
            </w:r>
          </w:p>
        </w:tc>
      </w:tr>
      <w:tr w:rsidR="00BF175A" w:rsidRPr="00BF175A" w14:paraId="521E9832"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7626BF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w:t>
            </w:r>
          </w:p>
        </w:tc>
        <w:tc>
          <w:tcPr>
            <w:tcW w:w="1420" w:type="dxa"/>
            <w:tcBorders>
              <w:top w:val="nil"/>
              <w:left w:val="nil"/>
              <w:bottom w:val="single" w:sz="4" w:space="0" w:color="auto"/>
              <w:right w:val="single" w:sz="4" w:space="0" w:color="auto"/>
            </w:tcBorders>
            <w:shd w:val="clear" w:color="auto" w:fill="auto"/>
            <w:noWrap/>
            <w:vAlign w:val="bottom"/>
            <w:hideMark/>
          </w:tcPr>
          <w:p w14:paraId="35D383F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BBRM</w:t>
            </w:r>
          </w:p>
        </w:tc>
        <w:tc>
          <w:tcPr>
            <w:tcW w:w="1240" w:type="dxa"/>
            <w:tcBorders>
              <w:top w:val="nil"/>
              <w:left w:val="nil"/>
              <w:bottom w:val="single" w:sz="4" w:space="0" w:color="auto"/>
              <w:right w:val="single" w:sz="4" w:space="0" w:color="auto"/>
            </w:tcBorders>
            <w:shd w:val="clear" w:color="auto" w:fill="auto"/>
            <w:noWrap/>
            <w:vAlign w:val="bottom"/>
            <w:hideMark/>
          </w:tcPr>
          <w:p w14:paraId="0E7A9A4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107CB5A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0,165 </w:t>
            </w:r>
          </w:p>
        </w:tc>
        <w:tc>
          <w:tcPr>
            <w:tcW w:w="1874" w:type="dxa"/>
            <w:tcBorders>
              <w:top w:val="nil"/>
              <w:left w:val="nil"/>
              <w:bottom w:val="single" w:sz="4" w:space="0" w:color="auto"/>
              <w:right w:val="single" w:sz="4" w:space="0" w:color="auto"/>
            </w:tcBorders>
            <w:shd w:val="clear" w:color="auto" w:fill="auto"/>
            <w:noWrap/>
            <w:vAlign w:val="bottom"/>
            <w:hideMark/>
          </w:tcPr>
          <w:p w14:paraId="1B51EC8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0,161 </w:t>
            </w:r>
          </w:p>
        </w:tc>
        <w:tc>
          <w:tcPr>
            <w:tcW w:w="1427" w:type="dxa"/>
            <w:tcBorders>
              <w:top w:val="nil"/>
              <w:left w:val="nil"/>
              <w:bottom w:val="single" w:sz="4" w:space="0" w:color="auto"/>
              <w:right w:val="single" w:sz="4" w:space="0" w:color="auto"/>
            </w:tcBorders>
            <w:shd w:val="clear" w:color="auto" w:fill="auto"/>
            <w:noWrap/>
            <w:vAlign w:val="bottom"/>
            <w:hideMark/>
          </w:tcPr>
          <w:p w14:paraId="30EB287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1,028 </w:t>
            </w:r>
          </w:p>
        </w:tc>
        <w:tc>
          <w:tcPr>
            <w:tcW w:w="1300" w:type="dxa"/>
            <w:tcBorders>
              <w:top w:val="nil"/>
              <w:left w:val="nil"/>
              <w:bottom w:val="single" w:sz="4" w:space="0" w:color="auto"/>
              <w:right w:val="single" w:sz="4" w:space="0" w:color="auto"/>
            </w:tcBorders>
            <w:shd w:val="clear" w:color="auto" w:fill="auto"/>
            <w:noWrap/>
            <w:vAlign w:val="bottom"/>
            <w:hideMark/>
          </w:tcPr>
          <w:p w14:paraId="487B627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0,181 </w:t>
            </w:r>
          </w:p>
        </w:tc>
        <w:tc>
          <w:tcPr>
            <w:tcW w:w="1360" w:type="dxa"/>
            <w:tcBorders>
              <w:top w:val="nil"/>
              <w:left w:val="nil"/>
              <w:bottom w:val="single" w:sz="4" w:space="0" w:color="auto"/>
              <w:right w:val="single" w:sz="4" w:space="0" w:color="auto"/>
            </w:tcBorders>
            <w:shd w:val="clear" w:color="auto" w:fill="auto"/>
            <w:noWrap/>
            <w:vAlign w:val="bottom"/>
            <w:hideMark/>
          </w:tcPr>
          <w:p w14:paraId="407E8E1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0,507 </w:t>
            </w:r>
          </w:p>
        </w:tc>
      </w:tr>
      <w:tr w:rsidR="00BF175A" w:rsidRPr="00BF175A" w14:paraId="7FBC5913"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AC18FB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3</w:t>
            </w:r>
          </w:p>
        </w:tc>
        <w:tc>
          <w:tcPr>
            <w:tcW w:w="1420" w:type="dxa"/>
            <w:tcBorders>
              <w:top w:val="nil"/>
              <w:left w:val="nil"/>
              <w:bottom w:val="single" w:sz="4" w:space="0" w:color="auto"/>
              <w:right w:val="single" w:sz="4" w:space="0" w:color="auto"/>
            </w:tcBorders>
            <w:shd w:val="clear" w:color="auto" w:fill="auto"/>
            <w:noWrap/>
            <w:vAlign w:val="bottom"/>
            <w:hideMark/>
          </w:tcPr>
          <w:p w14:paraId="6EB2C88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BIRD</w:t>
            </w:r>
          </w:p>
        </w:tc>
        <w:tc>
          <w:tcPr>
            <w:tcW w:w="1240" w:type="dxa"/>
            <w:tcBorders>
              <w:top w:val="nil"/>
              <w:left w:val="nil"/>
              <w:bottom w:val="single" w:sz="4" w:space="0" w:color="auto"/>
              <w:right w:val="single" w:sz="4" w:space="0" w:color="auto"/>
            </w:tcBorders>
            <w:shd w:val="clear" w:color="auto" w:fill="auto"/>
            <w:noWrap/>
            <w:vAlign w:val="bottom"/>
            <w:hideMark/>
          </w:tcPr>
          <w:p w14:paraId="5BC4B33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241D52A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1,084 </w:t>
            </w:r>
          </w:p>
        </w:tc>
        <w:tc>
          <w:tcPr>
            <w:tcW w:w="1874" w:type="dxa"/>
            <w:tcBorders>
              <w:top w:val="nil"/>
              <w:left w:val="nil"/>
              <w:bottom w:val="single" w:sz="4" w:space="0" w:color="auto"/>
              <w:right w:val="single" w:sz="4" w:space="0" w:color="auto"/>
            </w:tcBorders>
            <w:shd w:val="clear" w:color="auto" w:fill="auto"/>
            <w:noWrap/>
            <w:vAlign w:val="bottom"/>
            <w:hideMark/>
          </w:tcPr>
          <w:p w14:paraId="13F79CB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1,069 </w:t>
            </w:r>
          </w:p>
        </w:tc>
        <w:tc>
          <w:tcPr>
            <w:tcW w:w="1427" w:type="dxa"/>
            <w:tcBorders>
              <w:top w:val="nil"/>
              <w:left w:val="nil"/>
              <w:bottom w:val="single" w:sz="4" w:space="0" w:color="auto"/>
              <w:right w:val="single" w:sz="4" w:space="0" w:color="auto"/>
            </w:tcBorders>
            <w:shd w:val="clear" w:color="auto" w:fill="auto"/>
            <w:noWrap/>
            <w:vAlign w:val="bottom"/>
            <w:hideMark/>
          </w:tcPr>
          <w:p w14:paraId="1D43009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0,566 </w:t>
            </w:r>
          </w:p>
        </w:tc>
        <w:tc>
          <w:tcPr>
            <w:tcW w:w="1300" w:type="dxa"/>
            <w:tcBorders>
              <w:top w:val="nil"/>
              <w:left w:val="nil"/>
              <w:bottom w:val="single" w:sz="4" w:space="0" w:color="auto"/>
              <w:right w:val="single" w:sz="4" w:space="0" w:color="auto"/>
            </w:tcBorders>
            <w:shd w:val="clear" w:color="auto" w:fill="auto"/>
            <w:noWrap/>
            <w:vAlign w:val="bottom"/>
            <w:hideMark/>
          </w:tcPr>
          <w:p w14:paraId="2E7AE6A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0,657 </w:t>
            </w:r>
          </w:p>
        </w:tc>
        <w:tc>
          <w:tcPr>
            <w:tcW w:w="1360" w:type="dxa"/>
            <w:tcBorders>
              <w:top w:val="nil"/>
              <w:left w:val="nil"/>
              <w:bottom w:val="single" w:sz="4" w:space="0" w:color="auto"/>
              <w:right w:val="single" w:sz="4" w:space="0" w:color="auto"/>
            </w:tcBorders>
            <w:shd w:val="clear" w:color="auto" w:fill="auto"/>
            <w:noWrap/>
            <w:vAlign w:val="bottom"/>
            <w:hideMark/>
          </w:tcPr>
          <w:p w14:paraId="3BEFF5F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0,361 </w:t>
            </w:r>
          </w:p>
        </w:tc>
      </w:tr>
      <w:tr w:rsidR="00BF175A" w:rsidRPr="00BF175A" w14:paraId="63B60C56"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7B2254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4</w:t>
            </w:r>
          </w:p>
        </w:tc>
        <w:tc>
          <w:tcPr>
            <w:tcW w:w="1420" w:type="dxa"/>
            <w:tcBorders>
              <w:top w:val="nil"/>
              <w:left w:val="nil"/>
              <w:bottom w:val="single" w:sz="4" w:space="0" w:color="auto"/>
              <w:right w:val="single" w:sz="4" w:space="0" w:color="auto"/>
            </w:tcBorders>
            <w:shd w:val="clear" w:color="auto" w:fill="auto"/>
            <w:noWrap/>
            <w:vAlign w:val="bottom"/>
            <w:hideMark/>
          </w:tcPr>
          <w:p w14:paraId="084C62D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BLTA </w:t>
            </w:r>
          </w:p>
        </w:tc>
        <w:tc>
          <w:tcPr>
            <w:tcW w:w="1240" w:type="dxa"/>
            <w:tcBorders>
              <w:top w:val="nil"/>
              <w:left w:val="nil"/>
              <w:bottom w:val="single" w:sz="4" w:space="0" w:color="auto"/>
              <w:right w:val="single" w:sz="4" w:space="0" w:color="auto"/>
            </w:tcBorders>
            <w:shd w:val="clear" w:color="auto" w:fill="auto"/>
            <w:noWrap/>
            <w:vAlign w:val="bottom"/>
            <w:hideMark/>
          </w:tcPr>
          <w:p w14:paraId="7577BFE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0E0A8BF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1,116 </w:t>
            </w:r>
          </w:p>
        </w:tc>
        <w:tc>
          <w:tcPr>
            <w:tcW w:w="1874" w:type="dxa"/>
            <w:tcBorders>
              <w:top w:val="nil"/>
              <w:left w:val="nil"/>
              <w:bottom w:val="single" w:sz="4" w:space="0" w:color="auto"/>
              <w:right w:val="single" w:sz="4" w:space="0" w:color="auto"/>
            </w:tcBorders>
            <w:shd w:val="clear" w:color="auto" w:fill="auto"/>
            <w:noWrap/>
            <w:vAlign w:val="bottom"/>
            <w:hideMark/>
          </w:tcPr>
          <w:p w14:paraId="45A8444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1,083 </w:t>
            </w:r>
          </w:p>
        </w:tc>
        <w:tc>
          <w:tcPr>
            <w:tcW w:w="1427" w:type="dxa"/>
            <w:tcBorders>
              <w:top w:val="nil"/>
              <w:left w:val="nil"/>
              <w:bottom w:val="single" w:sz="4" w:space="0" w:color="auto"/>
              <w:right w:val="single" w:sz="4" w:space="0" w:color="auto"/>
            </w:tcBorders>
            <w:shd w:val="clear" w:color="auto" w:fill="auto"/>
            <w:noWrap/>
            <w:vAlign w:val="bottom"/>
            <w:hideMark/>
          </w:tcPr>
          <w:p w14:paraId="6350C89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1,114 </w:t>
            </w:r>
          </w:p>
        </w:tc>
        <w:tc>
          <w:tcPr>
            <w:tcW w:w="1300" w:type="dxa"/>
            <w:tcBorders>
              <w:top w:val="nil"/>
              <w:left w:val="nil"/>
              <w:bottom w:val="single" w:sz="4" w:space="0" w:color="auto"/>
              <w:right w:val="single" w:sz="4" w:space="0" w:color="auto"/>
            </w:tcBorders>
            <w:shd w:val="clear" w:color="auto" w:fill="auto"/>
            <w:noWrap/>
            <w:vAlign w:val="bottom"/>
            <w:hideMark/>
          </w:tcPr>
          <w:p w14:paraId="2D2D00E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0,200 </w:t>
            </w:r>
          </w:p>
        </w:tc>
        <w:tc>
          <w:tcPr>
            <w:tcW w:w="1360" w:type="dxa"/>
            <w:tcBorders>
              <w:top w:val="nil"/>
              <w:left w:val="nil"/>
              <w:bottom w:val="single" w:sz="4" w:space="0" w:color="auto"/>
              <w:right w:val="single" w:sz="4" w:space="0" w:color="auto"/>
            </w:tcBorders>
            <w:shd w:val="clear" w:color="auto" w:fill="auto"/>
            <w:noWrap/>
            <w:vAlign w:val="bottom"/>
            <w:hideMark/>
          </w:tcPr>
          <w:p w14:paraId="328998C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0,527 </w:t>
            </w:r>
          </w:p>
        </w:tc>
      </w:tr>
      <w:tr w:rsidR="00BF175A" w:rsidRPr="00BF175A" w14:paraId="06199019"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A04327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5</w:t>
            </w:r>
          </w:p>
        </w:tc>
        <w:tc>
          <w:tcPr>
            <w:tcW w:w="1420" w:type="dxa"/>
            <w:tcBorders>
              <w:top w:val="nil"/>
              <w:left w:val="nil"/>
              <w:bottom w:val="single" w:sz="4" w:space="0" w:color="auto"/>
              <w:right w:val="single" w:sz="4" w:space="0" w:color="auto"/>
            </w:tcBorders>
            <w:shd w:val="clear" w:color="auto" w:fill="auto"/>
            <w:noWrap/>
            <w:vAlign w:val="bottom"/>
            <w:hideMark/>
          </w:tcPr>
          <w:p w14:paraId="6E11807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BULL</w:t>
            </w:r>
          </w:p>
        </w:tc>
        <w:tc>
          <w:tcPr>
            <w:tcW w:w="1240" w:type="dxa"/>
            <w:tcBorders>
              <w:top w:val="nil"/>
              <w:left w:val="nil"/>
              <w:bottom w:val="single" w:sz="4" w:space="0" w:color="auto"/>
              <w:right w:val="single" w:sz="4" w:space="0" w:color="auto"/>
            </w:tcBorders>
            <w:shd w:val="clear" w:color="auto" w:fill="auto"/>
            <w:noWrap/>
            <w:vAlign w:val="bottom"/>
            <w:hideMark/>
          </w:tcPr>
          <w:p w14:paraId="3079F84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523755B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1,104 </w:t>
            </w:r>
          </w:p>
        </w:tc>
        <w:tc>
          <w:tcPr>
            <w:tcW w:w="1874" w:type="dxa"/>
            <w:tcBorders>
              <w:top w:val="nil"/>
              <w:left w:val="nil"/>
              <w:bottom w:val="single" w:sz="4" w:space="0" w:color="auto"/>
              <w:right w:val="single" w:sz="4" w:space="0" w:color="auto"/>
            </w:tcBorders>
            <w:shd w:val="clear" w:color="auto" w:fill="auto"/>
            <w:noWrap/>
            <w:vAlign w:val="bottom"/>
            <w:hideMark/>
          </w:tcPr>
          <w:p w14:paraId="2FE16DE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1,064 </w:t>
            </w:r>
          </w:p>
        </w:tc>
        <w:tc>
          <w:tcPr>
            <w:tcW w:w="1427" w:type="dxa"/>
            <w:tcBorders>
              <w:top w:val="nil"/>
              <w:left w:val="nil"/>
              <w:bottom w:val="single" w:sz="4" w:space="0" w:color="auto"/>
              <w:right w:val="single" w:sz="4" w:space="0" w:color="auto"/>
            </w:tcBorders>
            <w:shd w:val="clear" w:color="auto" w:fill="auto"/>
            <w:noWrap/>
            <w:vAlign w:val="bottom"/>
            <w:hideMark/>
          </w:tcPr>
          <w:p w14:paraId="764332B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1,421 </w:t>
            </w:r>
          </w:p>
        </w:tc>
        <w:tc>
          <w:tcPr>
            <w:tcW w:w="1300" w:type="dxa"/>
            <w:tcBorders>
              <w:top w:val="nil"/>
              <w:left w:val="nil"/>
              <w:bottom w:val="single" w:sz="4" w:space="0" w:color="auto"/>
              <w:right w:val="single" w:sz="4" w:space="0" w:color="auto"/>
            </w:tcBorders>
            <w:shd w:val="clear" w:color="auto" w:fill="auto"/>
            <w:noWrap/>
            <w:vAlign w:val="bottom"/>
            <w:hideMark/>
          </w:tcPr>
          <w:p w14:paraId="0AFDFFA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0,215 </w:t>
            </w:r>
          </w:p>
        </w:tc>
        <w:tc>
          <w:tcPr>
            <w:tcW w:w="1360" w:type="dxa"/>
            <w:tcBorders>
              <w:top w:val="nil"/>
              <w:left w:val="nil"/>
              <w:bottom w:val="single" w:sz="4" w:space="0" w:color="auto"/>
              <w:right w:val="single" w:sz="4" w:space="0" w:color="auto"/>
            </w:tcBorders>
            <w:shd w:val="clear" w:color="auto" w:fill="auto"/>
            <w:noWrap/>
            <w:vAlign w:val="bottom"/>
            <w:hideMark/>
          </w:tcPr>
          <w:p w14:paraId="4D45B40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0,587 </w:t>
            </w:r>
          </w:p>
        </w:tc>
      </w:tr>
      <w:tr w:rsidR="00BF175A" w:rsidRPr="00BF175A" w14:paraId="0F8A300C"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DB9D11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6</w:t>
            </w:r>
          </w:p>
        </w:tc>
        <w:tc>
          <w:tcPr>
            <w:tcW w:w="1420" w:type="dxa"/>
            <w:tcBorders>
              <w:top w:val="nil"/>
              <w:left w:val="nil"/>
              <w:bottom w:val="single" w:sz="4" w:space="0" w:color="auto"/>
              <w:right w:val="single" w:sz="4" w:space="0" w:color="auto"/>
            </w:tcBorders>
            <w:shd w:val="clear" w:color="auto" w:fill="auto"/>
            <w:noWrap/>
            <w:vAlign w:val="bottom"/>
            <w:hideMark/>
          </w:tcPr>
          <w:p w14:paraId="7C97608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CASS</w:t>
            </w:r>
          </w:p>
        </w:tc>
        <w:tc>
          <w:tcPr>
            <w:tcW w:w="1240" w:type="dxa"/>
            <w:tcBorders>
              <w:top w:val="nil"/>
              <w:left w:val="nil"/>
              <w:bottom w:val="single" w:sz="4" w:space="0" w:color="auto"/>
              <w:right w:val="single" w:sz="4" w:space="0" w:color="auto"/>
            </w:tcBorders>
            <w:shd w:val="clear" w:color="auto" w:fill="auto"/>
            <w:noWrap/>
            <w:vAlign w:val="bottom"/>
            <w:hideMark/>
          </w:tcPr>
          <w:p w14:paraId="565F20F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1A7F87C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2,231 </w:t>
            </w:r>
          </w:p>
        </w:tc>
        <w:tc>
          <w:tcPr>
            <w:tcW w:w="1874" w:type="dxa"/>
            <w:tcBorders>
              <w:top w:val="nil"/>
              <w:left w:val="nil"/>
              <w:bottom w:val="single" w:sz="4" w:space="0" w:color="auto"/>
              <w:right w:val="single" w:sz="4" w:space="0" w:color="auto"/>
            </w:tcBorders>
            <w:shd w:val="clear" w:color="auto" w:fill="auto"/>
            <w:noWrap/>
            <w:vAlign w:val="bottom"/>
            <w:hideMark/>
          </w:tcPr>
          <w:p w14:paraId="2989C3E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2,200 </w:t>
            </w:r>
          </w:p>
        </w:tc>
        <w:tc>
          <w:tcPr>
            <w:tcW w:w="1427" w:type="dxa"/>
            <w:tcBorders>
              <w:top w:val="nil"/>
              <w:left w:val="nil"/>
              <w:bottom w:val="single" w:sz="4" w:space="0" w:color="auto"/>
              <w:right w:val="single" w:sz="4" w:space="0" w:color="auto"/>
            </w:tcBorders>
            <w:shd w:val="clear" w:color="auto" w:fill="auto"/>
            <w:noWrap/>
            <w:vAlign w:val="bottom"/>
            <w:hideMark/>
          </w:tcPr>
          <w:p w14:paraId="252D352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1,072 </w:t>
            </w:r>
          </w:p>
        </w:tc>
        <w:tc>
          <w:tcPr>
            <w:tcW w:w="1300" w:type="dxa"/>
            <w:tcBorders>
              <w:top w:val="nil"/>
              <w:left w:val="nil"/>
              <w:bottom w:val="single" w:sz="4" w:space="0" w:color="auto"/>
              <w:right w:val="single" w:sz="4" w:space="0" w:color="auto"/>
            </w:tcBorders>
            <w:shd w:val="clear" w:color="auto" w:fill="auto"/>
            <w:noWrap/>
            <w:vAlign w:val="bottom"/>
            <w:hideMark/>
          </w:tcPr>
          <w:p w14:paraId="525C266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1,079 </w:t>
            </w:r>
          </w:p>
        </w:tc>
        <w:tc>
          <w:tcPr>
            <w:tcW w:w="1360" w:type="dxa"/>
            <w:tcBorders>
              <w:top w:val="nil"/>
              <w:left w:val="nil"/>
              <w:bottom w:val="single" w:sz="4" w:space="0" w:color="auto"/>
              <w:right w:val="single" w:sz="4" w:space="0" w:color="auto"/>
            </w:tcBorders>
            <w:shd w:val="clear" w:color="auto" w:fill="auto"/>
            <w:noWrap/>
            <w:vAlign w:val="bottom"/>
            <w:hideMark/>
          </w:tcPr>
          <w:p w14:paraId="3439269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0,517 </w:t>
            </w:r>
          </w:p>
        </w:tc>
      </w:tr>
      <w:tr w:rsidR="00BF175A" w:rsidRPr="00BF175A" w14:paraId="117C9B0E"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361F0E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7</w:t>
            </w:r>
          </w:p>
        </w:tc>
        <w:tc>
          <w:tcPr>
            <w:tcW w:w="1420" w:type="dxa"/>
            <w:tcBorders>
              <w:top w:val="nil"/>
              <w:left w:val="nil"/>
              <w:bottom w:val="single" w:sz="4" w:space="0" w:color="auto"/>
              <w:right w:val="single" w:sz="4" w:space="0" w:color="auto"/>
            </w:tcBorders>
            <w:shd w:val="clear" w:color="auto" w:fill="auto"/>
            <w:noWrap/>
            <w:vAlign w:val="bottom"/>
            <w:hideMark/>
          </w:tcPr>
          <w:p w14:paraId="1F62F49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CMPP</w:t>
            </w:r>
          </w:p>
        </w:tc>
        <w:tc>
          <w:tcPr>
            <w:tcW w:w="1240" w:type="dxa"/>
            <w:tcBorders>
              <w:top w:val="nil"/>
              <w:left w:val="nil"/>
              <w:bottom w:val="single" w:sz="4" w:space="0" w:color="auto"/>
              <w:right w:val="single" w:sz="4" w:space="0" w:color="auto"/>
            </w:tcBorders>
            <w:shd w:val="clear" w:color="auto" w:fill="auto"/>
            <w:noWrap/>
            <w:vAlign w:val="bottom"/>
            <w:hideMark/>
          </w:tcPr>
          <w:p w14:paraId="324EA45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0E047D9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1,009 </w:t>
            </w:r>
          </w:p>
        </w:tc>
        <w:tc>
          <w:tcPr>
            <w:tcW w:w="1874" w:type="dxa"/>
            <w:tcBorders>
              <w:top w:val="nil"/>
              <w:left w:val="nil"/>
              <w:bottom w:val="single" w:sz="4" w:space="0" w:color="auto"/>
              <w:right w:val="single" w:sz="4" w:space="0" w:color="auto"/>
            </w:tcBorders>
            <w:shd w:val="clear" w:color="auto" w:fill="auto"/>
            <w:noWrap/>
            <w:vAlign w:val="bottom"/>
            <w:hideMark/>
          </w:tcPr>
          <w:p w14:paraId="5D53FD9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1,009 </w:t>
            </w:r>
          </w:p>
        </w:tc>
        <w:tc>
          <w:tcPr>
            <w:tcW w:w="1427" w:type="dxa"/>
            <w:tcBorders>
              <w:top w:val="nil"/>
              <w:left w:val="nil"/>
              <w:bottom w:val="single" w:sz="4" w:space="0" w:color="auto"/>
              <w:right w:val="single" w:sz="4" w:space="0" w:color="auto"/>
            </w:tcBorders>
            <w:shd w:val="clear" w:color="auto" w:fill="auto"/>
            <w:noWrap/>
            <w:vAlign w:val="bottom"/>
            <w:hideMark/>
          </w:tcPr>
          <w:p w14:paraId="7A33CEC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4,327 </w:t>
            </w:r>
          </w:p>
        </w:tc>
        <w:tc>
          <w:tcPr>
            <w:tcW w:w="1300" w:type="dxa"/>
            <w:tcBorders>
              <w:top w:val="nil"/>
              <w:left w:val="nil"/>
              <w:bottom w:val="single" w:sz="4" w:space="0" w:color="auto"/>
              <w:right w:val="single" w:sz="4" w:space="0" w:color="auto"/>
            </w:tcBorders>
            <w:shd w:val="clear" w:color="auto" w:fill="auto"/>
            <w:noWrap/>
            <w:vAlign w:val="bottom"/>
            <w:hideMark/>
          </w:tcPr>
          <w:p w14:paraId="3091D64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0,633 </w:t>
            </w:r>
          </w:p>
        </w:tc>
        <w:tc>
          <w:tcPr>
            <w:tcW w:w="1360" w:type="dxa"/>
            <w:tcBorders>
              <w:top w:val="nil"/>
              <w:left w:val="nil"/>
              <w:bottom w:val="single" w:sz="4" w:space="0" w:color="auto"/>
              <w:right w:val="single" w:sz="4" w:space="0" w:color="auto"/>
            </w:tcBorders>
            <w:shd w:val="clear" w:color="auto" w:fill="auto"/>
            <w:noWrap/>
            <w:vAlign w:val="bottom"/>
            <w:hideMark/>
          </w:tcPr>
          <w:p w14:paraId="65D758F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0,812 </w:t>
            </w:r>
          </w:p>
        </w:tc>
      </w:tr>
      <w:tr w:rsidR="00BF175A" w:rsidRPr="00BF175A" w14:paraId="167EC0A7"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45518B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8</w:t>
            </w:r>
          </w:p>
        </w:tc>
        <w:tc>
          <w:tcPr>
            <w:tcW w:w="1420" w:type="dxa"/>
            <w:tcBorders>
              <w:top w:val="nil"/>
              <w:left w:val="nil"/>
              <w:bottom w:val="single" w:sz="4" w:space="0" w:color="auto"/>
              <w:right w:val="single" w:sz="4" w:space="0" w:color="auto"/>
            </w:tcBorders>
            <w:shd w:val="clear" w:color="auto" w:fill="auto"/>
            <w:noWrap/>
            <w:vAlign w:val="bottom"/>
            <w:hideMark/>
          </w:tcPr>
          <w:p w14:paraId="7FA1F9E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GIAA </w:t>
            </w:r>
          </w:p>
        </w:tc>
        <w:tc>
          <w:tcPr>
            <w:tcW w:w="1240" w:type="dxa"/>
            <w:tcBorders>
              <w:top w:val="nil"/>
              <w:left w:val="nil"/>
              <w:bottom w:val="single" w:sz="4" w:space="0" w:color="auto"/>
              <w:right w:val="single" w:sz="4" w:space="0" w:color="auto"/>
            </w:tcBorders>
            <w:shd w:val="clear" w:color="auto" w:fill="auto"/>
            <w:noWrap/>
            <w:vAlign w:val="bottom"/>
            <w:hideMark/>
          </w:tcPr>
          <w:p w14:paraId="03FCC91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13BB5DC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0,745 </w:t>
            </w:r>
          </w:p>
        </w:tc>
        <w:tc>
          <w:tcPr>
            <w:tcW w:w="1874" w:type="dxa"/>
            <w:tcBorders>
              <w:top w:val="nil"/>
              <w:left w:val="nil"/>
              <w:bottom w:val="single" w:sz="4" w:space="0" w:color="auto"/>
              <w:right w:val="single" w:sz="4" w:space="0" w:color="auto"/>
            </w:tcBorders>
            <w:shd w:val="clear" w:color="auto" w:fill="auto"/>
            <w:noWrap/>
            <w:vAlign w:val="bottom"/>
            <w:hideMark/>
          </w:tcPr>
          <w:p w14:paraId="1609A71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0,675 </w:t>
            </w:r>
          </w:p>
        </w:tc>
        <w:tc>
          <w:tcPr>
            <w:tcW w:w="1427" w:type="dxa"/>
            <w:tcBorders>
              <w:top w:val="nil"/>
              <w:left w:val="nil"/>
              <w:bottom w:val="single" w:sz="4" w:space="0" w:color="auto"/>
              <w:right w:val="single" w:sz="4" w:space="0" w:color="auto"/>
            </w:tcBorders>
            <w:shd w:val="clear" w:color="auto" w:fill="auto"/>
            <w:noWrap/>
            <w:vAlign w:val="bottom"/>
            <w:hideMark/>
          </w:tcPr>
          <w:p w14:paraId="0B5CB4C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2,701 </w:t>
            </w:r>
          </w:p>
        </w:tc>
        <w:tc>
          <w:tcPr>
            <w:tcW w:w="1300" w:type="dxa"/>
            <w:tcBorders>
              <w:top w:val="nil"/>
              <w:left w:val="nil"/>
              <w:bottom w:val="single" w:sz="4" w:space="0" w:color="auto"/>
              <w:right w:val="single" w:sz="4" w:space="0" w:color="auto"/>
            </w:tcBorders>
            <w:shd w:val="clear" w:color="auto" w:fill="auto"/>
            <w:noWrap/>
            <w:vAlign w:val="bottom"/>
            <w:hideMark/>
          </w:tcPr>
          <w:p w14:paraId="7E8F83A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1,034 </w:t>
            </w:r>
          </w:p>
        </w:tc>
        <w:tc>
          <w:tcPr>
            <w:tcW w:w="1360" w:type="dxa"/>
            <w:tcBorders>
              <w:top w:val="nil"/>
              <w:left w:val="nil"/>
              <w:bottom w:val="single" w:sz="4" w:space="0" w:color="auto"/>
              <w:right w:val="single" w:sz="4" w:space="0" w:color="auto"/>
            </w:tcBorders>
            <w:shd w:val="clear" w:color="auto" w:fill="auto"/>
            <w:noWrap/>
            <w:vAlign w:val="bottom"/>
            <w:hideMark/>
          </w:tcPr>
          <w:p w14:paraId="62BA0C8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0,730 </w:t>
            </w:r>
          </w:p>
        </w:tc>
      </w:tr>
      <w:tr w:rsidR="00BF175A" w:rsidRPr="00BF175A" w14:paraId="372E04DD"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7B18FF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9</w:t>
            </w:r>
          </w:p>
        </w:tc>
        <w:tc>
          <w:tcPr>
            <w:tcW w:w="1420" w:type="dxa"/>
            <w:tcBorders>
              <w:top w:val="nil"/>
              <w:left w:val="nil"/>
              <w:bottom w:val="single" w:sz="4" w:space="0" w:color="auto"/>
              <w:right w:val="single" w:sz="4" w:space="0" w:color="auto"/>
            </w:tcBorders>
            <w:shd w:val="clear" w:color="auto" w:fill="auto"/>
            <w:noWrap/>
            <w:vAlign w:val="bottom"/>
            <w:hideMark/>
          </w:tcPr>
          <w:p w14:paraId="11EC297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HITS </w:t>
            </w:r>
          </w:p>
        </w:tc>
        <w:tc>
          <w:tcPr>
            <w:tcW w:w="1240" w:type="dxa"/>
            <w:tcBorders>
              <w:top w:val="nil"/>
              <w:left w:val="nil"/>
              <w:bottom w:val="single" w:sz="4" w:space="0" w:color="auto"/>
              <w:right w:val="single" w:sz="4" w:space="0" w:color="auto"/>
            </w:tcBorders>
            <w:shd w:val="clear" w:color="auto" w:fill="auto"/>
            <w:noWrap/>
            <w:vAlign w:val="bottom"/>
            <w:hideMark/>
          </w:tcPr>
          <w:p w14:paraId="2C00231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1C4FB15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1,120 </w:t>
            </w:r>
          </w:p>
        </w:tc>
        <w:tc>
          <w:tcPr>
            <w:tcW w:w="1874" w:type="dxa"/>
            <w:tcBorders>
              <w:top w:val="nil"/>
              <w:left w:val="nil"/>
              <w:bottom w:val="single" w:sz="4" w:space="0" w:color="auto"/>
              <w:right w:val="single" w:sz="4" w:space="0" w:color="auto"/>
            </w:tcBorders>
            <w:shd w:val="clear" w:color="auto" w:fill="auto"/>
            <w:noWrap/>
            <w:vAlign w:val="bottom"/>
            <w:hideMark/>
          </w:tcPr>
          <w:p w14:paraId="3852BA4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1,090 </w:t>
            </w:r>
          </w:p>
        </w:tc>
        <w:tc>
          <w:tcPr>
            <w:tcW w:w="1427" w:type="dxa"/>
            <w:tcBorders>
              <w:top w:val="nil"/>
              <w:left w:val="nil"/>
              <w:bottom w:val="single" w:sz="4" w:space="0" w:color="auto"/>
              <w:right w:val="single" w:sz="4" w:space="0" w:color="auto"/>
            </w:tcBorders>
            <w:shd w:val="clear" w:color="auto" w:fill="auto"/>
            <w:noWrap/>
            <w:vAlign w:val="bottom"/>
            <w:hideMark/>
          </w:tcPr>
          <w:p w14:paraId="58C1430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3,715 </w:t>
            </w:r>
          </w:p>
        </w:tc>
        <w:tc>
          <w:tcPr>
            <w:tcW w:w="1300" w:type="dxa"/>
            <w:tcBorders>
              <w:top w:val="nil"/>
              <w:left w:val="nil"/>
              <w:bottom w:val="single" w:sz="4" w:space="0" w:color="auto"/>
              <w:right w:val="single" w:sz="4" w:space="0" w:color="auto"/>
            </w:tcBorders>
            <w:shd w:val="clear" w:color="auto" w:fill="auto"/>
            <w:noWrap/>
            <w:vAlign w:val="bottom"/>
            <w:hideMark/>
          </w:tcPr>
          <w:p w14:paraId="093572C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0,097 </w:t>
            </w:r>
          </w:p>
        </w:tc>
        <w:tc>
          <w:tcPr>
            <w:tcW w:w="1360" w:type="dxa"/>
            <w:tcBorders>
              <w:top w:val="nil"/>
              <w:left w:val="nil"/>
              <w:bottom w:val="single" w:sz="4" w:space="0" w:color="auto"/>
              <w:right w:val="single" w:sz="4" w:space="0" w:color="auto"/>
            </w:tcBorders>
            <w:shd w:val="clear" w:color="auto" w:fill="auto"/>
            <w:noWrap/>
            <w:vAlign w:val="bottom"/>
            <w:hideMark/>
          </w:tcPr>
          <w:p w14:paraId="62822E1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0,788 </w:t>
            </w:r>
          </w:p>
        </w:tc>
      </w:tr>
      <w:tr w:rsidR="00BF175A" w:rsidRPr="00BF175A" w14:paraId="532293BA"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B7D5F1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10</w:t>
            </w:r>
          </w:p>
        </w:tc>
        <w:tc>
          <w:tcPr>
            <w:tcW w:w="1420" w:type="dxa"/>
            <w:tcBorders>
              <w:top w:val="nil"/>
              <w:left w:val="nil"/>
              <w:bottom w:val="single" w:sz="4" w:space="0" w:color="auto"/>
              <w:right w:val="single" w:sz="4" w:space="0" w:color="auto"/>
            </w:tcBorders>
            <w:shd w:val="clear" w:color="auto" w:fill="auto"/>
            <w:noWrap/>
            <w:vAlign w:val="bottom"/>
            <w:hideMark/>
          </w:tcPr>
          <w:p w14:paraId="13B5AFC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LEAD</w:t>
            </w:r>
          </w:p>
        </w:tc>
        <w:tc>
          <w:tcPr>
            <w:tcW w:w="1240" w:type="dxa"/>
            <w:tcBorders>
              <w:top w:val="nil"/>
              <w:left w:val="nil"/>
              <w:bottom w:val="single" w:sz="4" w:space="0" w:color="auto"/>
              <w:right w:val="single" w:sz="4" w:space="0" w:color="auto"/>
            </w:tcBorders>
            <w:shd w:val="clear" w:color="auto" w:fill="auto"/>
            <w:noWrap/>
            <w:vAlign w:val="bottom"/>
            <w:hideMark/>
          </w:tcPr>
          <w:p w14:paraId="3C26190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1C9AD4F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1,388 </w:t>
            </w:r>
          </w:p>
        </w:tc>
        <w:tc>
          <w:tcPr>
            <w:tcW w:w="1874" w:type="dxa"/>
            <w:tcBorders>
              <w:top w:val="nil"/>
              <w:left w:val="nil"/>
              <w:bottom w:val="single" w:sz="4" w:space="0" w:color="auto"/>
              <w:right w:val="single" w:sz="4" w:space="0" w:color="auto"/>
            </w:tcBorders>
            <w:shd w:val="clear" w:color="auto" w:fill="auto"/>
            <w:noWrap/>
            <w:vAlign w:val="bottom"/>
            <w:hideMark/>
          </w:tcPr>
          <w:p w14:paraId="7AE8129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1,345 </w:t>
            </w:r>
          </w:p>
        </w:tc>
        <w:tc>
          <w:tcPr>
            <w:tcW w:w="1427" w:type="dxa"/>
            <w:tcBorders>
              <w:top w:val="nil"/>
              <w:left w:val="nil"/>
              <w:bottom w:val="single" w:sz="4" w:space="0" w:color="auto"/>
              <w:right w:val="single" w:sz="4" w:space="0" w:color="auto"/>
            </w:tcBorders>
            <w:shd w:val="clear" w:color="auto" w:fill="auto"/>
            <w:noWrap/>
            <w:vAlign w:val="bottom"/>
            <w:hideMark/>
          </w:tcPr>
          <w:p w14:paraId="341F14E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1,076 </w:t>
            </w:r>
          </w:p>
        </w:tc>
        <w:tc>
          <w:tcPr>
            <w:tcW w:w="1300" w:type="dxa"/>
            <w:tcBorders>
              <w:top w:val="nil"/>
              <w:left w:val="nil"/>
              <w:bottom w:val="single" w:sz="4" w:space="0" w:color="auto"/>
              <w:right w:val="single" w:sz="4" w:space="0" w:color="auto"/>
            </w:tcBorders>
            <w:shd w:val="clear" w:color="auto" w:fill="auto"/>
            <w:noWrap/>
            <w:vAlign w:val="bottom"/>
            <w:hideMark/>
          </w:tcPr>
          <w:p w14:paraId="2771FC7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0,146 </w:t>
            </w:r>
          </w:p>
        </w:tc>
        <w:tc>
          <w:tcPr>
            <w:tcW w:w="1360" w:type="dxa"/>
            <w:tcBorders>
              <w:top w:val="nil"/>
              <w:left w:val="nil"/>
              <w:bottom w:val="single" w:sz="4" w:space="0" w:color="auto"/>
              <w:right w:val="single" w:sz="4" w:space="0" w:color="auto"/>
            </w:tcBorders>
            <w:shd w:val="clear" w:color="auto" w:fill="auto"/>
            <w:noWrap/>
            <w:vAlign w:val="bottom"/>
            <w:hideMark/>
          </w:tcPr>
          <w:p w14:paraId="5AF0636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0,518 </w:t>
            </w:r>
          </w:p>
        </w:tc>
      </w:tr>
      <w:tr w:rsidR="00BF175A" w:rsidRPr="00BF175A" w14:paraId="16E051FB"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08A259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11</w:t>
            </w:r>
          </w:p>
        </w:tc>
        <w:tc>
          <w:tcPr>
            <w:tcW w:w="1420" w:type="dxa"/>
            <w:tcBorders>
              <w:top w:val="nil"/>
              <w:left w:val="nil"/>
              <w:bottom w:val="single" w:sz="4" w:space="0" w:color="auto"/>
              <w:right w:val="single" w:sz="4" w:space="0" w:color="auto"/>
            </w:tcBorders>
            <w:shd w:val="clear" w:color="auto" w:fill="auto"/>
            <w:noWrap/>
            <w:vAlign w:val="bottom"/>
            <w:hideMark/>
          </w:tcPr>
          <w:p w14:paraId="7ED084E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LRNA</w:t>
            </w:r>
          </w:p>
        </w:tc>
        <w:tc>
          <w:tcPr>
            <w:tcW w:w="1240" w:type="dxa"/>
            <w:tcBorders>
              <w:top w:val="nil"/>
              <w:left w:val="nil"/>
              <w:bottom w:val="single" w:sz="4" w:space="0" w:color="auto"/>
              <w:right w:val="single" w:sz="4" w:space="0" w:color="auto"/>
            </w:tcBorders>
            <w:shd w:val="clear" w:color="auto" w:fill="auto"/>
            <w:noWrap/>
            <w:vAlign w:val="bottom"/>
            <w:hideMark/>
          </w:tcPr>
          <w:p w14:paraId="20870ED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7851639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0,994 </w:t>
            </w:r>
          </w:p>
        </w:tc>
        <w:tc>
          <w:tcPr>
            <w:tcW w:w="1874" w:type="dxa"/>
            <w:tcBorders>
              <w:top w:val="nil"/>
              <w:left w:val="nil"/>
              <w:bottom w:val="single" w:sz="4" w:space="0" w:color="auto"/>
              <w:right w:val="single" w:sz="4" w:space="0" w:color="auto"/>
            </w:tcBorders>
            <w:shd w:val="clear" w:color="auto" w:fill="auto"/>
            <w:noWrap/>
            <w:vAlign w:val="bottom"/>
            <w:hideMark/>
          </w:tcPr>
          <w:p w14:paraId="656659A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0,839 </w:t>
            </w:r>
          </w:p>
        </w:tc>
        <w:tc>
          <w:tcPr>
            <w:tcW w:w="1427" w:type="dxa"/>
            <w:tcBorders>
              <w:top w:val="nil"/>
              <w:left w:val="nil"/>
              <w:bottom w:val="single" w:sz="4" w:space="0" w:color="auto"/>
              <w:right w:val="single" w:sz="4" w:space="0" w:color="auto"/>
            </w:tcBorders>
            <w:shd w:val="clear" w:color="auto" w:fill="auto"/>
            <w:noWrap/>
            <w:vAlign w:val="bottom"/>
            <w:hideMark/>
          </w:tcPr>
          <w:p w14:paraId="2289D50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0,068 </w:t>
            </w:r>
          </w:p>
        </w:tc>
        <w:tc>
          <w:tcPr>
            <w:tcW w:w="1300" w:type="dxa"/>
            <w:tcBorders>
              <w:top w:val="nil"/>
              <w:left w:val="nil"/>
              <w:bottom w:val="single" w:sz="4" w:space="0" w:color="auto"/>
              <w:right w:val="single" w:sz="4" w:space="0" w:color="auto"/>
            </w:tcBorders>
            <w:shd w:val="clear" w:color="auto" w:fill="auto"/>
            <w:noWrap/>
            <w:vAlign w:val="bottom"/>
            <w:hideMark/>
          </w:tcPr>
          <w:p w14:paraId="1CBD347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0,411 </w:t>
            </w:r>
          </w:p>
        </w:tc>
        <w:tc>
          <w:tcPr>
            <w:tcW w:w="1360" w:type="dxa"/>
            <w:tcBorders>
              <w:top w:val="nil"/>
              <w:left w:val="nil"/>
              <w:bottom w:val="single" w:sz="4" w:space="0" w:color="auto"/>
              <w:right w:val="single" w:sz="4" w:space="0" w:color="auto"/>
            </w:tcBorders>
            <w:shd w:val="clear" w:color="auto" w:fill="auto"/>
            <w:noWrap/>
            <w:vAlign w:val="bottom"/>
            <w:hideMark/>
          </w:tcPr>
          <w:p w14:paraId="2192C6C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0,173 </w:t>
            </w:r>
          </w:p>
        </w:tc>
      </w:tr>
      <w:tr w:rsidR="00BF175A" w:rsidRPr="00BF175A" w14:paraId="6B7B939A"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6B5B89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lastRenderedPageBreak/>
              <w:t>12</w:t>
            </w:r>
          </w:p>
        </w:tc>
        <w:tc>
          <w:tcPr>
            <w:tcW w:w="1420" w:type="dxa"/>
            <w:tcBorders>
              <w:top w:val="nil"/>
              <w:left w:val="nil"/>
              <w:bottom w:val="single" w:sz="4" w:space="0" w:color="auto"/>
              <w:right w:val="single" w:sz="4" w:space="0" w:color="auto"/>
            </w:tcBorders>
            <w:shd w:val="clear" w:color="auto" w:fill="auto"/>
            <w:noWrap/>
            <w:vAlign w:val="bottom"/>
            <w:hideMark/>
          </w:tcPr>
          <w:p w14:paraId="747656D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MBSS </w:t>
            </w:r>
          </w:p>
        </w:tc>
        <w:tc>
          <w:tcPr>
            <w:tcW w:w="1240" w:type="dxa"/>
            <w:tcBorders>
              <w:top w:val="nil"/>
              <w:left w:val="nil"/>
              <w:bottom w:val="single" w:sz="4" w:space="0" w:color="auto"/>
              <w:right w:val="single" w:sz="4" w:space="0" w:color="auto"/>
            </w:tcBorders>
            <w:shd w:val="clear" w:color="auto" w:fill="auto"/>
            <w:noWrap/>
            <w:vAlign w:val="bottom"/>
            <w:hideMark/>
          </w:tcPr>
          <w:p w14:paraId="7AEF1AF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41EBAA3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1,306 </w:t>
            </w:r>
          </w:p>
        </w:tc>
        <w:tc>
          <w:tcPr>
            <w:tcW w:w="1874" w:type="dxa"/>
            <w:tcBorders>
              <w:top w:val="nil"/>
              <w:left w:val="nil"/>
              <w:bottom w:val="single" w:sz="4" w:space="0" w:color="auto"/>
              <w:right w:val="single" w:sz="4" w:space="0" w:color="auto"/>
            </w:tcBorders>
            <w:shd w:val="clear" w:color="auto" w:fill="auto"/>
            <w:noWrap/>
            <w:vAlign w:val="bottom"/>
            <w:hideMark/>
          </w:tcPr>
          <w:p w14:paraId="08ECCF8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1,248 </w:t>
            </w:r>
          </w:p>
        </w:tc>
        <w:tc>
          <w:tcPr>
            <w:tcW w:w="1427" w:type="dxa"/>
            <w:tcBorders>
              <w:top w:val="nil"/>
              <w:left w:val="nil"/>
              <w:bottom w:val="single" w:sz="4" w:space="0" w:color="auto"/>
              <w:right w:val="single" w:sz="4" w:space="0" w:color="auto"/>
            </w:tcBorders>
            <w:shd w:val="clear" w:color="auto" w:fill="auto"/>
            <w:noWrap/>
            <w:vAlign w:val="bottom"/>
            <w:hideMark/>
          </w:tcPr>
          <w:p w14:paraId="7FE22A9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0,322 </w:t>
            </w:r>
          </w:p>
        </w:tc>
        <w:tc>
          <w:tcPr>
            <w:tcW w:w="1300" w:type="dxa"/>
            <w:tcBorders>
              <w:top w:val="nil"/>
              <w:left w:val="nil"/>
              <w:bottom w:val="single" w:sz="4" w:space="0" w:color="auto"/>
              <w:right w:val="single" w:sz="4" w:space="0" w:color="auto"/>
            </w:tcBorders>
            <w:shd w:val="clear" w:color="auto" w:fill="auto"/>
            <w:noWrap/>
            <w:vAlign w:val="bottom"/>
            <w:hideMark/>
          </w:tcPr>
          <w:p w14:paraId="22888D5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0,252 </w:t>
            </w:r>
          </w:p>
        </w:tc>
        <w:tc>
          <w:tcPr>
            <w:tcW w:w="1360" w:type="dxa"/>
            <w:tcBorders>
              <w:top w:val="nil"/>
              <w:left w:val="nil"/>
              <w:bottom w:val="single" w:sz="4" w:space="0" w:color="auto"/>
              <w:right w:val="single" w:sz="4" w:space="0" w:color="auto"/>
            </w:tcBorders>
            <w:shd w:val="clear" w:color="auto" w:fill="auto"/>
            <w:noWrap/>
            <w:vAlign w:val="bottom"/>
            <w:hideMark/>
          </w:tcPr>
          <w:p w14:paraId="6BA31C2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0,243 </w:t>
            </w:r>
          </w:p>
        </w:tc>
      </w:tr>
      <w:tr w:rsidR="00BF175A" w:rsidRPr="00BF175A" w14:paraId="124DE01E"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EDA64F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13</w:t>
            </w:r>
          </w:p>
        </w:tc>
        <w:tc>
          <w:tcPr>
            <w:tcW w:w="1420" w:type="dxa"/>
            <w:tcBorders>
              <w:top w:val="nil"/>
              <w:left w:val="nil"/>
              <w:bottom w:val="single" w:sz="4" w:space="0" w:color="auto"/>
              <w:right w:val="single" w:sz="4" w:space="0" w:color="auto"/>
            </w:tcBorders>
            <w:shd w:val="clear" w:color="auto" w:fill="auto"/>
            <w:noWrap/>
            <w:vAlign w:val="bottom"/>
            <w:hideMark/>
          </w:tcPr>
          <w:p w14:paraId="1B6058D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MIRA</w:t>
            </w:r>
          </w:p>
        </w:tc>
        <w:tc>
          <w:tcPr>
            <w:tcW w:w="1240" w:type="dxa"/>
            <w:tcBorders>
              <w:top w:val="nil"/>
              <w:left w:val="nil"/>
              <w:bottom w:val="single" w:sz="4" w:space="0" w:color="auto"/>
              <w:right w:val="single" w:sz="4" w:space="0" w:color="auto"/>
            </w:tcBorders>
            <w:shd w:val="clear" w:color="auto" w:fill="auto"/>
            <w:noWrap/>
            <w:vAlign w:val="bottom"/>
            <w:hideMark/>
          </w:tcPr>
          <w:p w14:paraId="5A3CBC0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6705E11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2,677 </w:t>
            </w:r>
          </w:p>
        </w:tc>
        <w:tc>
          <w:tcPr>
            <w:tcW w:w="1874" w:type="dxa"/>
            <w:tcBorders>
              <w:top w:val="nil"/>
              <w:left w:val="nil"/>
              <w:bottom w:val="single" w:sz="4" w:space="0" w:color="auto"/>
              <w:right w:val="single" w:sz="4" w:space="0" w:color="auto"/>
            </w:tcBorders>
            <w:shd w:val="clear" w:color="auto" w:fill="auto"/>
            <w:noWrap/>
            <w:vAlign w:val="bottom"/>
            <w:hideMark/>
          </w:tcPr>
          <w:p w14:paraId="6798D79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2,640 </w:t>
            </w:r>
          </w:p>
        </w:tc>
        <w:tc>
          <w:tcPr>
            <w:tcW w:w="1427" w:type="dxa"/>
            <w:tcBorders>
              <w:top w:val="nil"/>
              <w:left w:val="nil"/>
              <w:bottom w:val="single" w:sz="4" w:space="0" w:color="auto"/>
              <w:right w:val="single" w:sz="4" w:space="0" w:color="auto"/>
            </w:tcBorders>
            <w:shd w:val="clear" w:color="auto" w:fill="auto"/>
            <w:noWrap/>
            <w:vAlign w:val="bottom"/>
            <w:hideMark/>
          </w:tcPr>
          <w:p w14:paraId="6D93AA7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0,623 </w:t>
            </w:r>
          </w:p>
        </w:tc>
        <w:tc>
          <w:tcPr>
            <w:tcW w:w="1300" w:type="dxa"/>
            <w:tcBorders>
              <w:top w:val="nil"/>
              <w:left w:val="nil"/>
              <w:bottom w:val="single" w:sz="4" w:space="0" w:color="auto"/>
              <w:right w:val="single" w:sz="4" w:space="0" w:color="auto"/>
            </w:tcBorders>
            <w:shd w:val="clear" w:color="auto" w:fill="auto"/>
            <w:noWrap/>
            <w:vAlign w:val="bottom"/>
            <w:hideMark/>
          </w:tcPr>
          <w:p w14:paraId="54FEDB8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0,286 </w:t>
            </w:r>
          </w:p>
        </w:tc>
        <w:tc>
          <w:tcPr>
            <w:tcW w:w="1360" w:type="dxa"/>
            <w:tcBorders>
              <w:top w:val="nil"/>
              <w:left w:val="nil"/>
              <w:bottom w:val="single" w:sz="4" w:space="0" w:color="auto"/>
              <w:right w:val="single" w:sz="4" w:space="0" w:color="auto"/>
            </w:tcBorders>
            <w:shd w:val="clear" w:color="auto" w:fill="auto"/>
            <w:noWrap/>
            <w:vAlign w:val="bottom"/>
            <w:hideMark/>
          </w:tcPr>
          <w:p w14:paraId="5038136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0,384 </w:t>
            </w:r>
          </w:p>
        </w:tc>
      </w:tr>
      <w:tr w:rsidR="00BF175A" w:rsidRPr="00BF175A" w14:paraId="714DF798"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09B961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14</w:t>
            </w:r>
          </w:p>
        </w:tc>
        <w:tc>
          <w:tcPr>
            <w:tcW w:w="1420" w:type="dxa"/>
            <w:tcBorders>
              <w:top w:val="nil"/>
              <w:left w:val="nil"/>
              <w:bottom w:val="single" w:sz="4" w:space="0" w:color="auto"/>
              <w:right w:val="single" w:sz="4" w:space="0" w:color="auto"/>
            </w:tcBorders>
            <w:shd w:val="clear" w:color="auto" w:fill="auto"/>
            <w:noWrap/>
            <w:vAlign w:val="bottom"/>
            <w:hideMark/>
          </w:tcPr>
          <w:p w14:paraId="7BDAF81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NELY</w:t>
            </w:r>
          </w:p>
        </w:tc>
        <w:tc>
          <w:tcPr>
            <w:tcW w:w="1240" w:type="dxa"/>
            <w:tcBorders>
              <w:top w:val="nil"/>
              <w:left w:val="nil"/>
              <w:bottom w:val="single" w:sz="4" w:space="0" w:color="auto"/>
              <w:right w:val="single" w:sz="4" w:space="0" w:color="auto"/>
            </w:tcBorders>
            <w:shd w:val="clear" w:color="auto" w:fill="auto"/>
            <w:noWrap/>
            <w:vAlign w:val="bottom"/>
            <w:hideMark/>
          </w:tcPr>
          <w:p w14:paraId="1A6C08C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3D99C1B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4,553 </w:t>
            </w:r>
          </w:p>
        </w:tc>
        <w:tc>
          <w:tcPr>
            <w:tcW w:w="1874" w:type="dxa"/>
            <w:tcBorders>
              <w:top w:val="nil"/>
              <w:left w:val="nil"/>
              <w:bottom w:val="single" w:sz="4" w:space="0" w:color="auto"/>
              <w:right w:val="single" w:sz="4" w:space="0" w:color="auto"/>
            </w:tcBorders>
            <w:shd w:val="clear" w:color="auto" w:fill="auto"/>
            <w:noWrap/>
            <w:vAlign w:val="bottom"/>
            <w:hideMark/>
          </w:tcPr>
          <w:p w14:paraId="4EA85F6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4,169 </w:t>
            </w:r>
          </w:p>
        </w:tc>
        <w:tc>
          <w:tcPr>
            <w:tcW w:w="1427" w:type="dxa"/>
            <w:tcBorders>
              <w:top w:val="nil"/>
              <w:left w:val="nil"/>
              <w:bottom w:val="single" w:sz="4" w:space="0" w:color="auto"/>
              <w:right w:val="single" w:sz="4" w:space="0" w:color="auto"/>
            </w:tcBorders>
            <w:shd w:val="clear" w:color="auto" w:fill="auto"/>
            <w:noWrap/>
            <w:vAlign w:val="bottom"/>
            <w:hideMark/>
          </w:tcPr>
          <w:p w14:paraId="2C60731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0,113 </w:t>
            </w:r>
          </w:p>
        </w:tc>
        <w:tc>
          <w:tcPr>
            <w:tcW w:w="1300" w:type="dxa"/>
            <w:tcBorders>
              <w:top w:val="nil"/>
              <w:left w:val="nil"/>
              <w:bottom w:val="single" w:sz="4" w:space="0" w:color="auto"/>
              <w:right w:val="single" w:sz="4" w:space="0" w:color="auto"/>
            </w:tcBorders>
            <w:shd w:val="clear" w:color="auto" w:fill="auto"/>
            <w:noWrap/>
            <w:vAlign w:val="bottom"/>
            <w:hideMark/>
          </w:tcPr>
          <w:p w14:paraId="0B2C2B8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0,392 </w:t>
            </w:r>
          </w:p>
        </w:tc>
        <w:tc>
          <w:tcPr>
            <w:tcW w:w="1360" w:type="dxa"/>
            <w:tcBorders>
              <w:top w:val="nil"/>
              <w:left w:val="nil"/>
              <w:bottom w:val="single" w:sz="4" w:space="0" w:color="auto"/>
              <w:right w:val="single" w:sz="4" w:space="0" w:color="auto"/>
            </w:tcBorders>
            <w:shd w:val="clear" w:color="auto" w:fill="auto"/>
            <w:noWrap/>
            <w:vAlign w:val="bottom"/>
            <w:hideMark/>
          </w:tcPr>
          <w:p w14:paraId="388F6CC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0,101 </w:t>
            </w:r>
          </w:p>
        </w:tc>
      </w:tr>
      <w:tr w:rsidR="00BF175A" w:rsidRPr="00BF175A" w14:paraId="163058B1"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7207D7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15</w:t>
            </w:r>
          </w:p>
        </w:tc>
        <w:tc>
          <w:tcPr>
            <w:tcW w:w="1420" w:type="dxa"/>
            <w:tcBorders>
              <w:top w:val="nil"/>
              <w:left w:val="nil"/>
              <w:bottom w:val="single" w:sz="4" w:space="0" w:color="auto"/>
              <w:right w:val="single" w:sz="4" w:space="0" w:color="auto"/>
            </w:tcBorders>
            <w:shd w:val="clear" w:color="auto" w:fill="auto"/>
            <w:noWrap/>
            <w:vAlign w:val="bottom"/>
            <w:hideMark/>
          </w:tcPr>
          <w:p w14:paraId="147A838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PTIS </w:t>
            </w:r>
          </w:p>
        </w:tc>
        <w:tc>
          <w:tcPr>
            <w:tcW w:w="1240" w:type="dxa"/>
            <w:tcBorders>
              <w:top w:val="nil"/>
              <w:left w:val="nil"/>
              <w:bottom w:val="single" w:sz="4" w:space="0" w:color="auto"/>
              <w:right w:val="single" w:sz="4" w:space="0" w:color="auto"/>
            </w:tcBorders>
            <w:shd w:val="clear" w:color="auto" w:fill="auto"/>
            <w:noWrap/>
            <w:vAlign w:val="bottom"/>
            <w:hideMark/>
          </w:tcPr>
          <w:p w14:paraId="3B1442C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1351E43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0,274 </w:t>
            </w:r>
          </w:p>
        </w:tc>
        <w:tc>
          <w:tcPr>
            <w:tcW w:w="1874" w:type="dxa"/>
            <w:tcBorders>
              <w:top w:val="nil"/>
              <w:left w:val="nil"/>
              <w:bottom w:val="single" w:sz="4" w:space="0" w:color="auto"/>
              <w:right w:val="single" w:sz="4" w:space="0" w:color="auto"/>
            </w:tcBorders>
            <w:shd w:val="clear" w:color="auto" w:fill="auto"/>
            <w:noWrap/>
            <w:vAlign w:val="bottom"/>
            <w:hideMark/>
          </w:tcPr>
          <w:p w14:paraId="47AD06B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0,263 </w:t>
            </w:r>
          </w:p>
        </w:tc>
        <w:tc>
          <w:tcPr>
            <w:tcW w:w="1427" w:type="dxa"/>
            <w:tcBorders>
              <w:top w:val="nil"/>
              <w:left w:val="nil"/>
              <w:bottom w:val="single" w:sz="4" w:space="0" w:color="auto"/>
              <w:right w:val="single" w:sz="4" w:space="0" w:color="auto"/>
            </w:tcBorders>
            <w:shd w:val="clear" w:color="auto" w:fill="auto"/>
            <w:noWrap/>
            <w:vAlign w:val="bottom"/>
            <w:hideMark/>
          </w:tcPr>
          <w:p w14:paraId="53E79A8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1,664 </w:t>
            </w:r>
          </w:p>
        </w:tc>
        <w:tc>
          <w:tcPr>
            <w:tcW w:w="1300" w:type="dxa"/>
            <w:tcBorders>
              <w:top w:val="nil"/>
              <w:left w:val="nil"/>
              <w:bottom w:val="single" w:sz="4" w:space="0" w:color="auto"/>
              <w:right w:val="single" w:sz="4" w:space="0" w:color="auto"/>
            </w:tcBorders>
            <w:shd w:val="clear" w:color="auto" w:fill="auto"/>
            <w:noWrap/>
            <w:vAlign w:val="bottom"/>
            <w:hideMark/>
          </w:tcPr>
          <w:p w14:paraId="77203D8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0,236 </w:t>
            </w:r>
          </w:p>
        </w:tc>
        <w:tc>
          <w:tcPr>
            <w:tcW w:w="1360" w:type="dxa"/>
            <w:tcBorders>
              <w:top w:val="nil"/>
              <w:left w:val="nil"/>
              <w:bottom w:val="single" w:sz="4" w:space="0" w:color="auto"/>
              <w:right w:val="single" w:sz="4" w:space="0" w:color="auto"/>
            </w:tcBorders>
            <w:shd w:val="clear" w:color="auto" w:fill="auto"/>
            <w:noWrap/>
            <w:vAlign w:val="bottom"/>
            <w:hideMark/>
          </w:tcPr>
          <w:p w14:paraId="2AE45F7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0,625 </w:t>
            </w:r>
          </w:p>
        </w:tc>
      </w:tr>
      <w:tr w:rsidR="00BF175A" w:rsidRPr="00BF175A" w14:paraId="032314C8"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7C731B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16</w:t>
            </w:r>
          </w:p>
        </w:tc>
        <w:tc>
          <w:tcPr>
            <w:tcW w:w="1420" w:type="dxa"/>
            <w:tcBorders>
              <w:top w:val="nil"/>
              <w:left w:val="nil"/>
              <w:bottom w:val="single" w:sz="4" w:space="0" w:color="auto"/>
              <w:right w:val="single" w:sz="4" w:space="0" w:color="auto"/>
            </w:tcBorders>
            <w:shd w:val="clear" w:color="auto" w:fill="auto"/>
            <w:noWrap/>
            <w:vAlign w:val="bottom"/>
            <w:hideMark/>
          </w:tcPr>
          <w:p w14:paraId="0FCA911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RIGS </w:t>
            </w:r>
          </w:p>
        </w:tc>
        <w:tc>
          <w:tcPr>
            <w:tcW w:w="1240" w:type="dxa"/>
            <w:tcBorders>
              <w:top w:val="nil"/>
              <w:left w:val="nil"/>
              <w:bottom w:val="single" w:sz="4" w:space="0" w:color="auto"/>
              <w:right w:val="single" w:sz="4" w:space="0" w:color="auto"/>
            </w:tcBorders>
            <w:shd w:val="clear" w:color="auto" w:fill="auto"/>
            <w:noWrap/>
            <w:vAlign w:val="bottom"/>
            <w:hideMark/>
          </w:tcPr>
          <w:p w14:paraId="692D233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03AD5C4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1,059 </w:t>
            </w:r>
          </w:p>
        </w:tc>
        <w:tc>
          <w:tcPr>
            <w:tcW w:w="1874" w:type="dxa"/>
            <w:tcBorders>
              <w:top w:val="nil"/>
              <w:left w:val="nil"/>
              <w:bottom w:val="single" w:sz="4" w:space="0" w:color="auto"/>
              <w:right w:val="single" w:sz="4" w:space="0" w:color="auto"/>
            </w:tcBorders>
            <w:shd w:val="clear" w:color="auto" w:fill="auto"/>
            <w:noWrap/>
            <w:vAlign w:val="bottom"/>
            <w:hideMark/>
          </w:tcPr>
          <w:p w14:paraId="2CBA2BC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1,010 </w:t>
            </w:r>
          </w:p>
        </w:tc>
        <w:tc>
          <w:tcPr>
            <w:tcW w:w="1427" w:type="dxa"/>
            <w:tcBorders>
              <w:top w:val="nil"/>
              <w:left w:val="nil"/>
              <w:bottom w:val="single" w:sz="4" w:space="0" w:color="auto"/>
              <w:right w:val="single" w:sz="4" w:space="0" w:color="auto"/>
            </w:tcBorders>
            <w:shd w:val="clear" w:color="auto" w:fill="auto"/>
            <w:noWrap/>
            <w:vAlign w:val="bottom"/>
            <w:hideMark/>
          </w:tcPr>
          <w:p w14:paraId="7D2EEB5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0,522 </w:t>
            </w:r>
          </w:p>
        </w:tc>
        <w:tc>
          <w:tcPr>
            <w:tcW w:w="1300" w:type="dxa"/>
            <w:tcBorders>
              <w:top w:val="nil"/>
              <w:left w:val="nil"/>
              <w:bottom w:val="single" w:sz="4" w:space="0" w:color="auto"/>
              <w:right w:val="single" w:sz="4" w:space="0" w:color="auto"/>
            </w:tcBorders>
            <w:shd w:val="clear" w:color="auto" w:fill="auto"/>
            <w:noWrap/>
            <w:vAlign w:val="bottom"/>
            <w:hideMark/>
          </w:tcPr>
          <w:p w14:paraId="0C06D48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0,143 </w:t>
            </w:r>
          </w:p>
        </w:tc>
        <w:tc>
          <w:tcPr>
            <w:tcW w:w="1360" w:type="dxa"/>
            <w:tcBorders>
              <w:top w:val="nil"/>
              <w:left w:val="nil"/>
              <w:bottom w:val="single" w:sz="4" w:space="0" w:color="auto"/>
              <w:right w:val="single" w:sz="4" w:space="0" w:color="auto"/>
            </w:tcBorders>
            <w:shd w:val="clear" w:color="auto" w:fill="auto"/>
            <w:noWrap/>
            <w:vAlign w:val="bottom"/>
            <w:hideMark/>
          </w:tcPr>
          <w:p w14:paraId="7D13FEC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0,343 </w:t>
            </w:r>
          </w:p>
        </w:tc>
      </w:tr>
      <w:tr w:rsidR="00BF175A" w:rsidRPr="00BF175A" w14:paraId="0D96E270"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3E0FE8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17</w:t>
            </w:r>
          </w:p>
        </w:tc>
        <w:tc>
          <w:tcPr>
            <w:tcW w:w="1420" w:type="dxa"/>
            <w:tcBorders>
              <w:top w:val="nil"/>
              <w:left w:val="nil"/>
              <w:bottom w:val="single" w:sz="4" w:space="0" w:color="auto"/>
              <w:right w:val="single" w:sz="4" w:space="0" w:color="auto"/>
            </w:tcBorders>
            <w:shd w:val="clear" w:color="auto" w:fill="auto"/>
            <w:noWrap/>
            <w:vAlign w:val="bottom"/>
            <w:hideMark/>
          </w:tcPr>
          <w:p w14:paraId="1991013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SDMU</w:t>
            </w:r>
          </w:p>
        </w:tc>
        <w:tc>
          <w:tcPr>
            <w:tcW w:w="1240" w:type="dxa"/>
            <w:tcBorders>
              <w:top w:val="nil"/>
              <w:left w:val="nil"/>
              <w:bottom w:val="single" w:sz="4" w:space="0" w:color="auto"/>
              <w:right w:val="single" w:sz="4" w:space="0" w:color="auto"/>
            </w:tcBorders>
            <w:shd w:val="clear" w:color="auto" w:fill="auto"/>
            <w:noWrap/>
            <w:vAlign w:val="bottom"/>
            <w:hideMark/>
          </w:tcPr>
          <w:p w14:paraId="6AE7B3A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55E3FB5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1,202 </w:t>
            </w:r>
          </w:p>
        </w:tc>
        <w:tc>
          <w:tcPr>
            <w:tcW w:w="1874" w:type="dxa"/>
            <w:tcBorders>
              <w:top w:val="nil"/>
              <w:left w:val="nil"/>
              <w:bottom w:val="single" w:sz="4" w:space="0" w:color="auto"/>
              <w:right w:val="single" w:sz="4" w:space="0" w:color="auto"/>
            </w:tcBorders>
            <w:shd w:val="clear" w:color="auto" w:fill="auto"/>
            <w:noWrap/>
            <w:vAlign w:val="bottom"/>
            <w:hideMark/>
          </w:tcPr>
          <w:p w14:paraId="262EF5A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1,145 </w:t>
            </w:r>
          </w:p>
        </w:tc>
        <w:tc>
          <w:tcPr>
            <w:tcW w:w="1427" w:type="dxa"/>
            <w:tcBorders>
              <w:top w:val="nil"/>
              <w:left w:val="nil"/>
              <w:bottom w:val="single" w:sz="4" w:space="0" w:color="auto"/>
              <w:right w:val="single" w:sz="4" w:space="0" w:color="auto"/>
            </w:tcBorders>
            <w:shd w:val="clear" w:color="auto" w:fill="auto"/>
            <w:noWrap/>
            <w:vAlign w:val="bottom"/>
            <w:hideMark/>
          </w:tcPr>
          <w:p w14:paraId="7291E8F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0,670 </w:t>
            </w:r>
          </w:p>
        </w:tc>
        <w:tc>
          <w:tcPr>
            <w:tcW w:w="1300" w:type="dxa"/>
            <w:tcBorders>
              <w:top w:val="nil"/>
              <w:left w:val="nil"/>
              <w:bottom w:val="single" w:sz="4" w:space="0" w:color="auto"/>
              <w:right w:val="single" w:sz="4" w:space="0" w:color="auto"/>
            </w:tcBorders>
            <w:shd w:val="clear" w:color="auto" w:fill="auto"/>
            <w:noWrap/>
            <w:vAlign w:val="bottom"/>
            <w:hideMark/>
          </w:tcPr>
          <w:p w14:paraId="62A356D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0,271 </w:t>
            </w:r>
          </w:p>
        </w:tc>
        <w:tc>
          <w:tcPr>
            <w:tcW w:w="1360" w:type="dxa"/>
            <w:tcBorders>
              <w:top w:val="nil"/>
              <w:left w:val="nil"/>
              <w:bottom w:val="single" w:sz="4" w:space="0" w:color="auto"/>
              <w:right w:val="single" w:sz="4" w:space="0" w:color="auto"/>
            </w:tcBorders>
            <w:shd w:val="clear" w:color="auto" w:fill="auto"/>
            <w:noWrap/>
            <w:vAlign w:val="bottom"/>
            <w:hideMark/>
          </w:tcPr>
          <w:p w14:paraId="2F488EB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0,401 </w:t>
            </w:r>
          </w:p>
        </w:tc>
      </w:tr>
      <w:tr w:rsidR="00BF175A" w:rsidRPr="00BF175A" w14:paraId="44E05388"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07996C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18</w:t>
            </w:r>
          </w:p>
        </w:tc>
        <w:tc>
          <w:tcPr>
            <w:tcW w:w="1420" w:type="dxa"/>
            <w:tcBorders>
              <w:top w:val="nil"/>
              <w:left w:val="nil"/>
              <w:bottom w:val="single" w:sz="4" w:space="0" w:color="auto"/>
              <w:right w:val="single" w:sz="4" w:space="0" w:color="auto"/>
            </w:tcBorders>
            <w:shd w:val="clear" w:color="auto" w:fill="auto"/>
            <w:noWrap/>
            <w:vAlign w:val="bottom"/>
            <w:hideMark/>
          </w:tcPr>
          <w:p w14:paraId="039999E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SHIP </w:t>
            </w:r>
          </w:p>
        </w:tc>
        <w:tc>
          <w:tcPr>
            <w:tcW w:w="1240" w:type="dxa"/>
            <w:tcBorders>
              <w:top w:val="nil"/>
              <w:left w:val="nil"/>
              <w:bottom w:val="single" w:sz="4" w:space="0" w:color="auto"/>
              <w:right w:val="single" w:sz="4" w:space="0" w:color="auto"/>
            </w:tcBorders>
            <w:shd w:val="clear" w:color="auto" w:fill="auto"/>
            <w:noWrap/>
            <w:vAlign w:val="bottom"/>
            <w:hideMark/>
          </w:tcPr>
          <w:p w14:paraId="36B1C52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5CE43BC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0,414 </w:t>
            </w:r>
          </w:p>
        </w:tc>
        <w:tc>
          <w:tcPr>
            <w:tcW w:w="1874" w:type="dxa"/>
            <w:tcBorders>
              <w:top w:val="nil"/>
              <w:left w:val="nil"/>
              <w:bottom w:val="single" w:sz="4" w:space="0" w:color="auto"/>
              <w:right w:val="single" w:sz="4" w:space="0" w:color="auto"/>
            </w:tcBorders>
            <w:shd w:val="clear" w:color="auto" w:fill="auto"/>
            <w:noWrap/>
            <w:vAlign w:val="bottom"/>
            <w:hideMark/>
          </w:tcPr>
          <w:p w14:paraId="3AD65BB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0,414 </w:t>
            </w:r>
          </w:p>
        </w:tc>
        <w:tc>
          <w:tcPr>
            <w:tcW w:w="1427" w:type="dxa"/>
            <w:tcBorders>
              <w:top w:val="nil"/>
              <w:left w:val="nil"/>
              <w:bottom w:val="single" w:sz="4" w:space="0" w:color="auto"/>
              <w:right w:val="single" w:sz="4" w:space="0" w:color="auto"/>
            </w:tcBorders>
            <w:shd w:val="clear" w:color="auto" w:fill="auto"/>
            <w:noWrap/>
            <w:vAlign w:val="bottom"/>
            <w:hideMark/>
          </w:tcPr>
          <w:p w14:paraId="4C89898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1,054 </w:t>
            </w:r>
          </w:p>
        </w:tc>
        <w:tc>
          <w:tcPr>
            <w:tcW w:w="1300" w:type="dxa"/>
            <w:tcBorders>
              <w:top w:val="nil"/>
              <w:left w:val="nil"/>
              <w:bottom w:val="single" w:sz="4" w:space="0" w:color="auto"/>
              <w:right w:val="single" w:sz="4" w:space="0" w:color="auto"/>
            </w:tcBorders>
            <w:shd w:val="clear" w:color="auto" w:fill="auto"/>
            <w:noWrap/>
            <w:vAlign w:val="bottom"/>
            <w:hideMark/>
          </w:tcPr>
          <w:p w14:paraId="536E825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0,177 </w:t>
            </w:r>
          </w:p>
        </w:tc>
        <w:tc>
          <w:tcPr>
            <w:tcW w:w="1360" w:type="dxa"/>
            <w:tcBorders>
              <w:top w:val="nil"/>
              <w:left w:val="nil"/>
              <w:bottom w:val="single" w:sz="4" w:space="0" w:color="auto"/>
              <w:right w:val="single" w:sz="4" w:space="0" w:color="auto"/>
            </w:tcBorders>
            <w:shd w:val="clear" w:color="auto" w:fill="auto"/>
            <w:noWrap/>
            <w:vAlign w:val="bottom"/>
            <w:hideMark/>
          </w:tcPr>
          <w:p w14:paraId="518A620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0,513 </w:t>
            </w:r>
          </w:p>
        </w:tc>
      </w:tr>
      <w:tr w:rsidR="00BF175A" w:rsidRPr="00BF175A" w14:paraId="13D5F23A"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CF154D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19</w:t>
            </w:r>
          </w:p>
        </w:tc>
        <w:tc>
          <w:tcPr>
            <w:tcW w:w="1420" w:type="dxa"/>
            <w:tcBorders>
              <w:top w:val="nil"/>
              <w:left w:val="nil"/>
              <w:bottom w:val="single" w:sz="4" w:space="0" w:color="auto"/>
              <w:right w:val="single" w:sz="4" w:space="0" w:color="auto"/>
            </w:tcBorders>
            <w:shd w:val="clear" w:color="auto" w:fill="auto"/>
            <w:noWrap/>
            <w:vAlign w:val="bottom"/>
            <w:hideMark/>
          </w:tcPr>
          <w:p w14:paraId="015053B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SMDR </w:t>
            </w:r>
          </w:p>
        </w:tc>
        <w:tc>
          <w:tcPr>
            <w:tcW w:w="1240" w:type="dxa"/>
            <w:tcBorders>
              <w:top w:val="nil"/>
              <w:left w:val="nil"/>
              <w:bottom w:val="single" w:sz="4" w:space="0" w:color="auto"/>
              <w:right w:val="single" w:sz="4" w:space="0" w:color="auto"/>
            </w:tcBorders>
            <w:shd w:val="clear" w:color="auto" w:fill="auto"/>
            <w:noWrap/>
            <w:vAlign w:val="bottom"/>
            <w:hideMark/>
          </w:tcPr>
          <w:p w14:paraId="01A828F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2B392A6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1,086 </w:t>
            </w:r>
          </w:p>
        </w:tc>
        <w:tc>
          <w:tcPr>
            <w:tcW w:w="1874" w:type="dxa"/>
            <w:tcBorders>
              <w:top w:val="nil"/>
              <w:left w:val="nil"/>
              <w:bottom w:val="single" w:sz="4" w:space="0" w:color="auto"/>
              <w:right w:val="single" w:sz="4" w:space="0" w:color="auto"/>
            </w:tcBorders>
            <w:shd w:val="clear" w:color="auto" w:fill="auto"/>
            <w:noWrap/>
            <w:vAlign w:val="bottom"/>
            <w:hideMark/>
          </w:tcPr>
          <w:p w14:paraId="4B1CBB7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1,065 </w:t>
            </w:r>
          </w:p>
        </w:tc>
        <w:tc>
          <w:tcPr>
            <w:tcW w:w="1427" w:type="dxa"/>
            <w:tcBorders>
              <w:top w:val="nil"/>
              <w:left w:val="nil"/>
              <w:bottom w:val="single" w:sz="4" w:space="0" w:color="auto"/>
              <w:right w:val="single" w:sz="4" w:space="0" w:color="auto"/>
            </w:tcBorders>
            <w:shd w:val="clear" w:color="auto" w:fill="auto"/>
            <w:noWrap/>
            <w:vAlign w:val="bottom"/>
            <w:hideMark/>
          </w:tcPr>
          <w:p w14:paraId="2850DA6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0,476 </w:t>
            </w:r>
          </w:p>
        </w:tc>
        <w:tc>
          <w:tcPr>
            <w:tcW w:w="1300" w:type="dxa"/>
            <w:tcBorders>
              <w:top w:val="nil"/>
              <w:left w:val="nil"/>
              <w:bottom w:val="single" w:sz="4" w:space="0" w:color="auto"/>
              <w:right w:val="single" w:sz="4" w:space="0" w:color="auto"/>
            </w:tcBorders>
            <w:shd w:val="clear" w:color="auto" w:fill="auto"/>
            <w:noWrap/>
            <w:vAlign w:val="bottom"/>
            <w:hideMark/>
          </w:tcPr>
          <w:p w14:paraId="40D8521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0,711 </w:t>
            </w:r>
          </w:p>
        </w:tc>
        <w:tc>
          <w:tcPr>
            <w:tcW w:w="1360" w:type="dxa"/>
            <w:tcBorders>
              <w:top w:val="nil"/>
              <w:left w:val="nil"/>
              <w:bottom w:val="single" w:sz="4" w:space="0" w:color="auto"/>
              <w:right w:val="single" w:sz="4" w:space="0" w:color="auto"/>
            </w:tcBorders>
            <w:shd w:val="clear" w:color="auto" w:fill="auto"/>
            <w:noWrap/>
            <w:vAlign w:val="bottom"/>
            <w:hideMark/>
          </w:tcPr>
          <w:p w14:paraId="45D191D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0,476 </w:t>
            </w:r>
          </w:p>
        </w:tc>
      </w:tr>
      <w:tr w:rsidR="00BF175A" w:rsidRPr="00BF175A" w14:paraId="46E4AE48"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1BA693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w:t>
            </w:r>
          </w:p>
        </w:tc>
        <w:tc>
          <w:tcPr>
            <w:tcW w:w="1420" w:type="dxa"/>
            <w:tcBorders>
              <w:top w:val="nil"/>
              <w:left w:val="nil"/>
              <w:bottom w:val="single" w:sz="4" w:space="0" w:color="auto"/>
              <w:right w:val="single" w:sz="4" w:space="0" w:color="auto"/>
            </w:tcBorders>
            <w:shd w:val="clear" w:color="auto" w:fill="auto"/>
            <w:noWrap/>
            <w:vAlign w:val="bottom"/>
            <w:hideMark/>
          </w:tcPr>
          <w:p w14:paraId="3763747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SOCI </w:t>
            </w:r>
          </w:p>
        </w:tc>
        <w:tc>
          <w:tcPr>
            <w:tcW w:w="1240" w:type="dxa"/>
            <w:tcBorders>
              <w:top w:val="nil"/>
              <w:left w:val="nil"/>
              <w:bottom w:val="single" w:sz="4" w:space="0" w:color="auto"/>
              <w:right w:val="single" w:sz="4" w:space="0" w:color="auto"/>
            </w:tcBorders>
            <w:shd w:val="clear" w:color="auto" w:fill="auto"/>
            <w:noWrap/>
            <w:vAlign w:val="bottom"/>
            <w:hideMark/>
          </w:tcPr>
          <w:p w14:paraId="7D78D5D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1FB1AC8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0,640 </w:t>
            </w:r>
          </w:p>
        </w:tc>
        <w:tc>
          <w:tcPr>
            <w:tcW w:w="1874" w:type="dxa"/>
            <w:tcBorders>
              <w:top w:val="nil"/>
              <w:left w:val="nil"/>
              <w:bottom w:val="single" w:sz="4" w:space="0" w:color="auto"/>
              <w:right w:val="single" w:sz="4" w:space="0" w:color="auto"/>
            </w:tcBorders>
            <w:shd w:val="clear" w:color="auto" w:fill="auto"/>
            <w:noWrap/>
            <w:vAlign w:val="bottom"/>
            <w:hideMark/>
          </w:tcPr>
          <w:p w14:paraId="7E34425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0,612 </w:t>
            </w:r>
          </w:p>
        </w:tc>
        <w:tc>
          <w:tcPr>
            <w:tcW w:w="1427" w:type="dxa"/>
            <w:tcBorders>
              <w:top w:val="nil"/>
              <w:left w:val="nil"/>
              <w:bottom w:val="single" w:sz="4" w:space="0" w:color="auto"/>
              <w:right w:val="single" w:sz="4" w:space="0" w:color="auto"/>
            </w:tcBorders>
            <w:shd w:val="clear" w:color="auto" w:fill="auto"/>
            <w:noWrap/>
            <w:vAlign w:val="bottom"/>
            <w:hideMark/>
          </w:tcPr>
          <w:p w14:paraId="35E2874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0,884 </w:t>
            </w:r>
          </w:p>
        </w:tc>
        <w:tc>
          <w:tcPr>
            <w:tcW w:w="1300" w:type="dxa"/>
            <w:tcBorders>
              <w:top w:val="nil"/>
              <w:left w:val="nil"/>
              <w:bottom w:val="single" w:sz="4" w:space="0" w:color="auto"/>
              <w:right w:val="single" w:sz="4" w:space="0" w:color="auto"/>
            </w:tcBorders>
            <w:shd w:val="clear" w:color="auto" w:fill="auto"/>
            <w:noWrap/>
            <w:vAlign w:val="bottom"/>
            <w:hideMark/>
          </w:tcPr>
          <w:p w14:paraId="4E6DAB0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0,234 </w:t>
            </w:r>
          </w:p>
        </w:tc>
        <w:tc>
          <w:tcPr>
            <w:tcW w:w="1360" w:type="dxa"/>
            <w:tcBorders>
              <w:top w:val="nil"/>
              <w:left w:val="nil"/>
              <w:bottom w:val="single" w:sz="4" w:space="0" w:color="auto"/>
              <w:right w:val="single" w:sz="4" w:space="0" w:color="auto"/>
            </w:tcBorders>
            <w:shd w:val="clear" w:color="auto" w:fill="auto"/>
            <w:noWrap/>
            <w:vAlign w:val="bottom"/>
            <w:hideMark/>
          </w:tcPr>
          <w:p w14:paraId="60480B4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0,469 </w:t>
            </w:r>
          </w:p>
        </w:tc>
      </w:tr>
      <w:tr w:rsidR="00BF175A" w:rsidRPr="00BF175A" w14:paraId="3214AA80"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DFEC8B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21</w:t>
            </w:r>
          </w:p>
        </w:tc>
        <w:tc>
          <w:tcPr>
            <w:tcW w:w="1420" w:type="dxa"/>
            <w:tcBorders>
              <w:top w:val="nil"/>
              <w:left w:val="nil"/>
              <w:bottom w:val="single" w:sz="4" w:space="0" w:color="auto"/>
              <w:right w:val="single" w:sz="4" w:space="0" w:color="auto"/>
            </w:tcBorders>
            <w:shd w:val="clear" w:color="auto" w:fill="auto"/>
            <w:noWrap/>
            <w:vAlign w:val="bottom"/>
            <w:hideMark/>
          </w:tcPr>
          <w:p w14:paraId="4265DB2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TAXI</w:t>
            </w:r>
          </w:p>
        </w:tc>
        <w:tc>
          <w:tcPr>
            <w:tcW w:w="1240" w:type="dxa"/>
            <w:tcBorders>
              <w:top w:val="nil"/>
              <w:left w:val="nil"/>
              <w:bottom w:val="single" w:sz="4" w:space="0" w:color="auto"/>
              <w:right w:val="single" w:sz="4" w:space="0" w:color="auto"/>
            </w:tcBorders>
            <w:shd w:val="clear" w:color="auto" w:fill="auto"/>
            <w:noWrap/>
            <w:vAlign w:val="bottom"/>
            <w:hideMark/>
          </w:tcPr>
          <w:p w14:paraId="58966C5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1DC756B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4,077 </w:t>
            </w:r>
          </w:p>
        </w:tc>
        <w:tc>
          <w:tcPr>
            <w:tcW w:w="1874" w:type="dxa"/>
            <w:tcBorders>
              <w:top w:val="nil"/>
              <w:left w:val="nil"/>
              <w:bottom w:val="single" w:sz="4" w:space="0" w:color="auto"/>
              <w:right w:val="single" w:sz="4" w:space="0" w:color="auto"/>
            </w:tcBorders>
            <w:shd w:val="clear" w:color="auto" w:fill="auto"/>
            <w:noWrap/>
            <w:vAlign w:val="bottom"/>
            <w:hideMark/>
          </w:tcPr>
          <w:p w14:paraId="03578AA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4,021 </w:t>
            </w:r>
          </w:p>
        </w:tc>
        <w:tc>
          <w:tcPr>
            <w:tcW w:w="1427" w:type="dxa"/>
            <w:tcBorders>
              <w:top w:val="nil"/>
              <w:left w:val="nil"/>
              <w:bottom w:val="single" w:sz="4" w:space="0" w:color="auto"/>
              <w:right w:val="single" w:sz="4" w:space="0" w:color="auto"/>
            </w:tcBorders>
            <w:shd w:val="clear" w:color="auto" w:fill="auto"/>
            <w:noWrap/>
            <w:vAlign w:val="bottom"/>
            <w:hideMark/>
          </w:tcPr>
          <w:p w14:paraId="506EAAB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2,471 </w:t>
            </w:r>
          </w:p>
        </w:tc>
        <w:tc>
          <w:tcPr>
            <w:tcW w:w="1300" w:type="dxa"/>
            <w:tcBorders>
              <w:top w:val="nil"/>
              <w:left w:val="nil"/>
              <w:bottom w:val="single" w:sz="4" w:space="0" w:color="auto"/>
              <w:right w:val="single" w:sz="4" w:space="0" w:color="auto"/>
            </w:tcBorders>
            <w:shd w:val="clear" w:color="auto" w:fill="auto"/>
            <w:noWrap/>
            <w:vAlign w:val="bottom"/>
            <w:hideMark/>
          </w:tcPr>
          <w:p w14:paraId="40971E7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0,242 </w:t>
            </w:r>
          </w:p>
        </w:tc>
        <w:tc>
          <w:tcPr>
            <w:tcW w:w="1360" w:type="dxa"/>
            <w:tcBorders>
              <w:top w:val="nil"/>
              <w:left w:val="nil"/>
              <w:bottom w:val="single" w:sz="4" w:space="0" w:color="auto"/>
              <w:right w:val="single" w:sz="4" w:space="0" w:color="auto"/>
            </w:tcBorders>
            <w:shd w:val="clear" w:color="auto" w:fill="auto"/>
            <w:noWrap/>
            <w:vAlign w:val="bottom"/>
            <w:hideMark/>
          </w:tcPr>
          <w:p w14:paraId="0078B71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0,712 </w:t>
            </w:r>
          </w:p>
        </w:tc>
      </w:tr>
      <w:tr w:rsidR="00BF175A" w:rsidRPr="00BF175A" w14:paraId="6DB42DA0"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DDDAC5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22</w:t>
            </w:r>
          </w:p>
        </w:tc>
        <w:tc>
          <w:tcPr>
            <w:tcW w:w="1420" w:type="dxa"/>
            <w:tcBorders>
              <w:top w:val="nil"/>
              <w:left w:val="nil"/>
              <w:bottom w:val="single" w:sz="4" w:space="0" w:color="auto"/>
              <w:right w:val="single" w:sz="4" w:space="0" w:color="auto"/>
            </w:tcBorders>
            <w:shd w:val="clear" w:color="auto" w:fill="auto"/>
            <w:noWrap/>
            <w:vAlign w:val="bottom"/>
            <w:hideMark/>
          </w:tcPr>
          <w:p w14:paraId="1C2A7C8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TMAS</w:t>
            </w:r>
          </w:p>
        </w:tc>
        <w:tc>
          <w:tcPr>
            <w:tcW w:w="1240" w:type="dxa"/>
            <w:tcBorders>
              <w:top w:val="nil"/>
              <w:left w:val="nil"/>
              <w:bottom w:val="single" w:sz="4" w:space="0" w:color="auto"/>
              <w:right w:val="single" w:sz="4" w:space="0" w:color="auto"/>
            </w:tcBorders>
            <w:shd w:val="clear" w:color="auto" w:fill="auto"/>
            <w:noWrap/>
            <w:vAlign w:val="bottom"/>
            <w:hideMark/>
          </w:tcPr>
          <w:p w14:paraId="24F76E0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4344E47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0,423 </w:t>
            </w:r>
          </w:p>
        </w:tc>
        <w:tc>
          <w:tcPr>
            <w:tcW w:w="1874" w:type="dxa"/>
            <w:tcBorders>
              <w:top w:val="nil"/>
              <w:left w:val="nil"/>
              <w:bottom w:val="single" w:sz="4" w:space="0" w:color="auto"/>
              <w:right w:val="single" w:sz="4" w:space="0" w:color="auto"/>
            </w:tcBorders>
            <w:shd w:val="clear" w:color="auto" w:fill="auto"/>
            <w:noWrap/>
            <w:vAlign w:val="bottom"/>
            <w:hideMark/>
          </w:tcPr>
          <w:p w14:paraId="44FDDF4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0,351 </w:t>
            </w:r>
          </w:p>
        </w:tc>
        <w:tc>
          <w:tcPr>
            <w:tcW w:w="1427" w:type="dxa"/>
            <w:tcBorders>
              <w:top w:val="nil"/>
              <w:left w:val="nil"/>
              <w:bottom w:val="single" w:sz="4" w:space="0" w:color="auto"/>
              <w:right w:val="single" w:sz="4" w:space="0" w:color="auto"/>
            </w:tcBorders>
            <w:shd w:val="clear" w:color="auto" w:fill="auto"/>
            <w:noWrap/>
            <w:vAlign w:val="bottom"/>
            <w:hideMark/>
          </w:tcPr>
          <w:p w14:paraId="5A6C9C0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1,539 </w:t>
            </w:r>
          </w:p>
        </w:tc>
        <w:tc>
          <w:tcPr>
            <w:tcW w:w="1300" w:type="dxa"/>
            <w:tcBorders>
              <w:top w:val="nil"/>
              <w:left w:val="nil"/>
              <w:bottom w:val="single" w:sz="4" w:space="0" w:color="auto"/>
              <w:right w:val="single" w:sz="4" w:space="0" w:color="auto"/>
            </w:tcBorders>
            <w:shd w:val="clear" w:color="auto" w:fill="auto"/>
            <w:noWrap/>
            <w:vAlign w:val="bottom"/>
            <w:hideMark/>
          </w:tcPr>
          <w:p w14:paraId="13A9EF6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0,695 </w:t>
            </w:r>
          </w:p>
        </w:tc>
        <w:tc>
          <w:tcPr>
            <w:tcW w:w="1360" w:type="dxa"/>
            <w:tcBorders>
              <w:top w:val="nil"/>
              <w:left w:val="nil"/>
              <w:bottom w:val="single" w:sz="4" w:space="0" w:color="auto"/>
              <w:right w:val="single" w:sz="4" w:space="0" w:color="auto"/>
            </w:tcBorders>
            <w:shd w:val="clear" w:color="auto" w:fill="auto"/>
            <w:noWrap/>
            <w:vAlign w:val="bottom"/>
            <w:hideMark/>
          </w:tcPr>
          <w:p w14:paraId="7952848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0,606 </w:t>
            </w:r>
          </w:p>
        </w:tc>
      </w:tr>
      <w:tr w:rsidR="00BF175A" w:rsidRPr="00BF175A" w14:paraId="2EF1D07F"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4473EA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23</w:t>
            </w:r>
          </w:p>
        </w:tc>
        <w:tc>
          <w:tcPr>
            <w:tcW w:w="1420" w:type="dxa"/>
            <w:tcBorders>
              <w:top w:val="nil"/>
              <w:left w:val="nil"/>
              <w:bottom w:val="single" w:sz="4" w:space="0" w:color="auto"/>
              <w:right w:val="single" w:sz="4" w:space="0" w:color="auto"/>
            </w:tcBorders>
            <w:shd w:val="clear" w:color="auto" w:fill="auto"/>
            <w:noWrap/>
            <w:vAlign w:val="bottom"/>
            <w:hideMark/>
          </w:tcPr>
          <w:p w14:paraId="2C3B32F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TPMA </w:t>
            </w:r>
          </w:p>
        </w:tc>
        <w:tc>
          <w:tcPr>
            <w:tcW w:w="1240" w:type="dxa"/>
            <w:tcBorders>
              <w:top w:val="nil"/>
              <w:left w:val="nil"/>
              <w:bottom w:val="single" w:sz="4" w:space="0" w:color="auto"/>
              <w:right w:val="single" w:sz="4" w:space="0" w:color="auto"/>
            </w:tcBorders>
            <w:shd w:val="clear" w:color="auto" w:fill="auto"/>
            <w:noWrap/>
            <w:vAlign w:val="bottom"/>
            <w:hideMark/>
          </w:tcPr>
          <w:p w14:paraId="761EB3D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12E76E2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0,506 </w:t>
            </w:r>
          </w:p>
        </w:tc>
        <w:tc>
          <w:tcPr>
            <w:tcW w:w="1874" w:type="dxa"/>
            <w:tcBorders>
              <w:top w:val="nil"/>
              <w:left w:val="nil"/>
              <w:bottom w:val="single" w:sz="4" w:space="0" w:color="auto"/>
              <w:right w:val="single" w:sz="4" w:space="0" w:color="auto"/>
            </w:tcBorders>
            <w:shd w:val="clear" w:color="auto" w:fill="auto"/>
            <w:noWrap/>
            <w:vAlign w:val="bottom"/>
            <w:hideMark/>
          </w:tcPr>
          <w:p w14:paraId="537A40B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0,486 </w:t>
            </w:r>
          </w:p>
        </w:tc>
        <w:tc>
          <w:tcPr>
            <w:tcW w:w="1427" w:type="dxa"/>
            <w:tcBorders>
              <w:top w:val="nil"/>
              <w:left w:val="nil"/>
              <w:bottom w:val="single" w:sz="4" w:space="0" w:color="auto"/>
              <w:right w:val="single" w:sz="4" w:space="0" w:color="auto"/>
            </w:tcBorders>
            <w:shd w:val="clear" w:color="auto" w:fill="auto"/>
            <w:noWrap/>
            <w:vAlign w:val="bottom"/>
            <w:hideMark/>
          </w:tcPr>
          <w:p w14:paraId="14115ED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0,830 </w:t>
            </w:r>
          </w:p>
        </w:tc>
        <w:tc>
          <w:tcPr>
            <w:tcW w:w="1300" w:type="dxa"/>
            <w:tcBorders>
              <w:top w:val="nil"/>
              <w:left w:val="nil"/>
              <w:bottom w:val="single" w:sz="4" w:space="0" w:color="auto"/>
              <w:right w:val="single" w:sz="4" w:space="0" w:color="auto"/>
            </w:tcBorders>
            <w:shd w:val="clear" w:color="auto" w:fill="auto"/>
            <w:noWrap/>
            <w:vAlign w:val="bottom"/>
            <w:hideMark/>
          </w:tcPr>
          <w:p w14:paraId="796FED9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0,274 </w:t>
            </w:r>
          </w:p>
        </w:tc>
        <w:tc>
          <w:tcPr>
            <w:tcW w:w="1360" w:type="dxa"/>
            <w:tcBorders>
              <w:top w:val="nil"/>
              <w:left w:val="nil"/>
              <w:bottom w:val="single" w:sz="4" w:space="0" w:color="auto"/>
              <w:right w:val="single" w:sz="4" w:space="0" w:color="auto"/>
            </w:tcBorders>
            <w:shd w:val="clear" w:color="auto" w:fill="auto"/>
            <w:noWrap/>
            <w:vAlign w:val="bottom"/>
            <w:hideMark/>
          </w:tcPr>
          <w:p w14:paraId="55FB90E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0,454 </w:t>
            </w:r>
          </w:p>
        </w:tc>
      </w:tr>
      <w:tr w:rsidR="00BF175A" w:rsidRPr="00BF175A" w14:paraId="1CC33DA0"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DD859E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24</w:t>
            </w:r>
          </w:p>
        </w:tc>
        <w:tc>
          <w:tcPr>
            <w:tcW w:w="1420" w:type="dxa"/>
            <w:tcBorders>
              <w:top w:val="nil"/>
              <w:left w:val="nil"/>
              <w:bottom w:val="single" w:sz="4" w:space="0" w:color="auto"/>
              <w:right w:val="single" w:sz="4" w:space="0" w:color="auto"/>
            </w:tcBorders>
            <w:shd w:val="clear" w:color="auto" w:fill="auto"/>
            <w:noWrap/>
            <w:vAlign w:val="bottom"/>
            <w:hideMark/>
          </w:tcPr>
          <w:p w14:paraId="3FFE9F0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WEHA</w:t>
            </w:r>
          </w:p>
        </w:tc>
        <w:tc>
          <w:tcPr>
            <w:tcW w:w="1240" w:type="dxa"/>
            <w:tcBorders>
              <w:top w:val="nil"/>
              <w:left w:val="nil"/>
              <w:bottom w:val="single" w:sz="4" w:space="0" w:color="auto"/>
              <w:right w:val="single" w:sz="4" w:space="0" w:color="auto"/>
            </w:tcBorders>
            <w:shd w:val="clear" w:color="auto" w:fill="auto"/>
            <w:noWrap/>
            <w:vAlign w:val="bottom"/>
            <w:hideMark/>
          </w:tcPr>
          <w:p w14:paraId="2626D54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2016</w:t>
            </w:r>
          </w:p>
        </w:tc>
        <w:tc>
          <w:tcPr>
            <w:tcW w:w="2222" w:type="dxa"/>
            <w:tcBorders>
              <w:top w:val="nil"/>
              <w:left w:val="nil"/>
              <w:bottom w:val="single" w:sz="4" w:space="0" w:color="auto"/>
              <w:right w:val="single" w:sz="4" w:space="0" w:color="auto"/>
            </w:tcBorders>
            <w:shd w:val="clear" w:color="auto" w:fill="auto"/>
            <w:noWrap/>
            <w:vAlign w:val="bottom"/>
            <w:hideMark/>
          </w:tcPr>
          <w:p w14:paraId="3AD0346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3,372 </w:t>
            </w:r>
          </w:p>
        </w:tc>
        <w:tc>
          <w:tcPr>
            <w:tcW w:w="1874" w:type="dxa"/>
            <w:tcBorders>
              <w:top w:val="nil"/>
              <w:left w:val="nil"/>
              <w:bottom w:val="single" w:sz="4" w:space="0" w:color="auto"/>
              <w:right w:val="single" w:sz="4" w:space="0" w:color="auto"/>
            </w:tcBorders>
            <w:shd w:val="clear" w:color="auto" w:fill="auto"/>
            <w:noWrap/>
            <w:vAlign w:val="bottom"/>
            <w:hideMark/>
          </w:tcPr>
          <w:p w14:paraId="6076E45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3,279 </w:t>
            </w:r>
          </w:p>
        </w:tc>
        <w:tc>
          <w:tcPr>
            <w:tcW w:w="1427" w:type="dxa"/>
            <w:tcBorders>
              <w:top w:val="nil"/>
              <w:left w:val="nil"/>
              <w:bottom w:val="single" w:sz="4" w:space="0" w:color="auto"/>
              <w:right w:val="single" w:sz="4" w:space="0" w:color="auto"/>
            </w:tcBorders>
            <w:shd w:val="clear" w:color="auto" w:fill="auto"/>
            <w:noWrap/>
            <w:vAlign w:val="bottom"/>
            <w:hideMark/>
          </w:tcPr>
          <w:p w14:paraId="4C232C7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1,961 </w:t>
            </w:r>
          </w:p>
        </w:tc>
        <w:tc>
          <w:tcPr>
            <w:tcW w:w="1300" w:type="dxa"/>
            <w:tcBorders>
              <w:top w:val="nil"/>
              <w:left w:val="nil"/>
              <w:bottom w:val="single" w:sz="4" w:space="0" w:color="auto"/>
              <w:right w:val="single" w:sz="4" w:space="0" w:color="auto"/>
            </w:tcBorders>
            <w:shd w:val="clear" w:color="auto" w:fill="auto"/>
            <w:noWrap/>
            <w:vAlign w:val="bottom"/>
            <w:hideMark/>
          </w:tcPr>
          <w:p w14:paraId="7C6E581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0,449 </w:t>
            </w:r>
          </w:p>
        </w:tc>
        <w:tc>
          <w:tcPr>
            <w:tcW w:w="1360" w:type="dxa"/>
            <w:tcBorders>
              <w:top w:val="nil"/>
              <w:left w:val="nil"/>
              <w:bottom w:val="single" w:sz="4" w:space="0" w:color="auto"/>
              <w:right w:val="single" w:sz="4" w:space="0" w:color="auto"/>
            </w:tcBorders>
            <w:shd w:val="clear" w:color="auto" w:fill="auto"/>
            <w:noWrap/>
            <w:vAlign w:val="bottom"/>
            <w:hideMark/>
          </w:tcPr>
          <w:p w14:paraId="3035D89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0,662 </w:t>
            </w:r>
          </w:p>
        </w:tc>
      </w:tr>
      <w:tr w:rsidR="00BF175A" w:rsidRPr="00BF175A" w14:paraId="27C6185F"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91FE70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25</w:t>
            </w:r>
          </w:p>
        </w:tc>
        <w:tc>
          <w:tcPr>
            <w:tcW w:w="1420" w:type="dxa"/>
            <w:tcBorders>
              <w:top w:val="nil"/>
              <w:left w:val="nil"/>
              <w:bottom w:val="single" w:sz="4" w:space="0" w:color="auto"/>
              <w:right w:val="single" w:sz="4" w:space="0" w:color="auto"/>
            </w:tcBorders>
            <w:shd w:val="clear" w:color="auto" w:fill="auto"/>
            <w:noWrap/>
            <w:vAlign w:val="bottom"/>
            <w:hideMark/>
          </w:tcPr>
          <w:p w14:paraId="27EE274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AKSI</w:t>
            </w:r>
          </w:p>
        </w:tc>
        <w:tc>
          <w:tcPr>
            <w:tcW w:w="1240" w:type="dxa"/>
            <w:tcBorders>
              <w:top w:val="nil"/>
              <w:left w:val="nil"/>
              <w:bottom w:val="single" w:sz="4" w:space="0" w:color="auto"/>
              <w:right w:val="single" w:sz="4" w:space="0" w:color="auto"/>
            </w:tcBorders>
            <w:shd w:val="clear" w:color="auto" w:fill="auto"/>
            <w:noWrap/>
            <w:vAlign w:val="bottom"/>
            <w:hideMark/>
          </w:tcPr>
          <w:p w14:paraId="766653D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4EAB590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2,829 </w:t>
            </w:r>
          </w:p>
        </w:tc>
        <w:tc>
          <w:tcPr>
            <w:tcW w:w="1874" w:type="dxa"/>
            <w:tcBorders>
              <w:top w:val="nil"/>
              <w:left w:val="nil"/>
              <w:bottom w:val="single" w:sz="4" w:space="0" w:color="auto"/>
              <w:right w:val="single" w:sz="4" w:space="0" w:color="auto"/>
            </w:tcBorders>
            <w:shd w:val="clear" w:color="auto" w:fill="auto"/>
            <w:noWrap/>
            <w:vAlign w:val="bottom"/>
            <w:hideMark/>
          </w:tcPr>
          <w:p w14:paraId="1E82B65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2,829 </w:t>
            </w:r>
          </w:p>
        </w:tc>
        <w:tc>
          <w:tcPr>
            <w:tcW w:w="1427" w:type="dxa"/>
            <w:tcBorders>
              <w:top w:val="nil"/>
              <w:left w:val="nil"/>
              <w:bottom w:val="single" w:sz="4" w:space="0" w:color="auto"/>
              <w:right w:val="single" w:sz="4" w:space="0" w:color="auto"/>
            </w:tcBorders>
            <w:shd w:val="clear" w:color="auto" w:fill="auto"/>
            <w:noWrap/>
            <w:vAlign w:val="bottom"/>
            <w:hideMark/>
          </w:tcPr>
          <w:p w14:paraId="1798D5F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0,389 </w:t>
            </w:r>
          </w:p>
        </w:tc>
        <w:tc>
          <w:tcPr>
            <w:tcW w:w="1300" w:type="dxa"/>
            <w:tcBorders>
              <w:top w:val="nil"/>
              <w:left w:val="nil"/>
              <w:bottom w:val="single" w:sz="4" w:space="0" w:color="auto"/>
              <w:right w:val="single" w:sz="4" w:space="0" w:color="auto"/>
            </w:tcBorders>
            <w:shd w:val="clear" w:color="auto" w:fill="auto"/>
            <w:noWrap/>
            <w:vAlign w:val="bottom"/>
            <w:hideMark/>
          </w:tcPr>
          <w:p w14:paraId="5D54E90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1,221 </w:t>
            </w:r>
          </w:p>
        </w:tc>
        <w:tc>
          <w:tcPr>
            <w:tcW w:w="1360" w:type="dxa"/>
            <w:tcBorders>
              <w:top w:val="nil"/>
              <w:left w:val="nil"/>
              <w:bottom w:val="single" w:sz="4" w:space="0" w:color="auto"/>
              <w:right w:val="single" w:sz="4" w:space="0" w:color="auto"/>
            </w:tcBorders>
            <w:shd w:val="clear" w:color="auto" w:fill="auto"/>
            <w:noWrap/>
            <w:vAlign w:val="bottom"/>
            <w:hideMark/>
          </w:tcPr>
          <w:p w14:paraId="1D7B8C6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0,280 </w:t>
            </w:r>
          </w:p>
        </w:tc>
      </w:tr>
      <w:tr w:rsidR="00BF175A" w:rsidRPr="00BF175A" w14:paraId="59F73B37"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5A1BCE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lastRenderedPageBreak/>
              <w:t>26</w:t>
            </w:r>
          </w:p>
        </w:tc>
        <w:tc>
          <w:tcPr>
            <w:tcW w:w="1420" w:type="dxa"/>
            <w:tcBorders>
              <w:top w:val="nil"/>
              <w:left w:val="nil"/>
              <w:bottom w:val="single" w:sz="4" w:space="0" w:color="auto"/>
              <w:right w:val="single" w:sz="4" w:space="0" w:color="auto"/>
            </w:tcBorders>
            <w:shd w:val="clear" w:color="auto" w:fill="auto"/>
            <w:noWrap/>
            <w:vAlign w:val="bottom"/>
            <w:hideMark/>
          </w:tcPr>
          <w:p w14:paraId="58D8628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ASSA</w:t>
            </w:r>
          </w:p>
        </w:tc>
        <w:tc>
          <w:tcPr>
            <w:tcW w:w="1240" w:type="dxa"/>
            <w:tcBorders>
              <w:top w:val="nil"/>
              <w:left w:val="nil"/>
              <w:bottom w:val="single" w:sz="4" w:space="0" w:color="auto"/>
              <w:right w:val="single" w:sz="4" w:space="0" w:color="auto"/>
            </w:tcBorders>
            <w:shd w:val="clear" w:color="auto" w:fill="auto"/>
            <w:noWrap/>
            <w:vAlign w:val="bottom"/>
            <w:hideMark/>
          </w:tcPr>
          <w:p w14:paraId="0047A31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574873F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0,428 </w:t>
            </w:r>
          </w:p>
        </w:tc>
        <w:tc>
          <w:tcPr>
            <w:tcW w:w="1874" w:type="dxa"/>
            <w:tcBorders>
              <w:top w:val="nil"/>
              <w:left w:val="nil"/>
              <w:bottom w:val="single" w:sz="4" w:space="0" w:color="auto"/>
              <w:right w:val="single" w:sz="4" w:space="0" w:color="auto"/>
            </w:tcBorders>
            <w:shd w:val="clear" w:color="auto" w:fill="auto"/>
            <w:noWrap/>
            <w:vAlign w:val="bottom"/>
            <w:hideMark/>
          </w:tcPr>
          <w:p w14:paraId="1196611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0,395 </w:t>
            </w:r>
          </w:p>
        </w:tc>
        <w:tc>
          <w:tcPr>
            <w:tcW w:w="1427" w:type="dxa"/>
            <w:tcBorders>
              <w:top w:val="nil"/>
              <w:left w:val="nil"/>
              <w:bottom w:val="single" w:sz="4" w:space="0" w:color="auto"/>
              <w:right w:val="single" w:sz="4" w:space="0" w:color="auto"/>
            </w:tcBorders>
            <w:shd w:val="clear" w:color="auto" w:fill="auto"/>
            <w:noWrap/>
            <w:vAlign w:val="bottom"/>
            <w:hideMark/>
          </w:tcPr>
          <w:p w14:paraId="51178FB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2,355 </w:t>
            </w:r>
          </w:p>
        </w:tc>
        <w:tc>
          <w:tcPr>
            <w:tcW w:w="1300" w:type="dxa"/>
            <w:tcBorders>
              <w:top w:val="nil"/>
              <w:left w:val="nil"/>
              <w:bottom w:val="single" w:sz="4" w:space="0" w:color="auto"/>
              <w:right w:val="single" w:sz="4" w:space="0" w:color="auto"/>
            </w:tcBorders>
            <w:shd w:val="clear" w:color="auto" w:fill="auto"/>
            <w:noWrap/>
            <w:vAlign w:val="bottom"/>
            <w:hideMark/>
          </w:tcPr>
          <w:p w14:paraId="0FF1299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0,511 </w:t>
            </w:r>
          </w:p>
        </w:tc>
        <w:tc>
          <w:tcPr>
            <w:tcW w:w="1360" w:type="dxa"/>
            <w:tcBorders>
              <w:top w:val="nil"/>
              <w:left w:val="nil"/>
              <w:bottom w:val="single" w:sz="4" w:space="0" w:color="auto"/>
              <w:right w:val="single" w:sz="4" w:space="0" w:color="auto"/>
            </w:tcBorders>
            <w:shd w:val="clear" w:color="auto" w:fill="auto"/>
            <w:noWrap/>
            <w:vAlign w:val="bottom"/>
            <w:hideMark/>
          </w:tcPr>
          <w:p w14:paraId="31D52B9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0,702 </w:t>
            </w:r>
          </w:p>
        </w:tc>
      </w:tr>
      <w:tr w:rsidR="00BF175A" w:rsidRPr="00BF175A" w14:paraId="755B9DBB"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CA79F9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27</w:t>
            </w:r>
          </w:p>
        </w:tc>
        <w:tc>
          <w:tcPr>
            <w:tcW w:w="1420" w:type="dxa"/>
            <w:tcBorders>
              <w:top w:val="nil"/>
              <w:left w:val="nil"/>
              <w:bottom w:val="single" w:sz="4" w:space="0" w:color="auto"/>
              <w:right w:val="single" w:sz="4" w:space="0" w:color="auto"/>
            </w:tcBorders>
            <w:shd w:val="clear" w:color="auto" w:fill="auto"/>
            <w:noWrap/>
            <w:vAlign w:val="bottom"/>
            <w:hideMark/>
          </w:tcPr>
          <w:p w14:paraId="45A36D2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BIRD</w:t>
            </w:r>
          </w:p>
        </w:tc>
        <w:tc>
          <w:tcPr>
            <w:tcW w:w="1240" w:type="dxa"/>
            <w:tcBorders>
              <w:top w:val="nil"/>
              <w:left w:val="nil"/>
              <w:bottom w:val="single" w:sz="4" w:space="0" w:color="auto"/>
              <w:right w:val="single" w:sz="4" w:space="0" w:color="auto"/>
            </w:tcBorders>
            <w:shd w:val="clear" w:color="auto" w:fill="auto"/>
            <w:noWrap/>
            <w:vAlign w:val="bottom"/>
            <w:hideMark/>
          </w:tcPr>
          <w:p w14:paraId="299F5BA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618B80B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1,769 </w:t>
            </w:r>
          </w:p>
        </w:tc>
        <w:tc>
          <w:tcPr>
            <w:tcW w:w="1874" w:type="dxa"/>
            <w:tcBorders>
              <w:top w:val="nil"/>
              <w:left w:val="nil"/>
              <w:bottom w:val="single" w:sz="4" w:space="0" w:color="auto"/>
              <w:right w:val="single" w:sz="4" w:space="0" w:color="auto"/>
            </w:tcBorders>
            <w:shd w:val="clear" w:color="auto" w:fill="auto"/>
            <w:noWrap/>
            <w:vAlign w:val="bottom"/>
            <w:hideMark/>
          </w:tcPr>
          <w:p w14:paraId="3FD4BF2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1,742 </w:t>
            </w:r>
          </w:p>
        </w:tc>
        <w:tc>
          <w:tcPr>
            <w:tcW w:w="1427" w:type="dxa"/>
            <w:tcBorders>
              <w:top w:val="nil"/>
              <w:left w:val="nil"/>
              <w:bottom w:val="single" w:sz="4" w:space="0" w:color="auto"/>
              <w:right w:val="single" w:sz="4" w:space="0" w:color="auto"/>
            </w:tcBorders>
            <w:shd w:val="clear" w:color="auto" w:fill="auto"/>
            <w:noWrap/>
            <w:vAlign w:val="bottom"/>
            <w:hideMark/>
          </w:tcPr>
          <w:p w14:paraId="5FB6CFA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0,322 </w:t>
            </w:r>
          </w:p>
        </w:tc>
        <w:tc>
          <w:tcPr>
            <w:tcW w:w="1300" w:type="dxa"/>
            <w:tcBorders>
              <w:top w:val="nil"/>
              <w:left w:val="nil"/>
              <w:bottom w:val="single" w:sz="4" w:space="0" w:color="auto"/>
              <w:right w:val="single" w:sz="4" w:space="0" w:color="auto"/>
            </w:tcBorders>
            <w:shd w:val="clear" w:color="auto" w:fill="auto"/>
            <w:noWrap/>
            <w:vAlign w:val="bottom"/>
            <w:hideMark/>
          </w:tcPr>
          <w:p w14:paraId="03491D4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0,645 </w:t>
            </w:r>
          </w:p>
        </w:tc>
        <w:tc>
          <w:tcPr>
            <w:tcW w:w="1360" w:type="dxa"/>
            <w:tcBorders>
              <w:top w:val="nil"/>
              <w:left w:val="nil"/>
              <w:bottom w:val="single" w:sz="4" w:space="0" w:color="auto"/>
              <w:right w:val="single" w:sz="4" w:space="0" w:color="auto"/>
            </w:tcBorders>
            <w:shd w:val="clear" w:color="auto" w:fill="auto"/>
            <w:noWrap/>
            <w:vAlign w:val="bottom"/>
            <w:hideMark/>
          </w:tcPr>
          <w:p w14:paraId="26F3E31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0,243 </w:t>
            </w:r>
          </w:p>
        </w:tc>
      </w:tr>
      <w:tr w:rsidR="00BF175A" w:rsidRPr="00BF175A" w14:paraId="623CD7A5"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6BEFE8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28</w:t>
            </w:r>
          </w:p>
        </w:tc>
        <w:tc>
          <w:tcPr>
            <w:tcW w:w="1420" w:type="dxa"/>
            <w:tcBorders>
              <w:top w:val="nil"/>
              <w:left w:val="nil"/>
              <w:bottom w:val="single" w:sz="4" w:space="0" w:color="auto"/>
              <w:right w:val="single" w:sz="4" w:space="0" w:color="auto"/>
            </w:tcBorders>
            <w:shd w:val="clear" w:color="auto" w:fill="auto"/>
            <w:noWrap/>
            <w:vAlign w:val="bottom"/>
            <w:hideMark/>
          </w:tcPr>
          <w:p w14:paraId="7836602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BULL</w:t>
            </w:r>
          </w:p>
        </w:tc>
        <w:tc>
          <w:tcPr>
            <w:tcW w:w="1240" w:type="dxa"/>
            <w:tcBorders>
              <w:top w:val="nil"/>
              <w:left w:val="nil"/>
              <w:bottom w:val="single" w:sz="4" w:space="0" w:color="auto"/>
              <w:right w:val="single" w:sz="4" w:space="0" w:color="auto"/>
            </w:tcBorders>
            <w:shd w:val="clear" w:color="auto" w:fill="auto"/>
            <w:noWrap/>
            <w:vAlign w:val="bottom"/>
            <w:hideMark/>
          </w:tcPr>
          <w:p w14:paraId="5914527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7BADBC2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1,005 </w:t>
            </w:r>
          </w:p>
        </w:tc>
        <w:tc>
          <w:tcPr>
            <w:tcW w:w="1874" w:type="dxa"/>
            <w:tcBorders>
              <w:top w:val="nil"/>
              <w:left w:val="nil"/>
              <w:bottom w:val="single" w:sz="4" w:space="0" w:color="auto"/>
              <w:right w:val="single" w:sz="4" w:space="0" w:color="auto"/>
            </w:tcBorders>
            <w:shd w:val="clear" w:color="auto" w:fill="auto"/>
            <w:noWrap/>
            <w:vAlign w:val="bottom"/>
            <w:hideMark/>
          </w:tcPr>
          <w:p w14:paraId="53184B8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0,958 </w:t>
            </w:r>
          </w:p>
        </w:tc>
        <w:tc>
          <w:tcPr>
            <w:tcW w:w="1427" w:type="dxa"/>
            <w:tcBorders>
              <w:top w:val="nil"/>
              <w:left w:val="nil"/>
              <w:bottom w:val="single" w:sz="4" w:space="0" w:color="auto"/>
              <w:right w:val="single" w:sz="4" w:space="0" w:color="auto"/>
            </w:tcBorders>
            <w:shd w:val="clear" w:color="auto" w:fill="auto"/>
            <w:noWrap/>
            <w:vAlign w:val="bottom"/>
            <w:hideMark/>
          </w:tcPr>
          <w:p w14:paraId="66177EB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0,969 </w:t>
            </w:r>
          </w:p>
        </w:tc>
        <w:tc>
          <w:tcPr>
            <w:tcW w:w="1300" w:type="dxa"/>
            <w:tcBorders>
              <w:top w:val="nil"/>
              <w:left w:val="nil"/>
              <w:bottom w:val="single" w:sz="4" w:space="0" w:color="auto"/>
              <w:right w:val="single" w:sz="4" w:space="0" w:color="auto"/>
            </w:tcBorders>
            <w:shd w:val="clear" w:color="auto" w:fill="auto"/>
            <w:noWrap/>
            <w:vAlign w:val="bottom"/>
            <w:hideMark/>
          </w:tcPr>
          <w:p w14:paraId="2E64530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0,209 </w:t>
            </w:r>
          </w:p>
        </w:tc>
        <w:tc>
          <w:tcPr>
            <w:tcW w:w="1360" w:type="dxa"/>
            <w:tcBorders>
              <w:top w:val="nil"/>
              <w:left w:val="nil"/>
              <w:bottom w:val="single" w:sz="4" w:space="0" w:color="auto"/>
              <w:right w:val="single" w:sz="4" w:space="0" w:color="auto"/>
            </w:tcBorders>
            <w:shd w:val="clear" w:color="auto" w:fill="auto"/>
            <w:noWrap/>
            <w:vAlign w:val="bottom"/>
            <w:hideMark/>
          </w:tcPr>
          <w:p w14:paraId="59D1D74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0,492 </w:t>
            </w:r>
          </w:p>
        </w:tc>
      </w:tr>
      <w:tr w:rsidR="00BF175A" w:rsidRPr="00BF175A" w14:paraId="07DDC79A"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329C3C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29</w:t>
            </w:r>
          </w:p>
        </w:tc>
        <w:tc>
          <w:tcPr>
            <w:tcW w:w="1420" w:type="dxa"/>
            <w:tcBorders>
              <w:top w:val="nil"/>
              <w:left w:val="nil"/>
              <w:bottom w:val="single" w:sz="4" w:space="0" w:color="auto"/>
              <w:right w:val="single" w:sz="4" w:space="0" w:color="auto"/>
            </w:tcBorders>
            <w:shd w:val="clear" w:color="auto" w:fill="auto"/>
            <w:noWrap/>
            <w:vAlign w:val="bottom"/>
            <w:hideMark/>
          </w:tcPr>
          <w:p w14:paraId="0447DC1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CASS</w:t>
            </w:r>
          </w:p>
        </w:tc>
        <w:tc>
          <w:tcPr>
            <w:tcW w:w="1240" w:type="dxa"/>
            <w:tcBorders>
              <w:top w:val="nil"/>
              <w:left w:val="nil"/>
              <w:bottom w:val="single" w:sz="4" w:space="0" w:color="auto"/>
              <w:right w:val="single" w:sz="4" w:space="0" w:color="auto"/>
            </w:tcBorders>
            <w:shd w:val="clear" w:color="auto" w:fill="auto"/>
            <w:noWrap/>
            <w:vAlign w:val="bottom"/>
            <w:hideMark/>
          </w:tcPr>
          <w:p w14:paraId="53D4414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10D99E4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1,332 </w:t>
            </w:r>
          </w:p>
        </w:tc>
        <w:tc>
          <w:tcPr>
            <w:tcW w:w="1874" w:type="dxa"/>
            <w:tcBorders>
              <w:top w:val="nil"/>
              <w:left w:val="nil"/>
              <w:bottom w:val="single" w:sz="4" w:space="0" w:color="auto"/>
              <w:right w:val="single" w:sz="4" w:space="0" w:color="auto"/>
            </w:tcBorders>
            <w:shd w:val="clear" w:color="auto" w:fill="auto"/>
            <w:noWrap/>
            <w:vAlign w:val="bottom"/>
            <w:hideMark/>
          </w:tcPr>
          <w:p w14:paraId="079A074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1,307 </w:t>
            </w:r>
          </w:p>
        </w:tc>
        <w:tc>
          <w:tcPr>
            <w:tcW w:w="1427" w:type="dxa"/>
            <w:tcBorders>
              <w:top w:val="nil"/>
              <w:left w:val="nil"/>
              <w:bottom w:val="single" w:sz="4" w:space="0" w:color="auto"/>
              <w:right w:val="single" w:sz="4" w:space="0" w:color="auto"/>
            </w:tcBorders>
            <w:shd w:val="clear" w:color="auto" w:fill="auto"/>
            <w:noWrap/>
            <w:vAlign w:val="bottom"/>
            <w:hideMark/>
          </w:tcPr>
          <w:p w14:paraId="3B16D1F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1,387 </w:t>
            </w:r>
          </w:p>
        </w:tc>
        <w:tc>
          <w:tcPr>
            <w:tcW w:w="1300" w:type="dxa"/>
            <w:tcBorders>
              <w:top w:val="nil"/>
              <w:left w:val="nil"/>
              <w:bottom w:val="single" w:sz="4" w:space="0" w:color="auto"/>
              <w:right w:val="single" w:sz="4" w:space="0" w:color="auto"/>
            </w:tcBorders>
            <w:shd w:val="clear" w:color="auto" w:fill="auto"/>
            <w:noWrap/>
            <w:vAlign w:val="bottom"/>
            <w:hideMark/>
          </w:tcPr>
          <w:p w14:paraId="7581C50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1,079 </w:t>
            </w:r>
          </w:p>
        </w:tc>
        <w:tc>
          <w:tcPr>
            <w:tcW w:w="1360" w:type="dxa"/>
            <w:tcBorders>
              <w:top w:val="nil"/>
              <w:left w:val="nil"/>
              <w:bottom w:val="single" w:sz="4" w:space="0" w:color="auto"/>
              <w:right w:val="single" w:sz="4" w:space="0" w:color="auto"/>
            </w:tcBorders>
            <w:shd w:val="clear" w:color="auto" w:fill="auto"/>
            <w:noWrap/>
            <w:vAlign w:val="bottom"/>
            <w:hideMark/>
          </w:tcPr>
          <w:p w14:paraId="0E705E4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0,581 </w:t>
            </w:r>
          </w:p>
        </w:tc>
      </w:tr>
      <w:tr w:rsidR="00BF175A" w:rsidRPr="00BF175A" w14:paraId="2E14CEFA"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23F117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30</w:t>
            </w:r>
          </w:p>
        </w:tc>
        <w:tc>
          <w:tcPr>
            <w:tcW w:w="1420" w:type="dxa"/>
            <w:tcBorders>
              <w:top w:val="nil"/>
              <w:left w:val="nil"/>
              <w:bottom w:val="single" w:sz="4" w:space="0" w:color="auto"/>
              <w:right w:val="single" w:sz="4" w:space="0" w:color="auto"/>
            </w:tcBorders>
            <w:shd w:val="clear" w:color="auto" w:fill="auto"/>
            <w:noWrap/>
            <w:vAlign w:val="bottom"/>
            <w:hideMark/>
          </w:tcPr>
          <w:p w14:paraId="288D2C9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GIAA</w:t>
            </w:r>
          </w:p>
        </w:tc>
        <w:tc>
          <w:tcPr>
            <w:tcW w:w="1240" w:type="dxa"/>
            <w:tcBorders>
              <w:top w:val="nil"/>
              <w:left w:val="nil"/>
              <w:bottom w:val="single" w:sz="4" w:space="0" w:color="auto"/>
              <w:right w:val="single" w:sz="4" w:space="0" w:color="auto"/>
            </w:tcBorders>
            <w:shd w:val="clear" w:color="auto" w:fill="auto"/>
            <w:noWrap/>
            <w:vAlign w:val="bottom"/>
            <w:hideMark/>
          </w:tcPr>
          <w:p w14:paraId="4AF45F1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1BF0E51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0,513 </w:t>
            </w:r>
          </w:p>
        </w:tc>
        <w:tc>
          <w:tcPr>
            <w:tcW w:w="1874" w:type="dxa"/>
            <w:tcBorders>
              <w:top w:val="nil"/>
              <w:left w:val="nil"/>
              <w:bottom w:val="single" w:sz="4" w:space="0" w:color="auto"/>
              <w:right w:val="single" w:sz="4" w:space="0" w:color="auto"/>
            </w:tcBorders>
            <w:shd w:val="clear" w:color="auto" w:fill="auto"/>
            <w:noWrap/>
            <w:vAlign w:val="bottom"/>
            <w:hideMark/>
          </w:tcPr>
          <w:p w14:paraId="0390DD1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0,445 </w:t>
            </w:r>
          </w:p>
        </w:tc>
        <w:tc>
          <w:tcPr>
            <w:tcW w:w="1427" w:type="dxa"/>
            <w:tcBorders>
              <w:top w:val="nil"/>
              <w:left w:val="nil"/>
              <w:bottom w:val="single" w:sz="4" w:space="0" w:color="auto"/>
              <w:right w:val="single" w:sz="4" w:space="0" w:color="auto"/>
            </w:tcBorders>
            <w:shd w:val="clear" w:color="auto" w:fill="auto"/>
            <w:noWrap/>
            <w:vAlign w:val="bottom"/>
            <w:hideMark/>
          </w:tcPr>
          <w:p w14:paraId="677DED3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3,014 </w:t>
            </w:r>
          </w:p>
        </w:tc>
        <w:tc>
          <w:tcPr>
            <w:tcW w:w="1300" w:type="dxa"/>
            <w:tcBorders>
              <w:top w:val="nil"/>
              <w:left w:val="nil"/>
              <w:bottom w:val="single" w:sz="4" w:space="0" w:color="auto"/>
              <w:right w:val="single" w:sz="4" w:space="0" w:color="auto"/>
            </w:tcBorders>
            <w:shd w:val="clear" w:color="auto" w:fill="auto"/>
            <w:noWrap/>
            <w:vAlign w:val="bottom"/>
            <w:hideMark/>
          </w:tcPr>
          <w:p w14:paraId="6501D2C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1,110 </w:t>
            </w:r>
          </w:p>
        </w:tc>
        <w:tc>
          <w:tcPr>
            <w:tcW w:w="1360" w:type="dxa"/>
            <w:tcBorders>
              <w:top w:val="nil"/>
              <w:left w:val="nil"/>
              <w:bottom w:val="single" w:sz="4" w:space="0" w:color="auto"/>
              <w:right w:val="single" w:sz="4" w:space="0" w:color="auto"/>
            </w:tcBorders>
            <w:shd w:val="clear" w:color="auto" w:fill="auto"/>
            <w:noWrap/>
            <w:vAlign w:val="bottom"/>
            <w:hideMark/>
          </w:tcPr>
          <w:p w14:paraId="12003C4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0,751 </w:t>
            </w:r>
          </w:p>
        </w:tc>
      </w:tr>
      <w:tr w:rsidR="00BF175A" w:rsidRPr="00BF175A" w14:paraId="7B2EF2AD"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F55113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31</w:t>
            </w:r>
          </w:p>
        </w:tc>
        <w:tc>
          <w:tcPr>
            <w:tcW w:w="1420" w:type="dxa"/>
            <w:tcBorders>
              <w:top w:val="nil"/>
              <w:left w:val="nil"/>
              <w:bottom w:val="single" w:sz="4" w:space="0" w:color="auto"/>
              <w:right w:val="single" w:sz="4" w:space="0" w:color="auto"/>
            </w:tcBorders>
            <w:shd w:val="clear" w:color="auto" w:fill="auto"/>
            <w:noWrap/>
            <w:vAlign w:val="bottom"/>
            <w:hideMark/>
          </w:tcPr>
          <w:p w14:paraId="2D82D80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HITS</w:t>
            </w:r>
          </w:p>
        </w:tc>
        <w:tc>
          <w:tcPr>
            <w:tcW w:w="1240" w:type="dxa"/>
            <w:tcBorders>
              <w:top w:val="nil"/>
              <w:left w:val="nil"/>
              <w:bottom w:val="single" w:sz="4" w:space="0" w:color="auto"/>
              <w:right w:val="single" w:sz="4" w:space="0" w:color="auto"/>
            </w:tcBorders>
            <w:shd w:val="clear" w:color="auto" w:fill="auto"/>
            <w:noWrap/>
            <w:vAlign w:val="bottom"/>
            <w:hideMark/>
          </w:tcPr>
          <w:p w14:paraId="0FA75FD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23146AE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0,979 </w:t>
            </w:r>
          </w:p>
        </w:tc>
        <w:tc>
          <w:tcPr>
            <w:tcW w:w="1874" w:type="dxa"/>
            <w:tcBorders>
              <w:top w:val="nil"/>
              <w:left w:val="nil"/>
              <w:bottom w:val="single" w:sz="4" w:space="0" w:color="auto"/>
              <w:right w:val="single" w:sz="4" w:space="0" w:color="auto"/>
            </w:tcBorders>
            <w:shd w:val="clear" w:color="auto" w:fill="auto"/>
            <w:noWrap/>
            <w:vAlign w:val="bottom"/>
            <w:hideMark/>
          </w:tcPr>
          <w:p w14:paraId="6156422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0,925 </w:t>
            </w:r>
          </w:p>
        </w:tc>
        <w:tc>
          <w:tcPr>
            <w:tcW w:w="1427" w:type="dxa"/>
            <w:tcBorders>
              <w:top w:val="nil"/>
              <w:left w:val="nil"/>
              <w:bottom w:val="single" w:sz="4" w:space="0" w:color="auto"/>
              <w:right w:val="single" w:sz="4" w:space="0" w:color="auto"/>
            </w:tcBorders>
            <w:shd w:val="clear" w:color="auto" w:fill="auto"/>
            <w:noWrap/>
            <w:vAlign w:val="bottom"/>
            <w:hideMark/>
          </w:tcPr>
          <w:p w14:paraId="45341C3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3,229 </w:t>
            </w:r>
          </w:p>
        </w:tc>
        <w:tc>
          <w:tcPr>
            <w:tcW w:w="1300" w:type="dxa"/>
            <w:tcBorders>
              <w:top w:val="nil"/>
              <w:left w:val="nil"/>
              <w:bottom w:val="single" w:sz="4" w:space="0" w:color="auto"/>
              <w:right w:val="single" w:sz="4" w:space="0" w:color="auto"/>
            </w:tcBorders>
            <w:shd w:val="clear" w:color="auto" w:fill="auto"/>
            <w:noWrap/>
            <w:vAlign w:val="bottom"/>
            <w:hideMark/>
          </w:tcPr>
          <w:p w14:paraId="7B2B729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0,386 </w:t>
            </w:r>
          </w:p>
        </w:tc>
        <w:tc>
          <w:tcPr>
            <w:tcW w:w="1360" w:type="dxa"/>
            <w:tcBorders>
              <w:top w:val="nil"/>
              <w:left w:val="nil"/>
              <w:bottom w:val="single" w:sz="4" w:space="0" w:color="auto"/>
              <w:right w:val="single" w:sz="4" w:space="0" w:color="auto"/>
            </w:tcBorders>
            <w:shd w:val="clear" w:color="auto" w:fill="auto"/>
            <w:noWrap/>
            <w:vAlign w:val="bottom"/>
            <w:hideMark/>
          </w:tcPr>
          <w:p w14:paraId="4CD7504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0,764 </w:t>
            </w:r>
          </w:p>
        </w:tc>
      </w:tr>
      <w:tr w:rsidR="00BF175A" w:rsidRPr="00BF175A" w14:paraId="5C743F79"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320DCF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32</w:t>
            </w:r>
          </w:p>
        </w:tc>
        <w:tc>
          <w:tcPr>
            <w:tcW w:w="1420" w:type="dxa"/>
            <w:tcBorders>
              <w:top w:val="nil"/>
              <w:left w:val="nil"/>
              <w:bottom w:val="single" w:sz="4" w:space="0" w:color="auto"/>
              <w:right w:val="single" w:sz="4" w:space="0" w:color="auto"/>
            </w:tcBorders>
            <w:shd w:val="clear" w:color="auto" w:fill="auto"/>
            <w:noWrap/>
            <w:vAlign w:val="bottom"/>
            <w:hideMark/>
          </w:tcPr>
          <w:p w14:paraId="2EC9F55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LEAD</w:t>
            </w:r>
          </w:p>
        </w:tc>
        <w:tc>
          <w:tcPr>
            <w:tcW w:w="1240" w:type="dxa"/>
            <w:tcBorders>
              <w:top w:val="nil"/>
              <w:left w:val="nil"/>
              <w:bottom w:val="single" w:sz="4" w:space="0" w:color="auto"/>
              <w:right w:val="single" w:sz="4" w:space="0" w:color="auto"/>
            </w:tcBorders>
            <w:shd w:val="clear" w:color="auto" w:fill="auto"/>
            <w:noWrap/>
            <w:vAlign w:val="bottom"/>
            <w:hideMark/>
          </w:tcPr>
          <w:p w14:paraId="14D56C3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5AA42AA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0,886 </w:t>
            </w:r>
          </w:p>
        </w:tc>
        <w:tc>
          <w:tcPr>
            <w:tcW w:w="1874" w:type="dxa"/>
            <w:tcBorders>
              <w:top w:val="nil"/>
              <w:left w:val="nil"/>
              <w:bottom w:val="single" w:sz="4" w:space="0" w:color="auto"/>
              <w:right w:val="single" w:sz="4" w:space="0" w:color="auto"/>
            </w:tcBorders>
            <w:shd w:val="clear" w:color="auto" w:fill="auto"/>
            <w:noWrap/>
            <w:vAlign w:val="bottom"/>
            <w:hideMark/>
          </w:tcPr>
          <w:p w14:paraId="670531D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0,855 </w:t>
            </w:r>
          </w:p>
        </w:tc>
        <w:tc>
          <w:tcPr>
            <w:tcW w:w="1427" w:type="dxa"/>
            <w:tcBorders>
              <w:top w:val="nil"/>
              <w:left w:val="nil"/>
              <w:bottom w:val="single" w:sz="4" w:space="0" w:color="auto"/>
              <w:right w:val="single" w:sz="4" w:space="0" w:color="auto"/>
            </w:tcBorders>
            <w:shd w:val="clear" w:color="auto" w:fill="auto"/>
            <w:noWrap/>
            <w:vAlign w:val="bottom"/>
            <w:hideMark/>
          </w:tcPr>
          <w:p w14:paraId="4D56EC6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1,138 </w:t>
            </w:r>
          </w:p>
        </w:tc>
        <w:tc>
          <w:tcPr>
            <w:tcW w:w="1300" w:type="dxa"/>
            <w:tcBorders>
              <w:top w:val="nil"/>
              <w:left w:val="nil"/>
              <w:bottom w:val="single" w:sz="4" w:space="0" w:color="auto"/>
              <w:right w:val="single" w:sz="4" w:space="0" w:color="auto"/>
            </w:tcBorders>
            <w:shd w:val="clear" w:color="auto" w:fill="auto"/>
            <w:noWrap/>
            <w:vAlign w:val="bottom"/>
            <w:hideMark/>
          </w:tcPr>
          <w:p w14:paraId="1AB76A8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0,133 </w:t>
            </w:r>
          </w:p>
        </w:tc>
        <w:tc>
          <w:tcPr>
            <w:tcW w:w="1360" w:type="dxa"/>
            <w:tcBorders>
              <w:top w:val="nil"/>
              <w:left w:val="nil"/>
              <w:bottom w:val="single" w:sz="4" w:space="0" w:color="auto"/>
              <w:right w:val="single" w:sz="4" w:space="0" w:color="auto"/>
            </w:tcBorders>
            <w:shd w:val="clear" w:color="auto" w:fill="auto"/>
            <w:noWrap/>
            <w:vAlign w:val="bottom"/>
            <w:hideMark/>
          </w:tcPr>
          <w:p w14:paraId="097EB1B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0,532 </w:t>
            </w:r>
          </w:p>
        </w:tc>
      </w:tr>
      <w:tr w:rsidR="00BF175A" w:rsidRPr="00BF175A" w14:paraId="0D9C58D7"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2B3F32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33</w:t>
            </w:r>
          </w:p>
        </w:tc>
        <w:tc>
          <w:tcPr>
            <w:tcW w:w="1420" w:type="dxa"/>
            <w:tcBorders>
              <w:top w:val="nil"/>
              <w:left w:val="nil"/>
              <w:bottom w:val="single" w:sz="4" w:space="0" w:color="auto"/>
              <w:right w:val="single" w:sz="4" w:space="0" w:color="auto"/>
            </w:tcBorders>
            <w:shd w:val="clear" w:color="auto" w:fill="auto"/>
            <w:noWrap/>
            <w:vAlign w:val="bottom"/>
            <w:hideMark/>
          </w:tcPr>
          <w:p w14:paraId="7C84E69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LRNA</w:t>
            </w:r>
          </w:p>
        </w:tc>
        <w:tc>
          <w:tcPr>
            <w:tcW w:w="1240" w:type="dxa"/>
            <w:tcBorders>
              <w:top w:val="nil"/>
              <w:left w:val="nil"/>
              <w:bottom w:val="single" w:sz="4" w:space="0" w:color="auto"/>
              <w:right w:val="single" w:sz="4" w:space="0" w:color="auto"/>
            </w:tcBorders>
            <w:shd w:val="clear" w:color="auto" w:fill="auto"/>
            <w:noWrap/>
            <w:vAlign w:val="bottom"/>
            <w:hideMark/>
          </w:tcPr>
          <w:p w14:paraId="118F997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4CFEEC8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1,394 </w:t>
            </w:r>
          </w:p>
        </w:tc>
        <w:tc>
          <w:tcPr>
            <w:tcW w:w="1874" w:type="dxa"/>
            <w:tcBorders>
              <w:top w:val="nil"/>
              <w:left w:val="nil"/>
              <w:bottom w:val="single" w:sz="4" w:space="0" w:color="auto"/>
              <w:right w:val="single" w:sz="4" w:space="0" w:color="auto"/>
            </w:tcBorders>
            <w:shd w:val="clear" w:color="auto" w:fill="auto"/>
            <w:noWrap/>
            <w:vAlign w:val="bottom"/>
            <w:hideMark/>
          </w:tcPr>
          <w:p w14:paraId="6AC5CF4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1,183 </w:t>
            </w:r>
          </w:p>
        </w:tc>
        <w:tc>
          <w:tcPr>
            <w:tcW w:w="1427" w:type="dxa"/>
            <w:tcBorders>
              <w:top w:val="nil"/>
              <w:left w:val="nil"/>
              <w:bottom w:val="single" w:sz="4" w:space="0" w:color="auto"/>
              <w:right w:val="single" w:sz="4" w:space="0" w:color="auto"/>
            </w:tcBorders>
            <w:shd w:val="clear" w:color="auto" w:fill="auto"/>
            <w:noWrap/>
            <w:vAlign w:val="bottom"/>
            <w:hideMark/>
          </w:tcPr>
          <w:p w14:paraId="41AD28B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0,213 </w:t>
            </w:r>
          </w:p>
        </w:tc>
        <w:tc>
          <w:tcPr>
            <w:tcW w:w="1300" w:type="dxa"/>
            <w:tcBorders>
              <w:top w:val="nil"/>
              <w:left w:val="nil"/>
              <w:bottom w:val="single" w:sz="4" w:space="0" w:color="auto"/>
              <w:right w:val="single" w:sz="4" w:space="0" w:color="auto"/>
            </w:tcBorders>
            <w:shd w:val="clear" w:color="auto" w:fill="auto"/>
            <w:noWrap/>
            <w:vAlign w:val="bottom"/>
            <w:hideMark/>
          </w:tcPr>
          <w:p w14:paraId="2AFFB33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0,415 </w:t>
            </w:r>
          </w:p>
        </w:tc>
        <w:tc>
          <w:tcPr>
            <w:tcW w:w="1360" w:type="dxa"/>
            <w:tcBorders>
              <w:top w:val="nil"/>
              <w:left w:val="nil"/>
              <w:bottom w:val="single" w:sz="4" w:space="0" w:color="auto"/>
              <w:right w:val="single" w:sz="4" w:space="0" w:color="auto"/>
            </w:tcBorders>
            <w:shd w:val="clear" w:color="auto" w:fill="auto"/>
            <w:noWrap/>
            <w:vAlign w:val="bottom"/>
            <w:hideMark/>
          </w:tcPr>
          <w:p w14:paraId="2E8A604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0,176 </w:t>
            </w:r>
          </w:p>
        </w:tc>
      </w:tr>
      <w:tr w:rsidR="00BF175A" w:rsidRPr="00BF175A" w14:paraId="73D9883D"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208E9C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34</w:t>
            </w:r>
          </w:p>
        </w:tc>
        <w:tc>
          <w:tcPr>
            <w:tcW w:w="1420" w:type="dxa"/>
            <w:tcBorders>
              <w:top w:val="nil"/>
              <w:left w:val="nil"/>
              <w:bottom w:val="single" w:sz="4" w:space="0" w:color="auto"/>
              <w:right w:val="single" w:sz="4" w:space="0" w:color="auto"/>
            </w:tcBorders>
            <w:shd w:val="clear" w:color="auto" w:fill="auto"/>
            <w:noWrap/>
            <w:vAlign w:val="bottom"/>
            <w:hideMark/>
          </w:tcPr>
          <w:p w14:paraId="6AFE321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MBSS</w:t>
            </w:r>
          </w:p>
        </w:tc>
        <w:tc>
          <w:tcPr>
            <w:tcW w:w="1240" w:type="dxa"/>
            <w:tcBorders>
              <w:top w:val="nil"/>
              <w:left w:val="nil"/>
              <w:bottom w:val="single" w:sz="4" w:space="0" w:color="auto"/>
              <w:right w:val="single" w:sz="4" w:space="0" w:color="auto"/>
            </w:tcBorders>
            <w:shd w:val="clear" w:color="auto" w:fill="auto"/>
            <w:noWrap/>
            <w:vAlign w:val="bottom"/>
            <w:hideMark/>
          </w:tcPr>
          <w:p w14:paraId="34D392C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33B3165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6,013 </w:t>
            </w:r>
          </w:p>
        </w:tc>
        <w:tc>
          <w:tcPr>
            <w:tcW w:w="1874" w:type="dxa"/>
            <w:tcBorders>
              <w:top w:val="nil"/>
              <w:left w:val="nil"/>
              <w:bottom w:val="single" w:sz="4" w:space="0" w:color="auto"/>
              <w:right w:val="single" w:sz="4" w:space="0" w:color="auto"/>
            </w:tcBorders>
            <w:shd w:val="clear" w:color="auto" w:fill="auto"/>
            <w:noWrap/>
            <w:vAlign w:val="bottom"/>
            <w:hideMark/>
          </w:tcPr>
          <w:p w14:paraId="786CE1F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5,770 </w:t>
            </w:r>
          </w:p>
        </w:tc>
        <w:tc>
          <w:tcPr>
            <w:tcW w:w="1427" w:type="dxa"/>
            <w:tcBorders>
              <w:top w:val="nil"/>
              <w:left w:val="nil"/>
              <w:bottom w:val="single" w:sz="4" w:space="0" w:color="auto"/>
              <w:right w:val="single" w:sz="4" w:space="0" w:color="auto"/>
            </w:tcBorders>
            <w:shd w:val="clear" w:color="auto" w:fill="auto"/>
            <w:noWrap/>
            <w:vAlign w:val="bottom"/>
            <w:hideMark/>
          </w:tcPr>
          <w:p w14:paraId="0425C32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0,278 </w:t>
            </w:r>
          </w:p>
        </w:tc>
        <w:tc>
          <w:tcPr>
            <w:tcW w:w="1300" w:type="dxa"/>
            <w:tcBorders>
              <w:top w:val="nil"/>
              <w:left w:val="nil"/>
              <w:bottom w:val="single" w:sz="4" w:space="0" w:color="auto"/>
              <w:right w:val="single" w:sz="4" w:space="0" w:color="auto"/>
            </w:tcBorders>
            <w:shd w:val="clear" w:color="auto" w:fill="auto"/>
            <w:noWrap/>
            <w:vAlign w:val="bottom"/>
            <w:hideMark/>
          </w:tcPr>
          <w:p w14:paraId="37BD9EB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0,285 </w:t>
            </w:r>
          </w:p>
        </w:tc>
        <w:tc>
          <w:tcPr>
            <w:tcW w:w="1360" w:type="dxa"/>
            <w:tcBorders>
              <w:top w:val="nil"/>
              <w:left w:val="nil"/>
              <w:bottom w:val="single" w:sz="4" w:space="0" w:color="auto"/>
              <w:right w:val="single" w:sz="4" w:space="0" w:color="auto"/>
            </w:tcBorders>
            <w:shd w:val="clear" w:color="auto" w:fill="auto"/>
            <w:noWrap/>
            <w:vAlign w:val="bottom"/>
            <w:hideMark/>
          </w:tcPr>
          <w:p w14:paraId="007DC41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0,218 </w:t>
            </w:r>
          </w:p>
        </w:tc>
      </w:tr>
      <w:tr w:rsidR="00BF175A" w:rsidRPr="00BF175A" w14:paraId="54C61EBF"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B4C881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35</w:t>
            </w:r>
          </w:p>
        </w:tc>
        <w:tc>
          <w:tcPr>
            <w:tcW w:w="1420" w:type="dxa"/>
            <w:tcBorders>
              <w:top w:val="nil"/>
              <w:left w:val="nil"/>
              <w:bottom w:val="single" w:sz="4" w:space="0" w:color="auto"/>
              <w:right w:val="single" w:sz="4" w:space="0" w:color="auto"/>
            </w:tcBorders>
            <w:shd w:val="clear" w:color="auto" w:fill="auto"/>
            <w:noWrap/>
            <w:vAlign w:val="bottom"/>
            <w:hideMark/>
          </w:tcPr>
          <w:p w14:paraId="420DD05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MIRA</w:t>
            </w:r>
          </w:p>
        </w:tc>
        <w:tc>
          <w:tcPr>
            <w:tcW w:w="1240" w:type="dxa"/>
            <w:tcBorders>
              <w:top w:val="nil"/>
              <w:left w:val="nil"/>
              <w:bottom w:val="single" w:sz="4" w:space="0" w:color="auto"/>
              <w:right w:val="single" w:sz="4" w:space="0" w:color="auto"/>
            </w:tcBorders>
            <w:shd w:val="clear" w:color="auto" w:fill="auto"/>
            <w:noWrap/>
            <w:vAlign w:val="bottom"/>
            <w:hideMark/>
          </w:tcPr>
          <w:p w14:paraId="26FF834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335C58E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2,423 </w:t>
            </w:r>
          </w:p>
        </w:tc>
        <w:tc>
          <w:tcPr>
            <w:tcW w:w="1874" w:type="dxa"/>
            <w:tcBorders>
              <w:top w:val="nil"/>
              <w:left w:val="nil"/>
              <w:bottom w:val="single" w:sz="4" w:space="0" w:color="auto"/>
              <w:right w:val="single" w:sz="4" w:space="0" w:color="auto"/>
            </w:tcBorders>
            <w:shd w:val="clear" w:color="auto" w:fill="auto"/>
            <w:noWrap/>
            <w:vAlign w:val="bottom"/>
            <w:hideMark/>
          </w:tcPr>
          <w:p w14:paraId="78CB06B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2,382 </w:t>
            </w:r>
          </w:p>
        </w:tc>
        <w:tc>
          <w:tcPr>
            <w:tcW w:w="1427" w:type="dxa"/>
            <w:tcBorders>
              <w:top w:val="nil"/>
              <w:left w:val="nil"/>
              <w:bottom w:val="single" w:sz="4" w:space="0" w:color="auto"/>
              <w:right w:val="single" w:sz="4" w:space="0" w:color="auto"/>
            </w:tcBorders>
            <w:shd w:val="clear" w:color="auto" w:fill="auto"/>
            <w:noWrap/>
            <w:vAlign w:val="bottom"/>
            <w:hideMark/>
          </w:tcPr>
          <w:p w14:paraId="1FCD2C7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0,635 </w:t>
            </w:r>
          </w:p>
        </w:tc>
        <w:tc>
          <w:tcPr>
            <w:tcW w:w="1300" w:type="dxa"/>
            <w:tcBorders>
              <w:top w:val="nil"/>
              <w:left w:val="nil"/>
              <w:bottom w:val="single" w:sz="4" w:space="0" w:color="auto"/>
              <w:right w:val="single" w:sz="4" w:space="0" w:color="auto"/>
            </w:tcBorders>
            <w:shd w:val="clear" w:color="auto" w:fill="auto"/>
            <w:noWrap/>
            <w:vAlign w:val="bottom"/>
            <w:hideMark/>
          </w:tcPr>
          <w:p w14:paraId="1D2F9B7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0,325 </w:t>
            </w:r>
          </w:p>
        </w:tc>
        <w:tc>
          <w:tcPr>
            <w:tcW w:w="1360" w:type="dxa"/>
            <w:tcBorders>
              <w:top w:val="nil"/>
              <w:left w:val="nil"/>
              <w:bottom w:val="single" w:sz="4" w:space="0" w:color="auto"/>
              <w:right w:val="single" w:sz="4" w:space="0" w:color="auto"/>
            </w:tcBorders>
            <w:shd w:val="clear" w:color="auto" w:fill="auto"/>
            <w:noWrap/>
            <w:vAlign w:val="bottom"/>
            <w:hideMark/>
          </w:tcPr>
          <w:p w14:paraId="466CBE1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0,388 </w:t>
            </w:r>
          </w:p>
        </w:tc>
      </w:tr>
      <w:tr w:rsidR="00BF175A" w:rsidRPr="00BF175A" w14:paraId="70DDB0F5"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9678C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36</w:t>
            </w:r>
          </w:p>
        </w:tc>
        <w:tc>
          <w:tcPr>
            <w:tcW w:w="1420" w:type="dxa"/>
            <w:tcBorders>
              <w:top w:val="nil"/>
              <w:left w:val="nil"/>
              <w:bottom w:val="single" w:sz="4" w:space="0" w:color="auto"/>
              <w:right w:val="single" w:sz="4" w:space="0" w:color="auto"/>
            </w:tcBorders>
            <w:shd w:val="clear" w:color="auto" w:fill="auto"/>
            <w:noWrap/>
            <w:vAlign w:val="bottom"/>
            <w:hideMark/>
          </w:tcPr>
          <w:p w14:paraId="5AA439A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NELY</w:t>
            </w:r>
          </w:p>
        </w:tc>
        <w:tc>
          <w:tcPr>
            <w:tcW w:w="1240" w:type="dxa"/>
            <w:tcBorders>
              <w:top w:val="nil"/>
              <w:left w:val="nil"/>
              <w:bottom w:val="single" w:sz="4" w:space="0" w:color="auto"/>
              <w:right w:val="single" w:sz="4" w:space="0" w:color="auto"/>
            </w:tcBorders>
            <w:shd w:val="clear" w:color="auto" w:fill="auto"/>
            <w:noWrap/>
            <w:vAlign w:val="bottom"/>
            <w:hideMark/>
          </w:tcPr>
          <w:p w14:paraId="6944302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77F73CE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6,038 </w:t>
            </w:r>
          </w:p>
        </w:tc>
        <w:tc>
          <w:tcPr>
            <w:tcW w:w="1874" w:type="dxa"/>
            <w:tcBorders>
              <w:top w:val="nil"/>
              <w:left w:val="nil"/>
              <w:bottom w:val="single" w:sz="4" w:space="0" w:color="auto"/>
              <w:right w:val="single" w:sz="4" w:space="0" w:color="auto"/>
            </w:tcBorders>
            <w:shd w:val="clear" w:color="auto" w:fill="auto"/>
            <w:noWrap/>
            <w:vAlign w:val="bottom"/>
            <w:hideMark/>
          </w:tcPr>
          <w:p w14:paraId="62E743E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5,549 </w:t>
            </w:r>
          </w:p>
        </w:tc>
        <w:tc>
          <w:tcPr>
            <w:tcW w:w="1427" w:type="dxa"/>
            <w:tcBorders>
              <w:top w:val="nil"/>
              <w:left w:val="nil"/>
              <w:bottom w:val="single" w:sz="4" w:space="0" w:color="auto"/>
              <w:right w:val="single" w:sz="4" w:space="0" w:color="auto"/>
            </w:tcBorders>
            <w:shd w:val="clear" w:color="auto" w:fill="auto"/>
            <w:noWrap/>
            <w:vAlign w:val="bottom"/>
            <w:hideMark/>
          </w:tcPr>
          <w:p w14:paraId="5D23D4C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0,081 </w:t>
            </w:r>
          </w:p>
        </w:tc>
        <w:tc>
          <w:tcPr>
            <w:tcW w:w="1300" w:type="dxa"/>
            <w:tcBorders>
              <w:top w:val="nil"/>
              <w:left w:val="nil"/>
              <w:bottom w:val="single" w:sz="4" w:space="0" w:color="auto"/>
              <w:right w:val="single" w:sz="4" w:space="0" w:color="auto"/>
            </w:tcBorders>
            <w:shd w:val="clear" w:color="auto" w:fill="auto"/>
            <w:noWrap/>
            <w:vAlign w:val="bottom"/>
            <w:hideMark/>
          </w:tcPr>
          <w:p w14:paraId="42A7699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0,425 </w:t>
            </w:r>
          </w:p>
        </w:tc>
        <w:tc>
          <w:tcPr>
            <w:tcW w:w="1360" w:type="dxa"/>
            <w:tcBorders>
              <w:top w:val="nil"/>
              <w:left w:val="nil"/>
              <w:bottom w:val="single" w:sz="4" w:space="0" w:color="auto"/>
              <w:right w:val="single" w:sz="4" w:space="0" w:color="auto"/>
            </w:tcBorders>
            <w:shd w:val="clear" w:color="auto" w:fill="auto"/>
            <w:noWrap/>
            <w:vAlign w:val="bottom"/>
            <w:hideMark/>
          </w:tcPr>
          <w:p w14:paraId="2B8A39F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0,075 </w:t>
            </w:r>
          </w:p>
        </w:tc>
      </w:tr>
      <w:tr w:rsidR="00BF175A" w:rsidRPr="00BF175A" w14:paraId="35853722"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3DAA21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37</w:t>
            </w:r>
          </w:p>
        </w:tc>
        <w:tc>
          <w:tcPr>
            <w:tcW w:w="1420" w:type="dxa"/>
            <w:tcBorders>
              <w:top w:val="nil"/>
              <w:left w:val="nil"/>
              <w:bottom w:val="single" w:sz="4" w:space="0" w:color="auto"/>
              <w:right w:val="single" w:sz="4" w:space="0" w:color="auto"/>
            </w:tcBorders>
            <w:shd w:val="clear" w:color="auto" w:fill="auto"/>
            <w:noWrap/>
            <w:vAlign w:val="bottom"/>
            <w:hideMark/>
          </w:tcPr>
          <w:p w14:paraId="7589F6C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PTIS</w:t>
            </w:r>
          </w:p>
        </w:tc>
        <w:tc>
          <w:tcPr>
            <w:tcW w:w="1240" w:type="dxa"/>
            <w:tcBorders>
              <w:top w:val="nil"/>
              <w:left w:val="nil"/>
              <w:bottom w:val="single" w:sz="4" w:space="0" w:color="auto"/>
              <w:right w:val="single" w:sz="4" w:space="0" w:color="auto"/>
            </w:tcBorders>
            <w:shd w:val="clear" w:color="auto" w:fill="auto"/>
            <w:noWrap/>
            <w:vAlign w:val="bottom"/>
            <w:hideMark/>
          </w:tcPr>
          <w:p w14:paraId="48CDB5C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16C403E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0,496 </w:t>
            </w:r>
          </w:p>
        </w:tc>
        <w:tc>
          <w:tcPr>
            <w:tcW w:w="1874" w:type="dxa"/>
            <w:tcBorders>
              <w:top w:val="nil"/>
              <w:left w:val="nil"/>
              <w:bottom w:val="single" w:sz="4" w:space="0" w:color="auto"/>
              <w:right w:val="single" w:sz="4" w:space="0" w:color="auto"/>
            </w:tcBorders>
            <w:shd w:val="clear" w:color="auto" w:fill="auto"/>
            <w:noWrap/>
            <w:vAlign w:val="bottom"/>
            <w:hideMark/>
          </w:tcPr>
          <w:p w14:paraId="78D5FED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0,482 </w:t>
            </w:r>
          </w:p>
        </w:tc>
        <w:tc>
          <w:tcPr>
            <w:tcW w:w="1427" w:type="dxa"/>
            <w:tcBorders>
              <w:top w:val="nil"/>
              <w:left w:val="nil"/>
              <w:bottom w:val="single" w:sz="4" w:space="0" w:color="auto"/>
              <w:right w:val="single" w:sz="4" w:space="0" w:color="auto"/>
            </w:tcBorders>
            <w:shd w:val="clear" w:color="auto" w:fill="auto"/>
            <w:noWrap/>
            <w:vAlign w:val="bottom"/>
            <w:hideMark/>
          </w:tcPr>
          <w:p w14:paraId="449D929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1,457 </w:t>
            </w:r>
          </w:p>
        </w:tc>
        <w:tc>
          <w:tcPr>
            <w:tcW w:w="1300" w:type="dxa"/>
            <w:tcBorders>
              <w:top w:val="nil"/>
              <w:left w:val="nil"/>
              <w:bottom w:val="single" w:sz="4" w:space="0" w:color="auto"/>
              <w:right w:val="single" w:sz="4" w:space="0" w:color="auto"/>
            </w:tcBorders>
            <w:shd w:val="clear" w:color="auto" w:fill="auto"/>
            <w:noWrap/>
            <w:vAlign w:val="bottom"/>
            <w:hideMark/>
          </w:tcPr>
          <w:p w14:paraId="6C0D454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0,275 </w:t>
            </w:r>
          </w:p>
        </w:tc>
        <w:tc>
          <w:tcPr>
            <w:tcW w:w="1360" w:type="dxa"/>
            <w:tcBorders>
              <w:top w:val="nil"/>
              <w:left w:val="nil"/>
              <w:bottom w:val="single" w:sz="4" w:space="0" w:color="auto"/>
              <w:right w:val="single" w:sz="4" w:space="0" w:color="auto"/>
            </w:tcBorders>
            <w:shd w:val="clear" w:color="auto" w:fill="auto"/>
            <w:noWrap/>
            <w:vAlign w:val="bottom"/>
            <w:hideMark/>
          </w:tcPr>
          <w:p w14:paraId="54289FB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0,593 </w:t>
            </w:r>
          </w:p>
        </w:tc>
      </w:tr>
      <w:tr w:rsidR="00BF175A" w:rsidRPr="00BF175A" w14:paraId="182E93E9"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2A0D78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38</w:t>
            </w:r>
          </w:p>
        </w:tc>
        <w:tc>
          <w:tcPr>
            <w:tcW w:w="1420" w:type="dxa"/>
            <w:tcBorders>
              <w:top w:val="nil"/>
              <w:left w:val="nil"/>
              <w:bottom w:val="single" w:sz="4" w:space="0" w:color="auto"/>
              <w:right w:val="single" w:sz="4" w:space="0" w:color="auto"/>
            </w:tcBorders>
            <w:shd w:val="clear" w:color="auto" w:fill="auto"/>
            <w:noWrap/>
            <w:vAlign w:val="bottom"/>
            <w:hideMark/>
          </w:tcPr>
          <w:p w14:paraId="7F7987D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RIGS</w:t>
            </w:r>
          </w:p>
        </w:tc>
        <w:tc>
          <w:tcPr>
            <w:tcW w:w="1240" w:type="dxa"/>
            <w:tcBorders>
              <w:top w:val="nil"/>
              <w:left w:val="nil"/>
              <w:bottom w:val="single" w:sz="4" w:space="0" w:color="auto"/>
              <w:right w:val="single" w:sz="4" w:space="0" w:color="auto"/>
            </w:tcBorders>
            <w:shd w:val="clear" w:color="auto" w:fill="auto"/>
            <w:noWrap/>
            <w:vAlign w:val="bottom"/>
            <w:hideMark/>
          </w:tcPr>
          <w:p w14:paraId="745D6AF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3EDC9AF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1,396 </w:t>
            </w:r>
          </w:p>
        </w:tc>
        <w:tc>
          <w:tcPr>
            <w:tcW w:w="1874" w:type="dxa"/>
            <w:tcBorders>
              <w:top w:val="nil"/>
              <w:left w:val="nil"/>
              <w:bottom w:val="single" w:sz="4" w:space="0" w:color="auto"/>
              <w:right w:val="single" w:sz="4" w:space="0" w:color="auto"/>
            </w:tcBorders>
            <w:shd w:val="clear" w:color="auto" w:fill="auto"/>
            <w:noWrap/>
            <w:vAlign w:val="bottom"/>
            <w:hideMark/>
          </w:tcPr>
          <w:p w14:paraId="3031892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1,359 </w:t>
            </w:r>
          </w:p>
        </w:tc>
        <w:tc>
          <w:tcPr>
            <w:tcW w:w="1427" w:type="dxa"/>
            <w:tcBorders>
              <w:top w:val="nil"/>
              <w:left w:val="nil"/>
              <w:bottom w:val="single" w:sz="4" w:space="0" w:color="auto"/>
              <w:right w:val="single" w:sz="4" w:space="0" w:color="auto"/>
            </w:tcBorders>
            <w:shd w:val="clear" w:color="auto" w:fill="auto"/>
            <w:noWrap/>
            <w:vAlign w:val="bottom"/>
            <w:hideMark/>
          </w:tcPr>
          <w:p w14:paraId="7766DF4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0,484 </w:t>
            </w:r>
          </w:p>
        </w:tc>
        <w:tc>
          <w:tcPr>
            <w:tcW w:w="1300" w:type="dxa"/>
            <w:tcBorders>
              <w:top w:val="nil"/>
              <w:left w:val="nil"/>
              <w:bottom w:val="single" w:sz="4" w:space="0" w:color="auto"/>
              <w:right w:val="single" w:sz="4" w:space="0" w:color="auto"/>
            </w:tcBorders>
            <w:shd w:val="clear" w:color="auto" w:fill="auto"/>
            <w:noWrap/>
            <w:vAlign w:val="bottom"/>
            <w:hideMark/>
          </w:tcPr>
          <w:p w14:paraId="40907F4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0,182 </w:t>
            </w:r>
          </w:p>
        </w:tc>
        <w:tc>
          <w:tcPr>
            <w:tcW w:w="1360" w:type="dxa"/>
            <w:tcBorders>
              <w:top w:val="nil"/>
              <w:left w:val="nil"/>
              <w:bottom w:val="single" w:sz="4" w:space="0" w:color="auto"/>
              <w:right w:val="single" w:sz="4" w:space="0" w:color="auto"/>
            </w:tcBorders>
            <w:shd w:val="clear" w:color="auto" w:fill="auto"/>
            <w:noWrap/>
            <w:vAlign w:val="bottom"/>
            <w:hideMark/>
          </w:tcPr>
          <w:p w14:paraId="026FDAE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0,326 </w:t>
            </w:r>
          </w:p>
        </w:tc>
      </w:tr>
      <w:tr w:rsidR="00BF175A" w:rsidRPr="00BF175A" w14:paraId="25EED188"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DED150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39</w:t>
            </w:r>
          </w:p>
        </w:tc>
        <w:tc>
          <w:tcPr>
            <w:tcW w:w="1420" w:type="dxa"/>
            <w:tcBorders>
              <w:top w:val="nil"/>
              <w:left w:val="nil"/>
              <w:bottom w:val="single" w:sz="4" w:space="0" w:color="auto"/>
              <w:right w:val="single" w:sz="4" w:space="0" w:color="auto"/>
            </w:tcBorders>
            <w:shd w:val="clear" w:color="auto" w:fill="auto"/>
            <w:noWrap/>
            <w:vAlign w:val="bottom"/>
            <w:hideMark/>
          </w:tcPr>
          <w:p w14:paraId="1B4BC38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SDMU</w:t>
            </w:r>
          </w:p>
        </w:tc>
        <w:tc>
          <w:tcPr>
            <w:tcW w:w="1240" w:type="dxa"/>
            <w:tcBorders>
              <w:top w:val="nil"/>
              <w:left w:val="nil"/>
              <w:bottom w:val="single" w:sz="4" w:space="0" w:color="auto"/>
              <w:right w:val="single" w:sz="4" w:space="0" w:color="auto"/>
            </w:tcBorders>
            <w:shd w:val="clear" w:color="auto" w:fill="auto"/>
            <w:noWrap/>
            <w:vAlign w:val="bottom"/>
            <w:hideMark/>
          </w:tcPr>
          <w:p w14:paraId="44989E5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2DFEF4A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1,071 </w:t>
            </w:r>
          </w:p>
        </w:tc>
        <w:tc>
          <w:tcPr>
            <w:tcW w:w="1874" w:type="dxa"/>
            <w:tcBorders>
              <w:top w:val="nil"/>
              <w:left w:val="nil"/>
              <w:bottom w:val="single" w:sz="4" w:space="0" w:color="auto"/>
              <w:right w:val="single" w:sz="4" w:space="0" w:color="auto"/>
            </w:tcBorders>
            <w:shd w:val="clear" w:color="auto" w:fill="auto"/>
            <w:noWrap/>
            <w:vAlign w:val="bottom"/>
            <w:hideMark/>
          </w:tcPr>
          <w:p w14:paraId="28FB7E7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0,961 </w:t>
            </w:r>
          </w:p>
        </w:tc>
        <w:tc>
          <w:tcPr>
            <w:tcW w:w="1427" w:type="dxa"/>
            <w:tcBorders>
              <w:top w:val="nil"/>
              <w:left w:val="nil"/>
              <w:bottom w:val="single" w:sz="4" w:space="0" w:color="auto"/>
              <w:right w:val="single" w:sz="4" w:space="0" w:color="auto"/>
            </w:tcBorders>
            <w:shd w:val="clear" w:color="auto" w:fill="auto"/>
            <w:noWrap/>
            <w:vAlign w:val="bottom"/>
            <w:hideMark/>
          </w:tcPr>
          <w:p w14:paraId="5330252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0,732 </w:t>
            </w:r>
          </w:p>
        </w:tc>
        <w:tc>
          <w:tcPr>
            <w:tcW w:w="1300" w:type="dxa"/>
            <w:tcBorders>
              <w:top w:val="nil"/>
              <w:left w:val="nil"/>
              <w:bottom w:val="single" w:sz="4" w:space="0" w:color="auto"/>
              <w:right w:val="single" w:sz="4" w:space="0" w:color="auto"/>
            </w:tcBorders>
            <w:shd w:val="clear" w:color="auto" w:fill="auto"/>
            <w:noWrap/>
            <w:vAlign w:val="bottom"/>
            <w:hideMark/>
          </w:tcPr>
          <w:p w14:paraId="790E154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0,267 </w:t>
            </w:r>
          </w:p>
        </w:tc>
        <w:tc>
          <w:tcPr>
            <w:tcW w:w="1360" w:type="dxa"/>
            <w:tcBorders>
              <w:top w:val="nil"/>
              <w:left w:val="nil"/>
              <w:bottom w:val="single" w:sz="4" w:space="0" w:color="auto"/>
              <w:right w:val="single" w:sz="4" w:space="0" w:color="auto"/>
            </w:tcBorders>
            <w:shd w:val="clear" w:color="auto" w:fill="auto"/>
            <w:noWrap/>
            <w:vAlign w:val="bottom"/>
            <w:hideMark/>
          </w:tcPr>
          <w:p w14:paraId="2C53CD1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0,423 </w:t>
            </w:r>
          </w:p>
        </w:tc>
      </w:tr>
      <w:tr w:rsidR="00BF175A" w:rsidRPr="00BF175A" w14:paraId="0DCBD40F"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5E9056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lastRenderedPageBreak/>
              <w:t>40</w:t>
            </w:r>
          </w:p>
        </w:tc>
        <w:tc>
          <w:tcPr>
            <w:tcW w:w="1420" w:type="dxa"/>
            <w:tcBorders>
              <w:top w:val="nil"/>
              <w:left w:val="nil"/>
              <w:bottom w:val="single" w:sz="4" w:space="0" w:color="auto"/>
              <w:right w:val="single" w:sz="4" w:space="0" w:color="auto"/>
            </w:tcBorders>
            <w:shd w:val="clear" w:color="auto" w:fill="auto"/>
            <w:noWrap/>
            <w:vAlign w:val="bottom"/>
            <w:hideMark/>
          </w:tcPr>
          <w:p w14:paraId="678126B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SHIP</w:t>
            </w:r>
          </w:p>
        </w:tc>
        <w:tc>
          <w:tcPr>
            <w:tcW w:w="1240" w:type="dxa"/>
            <w:tcBorders>
              <w:top w:val="nil"/>
              <w:left w:val="nil"/>
              <w:bottom w:val="single" w:sz="4" w:space="0" w:color="auto"/>
              <w:right w:val="single" w:sz="4" w:space="0" w:color="auto"/>
            </w:tcBorders>
            <w:shd w:val="clear" w:color="auto" w:fill="auto"/>
            <w:noWrap/>
            <w:vAlign w:val="bottom"/>
            <w:hideMark/>
          </w:tcPr>
          <w:p w14:paraId="60B6522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4D7B8E8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0,399 </w:t>
            </w:r>
          </w:p>
        </w:tc>
        <w:tc>
          <w:tcPr>
            <w:tcW w:w="1874" w:type="dxa"/>
            <w:tcBorders>
              <w:top w:val="nil"/>
              <w:left w:val="nil"/>
              <w:bottom w:val="single" w:sz="4" w:space="0" w:color="auto"/>
              <w:right w:val="single" w:sz="4" w:space="0" w:color="auto"/>
            </w:tcBorders>
            <w:shd w:val="clear" w:color="auto" w:fill="auto"/>
            <w:noWrap/>
            <w:vAlign w:val="bottom"/>
            <w:hideMark/>
          </w:tcPr>
          <w:p w14:paraId="1818508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0,399 </w:t>
            </w:r>
          </w:p>
        </w:tc>
        <w:tc>
          <w:tcPr>
            <w:tcW w:w="1427" w:type="dxa"/>
            <w:tcBorders>
              <w:top w:val="nil"/>
              <w:left w:val="nil"/>
              <w:bottom w:val="single" w:sz="4" w:space="0" w:color="auto"/>
              <w:right w:val="single" w:sz="4" w:space="0" w:color="auto"/>
            </w:tcBorders>
            <w:shd w:val="clear" w:color="auto" w:fill="auto"/>
            <w:noWrap/>
            <w:vAlign w:val="bottom"/>
            <w:hideMark/>
          </w:tcPr>
          <w:p w14:paraId="77D6F3D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1,561 </w:t>
            </w:r>
          </w:p>
        </w:tc>
        <w:tc>
          <w:tcPr>
            <w:tcW w:w="1300" w:type="dxa"/>
            <w:tcBorders>
              <w:top w:val="nil"/>
              <w:left w:val="nil"/>
              <w:bottom w:val="single" w:sz="4" w:space="0" w:color="auto"/>
              <w:right w:val="single" w:sz="4" w:space="0" w:color="auto"/>
            </w:tcBorders>
            <w:shd w:val="clear" w:color="auto" w:fill="auto"/>
            <w:noWrap/>
            <w:vAlign w:val="bottom"/>
            <w:hideMark/>
          </w:tcPr>
          <w:p w14:paraId="0C551E9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0,256 </w:t>
            </w:r>
          </w:p>
        </w:tc>
        <w:tc>
          <w:tcPr>
            <w:tcW w:w="1360" w:type="dxa"/>
            <w:tcBorders>
              <w:top w:val="nil"/>
              <w:left w:val="nil"/>
              <w:bottom w:val="single" w:sz="4" w:space="0" w:color="auto"/>
              <w:right w:val="single" w:sz="4" w:space="0" w:color="auto"/>
            </w:tcBorders>
            <w:shd w:val="clear" w:color="auto" w:fill="auto"/>
            <w:noWrap/>
            <w:vAlign w:val="bottom"/>
            <w:hideMark/>
          </w:tcPr>
          <w:p w14:paraId="3882D25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0,610 </w:t>
            </w:r>
          </w:p>
        </w:tc>
      </w:tr>
      <w:tr w:rsidR="00BF175A" w:rsidRPr="00BF175A" w14:paraId="75E6522C"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F92FA5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41</w:t>
            </w:r>
          </w:p>
        </w:tc>
        <w:tc>
          <w:tcPr>
            <w:tcW w:w="1420" w:type="dxa"/>
            <w:tcBorders>
              <w:top w:val="nil"/>
              <w:left w:val="nil"/>
              <w:bottom w:val="single" w:sz="4" w:space="0" w:color="auto"/>
              <w:right w:val="single" w:sz="4" w:space="0" w:color="auto"/>
            </w:tcBorders>
            <w:shd w:val="clear" w:color="auto" w:fill="auto"/>
            <w:noWrap/>
            <w:vAlign w:val="bottom"/>
            <w:hideMark/>
          </w:tcPr>
          <w:p w14:paraId="249BEDD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SMDR</w:t>
            </w:r>
          </w:p>
        </w:tc>
        <w:tc>
          <w:tcPr>
            <w:tcW w:w="1240" w:type="dxa"/>
            <w:tcBorders>
              <w:top w:val="nil"/>
              <w:left w:val="nil"/>
              <w:bottom w:val="single" w:sz="4" w:space="0" w:color="auto"/>
              <w:right w:val="single" w:sz="4" w:space="0" w:color="auto"/>
            </w:tcBorders>
            <w:shd w:val="clear" w:color="auto" w:fill="auto"/>
            <w:noWrap/>
            <w:vAlign w:val="bottom"/>
            <w:hideMark/>
          </w:tcPr>
          <w:p w14:paraId="0CFF6CE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3E029F8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1,129 </w:t>
            </w:r>
          </w:p>
        </w:tc>
        <w:tc>
          <w:tcPr>
            <w:tcW w:w="1874" w:type="dxa"/>
            <w:tcBorders>
              <w:top w:val="nil"/>
              <w:left w:val="nil"/>
              <w:bottom w:val="single" w:sz="4" w:space="0" w:color="auto"/>
              <w:right w:val="single" w:sz="4" w:space="0" w:color="auto"/>
            </w:tcBorders>
            <w:shd w:val="clear" w:color="auto" w:fill="auto"/>
            <w:noWrap/>
            <w:vAlign w:val="bottom"/>
            <w:hideMark/>
          </w:tcPr>
          <w:p w14:paraId="05AFF42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1,112 </w:t>
            </w:r>
          </w:p>
        </w:tc>
        <w:tc>
          <w:tcPr>
            <w:tcW w:w="1427" w:type="dxa"/>
            <w:tcBorders>
              <w:top w:val="nil"/>
              <w:left w:val="nil"/>
              <w:bottom w:val="single" w:sz="4" w:space="0" w:color="auto"/>
              <w:right w:val="single" w:sz="4" w:space="0" w:color="auto"/>
            </w:tcBorders>
            <w:shd w:val="clear" w:color="auto" w:fill="auto"/>
            <w:noWrap/>
            <w:vAlign w:val="bottom"/>
            <w:hideMark/>
          </w:tcPr>
          <w:p w14:paraId="4A36A01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0,924 </w:t>
            </w:r>
          </w:p>
        </w:tc>
        <w:tc>
          <w:tcPr>
            <w:tcW w:w="1300" w:type="dxa"/>
            <w:tcBorders>
              <w:top w:val="nil"/>
              <w:left w:val="nil"/>
              <w:bottom w:val="single" w:sz="4" w:space="0" w:color="auto"/>
              <w:right w:val="single" w:sz="4" w:space="0" w:color="auto"/>
            </w:tcBorders>
            <w:shd w:val="clear" w:color="auto" w:fill="auto"/>
            <w:noWrap/>
            <w:vAlign w:val="bottom"/>
            <w:hideMark/>
          </w:tcPr>
          <w:p w14:paraId="2CA93C7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0,732 </w:t>
            </w:r>
          </w:p>
        </w:tc>
        <w:tc>
          <w:tcPr>
            <w:tcW w:w="1360" w:type="dxa"/>
            <w:tcBorders>
              <w:top w:val="nil"/>
              <w:left w:val="nil"/>
              <w:bottom w:val="single" w:sz="4" w:space="0" w:color="auto"/>
              <w:right w:val="single" w:sz="4" w:space="0" w:color="auto"/>
            </w:tcBorders>
            <w:shd w:val="clear" w:color="auto" w:fill="auto"/>
            <w:noWrap/>
            <w:vAlign w:val="bottom"/>
            <w:hideMark/>
          </w:tcPr>
          <w:p w14:paraId="7382A44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0,480 </w:t>
            </w:r>
          </w:p>
        </w:tc>
      </w:tr>
      <w:tr w:rsidR="00BF175A" w:rsidRPr="00BF175A" w14:paraId="73F64DB5"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FEB5C5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42</w:t>
            </w:r>
          </w:p>
        </w:tc>
        <w:tc>
          <w:tcPr>
            <w:tcW w:w="1420" w:type="dxa"/>
            <w:tcBorders>
              <w:top w:val="nil"/>
              <w:left w:val="nil"/>
              <w:bottom w:val="single" w:sz="4" w:space="0" w:color="auto"/>
              <w:right w:val="single" w:sz="4" w:space="0" w:color="auto"/>
            </w:tcBorders>
            <w:shd w:val="clear" w:color="auto" w:fill="auto"/>
            <w:noWrap/>
            <w:vAlign w:val="bottom"/>
            <w:hideMark/>
          </w:tcPr>
          <w:p w14:paraId="2342674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SOCI</w:t>
            </w:r>
          </w:p>
        </w:tc>
        <w:tc>
          <w:tcPr>
            <w:tcW w:w="1240" w:type="dxa"/>
            <w:tcBorders>
              <w:top w:val="nil"/>
              <w:left w:val="nil"/>
              <w:bottom w:val="single" w:sz="4" w:space="0" w:color="auto"/>
              <w:right w:val="single" w:sz="4" w:space="0" w:color="auto"/>
            </w:tcBorders>
            <w:shd w:val="clear" w:color="auto" w:fill="auto"/>
            <w:noWrap/>
            <w:vAlign w:val="bottom"/>
            <w:hideMark/>
          </w:tcPr>
          <w:p w14:paraId="4580B0F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7511A09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0,801 </w:t>
            </w:r>
          </w:p>
        </w:tc>
        <w:tc>
          <w:tcPr>
            <w:tcW w:w="1874" w:type="dxa"/>
            <w:tcBorders>
              <w:top w:val="nil"/>
              <w:left w:val="nil"/>
              <w:bottom w:val="single" w:sz="4" w:space="0" w:color="auto"/>
              <w:right w:val="single" w:sz="4" w:space="0" w:color="auto"/>
            </w:tcBorders>
            <w:shd w:val="clear" w:color="auto" w:fill="auto"/>
            <w:noWrap/>
            <w:vAlign w:val="bottom"/>
            <w:hideMark/>
          </w:tcPr>
          <w:p w14:paraId="404B794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0,760 </w:t>
            </w:r>
          </w:p>
        </w:tc>
        <w:tc>
          <w:tcPr>
            <w:tcW w:w="1427" w:type="dxa"/>
            <w:tcBorders>
              <w:top w:val="nil"/>
              <w:left w:val="nil"/>
              <w:bottom w:val="single" w:sz="4" w:space="0" w:color="auto"/>
              <w:right w:val="single" w:sz="4" w:space="0" w:color="auto"/>
            </w:tcBorders>
            <w:shd w:val="clear" w:color="auto" w:fill="auto"/>
            <w:noWrap/>
            <w:vAlign w:val="bottom"/>
            <w:hideMark/>
          </w:tcPr>
          <w:p w14:paraId="2A79904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0,865 </w:t>
            </w:r>
          </w:p>
        </w:tc>
        <w:tc>
          <w:tcPr>
            <w:tcW w:w="1300" w:type="dxa"/>
            <w:tcBorders>
              <w:top w:val="nil"/>
              <w:left w:val="nil"/>
              <w:bottom w:val="single" w:sz="4" w:space="0" w:color="auto"/>
              <w:right w:val="single" w:sz="4" w:space="0" w:color="auto"/>
            </w:tcBorders>
            <w:shd w:val="clear" w:color="auto" w:fill="auto"/>
            <w:noWrap/>
            <w:vAlign w:val="bottom"/>
            <w:hideMark/>
          </w:tcPr>
          <w:p w14:paraId="14A0158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0,237 </w:t>
            </w:r>
          </w:p>
        </w:tc>
        <w:tc>
          <w:tcPr>
            <w:tcW w:w="1360" w:type="dxa"/>
            <w:tcBorders>
              <w:top w:val="nil"/>
              <w:left w:val="nil"/>
              <w:bottom w:val="single" w:sz="4" w:space="0" w:color="auto"/>
              <w:right w:val="single" w:sz="4" w:space="0" w:color="auto"/>
            </w:tcBorders>
            <w:shd w:val="clear" w:color="auto" w:fill="auto"/>
            <w:noWrap/>
            <w:vAlign w:val="bottom"/>
            <w:hideMark/>
          </w:tcPr>
          <w:p w14:paraId="5C66EF4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0,464 </w:t>
            </w:r>
          </w:p>
        </w:tc>
      </w:tr>
      <w:tr w:rsidR="00BF175A" w:rsidRPr="00BF175A" w14:paraId="644D6A3C"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B100D9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43</w:t>
            </w:r>
          </w:p>
        </w:tc>
        <w:tc>
          <w:tcPr>
            <w:tcW w:w="1420" w:type="dxa"/>
            <w:tcBorders>
              <w:top w:val="nil"/>
              <w:left w:val="nil"/>
              <w:bottom w:val="single" w:sz="4" w:space="0" w:color="auto"/>
              <w:right w:val="single" w:sz="4" w:space="0" w:color="auto"/>
            </w:tcBorders>
            <w:shd w:val="clear" w:color="auto" w:fill="auto"/>
            <w:noWrap/>
            <w:vAlign w:val="bottom"/>
            <w:hideMark/>
          </w:tcPr>
          <w:p w14:paraId="41E5546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TMAS</w:t>
            </w:r>
          </w:p>
        </w:tc>
        <w:tc>
          <w:tcPr>
            <w:tcW w:w="1240" w:type="dxa"/>
            <w:tcBorders>
              <w:top w:val="nil"/>
              <w:left w:val="nil"/>
              <w:bottom w:val="single" w:sz="4" w:space="0" w:color="auto"/>
              <w:right w:val="single" w:sz="4" w:space="0" w:color="auto"/>
            </w:tcBorders>
            <w:shd w:val="clear" w:color="auto" w:fill="auto"/>
            <w:noWrap/>
            <w:vAlign w:val="bottom"/>
            <w:hideMark/>
          </w:tcPr>
          <w:p w14:paraId="15E406B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67E2EB7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0,507 </w:t>
            </w:r>
          </w:p>
        </w:tc>
        <w:tc>
          <w:tcPr>
            <w:tcW w:w="1874" w:type="dxa"/>
            <w:tcBorders>
              <w:top w:val="nil"/>
              <w:left w:val="nil"/>
              <w:bottom w:val="single" w:sz="4" w:space="0" w:color="auto"/>
              <w:right w:val="single" w:sz="4" w:space="0" w:color="auto"/>
            </w:tcBorders>
            <w:shd w:val="clear" w:color="auto" w:fill="auto"/>
            <w:noWrap/>
            <w:vAlign w:val="bottom"/>
            <w:hideMark/>
          </w:tcPr>
          <w:p w14:paraId="076FB1D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0,401 </w:t>
            </w:r>
          </w:p>
        </w:tc>
        <w:tc>
          <w:tcPr>
            <w:tcW w:w="1427" w:type="dxa"/>
            <w:tcBorders>
              <w:top w:val="nil"/>
              <w:left w:val="nil"/>
              <w:bottom w:val="single" w:sz="4" w:space="0" w:color="auto"/>
              <w:right w:val="single" w:sz="4" w:space="0" w:color="auto"/>
            </w:tcBorders>
            <w:shd w:val="clear" w:color="auto" w:fill="auto"/>
            <w:noWrap/>
            <w:vAlign w:val="bottom"/>
            <w:hideMark/>
          </w:tcPr>
          <w:p w14:paraId="6306196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1,853 </w:t>
            </w:r>
          </w:p>
        </w:tc>
        <w:tc>
          <w:tcPr>
            <w:tcW w:w="1300" w:type="dxa"/>
            <w:tcBorders>
              <w:top w:val="nil"/>
              <w:left w:val="nil"/>
              <w:bottom w:val="single" w:sz="4" w:space="0" w:color="auto"/>
              <w:right w:val="single" w:sz="4" w:space="0" w:color="auto"/>
            </w:tcBorders>
            <w:shd w:val="clear" w:color="auto" w:fill="auto"/>
            <w:noWrap/>
            <w:vAlign w:val="bottom"/>
            <w:hideMark/>
          </w:tcPr>
          <w:p w14:paraId="7C09B39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0,729 </w:t>
            </w:r>
          </w:p>
        </w:tc>
        <w:tc>
          <w:tcPr>
            <w:tcW w:w="1360" w:type="dxa"/>
            <w:tcBorders>
              <w:top w:val="nil"/>
              <w:left w:val="nil"/>
              <w:bottom w:val="single" w:sz="4" w:space="0" w:color="auto"/>
              <w:right w:val="single" w:sz="4" w:space="0" w:color="auto"/>
            </w:tcBorders>
            <w:shd w:val="clear" w:color="auto" w:fill="auto"/>
            <w:noWrap/>
            <w:vAlign w:val="bottom"/>
            <w:hideMark/>
          </w:tcPr>
          <w:p w14:paraId="1B3BE85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0,649 </w:t>
            </w:r>
          </w:p>
        </w:tc>
      </w:tr>
      <w:tr w:rsidR="00BF175A" w:rsidRPr="00BF175A" w14:paraId="3083517A"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8F159B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44</w:t>
            </w:r>
          </w:p>
        </w:tc>
        <w:tc>
          <w:tcPr>
            <w:tcW w:w="1420" w:type="dxa"/>
            <w:tcBorders>
              <w:top w:val="nil"/>
              <w:left w:val="nil"/>
              <w:bottom w:val="single" w:sz="4" w:space="0" w:color="auto"/>
              <w:right w:val="single" w:sz="4" w:space="0" w:color="auto"/>
            </w:tcBorders>
            <w:shd w:val="clear" w:color="auto" w:fill="auto"/>
            <w:noWrap/>
            <w:vAlign w:val="bottom"/>
            <w:hideMark/>
          </w:tcPr>
          <w:p w14:paraId="2E0B73C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TPMA</w:t>
            </w:r>
          </w:p>
        </w:tc>
        <w:tc>
          <w:tcPr>
            <w:tcW w:w="1240" w:type="dxa"/>
            <w:tcBorders>
              <w:top w:val="nil"/>
              <w:left w:val="nil"/>
              <w:bottom w:val="single" w:sz="4" w:space="0" w:color="auto"/>
              <w:right w:val="single" w:sz="4" w:space="0" w:color="auto"/>
            </w:tcBorders>
            <w:shd w:val="clear" w:color="auto" w:fill="auto"/>
            <w:noWrap/>
            <w:vAlign w:val="bottom"/>
            <w:hideMark/>
          </w:tcPr>
          <w:p w14:paraId="0864AEC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1990A3F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0,593 </w:t>
            </w:r>
          </w:p>
        </w:tc>
        <w:tc>
          <w:tcPr>
            <w:tcW w:w="1874" w:type="dxa"/>
            <w:tcBorders>
              <w:top w:val="nil"/>
              <w:left w:val="nil"/>
              <w:bottom w:val="single" w:sz="4" w:space="0" w:color="auto"/>
              <w:right w:val="single" w:sz="4" w:space="0" w:color="auto"/>
            </w:tcBorders>
            <w:shd w:val="clear" w:color="auto" w:fill="auto"/>
            <w:noWrap/>
            <w:vAlign w:val="bottom"/>
            <w:hideMark/>
          </w:tcPr>
          <w:p w14:paraId="5CEFE92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0,576 </w:t>
            </w:r>
          </w:p>
        </w:tc>
        <w:tc>
          <w:tcPr>
            <w:tcW w:w="1427" w:type="dxa"/>
            <w:tcBorders>
              <w:top w:val="nil"/>
              <w:left w:val="nil"/>
              <w:bottom w:val="single" w:sz="4" w:space="0" w:color="auto"/>
              <w:right w:val="single" w:sz="4" w:space="0" w:color="auto"/>
            </w:tcBorders>
            <w:shd w:val="clear" w:color="auto" w:fill="auto"/>
            <w:noWrap/>
            <w:vAlign w:val="bottom"/>
            <w:hideMark/>
          </w:tcPr>
          <w:p w14:paraId="7ACFE7C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0,638 </w:t>
            </w:r>
          </w:p>
        </w:tc>
        <w:tc>
          <w:tcPr>
            <w:tcW w:w="1300" w:type="dxa"/>
            <w:tcBorders>
              <w:top w:val="nil"/>
              <w:left w:val="nil"/>
              <w:bottom w:val="single" w:sz="4" w:space="0" w:color="auto"/>
              <w:right w:val="single" w:sz="4" w:space="0" w:color="auto"/>
            </w:tcBorders>
            <w:shd w:val="clear" w:color="auto" w:fill="auto"/>
            <w:noWrap/>
            <w:vAlign w:val="bottom"/>
            <w:hideMark/>
          </w:tcPr>
          <w:p w14:paraId="14FCF95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0,328 </w:t>
            </w:r>
          </w:p>
        </w:tc>
        <w:tc>
          <w:tcPr>
            <w:tcW w:w="1360" w:type="dxa"/>
            <w:tcBorders>
              <w:top w:val="nil"/>
              <w:left w:val="nil"/>
              <w:bottom w:val="single" w:sz="4" w:space="0" w:color="auto"/>
              <w:right w:val="single" w:sz="4" w:space="0" w:color="auto"/>
            </w:tcBorders>
            <w:shd w:val="clear" w:color="auto" w:fill="auto"/>
            <w:noWrap/>
            <w:vAlign w:val="bottom"/>
            <w:hideMark/>
          </w:tcPr>
          <w:p w14:paraId="47F581D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0,390 </w:t>
            </w:r>
          </w:p>
        </w:tc>
      </w:tr>
      <w:tr w:rsidR="00BF175A" w:rsidRPr="00BF175A" w14:paraId="2D2A6D34"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8D9818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45</w:t>
            </w:r>
          </w:p>
        </w:tc>
        <w:tc>
          <w:tcPr>
            <w:tcW w:w="1420" w:type="dxa"/>
            <w:tcBorders>
              <w:top w:val="nil"/>
              <w:left w:val="nil"/>
              <w:bottom w:val="single" w:sz="4" w:space="0" w:color="auto"/>
              <w:right w:val="single" w:sz="4" w:space="0" w:color="auto"/>
            </w:tcBorders>
            <w:shd w:val="clear" w:color="auto" w:fill="auto"/>
            <w:noWrap/>
            <w:vAlign w:val="bottom"/>
            <w:hideMark/>
          </w:tcPr>
          <w:p w14:paraId="0B4AC11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TRAM</w:t>
            </w:r>
          </w:p>
        </w:tc>
        <w:tc>
          <w:tcPr>
            <w:tcW w:w="1240" w:type="dxa"/>
            <w:tcBorders>
              <w:top w:val="nil"/>
              <w:left w:val="nil"/>
              <w:bottom w:val="single" w:sz="4" w:space="0" w:color="auto"/>
              <w:right w:val="single" w:sz="4" w:space="0" w:color="auto"/>
            </w:tcBorders>
            <w:shd w:val="clear" w:color="auto" w:fill="auto"/>
            <w:noWrap/>
            <w:vAlign w:val="bottom"/>
            <w:hideMark/>
          </w:tcPr>
          <w:p w14:paraId="4DDEF0F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7CCF0A7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2,354 </w:t>
            </w:r>
          </w:p>
        </w:tc>
        <w:tc>
          <w:tcPr>
            <w:tcW w:w="1874" w:type="dxa"/>
            <w:tcBorders>
              <w:top w:val="nil"/>
              <w:left w:val="nil"/>
              <w:bottom w:val="single" w:sz="4" w:space="0" w:color="auto"/>
              <w:right w:val="single" w:sz="4" w:space="0" w:color="auto"/>
            </w:tcBorders>
            <w:shd w:val="clear" w:color="auto" w:fill="auto"/>
            <w:noWrap/>
            <w:vAlign w:val="bottom"/>
            <w:hideMark/>
          </w:tcPr>
          <w:p w14:paraId="2DD2910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2,316 </w:t>
            </w:r>
          </w:p>
        </w:tc>
        <w:tc>
          <w:tcPr>
            <w:tcW w:w="1427" w:type="dxa"/>
            <w:tcBorders>
              <w:top w:val="nil"/>
              <w:left w:val="nil"/>
              <w:bottom w:val="single" w:sz="4" w:space="0" w:color="auto"/>
              <w:right w:val="single" w:sz="4" w:space="0" w:color="auto"/>
            </w:tcBorders>
            <w:shd w:val="clear" w:color="auto" w:fill="auto"/>
            <w:noWrap/>
            <w:vAlign w:val="bottom"/>
            <w:hideMark/>
          </w:tcPr>
          <w:p w14:paraId="0212091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1,129 </w:t>
            </w:r>
          </w:p>
        </w:tc>
        <w:tc>
          <w:tcPr>
            <w:tcW w:w="1300" w:type="dxa"/>
            <w:tcBorders>
              <w:top w:val="nil"/>
              <w:left w:val="nil"/>
              <w:bottom w:val="single" w:sz="4" w:space="0" w:color="auto"/>
              <w:right w:val="single" w:sz="4" w:space="0" w:color="auto"/>
            </w:tcBorders>
            <w:shd w:val="clear" w:color="auto" w:fill="auto"/>
            <w:noWrap/>
            <w:vAlign w:val="bottom"/>
            <w:hideMark/>
          </w:tcPr>
          <w:p w14:paraId="08F2970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0,046 </w:t>
            </w:r>
          </w:p>
        </w:tc>
        <w:tc>
          <w:tcPr>
            <w:tcW w:w="1360" w:type="dxa"/>
            <w:tcBorders>
              <w:top w:val="nil"/>
              <w:left w:val="nil"/>
              <w:bottom w:val="single" w:sz="4" w:space="0" w:color="auto"/>
              <w:right w:val="single" w:sz="4" w:space="0" w:color="auto"/>
            </w:tcBorders>
            <w:shd w:val="clear" w:color="auto" w:fill="auto"/>
            <w:noWrap/>
            <w:vAlign w:val="bottom"/>
            <w:hideMark/>
          </w:tcPr>
          <w:p w14:paraId="5D980CA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0,530 </w:t>
            </w:r>
          </w:p>
        </w:tc>
      </w:tr>
      <w:tr w:rsidR="00BF175A" w:rsidRPr="00BF175A" w14:paraId="29A8E9DF"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FAC28D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46</w:t>
            </w:r>
          </w:p>
        </w:tc>
        <w:tc>
          <w:tcPr>
            <w:tcW w:w="1420" w:type="dxa"/>
            <w:tcBorders>
              <w:top w:val="nil"/>
              <w:left w:val="nil"/>
              <w:bottom w:val="single" w:sz="4" w:space="0" w:color="auto"/>
              <w:right w:val="single" w:sz="4" w:space="0" w:color="auto"/>
            </w:tcBorders>
            <w:shd w:val="clear" w:color="auto" w:fill="auto"/>
            <w:noWrap/>
            <w:vAlign w:val="bottom"/>
            <w:hideMark/>
          </w:tcPr>
          <w:p w14:paraId="1AA704B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WEHA</w:t>
            </w:r>
          </w:p>
        </w:tc>
        <w:tc>
          <w:tcPr>
            <w:tcW w:w="1240" w:type="dxa"/>
            <w:tcBorders>
              <w:top w:val="nil"/>
              <w:left w:val="nil"/>
              <w:bottom w:val="single" w:sz="4" w:space="0" w:color="auto"/>
              <w:right w:val="single" w:sz="4" w:space="0" w:color="auto"/>
            </w:tcBorders>
            <w:shd w:val="clear" w:color="auto" w:fill="auto"/>
            <w:noWrap/>
            <w:vAlign w:val="bottom"/>
            <w:hideMark/>
          </w:tcPr>
          <w:p w14:paraId="146BAC3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01BA1FA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0,426 </w:t>
            </w:r>
          </w:p>
        </w:tc>
        <w:tc>
          <w:tcPr>
            <w:tcW w:w="1874" w:type="dxa"/>
            <w:tcBorders>
              <w:top w:val="nil"/>
              <w:left w:val="nil"/>
              <w:bottom w:val="single" w:sz="4" w:space="0" w:color="auto"/>
              <w:right w:val="single" w:sz="4" w:space="0" w:color="auto"/>
            </w:tcBorders>
            <w:shd w:val="clear" w:color="auto" w:fill="auto"/>
            <w:noWrap/>
            <w:vAlign w:val="bottom"/>
            <w:hideMark/>
          </w:tcPr>
          <w:p w14:paraId="5C5E396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0,407 </w:t>
            </w:r>
          </w:p>
        </w:tc>
        <w:tc>
          <w:tcPr>
            <w:tcW w:w="1427" w:type="dxa"/>
            <w:tcBorders>
              <w:top w:val="nil"/>
              <w:left w:val="nil"/>
              <w:bottom w:val="single" w:sz="4" w:space="0" w:color="auto"/>
              <w:right w:val="single" w:sz="4" w:space="0" w:color="auto"/>
            </w:tcBorders>
            <w:shd w:val="clear" w:color="auto" w:fill="auto"/>
            <w:noWrap/>
            <w:vAlign w:val="bottom"/>
            <w:hideMark/>
          </w:tcPr>
          <w:p w14:paraId="25CD843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0,968 </w:t>
            </w:r>
          </w:p>
        </w:tc>
        <w:tc>
          <w:tcPr>
            <w:tcW w:w="1300" w:type="dxa"/>
            <w:tcBorders>
              <w:top w:val="nil"/>
              <w:left w:val="nil"/>
              <w:bottom w:val="single" w:sz="4" w:space="0" w:color="auto"/>
              <w:right w:val="single" w:sz="4" w:space="0" w:color="auto"/>
            </w:tcBorders>
            <w:shd w:val="clear" w:color="auto" w:fill="auto"/>
            <w:noWrap/>
            <w:vAlign w:val="bottom"/>
            <w:hideMark/>
          </w:tcPr>
          <w:p w14:paraId="5856AB6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0,461 </w:t>
            </w:r>
          </w:p>
        </w:tc>
        <w:tc>
          <w:tcPr>
            <w:tcW w:w="1360" w:type="dxa"/>
            <w:tcBorders>
              <w:top w:val="nil"/>
              <w:left w:val="nil"/>
              <w:bottom w:val="single" w:sz="4" w:space="0" w:color="auto"/>
              <w:right w:val="single" w:sz="4" w:space="0" w:color="auto"/>
            </w:tcBorders>
            <w:shd w:val="clear" w:color="auto" w:fill="auto"/>
            <w:noWrap/>
            <w:vAlign w:val="bottom"/>
            <w:hideMark/>
          </w:tcPr>
          <w:p w14:paraId="0FFAF58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0,492 </w:t>
            </w:r>
          </w:p>
        </w:tc>
      </w:tr>
      <w:tr w:rsidR="00BF175A" w:rsidRPr="00BF175A" w14:paraId="5595147C"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020D69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47</w:t>
            </w:r>
          </w:p>
        </w:tc>
        <w:tc>
          <w:tcPr>
            <w:tcW w:w="1420" w:type="dxa"/>
            <w:tcBorders>
              <w:top w:val="nil"/>
              <w:left w:val="nil"/>
              <w:bottom w:val="single" w:sz="4" w:space="0" w:color="auto"/>
              <w:right w:val="single" w:sz="4" w:space="0" w:color="auto"/>
            </w:tcBorders>
            <w:shd w:val="clear" w:color="auto" w:fill="auto"/>
            <w:noWrap/>
            <w:vAlign w:val="bottom"/>
            <w:hideMark/>
          </w:tcPr>
          <w:p w14:paraId="16D5631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WINS</w:t>
            </w:r>
          </w:p>
        </w:tc>
        <w:tc>
          <w:tcPr>
            <w:tcW w:w="1240" w:type="dxa"/>
            <w:tcBorders>
              <w:top w:val="nil"/>
              <w:left w:val="nil"/>
              <w:bottom w:val="single" w:sz="4" w:space="0" w:color="auto"/>
              <w:right w:val="single" w:sz="4" w:space="0" w:color="auto"/>
            </w:tcBorders>
            <w:shd w:val="clear" w:color="auto" w:fill="auto"/>
            <w:noWrap/>
            <w:vAlign w:val="bottom"/>
            <w:hideMark/>
          </w:tcPr>
          <w:p w14:paraId="1347CD2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2017</w:t>
            </w:r>
          </w:p>
        </w:tc>
        <w:tc>
          <w:tcPr>
            <w:tcW w:w="2222" w:type="dxa"/>
            <w:tcBorders>
              <w:top w:val="nil"/>
              <w:left w:val="nil"/>
              <w:bottom w:val="single" w:sz="4" w:space="0" w:color="auto"/>
              <w:right w:val="single" w:sz="4" w:space="0" w:color="auto"/>
            </w:tcBorders>
            <w:shd w:val="clear" w:color="auto" w:fill="auto"/>
            <w:noWrap/>
            <w:vAlign w:val="bottom"/>
            <w:hideMark/>
          </w:tcPr>
          <w:p w14:paraId="449598B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0,648 </w:t>
            </w:r>
          </w:p>
        </w:tc>
        <w:tc>
          <w:tcPr>
            <w:tcW w:w="1874" w:type="dxa"/>
            <w:tcBorders>
              <w:top w:val="nil"/>
              <w:left w:val="nil"/>
              <w:bottom w:val="single" w:sz="4" w:space="0" w:color="auto"/>
              <w:right w:val="single" w:sz="4" w:space="0" w:color="auto"/>
            </w:tcBorders>
            <w:shd w:val="clear" w:color="auto" w:fill="auto"/>
            <w:noWrap/>
            <w:vAlign w:val="bottom"/>
            <w:hideMark/>
          </w:tcPr>
          <w:p w14:paraId="3A11B9D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0,647 </w:t>
            </w:r>
          </w:p>
        </w:tc>
        <w:tc>
          <w:tcPr>
            <w:tcW w:w="1427" w:type="dxa"/>
            <w:tcBorders>
              <w:top w:val="nil"/>
              <w:left w:val="nil"/>
              <w:bottom w:val="single" w:sz="4" w:space="0" w:color="auto"/>
              <w:right w:val="single" w:sz="4" w:space="0" w:color="auto"/>
            </w:tcBorders>
            <w:shd w:val="clear" w:color="auto" w:fill="auto"/>
            <w:noWrap/>
            <w:vAlign w:val="bottom"/>
            <w:hideMark/>
          </w:tcPr>
          <w:p w14:paraId="551360D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0,681 </w:t>
            </w:r>
          </w:p>
        </w:tc>
        <w:tc>
          <w:tcPr>
            <w:tcW w:w="1300" w:type="dxa"/>
            <w:tcBorders>
              <w:top w:val="nil"/>
              <w:left w:val="nil"/>
              <w:bottom w:val="single" w:sz="4" w:space="0" w:color="auto"/>
              <w:right w:val="single" w:sz="4" w:space="0" w:color="auto"/>
            </w:tcBorders>
            <w:shd w:val="clear" w:color="auto" w:fill="auto"/>
            <w:noWrap/>
            <w:vAlign w:val="bottom"/>
            <w:hideMark/>
          </w:tcPr>
          <w:p w14:paraId="637816D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0,183 </w:t>
            </w:r>
          </w:p>
        </w:tc>
        <w:tc>
          <w:tcPr>
            <w:tcW w:w="1360" w:type="dxa"/>
            <w:tcBorders>
              <w:top w:val="nil"/>
              <w:left w:val="nil"/>
              <w:bottom w:val="single" w:sz="4" w:space="0" w:color="auto"/>
              <w:right w:val="single" w:sz="4" w:space="0" w:color="auto"/>
            </w:tcBorders>
            <w:shd w:val="clear" w:color="auto" w:fill="auto"/>
            <w:noWrap/>
            <w:vAlign w:val="bottom"/>
            <w:hideMark/>
          </w:tcPr>
          <w:p w14:paraId="1111090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0,405 </w:t>
            </w:r>
          </w:p>
        </w:tc>
      </w:tr>
      <w:tr w:rsidR="00BF175A" w:rsidRPr="00BF175A" w14:paraId="714DDEBB"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33FADF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48</w:t>
            </w:r>
          </w:p>
        </w:tc>
        <w:tc>
          <w:tcPr>
            <w:tcW w:w="1420" w:type="dxa"/>
            <w:tcBorders>
              <w:top w:val="nil"/>
              <w:left w:val="nil"/>
              <w:bottom w:val="single" w:sz="4" w:space="0" w:color="auto"/>
              <w:right w:val="single" w:sz="4" w:space="0" w:color="auto"/>
            </w:tcBorders>
            <w:shd w:val="clear" w:color="auto" w:fill="auto"/>
            <w:noWrap/>
            <w:vAlign w:val="bottom"/>
            <w:hideMark/>
          </w:tcPr>
          <w:p w14:paraId="4D00C8A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AKSI</w:t>
            </w:r>
          </w:p>
        </w:tc>
        <w:tc>
          <w:tcPr>
            <w:tcW w:w="1240" w:type="dxa"/>
            <w:tcBorders>
              <w:top w:val="nil"/>
              <w:left w:val="nil"/>
              <w:bottom w:val="single" w:sz="4" w:space="0" w:color="auto"/>
              <w:right w:val="single" w:sz="4" w:space="0" w:color="auto"/>
            </w:tcBorders>
            <w:shd w:val="clear" w:color="auto" w:fill="auto"/>
            <w:noWrap/>
            <w:vAlign w:val="bottom"/>
            <w:hideMark/>
          </w:tcPr>
          <w:p w14:paraId="321F4B5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759964A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1,427 </w:t>
            </w:r>
          </w:p>
        </w:tc>
        <w:tc>
          <w:tcPr>
            <w:tcW w:w="1874" w:type="dxa"/>
            <w:tcBorders>
              <w:top w:val="nil"/>
              <w:left w:val="nil"/>
              <w:bottom w:val="single" w:sz="4" w:space="0" w:color="auto"/>
              <w:right w:val="single" w:sz="4" w:space="0" w:color="auto"/>
            </w:tcBorders>
            <w:shd w:val="clear" w:color="auto" w:fill="auto"/>
            <w:noWrap/>
            <w:vAlign w:val="bottom"/>
            <w:hideMark/>
          </w:tcPr>
          <w:p w14:paraId="18B728A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1,427 </w:t>
            </w:r>
          </w:p>
        </w:tc>
        <w:tc>
          <w:tcPr>
            <w:tcW w:w="1427" w:type="dxa"/>
            <w:tcBorders>
              <w:top w:val="nil"/>
              <w:left w:val="nil"/>
              <w:bottom w:val="single" w:sz="4" w:space="0" w:color="auto"/>
              <w:right w:val="single" w:sz="4" w:space="0" w:color="auto"/>
            </w:tcBorders>
            <w:shd w:val="clear" w:color="auto" w:fill="auto"/>
            <w:noWrap/>
            <w:vAlign w:val="bottom"/>
            <w:hideMark/>
          </w:tcPr>
          <w:p w14:paraId="45A0056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1,504 </w:t>
            </w:r>
          </w:p>
        </w:tc>
        <w:tc>
          <w:tcPr>
            <w:tcW w:w="1300" w:type="dxa"/>
            <w:tcBorders>
              <w:top w:val="nil"/>
              <w:left w:val="nil"/>
              <w:bottom w:val="single" w:sz="4" w:space="0" w:color="auto"/>
              <w:right w:val="single" w:sz="4" w:space="0" w:color="auto"/>
            </w:tcBorders>
            <w:shd w:val="clear" w:color="auto" w:fill="auto"/>
            <w:noWrap/>
            <w:vAlign w:val="bottom"/>
            <w:hideMark/>
          </w:tcPr>
          <w:p w14:paraId="26FC461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1,160 </w:t>
            </w:r>
          </w:p>
        </w:tc>
        <w:tc>
          <w:tcPr>
            <w:tcW w:w="1360" w:type="dxa"/>
            <w:tcBorders>
              <w:top w:val="nil"/>
              <w:left w:val="nil"/>
              <w:bottom w:val="single" w:sz="4" w:space="0" w:color="auto"/>
              <w:right w:val="single" w:sz="4" w:space="0" w:color="auto"/>
            </w:tcBorders>
            <w:shd w:val="clear" w:color="auto" w:fill="auto"/>
            <w:noWrap/>
            <w:vAlign w:val="bottom"/>
            <w:hideMark/>
          </w:tcPr>
          <w:p w14:paraId="3719BBF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0,601 </w:t>
            </w:r>
          </w:p>
        </w:tc>
      </w:tr>
      <w:tr w:rsidR="00BF175A" w:rsidRPr="00BF175A" w14:paraId="257E246B"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366958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49</w:t>
            </w:r>
          </w:p>
        </w:tc>
        <w:tc>
          <w:tcPr>
            <w:tcW w:w="1420" w:type="dxa"/>
            <w:tcBorders>
              <w:top w:val="nil"/>
              <w:left w:val="nil"/>
              <w:bottom w:val="single" w:sz="4" w:space="0" w:color="auto"/>
              <w:right w:val="single" w:sz="4" w:space="0" w:color="auto"/>
            </w:tcBorders>
            <w:shd w:val="clear" w:color="auto" w:fill="auto"/>
            <w:noWrap/>
            <w:vAlign w:val="bottom"/>
            <w:hideMark/>
          </w:tcPr>
          <w:p w14:paraId="2182738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ASSA</w:t>
            </w:r>
          </w:p>
        </w:tc>
        <w:tc>
          <w:tcPr>
            <w:tcW w:w="1240" w:type="dxa"/>
            <w:tcBorders>
              <w:top w:val="nil"/>
              <w:left w:val="nil"/>
              <w:bottom w:val="single" w:sz="4" w:space="0" w:color="auto"/>
              <w:right w:val="single" w:sz="4" w:space="0" w:color="auto"/>
            </w:tcBorders>
            <w:shd w:val="clear" w:color="auto" w:fill="auto"/>
            <w:noWrap/>
            <w:vAlign w:val="bottom"/>
            <w:hideMark/>
          </w:tcPr>
          <w:p w14:paraId="2496803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3CC2BCF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0,467 </w:t>
            </w:r>
          </w:p>
        </w:tc>
        <w:tc>
          <w:tcPr>
            <w:tcW w:w="1874" w:type="dxa"/>
            <w:tcBorders>
              <w:top w:val="nil"/>
              <w:left w:val="nil"/>
              <w:bottom w:val="single" w:sz="4" w:space="0" w:color="auto"/>
              <w:right w:val="single" w:sz="4" w:space="0" w:color="auto"/>
            </w:tcBorders>
            <w:shd w:val="clear" w:color="auto" w:fill="auto"/>
            <w:noWrap/>
            <w:vAlign w:val="bottom"/>
            <w:hideMark/>
          </w:tcPr>
          <w:p w14:paraId="15D72B0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0,431 </w:t>
            </w:r>
          </w:p>
        </w:tc>
        <w:tc>
          <w:tcPr>
            <w:tcW w:w="1427" w:type="dxa"/>
            <w:tcBorders>
              <w:top w:val="nil"/>
              <w:left w:val="nil"/>
              <w:bottom w:val="single" w:sz="4" w:space="0" w:color="auto"/>
              <w:right w:val="single" w:sz="4" w:space="0" w:color="auto"/>
            </w:tcBorders>
            <w:shd w:val="clear" w:color="auto" w:fill="auto"/>
            <w:noWrap/>
            <w:vAlign w:val="bottom"/>
            <w:hideMark/>
          </w:tcPr>
          <w:p w14:paraId="7A9AEF0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2,569 </w:t>
            </w:r>
          </w:p>
        </w:tc>
        <w:tc>
          <w:tcPr>
            <w:tcW w:w="1300" w:type="dxa"/>
            <w:tcBorders>
              <w:top w:val="nil"/>
              <w:left w:val="nil"/>
              <w:bottom w:val="single" w:sz="4" w:space="0" w:color="auto"/>
              <w:right w:val="single" w:sz="4" w:space="0" w:color="auto"/>
            </w:tcBorders>
            <w:shd w:val="clear" w:color="auto" w:fill="auto"/>
            <w:noWrap/>
            <w:vAlign w:val="bottom"/>
            <w:hideMark/>
          </w:tcPr>
          <w:p w14:paraId="24D0DBE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0,459 </w:t>
            </w:r>
          </w:p>
        </w:tc>
        <w:tc>
          <w:tcPr>
            <w:tcW w:w="1360" w:type="dxa"/>
            <w:tcBorders>
              <w:top w:val="nil"/>
              <w:left w:val="nil"/>
              <w:bottom w:val="single" w:sz="4" w:space="0" w:color="auto"/>
              <w:right w:val="single" w:sz="4" w:space="0" w:color="auto"/>
            </w:tcBorders>
            <w:shd w:val="clear" w:color="auto" w:fill="auto"/>
            <w:noWrap/>
            <w:vAlign w:val="bottom"/>
            <w:hideMark/>
          </w:tcPr>
          <w:p w14:paraId="7B91DAA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0,720 </w:t>
            </w:r>
          </w:p>
        </w:tc>
      </w:tr>
      <w:tr w:rsidR="00BF175A" w:rsidRPr="00BF175A" w14:paraId="1B240FF6"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347D82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50</w:t>
            </w:r>
          </w:p>
        </w:tc>
        <w:tc>
          <w:tcPr>
            <w:tcW w:w="1420" w:type="dxa"/>
            <w:tcBorders>
              <w:top w:val="nil"/>
              <w:left w:val="nil"/>
              <w:bottom w:val="single" w:sz="4" w:space="0" w:color="auto"/>
              <w:right w:val="single" w:sz="4" w:space="0" w:color="auto"/>
            </w:tcBorders>
            <w:shd w:val="clear" w:color="auto" w:fill="auto"/>
            <w:noWrap/>
            <w:vAlign w:val="bottom"/>
            <w:hideMark/>
          </w:tcPr>
          <w:p w14:paraId="263BAA8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BBRM</w:t>
            </w:r>
          </w:p>
        </w:tc>
        <w:tc>
          <w:tcPr>
            <w:tcW w:w="1240" w:type="dxa"/>
            <w:tcBorders>
              <w:top w:val="nil"/>
              <w:left w:val="nil"/>
              <w:bottom w:val="single" w:sz="4" w:space="0" w:color="auto"/>
              <w:right w:val="single" w:sz="4" w:space="0" w:color="auto"/>
            </w:tcBorders>
            <w:shd w:val="clear" w:color="auto" w:fill="auto"/>
            <w:noWrap/>
            <w:vAlign w:val="bottom"/>
            <w:hideMark/>
          </w:tcPr>
          <w:p w14:paraId="5A0ADC8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6DBB2A2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0,827 </w:t>
            </w:r>
          </w:p>
        </w:tc>
        <w:tc>
          <w:tcPr>
            <w:tcW w:w="1874" w:type="dxa"/>
            <w:tcBorders>
              <w:top w:val="nil"/>
              <w:left w:val="nil"/>
              <w:bottom w:val="single" w:sz="4" w:space="0" w:color="auto"/>
              <w:right w:val="single" w:sz="4" w:space="0" w:color="auto"/>
            </w:tcBorders>
            <w:shd w:val="clear" w:color="auto" w:fill="auto"/>
            <w:noWrap/>
            <w:vAlign w:val="bottom"/>
            <w:hideMark/>
          </w:tcPr>
          <w:p w14:paraId="404D888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0,805 </w:t>
            </w:r>
          </w:p>
        </w:tc>
        <w:tc>
          <w:tcPr>
            <w:tcW w:w="1427" w:type="dxa"/>
            <w:tcBorders>
              <w:top w:val="nil"/>
              <w:left w:val="nil"/>
              <w:bottom w:val="single" w:sz="4" w:space="0" w:color="auto"/>
              <w:right w:val="single" w:sz="4" w:space="0" w:color="auto"/>
            </w:tcBorders>
            <w:shd w:val="clear" w:color="auto" w:fill="auto"/>
            <w:noWrap/>
            <w:vAlign w:val="bottom"/>
            <w:hideMark/>
          </w:tcPr>
          <w:p w14:paraId="797B022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2,773 </w:t>
            </w:r>
          </w:p>
        </w:tc>
        <w:tc>
          <w:tcPr>
            <w:tcW w:w="1300" w:type="dxa"/>
            <w:tcBorders>
              <w:top w:val="nil"/>
              <w:left w:val="nil"/>
              <w:bottom w:val="single" w:sz="4" w:space="0" w:color="auto"/>
              <w:right w:val="single" w:sz="4" w:space="0" w:color="auto"/>
            </w:tcBorders>
            <w:shd w:val="clear" w:color="auto" w:fill="auto"/>
            <w:noWrap/>
            <w:vAlign w:val="bottom"/>
            <w:hideMark/>
          </w:tcPr>
          <w:p w14:paraId="7F0E4F9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0,242 </w:t>
            </w:r>
          </w:p>
        </w:tc>
        <w:tc>
          <w:tcPr>
            <w:tcW w:w="1360" w:type="dxa"/>
            <w:tcBorders>
              <w:top w:val="nil"/>
              <w:left w:val="nil"/>
              <w:bottom w:val="single" w:sz="4" w:space="0" w:color="auto"/>
              <w:right w:val="single" w:sz="4" w:space="0" w:color="auto"/>
            </w:tcBorders>
            <w:shd w:val="clear" w:color="auto" w:fill="auto"/>
            <w:noWrap/>
            <w:vAlign w:val="bottom"/>
            <w:hideMark/>
          </w:tcPr>
          <w:p w14:paraId="6310EB6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0,735 </w:t>
            </w:r>
          </w:p>
        </w:tc>
      </w:tr>
      <w:tr w:rsidR="00BF175A" w:rsidRPr="00BF175A" w14:paraId="150E1EE0"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1850AA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51</w:t>
            </w:r>
          </w:p>
        </w:tc>
        <w:tc>
          <w:tcPr>
            <w:tcW w:w="1420" w:type="dxa"/>
            <w:tcBorders>
              <w:top w:val="nil"/>
              <w:left w:val="nil"/>
              <w:bottom w:val="single" w:sz="4" w:space="0" w:color="auto"/>
              <w:right w:val="single" w:sz="4" w:space="0" w:color="auto"/>
            </w:tcBorders>
            <w:shd w:val="clear" w:color="auto" w:fill="auto"/>
            <w:noWrap/>
            <w:vAlign w:val="bottom"/>
            <w:hideMark/>
          </w:tcPr>
          <w:p w14:paraId="77F6DB5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BIRD</w:t>
            </w:r>
          </w:p>
        </w:tc>
        <w:tc>
          <w:tcPr>
            <w:tcW w:w="1240" w:type="dxa"/>
            <w:tcBorders>
              <w:top w:val="nil"/>
              <w:left w:val="nil"/>
              <w:bottom w:val="single" w:sz="4" w:space="0" w:color="auto"/>
              <w:right w:val="single" w:sz="4" w:space="0" w:color="auto"/>
            </w:tcBorders>
            <w:shd w:val="clear" w:color="auto" w:fill="auto"/>
            <w:noWrap/>
            <w:vAlign w:val="bottom"/>
            <w:hideMark/>
          </w:tcPr>
          <w:p w14:paraId="544AAD8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4FEF914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1,743 </w:t>
            </w:r>
          </w:p>
        </w:tc>
        <w:tc>
          <w:tcPr>
            <w:tcW w:w="1874" w:type="dxa"/>
            <w:tcBorders>
              <w:top w:val="nil"/>
              <w:left w:val="nil"/>
              <w:bottom w:val="single" w:sz="4" w:space="0" w:color="auto"/>
              <w:right w:val="single" w:sz="4" w:space="0" w:color="auto"/>
            </w:tcBorders>
            <w:shd w:val="clear" w:color="auto" w:fill="auto"/>
            <w:noWrap/>
            <w:vAlign w:val="bottom"/>
            <w:hideMark/>
          </w:tcPr>
          <w:p w14:paraId="34A4E89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1,716 </w:t>
            </w:r>
          </w:p>
        </w:tc>
        <w:tc>
          <w:tcPr>
            <w:tcW w:w="1427" w:type="dxa"/>
            <w:tcBorders>
              <w:top w:val="nil"/>
              <w:left w:val="nil"/>
              <w:bottom w:val="single" w:sz="4" w:space="0" w:color="auto"/>
              <w:right w:val="single" w:sz="4" w:space="0" w:color="auto"/>
            </w:tcBorders>
            <w:shd w:val="clear" w:color="auto" w:fill="auto"/>
            <w:noWrap/>
            <w:vAlign w:val="bottom"/>
            <w:hideMark/>
          </w:tcPr>
          <w:p w14:paraId="357CEC7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0,321 </w:t>
            </w:r>
          </w:p>
        </w:tc>
        <w:tc>
          <w:tcPr>
            <w:tcW w:w="1300" w:type="dxa"/>
            <w:tcBorders>
              <w:top w:val="nil"/>
              <w:left w:val="nil"/>
              <w:bottom w:val="single" w:sz="4" w:space="0" w:color="auto"/>
              <w:right w:val="single" w:sz="4" w:space="0" w:color="auto"/>
            </w:tcBorders>
            <w:shd w:val="clear" w:color="auto" w:fill="auto"/>
            <w:noWrap/>
            <w:vAlign w:val="bottom"/>
            <w:hideMark/>
          </w:tcPr>
          <w:p w14:paraId="1488366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0,607 </w:t>
            </w:r>
          </w:p>
        </w:tc>
        <w:tc>
          <w:tcPr>
            <w:tcW w:w="1360" w:type="dxa"/>
            <w:tcBorders>
              <w:top w:val="nil"/>
              <w:left w:val="nil"/>
              <w:bottom w:val="single" w:sz="4" w:space="0" w:color="auto"/>
              <w:right w:val="single" w:sz="4" w:space="0" w:color="auto"/>
            </w:tcBorders>
            <w:shd w:val="clear" w:color="auto" w:fill="auto"/>
            <w:noWrap/>
            <w:vAlign w:val="bottom"/>
            <w:hideMark/>
          </w:tcPr>
          <w:p w14:paraId="489B9E2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0,243 </w:t>
            </w:r>
          </w:p>
        </w:tc>
      </w:tr>
      <w:tr w:rsidR="00BF175A" w:rsidRPr="00BF175A" w14:paraId="1C1B0EE1"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9C3246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52</w:t>
            </w:r>
          </w:p>
        </w:tc>
        <w:tc>
          <w:tcPr>
            <w:tcW w:w="1420" w:type="dxa"/>
            <w:tcBorders>
              <w:top w:val="nil"/>
              <w:left w:val="nil"/>
              <w:bottom w:val="single" w:sz="4" w:space="0" w:color="auto"/>
              <w:right w:val="single" w:sz="4" w:space="0" w:color="auto"/>
            </w:tcBorders>
            <w:shd w:val="clear" w:color="auto" w:fill="auto"/>
            <w:noWrap/>
            <w:vAlign w:val="bottom"/>
            <w:hideMark/>
          </w:tcPr>
          <w:p w14:paraId="2E5889F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BLTA</w:t>
            </w:r>
          </w:p>
        </w:tc>
        <w:tc>
          <w:tcPr>
            <w:tcW w:w="1240" w:type="dxa"/>
            <w:tcBorders>
              <w:top w:val="nil"/>
              <w:left w:val="nil"/>
              <w:bottom w:val="single" w:sz="4" w:space="0" w:color="auto"/>
              <w:right w:val="single" w:sz="4" w:space="0" w:color="auto"/>
            </w:tcBorders>
            <w:shd w:val="clear" w:color="auto" w:fill="auto"/>
            <w:noWrap/>
            <w:vAlign w:val="bottom"/>
            <w:hideMark/>
          </w:tcPr>
          <w:p w14:paraId="15B2917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7E82706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0,616 </w:t>
            </w:r>
          </w:p>
        </w:tc>
        <w:tc>
          <w:tcPr>
            <w:tcW w:w="1874" w:type="dxa"/>
            <w:tcBorders>
              <w:top w:val="nil"/>
              <w:left w:val="nil"/>
              <w:bottom w:val="single" w:sz="4" w:space="0" w:color="auto"/>
              <w:right w:val="single" w:sz="4" w:space="0" w:color="auto"/>
            </w:tcBorders>
            <w:shd w:val="clear" w:color="auto" w:fill="auto"/>
            <w:noWrap/>
            <w:vAlign w:val="bottom"/>
            <w:hideMark/>
          </w:tcPr>
          <w:p w14:paraId="6D1FA6F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0,566 </w:t>
            </w:r>
          </w:p>
        </w:tc>
        <w:tc>
          <w:tcPr>
            <w:tcW w:w="1427" w:type="dxa"/>
            <w:tcBorders>
              <w:top w:val="nil"/>
              <w:left w:val="nil"/>
              <w:bottom w:val="single" w:sz="4" w:space="0" w:color="auto"/>
              <w:right w:val="single" w:sz="4" w:space="0" w:color="auto"/>
            </w:tcBorders>
            <w:shd w:val="clear" w:color="auto" w:fill="auto"/>
            <w:noWrap/>
            <w:vAlign w:val="bottom"/>
            <w:hideMark/>
          </w:tcPr>
          <w:p w14:paraId="72543EF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1,463 </w:t>
            </w:r>
          </w:p>
        </w:tc>
        <w:tc>
          <w:tcPr>
            <w:tcW w:w="1300" w:type="dxa"/>
            <w:tcBorders>
              <w:top w:val="nil"/>
              <w:left w:val="nil"/>
              <w:bottom w:val="single" w:sz="4" w:space="0" w:color="auto"/>
              <w:right w:val="single" w:sz="4" w:space="0" w:color="auto"/>
            </w:tcBorders>
            <w:shd w:val="clear" w:color="auto" w:fill="auto"/>
            <w:noWrap/>
            <w:vAlign w:val="bottom"/>
            <w:hideMark/>
          </w:tcPr>
          <w:p w14:paraId="24FFAA3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0,349 </w:t>
            </w:r>
          </w:p>
        </w:tc>
        <w:tc>
          <w:tcPr>
            <w:tcW w:w="1360" w:type="dxa"/>
            <w:tcBorders>
              <w:top w:val="nil"/>
              <w:left w:val="nil"/>
              <w:bottom w:val="single" w:sz="4" w:space="0" w:color="auto"/>
              <w:right w:val="single" w:sz="4" w:space="0" w:color="auto"/>
            </w:tcBorders>
            <w:shd w:val="clear" w:color="auto" w:fill="auto"/>
            <w:noWrap/>
            <w:vAlign w:val="bottom"/>
            <w:hideMark/>
          </w:tcPr>
          <w:p w14:paraId="7F3129B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0,594 </w:t>
            </w:r>
          </w:p>
        </w:tc>
      </w:tr>
      <w:tr w:rsidR="00BF175A" w:rsidRPr="00BF175A" w14:paraId="72617AF7"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51691B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53</w:t>
            </w:r>
          </w:p>
        </w:tc>
        <w:tc>
          <w:tcPr>
            <w:tcW w:w="1420" w:type="dxa"/>
            <w:tcBorders>
              <w:top w:val="nil"/>
              <w:left w:val="nil"/>
              <w:bottom w:val="single" w:sz="4" w:space="0" w:color="auto"/>
              <w:right w:val="single" w:sz="4" w:space="0" w:color="auto"/>
            </w:tcBorders>
            <w:shd w:val="clear" w:color="auto" w:fill="auto"/>
            <w:noWrap/>
            <w:vAlign w:val="bottom"/>
            <w:hideMark/>
          </w:tcPr>
          <w:p w14:paraId="5DE0503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BULL</w:t>
            </w:r>
          </w:p>
        </w:tc>
        <w:tc>
          <w:tcPr>
            <w:tcW w:w="1240" w:type="dxa"/>
            <w:tcBorders>
              <w:top w:val="nil"/>
              <w:left w:val="nil"/>
              <w:bottom w:val="single" w:sz="4" w:space="0" w:color="auto"/>
              <w:right w:val="single" w:sz="4" w:space="0" w:color="auto"/>
            </w:tcBorders>
            <w:shd w:val="clear" w:color="auto" w:fill="auto"/>
            <w:noWrap/>
            <w:vAlign w:val="bottom"/>
            <w:hideMark/>
          </w:tcPr>
          <w:p w14:paraId="01719C0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7E7AA64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1,324 </w:t>
            </w:r>
          </w:p>
        </w:tc>
        <w:tc>
          <w:tcPr>
            <w:tcW w:w="1874" w:type="dxa"/>
            <w:tcBorders>
              <w:top w:val="nil"/>
              <w:left w:val="nil"/>
              <w:bottom w:val="single" w:sz="4" w:space="0" w:color="auto"/>
              <w:right w:val="single" w:sz="4" w:space="0" w:color="auto"/>
            </w:tcBorders>
            <w:shd w:val="clear" w:color="auto" w:fill="auto"/>
            <w:noWrap/>
            <w:vAlign w:val="bottom"/>
            <w:hideMark/>
          </w:tcPr>
          <w:p w14:paraId="424A02C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1,293 </w:t>
            </w:r>
          </w:p>
        </w:tc>
        <w:tc>
          <w:tcPr>
            <w:tcW w:w="1427" w:type="dxa"/>
            <w:tcBorders>
              <w:top w:val="nil"/>
              <w:left w:val="nil"/>
              <w:bottom w:val="single" w:sz="4" w:space="0" w:color="auto"/>
              <w:right w:val="single" w:sz="4" w:space="0" w:color="auto"/>
            </w:tcBorders>
            <w:shd w:val="clear" w:color="auto" w:fill="auto"/>
            <w:noWrap/>
            <w:vAlign w:val="bottom"/>
            <w:hideMark/>
          </w:tcPr>
          <w:p w14:paraId="2C5983F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0,703 </w:t>
            </w:r>
          </w:p>
        </w:tc>
        <w:tc>
          <w:tcPr>
            <w:tcW w:w="1300" w:type="dxa"/>
            <w:tcBorders>
              <w:top w:val="nil"/>
              <w:left w:val="nil"/>
              <w:bottom w:val="single" w:sz="4" w:space="0" w:color="auto"/>
              <w:right w:val="single" w:sz="4" w:space="0" w:color="auto"/>
            </w:tcBorders>
            <w:shd w:val="clear" w:color="auto" w:fill="auto"/>
            <w:noWrap/>
            <w:vAlign w:val="bottom"/>
            <w:hideMark/>
          </w:tcPr>
          <w:p w14:paraId="0128048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0,259 </w:t>
            </w:r>
          </w:p>
        </w:tc>
        <w:tc>
          <w:tcPr>
            <w:tcW w:w="1360" w:type="dxa"/>
            <w:tcBorders>
              <w:top w:val="nil"/>
              <w:left w:val="nil"/>
              <w:bottom w:val="single" w:sz="4" w:space="0" w:color="auto"/>
              <w:right w:val="single" w:sz="4" w:space="0" w:color="auto"/>
            </w:tcBorders>
            <w:shd w:val="clear" w:color="auto" w:fill="auto"/>
            <w:noWrap/>
            <w:vAlign w:val="bottom"/>
            <w:hideMark/>
          </w:tcPr>
          <w:p w14:paraId="7743780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0,413 </w:t>
            </w:r>
          </w:p>
        </w:tc>
      </w:tr>
      <w:tr w:rsidR="00BF175A" w:rsidRPr="00BF175A" w14:paraId="04DC824C"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0B73ED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lastRenderedPageBreak/>
              <w:t>54</w:t>
            </w:r>
          </w:p>
        </w:tc>
        <w:tc>
          <w:tcPr>
            <w:tcW w:w="1420" w:type="dxa"/>
            <w:tcBorders>
              <w:top w:val="nil"/>
              <w:left w:val="nil"/>
              <w:bottom w:val="single" w:sz="4" w:space="0" w:color="auto"/>
              <w:right w:val="single" w:sz="4" w:space="0" w:color="auto"/>
            </w:tcBorders>
            <w:shd w:val="clear" w:color="auto" w:fill="auto"/>
            <w:noWrap/>
            <w:vAlign w:val="bottom"/>
            <w:hideMark/>
          </w:tcPr>
          <w:p w14:paraId="30F32B6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CASS</w:t>
            </w:r>
          </w:p>
        </w:tc>
        <w:tc>
          <w:tcPr>
            <w:tcW w:w="1240" w:type="dxa"/>
            <w:tcBorders>
              <w:top w:val="nil"/>
              <w:left w:val="nil"/>
              <w:bottom w:val="single" w:sz="4" w:space="0" w:color="auto"/>
              <w:right w:val="single" w:sz="4" w:space="0" w:color="auto"/>
            </w:tcBorders>
            <w:shd w:val="clear" w:color="auto" w:fill="auto"/>
            <w:noWrap/>
            <w:vAlign w:val="bottom"/>
            <w:hideMark/>
          </w:tcPr>
          <w:p w14:paraId="7BD4F21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33578CB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1,248 </w:t>
            </w:r>
          </w:p>
        </w:tc>
        <w:tc>
          <w:tcPr>
            <w:tcW w:w="1874" w:type="dxa"/>
            <w:tcBorders>
              <w:top w:val="nil"/>
              <w:left w:val="nil"/>
              <w:bottom w:val="single" w:sz="4" w:space="0" w:color="auto"/>
              <w:right w:val="single" w:sz="4" w:space="0" w:color="auto"/>
            </w:tcBorders>
            <w:shd w:val="clear" w:color="auto" w:fill="auto"/>
            <w:noWrap/>
            <w:vAlign w:val="bottom"/>
            <w:hideMark/>
          </w:tcPr>
          <w:p w14:paraId="40BDD27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1,221 </w:t>
            </w:r>
          </w:p>
        </w:tc>
        <w:tc>
          <w:tcPr>
            <w:tcW w:w="1427" w:type="dxa"/>
            <w:tcBorders>
              <w:top w:val="nil"/>
              <w:left w:val="nil"/>
              <w:bottom w:val="single" w:sz="4" w:space="0" w:color="auto"/>
              <w:right w:val="single" w:sz="4" w:space="0" w:color="auto"/>
            </w:tcBorders>
            <w:shd w:val="clear" w:color="auto" w:fill="auto"/>
            <w:noWrap/>
            <w:vAlign w:val="bottom"/>
            <w:hideMark/>
          </w:tcPr>
          <w:p w14:paraId="4D3F3F5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1,405 </w:t>
            </w:r>
          </w:p>
        </w:tc>
        <w:tc>
          <w:tcPr>
            <w:tcW w:w="1300" w:type="dxa"/>
            <w:tcBorders>
              <w:top w:val="nil"/>
              <w:left w:val="nil"/>
              <w:bottom w:val="single" w:sz="4" w:space="0" w:color="auto"/>
              <w:right w:val="single" w:sz="4" w:space="0" w:color="auto"/>
            </w:tcBorders>
            <w:shd w:val="clear" w:color="auto" w:fill="auto"/>
            <w:noWrap/>
            <w:vAlign w:val="bottom"/>
            <w:hideMark/>
          </w:tcPr>
          <w:p w14:paraId="0E6D19D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1,094 </w:t>
            </w:r>
          </w:p>
        </w:tc>
        <w:tc>
          <w:tcPr>
            <w:tcW w:w="1360" w:type="dxa"/>
            <w:tcBorders>
              <w:top w:val="nil"/>
              <w:left w:val="nil"/>
              <w:bottom w:val="single" w:sz="4" w:space="0" w:color="auto"/>
              <w:right w:val="single" w:sz="4" w:space="0" w:color="auto"/>
            </w:tcBorders>
            <w:shd w:val="clear" w:color="auto" w:fill="auto"/>
            <w:noWrap/>
            <w:vAlign w:val="bottom"/>
            <w:hideMark/>
          </w:tcPr>
          <w:p w14:paraId="0A83FF0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0,584 </w:t>
            </w:r>
          </w:p>
        </w:tc>
      </w:tr>
      <w:tr w:rsidR="00BF175A" w:rsidRPr="00BF175A" w14:paraId="7BD3FCEA"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A7F58A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55</w:t>
            </w:r>
          </w:p>
        </w:tc>
        <w:tc>
          <w:tcPr>
            <w:tcW w:w="1420" w:type="dxa"/>
            <w:tcBorders>
              <w:top w:val="nil"/>
              <w:left w:val="nil"/>
              <w:bottom w:val="single" w:sz="4" w:space="0" w:color="auto"/>
              <w:right w:val="single" w:sz="4" w:space="0" w:color="auto"/>
            </w:tcBorders>
            <w:shd w:val="clear" w:color="auto" w:fill="auto"/>
            <w:noWrap/>
            <w:vAlign w:val="bottom"/>
            <w:hideMark/>
          </w:tcPr>
          <w:p w14:paraId="2278DD9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LEAD</w:t>
            </w:r>
          </w:p>
        </w:tc>
        <w:tc>
          <w:tcPr>
            <w:tcW w:w="1240" w:type="dxa"/>
            <w:tcBorders>
              <w:top w:val="nil"/>
              <w:left w:val="nil"/>
              <w:bottom w:val="single" w:sz="4" w:space="0" w:color="auto"/>
              <w:right w:val="single" w:sz="4" w:space="0" w:color="auto"/>
            </w:tcBorders>
            <w:shd w:val="clear" w:color="auto" w:fill="auto"/>
            <w:noWrap/>
            <w:vAlign w:val="bottom"/>
            <w:hideMark/>
          </w:tcPr>
          <w:p w14:paraId="11DA3C1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7C40A58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0,692 </w:t>
            </w:r>
          </w:p>
        </w:tc>
        <w:tc>
          <w:tcPr>
            <w:tcW w:w="1874" w:type="dxa"/>
            <w:tcBorders>
              <w:top w:val="nil"/>
              <w:left w:val="nil"/>
              <w:bottom w:val="single" w:sz="4" w:space="0" w:color="auto"/>
              <w:right w:val="single" w:sz="4" w:space="0" w:color="auto"/>
            </w:tcBorders>
            <w:shd w:val="clear" w:color="auto" w:fill="auto"/>
            <w:noWrap/>
            <w:vAlign w:val="bottom"/>
            <w:hideMark/>
          </w:tcPr>
          <w:p w14:paraId="571A53E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0,653 </w:t>
            </w:r>
          </w:p>
        </w:tc>
        <w:tc>
          <w:tcPr>
            <w:tcW w:w="1427" w:type="dxa"/>
            <w:tcBorders>
              <w:top w:val="nil"/>
              <w:left w:val="nil"/>
              <w:bottom w:val="single" w:sz="4" w:space="0" w:color="auto"/>
              <w:right w:val="single" w:sz="4" w:space="0" w:color="auto"/>
            </w:tcBorders>
            <w:shd w:val="clear" w:color="auto" w:fill="auto"/>
            <w:noWrap/>
            <w:vAlign w:val="bottom"/>
            <w:hideMark/>
          </w:tcPr>
          <w:p w14:paraId="281293E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2,171 </w:t>
            </w:r>
          </w:p>
        </w:tc>
        <w:tc>
          <w:tcPr>
            <w:tcW w:w="1300" w:type="dxa"/>
            <w:tcBorders>
              <w:top w:val="nil"/>
              <w:left w:val="nil"/>
              <w:bottom w:val="single" w:sz="4" w:space="0" w:color="auto"/>
              <w:right w:val="single" w:sz="4" w:space="0" w:color="auto"/>
            </w:tcBorders>
            <w:shd w:val="clear" w:color="auto" w:fill="auto"/>
            <w:noWrap/>
            <w:vAlign w:val="bottom"/>
            <w:hideMark/>
          </w:tcPr>
          <w:p w14:paraId="6BC1A2F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0,172 </w:t>
            </w:r>
          </w:p>
        </w:tc>
        <w:tc>
          <w:tcPr>
            <w:tcW w:w="1360" w:type="dxa"/>
            <w:tcBorders>
              <w:top w:val="nil"/>
              <w:left w:val="nil"/>
              <w:bottom w:val="single" w:sz="4" w:space="0" w:color="auto"/>
              <w:right w:val="single" w:sz="4" w:space="0" w:color="auto"/>
            </w:tcBorders>
            <w:shd w:val="clear" w:color="auto" w:fill="auto"/>
            <w:noWrap/>
            <w:vAlign w:val="bottom"/>
            <w:hideMark/>
          </w:tcPr>
          <w:p w14:paraId="7E96D77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0,685 </w:t>
            </w:r>
          </w:p>
        </w:tc>
      </w:tr>
      <w:tr w:rsidR="00BF175A" w:rsidRPr="00BF175A" w14:paraId="19E15484"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E9A886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56</w:t>
            </w:r>
          </w:p>
        </w:tc>
        <w:tc>
          <w:tcPr>
            <w:tcW w:w="1420" w:type="dxa"/>
            <w:tcBorders>
              <w:top w:val="nil"/>
              <w:left w:val="nil"/>
              <w:bottom w:val="single" w:sz="4" w:space="0" w:color="auto"/>
              <w:right w:val="single" w:sz="4" w:space="0" w:color="auto"/>
            </w:tcBorders>
            <w:shd w:val="clear" w:color="auto" w:fill="auto"/>
            <w:noWrap/>
            <w:vAlign w:val="bottom"/>
            <w:hideMark/>
          </w:tcPr>
          <w:p w14:paraId="596ED65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LRNA</w:t>
            </w:r>
          </w:p>
        </w:tc>
        <w:tc>
          <w:tcPr>
            <w:tcW w:w="1240" w:type="dxa"/>
            <w:tcBorders>
              <w:top w:val="nil"/>
              <w:left w:val="nil"/>
              <w:bottom w:val="single" w:sz="4" w:space="0" w:color="auto"/>
              <w:right w:val="single" w:sz="4" w:space="0" w:color="auto"/>
            </w:tcBorders>
            <w:shd w:val="clear" w:color="auto" w:fill="auto"/>
            <w:noWrap/>
            <w:vAlign w:val="bottom"/>
            <w:hideMark/>
          </w:tcPr>
          <w:p w14:paraId="0C20BC8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5EEDCF2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1,650 </w:t>
            </w:r>
          </w:p>
        </w:tc>
        <w:tc>
          <w:tcPr>
            <w:tcW w:w="1874" w:type="dxa"/>
            <w:tcBorders>
              <w:top w:val="nil"/>
              <w:left w:val="nil"/>
              <w:bottom w:val="single" w:sz="4" w:space="0" w:color="auto"/>
              <w:right w:val="single" w:sz="4" w:space="0" w:color="auto"/>
            </w:tcBorders>
            <w:shd w:val="clear" w:color="auto" w:fill="auto"/>
            <w:noWrap/>
            <w:vAlign w:val="bottom"/>
            <w:hideMark/>
          </w:tcPr>
          <w:p w14:paraId="6431D16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1,365 </w:t>
            </w:r>
          </w:p>
        </w:tc>
        <w:tc>
          <w:tcPr>
            <w:tcW w:w="1427" w:type="dxa"/>
            <w:tcBorders>
              <w:top w:val="nil"/>
              <w:left w:val="nil"/>
              <w:bottom w:val="single" w:sz="4" w:space="0" w:color="auto"/>
              <w:right w:val="single" w:sz="4" w:space="0" w:color="auto"/>
            </w:tcBorders>
            <w:shd w:val="clear" w:color="auto" w:fill="auto"/>
            <w:noWrap/>
            <w:vAlign w:val="bottom"/>
            <w:hideMark/>
          </w:tcPr>
          <w:p w14:paraId="663B576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0,164 </w:t>
            </w:r>
          </w:p>
        </w:tc>
        <w:tc>
          <w:tcPr>
            <w:tcW w:w="1300" w:type="dxa"/>
            <w:tcBorders>
              <w:top w:val="nil"/>
              <w:left w:val="nil"/>
              <w:bottom w:val="single" w:sz="4" w:space="0" w:color="auto"/>
              <w:right w:val="single" w:sz="4" w:space="0" w:color="auto"/>
            </w:tcBorders>
            <w:shd w:val="clear" w:color="auto" w:fill="auto"/>
            <w:noWrap/>
            <w:vAlign w:val="bottom"/>
            <w:hideMark/>
          </w:tcPr>
          <w:p w14:paraId="0D93DA7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0,328 </w:t>
            </w:r>
          </w:p>
        </w:tc>
        <w:tc>
          <w:tcPr>
            <w:tcW w:w="1360" w:type="dxa"/>
            <w:tcBorders>
              <w:top w:val="nil"/>
              <w:left w:val="nil"/>
              <w:bottom w:val="single" w:sz="4" w:space="0" w:color="auto"/>
              <w:right w:val="single" w:sz="4" w:space="0" w:color="auto"/>
            </w:tcBorders>
            <w:shd w:val="clear" w:color="auto" w:fill="auto"/>
            <w:noWrap/>
            <w:vAlign w:val="bottom"/>
            <w:hideMark/>
          </w:tcPr>
          <w:p w14:paraId="7C31B45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0,141 </w:t>
            </w:r>
          </w:p>
        </w:tc>
      </w:tr>
      <w:tr w:rsidR="00BF175A" w:rsidRPr="00BF175A" w14:paraId="2B8A5251"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47401D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57</w:t>
            </w:r>
          </w:p>
        </w:tc>
        <w:tc>
          <w:tcPr>
            <w:tcW w:w="1420" w:type="dxa"/>
            <w:tcBorders>
              <w:top w:val="nil"/>
              <w:left w:val="nil"/>
              <w:bottom w:val="single" w:sz="4" w:space="0" w:color="auto"/>
              <w:right w:val="single" w:sz="4" w:space="0" w:color="auto"/>
            </w:tcBorders>
            <w:shd w:val="clear" w:color="auto" w:fill="auto"/>
            <w:noWrap/>
            <w:vAlign w:val="bottom"/>
            <w:hideMark/>
          </w:tcPr>
          <w:p w14:paraId="2176EC7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MBSS</w:t>
            </w:r>
          </w:p>
        </w:tc>
        <w:tc>
          <w:tcPr>
            <w:tcW w:w="1240" w:type="dxa"/>
            <w:tcBorders>
              <w:top w:val="nil"/>
              <w:left w:val="nil"/>
              <w:bottom w:val="single" w:sz="4" w:space="0" w:color="auto"/>
              <w:right w:val="single" w:sz="4" w:space="0" w:color="auto"/>
            </w:tcBorders>
            <w:shd w:val="clear" w:color="auto" w:fill="auto"/>
            <w:noWrap/>
            <w:vAlign w:val="bottom"/>
            <w:hideMark/>
          </w:tcPr>
          <w:p w14:paraId="6A5B8CE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5538EEF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4,295 </w:t>
            </w:r>
          </w:p>
        </w:tc>
        <w:tc>
          <w:tcPr>
            <w:tcW w:w="1874" w:type="dxa"/>
            <w:tcBorders>
              <w:top w:val="nil"/>
              <w:left w:val="nil"/>
              <w:bottom w:val="single" w:sz="4" w:space="0" w:color="auto"/>
              <w:right w:val="single" w:sz="4" w:space="0" w:color="auto"/>
            </w:tcBorders>
            <w:shd w:val="clear" w:color="auto" w:fill="auto"/>
            <w:noWrap/>
            <w:vAlign w:val="bottom"/>
            <w:hideMark/>
          </w:tcPr>
          <w:p w14:paraId="0434D91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4,168 </w:t>
            </w:r>
          </w:p>
        </w:tc>
        <w:tc>
          <w:tcPr>
            <w:tcW w:w="1427" w:type="dxa"/>
            <w:tcBorders>
              <w:top w:val="nil"/>
              <w:left w:val="nil"/>
              <w:bottom w:val="single" w:sz="4" w:space="0" w:color="auto"/>
              <w:right w:val="single" w:sz="4" w:space="0" w:color="auto"/>
            </w:tcBorders>
            <w:shd w:val="clear" w:color="auto" w:fill="auto"/>
            <w:noWrap/>
            <w:vAlign w:val="bottom"/>
            <w:hideMark/>
          </w:tcPr>
          <w:p w14:paraId="7A79334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0,399 </w:t>
            </w:r>
          </w:p>
        </w:tc>
        <w:tc>
          <w:tcPr>
            <w:tcW w:w="1300" w:type="dxa"/>
            <w:tcBorders>
              <w:top w:val="nil"/>
              <w:left w:val="nil"/>
              <w:bottom w:val="single" w:sz="4" w:space="0" w:color="auto"/>
              <w:right w:val="single" w:sz="4" w:space="0" w:color="auto"/>
            </w:tcBorders>
            <w:shd w:val="clear" w:color="auto" w:fill="auto"/>
            <w:noWrap/>
            <w:vAlign w:val="bottom"/>
            <w:hideMark/>
          </w:tcPr>
          <w:p w14:paraId="16B00DA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0,314 </w:t>
            </w:r>
          </w:p>
        </w:tc>
        <w:tc>
          <w:tcPr>
            <w:tcW w:w="1360" w:type="dxa"/>
            <w:tcBorders>
              <w:top w:val="nil"/>
              <w:left w:val="nil"/>
              <w:bottom w:val="single" w:sz="4" w:space="0" w:color="auto"/>
              <w:right w:val="single" w:sz="4" w:space="0" w:color="auto"/>
            </w:tcBorders>
            <w:shd w:val="clear" w:color="auto" w:fill="auto"/>
            <w:noWrap/>
            <w:vAlign w:val="bottom"/>
            <w:hideMark/>
          </w:tcPr>
          <w:p w14:paraId="7B0936D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0,285 </w:t>
            </w:r>
          </w:p>
        </w:tc>
      </w:tr>
      <w:tr w:rsidR="00BF175A" w:rsidRPr="00BF175A" w14:paraId="482CF3D4"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484B07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58</w:t>
            </w:r>
          </w:p>
        </w:tc>
        <w:tc>
          <w:tcPr>
            <w:tcW w:w="1420" w:type="dxa"/>
            <w:tcBorders>
              <w:top w:val="nil"/>
              <w:left w:val="nil"/>
              <w:bottom w:val="single" w:sz="4" w:space="0" w:color="auto"/>
              <w:right w:val="single" w:sz="4" w:space="0" w:color="auto"/>
            </w:tcBorders>
            <w:shd w:val="clear" w:color="auto" w:fill="auto"/>
            <w:noWrap/>
            <w:vAlign w:val="bottom"/>
            <w:hideMark/>
          </w:tcPr>
          <w:p w14:paraId="217374B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MIRA</w:t>
            </w:r>
          </w:p>
        </w:tc>
        <w:tc>
          <w:tcPr>
            <w:tcW w:w="1240" w:type="dxa"/>
            <w:tcBorders>
              <w:top w:val="nil"/>
              <w:left w:val="nil"/>
              <w:bottom w:val="single" w:sz="4" w:space="0" w:color="auto"/>
              <w:right w:val="single" w:sz="4" w:space="0" w:color="auto"/>
            </w:tcBorders>
            <w:shd w:val="clear" w:color="auto" w:fill="auto"/>
            <w:noWrap/>
            <w:vAlign w:val="bottom"/>
            <w:hideMark/>
          </w:tcPr>
          <w:p w14:paraId="655076A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5AE4C20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4,691 </w:t>
            </w:r>
          </w:p>
        </w:tc>
        <w:tc>
          <w:tcPr>
            <w:tcW w:w="1874" w:type="dxa"/>
            <w:tcBorders>
              <w:top w:val="nil"/>
              <w:left w:val="nil"/>
              <w:bottom w:val="single" w:sz="4" w:space="0" w:color="auto"/>
              <w:right w:val="single" w:sz="4" w:space="0" w:color="auto"/>
            </w:tcBorders>
            <w:shd w:val="clear" w:color="auto" w:fill="auto"/>
            <w:noWrap/>
            <w:vAlign w:val="bottom"/>
            <w:hideMark/>
          </w:tcPr>
          <w:p w14:paraId="14F46CD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4,595 </w:t>
            </w:r>
          </w:p>
        </w:tc>
        <w:tc>
          <w:tcPr>
            <w:tcW w:w="1427" w:type="dxa"/>
            <w:tcBorders>
              <w:top w:val="nil"/>
              <w:left w:val="nil"/>
              <w:bottom w:val="single" w:sz="4" w:space="0" w:color="auto"/>
              <w:right w:val="single" w:sz="4" w:space="0" w:color="auto"/>
            </w:tcBorders>
            <w:shd w:val="clear" w:color="auto" w:fill="auto"/>
            <w:noWrap/>
            <w:vAlign w:val="bottom"/>
            <w:hideMark/>
          </w:tcPr>
          <w:p w14:paraId="7FFF8BC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0,430 </w:t>
            </w:r>
          </w:p>
        </w:tc>
        <w:tc>
          <w:tcPr>
            <w:tcW w:w="1300" w:type="dxa"/>
            <w:tcBorders>
              <w:top w:val="nil"/>
              <w:left w:val="nil"/>
              <w:bottom w:val="single" w:sz="4" w:space="0" w:color="auto"/>
              <w:right w:val="single" w:sz="4" w:space="0" w:color="auto"/>
            </w:tcBorders>
            <w:shd w:val="clear" w:color="auto" w:fill="auto"/>
            <w:noWrap/>
            <w:vAlign w:val="bottom"/>
            <w:hideMark/>
          </w:tcPr>
          <w:p w14:paraId="09A33DA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0,401 </w:t>
            </w:r>
          </w:p>
        </w:tc>
        <w:tc>
          <w:tcPr>
            <w:tcW w:w="1360" w:type="dxa"/>
            <w:tcBorders>
              <w:top w:val="nil"/>
              <w:left w:val="nil"/>
              <w:bottom w:val="single" w:sz="4" w:space="0" w:color="auto"/>
              <w:right w:val="single" w:sz="4" w:space="0" w:color="auto"/>
            </w:tcBorders>
            <w:shd w:val="clear" w:color="auto" w:fill="auto"/>
            <w:noWrap/>
            <w:vAlign w:val="bottom"/>
            <w:hideMark/>
          </w:tcPr>
          <w:p w14:paraId="5681AF3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0,301 </w:t>
            </w:r>
          </w:p>
        </w:tc>
      </w:tr>
      <w:tr w:rsidR="00BF175A" w:rsidRPr="00BF175A" w14:paraId="1E76889E"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F92F41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59</w:t>
            </w:r>
          </w:p>
        </w:tc>
        <w:tc>
          <w:tcPr>
            <w:tcW w:w="1420" w:type="dxa"/>
            <w:tcBorders>
              <w:top w:val="nil"/>
              <w:left w:val="nil"/>
              <w:bottom w:val="single" w:sz="4" w:space="0" w:color="auto"/>
              <w:right w:val="single" w:sz="4" w:space="0" w:color="auto"/>
            </w:tcBorders>
            <w:shd w:val="clear" w:color="auto" w:fill="auto"/>
            <w:noWrap/>
            <w:vAlign w:val="bottom"/>
            <w:hideMark/>
          </w:tcPr>
          <w:p w14:paraId="43AAFBA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PTIS</w:t>
            </w:r>
          </w:p>
        </w:tc>
        <w:tc>
          <w:tcPr>
            <w:tcW w:w="1240" w:type="dxa"/>
            <w:tcBorders>
              <w:top w:val="nil"/>
              <w:left w:val="nil"/>
              <w:bottom w:val="single" w:sz="4" w:space="0" w:color="auto"/>
              <w:right w:val="single" w:sz="4" w:space="0" w:color="auto"/>
            </w:tcBorders>
            <w:shd w:val="clear" w:color="auto" w:fill="auto"/>
            <w:noWrap/>
            <w:vAlign w:val="bottom"/>
            <w:hideMark/>
          </w:tcPr>
          <w:p w14:paraId="11854C0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41C3576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0,727 </w:t>
            </w:r>
          </w:p>
        </w:tc>
        <w:tc>
          <w:tcPr>
            <w:tcW w:w="1874" w:type="dxa"/>
            <w:tcBorders>
              <w:top w:val="nil"/>
              <w:left w:val="nil"/>
              <w:bottom w:val="single" w:sz="4" w:space="0" w:color="auto"/>
              <w:right w:val="single" w:sz="4" w:space="0" w:color="auto"/>
            </w:tcBorders>
            <w:shd w:val="clear" w:color="auto" w:fill="auto"/>
            <w:noWrap/>
            <w:vAlign w:val="bottom"/>
            <w:hideMark/>
          </w:tcPr>
          <w:p w14:paraId="7DFCEB9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0,693 </w:t>
            </w:r>
          </w:p>
        </w:tc>
        <w:tc>
          <w:tcPr>
            <w:tcW w:w="1427" w:type="dxa"/>
            <w:tcBorders>
              <w:top w:val="nil"/>
              <w:left w:val="nil"/>
              <w:bottom w:val="single" w:sz="4" w:space="0" w:color="auto"/>
              <w:right w:val="single" w:sz="4" w:space="0" w:color="auto"/>
            </w:tcBorders>
            <w:shd w:val="clear" w:color="auto" w:fill="auto"/>
            <w:noWrap/>
            <w:vAlign w:val="bottom"/>
            <w:hideMark/>
          </w:tcPr>
          <w:p w14:paraId="6AE73CF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1,310 </w:t>
            </w:r>
          </w:p>
        </w:tc>
        <w:tc>
          <w:tcPr>
            <w:tcW w:w="1300" w:type="dxa"/>
            <w:tcBorders>
              <w:top w:val="nil"/>
              <w:left w:val="nil"/>
              <w:bottom w:val="single" w:sz="4" w:space="0" w:color="auto"/>
              <w:right w:val="single" w:sz="4" w:space="0" w:color="auto"/>
            </w:tcBorders>
            <w:shd w:val="clear" w:color="auto" w:fill="auto"/>
            <w:noWrap/>
            <w:vAlign w:val="bottom"/>
            <w:hideMark/>
          </w:tcPr>
          <w:p w14:paraId="441B07F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0,322 </w:t>
            </w:r>
          </w:p>
        </w:tc>
        <w:tc>
          <w:tcPr>
            <w:tcW w:w="1360" w:type="dxa"/>
            <w:tcBorders>
              <w:top w:val="nil"/>
              <w:left w:val="nil"/>
              <w:bottom w:val="single" w:sz="4" w:space="0" w:color="auto"/>
              <w:right w:val="single" w:sz="4" w:space="0" w:color="auto"/>
            </w:tcBorders>
            <w:shd w:val="clear" w:color="auto" w:fill="auto"/>
            <w:noWrap/>
            <w:vAlign w:val="bottom"/>
            <w:hideMark/>
          </w:tcPr>
          <w:p w14:paraId="5C0DF4D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0,567 </w:t>
            </w:r>
          </w:p>
        </w:tc>
      </w:tr>
      <w:tr w:rsidR="00BF175A" w:rsidRPr="00BF175A" w14:paraId="77DCF06B"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463C4D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60</w:t>
            </w:r>
          </w:p>
        </w:tc>
        <w:tc>
          <w:tcPr>
            <w:tcW w:w="1420" w:type="dxa"/>
            <w:tcBorders>
              <w:top w:val="nil"/>
              <w:left w:val="nil"/>
              <w:bottom w:val="single" w:sz="4" w:space="0" w:color="auto"/>
              <w:right w:val="single" w:sz="4" w:space="0" w:color="auto"/>
            </w:tcBorders>
            <w:shd w:val="clear" w:color="auto" w:fill="auto"/>
            <w:noWrap/>
            <w:vAlign w:val="bottom"/>
            <w:hideMark/>
          </w:tcPr>
          <w:p w14:paraId="4282D20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RIGS</w:t>
            </w:r>
          </w:p>
        </w:tc>
        <w:tc>
          <w:tcPr>
            <w:tcW w:w="1240" w:type="dxa"/>
            <w:tcBorders>
              <w:top w:val="nil"/>
              <w:left w:val="nil"/>
              <w:bottom w:val="single" w:sz="4" w:space="0" w:color="auto"/>
              <w:right w:val="single" w:sz="4" w:space="0" w:color="auto"/>
            </w:tcBorders>
            <w:shd w:val="clear" w:color="auto" w:fill="auto"/>
            <w:noWrap/>
            <w:vAlign w:val="bottom"/>
            <w:hideMark/>
          </w:tcPr>
          <w:p w14:paraId="2FC04EA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7F963D0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0,706 </w:t>
            </w:r>
          </w:p>
        </w:tc>
        <w:tc>
          <w:tcPr>
            <w:tcW w:w="1874" w:type="dxa"/>
            <w:tcBorders>
              <w:top w:val="nil"/>
              <w:left w:val="nil"/>
              <w:bottom w:val="single" w:sz="4" w:space="0" w:color="auto"/>
              <w:right w:val="single" w:sz="4" w:space="0" w:color="auto"/>
            </w:tcBorders>
            <w:shd w:val="clear" w:color="auto" w:fill="auto"/>
            <w:noWrap/>
            <w:vAlign w:val="bottom"/>
            <w:hideMark/>
          </w:tcPr>
          <w:p w14:paraId="41AFFFA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0,629 </w:t>
            </w:r>
          </w:p>
        </w:tc>
        <w:tc>
          <w:tcPr>
            <w:tcW w:w="1427" w:type="dxa"/>
            <w:tcBorders>
              <w:top w:val="nil"/>
              <w:left w:val="nil"/>
              <w:bottom w:val="single" w:sz="4" w:space="0" w:color="auto"/>
              <w:right w:val="single" w:sz="4" w:space="0" w:color="auto"/>
            </w:tcBorders>
            <w:shd w:val="clear" w:color="auto" w:fill="auto"/>
            <w:noWrap/>
            <w:vAlign w:val="bottom"/>
            <w:hideMark/>
          </w:tcPr>
          <w:p w14:paraId="17EF4F8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0,395 </w:t>
            </w:r>
          </w:p>
        </w:tc>
        <w:tc>
          <w:tcPr>
            <w:tcW w:w="1300" w:type="dxa"/>
            <w:tcBorders>
              <w:top w:val="nil"/>
              <w:left w:val="nil"/>
              <w:bottom w:val="single" w:sz="4" w:space="0" w:color="auto"/>
              <w:right w:val="single" w:sz="4" w:space="0" w:color="auto"/>
            </w:tcBorders>
            <w:shd w:val="clear" w:color="auto" w:fill="auto"/>
            <w:noWrap/>
            <w:vAlign w:val="bottom"/>
            <w:hideMark/>
          </w:tcPr>
          <w:p w14:paraId="52C9FDA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0,284 </w:t>
            </w:r>
          </w:p>
        </w:tc>
        <w:tc>
          <w:tcPr>
            <w:tcW w:w="1360" w:type="dxa"/>
            <w:tcBorders>
              <w:top w:val="nil"/>
              <w:left w:val="nil"/>
              <w:bottom w:val="single" w:sz="4" w:space="0" w:color="auto"/>
              <w:right w:val="single" w:sz="4" w:space="0" w:color="auto"/>
            </w:tcBorders>
            <w:shd w:val="clear" w:color="auto" w:fill="auto"/>
            <w:noWrap/>
            <w:vAlign w:val="bottom"/>
            <w:hideMark/>
          </w:tcPr>
          <w:p w14:paraId="2A14B7D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0,283 </w:t>
            </w:r>
          </w:p>
        </w:tc>
      </w:tr>
      <w:tr w:rsidR="00BF175A" w:rsidRPr="00BF175A" w14:paraId="6CFB8A90"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2001FB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61</w:t>
            </w:r>
          </w:p>
        </w:tc>
        <w:tc>
          <w:tcPr>
            <w:tcW w:w="1420" w:type="dxa"/>
            <w:tcBorders>
              <w:top w:val="nil"/>
              <w:left w:val="nil"/>
              <w:bottom w:val="single" w:sz="4" w:space="0" w:color="auto"/>
              <w:right w:val="single" w:sz="4" w:space="0" w:color="auto"/>
            </w:tcBorders>
            <w:shd w:val="clear" w:color="auto" w:fill="auto"/>
            <w:noWrap/>
            <w:vAlign w:val="bottom"/>
            <w:hideMark/>
          </w:tcPr>
          <w:p w14:paraId="09CECB5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SDMU</w:t>
            </w:r>
          </w:p>
        </w:tc>
        <w:tc>
          <w:tcPr>
            <w:tcW w:w="1240" w:type="dxa"/>
            <w:tcBorders>
              <w:top w:val="nil"/>
              <w:left w:val="nil"/>
              <w:bottom w:val="single" w:sz="4" w:space="0" w:color="auto"/>
              <w:right w:val="single" w:sz="4" w:space="0" w:color="auto"/>
            </w:tcBorders>
            <w:shd w:val="clear" w:color="auto" w:fill="auto"/>
            <w:noWrap/>
            <w:vAlign w:val="bottom"/>
            <w:hideMark/>
          </w:tcPr>
          <w:p w14:paraId="5D5C74B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3EF5963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1,039 </w:t>
            </w:r>
          </w:p>
        </w:tc>
        <w:tc>
          <w:tcPr>
            <w:tcW w:w="1874" w:type="dxa"/>
            <w:tcBorders>
              <w:top w:val="nil"/>
              <w:left w:val="nil"/>
              <w:bottom w:val="single" w:sz="4" w:space="0" w:color="auto"/>
              <w:right w:val="single" w:sz="4" w:space="0" w:color="auto"/>
            </w:tcBorders>
            <w:shd w:val="clear" w:color="auto" w:fill="auto"/>
            <w:noWrap/>
            <w:vAlign w:val="bottom"/>
            <w:hideMark/>
          </w:tcPr>
          <w:p w14:paraId="6E8FEB9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0,950 </w:t>
            </w:r>
          </w:p>
        </w:tc>
        <w:tc>
          <w:tcPr>
            <w:tcW w:w="1427" w:type="dxa"/>
            <w:tcBorders>
              <w:top w:val="nil"/>
              <w:left w:val="nil"/>
              <w:bottom w:val="single" w:sz="4" w:space="0" w:color="auto"/>
              <w:right w:val="single" w:sz="4" w:space="0" w:color="auto"/>
            </w:tcBorders>
            <w:shd w:val="clear" w:color="auto" w:fill="auto"/>
            <w:noWrap/>
            <w:vAlign w:val="bottom"/>
            <w:hideMark/>
          </w:tcPr>
          <w:p w14:paraId="224D90C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0,885 </w:t>
            </w:r>
          </w:p>
        </w:tc>
        <w:tc>
          <w:tcPr>
            <w:tcW w:w="1300" w:type="dxa"/>
            <w:tcBorders>
              <w:top w:val="nil"/>
              <w:left w:val="nil"/>
              <w:bottom w:val="single" w:sz="4" w:space="0" w:color="auto"/>
              <w:right w:val="single" w:sz="4" w:space="0" w:color="auto"/>
            </w:tcBorders>
            <w:shd w:val="clear" w:color="auto" w:fill="auto"/>
            <w:noWrap/>
            <w:vAlign w:val="bottom"/>
            <w:hideMark/>
          </w:tcPr>
          <w:p w14:paraId="14B8715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0,284 </w:t>
            </w:r>
          </w:p>
        </w:tc>
        <w:tc>
          <w:tcPr>
            <w:tcW w:w="1360" w:type="dxa"/>
            <w:tcBorders>
              <w:top w:val="nil"/>
              <w:left w:val="nil"/>
              <w:bottom w:val="single" w:sz="4" w:space="0" w:color="auto"/>
              <w:right w:val="single" w:sz="4" w:space="0" w:color="auto"/>
            </w:tcBorders>
            <w:shd w:val="clear" w:color="auto" w:fill="auto"/>
            <w:noWrap/>
            <w:vAlign w:val="bottom"/>
            <w:hideMark/>
          </w:tcPr>
          <w:p w14:paraId="02E02BC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0,469 </w:t>
            </w:r>
          </w:p>
        </w:tc>
      </w:tr>
      <w:tr w:rsidR="00BF175A" w:rsidRPr="00BF175A" w14:paraId="30CB5A29"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8FFB56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62</w:t>
            </w:r>
          </w:p>
        </w:tc>
        <w:tc>
          <w:tcPr>
            <w:tcW w:w="1420" w:type="dxa"/>
            <w:tcBorders>
              <w:top w:val="nil"/>
              <w:left w:val="nil"/>
              <w:bottom w:val="single" w:sz="4" w:space="0" w:color="auto"/>
              <w:right w:val="single" w:sz="4" w:space="0" w:color="auto"/>
            </w:tcBorders>
            <w:shd w:val="clear" w:color="auto" w:fill="auto"/>
            <w:noWrap/>
            <w:vAlign w:val="bottom"/>
            <w:hideMark/>
          </w:tcPr>
          <w:p w14:paraId="54DEB0A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SHIP</w:t>
            </w:r>
          </w:p>
        </w:tc>
        <w:tc>
          <w:tcPr>
            <w:tcW w:w="1240" w:type="dxa"/>
            <w:tcBorders>
              <w:top w:val="nil"/>
              <w:left w:val="nil"/>
              <w:bottom w:val="single" w:sz="4" w:space="0" w:color="auto"/>
              <w:right w:val="single" w:sz="4" w:space="0" w:color="auto"/>
            </w:tcBorders>
            <w:shd w:val="clear" w:color="auto" w:fill="auto"/>
            <w:noWrap/>
            <w:vAlign w:val="bottom"/>
            <w:hideMark/>
          </w:tcPr>
          <w:p w14:paraId="7E2B725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63CD9F7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0,349 </w:t>
            </w:r>
          </w:p>
        </w:tc>
        <w:tc>
          <w:tcPr>
            <w:tcW w:w="1874" w:type="dxa"/>
            <w:tcBorders>
              <w:top w:val="nil"/>
              <w:left w:val="nil"/>
              <w:bottom w:val="single" w:sz="4" w:space="0" w:color="auto"/>
              <w:right w:val="single" w:sz="4" w:space="0" w:color="auto"/>
            </w:tcBorders>
            <w:shd w:val="clear" w:color="auto" w:fill="auto"/>
            <w:noWrap/>
            <w:vAlign w:val="bottom"/>
            <w:hideMark/>
          </w:tcPr>
          <w:p w14:paraId="626B4C7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0,349 </w:t>
            </w:r>
          </w:p>
        </w:tc>
        <w:tc>
          <w:tcPr>
            <w:tcW w:w="1427" w:type="dxa"/>
            <w:tcBorders>
              <w:top w:val="nil"/>
              <w:left w:val="nil"/>
              <w:bottom w:val="single" w:sz="4" w:space="0" w:color="auto"/>
              <w:right w:val="single" w:sz="4" w:space="0" w:color="auto"/>
            </w:tcBorders>
            <w:shd w:val="clear" w:color="auto" w:fill="auto"/>
            <w:noWrap/>
            <w:vAlign w:val="bottom"/>
            <w:hideMark/>
          </w:tcPr>
          <w:p w14:paraId="4960EF2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1,401 </w:t>
            </w:r>
          </w:p>
        </w:tc>
        <w:tc>
          <w:tcPr>
            <w:tcW w:w="1300" w:type="dxa"/>
            <w:tcBorders>
              <w:top w:val="nil"/>
              <w:left w:val="nil"/>
              <w:bottom w:val="single" w:sz="4" w:space="0" w:color="auto"/>
              <w:right w:val="single" w:sz="4" w:space="0" w:color="auto"/>
            </w:tcBorders>
            <w:shd w:val="clear" w:color="auto" w:fill="auto"/>
            <w:noWrap/>
            <w:vAlign w:val="bottom"/>
            <w:hideMark/>
          </w:tcPr>
          <w:p w14:paraId="26C2C1E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0,288 </w:t>
            </w:r>
          </w:p>
        </w:tc>
        <w:tc>
          <w:tcPr>
            <w:tcW w:w="1360" w:type="dxa"/>
            <w:tcBorders>
              <w:top w:val="nil"/>
              <w:left w:val="nil"/>
              <w:bottom w:val="single" w:sz="4" w:space="0" w:color="auto"/>
              <w:right w:val="single" w:sz="4" w:space="0" w:color="auto"/>
            </w:tcBorders>
            <w:shd w:val="clear" w:color="auto" w:fill="auto"/>
            <w:noWrap/>
            <w:vAlign w:val="bottom"/>
            <w:hideMark/>
          </w:tcPr>
          <w:p w14:paraId="1895402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0,583 </w:t>
            </w:r>
          </w:p>
        </w:tc>
      </w:tr>
      <w:tr w:rsidR="00BF175A" w:rsidRPr="00BF175A" w14:paraId="0DF3AC38"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44E94A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63</w:t>
            </w:r>
          </w:p>
        </w:tc>
        <w:tc>
          <w:tcPr>
            <w:tcW w:w="1420" w:type="dxa"/>
            <w:tcBorders>
              <w:top w:val="nil"/>
              <w:left w:val="nil"/>
              <w:bottom w:val="single" w:sz="4" w:space="0" w:color="auto"/>
              <w:right w:val="single" w:sz="4" w:space="0" w:color="auto"/>
            </w:tcBorders>
            <w:shd w:val="clear" w:color="auto" w:fill="auto"/>
            <w:noWrap/>
            <w:vAlign w:val="bottom"/>
            <w:hideMark/>
          </w:tcPr>
          <w:p w14:paraId="55A8FE7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SMDR</w:t>
            </w:r>
          </w:p>
        </w:tc>
        <w:tc>
          <w:tcPr>
            <w:tcW w:w="1240" w:type="dxa"/>
            <w:tcBorders>
              <w:top w:val="nil"/>
              <w:left w:val="nil"/>
              <w:bottom w:val="single" w:sz="4" w:space="0" w:color="auto"/>
              <w:right w:val="single" w:sz="4" w:space="0" w:color="auto"/>
            </w:tcBorders>
            <w:shd w:val="clear" w:color="auto" w:fill="auto"/>
            <w:noWrap/>
            <w:vAlign w:val="bottom"/>
            <w:hideMark/>
          </w:tcPr>
          <w:p w14:paraId="4F36FF7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0BF4133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1,095 </w:t>
            </w:r>
          </w:p>
        </w:tc>
        <w:tc>
          <w:tcPr>
            <w:tcW w:w="1874" w:type="dxa"/>
            <w:tcBorders>
              <w:top w:val="nil"/>
              <w:left w:val="nil"/>
              <w:bottom w:val="single" w:sz="4" w:space="0" w:color="auto"/>
              <w:right w:val="single" w:sz="4" w:space="0" w:color="auto"/>
            </w:tcBorders>
            <w:shd w:val="clear" w:color="auto" w:fill="auto"/>
            <w:noWrap/>
            <w:vAlign w:val="bottom"/>
            <w:hideMark/>
          </w:tcPr>
          <w:p w14:paraId="2D92C0C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1,080 </w:t>
            </w:r>
          </w:p>
        </w:tc>
        <w:tc>
          <w:tcPr>
            <w:tcW w:w="1427" w:type="dxa"/>
            <w:tcBorders>
              <w:top w:val="nil"/>
              <w:left w:val="nil"/>
              <w:bottom w:val="single" w:sz="4" w:space="0" w:color="auto"/>
              <w:right w:val="single" w:sz="4" w:space="0" w:color="auto"/>
            </w:tcBorders>
            <w:shd w:val="clear" w:color="auto" w:fill="auto"/>
            <w:noWrap/>
            <w:vAlign w:val="bottom"/>
            <w:hideMark/>
          </w:tcPr>
          <w:p w14:paraId="71FBA12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0,956 </w:t>
            </w:r>
          </w:p>
        </w:tc>
        <w:tc>
          <w:tcPr>
            <w:tcW w:w="1300" w:type="dxa"/>
            <w:tcBorders>
              <w:top w:val="nil"/>
              <w:left w:val="nil"/>
              <w:bottom w:val="single" w:sz="4" w:space="0" w:color="auto"/>
              <w:right w:val="single" w:sz="4" w:space="0" w:color="auto"/>
            </w:tcBorders>
            <w:shd w:val="clear" w:color="auto" w:fill="auto"/>
            <w:noWrap/>
            <w:vAlign w:val="bottom"/>
            <w:hideMark/>
          </w:tcPr>
          <w:p w14:paraId="5D6190A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0,804 </w:t>
            </w:r>
          </w:p>
        </w:tc>
        <w:tc>
          <w:tcPr>
            <w:tcW w:w="1360" w:type="dxa"/>
            <w:tcBorders>
              <w:top w:val="nil"/>
              <w:left w:val="nil"/>
              <w:bottom w:val="single" w:sz="4" w:space="0" w:color="auto"/>
              <w:right w:val="single" w:sz="4" w:space="0" w:color="auto"/>
            </w:tcBorders>
            <w:shd w:val="clear" w:color="auto" w:fill="auto"/>
            <w:noWrap/>
            <w:vAlign w:val="bottom"/>
            <w:hideMark/>
          </w:tcPr>
          <w:p w14:paraId="02F862D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0,489 </w:t>
            </w:r>
          </w:p>
        </w:tc>
      </w:tr>
      <w:tr w:rsidR="00BF175A" w:rsidRPr="00BF175A" w14:paraId="73BC82D7"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8228DF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64</w:t>
            </w:r>
          </w:p>
        </w:tc>
        <w:tc>
          <w:tcPr>
            <w:tcW w:w="1420" w:type="dxa"/>
            <w:tcBorders>
              <w:top w:val="nil"/>
              <w:left w:val="nil"/>
              <w:bottom w:val="single" w:sz="4" w:space="0" w:color="auto"/>
              <w:right w:val="single" w:sz="4" w:space="0" w:color="auto"/>
            </w:tcBorders>
            <w:shd w:val="clear" w:color="auto" w:fill="auto"/>
            <w:noWrap/>
            <w:vAlign w:val="bottom"/>
            <w:hideMark/>
          </w:tcPr>
          <w:p w14:paraId="40AD920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SOCI</w:t>
            </w:r>
          </w:p>
        </w:tc>
        <w:tc>
          <w:tcPr>
            <w:tcW w:w="1240" w:type="dxa"/>
            <w:tcBorders>
              <w:top w:val="nil"/>
              <w:left w:val="nil"/>
              <w:bottom w:val="single" w:sz="4" w:space="0" w:color="auto"/>
              <w:right w:val="single" w:sz="4" w:space="0" w:color="auto"/>
            </w:tcBorders>
            <w:shd w:val="clear" w:color="auto" w:fill="auto"/>
            <w:noWrap/>
            <w:vAlign w:val="bottom"/>
            <w:hideMark/>
          </w:tcPr>
          <w:p w14:paraId="5DC8DB9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7D9CBB5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2,541 </w:t>
            </w:r>
          </w:p>
        </w:tc>
        <w:tc>
          <w:tcPr>
            <w:tcW w:w="1874" w:type="dxa"/>
            <w:tcBorders>
              <w:top w:val="nil"/>
              <w:left w:val="nil"/>
              <w:bottom w:val="single" w:sz="4" w:space="0" w:color="auto"/>
              <w:right w:val="single" w:sz="4" w:space="0" w:color="auto"/>
            </w:tcBorders>
            <w:shd w:val="clear" w:color="auto" w:fill="auto"/>
            <w:noWrap/>
            <w:vAlign w:val="bottom"/>
            <w:hideMark/>
          </w:tcPr>
          <w:p w14:paraId="00CB0A9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2,313 </w:t>
            </w:r>
          </w:p>
        </w:tc>
        <w:tc>
          <w:tcPr>
            <w:tcW w:w="1427" w:type="dxa"/>
            <w:tcBorders>
              <w:top w:val="nil"/>
              <w:left w:val="nil"/>
              <w:bottom w:val="single" w:sz="4" w:space="0" w:color="auto"/>
              <w:right w:val="single" w:sz="4" w:space="0" w:color="auto"/>
            </w:tcBorders>
            <w:shd w:val="clear" w:color="auto" w:fill="auto"/>
            <w:noWrap/>
            <w:vAlign w:val="bottom"/>
            <w:hideMark/>
          </w:tcPr>
          <w:p w14:paraId="0862EA0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1,047 </w:t>
            </w:r>
          </w:p>
        </w:tc>
        <w:tc>
          <w:tcPr>
            <w:tcW w:w="1300" w:type="dxa"/>
            <w:tcBorders>
              <w:top w:val="nil"/>
              <w:left w:val="nil"/>
              <w:bottom w:val="single" w:sz="4" w:space="0" w:color="auto"/>
              <w:right w:val="single" w:sz="4" w:space="0" w:color="auto"/>
            </w:tcBorders>
            <w:shd w:val="clear" w:color="auto" w:fill="auto"/>
            <w:noWrap/>
            <w:vAlign w:val="bottom"/>
            <w:hideMark/>
          </w:tcPr>
          <w:p w14:paraId="55B7C7F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0,198 </w:t>
            </w:r>
          </w:p>
        </w:tc>
        <w:tc>
          <w:tcPr>
            <w:tcW w:w="1360" w:type="dxa"/>
            <w:tcBorders>
              <w:top w:val="nil"/>
              <w:left w:val="nil"/>
              <w:bottom w:val="single" w:sz="4" w:space="0" w:color="auto"/>
              <w:right w:val="single" w:sz="4" w:space="0" w:color="auto"/>
            </w:tcBorders>
            <w:shd w:val="clear" w:color="auto" w:fill="auto"/>
            <w:noWrap/>
            <w:vAlign w:val="bottom"/>
            <w:hideMark/>
          </w:tcPr>
          <w:p w14:paraId="067FE68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0,512 </w:t>
            </w:r>
          </w:p>
        </w:tc>
      </w:tr>
      <w:tr w:rsidR="00BF175A" w:rsidRPr="00BF175A" w14:paraId="0D0B22F5"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1F4673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65</w:t>
            </w:r>
          </w:p>
        </w:tc>
        <w:tc>
          <w:tcPr>
            <w:tcW w:w="1420" w:type="dxa"/>
            <w:tcBorders>
              <w:top w:val="nil"/>
              <w:left w:val="nil"/>
              <w:bottom w:val="single" w:sz="4" w:space="0" w:color="auto"/>
              <w:right w:val="single" w:sz="4" w:space="0" w:color="auto"/>
            </w:tcBorders>
            <w:shd w:val="clear" w:color="auto" w:fill="auto"/>
            <w:noWrap/>
            <w:vAlign w:val="bottom"/>
            <w:hideMark/>
          </w:tcPr>
          <w:p w14:paraId="3828A59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TMAS</w:t>
            </w:r>
          </w:p>
        </w:tc>
        <w:tc>
          <w:tcPr>
            <w:tcW w:w="1240" w:type="dxa"/>
            <w:tcBorders>
              <w:top w:val="nil"/>
              <w:left w:val="nil"/>
              <w:bottom w:val="single" w:sz="4" w:space="0" w:color="auto"/>
              <w:right w:val="single" w:sz="4" w:space="0" w:color="auto"/>
            </w:tcBorders>
            <w:shd w:val="clear" w:color="auto" w:fill="auto"/>
            <w:noWrap/>
            <w:vAlign w:val="bottom"/>
            <w:hideMark/>
          </w:tcPr>
          <w:p w14:paraId="0A6547F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6A863B0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0,430 </w:t>
            </w:r>
          </w:p>
        </w:tc>
        <w:tc>
          <w:tcPr>
            <w:tcW w:w="1874" w:type="dxa"/>
            <w:tcBorders>
              <w:top w:val="nil"/>
              <w:left w:val="nil"/>
              <w:bottom w:val="single" w:sz="4" w:space="0" w:color="auto"/>
              <w:right w:val="single" w:sz="4" w:space="0" w:color="auto"/>
            </w:tcBorders>
            <w:shd w:val="clear" w:color="auto" w:fill="auto"/>
            <w:noWrap/>
            <w:vAlign w:val="bottom"/>
            <w:hideMark/>
          </w:tcPr>
          <w:p w14:paraId="3A9337C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0,345 </w:t>
            </w:r>
          </w:p>
        </w:tc>
        <w:tc>
          <w:tcPr>
            <w:tcW w:w="1427" w:type="dxa"/>
            <w:tcBorders>
              <w:top w:val="nil"/>
              <w:left w:val="nil"/>
              <w:bottom w:val="single" w:sz="4" w:space="0" w:color="auto"/>
              <w:right w:val="single" w:sz="4" w:space="0" w:color="auto"/>
            </w:tcBorders>
            <w:shd w:val="clear" w:color="auto" w:fill="auto"/>
            <w:noWrap/>
            <w:vAlign w:val="bottom"/>
            <w:hideMark/>
          </w:tcPr>
          <w:p w14:paraId="3CCFF55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1,653 </w:t>
            </w:r>
          </w:p>
        </w:tc>
        <w:tc>
          <w:tcPr>
            <w:tcW w:w="1300" w:type="dxa"/>
            <w:tcBorders>
              <w:top w:val="nil"/>
              <w:left w:val="nil"/>
              <w:bottom w:val="single" w:sz="4" w:space="0" w:color="auto"/>
              <w:right w:val="single" w:sz="4" w:space="0" w:color="auto"/>
            </w:tcBorders>
            <w:shd w:val="clear" w:color="auto" w:fill="auto"/>
            <w:noWrap/>
            <w:vAlign w:val="bottom"/>
            <w:hideMark/>
          </w:tcPr>
          <w:p w14:paraId="11048E0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0,818 </w:t>
            </w:r>
          </w:p>
        </w:tc>
        <w:tc>
          <w:tcPr>
            <w:tcW w:w="1360" w:type="dxa"/>
            <w:tcBorders>
              <w:top w:val="nil"/>
              <w:left w:val="nil"/>
              <w:bottom w:val="single" w:sz="4" w:space="0" w:color="auto"/>
              <w:right w:val="single" w:sz="4" w:space="0" w:color="auto"/>
            </w:tcBorders>
            <w:shd w:val="clear" w:color="auto" w:fill="auto"/>
            <w:noWrap/>
            <w:vAlign w:val="bottom"/>
            <w:hideMark/>
          </w:tcPr>
          <w:p w14:paraId="76C8B66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0,623 </w:t>
            </w:r>
          </w:p>
        </w:tc>
      </w:tr>
      <w:tr w:rsidR="00BF175A" w:rsidRPr="00BF175A" w14:paraId="24C5431E"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F48BCA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66</w:t>
            </w:r>
          </w:p>
        </w:tc>
        <w:tc>
          <w:tcPr>
            <w:tcW w:w="1420" w:type="dxa"/>
            <w:tcBorders>
              <w:top w:val="nil"/>
              <w:left w:val="nil"/>
              <w:bottom w:val="single" w:sz="4" w:space="0" w:color="auto"/>
              <w:right w:val="single" w:sz="4" w:space="0" w:color="auto"/>
            </w:tcBorders>
            <w:shd w:val="clear" w:color="auto" w:fill="auto"/>
            <w:noWrap/>
            <w:vAlign w:val="bottom"/>
            <w:hideMark/>
          </w:tcPr>
          <w:p w14:paraId="247B81C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TPMA</w:t>
            </w:r>
          </w:p>
        </w:tc>
        <w:tc>
          <w:tcPr>
            <w:tcW w:w="1240" w:type="dxa"/>
            <w:tcBorders>
              <w:top w:val="nil"/>
              <w:left w:val="nil"/>
              <w:bottom w:val="single" w:sz="4" w:space="0" w:color="auto"/>
              <w:right w:val="single" w:sz="4" w:space="0" w:color="auto"/>
            </w:tcBorders>
            <w:shd w:val="clear" w:color="auto" w:fill="auto"/>
            <w:noWrap/>
            <w:vAlign w:val="bottom"/>
            <w:hideMark/>
          </w:tcPr>
          <w:p w14:paraId="312F9BF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0A7F54A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0,739 </w:t>
            </w:r>
          </w:p>
        </w:tc>
        <w:tc>
          <w:tcPr>
            <w:tcW w:w="1874" w:type="dxa"/>
            <w:tcBorders>
              <w:top w:val="nil"/>
              <w:left w:val="nil"/>
              <w:bottom w:val="single" w:sz="4" w:space="0" w:color="auto"/>
              <w:right w:val="single" w:sz="4" w:space="0" w:color="auto"/>
            </w:tcBorders>
            <w:shd w:val="clear" w:color="auto" w:fill="auto"/>
            <w:noWrap/>
            <w:vAlign w:val="bottom"/>
            <w:hideMark/>
          </w:tcPr>
          <w:p w14:paraId="51DF898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0,720 </w:t>
            </w:r>
          </w:p>
        </w:tc>
        <w:tc>
          <w:tcPr>
            <w:tcW w:w="1427" w:type="dxa"/>
            <w:tcBorders>
              <w:top w:val="nil"/>
              <w:left w:val="nil"/>
              <w:bottom w:val="single" w:sz="4" w:space="0" w:color="auto"/>
              <w:right w:val="single" w:sz="4" w:space="0" w:color="auto"/>
            </w:tcBorders>
            <w:shd w:val="clear" w:color="auto" w:fill="auto"/>
            <w:noWrap/>
            <w:vAlign w:val="bottom"/>
            <w:hideMark/>
          </w:tcPr>
          <w:p w14:paraId="07ABA10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0,474 </w:t>
            </w:r>
          </w:p>
        </w:tc>
        <w:tc>
          <w:tcPr>
            <w:tcW w:w="1300" w:type="dxa"/>
            <w:tcBorders>
              <w:top w:val="nil"/>
              <w:left w:val="nil"/>
              <w:bottom w:val="single" w:sz="4" w:space="0" w:color="auto"/>
              <w:right w:val="single" w:sz="4" w:space="0" w:color="auto"/>
            </w:tcBorders>
            <w:shd w:val="clear" w:color="auto" w:fill="auto"/>
            <w:noWrap/>
            <w:vAlign w:val="bottom"/>
            <w:hideMark/>
          </w:tcPr>
          <w:p w14:paraId="5E4CC6E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0,394 </w:t>
            </w:r>
          </w:p>
        </w:tc>
        <w:tc>
          <w:tcPr>
            <w:tcW w:w="1360" w:type="dxa"/>
            <w:tcBorders>
              <w:top w:val="nil"/>
              <w:left w:val="nil"/>
              <w:bottom w:val="single" w:sz="4" w:space="0" w:color="auto"/>
              <w:right w:val="single" w:sz="4" w:space="0" w:color="auto"/>
            </w:tcBorders>
            <w:shd w:val="clear" w:color="auto" w:fill="auto"/>
            <w:noWrap/>
            <w:vAlign w:val="bottom"/>
            <w:hideMark/>
          </w:tcPr>
          <w:p w14:paraId="4278864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0,322 </w:t>
            </w:r>
          </w:p>
        </w:tc>
      </w:tr>
      <w:tr w:rsidR="00BF175A" w:rsidRPr="00BF175A" w14:paraId="573C753D"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EAC952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67</w:t>
            </w:r>
          </w:p>
        </w:tc>
        <w:tc>
          <w:tcPr>
            <w:tcW w:w="1420" w:type="dxa"/>
            <w:tcBorders>
              <w:top w:val="nil"/>
              <w:left w:val="nil"/>
              <w:bottom w:val="single" w:sz="4" w:space="0" w:color="auto"/>
              <w:right w:val="single" w:sz="4" w:space="0" w:color="auto"/>
            </w:tcBorders>
            <w:shd w:val="clear" w:color="auto" w:fill="auto"/>
            <w:noWrap/>
            <w:vAlign w:val="bottom"/>
            <w:hideMark/>
          </w:tcPr>
          <w:p w14:paraId="7DE2453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TRAM</w:t>
            </w:r>
          </w:p>
        </w:tc>
        <w:tc>
          <w:tcPr>
            <w:tcW w:w="1240" w:type="dxa"/>
            <w:tcBorders>
              <w:top w:val="nil"/>
              <w:left w:val="nil"/>
              <w:bottom w:val="single" w:sz="4" w:space="0" w:color="auto"/>
              <w:right w:val="single" w:sz="4" w:space="0" w:color="auto"/>
            </w:tcBorders>
            <w:shd w:val="clear" w:color="auto" w:fill="auto"/>
            <w:noWrap/>
            <w:vAlign w:val="bottom"/>
            <w:hideMark/>
          </w:tcPr>
          <w:p w14:paraId="6C873A1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1ACC1A7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0,772 </w:t>
            </w:r>
          </w:p>
        </w:tc>
        <w:tc>
          <w:tcPr>
            <w:tcW w:w="1874" w:type="dxa"/>
            <w:tcBorders>
              <w:top w:val="nil"/>
              <w:left w:val="nil"/>
              <w:bottom w:val="single" w:sz="4" w:space="0" w:color="auto"/>
              <w:right w:val="single" w:sz="4" w:space="0" w:color="auto"/>
            </w:tcBorders>
            <w:shd w:val="clear" w:color="auto" w:fill="auto"/>
            <w:noWrap/>
            <w:vAlign w:val="bottom"/>
            <w:hideMark/>
          </w:tcPr>
          <w:p w14:paraId="231FEAD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0,739 </w:t>
            </w:r>
          </w:p>
        </w:tc>
        <w:tc>
          <w:tcPr>
            <w:tcW w:w="1427" w:type="dxa"/>
            <w:tcBorders>
              <w:top w:val="nil"/>
              <w:left w:val="nil"/>
              <w:bottom w:val="single" w:sz="4" w:space="0" w:color="auto"/>
              <w:right w:val="single" w:sz="4" w:space="0" w:color="auto"/>
            </w:tcBorders>
            <w:shd w:val="clear" w:color="auto" w:fill="auto"/>
            <w:noWrap/>
            <w:vAlign w:val="bottom"/>
            <w:hideMark/>
          </w:tcPr>
          <w:p w14:paraId="1A805ED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0,552 </w:t>
            </w:r>
          </w:p>
        </w:tc>
        <w:tc>
          <w:tcPr>
            <w:tcW w:w="1300" w:type="dxa"/>
            <w:tcBorders>
              <w:top w:val="nil"/>
              <w:left w:val="nil"/>
              <w:bottom w:val="single" w:sz="4" w:space="0" w:color="auto"/>
              <w:right w:val="single" w:sz="4" w:space="0" w:color="auto"/>
            </w:tcBorders>
            <w:shd w:val="clear" w:color="auto" w:fill="auto"/>
            <w:noWrap/>
            <w:vAlign w:val="bottom"/>
            <w:hideMark/>
          </w:tcPr>
          <w:p w14:paraId="49C3552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0,423 </w:t>
            </w:r>
          </w:p>
        </w:tc>
        <w:tc>
          <w:tcPr>
            <w:tcW w:w="1360" w:type="dxa"/>
            <w:tcBorders>
              <w:top w:val="nil"/>
              <w:left w:val="nil"/>
              <w:bottom w:val="single" w:sz="4" w:space="0" w:color="auto"/>
              <w:right w:val="single" w:sz="4" w:space="0" w:color="auto"/>
            </w:tcBorders>
            <w:shd w:val="clear" w:color="auto" w:fill="auto"/>
            <w:noWrap/>
            <w:vAlign w:val="bottom"/>
            <w:hideMark/>
          </w:tcPr>
          <w:p w14:paraId="65A71E2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0,356 </w:t>
            </w:r>
          </w:p>
        </w:tc>
      </w:tr>
      <w:tr w:rsidR="00BF175A" w:rsidRPr="00BF175A" w14:paraId="3E292123"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56A926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lastRenderedPageBreak/>
              <w:t>68</w:t>
            </w:r>
          </w:p>
        </w:tc>
        <w:tc>
          <w:tcPr>
            <w:tcW w:w="1420" w:type="dxa"/>
            <w:tcBorders>
              <w:top w:val="nil"/>
              <w:left w:val="nil"/>
              <w:bottom w:val="single" w:sz="4" w:space="0" w:color="auto"/>
              <w:right w:val="single" w:sz="4" w:space="0" w:color="auto"/>
            </w:tcBorders>
            <w:shd w:val="clear" w:color="auto" w:fill="auto"/>
            <w:noWrap/>
            <w:vAlign w:val="bottom"/>
            <w:hideMark/>
          </w:tcPr>
          <w:p w14:paraId="247F732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WEHA</w:t>
            </w:r>
          </w:p>
        </w:tc>
        <w:tc>
          <w:tcPr>
            <w:tcW w:w="1240" w:type="dxa"/>
            <w:tcBorders>
              <w:top w:val="nil"/>
              <w:left w:val="nil"/>
              <w:bottom w:val="single" w:sz="4" w:space="0" w:color="auto"/>
              <w:right w:val="single" w:sz="4" w:space="0" w:color="auto"/>
            </w:tcBorders>
            <w:shd w:val="clear" w:color="auto" w:fill="auto"/>
            <w:noWrap/>
            <w:vAlign w:val="bottom"/>
            <w:hideMark/>
          </w:tcPr>
          <w:p w14:paraId="4872658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67AEDB1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0,402 </w:t>
            </w:r>
          </w:p>
        </w:tc>
        <w:tc>
          <w:tcPr>
            <w:tcW w:w="1874" w:type="dxa"/>
            <w:tcBorders>
              <w:top w:val="nil"/>
              <w:left w:val="nil"/>
              <w:bottom w:val="single" w:sz="4" w:space="0" w:color="auto"/>
              <w:right w:val="single" w:sz="4" w:space="0" w:color="auto"/>
            </w:tcBorders>
            <w:shd w:val="clear" w:color="auto" w:fill="auto"/>
            <w:noWrap/>
            <w:vAlign w:val="bottom"/>
            <w:hideMark/>
          </w:tcPr>
          <w:p w14:paraId="3A18E24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0,377 </w:t>
            </w:r>
          </w:p>
        </w:tc>
        <w:tc>
          <w:tcPr>
            <w:tcW w:w="1427" w:type="dxa"/>
            <w:tcBorders>
              <w:top w:val="nil"/>
              <w:left w:val="nil"/>
              <w:bottom w:val="single" w:sz="4" w:space="0" w:color="auto"/>
              <w:right w:val="single" w:sz="4" w:space="0" w:color="auto"/>
            </w:tcBorders>
            <w:shd w:val="clear" w:color="auto" w:fill="auto"/>
            <w:noWrap/>
            <w:vAlign w:val="bottom"/>
            <w:hideMark/>
          </w:tcPr>
          <w:p w14:paraId="67AD38C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1,167 </w:t>
            </w:r>
          </w:p>
        </w:tc>
        <w:tc>
          <w:tcPr>
            <w:tcW w:w="1300" w:type="dxa"/>
            <w:tcBorders>
              <w:top w:val="nil"/>
              <w:left w:val="nil"/>
              <w:bottom w:val="single" w:sz="4" w:space="0" w:color="auto"/>
              <w:right w:val="single" w:sz="4" w:space="0" w:color="auto"/>
            </w:tcBorders>
            <w:shd w:val="clear" w:color="auto" w:fill="auto"/>
            <w:noWrap/>
            <w:vAlign w:val="bottom"/>
            <w:hideMark/>
          </w:tcPr>
          <w:p w14:paraId="7B67D73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0,482 </w:t>
            </w:r>
          </w:p>
        </w:tc>
        <w:tc>
          <w:tcPr>
            <w:tcW w:w="1360" w:type="dxa"/>
            <w:tcBorders>
              <w:top w:val="nil"/>
              <w:left w:val="nil"/>
              <w:bottom w:val="single" w:sz="4" w:space="0" w:color="auto"/>
              <w:right w:val="single" w:sz="4" w:space="0" w:color="auto"/>
            </w:tcBorders>
            <w:shd w:val="clear" w:color="auto" w:fill="auto"/>
            <w:noWrap/>
            <w:vAlign w:val="bottom"/>
            <w:hideMark/>
          </w:tcPr>
          <w:p w14:paraId="59B98B7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0,539 </w:t>
            </w:r>
          </w:p>
        </w:tc>
      </w:tr>
      <w:tr w:rsidR="00BF175A" w:rsidRPr="00BF175A" w14:paraId="11119648"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AE916A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69</w:t>
            </w:r>
          </w:p>
        </w:tc>
        <w:tc>
          <w:tcPr>
            <w:tcW w:w="1420" w:type="dxa"/>
            <w:tcBorders>
              <w:top w:val="nil"/>
              <w:left w:val="nil"/>
              <w:bottom w:val="single" w:sz="4" w:space="0" w:color="auto"/>
              <w:right w:val="single" w:sz="4" w:space="0" w:color="auto"/>
            </w:tcBorders>
            <w:shd w:val="clear" w:color="auto" w:fill="auto"/>
            <w:noWrap/>
            <w:vAlign w:val="bottom"/>
            <w:hideMark/>
          </w:tcPr>
          <w:p w14:paraId="6B17D85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WINS</w:t>
            </w:r>
          </w:p>
        </w:tc>
        <w:tc>
          <w:tcPr>
            <w:tcW w:w="1240" w:type="dxa"/>
            <w:tcBorders>
              <w:top w:val="nil"/>
              <w:left w:val="nil"/>
              <w:bottom w:val="single" w:sz="4" w:space="0" w:color="auto"/>
              <w:right w:val="single" w:sz="4" w:space="0" w:color="auto"/>
            </w:tcBorders>
            <w:shd w:val="clear" w:color="auto" w:fill="auto"/>
            <w:noWrap/>
            <w:vAlign w:val="bottom"/>
            <w:hideMark/>
          </w:tcPr>
          <w:p w14:paraId="0CD283B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2018</w:t>
            </w:r>
          </w:p>
        </w:tc>
        <w:tc>
          <w:tcPr>
            <w:tcW w:w="2222" w:type="dxa"/>
            <w:tcBorders>
              <w:top w:val="nil"/>
              <w:left w:val="nil"/>
              <w:bottom w:val="single" w:sz="4" w:space="0" w:color="auto"/>
              <w:right w:val="single" w:sz="4" w:space="0" w:color="auto"/>
            </w:tcBorders>
            <w:shd w:val="clear" w:color="auto" w:fill="auto"/>
            <w:noWrap/>
            <w:vAlign w:val="bottom"/>
            <w:hideMark/>
          </w:tcPr>
          <w:p w14:paraId="03144A6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0,617 </w:t>
            </w:r>
          </w:p>
        </w:tc>
        <w:tc>
          <w:tcPr>
            <w:tcW w:w="1874" w:type="dxa"/>
            <w:tcBorders>
              <w:top w:val="nil"/>
              <w:left w:val="nil"/>
              <w:bottom w:val="single" w:sz="4" w:space="0" w:color="auto"/>
              <w:right w:val="single" w:sz="4" w:space="0" w:color="auto"/>
            </w:tcBorders>
            <w:shd w:val="clear" w:color="auto" w:fill="auto"/>
            <w:noWrap/>
            <w:vAlign w:val="bottom"/>
            <w:hideMark/>
          </w:tcPr>
          <w:p w14:paraId="3C77A82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0,615 </w:t>
            </w:r>
          </w:p>
        </w:tc>
        <w:tc>
          <w:tcPr>
            <w:tcW w:w="1427" w:type="dxa"/>
            <w:tcBorders>
              <w:top w:val="nil"/>
              <w:left w:val="nil"/>
              <w:bottom w:val="single" w:sz="4" w:space="0" w:color="auto"/>
              <w:right w:val="single" w:sz="4" w:space="0" w:color="auto"/>
            </w:tcBorders>
            <w:shd w:val="clear" w:color="auto" w:fill="auto"/>
            <w:noWrap/>
            <w:vAlign w:val="bottom"/>
            <w:hideMark/>
          </w:tcPr>
          <w:p w14:paraId="557B1D1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0,607 </w:t>
            </w:r>
          </w:p>
        </w:tc>
        <w:tc>
          <w:tcPr>
            <w:tcW w:w="1300" w:type="dxa"/>
            <w:tcBorders>
              <w:top w:val="nil"/>
              <w:left w:val="nil"/>
              <w:bottom w:val="single" w:sz="4" w:space="0" w:color="auto"/>
              <w:right w:val="single" w:sz="4" w:space="0" w:color="auto"/>
            </w:tcBorders>
            <w:shd w:val="clear" w:color="auto" w:fill="auto"/>
            <w:noWrap/>
            <w:vAlign w:val="bottom"/>
            <w:hideMark/>
          </w:tcPr>
          <w:p w14:paraId="6F16DC6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0,228 </w:t>
            </w:r>
          </w:p>
        </w:tc>
        <w:tc>
          <w:tcPr>
            <w:tcW w:w="1360" w:type="dxa"/>
            <w:tcBorders>
              <w:top w:val="nil"/>
              <w:left w:val="nil"/>
              <w:bottom w:val="single" w:sz="4" w:space="0" w:color="auto"/>
              <w:right w:val="single" w:sz="4" w:space="0" w:color="auto"/>
            </w:tcBorders>
            <w:shd w:val="clear" w:color="auto" w:fill="auto"/>
            <w:noWrap/>
            <w:vAlign w:val="bottom"/>
            <w:hideMark/>
          </w:tcPr>
          <w:p w14:paraId="5B135E3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0,378 </w:t>
            </w:r>
          </w:p>
        </w:tc>
      </w:tr>
      <w:tr w:rsidR="00BF175A" w:rsidRPr="00BF175A" w14:paraId="6C733D32"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ABF142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70</w:t>
            </w:r>
          </w:p>
        </w:tc>
        <w:tc>
          <w:tcPr>
            <w:tcW w:w="1420" w:type="dxa"/>
            <w:tcBorders>
              <w:top w:val="nil"/>
              <w:left w:val="nil"/>
              <w:bottom w:val="single" w:sz="4" w:space="0" w:color="auto"/>
              <w:right w:val="single" w:sz="4" w:space="0" w:color="auto"/>
            </w:tcBorders>
            <w:shd w:val="clear" w:color="auto" w:fill="auto"/>
            <w:noWrap/>
            <w:vAlign w:val="bottom"/>
            <w:hideMark/>
          </w:tcPr>
          <w:p w14:paraId="3F743D3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ASSA</w:t>
            </w:r>
          </w:p>
        </w:tc>
        <w:tc>
          <w:tcPr>
            <w:tcW w:w="1240" w:type="dxa"/>
            <w:tcBorders>
              <w:top w:val="nil"/>
              <w:left w:val="nil"/>
              <w:bottom w:val="single" w:sz="4" w:space="0" w:color="auto"/>
              <w:right w:val="single" w:sz="4" w:space="0" w:color="auto"/>
            </w:tcBorders>
            <w:shd w:val="clear" w:color="auto" w:fill="auto"/>
            <w:noWrap/>
            <w:vAlign w:val="bottom"/>
            <w:hideMark/>
          </w:tcPr>
          <w:p w14:paraId="695DFB5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557F281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0,526 </w:t>
            </w:r>
          </w:p>
        </w:tc>
        <w:tc>
          <w:tcPr>
            <w:tcW w:w="1874" w:type="dxa"/>
            <w:tcBorders>
              <w:top w:val="nil"/>
              <w:left w:val="nil"/>
              <w:bottom w:val="single" w:sz="4" w:space="0" w:color="auto"/>
              <w:right w:val="single" w:sz="4" w:space="0" w:color="auto"/>
            </w:tcBorders>
            <w:shd w:val="clear" w:color="auto" w:fill="auto"/>
            <w:noWrap/>
            <w:vAlign w:val="bottom"/>
            <w:hideMark/>
          </w:tcPr>
          <w:p w14:paraId="0A31059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0,506 </w:t>
            </w:r>
          </w:p>
        </w:tc>
        <w:tc>
          <w:tcPr>
            <w:tcW w:w="1427" w:type="dxa"/>
            <w:tcBorders>
              <w:top w:val="nil"/>
              <w:left w:val="nil"/>
              <w:bottom w:val="single" w:sz="4" w:space="0" w:color="auto"/>
              <w:right w:val="single" w:sz="4" w:space="0" w:color="auto"/>
            </w:tcBorders>
            <w:shd w:val="clear" w:color="auto" w:fill="auto"/>
            <w:noWrap/>
            <w:vAlign w:val="bottom"/>
            <w:hideMark/>
          </w:tcPr>
          <w:p w14:paraId="15B1586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2,624 </w:t>
            </w:r>
          </w:p>
        </w:tc>
        <w:tc>
          <w:tcPr>
            <w:tcW w:w="1300" w:type="dxa"/>
            <w:tcBorders>
              <w:top w:val="nil"/>
              <w:left w:val="nil"/>
              <w:bottom w:val="single" w:sz="4" w:space="0" w:color="auto"/>
              <w:right w:val="single" w:sz="4" w:space="0" w:color="auto"/>
            </w:tcBorders>
            <w:shd w:val="clear" w:color="auto" w:fill="auto"/>
            <w:noWrap/>
            <w:vAlign w:val="bottom"/>
            <w:hideMark/>
          </w:tcPr>
          <w:p w14:paraId="4F98AD9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0,480 </w:t>
            </w:r>
          </w:p>
        </w:tc>
        <w:tc>
          <w:tcPr>
            <w:tcW w:w="1360" w:type="dxa"/>
            <w:tcBorders>
              <w:top w:val="nil"/>
              <w:left w:val="nil"/>
              <w:bottom w:val="single" w:sz="4" w:space="0" w:color="auto"/>
              <w:right w:val="single" w:sz="4" w:space="0" w:color="auto"/>
            </w:tcBorders>
            <w:shd w:val="clear" w:color="auto" w:fill="auto"/>
            <w:noWrap/>
            <w:vAlign w:val="bottom"/>
            <w:hideMark/>
          </w:tcPr>
          <w:p w14:paraId="2F47B18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0,724 </w:t>
            </w:r>
          </w:p>
        </w:tc>
      </w:tr>
      <w:tr w:rsidR="00BF175A" w:rsidRPr="00BF175A" w14:paraId="33BC2A3D"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BFF923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71</w:t>
            </w:r>
          </w:p>
        </w:tc>
        <w:tc>
          <w:tcPr>
            <w:tcW w:w="1420" w:type="dxa"/>
            <w:tcBorders>
              <w:top w:val="nil"/>
              <w:left w:val="nil"/>
              <w:bottom w:val="single" w:sz="4" w:space="0" w:color="auto"/>
              <w:right w:val="single" w:sz="4" w:space="0" w:color="auto"/>
            </w:tcBorders>
            <w:shd w:val="clear" w:color="auto" w:fill="auto"/>
            <w:noWrap/>
            <w:vAlign w:val="bottom"/>
            <w:hideMark/>
          </w:tcPr>
          <w:p w14:paraId="3699F75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BBRM</w:t>
            </w:r>
          </w:p>
        </w:tc>
        <w:tc>
          <w:tcPr>
            <w:tcW w:w="1240" w:type="dxa"/>
            <w:tcBorders>
              <w:top w:val="nil"/>
              <w:left w:val="nil"/>
              <w:bottom w:val="single" w:sz="4" w:space="0" w:color="auto"/>
              <w:right w:val="single" w:sz="4" w:space="0" w:color="auto"/>
            </w:tcBorders>
            <w:shd w:val="clear" w:color="auto" w:fill="auto"/>
            <w:noWrap/>
            <w:vAlign w:val="bottom"/>
            <w:hideMark/>
          </w:tcPr>
          <w:p w14:paraId="4BB3966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439D012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0,929 </w:t>
            </w:r>
          </w:p>
        </w:tc>
        <w:tc>
          <w:tcPr>
            <w:tcW w:w="1874" w:type="dxa"/>
            <w:tcBorders>
              <w:top w:val="nil"/>
              <w:left w:val="nil"/>
              <w:bottom w:val="single" w:sz="4" w:space="0" w:color="auto"/>
              <w:right w:val="single" w:sz="4" w:space="0" w:color="auto"/>
            </w:tcBorders>
            <w:shd w:val="clear" w:color="auto" w:fill="auto"/>
            <w:noWrap/>
            <w:vAlign w:val="bottom"/>
            <w:hideMark/>
          </w:tcPr>
          <w:p w14:paraId="7941D69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0,923 </w:t>
            </w:r>
          </w:p>
        </w:tc>
        <w:tc>
          <w:tcPr>
            <w:tcW w:w="1427" w:type="dxa"/>
            <w:tcBorders>
              <w:top w:val="nil"/>
              <w:left w:val="nil"/>
              <w:bottom w:val="single" w:sz="4" w:space="0" w:color="auto"/>
              <w:right w:val="single" w:sz="4" w:space="0" w:color="auto"/>
            </w:tcBorders>
            <w:shd w:val="clear" w:color="auto" w:fill="auto"/>
            <w:noWrap/>
            <w:vAlign w:val="bottom"/>
            <w:hideMark/>
          </w:tcPr>
          <w:p w14:paraId="6DD212C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3,250 </w:t>
            </w:r>
          </w:p>
        </w:tc>
        <w:tc>
          <w:tcPr>
            <w:tcW w:w="1300" w:type="dxa"/>
            <w:tcBorders>
              <w:top w:val="nil"/>
              <w:left w:val="nil"/>
              <w:bottom w:val="single" w:sz="4" w:space="0" w:color="auto"/>
              <w:right w:val="single" w:sz="4" w:space="0" w:color="auto"/>
            </w:tcBorders>
            <w:shd w:val="clear" w:color="auto" w:fill="auto"/>
            <w:noWrap/>
            <w:vAlign w:val="bottom"/>
            <w:hideMark/>
          </w:tcPr>
          <w:p w14:paraId="2F2757D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0,223 </w:t>
            </w:r>
          </w:p>
        </w:tc>
        <w:tc>
          <w:tcPr>
            <w:tcW w:w="1360" w:type="dxa"/>
            <w:tcBorders>
              <w:top w:val="nil"/>
              <w:left w:val="nil"/>
              <w:bottom w:val="single" w:sz="4" w:space="0" w:color="auto"/>
              <w:right w:val="single" w:sz="4" w:space="0" w:color="auto"/>
            </w:tcBorders>
            <w:shd w:val="clear" w:color="auto" w:fill="auto"/>
            <w:noWrap/>
            <w:vAlign w:val="bottom"/>
            <w:hideMark/>
          </w:tcPr>
          <w:p w14:paraId="13620DE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0,765 </w:t>
            </w:r>
          </w:p>
        </w:tc>
      </w:tr>
      <w:tr w:rsidR="00BF175A" w:rsidRPr="00BF175A" w14:paraId="5D65263E"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4AD3F6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72</w:t>
            </w:r>
          </w:p>
        </w:tc>
        <w:tc>
          <w:tcPr>
            <w:tcW w:w="1420" w:type="dxa"/>
            <w:tcBorders>
              <w:top w:val="nil"/>
              <w:left w:val="nil"/>
              <w:bottom w:val="single" w:sz="4" w:space="0" w:color="auto"/>
              <w:right w:val="single" w:sz="4" w:space="0" w:color="auto"/>
            </w:tcBorders>
            <w:shd w:val="clear" w:color="auto" w:fill="auto"/>
            <w:noWrap/>
            <w:vAlign w:val="bottom"/>
            <w:hideMark/>
          </w:tcPr>
          <w:p w14:paraId="156612B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BIRD</w:t>
            </w:r>
          </w:p>
        </w:tc>
        <w:tc>
          <w:tcPr>
            <w:tcW w:w="1240" w:type="dxa"/>
            <w:tcBorders>
              <w:top w:val="nil"/>
              <w:left w:val="nil"/>
              <w:bottom w:val="single" w:sz="4" w:space="0" w:color="auto"/>
              <w:right w:val="single" w:sz="4" w:space="0" w:color="auto"/>
            </w:tcBorders>
            <w:shd w:val="clear" w:color="auto" w:fill="auto"/>
            <w:noWrap/>
            <w:vAlign w:val="bottom"/>
            <w:hideMark/>
          </w:tcPr>
          <w:p w14:paraId="07E87DC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7D2CF9F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1,246 </w:t>
            </w:r>
          </w:p>
        </w:tc>
        <w:tc>
          <w:tcPr>
            <w:tcW w:w="1874" w:type="dxa"/>
            <w:tcBorders>
              <w:top w:val="nil"/>
              <w:left w:val="nil"/>
              <w:bottom w:val="single" w:sz="4" w:space="0" w:color="auto"/>
              <w:right w:val="single" w:sz="4" w:space="0" w:color="auto"/>
            </w:tcBorders>
            <w:shd w:val="clear" w:color="auto" w:fill="auto"/>
            <w:noWrap/>
            <w:vAlign w:val="bottom"/>
            <w:hideMark/>
          </w:tcPr>
          <w:p w14:paraId="417ED3B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1,224 </w:t>
            </w:r>
          </w:p>
        </w:tc>
        <w:tc>
          <w:tcPr>
            <w:tcW w:w="1427" w:type="dxa"/>
            <w:tcBorders>
              <w:top w:val="nil"/>
              <w:left w:val="nil"/>
              <w:bottom w:val="single" w:sz="4" w:space="0" w:color="auto"/>
              <w:right w:val="single" w:sz="4" w:space="0" w:color="auto"/>
            </w:tcBorders>
            <w:shd w:val="clear" w:color="auto" w:fill="auto"/>
            <w:noWrap/>
            <w:vAlign w:val="bottom"/>
            <w:hideMark/>
          </w:tcPr>
          <w:p w14:paraId="398E1DD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0,373 </w:t>
            </w:r>
          </w:p>
        </w:tc>
        <w:tc>
          <w:tcPr>
            <w:tcW w:w="1300" w:type="dxa"/>
            <w:tcBorders>
              <w:top w:val="nil"/>
              <w:left w:val="nil"/>
              <w:bottom w:val="single" w:sz="4" w:space="0" w:color="auto"/>
              <w:right w:val="single" w:sz="4" w:space="0" w:color="auto"/>
            </w:tcBorders>
            <w:shd w:val="clear" w:color="auto" w:fill="auto"/>
            <w:noWrap/>
            <w:vAlign w:val="bottom"/>
            <w:hideMark/>
          </w:tcPr>
          <w:p w14:paraId="1C1B26E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0,545 </w:t>
            </w:r>
          </w:p>
        </w:tc>
        <w:tc>
          <w:tcPr>
            <w:tcW w:w="1360" w:type="dxa"/>
            <w:tcBorders>
              <w:top w:val="nil"/>
              <w:left w:val="nil"/>
              <w:bottom w:val="single" w:sz="4" w:space="0" w:color="auto"/>
              <w:right w:val="single" w:sz="4" w:space="0" w:color="auto"/>
            </w:tcBorders>
            <w:shd w:val="clear" w:color="auto" w:fill="auto"/>
            <w:noWrap/>
            <w:vAlign w:val="bottom"/>
            <w:hideMark/>
          </w:tcPr>
          <w:p w14:paraId="58AF6FE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0,272 </w:t>
            </w:r>
          </w:p>
        </w:tc>
      </w:tr>
      <w:tr w:rsidR="00BF175A" w:rsidRPr="00BF175A" w14:paraId="25311615"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C79083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73</w:t>
            </w:r>
          </w:p>
        </w:tc>
        <w:tc>
          <w:tcPr>
            <w:tcW w:w="1420" w:type="dxa"/>
            <w:tcBorders>
              <w:top w:val="nil"/>
              <w:left w:val="nil"/>
              <w:bottom w:val="single" w:sz="4" w:space="0" w:color="auto"/>
              <w:right w:val="single" w:sz="4" w:space="0" w:color="auto"/>
            </w:tcBorders>
            <w:shd w:val="clear" w:color="auto" w:fill="auto"/>
            <w:noWrap/>
            <w:vAlign w:val="bottom"/>
            <w:hideMark/>
          </w:tcPr>
          <w:p w14:paraId="1A3E05B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BLTA</w:t>
            </w:r>
          </w:p>
        </w:tc>
        <w:tc>
          <w:tcPr>
            <w:tcW w:w="1240" w:type="dxa"/>
            <w:tcBorders>
              <w:top w:val="nil"/>
              <w:left w:val="nil"/>
              <w:bottom w:val="single" w:sz="4" w:space="0" w:color="auto"/>
              <w:right w:val="single" w:sz="4" w:space="0" w:color="auto"/>
            </w:tcBorders>
            <w:shd w:val="clear" w:color="auto" w:fill="auto"/>
            <w:noWrap/>
            <w:vAlign w:val="bottom"/>
            <w:hideMark/>
          </w:tcPr>
          <w:p w14:paraId="586D48F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73951A9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0,546 </w:t>
            </w:r>
          </w:p>
        </w:tc>
        <w:tc>
          <w:tcPr>
            <w:tcW w:w="1874" w:type="dxa"/>
            <w:tcBorders>
              <w:top w:val="nil"/>
              <w:left w:val="nil"/>
              <w:bottom w:val="single" w:sz="4" w:space="0" w:color="auto"/>
              <w:right w:val="single" w:sz="4" w:space="0" w:color="auto"/>
            </w:tcBorders>
            <w:shd w:val="clear" w:color="auto" w:fill="auto"/>
            <w:noWrap/>
            <w:vAlign w:val="bottom"/>
            <w:hideMark/>
          </w:tcPr>
          <w:p w14:paraId="3A2B3F5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0,511 </w:t>
            </w:r>
          </w:p>
        </w:tc>
        <w:tc>
          <w:tcPr>
            <w:tcW w:w="1427" w:type="dxa"/>
            <w:tcBorders>
              <w:top w:val="nil"/>
              <w:left w:val="nil"/>
              <w:bottom w:val="single" w:sz="4" w:space="0" w:color="auto"/>
              <w:right w:val="single" w:sz="4" w:space="0" w:color="auto"/>
            </w:tcBorders>
            <w:shd w:val="clear" w:color="auto" w:fill="auto"/>
            <w:noWrap/>
            <w:vAlign w:val="bottom"/>
            <w:hideMark/>
          </w:tcPr>
          <w:p w14:paraId="282AF1D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1,199 </w:t>
            </w:r>
          </w:p>
        </w:tc>
        <w:tc>
          <w:tcPr>
            <w:tcW w:w="1300" w:type="dxa"/>
            <w:tcBorders>
              <w:top w:val="nil"/>
              <w:left w:val="nil"/>
              <w:bottom w:val="single" w:sz="4" w:space="0" w:color="auto"/>
              <w:right w:val="single" w:sz="4" w:space="0" w:color="auto"/>
            </w:tcBorders>
            <w:shd w:val="clear" w:color="auto" w:fill="auto"/>
            <w:noWrap/>
            <w:vAlign w:val="bottom"/>
            <w:hideMark/>
          </w:tcPr>
          <w:p w14:paraId="128D504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0,297 </w:t>
            </w:r>
          </w:p>
        </w:tc>
        <w:tc>
          <w:tcPr>
            <w:tcW w:w="1360" w:type="dxa"/>
            <w:tcBorders>
              <w:top w:val="nil"/>
              <w:left w:val="nil"/>
              <w:bottom w:val="single" w:sz="4" w:space="0" w:color="auto"/>
              <w:right w:val="single" w:sz="4" w:space="0" w:color="auto"/>
            </w:tcBorders>
            <w:shd w:val="clear" w:color="auto" w:fill="auto"/>
            <w:noWrap/>
            <w:vAlign w:val="bottom"/>
            <w:hideMark/>
          </w:tcPr>
          <w:p w14:paraId="524E697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0,545 </w:t>
            </w:r>
          </w:p>
        </w:tc>
      </w:tr>
      <w:tr w:rsidR="00BF175A" w:rsidRPr="00BF175A" w14:paraId="6891404D"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728F64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74</w:t>
            </w:r>
          </w:p>
        </w:tc>
        <w:tc>
          <w:tcPr>
            <w:tcW w:w="1420" w:type="dxa"/>
            <w:tcBorders>
              <w:top w:val="nil"/>
              <w:left w:val="nil"/>
              <w:bottom w:val="single" w:sz="4" w:space="0" w:color="auto"/>
              <w:right w:val="single" w:sz="4" w:space="0" w:color="auto"/>
            </w:tcBorders>
            <w:shd w:val="clear" w:color="auto" w:fill="auto"/>
            <w:noWrap/>
            <w:vAlign w:val="bottom"/>
            <w:hideMark/>
          </w:tcPr>
          <w:p w14:paraId="297CC2A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BULL</w:t>
            </w:r>
          </w:p>
        </w:tc>
        <w:tc>
          <w:tcPr>
            <w:tcW w:w="1240" w:type="dxa"/>
            <w:tcBorders>
              <w:top w:val="nil"/>
              <w:left w:val="nil"/>
              <w:bottom w:val="single" w:sz="4" w:space="0" w:color="auto"/>
              <w:right w:val="single" w:sz="4" w:space="0" w:color="auto"/>
            </w:tcBorders>
            <w:shd w:val="clear" w:color="auto" w:fill="auto"/>
            <w:noWrap/>
            <w:vAlign w:val="bottom"/>
            <w:hideMark/>
          </w:tcPr>
          <w:p w14:paraId="3245729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2D49DB7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1,538 </w:t>
            </w:r>
          </w:p>
        </w:tc>
        <w:tc>
          <w:tcPr>
            <w:tcW w:w="1874" w:type="dxa"/>
            <w:tcBorders>
              <w:top w:val="nil"/>
              <w:left w:val="nil"/>
              <w:bottom w:val="single" w:sz="4" w:space="0" w:color="auto"/>
              <w:right w:val="single" w:sz="4" w:space="0" w:color="auto"/>
            </w:tcBorders>
            <w:shd w:val="clear" w:color="auto" w:fill="auto"/>
            <w:noWrap/>
            <w:vAlign w:val="bottom"/>
            <w:hideMark/>
          </w:tcPr>
          <w:p w14:paraId="0575C23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1,488 </w:t>
            </w:r>
          </w:p>
        </w:tc>
        <w:tc>
          <w:tcPr>
            <w:tcW w:w="1427" w:type="dxa"/>
            <w:tcBorders>
              <w:top w:val="nil"/>
              <w:left w:val="nil"/>
              <w:bottom w:val="single" w:sz="4" w:space="0" w:color="auto"/>
              <w:right w:val="single" w:sz="4" w:space="0" w:color="auto"/>
            </w:tcBorders>
            <w:shd w:val="clear" w:color="auto" w:fill="auto"/>
            <w:noWrap/>
            <w:vAlign w:val="bottom"/>
            <w:hideMark/>
          </w:tcPr>
          <w:p w14:paraId="11A9A61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0,946 </w:t>
            </w:r>
          </w:p>
        </w:tc>
        <w:tc>
          <w:tcPr>
            <w:tcW w:w="1300" w:type="dxa"/>
            <w:tcBorders>
              <w:top w:val="nil"/>
              <w:left w:val="nil"/>
              <w:bottom w:val="single" w:sz="4" w:space="0" w:color="auto"/>
              <w:right w:val="single" w:sz="4" w:space="0" w:color="auto"/>
            </w:tcBorders>
            <w:shd w:val="clear" w:color="auto" w:fill="auto"/>
            <w:noWrap/>
            <w:vAlign w:val="bottom"/>
            <w:hideMark/>
          </w:tcPr>
          <w:p w14:paraId="34553A2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0,184 </w:t>
            </w:r>
          </w:p>
        </w:tc>
        <w:tc>
          <w:tcPr>
            <w:tcW w:w="1360" w:type="dxa"/>
            <w:tcBorders>
              <w:top w:val="nil"/>
              <w:left w:val="nil"/>
              <w:bottom w:val="single" w:sz="4" w:space="0" w:color="auto"/>
              <w:right w:val="single" w:sz="4" w:space="0" w:color="auto"/>
            </w:tcBorders>
            <w:shd w:val="clear" w:color="auto" w:fill="auto"/>
            <w:noWrap/>
            <w:vAlign w:val="bottom"/>
            <w:hideMark/>
          </w:tcPr>
          <w:p w14:paraId="44A427A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0,486 </w:t>
            </w:r>
          </w:p>
        </w:tc>
      </w:tr>
      <w:tr w:rsidR="00BF175A" w:rsidRPr="00BF175A" w14:paraId="2C739A3F"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75CAAA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75</w:t>
            </w:r>
          </w:p>
        </w:tc>
        <w:tc>
          <w:tcPr>
            <w:tcW w:w="1420" w:type="dxa"/>
            <w:tcBorders>
              <w:top w:val="nil"/>
              <w:left w:val="nil"/>
              <w:bottom w:val="single" w:sz="4" w:space="0" w:color="auto"/>
              <w:right w:val="single" w:sz="4" w:space="0" w:color="auto"/>
            </w:tcBorders>
            <w:shd w:val="clear" w:color="auto" w:fill="auto"/>
            <w:noWrap/>
            <w:vAlign w:val="bottom"/>
            <w:hideMark/>
          </w:tcPr>
          <w:p w14:paraId="290AC87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CASS</w:t>
            </w:r>
          </w:p>
        </w:tc>
        <w:tc>
          <w:tcPr>
            <w:tcW w:w="1240" w:type="dxa"/>
            <w:tcBorders>
              <w:top w:val="nil"/>
              <w:left w:val="nil"/>
              <w:bottom w:val="single" w:sz="4" w:space="0" w:color="auto"/>
              <w:right w:val="single" w:sz="4" w:space="0" w:color="auto"/>
            </w:tcBorders>
            <w:shd w:val="clear" w:color="auto" w:fill="auto"/>
            <w:noWrap/>
            <w:vAlign w:val="bottom"/>
            <w:hideMark/>
          </w:tcPr>
          <w:p w14:paraId="1DB95F3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6B87711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0,813 </w:t>
            </w:r>
          </w:p>
        </w:tc>
        <w:tc>
          <w:tcPr>
            <w:tcW w:w="1874" w:type="dxa"/>
            <w:tcBorders>
              <w:top w:val="nil"/>
              <w:left w:val="nil"/>
              <w:bottom w:val="single" w:sz="4" w:space="0" w:color="auto"/>
              <w:right w:val="single" w:sz="4" w:space="0" w:color="auto"/>
            </w:tcBorders>
            <w:shd w:val="clear" w:color="auto" w:fill="auto"/>
            <w:noWrap/>
            <w:vAlign w:val="bottom"/>
            <w:hideMark/>
          </w:tcPr>
          <w:p w14:paraId="460B4A1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0,789 </w:t>
            </w:r>
          </w:p>
        </w:tc>
        <w:tc>
          <w:tcPr>
            <w:tcW w:w="1427" w:type="dxa"/>
            <w:tcBorders>
              <w:top w:val="nil"/>
              <w:left w:val="nil"/>
              <w:bottom w:val="single" w:sz="4" w:space="0" w:color="auto"/>
              <w:right w:val="single" w:sz="4" w:space="0" w:color="auto"/>
            </w:tcBorders>
            <w:shd w:val="clear" w:color="auto" w:fill="auto"/>
            <w:noWrap/>
            <w:vAlign w:val="bottom"/>
            <w:hideMark/>
          </w:tcPr>
          <w:p w14:paraId="3A26253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1,737 </w:t>
            </w:r>
          </w:p>
        </w:tc>
        <w:tc>
          <w:tcPr>
            <w:tcW w:w="1300" w:type="dxa"/>
            <w:tcBorders>
              <w:top w:val="nil"/>
              <w:left w:val="nil"/>
              <w:bottom w:val="single" w:sz="4" w:space="0" w:color="auto"/>
              <w:right w:val="single" w:sz="4" w:space="0" w:color="auto"/>
            </w:tcBorders>
            <w:shd w:val="clear" w:color="auto" w:fill="auto"/>
            <w:noWrap/>
            <w:vAlign w:val="bottom"/>
            <w:hideMark/>
          </w:tcPr>
          <w:p w14:paraId="646E155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1,361 </w:t>
            </w:r>
          </w:p>
        </w:tc>
        <w:tc>
          <w:tcPr>
            <w:tcW w:w="1360" w:type="dxa"/>
            <w:tcBorders>
              <w:top w:val="nil"/>
              <w:left w:val="nil"/>
              <w:bottom w:val="single" w:sz="4" w:space="0" w:color="auto"/>
              <w:right w:val="single" w:sz="4" w:space="0" w:color="auto"/>
            </w:tcBorders>
            <w:shd w:val="clear" w:color="auto" w:fill="auto"/>
            <w:noWrap/>
            <w:vAlign w:val="bottom"/>
            <w:hideMark/>
          </w:tcPr>
          <w:p w14:paraId="6E36194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0,635 </w:t>
            </w:r>
          </w:p>
        </w:tc>
      </w:tr>
      <w:tr w:rsidR="00BF175A" w:rsidRPr="00BF175A" w14:paraId="1B5751CB"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9F12F3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76</w:t>
            </w:r>
          </w:p>
        </w:tc>
        <w:tc>
          <w:tcPr>
            <w:tcW w:w="1420" w:type="dxa"/>
            <w:tcBorders>
              <w:top w:val="nil"/>
              <w:left w:val="nil"/>
              <w:bottom w:val="single" w:sz="4" w:space="0" w:color="auto"/>
              <w:right w:val="single" w:sz="4" w:space="0" w:color="auto"/>
            </w:tcBorders>
            <w:shd w:val="clear" w:color="auto" w:fill="auto"/>
            <w:noWrap/>
            <w:vAlign w:val="bottom"/>
            <w:hideMark/>
          </w:tcPr>
          <w:p w14:paraId="64AE148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HITS</w:t>
            </w:r>
          </w:p>
        </w:tc>
        <w:tc>
          <w:tcPr>
            <w:tcW w:w="1240" w:type="dxa"/>
            <w:tcBorders>
              <w:top w:val="nil"/>
              <w:left w:val="nil"/>
              <w:bottom w:val="single" w:sz="4" w:space="0" w:color="auto"/>
              <w:right w:val="single" w:sz="4" w:space="0" w:color="auto"/>
            </w:tcBorders>
            <w:shd w:val="clear" w:color="auto" w:fill="auto"/>
            <w:noWrap/>
            <w:vAlign w:val="bottom"/>
            <w:hideMark/>
          </w:tcPr>
          <w:p w14:paraId="0556189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52FA56B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0,724 </w:t>
            </w:r>
          </w:p>
        </w:tc>
        <w:tc>
          <w:tcPr>
            <w:tcW w:w="1874" w:type="dxa"/>
            <w:tcBorders>
              <w:top w:val="nil"/>
              <w:left w:val="nil"/>
              <w:bottom w:val="single" w:sz="4" w:space="0" w:color="auto"/>
              <w:right w:val="single" w:sz="4" w:space="0" w:color="auto"/>
            </w:tcBorders>
            <w:shd w:val="clear" w:color="auto" w:fill="auto"/>
            <w:noWrap/>
            <w:vAlign w:val="bottom"/>
            <w:hideMark/>
          </w:tcPr>
          <w:p w14:paraId="68DE4A2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0,685 </w:t>
            </w:r>
          </w:p>
        </w:tc>
        <w:tc>
          <w:tcPr>
            <w:tcW w:w="1427" w:type="dxa"/>
            <w:tcBorders>
              <w:top w:val="nil"/>
              <w:left w:val="nil"/>
              <w:bottom w:val="single" w:sz="4" w:space="0" w:color="auto"/>
              <w:right w:val="single" w:sz="4" w:space="0" w:color="auto"/>
            </w:tcBorders>
            <w:shd w:val="clear" w:color="auto" w:fill="auto"/>
            <w:noWrap/>
            <w:vAlign w:val="bottom"/>
            <w:hideMark/>
          </w:tcPr>
          <w:p w14:paraId="32CEBA0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2,239 </w:t>
            </w:r>
          </w:p>
        </w:tc>
        <w:tc>
          <w:tcPr>
            <w:tcW w:w="1300" w:type="dxa"/>
            <w:tcBorders>
              <w:top w:val="nil"/>
              <w:left w:val="nil"/>
              <w:bottom w:val="single" w:sz="4" w:space="0" w:color="auto"/>
              <w:right w:val="single" w:sz="4" w:space="0" w:color="auto"/>
            </w:tcBorders>
            <w:shd w:val="clear" w:color="auto" w:fill="auto"/>
            <w:noWrap/>
            <w:vAlign w:val="bottom"/>
            <w:hideMark/>
          </w:tcPr>
          <w:p w14:paraId="3FC3FA9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0,423 </w:t>
            </w:r>
          </w:p>
        </w:tc>
        <w:tc>
          <w:tcPr>
            <w:tcW w:w="1360" w:type="dxa"/>
            <w:tcBorders>
              <w:top w:val="nil"/>
              <w:left w:val="nil"/>
              <w:bottom w:val="single" w:sz="4" w:space="0" w:color="auto"/>
              <w:right w:val="single" w:sz="4" w:space="0" w:color="auto"/>
            </w:tcBorders>
            <w:shd w:val="clear" w:color="auto" w:fill="auto"/>
            <w:noWrap/>
            <w:vAlign w:val="bottom"/>
            <w:hideMark/>
          </w:tcPr>
          <w:p w14:paraId="5C71F88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0,691 </w:t>
            </w:r>
          </w:p>
        </w:tc>
      </w:tr>
      <w:tr w:rsidR="00BF175A" w:rsidRPr="00BF175A" w14:paraId="37E60149"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FE9A5E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77</w:t>
            </w:r>
          </w:p>
        </w:tc>
        <w:tc>
          <w:tcPr>
            <w:tcW w:w="1420" w:type="dxa"/>
            <w:tcBorders>
              <w:top w:val="nil"/>
              <w:left w:val="nil"/>
              <w:bottom w:val="single" w:sz="4" w:space="0" w:color="auto"/>
              <w:right w:val="single" w:sz="4" w:space="0" w:color="auto"/>
            </w:tcBorders>
            <w:shd w:val="clear" w:color="auto" w:fill="auto"/>
            <w:noWrap/>
            <w:vAlign w:val="bottom"/>
            <w:hideMark/>
          </w:tcPr>
          <w:p w14:paraId="418F2C0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IATA</w:t>
            </w:r>
          </w:p>
        </w:tc>
        <w:tc>
          <w:tcPr>
            <w:tcW w:w="1240" w:type="dxa"/>
            <w:tcBorders>
              <w:top w:val="nil"/>
              <w:left w:val="nil"/>
              <w:bottom w:val="single" w:sz="4" w:space="0" w:color="auto"/>
              <w:right w:val="single" w:sz="4" w:space="0" w:color="auto"/>
            </w:tcBorders>
            <w:shd w:val="clear" w:color="auto" w:fill="auto"/>
            <w:noWrap/>
            <w:vAlign w:val="bottom"/>
            <w:hideMark/>
          </w:tcPr>
          <w:p w14:paraId="2C989B3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7586D62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0,246 </w:t>
            </w:r>
          </w:p>
        </w:tc>
        <w:tc>
          <w:tcPr>
            <w:tcW w:w="1874" w:type="dxa"/>
            <w:tcBorders>
              <w:top w:val="nil"/>
              <w:left w:val="nil"/>
              <w:bottom w:val="single" w:sz="4" w:space="0" w:color="auto"/>
              <w:right w:val="single" w:sz="4" w:space="0" w:color="auto"/>
            </w:tcBorders>
            <w:shd w:val="clear" w:color="auto" w:fill="auto"/>
            <w:noWrap/>
            <w:vAlign w:val="bottom"/>
            <w:hideMark/>
          </w:tcPr>
          <w:p w14:paraId="50D1B1B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0,142 </w:t>
            </w:r>
          </w:p>
        </w:tc>
        <w:tc>
          <w:tcPr>
            <w:tcW w:w="1427" w:type="dxa"/>
            <w:tcBorders>
              <w:top w:val="nil"/>
              <w:left w:val="nil"/>
              <w:bottom w:val="single" w:sz="4" w:space="0" w:color="auto"/>
              <w:right w:val="single" w:sz="4" w:space="0" w:color="auto"/>
            </w:tcBorders>
            <w:shd w:val="clear" w:color="auto" w:fill="auto"/>
            <w:noWrap/>
            <w:vAlign w:val="bottom"/>
            <w:hideMark/>
          </w:tcPr>
          <w:p w14:paraId="179A96F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0,707 </w:t>
            </w:r>
          </w:p>
        </w:tc>
        <w:tc>
          <w:tcPr>
            <w:tcW w:w="1300" w:type="dxa"/>
            <w:tcBorders>
              <w:top w:val="nil"/>
              <w:left w:val="nil"/>
              <w:bottom w:val="single" w:sz="4" w:space="0" w:color="auto"/>
              <w:right w:val="single" w:sz="4" w:space="0" w:color="auto"/>
            </w:tcBorders>
            <w:shd w:val="clear" w:color="auto" w:fill="auto"/>
            <w:noWrap/>
            <w:vAlign w:val="bottom"/>
            <w:hideMark/>
          </w:tcPr>
          <w:p w14:paraId="209E360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0,244 </w:t>
            </w:r>
          </w:p>
        </w:tc>
        <w:tc>
          <w:tcPr>
            <w:tcW w:w="1360" w:type="dxa"/>
            <w:tcBorders>
              <w:top w:val="nil"/>
              <w:left w:val="nil"/>
              <w:bottom w:val="single" w:sz="4" w:space="0" w:color="auto"/>
              <w:right w:val="single" w:sz="4" w:space="0" w:color="auto"/>
            </w:tcBorders>
            <w:shd w:val="clear" w:color="auto" w:fill="auto"/>
            <w:noWrap/>
            <w:vAlign w:val="bottom"/>
            <w:hideMark/>
          </w:tcPr>
          <w:p w14:paraId="708BA28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0,414 </w:t>
            </w:r>
          </w:p>
        </w:tc>
      </w:tr>
      <w:tr w:rsidR="00BF175A" w:rsidRPr="00BF175A" w14:paraId="7A5E7BC6"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DCC1FD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78</w:t>
            </w:r>
          </w:p>
        </w:tc>
        <w:tc>
          <w:tcPr>
            <w:tcW w:w="1420" w:type="dxa"/>
            <w:tcBorders>
              <w:top w:val="nil"/>
              <w:left w:val="nil"/>
              <w:bottom w:val="single" w:sz="4" w:space="0" w:color="auto"/>
              <w:right w:val="single" w:sz="4" w:space="0" w:color="auto"/>
            </w:tcBorders>
            <w:shd w:val="clear" w:color="auto" w:fill="auto"/>
            <w:noWrap/>
            <w:vAlign w:val="bottom"/>
            <w:hideMark/>
          </w:tcPr>
          <w:p w14:paraId="6AEF530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INDX</w:t>
            </w:r>
          </w:p>
        </w:tc>
        <w:tc>
          <w:tcPr>
            <w:tcW w:w="1240" w:type="dxa"/>
            <w:tcBorders>
              <w:top w:val="nil"/>
              <w:left w:val="nil"/>
              <w:bottom w:val="single" w:sz="4" w:space="0" w:color="auto"/>
              <w:right w:val="single" w:sz="4" w:space="0" w:color="auto"/>
            </w:tcBorders>
            <w:shd w:val="clear" w:color="auto" w:fill="auto"/>
            <w:noWrap/>
            <w:vAlign w:val="bottom"/>
            <w:hideMark/>
          </w:tcPr>
          <w:p w14:paraId="7A51030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10EE8C3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3,968 </w:t>
            </w:r>
          </w:p>
        </w:tc>
        <w:tc>
          <w:tcPr>
            <w:tcW w:w="1874" w:type="dxa"/>
            <w:tcBorders>
              <w:top w:val="nil"/>
              <w:left w:val="nil"/>
              <w:bottom w:val="single" w:sz="4" w:space="0" w:color="auto"/>
              <w:right w:val="single" w:sz="4" w:space="0" w:color="auto"/>
            </w:tcBorders>
            <w:shd w:val="clear" w:color="auto" w:fill="auto"/>
            <w:noWrap/>
            <w:vAlign w:val="bottom"/>
            <w:hideMark/>
          </w:tcPr>
          <w:p w14:paraId="2A8533D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3,968 </w:t>
            </w:r>
          </w:p>
        </w:tc>
        <w:tc>
          <w:tcPr>
            <w:tcW w:w="1427" w:type="dxa"/>
            <w:tcBorders>
              <w:top w:val="nil"/>
              <w:left w:val="nil"/>
              <w:bottom w:val="single" w:sz="4" w:space="0" w:color="auto"/>
              <w:right w:val="single" w:sz="4" w:space="0" w:color="auto"/>
            </w:tcBorders>
            <w:shd w:val="clear" w:color="auto" w:fill="auto"/>
            <w:noWrap/>
            <w:vAlign w:val="bottom"/>
            <w:hideMark/>
          </w:tcPr>
          <w:p w14:paraId="53231C4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0,119 </w:t>
            </w:r>
          </w:p>
        </w:tc>
        <w:tc>
          <w:tcPr>
            <w:tcW w:w="1300" w:type="dxa"/>
            <w:tcBorders>
              <w:top w:val="nil"/>
              <w:left w:val="nil"/>
              <w:bottom w:val="single" w:sz="4" w:space="0" w:color="auto"/>
              <w:right w:val="single" w:sz="4" w:space="0" w:color="auto"/>
            </w:tcBorders>
            <w:shd w:val="clear" w:color="auto" w:fill="auto"/>
            <w:noWrap/>
            <w:vAlign w:val="bottom"/>
            <w:hideMark/>
          </w:tcPr>
          <w:p w14:paraId="05014AE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0,079 </w:t>
            </w:r>
          </w:p>
        </w:tc>
        <w:tc>
          <w:tcPr>
            <w:tcW w:w="1360" w:type="dxa"/>
            <w:tcBorders>
              <w:top w:val="nil"/>
              <w:left w:val="nil"/>
              <w:bottom w:val="single" w:sz="4" w:space="0" w:color="auto"/>
              <w:right w:val="single" w:sz="4" w:space="0" w:color="auto"/>
            </w:tcBorders>
            <w:shd w:val="clear" w:color="auto" w:fill="auto"/>
            <w:noWrap/>
            <w:vAlign w:val="bottom"/>
            <w:hideMark/>
          </w:tcPr>
          <w:p w14:paraId="1DA2673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0,106 </w:t>
            </w:r>
          </w:p>
        </w:tc>
      </w:tr>
      <w:tr w:rsidR="00BF175A" w:rsidRPr="00BF175A" w14:paraId="5FC1D086"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5BF501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79</w:t>
            </w:r>
          </w:p>
        </w:tc>
        <w:tc>
          <w:tcPr>
            <w:tcW w:w="1420" w:type="dxa"/>
            <w:tcBorders>
              <w:top w:val="nil"/>
              <w:left w:val="nil"/>
              <w:bottom w:val="single" w:sz="4" w:space="0" w:color="auto"/>
              <w:right w:val="single" w:sz="4" w:space="0" w:color="auto"/>
            </w:tcBorders>
            <w:shd w:val="clear" w:color="auto" w:fill="auto"/>
            <w:noWrap/>
            <w:vAlign w:val="bottom"/>
            <w:hideMark/>
          </w:tcPr>
          <w:p w14:paraId="67716C0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LEAD</w:t>
            </w:r>
          </w:p>
        </w:tc>
        <w:tc>
          <w:tcPr>
            <w:tcW w:w="1240" w:type="dxa"/>
            <w:tcBorders>
              <w:top w:val="nil"/>
              <w:left w:val="nil"/>
              <w:bottom w:val="single" w:sz="4" w:space="0" w:color="auto"/>
              <w:right w:val="single" w:sz="4" w:space="0" w:color="auto"/>
            </w:tcBorders>
            <w:shd w:val="clear" w:color="auto" w:fill="auto"/>
            <w:noWrap/>
            <w:vAlign w:val="bottom"/>
            <w:hideMark/>
          </w:tcPr>
          <w:p w14:paraId="054A66A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1250857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1,391 </w:t>
            </w:r>
          </w:p>
        </w:tc>
        <w:tc>
          <w:tcPr>
            <w:tcW w:w="1874" w:type="dxa"/>
            <w:tcBorders>
              <w:top w:val="nil"/>
              <w:left w:val="nil"/>
              <w:bottom w:val="single" w:sz="4" w:space="0" w:color="auto"/>
              <w:right w:val="single" w:sz="4" w:space="0" w:color="auto"/>
            </w:tcBorders>
            <w:shd w:val="clear" w:color="auto" w:fill="auto"/>
            <w:noWrap/>
            <w:vAlign w:val="bottom"/>
            <w:hideMark/>
          </w:tcPr>
          <w:p w14:paraId="361CB83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1,330 </w:t>
            </w:r>
          </w:p>
        </w:tc>
        <w:tc>
          <w:tcPr>
            <w:tcW w:w="1427" w:type="dxa"/>
            <w:tcBorders>
              <w:top w:val="nil"/>
              <w:left w:val="nil"/>
              <w:bottom w:val="single" w:sz="4" w:space="0" w:color="auto"/>
              <w:right w:val="single" w:sz="4" w:space="0" w:color="auto"/>
            </w:tcBorders>
            <w:shd w:val="clear" w:color="auto" w:fill="auto"/>
            <w:noWrap/>
            <w:vAlign w:val="bottom"/>
            <w:hideMark/>
          </w:tcPr>
          <w:p w14:paraId="06D3E03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2,725 </w:t>
            </w:r>
          </w:p>
        </w:tc>
        <w:tc>
          <w:tcPr>
            <w:tcW w:w="1300" w:type="dxa"/>
            <w:tcBorders>
              <w:top w:val="nil"/>
              <w:left w:val="nil"/>
              <w:bottom w:val="single" w:sz="4" w:space="0" w:color="auto"/>
              <w:right w:val="single" w:sz="4" w:space="0" w:color="auto"/>
            </w:tcBorders>
            <w:shd w:val="clear" w:color="auto" w:fill="auto"/>
            <w:noWrap/>
            <w:vAlign w:val="bottom"/>
            <w:hideMark/>
          </w:tcPr>
          <w:p w14:paraId="094E37D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0,170 </w:t>
            </w:r>
          </w:p>
        </w:tc>
        <w:tc>
          <w:tcPr>
            <w:tcW w:w="1360" w:type="dxa"/>
            <w:tcBorders>
              <w:top w:val="nil"/>
              <w:left w:val="nil"/>
              <w:bottom w:val="single" w:sz="4" w:space="0" w:color="auto"/>
              <w:right w:val="single" w:sz="4" w:space="0" w:color="auto"/>
            </w:tcBorders>
            <w:shd w:val="clear" w:color="auto" w:fill="auto"/>
            <w:noWrap/>
            <w:vAlign w:val="bottom"/>
            <w:hideMark/>
          </w:tcPr>
          <w:p w14:paraId="18C1D98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0,732 </w:t>
            </w:r>
          </w:p>
        </w:tc>
      </w:tr>
      <w:tr w:rsidR="00BF175A" w:rsidRPr="00BF175A" w14:paraId="7A5E7ADC"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9699A6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80</w:t>
            </w:r>
          </w:p>
        </w:tc>
        <w:tc>
          <w:tcPr>
            <w:tcW w:w="1420" w:type="dxa"/>
            <w:tcBorders>
              <w:top w:val="nil"/>
              <w:left w:val="nil"/>
              <w:bottom w:val="single" w:sz="4" w:space="0" w:color="auto"/>
              <w:right w:val="single" w:sz="4" w:space="0" w:color="auto"/>
            </w:tcBorders>
            <w:shd w:val="clear" w:color="auto" w:fill="auto"/>
            <w:noWrap/>
            <w:vAlign w:val="bottom"/>
            <w:hideMark/>
          </w:tcPr>
          <w:p w14:paraId="5354D5E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LRNA</w:t>
            </w:r>
          </w:p>
        </w:tc>
        <w:tc>
          <w:tcPr>
            <w:tcW w:w="1240" w:type="dxa"/>
            <w:tcBorders>
              <w:top w:val="nil"/>
              <w:left w:val="nil"/>
              <w:bottom w:val="single" w:sz="4" w:space="0" w:color="auto"/>
              <w:right w:val="single" w:sz="4" w:space="0" w:color="auto"/>
            </w:tcBorders>
            <w:shd w:val="clear" w:color="auto" w:fill="auto"/>
            <w:noWrap/>
            <w:vAlign w:val="bottom"/>
            <w:hideMark/>
          </w:tcPr>
          <w:p w14:paraId="789DF3A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5E9827A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2,280 </w:t>
            </w:r>
          </w:p>
        </w:tc>
        <w:tc>
          <w:tcPr>
            <w:tcW w:w="1874" w:type="dxa"/>
            <w:tcBorders>
              <w:top w:val="nil"/>
              <w:left w:val="nil"/>
              <w:bottom w:val="single" w:sz="4" w:space="0" w:color="auto"/>
              <w:right w:val="single" w:sz="4" w:space="0" w:color="auto"/>
            </w:tcBorders>
            <w:shd w:val="clear" w:color="auto" w:fill="auto"/>
            <w:noWrap/>
            <w:vAlign w:val="bottom"/>
            <w:hideMark/>
          </w:tcPr>
          <w:p w14:paraId="0E35118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1,860 </w:t>
            </w:r>
          </w:p>
        </w:tc>
        <w:tc>
          <w:tcPr>
            <w:tcW w:w="1427" w:type="dxa"/>
            <w:tcBorders>
              <w:top w:val="nil"/>
              <w:left w:val="nil"/>
              <w:bottom w:val="single" w:sz="4" w:space="0" w:color="auto"/>
              <w:right w:val="single" w:sz="4" w:space="0" w:color="auto"/>
            </w:tcBorders>
            <w:shd w:val="clear" w:color="auto" w:fill="auto"/>
            <w:noWrap/>
            <w:vAlign w:val="bottom"/>
            <w:hideMark/>
          </w:tcPr>
          <w:p w14:paraId="24EEFB5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0,159 </w:t>
            </w:r>
          </w:p>
        </w:tc>
        <w:tc>
          <w:tcPr>
            <w:tcW w:w="1300" w:type="dxa"/>
            <w:tcBorders>
              <w:top w:val="nil"/>
              <w:left w:val="nil"/>
              <w:bottom w:val="single" w:sz="4" w:space="0" w:color="auto"/>
              <w:right w:val="single" w:sz="4" w:space="0" w:color="auto"/>
            </w:tcBorders>
            <w:shd w:val="clear" w:color="auto" w:fill="auto"/>
            <w:noWrap/>
            <w:vAlign w:val="bottom"/>
            <w:hideMark/>
          </w:tcPr>
          <w:p w14:paraId="7F2CACB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0,412 </w:t>
            </w:r>
          </w:p>
        </w:tc>
        <w:tc>
          <w:tcPr>
            <w:tcW w:w="1360" w:type="dxa"/>
            <w:tcBorders>
              <w:top w:val="nil"/>
              <w:left w:val="nil"/>
              <w:bottom w:val="single" w:sz="4" w:space="0" w:color="auto"/>
              <w:right w:val="single" w:sz="4" w:space="0" w:color="auto"/>
            </w:tcBorders>
            <w:shd w:val="clear" w:color="auto" w:fill="auto"/>
            <w:noWrap/>
            <w:vAlign w:val="bottom"/>
            <w:hideMark/>
          </w:tcPr>
          <w:p w14:paraId="6FE9E0B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0,137 </w:t>
            </w:r>
          </w:p>
        </w:tc>
      </w:tr>
      <w:tr w:rsidR="00BF175A" w:rsidRPr="00BF175A" w14:paraId="6B8D89B2"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59C348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81</w:t>
            </w:r>
          </w:p>
        </w:tc>
        <w:tc>
          <w:tcPr>
            <w:tcW w:w="1420" w:type="dxa"/>
            <w:tcBorders>
              <w:top w:val="nil"/>
              <w:left w:val="nil"/>
              <w:bottom w:val="single" w:sz="4" w:space="0" w:color="auto"/>
              <w:right w:val="single" w:sz="4" w:space="0" w:color="auto"/>
            </w:tcBorders>
            <w:shd w:val="clear" w:color="auto" w:fill="auto"/>
            <w:noWrap/>
            <w:vAlign w:val="bottom"/>
            <w:hideMark/>
          </w:tcPr>
          <w:p w14:paraId="2498A49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MBSS</w:t>
            </w:r>
          </w:p>
        </w:tc>
        <w:tc>
          <w:tcPr>
            <w:tcW w:w="1240" w:type="dxa"/>
            <w:tcBorders>
              <w:top w:val="nil"/>
              <w:left w:val="nil"/>
              <w:bottom w:val="single" w:sz="4" w:space="0" w:color="auto"/>
              <w:right w:val="single" w:sz="4" w:space="0" w:color="auto"/>
            </w:tcBorders>
            <w:shd w:val="clear" w:color="auto" w:fill="auto"/>
            <w:noWrap/>
            <w:vAlign w:val="bottom"/>
            <w:hideMark/>
          </w:tcPr>
          <w:p w14:paraId="0EF01F5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2CEFDDB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3,712 </w:t>
            </w:r>
          </w:p>
        </w:tc>
        <w:tc>
          <w:tcPr>
            <w:tcW w:w="1874" w:type="dxa"/>
            <w:tcBorders>
              <w:top w:val="nil"/>
              <w:left w:val="nil"/>
              <w:bottom w:val="single" w:sz="4" w:space="0" w:color="auto"/>
              <w:right w:val="single" w:sz="4" w:space="0" w:color="auto"/>
            </w:tcBorders>
            <w:shd w:val="clear" w:color="auto" w:fill="auto"/>
            <w:noWrap/>
            <w:vAlign w:val="bottom"/>
            <w:hideMark/>
          </w:tcPr>
          <w:p w14:paraId="0919B8C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3,537 </w:t>
            </w:r>
          </w:p>
        </w:tc>
        <w:tc>
          <w:tcPr>
            <w:tcW w:w="1427" w:type="dxa"/>
            <w:tcBorders>
              <w:top w:val="nil"/>
              <w:left w:val="nil"/>
              <w:bottom w:val="single" w:sz="4" w:space="0" w:color="auto"/>
              <w:right w:val="single" w:sz="4" w:space="0" w:color="auto"/>
            </w:tcBorders>
            <w:shd w:val="clear" w:color="auto" w:fill="auto"/>
            <w:noWrap/>
            <w:vAlign w:val="bottom"/>
            <w:hideMark/>
          </w:tcPr>
          <w:p w14:paraId="3AD1A6F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0,269 </w:t>
            </w:r>
          </w:p>
        </w:tc>
        <w:tc>
          <w:tcPr>
            <w:tcW w:w="1300" w:type="dxa"/>
            <w:tcBorders>
              <w:top w:val="nil"/>
              <w:left w:val="nil"/>
              <w:bottom w:val="single" w:sz="4" w:space="0" w:color="auto"/>
              <w:right w:val="single" w:sz="4" w:space="0" w:color="auto"/>
            </w:tcBorders>
            <w:shd w:val="clear" w:color="auto" w:fill="auto"/>
            <w:noWrap/>
            <w:vAlign w:val="bottom"/>
            <w:hideMark/>
          </w:tcPr>
          <w:p w14:paraId="17FE5BC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0,357 </w:t>
            </w:r>
          </w:p>
        </w:tc>
        <w:tc>
          <w:tcPr>
            <w:tcW w:w="1360" w:type="dxa"/>
            <w:tcBorders>
              <w:top w:val="nil"/>
              <w:left w:val="nil"/>
              <w:bottom w:val="single" w:sz="4" w:space="0" w:color="auto"/>
              <w:right w:val="single" w:sz="4" w:space="0" w:color="auto"/>
            </w:tcBorders>
            <w:shd w:val="clear" w:color="auto" w:fill="auto"/>
            <w:noWrap/>
            <w:vAlign w:val="bottom"/>
            <w:hideMark/>
          </w:tcPr>
          <w:p w14:paraId="1414585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0,212 </w:t>
            </w:r>
          </w:p>
        </w:tc>
      </w:tr>
      <w:tr w:rsidR="00BF175A" w:rsidRPr="00BF175A" w14:paraId="4ECDD3C9"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FE8632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lastRenderedPageBreak/>
              <w:t>82</w:t>
            </w:r>
          </w:p>
        </w:tc>
        <w:tc>
          <w:tcPr>
            <w:tcW w:w="1420" w:type="dxa"/>
            <w:tcBorders>
              <w:top w:val="nil"/>
              <w:left w:val="nil"/>
              <w:bottom w:val="single" w:sz="4" w:space="0" w:color="auto"/>
              <w:right w:val="single" w:sz="4" w:space="0" w:color="auto"/>
            </w:tcBorders>
            <w:shd w:val="clear" w:color="auto" w:fill="auto"/>
            <w:noWrap/>
            <w:vAlign w:val="bottom"/>
            <w:hideMark/>
          </w:tcPr>
          <w:p w14:paraId="0131BCB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MIRA</w:t>
            </w:r>
          </w:p>
        </w:tc>
        <w:tc>
          <w:tcPr>
            <w:tcW w:w="1240" w:type="dxa"/>
            <w:tcBorders>
              <w:top w:val="nil"/>
              <w:left w:val="nil"/>
              <w:bottom w:val="single" w:sz="4" w:space="0" w:color="auto"/>
              <w:right w:val="single" w:sz="4" w:space="0" w:color="auto"/>
            </w:tcBorders>
            <w:shd w:val="clear" w:color="auto" w:fill="auto"/>
            <w:noWrap/>
            <w:vAlign w:val="bottom"/>
            <w:hideMark/>
          </w:tcPr>
          <w:p w14:paraId="6C22A77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087FE71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1,588 </w:t>
            </w:r>
          </w:p>
        </w:tc>
        <w:tc>
          <w:tcPr>
            <w:tcW w:w="1874" w:type="dxa"/>
            <w:tcBorders>
              <w:top w:val="nil"/>
              <w:left w:val="nil"/>
              <w:bottom w:val="single" w:sz="4" w:space="0" w:color="auto"/>
              <w:right w:val="single" w:sz="4" w:space="0" w:color="auto"/>
            </w:tcBorders>
            <w:shd w:val="clear" w:color="auto" w:fill="auto"/>
            <w:noWrap/>
            <w:vAlign w:val="bottom"/>
            <w:hideMark/>
          </w:tcPr>
          <w:p w14:paraId="2DD10E6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1,520 </w:t>
            </w:r>
          </w:p>
        </w:tc>
        <w:tc>
          <w:tcPr>
            <w:tcW w:w="1427" w:type="dxa"/>
            <w:tcBorders>
              <w:top w:val="nil"/>
              <w:left w:val="nil"/>
              <w:bottom w:val="single" w:sz="4" w:space="0" w:color="auto"/>
              <w:right w:val="single" w:sz="4" w:space="0" w:color="auto"/>
            </w:tcBorders>
            <w:shd w:val="clear" w:color="auto" w:fill="auto"/>
            <w:noWrap/>
            <w:vAlign w:val="bottom"/>
            <w:hideMark/>
          </w:tcPr>
          <w:p w14:paraId="4823913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0,498 </w:t>
            </w:r>
          </w:p>
        </w:tc>
        <w:tc>
          <w:tcPr>
            <w:tcW w:w="1300" w:type="dxa"/>
            <w:tcBorders>
              <w:top w:val="nil"/>
              <w:left w:val="nil"/>
              <w:bottom w:val="single" w:sz="4" w:space="0" w:color="auto"/>
              <w:right w:val="single" w:sz="4" w:space="0" w:color="auto"/>
            </w:tcBorders>
            <w:shd w:val="clear" w:color="auto" w:fill="auto"/>
            <w:noWrap/>
            <w:vAlign w:val="bottom"/>
            <w:hideMark/>
          </w:tcPr>
          <w:p w14:paraId="1785C89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0,373 </w:t>
            </w:r>
          </w:p>
        </w:tc>
        <w:tc>
          <w:tcPr>
            <w:tcW w:w="1360" w:type="dxa"/>
            <w:tcBorders>
              <w:top w:val="nil"/>
              <w:left w:val="nil"/>
              <w:bottom w:val="single" w:sz="4" w:space="0" w:color="auto"/>
              <w:right w:val="single" w:sz="4" w:space="0" w:color="auto"/>
            </w:tcBorders>
            <w:shd w:val="clear" w:color="auto" w:fill="auto"/>
            <w:noWrap/>
            <w:vAlign w:val="bottom"/>
            <w:hideMark/>
          </w:tcPr>
          <w:p w14:paraId="026DF14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0,333 </w:t>
            </w:r>
          </w:p>
        </w:tc>
      </w:tr>
      <w:tr w:rsidR="00BF175A" w:rsidRPr="00BF175A" w14:paraId="6C622343"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942993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83</w:t>
            </w:r>
          </w:p>
        </w:tc>
        <w:tc>
          <w:tcPr>
            <w:tcW w:w="1420" w:type="dxa"/>
            <w:tcBorders>
              <w:top w:val="nil"/>
              <w:left w:val="nil"/>
              <w:bottom w:val="single" w:sz="4" w:space="0" w:color="auto"/>
              <w:right w:val="single" w:sz="4" w:space="0" w:color="auto"/>
            </w:tcBorders>
            <w:shd w:val="clear" w:color="auto" w:fill="auto"/>
            <w:noWrap/>
            <w:vAlign w:val="bottom"/>
            <w:hideMark/>
          </w:tcPr>
          <w:p w14:paraId="1AFBCF1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RIGS</w:t>
            </w:r>
          </w:p>
        </w:tc>
        <w:tc>
          <w:tcPr>
            <w:tcW w:w="1240" w:type="dxa"/>
            <w:tcBorders>
              <w:top w:val="nil"/>
              <w:left w:val="nil"/>
              <w:bottom w:val="single" w:sz="4" w:space="0" w:color="auto"/>
              <w:right w:val="single" w:sz="4" w:space="0" w:color="auto"/>
            </w:tcBorders>
            <w:shd w:val="clear" w:color="auto" w:fill="auto"/>
            <w:noWrap/>
            <w:vAlign w:val="bottom"/>
            <w:hideMark/>
          </w:tcPr>
          <w:p w14:paraId="494524A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7C9B554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1,411 </w:t>
            </w:r>
          </w:p>
        </w:tc>
        <w:tc>
          <w:tcPr>
            <w:tcW w:w="1874" w:type="dxa"/>
            <w:tcBorders>
              <w:top w:val="nil"/>
              <w:left w:val="nil"/>
              <w:bottom w:val="single" w:sz="4" w:space="0" w:color="auto"/>
              <w:right w:val="single" w:sz="4" w:space="0" w:color="auto"/>
            </w:tcBorders>
            <w:shd w:val="clear" w:color="auto" w:fill="auto"/>
            <w:noWrap/>
            <w:vAlign w:val="bottom"/>
            <w:hideMark/>
          </w:tcPr>
          <w:p w14:paraId="6E23A3B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1,293 </w:t>
            </w:r>
          </w:p>
        </w:tc>
        <w:tc>
          <w:tcPr>
            <w:tcW w:w="1427" w:type="dxa"/>
            <w:tcBorders>
              <w:top w:val="nil"/>
              <w:left w:val="nil"/>
              <w:bottom w:val="single" w:sz="4" w:space="0" w:color="auto"/>
              <w:right w:val="single" w:sz="4" w:space="0" w:color="auto"/>
            </w:tcBorders>
            <w:shd w:val="clear" w:color="auto" w:fill="auto"/>
            <w:noWrap/>
            <w:vAlign w:val="bottom"/>
            <w:hideMark/>
          </w:tcPr>
          <w:p w14:paraId="684C875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0,227 </w:t>
            </w:r>
          </w:p>
        </w:tc>
        <w:tc>
          <w:tcPr>
            <w:tcW w:w="1300" w:type="dxa"/>
            <w:tcBorders>
              <w:top w:val="nil"/>
              <w:left w:val="nil"/>
              <w:bottom w:val="single" w:sz="4" w:space="0" w:color="auto"/>
              <w:right w:val="single" w:sz="4" w:space="0" w:color="auto"/>
            </w:tcBorders>
            <w:shd w:val="clear" w:color="auto" w:fill="auto"/>
            <w:noWrap/>
            <w:vAlign w:val="bottom"/>
            <w:hideMark/>
          </w:tcPr>
          <w:p w14:paraId="5AF1B33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0,358 </w:t>
            </w:r>
          </w:p>
        </w:tc>
        <w:tc>
          <w:tcPr>
            <w:tcW w:w="1360" w:type="dxa"/>
            <w:tcBorders>
              <w:top w:val="nil"/>
              <w:left w:val="nil"/>
              <w:bottom w:val="single" w:sz="4" w:space="0" w:color="auto"/>
              <w:right w:val="single" w:sz="4" w:space="0" w:color="auto"/>
            </w:tcBorders>
            <w:shd w:val="clear" w:color="auto" w:fill="auto"/>
            <w:noWrap/>
            <w:vAlign w:val="bottom"/>
            <w:hideMark/>
          </w:tcPr>
          <w:p w14:paraId="0574C97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0,185 </w:t>
            </w:r>
          </w:p>
        </w:tc>
      </w:tr>
      <w:tr w:rsidR="00BF175A" w:rsidRPr="00BF175A" w14:paraId="5D489CE5"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BEFA84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84</w:t>
            </w:r>
          </w:p>
        </w:tc>
        <w:tc>
          <w:tcPr>
            <w:tcW w:w="1420" w:type="dxa"/>
            <w:tcBorders>
              <w:top w:val="nil"/>
              <w:left w:val="nil"/>
              <w:bottom w:val="single" w:sz="4" w:space="0" w:color="auto"/>
              <w:right w:val="single" w:sz="4" w:space="0" w:color="auto"/>
            </w:tcBorders>
            <w:shd w:val="clear" w:color="auto" w:fill="auto"/>
            <w:noWrap/>
            <w:vAlign w:val="bottom"/>
            <w:hideMark/>
          </w:tcPr>
          <w:p w14:paraId="04180EE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SDMU</w:t>
            </w:r>
          </w:p>
        </w:tc>
        <w:tc>
          <w:tcPr>
            <w:tcW w:w="1240" w:type="dxa"/>
            <w:tcBorders>
              <w:top w:val="nil"/>
              <w:left w:val="nil"/>
              <w:bottom w:val="single" w:sz="4" w:space="0" w:color="auto"/>
              <w:right w:val="single" w:sz="4" w:space="0" w:color="auto"/>
            </w:tcBorders>
            <w:shd w:val="clear" w:color="auto" w:fill="auto"/>
            <w:noWrap/>
            <w:vAlign w:val="bottom"/>
            <w:hideMark/>
          </w:tcPr>
          <w:p w14:paraId="2A007C9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6FB8DAC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0,581 </w:t>
            </w:r>
          </w:p>
        </w:tc>
        <w:tc>
          <w:tcPr>
            <w:tcW w:w="1874" w:type="dxa"/>
            <w:tcBorders>
              <w:top w:val="nil"/>
              <w:left w:val="nil"/>
              <w:bottom w:val="single" w:sz="4" w:space="0" w:color="auto"/>
              <w:right w:val="single" w:sz="4" w:space="0" w:color="auto"/>
            </w:tcBorders>
            <w:shd w:val="clear" w:color="auto" w:fill="auto"/>
            <w:noWrap/>
            <w:vAlign w:val="bottom"/>
            <w:hideMark/>
          </w:tcPr>
          <w:p w14:paraId="21AD5B3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0,470 </w:t>
            </w:r>
          </w:p>
        </w:tc>
        <w:tc>
          <w:tcPr>
            <w:tcW w:w="1427" w:type="dxa"/>
            <w:tcBorders>
              <w:top w:val="nil"/>
              <w:left w:val="nil"/>
              <w:bottom w:val="single" w:sz="4" w:space="0" w:color="auto"/>
              <w:right w:val="single" w:sz="4" w:space="0" w:color="auto"/>
            </w:tcBorders>
            <w:shd w:val="clear" w:color="auto" w:fill="auto"/>
            <w:noWrap/>
            <w:vAlign w:val="bottom"/>
            <w:hideMark/>
          </w:tcPr>
          <w:p w14:paraId="1291D1F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3,254 </w:t>
            </w:r>
          </w:p>
        </w:tc>
        <w:tc>
          <w:tcPr>
            <w:tcW w:w="1300" w:type="dxa"/>
            <w:tcBorders>
              <w:top w:val="nil"/>
              <w:left w:val="nil"/>
              <w:bottom w:val="single" w:sz="4" w:space="0" w:color="auto"/>
              <w:right w:val="single" w:sz="4" w:space="0" w:color="auto"/>
            </w:tcBorders>
            <w:shd w:val="clear" w:color="auto" w:fill="auto"/>
            <w:noWrap/>
            <w:vAlign w:val="bottom"/>
            <w:hideMark/>
          </w:tcPr>
          <w:p w14:paraId="7F30709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0,488 </w:t>
            </w:r>
          </w:p>
        </w:tc>
        <w:tc>
          <w:tcPr>
            <w:tcW w:w="1360" w:type="dxa"/>
            <w:tcBorders>
              <w:top w:val="nil"/>
              <w:left w:val="nil"/>
              <w:bottom w:val="single" w:sz="4" w:space="0" w:color="auto"/>
              <w:right w:val="single" w:sz="4" w:space="0" w:color="auto"/>
            </w:tcBorders>
            <w:shd w:val="clear" w:color="auto" w:fill="auto"/>
            <w:noWrap/>
            <w:vAlign w:val="bottom"/>
            <w:hideMark/>
          </w:tcPr>
          <w:p w14:paraId="005BD00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0,765 </w:t>
            </w:r>
          </w:p>
        </w:tc>
      </w:tr>
      <w:tr w:rsidR="00BF175A" w:rsidRPr="00BF175A" w14:paraId="3D929020"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5B7DCC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85</w:t>
            </w:r>
          </w:p>
        </w:tc>
        <w:tc>
          <w:tcPr>
            <w:tcW w:w="1420" w:type="dxa"/>
            <w:tcBorders>
              <w:top w:val="nil"/>
              <w:left w:val="nil"/>
              <w:bottom w:val="single" w:sz="4" w:space="0" w:color="auto"/>
              <w:right w:val="single" w:sz="4" w:space="0" w:color="auto"/>
            </w:tcBorders>
            <w:shd w:val="clear" w:color="auto" w:fill="auto"/>
            <w:noWrap/>
            <w:vAlign w:val="bottom"/>
            <w:hideMark/>
          </w:tcPr>
          <w:p w14:paraId="399E840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SHIP</w:t>
            </w:r>
          </w:p>
        </w:tc>
        <w:tc>
          <w:tcPr>
            <w:tcW w:w="1240" w:type="dxa"/>
            <w:tcBorders>
              <w:top w:val="nil"/>
              <w:left w:val="nil"/>
              <w:bottom w:val="single" w:sz="4" w:space="0" w:color="auto"/>
              <w:right w:val="single" w:sz="4" w:space="0" w:color="auto"/>
            </w:tcBorders>
            <w:shd w:val="clear" w:color="auto" w:fill="auto"/>
            <w:noWrap/>
            <w:vAlign w:val="bottom"/>
            <w:hideMark/>
          </w:tcPr>
          <w:p w14:paraId="113B0AE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211E396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0,878 </w:t>
            </w:r>
          </w:p>
        </w:tc>
        <w:tc>
          <w:tcPr>
            <w:tcW w:w="1874" w:type="dxa"/>
            <w:tcBorders>
              <w:top w:val="nil"/>
              <w:left w:val="nil"/>
              <w:bottom w:val="single" w:sz="4" w:space="0" w:color="auto"/>
              <w:right w:val="single" w:sz="4" w:space="0" w:color="auto"/>
            </w:tcBorders>
            <w:shd w:val="clear" w:color="auto" w:fill="auto"/>
            <w:noWrap/>
            <w:vAlign w:val="bottom"/>
            <w:hideMark/>
          </w:tcPr>
          <w:p w14:paraId="1F8C0293"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0,878 </w:t>
            </w:r>
          </w:p>
        </w:tc>
        <w:tc>
          <w:tcPr>
            <w:tcW w:w="1427" w:type="dxa"/>
            <w:tcBorders>
              <w:top w:val="nil"/>
              <w:left w:val="nil"/>
              <w:bottom w:val="single" w:sz="4" w:space="0" w:color="auto"/>
              <w:right w:val="single" w:sz="4" w:space="0" w:color="auto"/>
            </w:tcBorders>
            <w:shd w:val="clear" w:color="auto" w:fill="auto"/>
            <w:noWrap/>
            <w:vAlign w:val="bottom"/>
            <w:hideMark/>
          </w:tcPr>
          <w:p w14:paraId="594B8E0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1,098 </w:t>
            </w:r>
          </w:p>
        </w:tc>
        <w:tc>
          <w:tcPr>
            <w:tcW w:w="1300" w:type="dxa"/>
            <w:tcBorders>
              <w:top w:val="nil"/>
              <w:left w:val="nil"/>
              <w:bottom w:val="single" w:sz="4" w:space="0" w:color="auto"/>
              <w:right w:val="single" w:sz="4" w:space="0" w:color="auto"/>
            </w:tcBorders>
            <w:shd w:val="clear" w:color="auto" w:fill="auto"/>
            <w:noWrap/>
            <w:vAlign w:val="bottom"/>
            <w:hideMark/>
          </w:tcPr>
          <w:p w14:paraId="429581F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0,378 </w:t>
            </w:r>
          </w:p>
        </w:tc>
        <w:tc>
          <w:tcPr>
            <w:tcW w:w="1360" w:type="dxa"/>
            <w:tcBorders>
              <w:top w:val="nil"/>
              <w:left w:val="nil"/>
              <w:bottom w:val="single" w:sz="4" w:space="0" w:color="auto"/>
              <w:right w:val="single" w:sz="4" w:space="0" w:color="auto"/>
            </w:tcBorders>
            <w:shd w:val="clear" w:color="auto" w:fill="auto"/>
            <w:noWrap/>
            <w:vAlign w:val="bottom"/>
            <w:hideMark/>
          </w:tcPr>
          <w:p w14:paraId="7CA769C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0,523 </w:t>
            </w:r>
          </w:p>
        </w:tc>
      </w:tr>
      <w:tr w:rsidR="00BF175A" w:rsidRPr="00BF175A" w14:paraId="4950AA0B"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AAFED5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86</w:t>
            </w:r>
          </w:p>
        </w:tc>
        <w:tc>
          <w:tcPr>
            <w:tcW w:w="1420" w:type="dxa"/>
            <w:tcBorders>
              <w:top w:val="nil"/>
              <w:left w:val="nil"/>
              <w:bottom w:val="single" w:sz="4" w:space="0" w:color="auto"/>
              <w:right w:val="single" w:sz="4" w:space="0" w:color="auto"/>
            </w:tcBorders>
            <w:shd w:val="clear" w:color="auto" w:fill="auto"/>
            <w:noWrap/>
            <w:vAlign w:val="bottom"/>
            <w:hideMark/>
          </w:tcPr>
          <w:p w14:paraId="0A3235E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SMDR</w:t>
            </w:r>
          </w:p>
        </w:tc>
        <w:tc>
          <w:tcPr>
            <w:tcW w:w="1240" w:type="dxa"/>
            <w:tcBorders>
              <w:top w:val="nil"/>
              <w:left w:val="nil"/>
              <w:bottom w:val="single" w:sz="4" w:space="0" w:color="auto"/>
              <w:right w:val="single" w:sz="4" w:space="0" w:color="auto"/>
            </w:tcBorders>
            <w:shd w:val="clear" w:color="auto" w:fill="auto"/>
            <w:noWrap/>
            <w:vAlign w:val="bottom"/>
            <w:hideMark/>
          </w:tcPr>
          <w:p w14:paraId="4349761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7445290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1,268 </w:t>
            </w:r>
          </w:p>
        </w:tc>
        <w:tc>
          <w:tcPr>
            <w:tcW w:w="1874" w:type="dxa"/>
            <w:tcBorders>
              <w:top w:val="nil"/>
              <w:left w:val="nil"/>
              <w:bottom w:val="single" w:sz="4" w:space="0" w:color="auto"/>
              <w:right w:val="single" w:sz="4" w:space="0" w:color="auto"/>
            </w:tcBorders>
            <w:shd w:val="clear" w:color="auto" w:fill="auto"/>
            <w:noWrap/>
            <w:vAlign w:val="bottom"/>
            <w:hideMark/>
          </w:tcPr>
          <w:p w14:paraId="1C43BA0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1,252 </w:t>
            </w:r>
          </w:p>
        </w:tc>
        <w:tc>
          <w:tcPr>
            <w:tcW w:w="1427" w:type="dxa"/>
            <w:tcBorders>
              <w:top w:val="nil"/>
              <w:left w:val="nil"/>
              <w:bottom w:val="single" w:sz="4" w:space="0" w:color="auto"/>
              <w:right w:val="single" w:sz="4" w:space="0" w:color="auto"/>
            </w:tcBorders>
            <w:shd w:val="clear" w:color="auto" w:fill="auto"/>
            <w:noWrap/>
            <w:vAlign w:val="bottom"/>
            <w:hideMark/>
          </w:tcPr>
          <w:p w14:paraId="6D435E5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1,096 </w:t>
            </w:r>
          </w:p>
        </w:tc>
        <w:tc>
          <w:tcPr>
            <w:tcW w:w="1300" w:type="dxa"/>
            <w:tcBorders>
              <w:top w:val="nil"/>
              <w:left w:val="nil"/>
              <w:bottom w:val="single" w:sz="4" w:space="0" w:color="auto"/>
              <w:right w:val="single" w:sz="4" w:space="0" w:color="auto"/>
            </w:tcBorders>
            <w:shd w:val="clear" w:color="auto" w:fill="auto"/>
            <w:noWrap/>
            <w:vAlign w:val="bottom"/>
            <w:hideMark/>
          </w:tcPr>
          <w:p w14:paraId="4C87800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0,848 </w:t>
            </w:r>
          </w:p>
        </w:tc>
        <w:tc>
          <w:tcPr>
            <w:tcW w:w="1360" w:type="dxa"/>
            <w:tcBorders>
              <w:top w:val="nil"/>
              <w:left w:val="nil"/>
              <w:bottom w:val="single" w:sz="4" w:space="0" w:color="auto"/>
              <w:right w:val="single" w:sz="4" w:space="0" w:color="auto"/>
            </w:tcBorders>
            <w:shd w:val="clear" w:color="auto" w:fill="auto"/>
            <w:noWrap/>
            <w:vAlign w:val="bottom"/>
            <w:hideMark/>
          </w:tcPr>
          <w:p w14:paraId="05487F8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0,523 </w:t>
            </w:r>
          </w:p>
        </w:tc>
      </w:tr>
      <w:tr w:rsidR="00BF175A" w:rsidRPr="00BF175A" w14:paraId="3B1D7CD0"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6983F9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87</w:t>
            </w:r>
          </w:p>
        </w:tc>
        <w:tc>
          <w:tcPr>
            <w:tcW w:w="1420" w:type="dxa"/>
            <w:tcBorders>
              <w:top w:val="nil"/>
              <w:left w:val="nil"/>
              <w:bottom w:val="single" w:sz="4" w:space="0" w:color="auto"/>
              <w:right w:val="single" w:sz="4" w:space="0" w:color="auto"/>
            </w:tcBorders>
            <w:shd w:val="clear" w:color="auto" w:fill="auto"/>
            <w:noWrap/>
            <w:vAlign w:val="bottom"/>
            <w:hideMark/>
          </w:tcPr>
          <w:p w14:paraId="09CC444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SOCI</w:t>
            </w:r>
          </w:p>
        </w:tc>
        <w:tc>
          <w:tcPr>
            <w:tcW w:w="1240" w:type="dxa"/>
            <w:tcBorders>
              <w:top w:val="nil"/>
              <w:left w:val="nil"/>
              <w:bottom w:val="single" w:sz="4" w:space="0" w:color="auto"/>
              <w:right w:val="single" w:sz="4" w:space="0" w:color="auto"/>
            </w:tcBorders>
            <w:shd w:val="clear" w:color="auto" w:fill="auto"/>
            <w:noWrap/>
            <w:vAlign w:val="bottom"/>
            <w:hideMark/>
          </w:tcPr>
          <w:p w14:paraId="7C64D32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43064EB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2,877 </w:t>
            </w:r>
          </w:p>
        </w:tc>
        <w:tc>
          <w:tcPr>
            <w:tcW w:w="1874" w:type="dxa"/>
            <w:tcBorders>
              <w:top w:val="nil"/>
              <w:left w:val="nil"/>
              <w:bottom w:val="single" w:sz="4" w:space="0" w:color="auto"/>
              <w:right w:val="single" w:sz="4" w:space="0" w:color="auto"/>
            </w:tcBorders>
            <w:shd w:val="clear" w:color="auto" w:fill="auto"/>
            <w:noWrap/>
            <w:vAlign w:val="bottom"/>
            <w:hideMark/>
          </w:tcPr>
          <w:p w14:paraId="6405EB7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2,596 </w:t>
            </w:r>
          </w:p>
        </w:tc>
        <w:tc>
          <w:tcPr>
            <w:tcW w:w="1427" w:type="dxa"/>
            <w:tcBorders>
              <w:top w:val="nil"/>
              <w:left w:val="nil"/>
              <w:bottom w:val="single" w:sz="4" w:space="0" w:color="auto"/>
              <w:right w:val="single" w:sz="4" w:space="0" w:color="auto"/>
            </w:tcBorders>
            <w:shd w:val="clear" w:color="auto" w:fill="auto"/>
            <w:noWrap/>
            <w:vAlign w:val="bottom"/>
            <w:hideMark/>
          </w:tcPr>
          <w:p w14:paraId="5227F8A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1,051 </w:t>
            </w:r>
          </w:p>
        </w:tc>
        <w:tc>
          <w:tcPr>
            <w:tcW w:w="1300" w:type="dxa"/>
            <w:tcBorders>
              <w:top w:val="nil"/>
              <w:left w:val="nil"/>
              <w:bottom w:val="single" w:sz="4" w:space="0" w:color="auto"/>
              <w:right w:val="single" w:sz="4" w:space="0" w:color="auto"/>
            </w:tcBorders>
            <w:shd w:val="clear" w:color="auto" w:fill="auto"/>
            <w:noWrap/>
            <w:vAlign w:val="bottom"/>
            <w:hideMark/>
          </w:tcPr>
          <w:p w14:paraId="627BA54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0,229 </w:t>
            </w:r>
          </w:p>
        </w:tc>
        <w:tc>
          <w:tcPr>
            <w:tcW w:w="1360" w:type="dxa"/>
            <w:tcBorders>
              <w:top w:val="nil"/>
              <w:left w:val="nil"/>
              <w:bottom w:val="single" w:sz="4" w:space="0" w:color="auto"/>
              <w:right w:val="single" w:sz="4" w:space="0" w:color="auto"/>
            </w:tcBorders>
            <w:shd w:val="clear" w:color="auto" w:fill="auto"/>
            <w:noWrap/>
            <w:vAlign w:val="bottom"/>
            <w:hideMark/>
          </w:tcPr>
          <w:p w14:paraId="3C80FAA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0,512 </w:t>
            </w:r>
          </w:p>
        </w:tc>
      </w:tr>
      <w:tr w:rsidR="00BF175A" w:rsidRPr="00BF175A" w14:paraId="417A01EA"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54A19B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88</w:t>
            </w:r>
          </w:p>
        </w:tc>
        <w:tc>
          <w:tcPr>
            <w:tcW w:w="1420" w:type="dxa"/>
            <w:tcBorders>
              <w:top w:val="nil"/>
              <w:left w:val="nil"/>
              <w:bottom w:val="single" w:sz="4" w:space="0" w:color="auto"/>
              <w:right w:val="single" w:sz="4" w:space="0" w:color="auto"/>
            </w:tcBorders>
            <w:shd w:val="clear" w:color="auto" w:fill="auto"/>
            <w:noWrap/>
            <w:vAlign w:val="bottom"/>
            <w:hideMark/>
          </w:tcPr>
          <w:p w14:paraId="36C97FB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TMAS</w:t>
            </w:r>
          </w:p>
        </w:tc>
        <w:tc>
          <w:tcPr>
            <w:tcW w:w="1240" w:type="dxa"/>
            <w:tcBorders>
              <w:top w:val="nil"/>
              <w:left w:val="nil"/>
              <w:bottom w:val="single" w:sz="4" w:space="0" w:color="auto"/>
              <w:right w:val="single" w:sz="4" w:space="0" w:color="auto"/>
            </w:tcBorders>
            <w:shd w:val="clear" w:color="auto" w:fill="auto"/>
            <w:noWrap/>
            <w:vAlign w:val="bottom"/>
            <w:hideMark/>
          </w:tcPr>
          <w:p w14:paraId="6B362BA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1836B0F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0,528 </w:t>
            </w:r>
          </w:p>
        </w:tc>
        <w:tc>
          <w:tcPr>
            <w:tcW w:w="1874" w:type="dxa"/>
            <w:tcBorders>
              <w:top w:val="nil"/>
              <w:left w:val="nil"/>
              <w:bottom w:val="single" w:sz="4" w:space="0" w:color="auto"/>
              <w:right w:val="single" w:sz="4" w:space="0" w:color="auto"/>
            </w:tcBorders>
            <w:shd w:val="clear" w:color="auto" w:fill="auto"/>
            <w:noWrap/>
            <w:vAlign w:val="bottom"/>
            <w:hideMark/>
          </w:tcPr>
          <w:p w14:paraId="0530C0A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0,428 </w:t>
            </w:r>
          </w:p>
        </w:tc>
        <w:tc>
          <w:tcPr>
            <w:tcW w:w="1427" w:type="dxa"/>
            <w:tcBorders>
              <w:top w:val="nil"/>
              <w:left w:val="nil"/>
              <w:bottom w:val="single" w:sz="4" w:space="0" w:color="auto"/>
              <w:right w:val="single" w:sz="4" w:space="0" w:color="auto"/>
            </w:tcBorders>
            <w:shd w:val="clear" w:color="auto" w:fill="auto"/>
            <w:noWrap/>
            <w:vAlign w:val="bottom"/>
            <w:hideMark/>
          </w:tcPr>
          <w:p w14:paraId="3A5B082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1,761 </w:t>
            </w:r>
          </w:p>
        </w:tc>
        <w:tc>
          <w:tcPr>
            <w:tcW w:w="1300" w:type="dxa"/>
            <w:tcBorders>
              <w:top w:val="nil"/>
              <w:left w:val="nil"/>
              <w:bottom w:val="single" w:sz="4" w:space="0" w:color="auto"/>
              <w:right w:val="single" w:sz="4" w:space="0" w:color="auto"/>
            </w:tcBorders>
            <w:shd w:val="clear" w:color="auto" w:fill="auto"/>
            <w:noWrap/>
            <w:vAlign w:val="bottom"/>
            <w:hideMark/>
          </w:tcPr>
          <w:p w14:paraId="515593D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0,769 </w:t>
            </w:r>
          </w:p>
        </w:tc>
        <w:tc>
          <w:tcPr>
            <w:tcW w:w="1360" w:type="dxa"/>
            <w:tcBorders>
              <w:top w:val="nil"/>
              <w:left w:val="nil"/>
              <w:bottom w:val="single" w:sz="4" w:space="0" w:color="auto"/>
              <w:right w:val="single" w:sz="4" w:space="0" w:color="auto"/>
            </w:tcBorders>
            <w:shd w:val="clear" w:color="auto" w:fill="auto"/>
            <w:noWrap/>
            <w:vAlign w:val="bottom"/>
            <w:hideMark/>
          </w:tcPr>
          <w:p w14:paraId="5B14A13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0,638 </w:t>
            </w:r>
          </w:p>
        </w:tc>
      </w:tr>
      <w:tr w:rsidR="00BF175A" w:rsidRPr="00BF175A" w14:paraId="529A7FF8"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0A851AB"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89</w:t>
            </w:r>
          </w:p>
        </w:tc>
        <w:tc>
          <w:tcPr>
            <w:tcW w:w="1420" w:type="dxa"/>
            <w:tcBorders>
              <w:top w:val="nil"/>
              <w:left w:val="nil"/>
              <w:bottom w:val="single" w:sz="4" w:space="0" w:color="auto"/>
              <w:right w:val="single" w:sz="4" w:space="0" w:color="auto"/>
            </w:tcBorders>
            <w:shd w:val="clear" w:color="auto" w:fill="auto"/>
            <w:noWrap/>
            <w:vAlign w:val="bottom"/>
            <w:hideMark/>
          </w:tcPr>
          <w:p w14:paraId="5451B09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TPMA</w:t>
            </w:r>
          </w:p>
        </w:tc>
        <w:tc>
          <w:tcPr>
            <w:tcW w:w="1240" w:type="dxa"/>
            <w:tcBorders>
              <w:top w:val="nil"/>
              <w:left w:val="nil"/>
              <w:bottom w:val="single" w:sz="4" w:space="0" w:color="auto"/>
              <w:right w:val="single" w:sz="4" w:space="0" w:color="auto"/>
            </w:tcBorders>
            <w:shd w:val="clear" w:color="auto" w:fill="auto"/>
            <w:noWrap/>
            <w:vAlign w:val="bottom"/>
            <w:hideMark/>
          </w:tcPr>
          <w:p w14:paraId="5CEF5AE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658040D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0,842 </w:t>
            </w:r>
          </w:p>
        </w:tc>
        <w:tc>
          <w:tcPr>
            <w:tcW w:w="1874" w:type="dxa"/>
            <w:tcBorders>
              <w:top w:val="nil"/>
              <w:left w:val="nil"/>
              <w:bottom w:val="single" w:sz="4" w:space="0" w:color="auto"/>
              <w:right w:val="single" w:sz="4" w:space="0" w:color="auto"/>
            </w:tcBorders>
            <w:shd w:val="clear" w:color="auto" w:fill="auto"/>
            <w:noWrap/>
            <w:vAlign w:val="bottom"/>
            <w:hideMark/>
          </w:tcPr>
          <w:p w14:paraId="0445476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0,824 </w:t>
            </w:r>
          </w:p>
        </w:tc>
        <w:tc>
          <w:tcPr>
            <w:tcW w:w="1427" w:type="dxa"/>
            <w:tcBorders>
              <w:top w:val="nil"/>
              <w:left w:val="nil"/>
              <w:bottom w:val="single" w:sz="4" w:space="0" w:color="auto"/>
              <w:right w:val="single" w:sz="4" w:space="0" w:color="auto"/>
            </w:tcBorders>
            <w:shd w:val="clear" w:color="auto" w:fill="auto"/>
            <w:noWrap/>
            <w:vAlign w:val="bottom"/>
            <w:hideMark/>
          </w:tcPr>
          <w:p w14:paraId="70D15AE9"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0,412 </w:t>
            </w:r>
          </w:p>
        </w:tc>
        <w:tc>
          <w:tcPr>
            <w:tcW w:w="1300" w:type="dxa"/>
            <w:tcBorders>
              <w:top w:val="nil"/>
              <w:left w:val="nil"/>
              <w:bottom w:val="single" w:sz="4" w:space="0" w:color="auto"/>
              <w:right w:val="single" w:sz="4" w:space="0" w:color="auto"/>
            </w:tcBorders>
            <w:shd w:val="clear" w:color="auto" w:fill="auto"/>
            <w:noWrap/>
            <w:vAlign w:val="bottom"/>
            <w:hideMark/>
          </w:tcPr>
          <w:p w14:paraId="2A999FB2"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0,427 </w:t>
            </w:r>
          </w:p>
        </w:tc>
        <w:tc>
          <w:tcPr>
            <w:tcW w:w="1360" w:type="dxa"/>
            <w:tcBorders>
              <w:top w:val="nil"/>
              <w:left w:val="nil"/>
              <w:bottom w:val="single" w:sz="4" w:space="0" w:color="auto"/>
              <w:right w:val="single" w:sz="4" w:space="0" w:color="auto"/>
            </w:tcBorders>
            <w:shd w:val="clear" w:color="auto" w:fill="auto"/>
            <w:noWrap/>
            <w:vAlign w:val="bottom"/>
            <w:hideMark/>
          </w:tcPr>
          <w:p w14:paraId="62903DAA"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0,292 </w:t>
            </w:r>
          </w:p>
        </w:tc>
      </w:tr>
      <w:tr w:rsidR="00BF175A" w:rsidRPr="00BF175A" w14:paraId="697DF4C6"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C2C257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90</w:t>
            </w:r>
          </w:p>
        </w:tc>
        <w:tc>
          <w:tcPr>
            <w:tcW w:w="1420" w:type="dxa"/>
            <w:tcBorders>
              <w:top w:val="nil"/>
              <w:left w:val="nil"/>
              <w:bottom w:val="single" w:sz="4" w:space="0" w:color="auto"/>
              <w:right w:val="single" w:sz="4" w:space="0" w:color="auto"/>
            </w:tcBorders>
            <w:shd w:val="clear" w:color="auto" w:fill="auto"/>
            <w:noWrap/>
            <w:vAlign w:val="bottom"/>
            <w:hideMark/>
          </w:tcPr>
          <w:p w14:paraId="14A4F316"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TRAM</w:t>
            </w:r>
          </w:p>
        </w:tc>
        <w:tc>
          <w:tcPr>
            <w:tcW w:w="1240" w:type="dxa"/>
            <w:tcBorders>
              <w:top w:val="nil"/>
              <w:left w:val="nil"/>
              <w:bottom w:val="single" w:sz="4" w:space="0" w:color="auto"/>
              <w:right w:val="single" w:sz="4" w:space="0" w:color="auto"/>
            </w:tcBorders>
            <w:shd w:val="clear" w:color="auto" w:fill="auto"/>
            <w:noWrap/>
            <w:vAlign w:val="bottom"/>
            <w:hideMark/>
          </w:tcPr>
          <w:p w14:paraId="170E4BB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1A7B7237"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0,791 </w:t>
            </w:r>
          </w:p>
        </w:tc>
        <w:tc>
          <w:tcPr>
            <w:tcW w:w="1874" w:type="dxa"/>
            <w:tcBorders>
              <w:top w:val="nil"/>
              <w:left w:val="nil"/>
              <w:bottom w:val="single" w:sz="4" w:space="0" w:color="auto"/>
              <w:right w:val="single" w:sz="4" w:space="0" w:color="auto"/>
            </w:tcBorders>
            <w:shd w:val="clear" w:color="auto" w:fill="auto"/>
            <w:noWrap/>
            <w:vAlign w:val="bottom"/>
            <w:hideMark/>
          </w:tcPr>
          <w:p w14:paraId="0CD96D7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0,703 </w:t>
            </w:r>
          </w:p>
        </w:tc>
        <w:tc>
          <w:tcPr>
            <w:tcW w:w="1427" w:type="dxa"/>
            <w:tcBorders>
              <w:top w:val="nil"/>
              <w:left w:val="nil"/>
              <w:bottom w:val="single" w:sz="4" w:space="0" w:color="auto"/>
              <w:right w:val="single" w:sz="4" w:space="0" w:color="auto"/>
            </w:tcBorders>
            <w:shd w:val="clear" w:color="auto" w:fill="auto"/>
            <w:noWrap/>
            <w:vAlign w:val="bottom"/>
            <w:hideMark/>
          </w:tcPr>
          <w:p w14:paraId="0C484A24"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0,741 </w:t>
            </w:r>
          </w:p>
        </w:tc>
        <w:tc>
          <w:tcPr>
            <w:tcW w:w="1300" w:type="dxa"/>
            <w:tcBorders>
              <w:top w:val="nil"/>
              <w:left w:val="nil"/>
              <w:bottom w:val="single" w:sz="4" w:space="0" w:color="auto"/>
              <w:right w:val="single" w:sz="4" w:space="0" w:color="auto"/>
            </w:tcBorders>
            <w:shd w:val="clear" w:color="auto" w:fill="auto"/>
            <w:noWrap/>
            <w:vAlign w:val="bottom"/>
            <w:hideMark/>
          </w:tcPr>
          <w:p w14:paraId="4C51027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0,352 </w:t>
            </w:r>
          </w:p>
        </w:tc>
        <w:tc>
          <w:tcPr>
            <w:tcW w:w="1360" w:type="dxa"/>
            <w:tcBorders>
              <w:top w:val="nil"/>
              <w:left w:val="nil"/>
              <w:bottom w:val="single" w:sz="4" w:space="0" w:color="auto"/>
              <w:right w:val="single" w:sz="4" w:space="0" w:color="auto"/>
            </w:tcBorders>
            <w:shd w:val="clear" w:color="auto" w:fill="auto"/>
            <w:noWrap/>
            <w:vAlign w:val="bottom"/>
            <w:hideMark/>
          </w:tcPr>
          <w:p w14:paraId="5AD99D8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0,426 </w:t>
            </w:r>
          </w:p>
        </w:tc>
      </w:tr>
      <w:tr w:rsidR="00BF175A" w:rsidRPr="00BF175A" w14:paraId="3898DF81"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02445D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91</w:t>
            </w:r>
          </w:p>
        </w:tc>
        <w:tc>
          <w:tcPr>
            <w:tcW w:w="1420" w:type="dxa"/>
            <w:tcBorders>
              <w:top w:val="nil"/>
              <w:left w:val="nil"/>
              <w:bottom w:val="single" w:sz="4" w:space="0" w:color="auto"/>
              <w:right w:val="single" w:sz="4" w:space="0" w:color="auto"/>
            </w:tcBorders>
            <w:shd w:val="clear" w:color="auto" w:fill="auto"/>
            <w:noWrap/>
            <w:vAlign w:val="bottom"/>
            <w:hideMark/>
          </w:tcPr>
          <w:p w14:paraId="2A992BB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WEHA</w:t>
            </w:r>
          </w:p>
        </w:tc>
        <w:tc>
          <w:tcPr>
            <w:tcW w:w="1240" w:type="dxa"/>
            <w:tcBorders>
              <w:top w:val="nil"/>
              <w:left w:val="nil"/>
              <w:bottom w:val="single" w:sz="4" w:space="0" w:color="auto"/>
              <w:right w:val="single" w:sz="4" w:space="0" w:color="auto"/>
            </w:tcBorders>
            <w:shd w:val="clear" w:color="auto" w:fill="auto"/>
            <w:noWrap/>
            <w:vAlign w:val="bottom"/>
            <w:hideMark/>
          </w:tcPr>
          <w:p w14:paraId="512FE68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35AC707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0,516 </w:t>
            </w:r>
          </w:p>
        </w:tc>
        <w:tc>
          <w:tcPr>
            <w:tcW w:w="1874" w:type="dxa"/>
            <w:tcBorders>
              <w:top w:val="nil"/>
              <w:left w:val="nil"/>
              <w:bottom w:val="single" w:sz="4" w:space="0" w:color="auto"/>
              <w:right w:val="single" w:sz="4" w:space="0" w:color="auto"/>
            </w:tcBorders>
            <w:shd w:val="clear" w:color="auto" w:fill="auto"/>
            <w:noWrap/>
            <w:vAlign w:val="bottom"/>
            <w:hideMark/>
          </w:tcPr>
          <w:p w14:paraId="336426E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0,489 </w:t>
            </w:r>
          </w:p>
        </w:tc>
        <w:tc>
          <w:tcPr>
            <w:tcW w:w="1427" w:type="dxa"/>
            <w:tcBorders>
              <w:top w:val="nil"/>
              <w:left w:val="nil"/>
              <w:bottom w:val="single" w:sz="4" w:space="0" w:color="auto"/>
              <w:right w:val="single" w:sz="4" w:space="0" w:color="auto"/>
            </w:tcBorders>
            <w:shd w:val="clear" w:color="auto" w:fill="auto"/>
            <w:noWrap/>
            <w:vAlign w:val="bottom"/>
            <w:hideMark/>
          </w:tcPr>
          <w:p w14:paraId="24354E4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0,775 </w:t>
            </w:r>
          </w:p>
        </w:tc>
        <w:tc>
          <w:tcPr>
            <w:tcW w:w="1300" w:type="dxa"/>
            <w:tcBorders>
              <w:top w:val="nil"/>
              <w:left w:val="nil"/>
              <w:bottom w:val="single" w:sz="4" w:space="0" w:color="auto"/>
              <w:right w:val="single" w:sz="4" w:space="0" w:color="auto"/>
            </w:tcBorders>
            <w:shd w:val="clear" w:color="auto" w:fill="auto"/>
            <w:noWrap/>
            <w:vAlign w:val="bottom"/>
            <w:hideMark/>
          </w:tcPr>
          <w:p w14:paraId="2C09A668"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0,542 </w:t>
            </w:r>
          </w:p>
        </w:tc>
        <w:tc>
          <w:tcPr>
            <w:tcW w:w="1360" w:type="dxa"/>
            <w:tcBorders>
              <w:top w:val="nil"/>
              <w:left w:val="nil"/>
              <w:bottom w:val="single" w:sz="4" w:space="0" w:color="auto"/>
              <w:right w:val="single" w:sz="4" w:space="0" w:color="auto"/>
            </w:tcBorders>
            <w:shd w:val="clear" w:color="auto" w:fill="auto"/>
            <w:noWrap/>
            <w:vAlign w:val="bottom"/>
            <w:hideMark/>
          </w:tcPr>
          <w:p w14:paraId="0941B3BC"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0,437 </w:t>
            </w:r>
          </w:p>
        </w:tc>
      </w:tr>
      <w:tr w:rsidR="00BF175A" w:rsidRPr="00BF175A" w14:paraId="60EC5C25" w14:textId="77777777" w:rsidTr="00BF175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BC33825"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92</w:t>
            </w:r>
          </w:p>
        </w:tc>
        <w:tc>
          <w:tcPr>
            <w:tcW w:w="1420" w:type="dxa"/>
            <w:tcBorders>
              <w:top w:val="nil"/>
              <w:left w:val="nil"/>
              <w:bottom w:val="single" w:sz="4" w:space="0" w:color="auto"/>
              <w:right w:val="single" w:sz="4" w:space="0" w:color="auto"/>
            </w:tcBorders>
            <w:shd w:val="clear" w:color="auto" w:fill="auto"/>
            <w:noWrap/>
            <w:vAlign w:val="bottom"/>
            <w:hideMark/>
          </w:tcPr>
          <w:p w14:paraId="6B4DCCF0"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WINS</w:t>
            </w:r>
          </w:p>
        </w:tc>
        <w:tc>
          <w:tcPr>
            <w:tcW w:w="1240" w:type="dxa"/>
            <w:tcBorders>
              <w:top w:val="nil"/>
              <w:left w:val="nil"/>
              <w:bottom w:val="single" w:sz="4" w:space="0" w:color="auto"/>
              <w:right w:val="single" w:sz="4" w:space="0" w:color="auto"/>
            </w:tcBorders>
            <w:shd w:val="clear" w:color="auto" w:fill="auto"/>
            <w:noWrap/>
            <w:vAlign w:val="bottom"/>
            <w:hideMark/>
          </w:tcPr>
          <w:p w14:paraId="22BC09C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2019</w:t>
            </w:r>
          </w:p>
        </w:tc>
        <w:tc>
          <w:tcPr>
            <w:tcW w:w="2222" w:type="dxa"/>
            <w:tcBorders>
              <w:top w:val="nil"/>
              <w:left w:val="nil"/>
              <w:bottom w:val="single" w:sz="4" w:space="0" w:color="auto"/>
              <w:right w:val="single" w:sz="4" w:space="0" w:color="auto"/>
            </w:tcBorders>
            <w:shd w:val="clear" w:color="auto" w:fill="auto"/>
            <w:noWrap/>
            <w:vAlign w:val="bottom"/>
            <w:hideMark/>
          </w:tcPr>
          <w:p w14:paraId="22D0C5A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0,589 </w:t>
            </w:r>
          </w:p>
        </w:tc>
        <w:tc>
          <w:tcPr>
            <w:tcW w:w="1874" w:type="dxa"/>
            <w:tcBorders>
              <w:top w:val="nil"/>
              <w:left w:val="nil"/>
              <w:bottom w:val="single" w:sz="4" w:space="0" w:color="auto"/>
              <w:right w:val="single" w:sz="4" w:space="0" w:color="auto"/>
            </w:tcBorders>
            <w:shd w:val="clear" w:color="auto" w:fill="auto"/>
            <w:noWrap/>
            <w:vAlign w:val="bottom"/>
            <w:hideMark/>
          </w:tcPr>
          <w:p w14:paraId="3E3A8841"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0,588 </w:t>
            </w:r>
          </w:p>
        </w:tc>
        <w:tc>
          <w:tcPr>
            <w:tcW w:w="1427" w:type="dxa"/>
            <w:tcBorders>
              <w:top w:val="nil"/>
              <w:left w:val="nil"/>
              <w:bottom w:val="single" w:sz="4" w:space="0" w:color="auto"/>
              <w:right w:val="single" w:sz="4" w:space="0" w:color="auto"/>
            </w:tcBorders>
            <w:shd w:val="clear" w:color="auto" w:fill="auto"/>
            <w:noWrap/>
            <w:vAlign w:val="bottom"/>
            <w:hideMark/>
          </w:tcPr>
          <w:p w14:paraId="668A0C7D"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0,596 </w:t>
            </w:r>
          </w:p>
        </w:tc>
        <w:tc>
          <w:tcPr>
            <w:tcW w:w="1300" w:type="dxa"/>
            <w:tcBorders>
              <w:top w:val="nil"/>
              <w:left w:val="nil"/>
              <w:bottom w:val="single" w:sz="4" w:space="0" w:color="auto"/>
              <w:right w:val="single" w:sz="4" w:space="0" w:color="auto"/>
            </w:tcBorders>
            <w:shd w:val="clear" w:color="auto" w:fill="auto"/>
            <w:noWrap/>
            <w:vAlign w:val="bottom"/>
            <w:hideMark/>
          </w:tcPr>
          <w:p w14:paraId="590E004F"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0,226 </w:t>
            </w:r>
          </w:p>
        </w:tc>
        <w:tc>
          <w:tcPr>
            <w:tcW w:w="1360" w:type="dxa"/>
            <w:tcBorders>
              <w:top w:val="nil"/>
              <w:left w:val="nil"/>
              <w:bottom w:val="single" w:sz="4" w:space="0" w:color="auto"/>
              <w:right w:val="single" w:sz="4" w:space="0" w:color="auto"/>
            </w:tcBorders>
            <w:shd w:val="clear" w:color="auto" w:fill="auto"/>
            <w:noWrap/>
            <w:vAlign w:val="bottom"/>
            <w:hideMark/>
          </w:tcPr>
          <w:p w14:paraId="092EBBEE" w14:textId="77777777" w:rsidR="00BF175A" w:rsidRPr="00BF175A" w:rsidRDefault="00BF175A" w:rsidP="00BF175A">
            <w:pPr>
              <w:spacing w:after="0" w:line="240" w:lineRule="auto"/>
              <w:jc w:val="center"/>
              <w:rPr>
                <w:rFonts w:ascii="Calibri" w:eastAsia="Times New Roman" w:hAnsi="Calibri" w:cs="Times New Roman"/>
                <w:color w:val="000000"/>
                <w:lang w:val="id-ID" w:eastAsia="id-ID"/>
              </w:rPr>
            </w:pPr>
            <w:r w:rsidRPr="00BF175A">
              <w:rPr>
                <w:rFonts w:ascii="Calibri" w:eastAsia="Times New Roman" w:hAnsi="Calibri" w:cs="Times New Roman"/>
                <w:color w:val="000000"/>
                <w:lang w:val="id-ID" w:eastAsia="id-ID"/>
              </w:rPr>
              <w:t xml:space="preserve">                0,373 </w:t>
            </w:r>
          </w:p>
        </w:tc>
      </w:tr>
    </w:tbl>
    <w:p w14:paraId="4ED67E52" w14:textId="77777777" w:rsidR="00BF175A" w:rsidRDefault="00BF175A" w:rsidP="006622EF">
      <w:pPr>
        <w:spacing w:line="480" w:lineRule="auto"/>
        <w:rPr>
          <w:rFonts w:ascii="Times New Roman" w:hAnsi="Times New Roman" w:cs="Times New Roman"/>
          <w:bCs/>
          <w:sz w:val="24"/>
          <w:szCs w:val="24"/>
          <w:lang w:val="id-ID"/>
        </w:rPr>
      </w:pPr>
    </w:p>
    <w:p w14:paraId="7EEBAC53" w14:textId="77777777" w:rsidR="00BF175A" w:rsidRPr="00E353EF" w:rsidRDefault="00BF175A" w:rsidP="006622EF">
      <w:pPr>
        <w:spacing w:line="480" w:lineRule="auto"/>
        <w:rPr>
          <w:rFonts w:ascii="Times New Roman" w:hAnsi="Times New Roman" w:cs="Times New Roman"/>
          <w:bCs/>
          <w:sz w:val="24"/>
          <w:szCs w:val="24"/>
          <w:lang w:val="id-ID"/>
        </w:rPr>
      </w:pPr>
    </w:p>
    <w:sectPr w:rsidR="00BF175A" w:rsidRPr="00E353EF" w:rsidSect="002762D6">
      <w:pgSz w:w="16838" w:h="11906" w:orient="landscape"/>
      <w:pgMar w:top="1699" w:right="1699" w:bottom="2275" w:left="2275"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C27BB" w14:textId="77777777" w:rsidR="00FD3689" w:rsidRDefault="00FD3689" w:rsidP="00153CD4">
      <w:pPr>
        <w:spacing w:after="0" w:line="240" w:lineRule="auto"/>
      </w:pPr>
      <w:r>
        <w:separator/>
      </w:r>
    </w:p>
  </w:endnote>
  <w:endnote w:type="continuationSeparator" w:id="0">
    <w:p w14:paraId="52613256" w14:textId="77777777" w:rsidR="00FD3689" w:rsidRDefault="00FD3689" w:rsidP="0015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D3776" w14:textId="7C26EB15" w:rsidR="00943864" w:rsidRDefault="00943864">
    <w:pPr>
      <w:pStyle w:val="Footer"/>
      <w:jc w:val="right"/>
    </w:pPr>
  </w:p>
  <w:p w14:paraId="0F3AA257" w14:textId="77777777" w:rsidR="00943864" w:rsidRDefault="009438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1DBCB" w14:textId="6487BAD6" w:rsidR="00943864" w:rsidRDefault="00943864">
    <w:pPr>
      <w:pStyle w:val="Footer"/>
      <w:jc w:val="center"/>
    </w:pPr>
  </w:p>
  <w:p w14:paraId="54B41FF5" w14:textId="77777777" w:rsidR="00943864" w:rsidRDefault="00943864" w:rsidP="00D329C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255889"/>
      <w:docPartObj>
        <w:docPartGallery w:val="Page Numbers (Bottom of Page)"/>
        <w:docPartUnique/>
      </w:docPartObj>
    </w:sdtPr>
    <w:sdtEndPr>
      <w:rPr>
        <w:noProof/>
      </w:rPr>
    </w:sdtEndPr>
    <w:sdtContent>
      <w:p w14:paraId="4FFA3C91" w14:textId="669897AF" w:rsidR="00943864" w:rsidRDefault="00943864">
        <w:pPr>
          <w:pStyle w:val="Footer"/>
          <w:jc w:val="center"/>
        </w:pPr>
        <w:r>
          <w:fldChar w:fldCharType="begin"/>
        </w:r>
        <w:r>
          <w:instrText xml:space="preserve"> PAGE   \* MERGEFORMAT </w:instrText>
        </w:r>
        <w:r>
          <w:fldChar w:fldCharType="separate"/>
        </w:r>
        <w:r w:rsidR="0069775D">
          <w:rPr>
            <w:noProof/>
          </w:rPr>
          <w:t>1</w:t>
        </w:r>
        <w:r>
          <w:rPr>
            <w:noProof/>
          </w:rPr>
          <w:fldChar w:fldCharType="end"/>
        </w:r>
      </w:p>
    </w:sdtContent>
  </w:sdt>
  <w:p w14:paraId="52D094EE" w14:textId="77777777" w:rsidR="00943864" w:rsidRDefault="00943864" w:rsidP="00D329CA">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E651C" w14:textId="1053B9C9" w:rsidR="00943864" w:rsidRDefault="00943864">
    <w:pPr>
      <w:pStyle w:val="Footer"/>
      <w:jc w:val="center"/>
    </w:pPr>
  </w:p>
  <w:p w14:paraId="7C89A16F" w14:textId="77777777" w:rsidR="00943864" w:rsidRDefault="0094386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331184"/>
      <w:docPartObj>
        <w:docPartGallery w:val="Page Numbers (Bottom of Page)"/>
        <w:docPartUnique/>
      </w:docPartObj>
    </w:sdtPr>
    <w:sdtEndPr>
      <w:rPr>
        <w:noProof/>
      </w:rPr>
    </w:sdtEndPr>
    <w:sdtContent>
      <w:p w14:paraId="1FF4372F" w14:textId="4CD91C83" w:rsidR="00943864" w:rsidRDefault="00943864">
        <w:pPr>
          <w:pStyle w:val="Footer"/>
          <w:jc w:val="center"/>
        </w:pPr>
        <w:r>
          <w:fldChar w:fldCharType="begin"/>
        </w:r>
        <w:r>
          <w:instrText xml:space="preserve"> PAGE   \* MERGEFORMAT </w:instrText>
        </w:r>
        <w:r>
          <w:fldChar w:fldCharType="separate"/>
        </w:r>
        <w:r w:rsidR="0069775D">
          <w:rPr>
            <w:noProof/>
          </w:rPr>
          <w:t>2</w:t>
        </w:r>
        <w:r>
          <w:rPr>
            <w:noProof/>
          </w:rPr>
          <w:fldChar w:fldCharType="end"/>
        </w:r>
      </w:p>
    </w:sdtContent>
  </w:sdt>
  <w:p w14:paraId="3A4C03D3" w14:textId="77777777" w:rsidR="00943864" w:rsidRDefault="00943864" w:rsidP="00D329CA">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727040"/>
      <w:docPartObj>
        <w:docPartGallery w:val="Page Numbers (Bottom of Page)"/>
        <w:docPartUnique/>
      </w:docPartObj>
    </w:sdtPr>
    <w:sdtEndPr>
      <w:rPr>
        <w:noProof/>
      </w:rPr>
    </w:sdtEndPr>
    <w:sdtContent>
      <w:p w14:paraId="1BC24A35" w14:textId="77777777" w:rsidR="00943864" w:rsidRDefault="00943864">
        <w:pPr>
          <w:pStyle w:val="Footer"/>
          <w:jc w:val="center"/>
        </w:pPr>
        <w:r>
          <w:fldChar w:fldCharType="begin"/>
        </w:r>
        <w:r>
          <w:instrText xml:space="preserve"> PAGE   \* MERGEFORMAT </w:instrText>
        </w:r>
        <w:r>
          <w:fldChar w:fldCharType="separate"/>
        </w:r>
        <w:r w:rsidR="0069775D">
          <w:rPr>
            <w:noProof/>
          </w:rPr>
          <w:t>37</w:t>
        </w:r>
        <w:r>
          <w:rPr>
            <w:noProof/>
          </w:rPr>
          <w:fldChar w:fldCharType="end"/>
        </w:r>
      </w:p>
    </w:sdtContent>
  </w:sdt>
  <w:p w14:paraId="07A5A0CF" w14:textId="77777777" w:rsidR="00943864" w:rsidRDefault="00943864" w:rsidP="00D329C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309DE" w14:textId="77777777" w:rsidR="00FD3689" w:rsidRDefault="00FD3689" w:rsidP="00153CD4">
      <w:pPr>
        <w:spacing w:after="0" w:line="240" w:lineRule="auto"/>
      </w:pPr>
      <w:r>
        <w:separator/>
      </w:r>
    </w:p>
  </w:footnote>
  <w:footnote w:type="continuationSeparator" w:id="0">
    <w:p w14:paraId="23AA23C1" w14:textId="77777777" w:rsidR="00FD3689" w:rsidRDefault="00FD3689" w:rsidP="00153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909574"/>
      <w:docPartObj>
        <w:docPartGallery w:val="Page Numbers (Top of Page)"/>
        <w:docPartUnique/>
      </w:docPartObj>
    </w:sdtPr>
    <w:sdtEndPr>
      <w:rPr>
        <w:noProof/>
      </w:rPr>
    </w:sdtEndPr>
    <w:sdtContent>
      <w:p w14:paraId="65F43789" w14:textId="7DE766A1" w:rsidR="00943864" w:rsidRDefault="00943864" w:rsidP="00943864">
        <w:pPr>
          <w:pStyle w:val="Header"/>
          <w:jc w:val="right"/>
        </w:pPr>
        <w:r>
          <w:fldChar w:fldCharType="begin"/>
        </w:r>
        <w:r>
          <w:instrText xml:space="preserve"> PAGE   \* MERGEFORMAT </w:instrText>
        </w:r>
        <w:r>
          <w:fldChar w:fldCharType="separate"/>
        </w:r>
        <w:r w:rsidR="0069775D">
          <w:rPr>
            <w:noProof/>
          </w:rPr>
          <w:t>112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DF5A5" w14:textId="372AE837" w:rsidR="00943864" w:rsidRDefault="00943864">
    <w:pPr>
      <w:pStyle w:val="Header"/>
      <w:jc w:val="right"/>
    </w:pPr>
  </w:p>
  <w:p w14:paraId="6AF23529" w14:textId="77777777" w:rsidR="00943864" w:rsidRDefault="009438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0C0D9" w14:textId="5F4FB998" w:rsidR="00943864" w:rsidRDefault="00943864">
    <w:pPr>
      <w:pStyle w:val="Header"/>
      <w:jc w:val="right"/>
    </w:pPr>
  </w:p>
  <w:p w14:paraId="09B3475C" w14:textId="77777777" w:rsidR="00943864" w:rsidRDefault="009438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997"/>
    <w:multiLevelType w:val="multilevel"/>
    <w:tmpl w:val="9D180F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1A3B57"/>
    <w:multiLevelType w:val="hybridMultilevel"/>
    <w:tmpl w:val="E294EA22"/>
    <w:lvl w:ilvl="0" w:tplc="49887DFE">
      <w:start w:val="1"/>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04172734"/>
    <w:multiLevelType w:val="multilevel"/>
    <w:tmpl w:val="DBAE32B4"/>
    <w:lvl w:ilvl="0">
      <w:start w:val="2"/>
      <w:numFmt w:val="none"/>
      <w:lvlText w:val="2.3."/>
      <w:lvlJc w:val="left"/>
      <w:pPr>
        <w:ind w:left="360" w:hanging="360"/>
      </w:pPr>
      <w:rPr>
        <w:rFonts w:hint="default"/>
        <w:b/>
        <w:color w:val="auto"/>
      </w:rPr>
    </w:lvl>
    <w:lvl w:ilvl="1">
      <w:start w:val="1"/>
      <w:numFmt w:val="decimal"/>
      <w:lvlText w:val="%12.2."/>
      <w:lvlJc w:val="left"/>
      <w:pPr>
        <w:ind w:left="360" w:hanging="360"/>
      </w:pPr>
      <w:rPr>
        <w:rFonts w:hint="default"/>
        <w:b/>
        <w:color w:val="auto"/>
      </w:rPr>
    </w:lvl>
    <w:lvl w:ilvl="2">
      <w:start w:val="1"/>
      <w:numFmt w:val="decimal"/>
      <w:lvlText w:val="3%1.3.2"/>
      <w:lvlJc w:val="left"/>
      <w:pPr>
        <w:ind w:left="1350" w:hanging="720"/>
      </w:pPr>
      <w:rPr>
        <w:rFonts w:hint="default"/>
        <w:b/>
        <w:color w:val="auto"/>
      </w:rPr>
    </w:lvl>
    <w:lvl w:ilvl="3">
      <w:start w:val="1"/>
      <w:numFmt w:val="none"/>
      <w:lvlText w:val="3.3.2.2"/>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
    <w:nsid w:val="07D6547E"/>
    <w:multiLevelType w:val="multilevel"/>
    <w:tmpl w:val="A300B606"/>
    <w:lvl w:ilvl="0">
      <w:start w:val="1"/>
      <w:numFmt w:val="none"/>
      <w:lvlText w:val="3.6.4"/>
      <w:lvlJc w:val="left"/>
      <w:pPr>
        <w:ind w:left="1080" w:hanging="360"/>
      </w:pPr>
      <w:rPr>
        <w:rFonts w:hint="default"/>
        <w:color w:val="auto"/>
      </w:rPr>
    </w:lvl>
    <w:lvl w:ilvl="1">
      <w:start w:val="6"/>
      <w:numFmt w:val="decimal"/>
      <w:isLgl/>
      <w:lvlText w:val="%1.%2"/>
      <w:lvlJc w:val="left"/>
      <w:pPr>
        <w:ind w:left="16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3030" w:hanging="720"/>
      </w:pPr>
      <w:rPr>
        <w:rFonts w:hint="default"/>
      </w:rPr>
    </w:lvl>
    <w:lvl w:ilvl="4">
      <w:start w:val="1"/>
      <w:numFmt w:val="decimal"/>
      <w:isLgl/>
      <w:lvlText w:val="%1.%2.%3.%4.%5"/>
      <w:lvlJc w:val="left"/>
      <w:pPr>
        <w:ind w:left="3920" w:hanging="1080"/>
      </w:pPr>
      <w:rPr>
        <w:rFonts w:hint="default"/>
      </w:rPr>
    </w:lvl>
    <w:lvl w:ilvl="5">
      <w:start w:val="1"/>
      <w:numFmt w:val="decimal"/>
      <w:isLgl/>
      <w:lvlText w:val="%1.%2.%3.%4.%5.%6"/>
      <w:lvlJc w:val="left"/>
      <w:pPr>
        <w:ind w:left="445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870" w:hanging="1440"/>
      </w:pPr>
      <w:rPr>
        <w:rFonts w:hint="default"/>
      </w:rPr>
    </w:lvl>
    <w:lvl w:ilvl="8">
      <w:start w:val="1"/>
      <w:numFmt w:val="decimal"/>
      <w:isLgl/>
      <w:lvlText w:val="%1.%2.%3.%4.%5.%6.%7.%8.%9"/>
      <w:lvlJc w:val="left"/>
      <w:pPr>
        <w:ind w:left="6760" w:hanging="1800"/>
      </w:pPr>
      <w:rPr>
        <w:rFonts w:hint="default"/>
      </w:rPr>
    </w:lvl>
  </w:abstractNum>
  <w:abstractNum w:abstractNumId="4">
    <w:nsid w:val="08984F59"/>
    <w:multiLevelType w:val="multilevel"/>
    <w:tmpl w:val="7DF80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7."/>
      <w:lvlJc w:val="left"/>
      <w:pPr>
        <w:ind w:left="1800" w:hanging="1440"/>
      </w:pPr>
      <w:rPr>
        <w:rFonts w:ascii="Times New Roman" w:eastAsiaTheme="minorEastAsia" w:hAnsi="Times New Roman" w:cs="Times New Roman"/>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9BC29FA"/>
    <w:multiLevelType w:val="multilevel"/>
    <w:tmpl w:val="1A48B8FC"/>
    <w:lvl w:ilvl="0">
      <w:start w:val="1"/>
      <w:numFmt w:val="decimal"/>
      <w:lvlText w:val="%1."/>
      <w:lvlJc w:val="left"/>
      <w:pPr>
        <w:ind w:left="1080" w:hanging="360"/>
      </w:pPr>
      <w:rPr>
        <w:rFonts w:hint="default"/>
        <w:color w:val="auto"/>
      </w:rPr>
    </w:lvl>
    <w:lvl w:ilvl="1">
      <w:start w:val="6"/>
      <w:numFmt w:val="decimal"/>
      <w:isLgl/>
      <w:lvlText w:val="%1.%2"/>
      <w:lvlJc w:val="left"/>
      <w:pPr>
        <w:ind w:left="16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3030" w:hanging="720"/>
      </w:pPr>
      <w:rPr>
        <w:rFonts w:hint="default"/>
      </w:rPr>
    </w:lvl>
    <w:lvl w:ilvl="4">
      <w:start w:val="1"/>
      <w:numFmt w:val="decimal"/>
      <w:isLgl/>
      <w:lvlText w:val="%1.%2.%3.%4.%5"/>
      <w:lvlJc w:val="left"/>
      <w:pPr>
        <w:ind w:left="3920" w:hanging="1080"/>
      </w:pPr>
      <w:rPr>
        <w:rFonts w:hint="default"/>
      </w:rPr>
    </w:lvl>
    <w:lvl w:ilvl="5">
      <w:start w:val="1"/>
      <w:numFmt w:val="decimal"/>
      <w:isLgl/>
      <w:lvlText w:val="%1.%2.%3.%4.%5.%6"/>
      <w:lvlJc w:val="left"/>
      <w:pPr>
        <w:ind w:left="445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870" w:hanging="1440"/>
      </w:pPr>
      <w:rPr>
        <w:rFonts w:hint="default"/>
      </w:rPr>
    </w:lvl>
    <w:lvl w:ilvl="8">
      <w:start w:val="1"/>
      <w:numFmt w:val="decimal"/>
      <w:isLgl/>
      <w:lvlText w:val="%1.%2.%3.%4.%5.%6.%7.%8.%9"/>
      <w:lvlJc w:val="left"/>
      <w:pPr>
        <w:ind w:left="6760" w:hanging="1800"/>
      </w:pPr>
      <w:rPr>
        <w:rFonts w:hint="default"/>
      </w:rPr>
    </w:lvl>
  </w:abstractNum>
  <w:abstractNum w:abstractNumId="6">
    <w:nsid w:val="0E5E4D5F"/>
    <w:multiLevelType w:val="multilevel"/>
    <w:tmpl w:val="EC1A280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eastAsiaTheme="minorEastAsia" w:hint="default"/>
        <w:b/>
      </w:rPr>
    </w:lvl>
    <w:lvl w:ilvl="2">
      <w:start w:val="3"/>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7">
    <w:nsid w:val="0F3A626B"/>
    <w:multiLevelType w:val="multilevel"/>
    <w:tmpl w:val="F27AD308"/>
    <w:lvl w:ilvl="0">
      <w:start w:val="1"/>
      <w:numFmt w:val="none"/>
      <w:lvlText w:val="3.4.2."/>
      <w:lvlJc w:val="left"/>
      <w:pPr>
        <w:ind w:left="1430" w:hanging="360"/>
      </w:pPr>
      <w:rPr>
        <w:rFonts w:hint="default"/>
      </w:rPr>
    </w:lvl>
    <w:lvl w:ilvl="1">
      <w:start w:val="1"/>
      <w:numFmt w:val="lowerLetter"/>
      <w:lvlText w:val="%2."/>
      <w:lvlJc w:val="left"/>
      <w:pPr>
        <w:ind w:left="2150" w:hanging="360"/>
      </w:pPr>
      <w:rPr>
        <w:rFonts w:hint="default"/>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8">
    <w:nsid w:val="115F2F3C"/>
    <w:multiLevelType w:val="multilevel"/>
    <w:tmpl w:val="AC3AD350"/>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2A1670A"/>
    <w:multiLevelType w:val="multilevel"/>
    <w:tmpl w:val="1764D5E8"/>
    <w:lvl w:ilvl="0">
      <w:start w:val="1"/>
      <w:numFmt w:val="none"/>
      <w:lvlText w:val="3.3.3."/>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nsid w:val="14535E95"/>
    <w:multiLevelType w:val="multilevel"/>
    <w:tmpl w:val="FE0489B4"/>
    <w:lvl w:ilvl="0">
      <w:start w:val="1"/>
      <w:numFmt w:val="none"/>
      <w:lvlText w:val="2.1.4"/>
      <w:lvlJc w:val="left"/>
      <w:pPr>
        <w:ind w:left="1350" w:hanging="360"/>
      </w:pPr>
      <w:rPr>
        <w:rFonts w:hint="default"/>
      </w:rPr>
    </w:lvl>
    <w:lvl w:ilvl="1">
      <w:start w:val="1"/>
      <w:numFmt w:val="lowerLetter"/>
      <w:lvlText w:val="%2."/>
      <w:lvlJc w:val="left"/>
      <w:pPr>
        <w:ind w:left="2070" w:hanging="360"/>
      </w:pPr>
      <w:rPr>
        <w:rFonts w:hint="default"/>
      </w:rPr>
    </w:lvl>
    <w:lvl w:ilvl="2">
      <w:start w:val="1"/>
      <w:numFmt w:val="lowerRoman"/>
      <w:lvlText w:val="%3."/>
      <w:lvlJc w:val="right"/>
      <w:pPr>
        <w:ind w:left="2790" w:hanging="180"/>
      </w:pPr>
      <w:rPr>
        <w:rFonts w:hint="default"/>
      </w:rPr>
    </w:lvl>
    <w:lvl w:ilvl="3">
      <w:start w:val="1"/>
      <w:numFmt w:val="decimal"/>
      <w:lvlText w:val="%4."/>
      <w:lvlJc w:val="left"/>
      <w:pPr>
        <w:ind w:left="3510" w:hanging="360"/>
      </w:pPr>
      <w:rPr>
        <w:rFonts w:hint="default"/>
      </w:rPr>
    </w:lvl>
    <w:lvl w:ilvl="4">
      <w:start w:val="1"/>
      <w:numFmt w:val="lowerLetter"/>
      <w:lvlText w:val="%5."/>
      <w:lvlJc w:val="left"/>
      <w:pPr>
        <w:ind w:left="4230" w:hanging="360"/>
      </w:pPr>
      <w:rPr>
        <w:rFonts w:hint="default"/>
      </w:rPr>
    </w:lvl>
    <w:lvl w:ilvl="5">
      <w:start w:val="1"/>
      <w:numFmt w:val="lowerRoman"/>
      <w:lvlText w:val="%6."/>
      <w:lvlJc w:val="right"/>
      <w:pPr>
        <w:ind w:left="4950" w:hanging="180"/>
      </w:pPr>
      <w:rPr>
        <w:rFonts w:hint="default"/>
      </w:rPr>
    </w:lvl>
    <w:lvl w:ilvl="6">
      <w:start w:val="1"/>
      <w:numFmt w:val="decimal"/>
      <w:lvlText w:val="%7."/>
      <w:lvlJc w:val="left"/>
      <w:pPr>
        <w:ind w:left="5670" w:hanging="360"/>
      </w:pPr>
      <w:rPr>
        <w:rFonts w:hint="default"/>
      </w:rPr>
    </w:lvl>
    <w:lvl w:ilvl="7">
      <w:start w:val="1"/>
      <w:numFmt w:val="lowerLetter"/>
      <w:lvlText w:val="%8."/>
      <w:lvlJc w:val="left"/>
      <w:pPr>
        <w:ind w:left="6390" w:hanging="360"/>
      </w:pPr>
      <w:rPr>
        <w:rFonts w:hint="default"/>
      </w:rPr>
    </w:lvl>
    <w:lvl w:ilvl="8">
      <w:start w:val="1"/>
      <w:numFmt w:val="lowerRoman"/>
      <w:lvlText w:val="%9."/>
      <w:lvlJc w:val="right"/>
      <w:pPr>
        <w:ind w:left="7110" w:hanging="180"/>
      </w:pPr>
      <w:rPr>
        <w:rFonts w:hint="default"/>
      </w:rPr>
    </w:lvl>
  </w:abstractNum>
  <w:abstractNum w:abstractNumId="11">
    <w:nsid w:val="147D2CD2"/>
    <w:multiLevelType w:val="multilevel"/>
    <w:tmpl w:val="F338592A"/>
    <w:lvl w:ilvl="0">
      <w:start w:val="4"/>
      <w:numFmt w:val="none"/>
      <w:lvlText w:val="4.1"/>
      <w:lvlJc w:val="left"/>
      <w:pPr>
        <w:ind w:left="360" w:hanging="360"/>
      </w:pPr>
      <w:rPr>
        <w:rFonts w:hint="default"/>
      </w:rPr>
    </w:lvl>
    <w:lvl w:ilvl="1">
      <w:start w:val="1"/>
      <w:numFmt w:val="none"/>
      <w:lvlText w:val="4.1."/>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12">
    <w:nsid w:val="160C7386"/>
    <w:multiLevelType w:val="multilevel"/>
    <w:tmpl w:val="391AF704"/>
    <w:lvl w:ilvl="0">
      <w:start w:val="1"/>
      <w:numFmt w:val="none"/>
      <w:lvlText w:val="3.6.2.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67C44BE"/>
    <w:multiLevelType w:val="multilevel"/>
    <w:tmpl w:val="0206EDC8"/>
    <w:lvl w:ilvl="0">
      <w:start w:val="1"/>
      <w:numFmt w:val="decimal"/>
      <w:lvlText w:val="%1."/>
      <w:lvlJc w:val="left"/>
      <w:pPr>
        <w:ind w:left="1080" w:hanging="360"/>
      </w:pPr>
      <w:rPr>
        <w:rFonts w:hint="default"/>
      </w:rPr>
    </w:lvl>
    <w:lvl w:ilvl="1">
      <w:start w:val="6"/>
      <w:numFmt w:val="decimal"/>
      <w:isLgl/>
      <w:lvlText w:val="%1.%2"/>
      <w:lvlJc w:val="left"/>
      <w:pPr>
        <w:ind w:left="120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1C1E7051"/>
    <w:multiLevelType w:val="multilevel"/>
    <w:tmpl w:val="52AC0F0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FE54737"/>
    <w:multiLevelType w:val="multilevel"/>
    <w:tmpl w:val="07DAACA6"/>
    <w:lvl w:ilvl="0">
      <w:start w:val="1"/>
      <w:numFmt w:val="none"/>
      <w:lvlText w:val="3.3.2.4"/>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nsid w:val="20C14F94"/>
    <w:multiLevelType w:val="multilevel"/>
    <w:tmpl w:val="10BC671A"/>
    <w:lvl w:ilvl="0">
      <w:start w:val="2"/>
      <w:numFmt w:val="none"/>
      <w:lvlText w:val="2.1.6.1"/>
      <w:lvlJc w:val="left"/>
      <w:pPr>
        <w:ind w:left="480" w:hanging="480"/>
      </w:pPr>
      <w:rPr>
        <w:rFonts w:hint="default"/>
        <w:b/>
        <w:color w:val="auto"/>
      </w:rPr>
    </w:lvl>
    <w:lvl w:ilvl="1">
      <w:start w:val="1"/>
      <w:numFmt w:val="decimal"/>
      <w:lvlText w:val="%12.2"/>
      <w:lvlJc w:val="left"/>
      <w:pPr>
        <w:ind w:left="480" w:hanging="480"/>
      </w:pPr>
      <w:rPr>
        <w:rFonts w:hint="default"/>
        <w:b/>
        <w:color w:val="auto"/>
      </w:rPr>
    </w:lvl>
    <w:lvl w:ilvl="2">
      <w:start w:val="1"/>
      <w:numFmt w:val="decimal"/>
      <w:lvlText w:val="2.%2.6.1"/>
      <w:lvlJc w:val="left"/>
      <w:pPr>
        <w:ind w:left="1146" w:hanging="720"/>
      </w:pPr>
      <w:rPr>
        <w:rFonts w:hint="default"/>
        <w:b/>
        <w:color w:val="auto"/>
      </w:rPr>
    </w:lvl>
    <w:lvl w:ilvl="3">
      <w:start w:val="1"/>
      <w:numFmt w:val="decimal"/>
      <w:lvlText w:val="%1.%2.%3.%4."/>
      <w:lvlJc w:val="left"/>
      <w:pPr>
        <w:ind w:left="1146"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7">
    <w:nsid w:val="22640BA5"/>
    <w:multiLevelType w:val="multilevel"/>
    <w:tmpl w:val="18C6DE8C"/>
    <w:lvl w:ilvl="0">
      <w:start w:val="1"/>
      <w:numFmt w:val="none"/>
      <w:lvlText w:val="2.1.3"/>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nsid w:val="227E7E40"/>
    <w:multiLevelType w:val="multilevel"/>
    <w:tmpl w:val="898AE670"/>
    <w:lvl w:ilvl="0">
      <w:start w:val="3"/>
      <w:numFmt w:val="decimal"/>
      <w:lvlText w:val="%1."/>
      <w:lvlJc w:val="left"/>
      <w:pPr>
        <w:ind w:left="540" w:hanging="540"/>
      </w:pPr>
      <w:rPr>
        <w:rFonts w:hint="default"/>
      </w:rPr>
    </w:lvl>
    <w:lvl w:ilvl="1">
      <w:start w:val="4"/>
      <w:numFmt w:val="none"/>
      <w:lvlText w:val="3.5."/>
      <w:lvlJc w:val="left"/>
      <w:pPr>
        <w:ind w:left="1250" w:hanging="54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955650E"/>
    <w:multiLevelType w:val="multilevel"/>
    <w:tmpl w:val="DF78BA1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9D62818"/>
    <w:multiLevelType w:val="multilevel"/>
    <w:tmpl w:val="CB3664D0"/>
    <w:lvl w:ilvl="0">
      <w:start w:val="1"/>
      <w:numFmt w:val="decimal"/>
      <w:lvlText w:val="%1"/>
      <w:lvlJc w:val="left"/>
      <w:pPr>
        <w:ind w:left="-240" w:hanging="480"/>
      </w:pPr>
      <w:rPr>
        <w:rFonts w:hint="default"/>
      </w:rPr>
    </w:lvl>
    <w:lvl w:ilvl="1">
      <w:start w:val="3"/>
      <w:numFmt w:val="decimal"/>
      <w:lvlText w:val="%1.%2"/>
      <w:lvlJc w:val="left"/>
      <w:pPr>
        <w:ind w:left="-240"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960" w:hanging="1800"/>
      </w:pPr>
      <w:rPr>
        <w:rFonts w:hint="default"/>
      </w:rPr>
    </w:lvl>
  </w:abstractNum>
  <w:abstractNum w:abstractNumId="21">
    <w:nsid w:val="2C015A86"/>
    <w:multiLevelType w:val="multilevel"/>
    <w:tmpl w:val="1D4C71BA"/>
    <w:lvl w:ilvl="0">
      <w:start w:val="1"/>
      <w:numFmt w:val="none"/>
      <w:lvlText w:val="3.6.3.1"/>
      <w:lvlJc w:val="left"/>
      <w:pPr>
        <w:ind w:left="1260" w:hanging="360"/>
      </w:pPr>
      <w:rPr>
        <w:rFonts w:hint="default"/>
        <w:b/>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2">
    <w:nsid w:val="2C8F27C8"/>
    <w:multiLevelType w:val="hybridMultilevel"/>
    <w:tmpl w:val="BA6C5714"/>
    <w:lvl w:ilvl="0" w:tplc="BE044FE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30557631"/>
    <w:multiLevelType w:val="multilevel"/>
    <w:tmpl w:val="C56AEB88"/>
    <w:lvl w:ilvl="0">
      <w:start w:val="1"/>
      <w:numFmt w:val="none"/>
      <w:lvlText w:val="3.6.3.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0D94328"/>
    <w:multiLevelType w:val="multilevel"/>
    <w:tmpl w:val="1C5A112E"/>
    <w:lvl w:ilvl="0">
      <w:start w:val="3"/>
      <w:numFmt w:val="decimal"/>
      <w:lvlText w:val="%1."/>
      <w:lvlJc w:val="left"/>
      <w:pPr>
        <w:ind w:left="540" w:hanging="540"/>
      </w:pPr>
      <w:rPr>
        <w:rFonts w:hint="default"/>
      </w:rPr>
    </w:lvl>
    <w:lvl w:ilvl="1">
      <w:start w:val="4"/>
      <w:numFmt w:val="decimal"/>
      <w:lvlText w:val="%1.6."/>
      <w:lvlJc w:val="left"/>
      <w:pPr>
        <w:ind w:left="1250" w:hanging="540"/>
      </w:pPr>
      <w:rPr>
        <w:rFonts w:hint="default"/>
      </w:rPr>
    </w:lvl>
    <w:lvl w:ilvl="2">
      <w:start w:val="1"/>
      <w:numFmt w:val="none"/>
      <w:lvlText w:val="3.6.2"/>
      <w:lvlJc w:val="left"/>
      <w:pPr>
        <w:ind w:left="1620" w:hanging="720"/>
      </w:pPr>
      <w:rPr>
        <w:rFonts w:hint="default"/>
      </w:rPr>
    </w:lvl>
    <w:lvl w:ilvl="3">
      <w:start w:val="1"/>
      <w:numFmt w:val="decimal"/>
      <w:lvlText w:val="%1.%2.1."/>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48D4BA0"/>
    <w:multiLevelType w:val="multilevel"/>
    <w:tmpl w:val="9296FE62"/>
    <w:lvl w:ilvl="0">
      <w:start w:val="1"/>
      <w:numFmt w:val="none"/>
      <w:lvlText w:val="3.6.3.2"/>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94142E6"/>
    <w:multiLevelType w:val="multilevel"/>
    <w:tmpl w:val="A93290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A466222"/>
    <w:multiLevelType w:val="multilevel"/>
    <w:tmpl w:val="B978C4FC"/>
    <w:lvl w:ilvl="0">
      <w:start w:val="2"/>
      <w:numFmt w:val="none"/>
      <w:lvlText w:val="2.1.7"/>
      <w:lvlJc w:val="left"/>
      <w:pPr>
        <w:ind w:left="906" w:hanging="480"/>
      </w:pPr>
      <w:rPr>
        <w:rFonts w:hint="default"/>
        <w:b/>
        <w:color w:val="auto"/>
      </w:rPr>
    </w:lvl>
    <w:lvl w:ilvl="1">
      <w:start w:val="1"/>
      <w:numFmt w:val="decimal"/>
      <w:lvlText w:val="%1.%2"/>
      <w:lvlJc w:val="left"/>
      <w:pPr>
        <w:ind w:left="906" w:hanging="480"/>
      </w:pPr>
      <w:rPr>
        <w:rFonts w:hint="default"/>
        <w:b/>
        <w:color w:val="auto"/>
      </w:rPr>
    </w:lvl>
    <w:lvl w:ilvl="2">
      <w:start w:val="1"/>
      <w:numFmt w:val="decimal"/>
      <w:lvlText w:val="2.%2.6.1"/>
      <w:lvlJc w:val="left"/>
      <w:pPr>
        <w:ind w:left="1572" w:hanging="720"/>
      </w:pPr>
      <w:rPr>
        <w:rFonts w:hint="default"/>
        <w:b/>
        <w:color w:val="auto"/>
      </w:rPr>
    </w:lvl>
    <w:lvl w:ilvl="3">
      <w:start w:val="1"/>
      <w:numFmt w:val="decimal"/>
      <w:lvlText w:val="%1.%2.%3.%4."/>
      <w:lvlJc w:val="left"/>
      <w:pPr>
        <w:ind w:left="1572" w:hanging="720"/>
      </w:pPr>
      <w:rPr>
        <w:rFonts w:hint="default"/>
        <w:b/>
        <w:color w:val="auto"/>
      </w:rPr>
    </w:lvl>
    <w:lvl w:ilvl="4">
      <w:start w:val="1"/>
      <w:numFmt w:val="decimal"/>
      <w:lvlText w:val="%1.%2.%3.%4.%5"/>
      <w:lvlJc w:val="left"/>
      <w:pPr>
        <w:ind w:left="1506" w:hanging="1080"/>
      </w:pPr>
      <w:rPr>
        <w:rFonts w:hint="default"/>
        <w:b/>
        <w:color w:val="auto"/>
      </w:rPr>
    </w:lvl>
    <w:lvl w:ilvl="5">
      <w:start w:val="1"/>
      <w:numFmt w:val="decimal"/>
      <w:lvlText w:val="%1.%2.%3.%4.%5.%6"/>
      <w:lvlJc w:val="left"/>
      <w:pPr>
        <w:ind w:left="1506" w:hanging="1080"/>
      </w:pPr>
      <w:rPr>
        <w:rFonts w:hint="default"/>
        <w:b/>
        <w:color w:val="auto"/>
      </w:rPr>
    </w:lvl>
    <w:lvl w:ilvl="6">
      <w:start w:val="1"/>
      <w:numFmt w:val="decimal"/>
      <w:lvlText w:val="%1.%2.%3.%4.%5.%6.%7"/>
      <w:lvlJc w:val="left"/>
      <w:pPr>
        <w:ind w:left="1866" w:hanging="1440"/>
      </w:pPr>
      <w:rPr>
        <w:rFonts w:hint="default"/>
        <w:b/>
        <w:color w:val="auto"/>
      </w:rPr>
    </w:lvl>
    <w:lvl w:ilvl="7">
      <w:start w:val="1"/>
      <w:numFmt w:val="decimal"/>
      <w:lvlText w:val="%1.%2.%3.%4.%5.%6.%7.%8"/>
      <w:lvlJc w:val="left"/>
      <w:pPr>
        <w:ind w:left="1866" w:hanging="1440"/>
      </w:pPr>
      <w:rPr>
        <w:rFonts w:hint="default"/>
        <w:b/>
        <w:color w:val="auto"/>
      </w:rPr>
    </w:lvl>
    <w:lvl w:ilvl="8">
      <w:start w:val="1"/>
      <w:numFmt w:val="decimal"/>
      <w:lvlText w:val="%1.%2.%3.%4.%5.%6.%7.%8.%9"/>
      <w:lvlJc w:val="left"/>
      <w:pPr>
        <w:ind w:left="2226" w:hanging="1800"/>
      </w:pPr>
      <w:rPr>
        <w:rFonts w:hint="default"/>
        <w:b/>
        <w:color w:val="auto"/>
      </w:rPr>
    </w:lvl>
  </w:abstractNum>
  <w:abstractNum w:abstractNumId="28">
    <w:nsid w:val="3C8913CC"/>
    <w:multiLevelType w:val="multilevel"/>
    <w:tmpl w:val="12B89A72"/>
    <w:lvl w:ilvl="0">
      <w:start w:val="1"/>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b/>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D133ED7"/>
    <w:multiLevelType w:val="hybridMultilevel"/>
    <w:tmpl w:val="BA6C5714"/>
    <w:lvl w:ilvl="0" w:tplc="BE044FE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3DFB1178"/>
    <w:multiLevelType w:val="multilevel"/>
    <w:tmpl w:val="FAD8CE10"/>
    <w:lvl w:ilvl="0">
      <w:start w:val="1"/>
      <w:numFmt w:val="none"/>
      <w:lvlText w:val="3.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FE90DBD"/>
    <w:multiLevelType w:val="multilevel"/>
    <w:tmpl w:val="BD9A62F0"/>
    <w:lvl w:ilvl="0">
      <w:start w:val="1"/>
      <w:numFmt w:val="none"/>
      <w:lvlText w:val="3.3.2.3"/>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nsid w:val="410E7600"/>
    <w:multiLevelType w:val="multilevel"/>
    <w:tmpl w:val="8C2CF6BA"/>
    <w:lvl w:ilvl="0">
      <w:start w:val="3"/>
      <w:numFmt w:val="decimal"/>
      <w:lvlText w:val="%1."/>
      <w:lvlJc w:val="left"/>
      <w:pPr>
        <w:ind w:left="1080" w:hanging="360"/>
      </w:pPr>
      <w:rPr>
        <w:rFonts w:hint="default"/>
        <w:i/>
      </w:rPr>
    </w:lvl>
    <w:lvl w:ilvl="1">
      <w:start w:val="1"/>
      <w:numFmt w:val="decimal"/>
      <w:isLgl/>
      <w:lvlText w:val="%1.%2."/>
      <w:lvlJc w:val="left"/>
      <w:pPr>
        <w:ind w:left="720" w:hanging="720"/>
      </w:pPr>
      <w:rPr>
        <w:rFonts w:ascii="Times New Roman" w:hAnsi="Times New Roman" w:cs="Times New Roman" w:hint="default"/>
        <w:b/>
        <w:color w:val="auto"/>
        <w:sz w:val="24"/>
        <w:szCs w:val="24"/>
      </w:rPr>
    </w:lvl>
    <w:lvl w:ilvl="2">
      <w:start w:val="1"/>
      <w:numFmt w:val="decimal"/>
      <w:isLgl/>
      <w:lvlText w:val="%1.%2.%3."/>
      <w:lvlJc w:val="left"/>
      <w:pPr>
        <w:ind w:left="1288" w:hanging="720"/>
      </w:pPr>
      <w:rPr>
        <w:rFonts w:ascii="Times New Roman" w:hAnsi="Times New Roman" w:cs="Times New Roman" w:hint="default"/>
        <w:b/>
        <w:color w:val="auto"/>
        <w:sz w:val="24"/>
        <w:szCs w:val="24"/>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3">
    <w:nsid w:val="421C5E57"/>
    <w:multiLevelType w:val="multilevel"/>
    <w:tmpl w:val="0F048C18"/>
    <w:lvl w:ilvl="0">
      <w:start w:val="1"/>
      <w:numFmt w:val="none"/>
      <w:lvlText w:val="2.1.5.1"/>
      <w:lvlJc w:val="left"/>
      <w:pPr>
        <w:ind w:left="1287" w:hanging="360"/>
      </w:pPr>
      <w:rPr>
        <w:rFonts w:hint="default"/>
        <w:i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4">
    <w:nsid w:val="43CE0029"/>
    <w:multiLevelType w:val="multilevel"/>
    <w:tmpl w:val="1D8CDA7E"/>
    <w:lvl w:ilvl="0">
      <w:start w:val="1"/>
      <w:numFmt w:val="none"/>
      <w:lvlText w:val="2.1.2"/>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nsid w:val="440D73EE"/>
    <w:multiLevelType w:val="multilevel"/>
    <w:tmpl w:val="11B22F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65914D9"/>
    <w:multiLevelType w:val="multilevel"/>
    <w:tmpl w:val="C070FA80"/>
    <w:lvl w:ilvl="0">
      <w:start w:val="3"/>
      <w:numFmt w:val="decimal"/>
      <w:lvlText w:val="%1."/>
      <w:lvlJc w:val="left"/>
      <w:pPr>
        <w:ind w:left="540" w:hanging="540"/>
      </w:pPr>
      <w:rPr>
        <w:rFonts w:hint="default"/>
      </w:rPr>
    </w:lvl>
    <w:lvl w:ilvl="1">
      <w:start w:val="4"/>
      <w:numFmt w:val="decimal"/>
      <w:lvlText w:val="%1.6."/>
      <w:lvlJc w:val="left"/>
      <w:pPr>
        <w:ind w:left="1250" w:hanging="540"/>
      </w:pPr>
      <w:rPr>
        <w:rFonts w:hint="default"/>
      </w:rPr>
    </w:lvl>
    <w:lvl w:ilvl="2">
      <w:start w:val="1"/>
      <w:numFmt w:val="decimal"/>
      <w:lvlText w:val="%1.%2.%3."/>
      <w:lvlJc w:val="left"/>
      <w:pPr>
        <w:ind w:left="1710" w:hanging="720"/>
      </w:pPr>
      <w:rPr>
        <w:rFonts w:hint="default"/>
      </w:rPr>
    </w:lvl>
    <w:lvl w:ilvl="3">
      <w:start w:val="1"/>
      <w:numFmt w:val="decimal"/>
      <w:lvlText w:val="%1.%2.1."/>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4B7D3EEA"/>
    <w:multiLevelType w:val="hybridMultilevel"/>
    <w:tmpl w:val="BE4AB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8C0BE7"/>
    <w:multiLevelType w:val="multilevel"/>
    <w:tmpl w:val="7CD0DBE6"/>
    <w:lvl w:ilvl="0">
      <w:start w:val="1"/>
      <w:numFmt w:val="decimal"/>
      <w:lvlText w:val="%1."/>
      <w:lvlJc w:val="left"/>
      <w:pPr>
        <w:ind w:left="1080" w:hanging="360"/>
      </w:pPr>
      <w:rPr>
        <w:rFonts w:hint="default"/>
      </w:rPr>
    </w:lvl>
    <w:lvl w:ilvl="1">
      <w:start w:val="1"/>
      <w:numFmt w:val="decimal"/>
      <w:isLgl/>
      <w:lvlText w:val="%1.%2"/>
      <w:lvlJc w:val="left"/>
      <w:pPr>
        <w:ind w:left="570" w:hanging="480"/>
      </w:pPr>
      <w:rPr>
        <w:rFonts w:hint="default"/>
      </w:rPr>
    </w:lvl>
    <w:lvl w:ilvl="2">
      <w:start w:val="1"/>
      <w:numFmt w:val="decimal"/>
      <w:isLgl/>
      <w:lvlText w:val="%1.3.%3"/>
      <w:lvlJc w:val="left"/>
      <w:pPr>
        <w:ind w:left="1288"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53C74B15"/>
    <w:multiLevelType w:val="hybridMultilevel"/>
    <w:tmpl w:val="08DAEAFE"/>
    <w:lvl w:ilvl="0" w:tplc="053E6E1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5DF13B07"/>
    <w:multiLevelType w:val="multilevel"/>
    <w:tmpl w:val="BE4E4EE8"/>
    <w:lvl w:ilvl="0">
      <w:start w:val="2"/>
      <w:numFmt w:val="none"/>
      <w:lvlText w:val="2.1.6.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2.%2.6.1"/>
      <w:lvlJc w:val="left"/>
      <w:pPr>
        <w:ind w:left="1530" w:hanging="720"/>
      </w:pPr>
      <w:rPr>
        <w:rFonts w:hint="default"/>
        <w:b/>
        <w:color w:val="auto"/>
      </w:rPr>
    </w:lvl>
    <w:lvl w:ilvl="3">
      <w:start w:val="1"/>
      <w:numFmt w:val="decimal"/>
      <w:lvlText w:val="%1.%2.%3.%4."/>
      <w:lvlJc w:val="left"/>
      <w:pPr>
        <w:ind w:left="1146"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41">
    <w:nsid w:val="61B22481"/>
    <w:multiLevelType w:val="hybridMultilevel"/>
    <w:tmpl w:val="2A2EA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311741"/>
    <w:multiLevelType w:val="multilevel"/>
    <w:tmpl w:val="C52E12B4"/>
    <w:lvl w:ilvl="0">
      <w:start w:val="1"/>
      <w:numFmt w:val="none"/>
      <w:lvlText w:val="3.6.2.2"/>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3">
    <w:nsid w:val="63CF3A1B"/>
    <w:multiLevelType w:val="multilevel"/>
    <w:tmpl w:val="43462AE6"/>
    <w:lvl w:ilvl="0">
      <w:start w:val="2"/>
      <w:numFmt w:val="decimal"/>
      <w:lvlText w:val="%1"/>
      <w:lvlJc w:val="left"/>
      <w:pPr>
        <w:ind w:left="480" w:hanging="480"/>
      </w:pPr>
      <w:rPr>
        <w:rFonts w:hint="default"/>
        <w:b/>
        <w:color w:val="auto"/>
      </w:rPr>
    </w:lvl>
    <w:lvl w:ilvl="1">
      <w:start w:val="1"/>
      <w:numFmt w:val="decimal"/>
      <w:lvlText w:val="%1.%2.7.1."/>
      <w:lvlJc w:val="left"/>
      <w:pPr>
        <w:ind w:left="480" w:hanging="480"/>
      </w:pPr>
      <w:rPr>
        <w:rFonts w:hint="default"/>
        <w:b/>
        <w:color w:val="auto"/>
      </w:rPr>
    </w:lvl>
    <w:lvl w:ilvl="2">
      <w:start w:val="1"/>
      <w:numFmt w:val="decimal"/>
      <w:lvlText w:val="%1.%2.7.1"/>
      <w:lvlJc w:val="left"/>
      <w:pPr>
        <w:ind w:left="1146" w:hanging="720"/>
      </w:pPr>
      <w:rPr>
        <w:rFonts w:hint="default"/>
        <w:b/>
        <w:color w:val="auto"/>
      </w:rPr>
    </w:lvl>
    <w:lvl w:ilvl="3">
      <w:start w:val="1"/>
      <w:numFmt w:val="decimal"/>
      <w:lvlText w:val="%1.%2.%3.%4."/>
      <w:lvlJc w:val="left"/>
      <w:pPr>
        <w:ind w:left="1146"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44">
    <w:nsid w:val="64B13245"/>
    <w:multiLevelType w:val="multilevel"/>
    <w:tmpl w:val="D9E83280"/>
    <w:lvl w:ilvl="0">
      <w:start w:val="2"/>
      <w:numFmt w:val="none"/>
      <w:lvlText w:val="2.1.6"/>
      <w:lvlJc w:val="left"/>
      <w:pPr>
        <w:ind w:left="1047" w:hanging="480"/>
      </w:pPr>
      <w:rPr>
        <w:rFonts w:hint="default"/>
        <w:b/>
        <w:color w:val="auto"/>
      </w:rPr>
    </w:lvl>
    <w:lvl w:ilvl="1">
      <w:start w:val="1"/>
      <w:numFmt w:val="decimal"/>
      <w:lvlText w:val="%1.%2"/>
      <w:lvlJc w:val="left"/>
      <w:pPr>
        <w:ind w:left="1047" w:hanging="480"/>
      </w:pPr>
      <w:rPr>
        <w:rFonts w:hint="default"/>
        <w:b/>
        <w:color w:val="auto"/>
      </w:rPr>
    </w:lvl>
    <w:lvl w:ilvl="2">
      <w:start w:val="1"/>
      <w:numFmt w:val="decimal"/>
      <w:lvlText w:val="2.%2.6.1"/>
      <w:lvlJc w:val="left"/>
      <w:pPr>
        <w:ind w:left="1827" w:hanging="720"/>
      </w:pPr>
      <w:rPr>
        <w:rFonts w:hint="default"/>
        <w:b/>
        <w:color w:val="auto"/>
      </w:rPr>
    </w:lvl>
    <w:lvl w:ilvl="3">
      <w:start w:val="1"/>
      <w:numFmt w:val="decimal"/>
      <w:lvlText w:val="%1.%2.%3.%4."/>
      <w:lvlJc w:val="left"/>
      <w:pPr>
        <w:ind w:left="1713" w:hanging="720"/>
      </w:pPr>
      <w:rPr>
        <w:rFonts w:hint="default"/>
        <w:b/>
        <w:color w:val="auto"/>
      </w:rPr>
    </w:lvl>
    <w:lvl w:ilvl="4">
      <w:start w:val="1"/>
      <w:numFmt w:val="decimal"/>
      <w:lvlText w:val="%1.%2.%3.%4.%5"/>
      <w:lvlJc w:val="left"/>
      <w:pPr>
        <w:ind w:left="1647" w:hanging="1080"/>
      </w:pPr>
      <w:rPr>
        <w:rFonts w:hint="default"/>
        <w:b/>
        <w:color w:val="auto"/>
      </w:rPr>
    </w:lvl>
    <w:lvl w:ilvl="5">
      <w:start w:val="1"/>
      <w:numFmt w:val="decimal"/>
      <w:lvlText w:val="%1.%2.%3.%4.%5.%6"/>
      <w:lvlJc w:val="left"/>
      <w:pPr>
        <w:ind w:left="1647" w:hanging="1080"/>
      </w:pPr>
      <w:rPr>
        <w:rFonts w:hint="default"/>
        <w:b/>
        <w:color w:val="auto"/>
      </w:rPr>
    </w:lvl>
    <w:lvl w:ilvl="6">
      <w:start w:val="1"/>
      <w:numFmt w:val="decimal"/>
      <w:lvlText w:val="%1.%2.%3.%4.%5.%6.%7"/>
      <w:lvlJc w:val="left"/>
      <w:pPr>
        <w:ind w:left="2007" w:hanging="1440"/>
      </w:pPr>
      <w:rPr>
        <w:rFonts w:hint="default"/>
        <w:b/>
        <w:color w:val="auto"/>
      </w:rPr>
    </w:lvl>
    <w:lvl w:ilvl="7">
      <w:start w:val="1"/>
      <w:numFmt w:val="decimal"/>
      <w:lvlText w:val="%1.%2.%3.%4.%5.%6.%7.%8"/>
      <w:lvlJc w:val="left"/>
      <w:pPr>
        <w:ind w:left="2007" w:hanging="1440"/>
      </w:pPr>
      <w:rPr>
        <w:rFonts w:hint="default"/>
        <w:b/>
        <w:color w:val="auto"/>
      </w:rPr>
    </w:lvl>
    <w:lvl w:ilvl="8">
      <w:start w:val="1"/>
      <w:numFmt w:val="decimal"/>
      <w:lvlText w:val="%1.%2.%3.%4.%5.%6.%7.%8.%9"/>
      <w:lvlJc w:val="left"/>
      <w:pPr>
        <w:ind w:left="2367" w:hanging="1800"/>
      </w:pPr>
      <w:rPr>
        <w:rFonts w:hint="default"/>
        <w:b/>
        <w:color w:val="auto"/>
      </w:rPr>
    </w:lvl>
  </w:abstractNum>
  <w:abstractNum w:abstractNumId="45">
    <w:nsid w:val="65A83BF4"/>
    <w:multiLevelType w:val="multilevel"/>
    <w:tmpl w:val="074E997E"/>
    <w:lvl w:ilvl="0">
      <w:start w:val="1"/>
      <w:numFmt w:val="decimal"/>
      <w:lvlText w:val="%1."/>
      <w:lvlJc w:val="left"/>
      <w:pPr>
        <w:ind w:left="987" w:hanging="360"/>
      </w:pPr>
      <w:rPr>
        <w:rFonts w:hint="default"/>
        <w:b w:val="0"/>
      </w:rPr>
    </w:lvl>
    <w:lvl w:ilvl="1">
      <w:start w:val="7"/>
      <w:numFmt w:val="decimal"/>
      <w:isLgl/>
      <w:lvlText w:val="%1.%2"/>
      <w:lvlJc w:val="left"/>
      <w:pPr>
        <w:ind w:left="987" w:hanging="360"/>
      </w:pPr>
      <w:rPr>
        <w:rFonts w:hint="default"/>
      </w:rPr>
    </w:lvl>
    <w:lvl w:ilvl="2">
      <w:start w:val="1"/>
      <w:numFmt w:val="decimal"/>
      <w:isLgl/>
      <w:lvlText w:val="%1.%2.%3"/>
      <w:lvlJc w:val="left"/>
      <w:pPr>
        <w:ind w:left="1347" w:hanging="720"/>
      </w:pPr>
      <w:rPr>
        <w:rFonts w:hint="default"/>
        <w:i w:val="0"/>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46">
    <w:nsid w:val="66871143"/>
    <w:multiLevelType w:val="multilevel"/>
    <w:tmpl w:val="2AA0BFA2"/>
    <w:lvl w:ilvl="0">
      <w:start w:val="1"/>
      <w:numFmt w:val="none"/>
      <w:lvlText w:val="3.4.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7">
    <w:nsid w:val="67381812"/>
    <w:multiLevelType w:val="multilevel"/>
    <w:tmpl w:val="2DEAB4AE"/>
    <w:lvl w:ilvl="0">
      <w:start w:val="3"/>
      <w:numFmt w:val="decimal"/>
      <w:lvlText w:val="%1"/>
      <w:lvlJc w:val="left"/>
      <w:pPr>
        <w:ind w:left="480" w:hanging="480"/>
      </w:pPr>
      <w:rPr>
        <w:rFonts w:hint="default"/>
      </w:rPr>
    </w:lvl>
    <w:lvl w:ilvl="1">
      <w:start w:val="6"/>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8">
    <w:nsid w:val="69ED0111"/>
    <w:multiLevelType w:val="multilevel"/>
    <w:tmpl w:val="8800F678"/>
    <w:lvl w:ilvl="0">
      <w:start w:val="1"/>
      <w:numFmt w:val="none"/>
      <w:lvlText w:val="2.1.8"/>
      <w:lvlJc w:val="left"/>
      <w:pPr>
        <w:ind w:left="1200" w:hanging="360"/>
      </w:pPr>
      <w:rPr>
        <w:rFonts w:hint="default"/>
        <w:b/>
        <w:color w:val="auto"/>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49">
    <w:nsid w:val="6AD8239C"/>
    <w:multiLevelType w:val="multilevel"/>
    <w:tmpl w:val="1220A2A2"/>
    <w:lvl w:ilvl="0">
      <w:start w:val="1"/>
      <w:numFmt w:val="none"/>
      <w:lvlText w:val="3.6.2.1"/>
      <w:lvlJc w:val="left"/>
      <w:pPr>
        <w:ind w:left="1260" w:hanging="360"/>
      </w:pPr>
      <w:rPr>
        <w:rFonts w:hint="default"/>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50">
    <w:nsid w:val="6F5D0ACE"/>
    <w:multiLevelType w:val="multilevel"/>
    <w:tmpl w:val="E3503222"/>
    <w:lvl w:ilvl="0">
      <w:start w:val="1"/>
      <w:numFmt w:val="none"/>
      <w:lvlText w:val="2.1.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7079334C"/>
    <w:multiLevelType w:val="multilevel"/>
    <w:tmpl w:val="B5D2DBF8"/>
    <w:lvl w:ilvl="0">
      <w:start w:val="1"/>
      <w:numFmt w:val="decimal"/>
      <w:lvlText w:val="%1."/>
      <w:lvlJc w:val="left"/>
      <w:pPr>
        <w:ind w:left="720" w:hanging="360"/>
      </w:pPr>
    </w:lvl>
    <w:lvl w:ilvl="1">
      <w:start w:val="6"/>
      <w:numFmt w:val="decimal"/>
      <w:isLgl/>
      <w:lvlText w:val="%1.%2"/>
      <w:lvlJc w:val="left"/>
      <w:pPr>
        <w:ind w:left="840" w:hanging="48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2">
    <w:nsid w:val="70DB3E7D"/>
    <w:multiLevelType w:val="multilevel"/>
    <w:tmpl w:val="8C8C4A08"/>
    <w:lvl w:ilvl="0">
      <w:start w:val="1"/>
      <w:numFmt w:val="none"/>
      <w:lvlText w:val="3.6.2.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71175A63"/>
    <w:multiLevelType w:val="multilevel"/>
    <w:tmpl w:val="CCAC6F0E"/>
    <w:lvl w:ilvl="0">
      <w:start w:val="1"/>
      <w:numFmt w:val="decimal"/>
      <w:lvlText w:val="%1."/>
      <w:lvlJc w:val="left"/>
      <w:pPr>
        <w:ind w:left="1070" w:hanging="360"/>
      </w:pPr>
      <w:rPr>
        <w:rFonts w:ascii="Times New Roman" w:eastAsiaTheme="minorHAnsi" w:hAnsi="Times New Roman" w:cs="Times New Roman"/>
      </w:rPr>
    </w:lvl>
    <w:lvl w:ilvl="1">
      <w:start w:val="3"/>
      <w:numFmt w:val="decimal"/>
      <w:isLgl/>
      <w:lvlText w:val="%1.%2"/>
      <w:lvlJc w:val="left"/>
      <w:pPr>
        <w:ind w:left="56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4">
    <w:nsid w:val="71BB6DCC"/>
    <w:multiLevelType w:val="multilevel"/>
    <w:tmpl w:val="FEFA5EDC"/>
    <w:lvl w:ilvl="0">
      <w:start w:val="1"/>
      <w:numFmt w:val="decimal"/>
      <w:lvlText w:val="%1."/>
      <w:lvlJc w:val="left"/>
      <w:pPr>
        <w:ind w:left="1080" w:hanging="360"/>
      </w:pPr>
      <w:rPr>
        <w:rFonts w:ascii="Times New Roman" w:eastAsiaTheme="minorHAnsi" w:hAnsi="Times New Roman" w:cs="Times New Roman"/>
      </w:rPr>
    </w:lvl>
    <w:lvl w:ilvl="1">
      <w:start w:val="2"/>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5">
    <w:nsid w:val="73183785"/>
    <w:multiLevelType w:val="multilevel"/>
    <w:tmpl w:val="0944B5FE"/>
    <w:lvl w:ilvl="0">
      <w:start w:val="1"/>
      <w:numFmt w:val="none"/>
      <w:lvlText w:val="3.3.2.1"/>
      <w:lvlJc w:val="left"/>
      <w:pPr>
        <w:ind w:left="1350" w:hanging="360"/>
      </w:pPr>
      <w:rPr>
        <w:rFonts w:hint="default"/>
      </w:rPr>
    </w:lvl>
    <w:lvl w:ilvl="1">
      <w:start w:val="1"/>
      <w:numFmt w:val="lowerLetter"/>
      <w:lvlText w:val="%2."/>
      <w:lvlJc w:val="left"/>
      <w:pPr>
        <w:ind w:left="2070" w:hanging="360"/>
      </w:pPr>
      <w:rPr>
        <w:rFonts w:hint="default"/>
      </w:rPr>
    </w:lvl>
    <w:lvl w:ilvl="2">
      <w:start w:val="1"/>
      <w:numFmt w:val="lowerRoman"/>
      <w:lvlText w:val="%3."/>
      <w:lvlJc w:val="right"/>
      <w:pPr>
        <w:ind w:left="2790" w:hanging="180"/>
      </w:pPr>
      <w:rPr>
        <w:rFonts w:hint="default"/>
      </w:rPr>
    </w:lvl>
    <w:lvl w:ilvl="3">
      <w:start w:val="1"/>
      <w:numFmt w:val="decimal"/>
      <w:lvlText w:val="%4."/>
      <w:lvlJc w:val="left"/>
      <w:pPr>
        <w:ind w:left="3510" w:hanging="360"/>
      </w:pPr>
      <w:rPr>
        <w:rFonts w:hint="default"/>
      </w:rPr>
    </w:lvl>
    <w:lvl w:ilvl="4">
      <w:start w:val="1"/>
      <w:numFmt w:val="lowerLetter"/>
      <w:lvlText w:val="%5."/>
      <w:lvlJc w:val="left"/>
      <w:pPr>
        <w:ind w:left="4230" w:hanging="360"/>
      </w:pPr>
      <w:rPr>
        <w:rFonts w:hint="default"/>
      </w:rPr>
    </w:lvl>
    <w:lvl w:ilvl="5">
      <w:start w:val="1"/>
      <w:numFmt w:val="lowerRoman"/>
      <w:lvlText w:val="%6."/>
      <w:lvlJc w:val="right"/>
      <w:pPr>
        <w:ind w:left="4950" w:hanging="180"/>
      </w:pPr>
      <w:rPr>
        <w:rFonts w:hint="default"/>
      </w:rPr>
    </w:lvl>
    <w:lvl w:ilvl="6">
      <w:start w:val="1"/>
      <w:numFmt w:val="decimal"/>
      <w:lvlText w:val="%7."/>
      <w:lvlJc w:val="left"/>
      <w:pPr>
        <w:ind w:left="5670" w:hanging="360"/>
      </w:pPr>
      <w:rPr>
        <w:rFonts w:hint="default"/>
      </w:rPr>
    </w:lvl>
    <w:lvl w:ilvl="7">
      <w:start w:val="1"/>
      <w:numFmt w:val="lowerLetter"/>
      <w:lvlText w:val="%8."/>
      <w:lvlJc w:val="left"/>
      <w:pPr>
        <w:ind w:left="6390" w:hanging="360"/>
      </w:pPr>
      <w:rPr>
        <w:rFonts w:hint="default"/>
      </w:rPr>
    </w:lvl>
    <w:lvl w:ilvl="8">
      <w:start w:val="1"/>
      <w:numFmt w:val="lowerRoman"/>
      <w:lvlText w:val="%9."/>
      <w:lvlJc w:val="right"/>
      <w:pPr>
        <w:ind w:left="7110" w:hanging="180"/>
      </w:pPr>
      <w:rPr>
        <w:rFonts w:hint="default"/>
      </w:rPr>
    </w:lvl>
  </w:abstractNum>
  <w:abstractNum w:abstractNumId="56">
    <w:nsid w:val="74680D3F"/>
    <w:multiLevelType w:val="multilevel"/>
    <w:tmpl w:val="E660B536"/>
    <w:lvl w:ilvl="0">
      <w:start w:val="1"/>
      <w:numFmt w:val="none"/>
      <w:lvlText w:val="2.1.5.2"/>
      <w:lvlJc w:val="left"/>
      <w:pPr>
        <w:ind w:left="1440" w:hanging="360"/>
      </w:pPr>
      <w:rPr>
        <w:rFonts w:hint="default"/>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7">
    <w:nsid w:val="75562CED"/>
    <w:multiLevelType w:val="multilevel"/>
    <w:tmpl w:val="EC24B43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A7657E2"/>
    <w:multiLevelType w:val="multilevel"/>
    <w:tmpl w:val="D81E890C"/>
    <w:lvl w:ilvl="0">
      <w:start w:val="1"/>
      <w:numFmt w:val="none"/>
      <w:lvlText w:val="3.3.2.5"/>
      <w:lvlJc w:val="left"/>
      <w:pPr>
        <w:ind w:left="1440" w:hanging="36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9">
    <w:nsid w:val="7CFE68FA"/>
    <w:multiLevelType w:val="multilevel"/>
    <w:tmpl w:val="FFE0F1CC"/>
    <w:lvl w:ilvl="0">
      <w:start w:val="1"/>
      <w:numFmt w:val="none"/>
      <w:lvlText w:val="3.6.4.1"/>
      <w:lvlJc w:val="left"/>
      <w:pPr>
        <w:ind w:left="1260" w:hanging="360"/>
      </w:pPr>
      <w:rPr>
        <w:rFonts w:hint="default"/>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6"/>
  </w:num>
  <w:num w:numId="2">
    <w:abstractNumId w:val="38"/>
  </w:num>
  <w:num w:numId="3">
    <w:abstractNumId w:val="54"/>
  </w:num>
  <w:num w:numId="4">
    <w:abstractNumId w:val="53"/>
  </w:num>
  <w:num w:numId="5">
    <w:abstractNumId w:val="4"/>
  </w:num>
  <w:num w:numId="6">
    <w:abstractNumId w:val="13"/>
  </w:num>
  <w:num w:numId="7">
    <w:abstractNumId w:val="5"/>
  </w:num>
  <w:num w:numId="8">
    <w:abstractNumId w:val="32"/>
  </w:num>
  <w:num w:numId="9">
    <w:abstractNumId w:val="55"/>
  </w:num>
  <w:num w:numId="10">
    <w:abstractNumId w:val="18"/>
  </w:num>
  <w:num w:numId="11">
    <w:abstractNumId w:val="36"/>
  </w:num>
  <w:num w:numId="12">
    <w:abstractNumId w:val="24"/>
  </w:num>
  <w:num w:numId="13">
    <w:abstractNumId w:val="49"/>
  </w:num>
  <w:num w:numId="14">
    <w:abstractNumId w:val="21"/>
  </w:num>
  <w:num w:numId="15">
    <w:abstractNumId w:val="3"/>
  </w:num>
  <w:num w:numId="16">
    <w:abstractNumId w:val="39"/>
  </w:num>
  <w:num w:numId="17">
    <w:abstractNumId w:val="59"/>
  </w:num>
  <w:num w:numId="18">
    <w:abstractNumId w:val="19"/>
  </w:num>
  <w:num w:numId="19">
    <w:abstractNumId w:val="26"/>
  </w:num>
  <w:num w:numId="20">
    <w:abstractNumId w:val="47"/>
  </w:num>
  <w:num w:numId="21">
    <w:abstractNumId w:val="28"/>
  </w:num>
  <w:num w:numId="22">
    <w:abstractNumId w:val="20"/>
  </w:num>
  <w:num w:numId="23">
    <w:abstractNumId w:val="2"/>
  </w:num>
  <w:num w:numId="24">
    <w:abstractNumId w:val="35"/>
  </w:num>
  <w:num w:numId="25">
    <w:abstractNumId w:val="40"/>
  </w:num>
  <w:num w:numId="26">
    <w:abstractNumId w:val="43"/>
  </w:num>
  <w:num w:numId="27">
    <w:abstractNumId w:val="57"/>
  </w:num>
  <w:num w:numId="28">
    <w:abstractNumId w:val="17"/>
  </w:num>
  <w:num w:numId="29">
    <w:abstractNumId w:val="10"/>
  </w:num>
  <w:num w:numId="30">
    <w:abstractNumId w:val="50"/>
  </w:num>
  <w:num w:numId="31">
    <w:abstractNumId w:val="33"/>
  </w:num>
  <w:num w:numId="32">
    <w:abstractNumId w:val="56"/>
  </w:num>
  <w:num w:numId="33">
    <w:abstractNumId w:val="34"/>
  </w:num>
  <w:num w:numId="34">
    <w:abstractNumId w:val="27"/>
  </w:num>
  <w:num w:numId="35">
    <w:abstractNumId w:val="16"/>
  </w:num>
  <w:num w:numId="36">
    <w:abstractNumId w:val="31"/>
  </w:num>
  <w:num w:numId="37">
    <w:abstractNumId w:val="15"/>
  </w:num>
  <w:num w:numId="38">
    <w:abstractNumId w:val="58"/>
  </w:num>
  <w:num w:numId="39">
    <w:abstractNumId w:val="9"/>
  </w:num>
  <w:num w:numId="40">
    <w:abstractNumId w:val="30"/>
  </w:num>
  <w:num w:numId="41">
    <w:abstractNumId w:val="46"/>
  </w:num>
  <w:num w:numId="42">
    <w:abstractNumId w:val="7"/>
  </w:num>
  <w:num w:numId="43">
    <w:abstractNumId w:val="42"/>
  </w:num>
  <w:num w:numId="44">
    <w:abstractNumId w:val="52"/>
  </w:num>
  <w:num w:numId="45">
    <w:abstractNumId w:val="12"/>
  </w:num>
  <w:num w:numId="46">
    <w:abstractNumId w:val="25"/>
  </w:num>
  <w:num w:numId="47">
    <w:abstractNumId w:val="23"/>
  </w:num>
  <w:num w:numId="48">
    <w:abstractNumId w:val="44"/>
  </w:num>
  <w:num w:numId="49">
    <w:abstractNumId w:val="11"/>
  </w:num>
  <w:num w:numId="50">
    <w:abstractNumId w:val="49"/>
    <w:lvlOverride w:ilvl="0">
      <w:lvl w:ilvl="0">
        <w:start w:val="1"/>
        <w:numFmt w:val="none"/>
        <w:lvlText w:val="4.3.4"/>
        <w:lvlJc w:val="left"/>
        <w:pPr>
          <w:ind w:left="1080" w:hanging="360"/>
        </w:pPr>
        <w:rPr>
          <w:rFonts w:hint="default"/>
        </w:rPr>
      </w:lvl>
    </w:lvlOverride>
    <w:lvlOverride w:ilvl="1">
      <w:lvl w:ilvl="1">
        <w:start w:val="1"/>
        <w:numFmt w:val="lowerLetter"/>
        <w:lvlText w:val="%2."/>
        <w:lvlJc w:val="left"/>
        <w:pPr>
          <w:ind w:left="1980" w:hanging="360"/>
        </w:pPr>
        <w:rPr>
          <w:rFonts w:hint="default"/>
        </w:rPr>
      </w:lvl>
    </w:lvlOverride>
    <w:lvlOverride w:ilvl="2">
      <w:lvl w:ilvl="2">
        <w:start w:val="1"/>
        <w:numFmt w:val="lowerRoman"/>
        <w:lvlText w:val="%3."/>
        <w:lvlJc w:val="right"/>
        <w:pPr>
          <w:ind w:left="2700" w:hanging="180"/>
        </w:pPr>
        <w:rPr>
          <w:rFonts w:hint="default"/>
        </w:rPr>
      </w:lvl>
    </w:lvlOverride>
    <w:lvlOverride w:ilvl="3">
      <w:lvl w:ilvl="3">
        <w:start w:val="1"/>
        <w:numFmt w:val="decimal"/>
        <w:lvlText w:val="%4."/>
        <w:lvlJc w:val="left"/>
        <w:pPr>
          <w:ind w:left="360" w:hanging="360"/>
        </w:pPr>
        <w:rPr>
          <w:rFonts w:ascii="Times New Roman" w:hAnsi="Times New Roman" w:cs="Times New Roman" w:hint="default"/>
          <w:b w:val="0"/>
        </w:rPr>
      </w:lvl>
    </w:lvlOverride>
    <w:lvlOverride w:ilvl="4">
      <w:lvl w:ilvl="4">
        <w:start w:val="1"/>
        <w:numFmt w:val="lowerLetter"/>
        <w:lvlText w:val="%5."/>
        <w:lvlJc w:val="left"/>
        <w:pPr>
          <w:ind w:left="4140" w:hanging="360"/>
        </w:pPr>
        <w:rPr>
          <w:rFonts w:hint="default"/>
        </w:rPr>
      </w:lvl>
    </w:lvlOverride>
    <w:lvlOverride w:ilvl="5">
      <w:lvl w:ilvl="5">
        <w:start w:val="1"/>
        <w:numFmt w:val="lowerRoman"/>
        <w:lvlText w:val="%6."/>
        <w:lvlJc w:val="right"/>
        <w:pPr>
          <w:ind w:left="4860" w:hanging="180"/>
        </w:pPr>
        <w:rPr>
          <w:rFonts w:hint="default"/>
        </w:rPr>
      </w:lvl>
    </w:lvlOverride>
    <w:lvlOverride w:ilvl="6">
      <w:lvl w:ilvl="6">
        <w:start w:val="1"/>
        <w:numFmt w:val="decimal"/>
        <w:lvlText w:val="%7."/>
        <w:lvlJc w:val="left"/>
        <w:pPr>
          <w:ind w:left="5580" w:hanging="360"/>
        </w:pPr>
        <w:rPr>
          <w:rFonts w:hint="default"/>
        </w:rPr>
      </w:lvl>
    </w:lvlOverride>
    <w:lvlOverride w:ilvl="7">
      <w:lvl w:ilvl="7">
        <w:start w:val="1"/>
        <w:numFmt w:val="lowerLetter"/>
        <w:lvlText w:val="%8."/>
        <w:lvlJc w:val="left"/>
        <w:pPr>
          <w:ind w:left="6300" w:hanging="360"/>
        </w:pPr>
        <w:rPr>
          <w:rFonts w:hint="default"/>
        </w:rPr>
      </w:lvl>
    </w:lvlOverride>
    <w:lvlOverride w:ilvl="8">
      <w:lvl w:ilvl="8">
        <w:start w:val="1"/>
        <w:numFmt w:val="lowerRoman"/>
        <w:lvlText w:val="%9."/>
        <w:lvlJc w:val="right"/>
        <w:pPr>
          <w:ind w:left="7020" w:hanging="180"/>
        </w:pPr>
        <w:rPr>
          <w:rFonts w:hint="default"/>
        </w:rPr>
      </w:lvl>
    </w:lvlOverride>
  </w:num>
  <w:num w:numId="51">
    <w:abstractNumId w:val="29"/>
  </w:num>
  <w:num w:numId="52">
    <w:abstractNumId w:val="1"/>
  </w:num>
  <w:num w:numId="53">
    <w:abstractNumId w:val="51"/>
  </w:num>
  <w:num w:numId="54">
    <w:abstractNumId w:val="22"/>
  </w:num>
  <w:num w:numId="55">
    <w:abstractNumId w:val="45"/>
  </w:num>
  <w:num w:numId="56">
    <w:abstractNumId w:val="8"/>
  </w:num>
  <w:num w:numId="57">
    <w:abstractNumId w:val="37"/>
  </w:num>
  <w:num w:numId="58">
    <w:abstractNumId w:val="14"/>
  </w:num>
  <w:num w:numId="59">
    <w:abstractNumId w:val="0"/>
  </w:num>
  <w:num w:numId="60">
    <w:abstractNumId w:val="41"/>
  </w:num>
  <w:num w:numId="61">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A03"/>
    <w:rsid w:val="00002CDB"/>
    <w:rsid w:val="00006205"/>
    <w:rsid w:val="00006C53"/>
    <w:rsid w:val="000102E8"/>
    <w:rsid w:val="00014077"/>
    <w:rsid w:val="0001462A"/>
    <w:rsid w:val="000149C1"/>
    <w:rsid w:val="00017164"/>
    <w:rsid w:val="00022004"/>
    <w:rsid w:val="00024289"/>
    <w:rsid w:val="00026B77"/>
    <w:rsid w:val="00030753"/>
    <w:rsid w:val="00030AE5"/>
    <w:rsid w:val="00031710"/>
    <w:rsid w:val="00033C14"/>
    <w:rsid w:val="00035DF7"/>
    <w:rsid w:val="00037011"/>
    <w:rsid w:val="00044397"/>
    <w:rsid w:val="00044B37"/>
    <w:rsid w:val="000466BE"/>
    <w:rsid w:val="000476AA"/>
    <w:rsid w:val="00065E5A"/>
    <w:rsid w:val="00072925"/>
    <w:rsid w:val="00073578"/>
    <w:rsid w:val="00077771"/>
    <w:rsid w:val="00080835"/>
    <w:rsid w:val="00083BC4"/>
    <w:rsid w:val="00084C4B"/>
    <w:rsid w:val="00085D62"/>
    <w:rsid w:val="00091769"/>
    <w:rsid w:val="00093AAB"/>
    <w:rsid w:val="00096CA9"/>
    <w:rsid w:val="000973C7"/>
    <w:rsid w:val="000A144A"/>
    <w:rsid w:val="000B1E42"/>
    <w:rsid w:val="000B78B7"/>
    <w:rsid w:val="000C01D3"/>
    <w:rsid w:val="000C025C"/>
    <w:rsid w:val="000C50F9"/>
    <w:rsid w:val="000C65F6"/>
    <w:rsid w:val="000D0A02"/>
    <w:rsid w:val="000D642E"/>
    <w:rsid w:val="000E4AE4"/>
    <w:rsid w:val="000E6166"/>
    <w:rsid w:val="000F3A80"/>
    <w:rsid w:val="000F6B97"/>
    <w:rsid w:val="00101314"/>
    <w:rsid w:val="001019FB"/>
    <w:rsid w:val="00104AD7"/>
    <w:rsid w:val="0010558A"/>
    <w:rsid w:val="001108A7"/>
    <w:rsid w:val="001127E8"/>
    <w:rsid w:val="00120FC1"/>
    <w:rsid w:val="001264E2"/>
    <w:rsid w:val="00127E84"/>
    <w:rsid w:val="00142C43"/>
    <w:rsid w:val="00143DD1"/>
    <w:rsid w:val="001458E2"/>
    <w:rsid w:val="00152166"/>
    <w:rsid w:val="00153CD4"/>
    <w:rsid w:val="00154493"/>
    <w:rsid w:val="00156C1B"/>
    <w:rsid w:val="00157DF3"/>
    <w:rsid w:val="0016046C"/>
    <w:rsid w:val="001669A6"/>
    <w:rsid w:val="00171739"/>
    <w:rsid w:val="001728E2"/>
    <w:rsid w:val="00181AC3"/>
    <w:rsid w:val="00181D91"/>
    <w:rsid w:val="00195450"/>
    <w:rsid w:val="001B03EA"/>
    <w:rsid w:val="001B1B33"/>
    <w:rsid w:val="001B39C2"/>
    <w:rsid w:val="001D0607"/>
    <w:rsid w:val="001D1A59"/>
    <w:rsid w:val="001E2FB3"/>
    <w:rsid w:val="001E3ED1"/>
    <w:rsid w:val="001E4844"/>
    <w:rsid w:val="001E513B"/>
    <w:rsid w:val="001E5163"/>
    <w:rsid w:val="001F1B29"/>
    <w:rsid w:val="001F5031"/>
    <w:rsid w:val="00200929"/>
    <w:rsid w:val="002038AD"/>
    <w:rsid w:val="00203BDE"/>
    <w:rsid w:val="00204C58"/>
    <w:rsid w:val="00207036"/>
    <w:rsid w:val="00207A86"/>
    <w:rsid w:val="002104C2"/>
    <w:rsid w:val="0021079E"/>
    <w:rsid w:val="00210ACC"/>
    <w:rsid w:val="0021517C"/>
    <w:rsid w:val="00230E2B"/>
    <w:rsid w:val="002351F1"/>
    <w:rsid w:val="002365B7"/>
    <w:rsid w:val="00242377"/>
    <w:rsid w:val="00242D82"/>
    <w:rsid w:val="00243016"/>
    <w:rsid w:val="00246175"/>
    <w:rsid w:val="002471DE"/>
    <w:rsid w:val="00254836"/>
    <w:rsid w:val="00254C2D"/>
    <w:rsid w:val="00255DE7"/>
    <w:rsid w:val="00256BBD"/>
    <w:rsid w:val="00257683"/>
    <w:rsid w:val="00260195"/>
    <w:rsid w:val="00263C87"/>
    <w:rsid w:val="00267446"/>
    <w:rsid w:val="002710F1"/>
    <w:rsid w:val="002745D5"/>
    <w:rsid w:val="00275F6C"/>
    <w:rsid w:val="002762D6"/>
    <w:rsid w:val="00280C82"/>
    <w:rsid w:val="00284B17"/>
    <w:rsid w:val="00284FA4"/>
    <w:rsid w:val="002867F5"/>
    <w:rsid w:val="00291A7C"/>
    <w:rsid w:val="00292F10"/>
    <w:rsid w:val="00296873"/>
    <w:rsid w:val="002A000D"/>
    <w:rsid w:val="002A4827"/>
    <w:rsid w:val="002B0EC1"/>
    <w:rsid w:val="002B2FD2"/>
    <w:rsid w:val="002B3A49"/>
    <w:rsid w:val="002B7B3D"/>
    <w:rsid w:val="002C4CF9"/>
    <w:rsid w:val="002C555C"/>
    <w:rsid w:val="002C6C5C"/>
    <w:rsid w:val="002C7DBC"/>
    <w:rsid w:val="002F048D"/>
    <w:rsid w:val="002F1273"/>
    <w:rsid w:val="002F2363"/>
    <w:rsid w:val="002F6E12"/>
    <w:rsid w:val="002F72B1"/>
    <w:rsid w:val="0030503A"/>
    <w:rsid w:val="00323149"/>
    <w:rsid w:val="00324028"/>
    <w:rsid w:val="0032455C"/>
    <w:rsid w:val="003259E0"/>
    <w:rsid w:val="00325FD0"/>
    <w:rsid w:val="0032650F"/>
    <w:rsid w:val="00326E66"/>
    <w:rsid w:val="00335482"/>
    <w:rsid w:val="00335E72"/>
    <w:rsid w:val="003379E4"/>
    <w:rsid w:val="00342355"/>
    <w:rsid w:val="003431A2"/>
    <w:rsid w:val="00346EA9"/>
    <w:rsid w:val="0035055B"/>
    <w:rsid w:val="00350747"/>
    <w:rsid w:val="003514A2"/>
    <w:rsid w:val="003525BE"/>
    <w:rsid w:val="00357E8A"/>
    <w:rsid w:val="00363091"/>
    <w:rsid w:val="003633E5"/>
    <w:rsid w:val="00364A6D"/>
    <w:rsid w:val="00366E4E"/>
    <w:rsid w:val="0036738B"/>
    <w:rsid w:val="00367A24"/>
    <w:rsid w:val="0037113F"/>
    <w:rsid w:val="003752F5"/>
    <w:rsid w:val="0038483C"/>
    <w:rsid w:val="00385A8B"/>
    <w:rsid w:val="003868E2"/>
    <w:rsid w:val="0038775F"/>
    <w:rsid w:val="00390F6F"/>
    <w:rsid w:val="003927CB"/>
    <w:rsid w:val="003964E2"/>
    <w:rsid w:val="003A4E73"/>
    <w:rsid w:val="003B0284"/>
    <w:rsid w:val="003B16F9"/>
    <w:rsid w:val="003B276F"/>
    <w:rsid w:val="003C115C"/>
    <w:rsid w:val="003C1204"/>
    <w:rsid w:val="003C789A"/>
    <w:rsid w:val="003D1B4D"/>
    <w:rsid w:val="003D1C95"/>
    <w:rsid w:val="003D2353"/>
    <w:rsid w:val="003D3221"/>
    <w:rsid w:val="003D6C8F"/>
    <w:rsid w:val="003D75D3"/>
    <w:rsid w:val="003E3609"/>
    <w:rsid w:val="003E6C3F"/>
    <w:rsid w:val="003F29AE"/>
    <w:rsid w:val="003F70CB"/>
    <w:rsid w:val="003F7BBC"/>
    <w:rsid w:val="00400930"/>
    <w:rsid w:val="00400A50"/>
    <w:rsid w:val="00401562"/>
    <w:rsid w:val="00403A82"/>
    <w:rsid w:val="0041153C"/>
    <w:rsid w:val="00411949"/>
    <w:rsid w:val="00412AFF"/>
    <w:rsid w:val="00413E5B"/>
    <w:rsid w:val="004153B8"/>
    <w:rsid w:val="00415A71"/>
    <w:rsid w:val="00422CF1"/>
    <w:rsid w:val="00426737"/>
    <w:rsid w:val="00427DAE"/>
    <w:rsid w:val="0043070D"/>
    <w:rsid w:val="004308F0"/>
    <w:rsid w:val="00430F61"/>
    <w:rsid w:val="00437E33"/>
    <w:rsid w:val="00450249"/>
    <w:rsid w:val="00452070"/>
    <w:rsid w:val="004648EE"/>
    <w:rsid w:val="00467A81"/>
    <w:rsid w:val="00470811"/>
    <w:rsid w:val="00473529"/>
    <w:rsid w:val="004834F9"/>
    <w:rsid w:val="00484DF7"/>
    <w:rsid w:val="00491812"/>
    <w:rsid w:val="0049285B"/>
    <w:rsid w:val="004A13FD"/>
    <w:rsid w:val="004A201A"/>
    <w:rsid w:val="004B32CD"/>
    <w:rsid w:val="004B430D"/>
    <w:rsid w:val="004C2497"/>
    <w:rsid w:val="004C46C1"/>
    <w:rsid w:val="004C5018"/>
    <w:rsid w:val="004C72BC"/>
    <w:rsid w:val="004D78DA"/>
    <w:rsid w:val="004E322A"/>
    <w:rsid w:val="004E67A5"/>
    <w:rsid w:val="004F1452"/>
    <w:rsid w:val="004F1BE6"/>
    <w:rsid w:val="004F1FB2"/>
    <w:rsid w:val="004F7C5B"/>
    <w:rsid w:val="00500C52"/>
    <w:rsid w:val="0050282A"/>
    <w:rsid w:val="00503DA8"/>
    <w:rsid w:val="0050400C"/>
    <w:rsid w:val="0051116E"/>
    <w:rsid w:val="0051216E"/>
    <w:rsid w:val="00512D68"/>
    <w:rsid w:val="005238FD"/>
    <w:rsid w:val="005269A9"/>
    <w:rsid w:val="005331CB"/>
    <w:rsid w:val="00535D82"/>
    <w:rsid w:val="00543887"/>
    <w:rsid w:val="005520F3"/>
    <w:rsid w:val="0055331F"/>
    <w:rsid w:val="0055415C"/>
    <w:rsid w:val="00556615"/>
    <w:rsid w:val="0056423D"/>
    <w:rsid w:val="00566238"/>
    <w:rsid w:val="00572C65"/>
    <w:rsid w:val="005747CC"/>
    <w:rsid w:val="00575E74"/>
    <w:rsid w:val="00577145"/>
    <w:rsid w:val="005771A6"/>
    <w:rsid w:val="00582A62"/>
    <w:rsid w:val="00582B2D"/>
    <w:rsid w:val="00586CB9"/>
    <w:rsid w:val="00591A96"/>
    <w:rsid w:val="005930B6"/>
    <w:rsid w:val="00593909"/>
    <w:rsid w:val="005A15BA"/>
    <w:rsid w:val="005A1674"/>
    <w:rsid w:val="005A3B19"/>
    <w:rsid w:val="005A5E16"/>
    <w:rsid w:val="005A7840"/>
    <w:rsid w:val="005B3D44"/>
    <w:rsid w:val="005B518A"/>
    <w:rsid w:val="005B76DB"/>
    <w:rsid w:val="005C0CD4"/>
    <w:rsid w:val="005C2AFF"/>
    <w:rsid w:val="005D07ED"/>
    <w:rsid w:val="005D3CCD"/>
    <w:rsid w:val="005D6F30"/>
    <w:rsid w:val="005D72D6"/>
    <w:rsid w:val="005E54DA"/>
    <w:rsid w:val="005E5A75"/>
    <w:rsid w:val="005E5FF1"/>
    <w:rsid w:val="005F3BCB"/>
    <w:rsid w:val="005F3F68"/>
    <w:rsid w:val="005F65DC"/>
    <w:rsid w:val="005F6D89"/>
    <w:rsid w:val="005F7BDC"/>
    <w:rsid w:val="005F7DE8"/>
    <w:rsid w:val="006018FB"/>
    <w:rsid w:val="00601B94"/>
    <w:rsid w:val="00612431"/>
    <w:rsid w:val="0061347F"/>
    <w:rsid w:val="006244DC"/>
    <w:rsid w:val="00625768"/>
    <w:rsid w:val="006261F9"/>
    <w:rsid w:val="006265EB"/>
    <w:rsid w:val="00627DC8"/>
    <w:rsid w:val="00631E60"/>
    <w:rsid w:val="006322AC"/>
    <w:rsid w:val="006371C5"/>
    <w:rsid w:val="00637693"/>
    <w:rsid w:val="00641A86"/>
    <w:rsid w:val="0064492D"/>
    <w:rsid w:val="00652AD5"/>
    <w:rsid w:val="006622EF"/>
    <w:rsid w:val="00662369"/>
    <w:rsid w:val="00666CCF"/>
    <w:rsid w:val="00670CC5"/>
    <w:rsid w:val="00670FA9"/>
    <w:rsid w:val="006848C8"/>
    <w:rsid w:val="006851ED"/>
    <w:rsid w:val="00685867"/>
    <w:rsid w:val="0069775D"/>
    <w:rsid w:val="006A29B9"/>
    <w:rsid w:val="006A4588"/>
    <w:rsid w:val="006A4F2D"/>
    <w:rsid w:val="006A64F9"/>
    <w:rsid w:val="006B68BC"/>
    <w:rsid w:val="006B7E15"/>
    <w:rsid w:val="006B7F35"/>
    <w:rsid w:val="006C2EDF"/>
    <w:rsid w:val="006D7DC3"/>
    <w:rsid w:val="006E4F49"/>
    <w:rsid w:val="006E5B71"/>
    <w:rsid w:val="006F0548"/>
    <w:rsid w:val="006F0A23"/>
    <w:rsid w:val="006F2B97"/>
    <w:rsid w:val="006F33A5"/>
    <w:rsid w:val="006F4BE6"/>
    <w:rsid w:val="007057A4"/>
    <w:rsid w:val="00714470"/>
    <w:rsid w:val="007175B1"/>
    <w:rsid w:val="007177E4"/>
    <w:rsid w:val="007257AD"/>
    <w:rsid w:val="00733301"/>
    <w:rsid w:val="00734DE6"/>
    <w:rsid w:val="0073532B"/>
    <w:rsid w:val="00735CB5"/>
    <w:rsid w:val="00745BF8"/>
    <w:rsid w:val="00750A42"/>
    <w:rsid w:val="0075283D"/>
    <w:rsid w:val="00753430"/>
    <w:rsid w:val="00757054"/>
    <w:rsid w:val="0075751A"/>
    <w:rsid w:val="00757DD1"/>
    <w:rsid w:val="00775038"/>
    <w:rsid w:val="00775B96"/>
    <w:rsid w:val="0078591B"/>
    <w:rsid w:val="007900A0"/>
    <w:rsid w:val="00790E97"/>
    <w:rsid w:val="0079103A"/>
    <w:rsid w:val="00791FB5"/>
    <w:rsid w:val="007A2323"/>
    <w:rsid w:val="007B00E6"/>
    <w:rsid w:val="007B0B64"/>
    <w:rsid w:val="007B1608"/>
    <w:rsid w:val="007C05EC"/>
    <w:rsid w:val="007C393E"/>
    <w:rsid w:val="007D2E97"/>
    <w:rsid w:val="007E1C3E"/>
    <w:rsid w:val="007E4343"/>
    <w:rsid w:val="007E5F91"/>
    <w:rsid w:val="007F68E0"/>
    <w:rsid w:val="0080243A"/>
    <w:rsid w:val="008043D4"/>
    <w:rsid w:val="00806831"/>
    <w:rsid w:val="0081774E"/>
    <w:rsid w:val="00821ACC"/>
    <w:rsid w:val="00823F90"/>
    <w:rsid w:val="0082470D"/>
    <w:rsid w:val="00827979"/>
    <w:rsid w:val="00831E4F"/>
    <w:rsid w:val="008358C4"/>
    <w:rsid w:val="008372D1"/>
    <w:rsid w:val="00837B04"/>
    <w:rsid w:val="008435F1"/>
    <w:rsid w:val="0084627C"/>
    <w:rsid w:val="00852F18"/>
    <w:rsid w:val="008600BE"/>
    <w:rsid w:val="00861FB7"/>
    <w:rsid w:val="00865536"/>
    <w:rsid w:val="00865BDC"/>
    <w:rsid w:val="008660AC"/>
    <w:rsid w:val="0086613E"/>
    <w:rsid w:val="00866462"/>
    <w:rsid w:val="00867EA1"/>
    <w:rsid w:val="00871FD3"/>
    <w:rsid w:val="008736B4"/>
    <w:rsid w:val="00873DDC"/>
    <w:rsid w:val="00876D0E"/>
    <w:rsid w:val="00880268"/>
    <w:rsid w:val="00880B00"/>
    <w:rsid w:val="00884473"/>
    <w:rsid w:val="00885962"/>
    <w:rsid w:val="00887BFF"/>
    <w:rsid w:val="00887FF6"/>
    <w:rsid w:val="00890477"/>
    <w:rsid w:val="00895189"/>
    <w:rsid w:val="0089534B"/>
    <w:rsid w:val="008971DF"/>
    <w:rsid w:val="008B4D8C"/>
    <w:rsid w:val="008C0154"/>
    <w:rsid w:val="008C0266"/>
    <w:rsid w:val="008C11C4"/>
    <w:rsid w:val="008C237D"/>
    <w:rsid w:val="008C79C6"/>
    <w:rsid w:val="008D6BA2"/>
    <w:rsid w:val="008D7ACF"/>
    <w:rsid w:val="008E1843"/>
    <w:rsid w:val="008E234E"/>
    <w:rsid w:val="008F1199"/>
    <w:rsid w:val="008F15B8"/>
    <w:rsid w:val="008F1A59"/>
    <w:rsid w:val="00905309"/>
    <w:rsid w:val="00905916"/>
    <w:rsid w:val="00910EF1"/>
    <w:rsid w:val="0091426E"/>
    <w:rsid w:val="00916B4E"/>
    <w:rsid w:val="009214D6"/>
    <w:rsid w:val="00925379"/>
    <w:rsid w:val="00925896"/>
    <w:rsid w:val="00943864"/>
    <w:rsid w:val="00944974"/>
    <w:rsid w:val="009451A0"/>
    <w:rsid w:val="00945D80"/>
    <w:rsid w:val="00947A71"/>
    <w:rsid w:val="0095023A"/>
    <w:rsid w:val="00952F55"/>
    <w:rsid w:val="00953C34"/>
    <w:rsid w:val="009605CA"/>
    <w:rsid w:val="009629D3"/>
    <w:rsid w:val="00964B9C"/>
    <w:rsid w:val="0096681D"/>
    <w:rsid w:val="00966D1A"/>
    <w:rsid w:val="00971033"/>
    <w:rsid w:val="00972BD2"/>
    <w:rsid w:val="009737A3"/>
    <w:rsid w:val="00975AA2"/>
    <w:rsid w:val="00977494"/>
    <w:rsid w:val="00980541"/>
    <w:rsid w:val="009821E0"/>
    <w:rsid w:val="00985136"/>
    <w:rsid w:val="00992A81"/>
    <w:rsid w:val="00993C05"/>
    <w:rsid w:val="009A47DD"/>
    <w:rsid w:val="009A4DD3"/>
    <w:rsid w:val="009A54B0"/>
    <w:rsid w:val="009A5502"/>
    <w:rsid w:val="009B0CDE"/>
    <w:rsid w:val="009B5116"/>
    <w:rsid w:val="009C79E9"/>
    <w:rsid w:val="009D529A"/>
    <w:rsid w:val="009E0155"/>
    <w:rsid w:val="009E1C2A"/>
    <w:rsid w:val="009E3D46"/>
    <w:rsid w:val="009F0B11"/>
    <w:rsid w:val="009F1B6D"/>
    <w:rsid w:val="009F30B8"/>
    <w:rsid w:val="009F379A"/>
    <w:rsid w:val="00A024AB"/>
    <w:rsid w:val="00A0281B"/>
    <w:rsid w:val="00A02B61"/>
    <w:rsid w:val="00A032B2"/>
    <w:rsid w:val="00A11F24"/>
    <w:rsid w:val="00A12EBF"/>
    <w:rsid w:val="00A14B0A"/>
    <w:rsid w:val="00A1574A"/>
    <w:rsid w:val="00A231F0"/>
    <w:rsid w:val="00A24069"/>
    <w:rsid w:val="00A2589F"/>
    <w:rsid w:val="00A271BE"/>
    <w:rsid w:val="00A30686"/>
    <w:rsid w:val="00A311BA"/>
    <w:rsid w:val="00A324C7"/>
    <w:rsid w:val="00A35103"/>
    <w:rsid w:val="00A40A76"/>
    <w:rsid w:val="00A40BAD"/>
    <w:rsid w:val="00A50604"/>
    <w:rsid w:val="00A52F5B"/>
    <w:rsid w:val="00A567C4"/>
    <w:rsid w:val="00A60B4C"/>
    <w:rsid w:val="00A655B6"/>
    <w:rsid w:val="00A659AA"/>
    <w:rsid w:val="00A66712"/>
    <w:rsid w:val="00A72D70"/>
    <w:rsid w:val="00A7375E"/>
    <w:rsid w:val="00A763D7"/>
    <w:rsid w:val="00A7675E"/>
    <w:rsid w:val="00A81833"/>
    <w:rsid w:val="00A84E10"/>
    <w:rsid w:val="00A85BC1"/>
    <w:rsid w:val="00A93E55"/>
    <w:rsid w:val="00AA141E"/>
    <w:rsid w:val="00AA2927"/>
    <w:rsid w:val="00AA454A"/>
    <w:rsid w:val="00AB0C03"/>
    <w:rsid w:val="00AC08DB"/>
    <w:rsid w:val="00AC4C76"/>
    <w:rsid w:val="00AC62C6"/>
    <w:rsid w:val="00AD4A7D"/>
    <w:rsid w:val="00AD6640"/>
    <w:rsid w:val="00AD6AA5"/>
    <w:rsid w:val="00AD6C7D"/>
    <w:rsid w:val="00AE0701"/>
    <w:rsid w:val="00AE54C9"/>
    <w:rsid w:val="00AE6B01"/>
    <w:rsid w:val="00B05AE1"/>
    <w:rsid w:val="00B05D4D"/>
    <w:rsid w:val="00B06DC6"/>
    <w:rsid w:val="00B156E1"/>
    <w:rsid w:val="00B167B0"/>
    <w:rsid w:val="00B16B95"/>
    <w:rsid w:val="00B1701C"/>
    <w:rsid w:val="00B212DC"/>
    <w:rsid w:val="00B31EA1"/>
    <w:rsid w:val="00B34D54"/>
    <w:rsid w:val="00B403C9"/>
    <w:rsid w:val="00B56DF0"/>
    <w:rsid w:val="00B61798"/>
    <w:rsid w:val="00B628E5"/>
    <w:rsid w:val="00B6299B"/>
    <w:rsid w:val="00B6713A"/>
    <w:rsid w:val="00B714E8"/>
    <w:rsid w:val="00B74235"/>
    <w:rsid w:val="00B754E3"/>
    <w:rsid w:val="00B94664"/>
    <w:rsid w:val="00B95024"/>
    <w:rsid w:val="00B95C09"/>
    <w:rsid w:val="00BB3C42"/>
    <w:rsid w:val="00BD0112"/>
    <w:rsid w:val="00BE0CC2"/>
    <w:rsid w:val="00BE1CA3"/>
    <w:rsid w:val="00BF0A5F"/>
    <w:rsid w:val="00BF175A"/>
    <w:rsid w:val="00BF3DDC"/>
    <w:rsid w:val="00BF5C51"/>
    <w:rsid w:val="00BF5FC3"/>
    <w:rsid w:val="00C06E38"/>
    <w:rsid w:val="00C1010F"/>
    <w:rsid w:val="00C1118D"/>
    <w:rsid w:val="00C1648A"/>
    <w:rsid w:val="00C20788"/>
    <w:rsid w:val="00C22B78"/>
    <w:rsid w:val="00C30052"/>
    <w:rsid w:val="00C317C4"/>
    <w:rsid w:val="00C3251B"/>
    <w:rsid w:val="00C33CB0"/>
    <w:rsid w:val="00C34091"/>
    <w:rsid w:val="00C34C9D"/>
    <w:rsid w:val="00C36638"/>
    <w:rsid w:val="00C403DB"/>
    <w:rsid w:val="00C40FD1"/>
    <w:rsid w:val="00C416D4"/>
    <w:rsid w:val="00C41CDB"/>
    <w:rsid w:val="00C43969"/>
    <w:rsid w:val="00C46110"/>
    <w:rsid w:val="00C46455"/>
    <w:rsid w:val="00C55838"/>
    <w:rsid w:val="00C6755C"/>
    <w:rsid w:val="00C75496"/>
    <w:rsid w:val="00C77D99"/>
    <w:rsid w:val="00C8197B"/>
    <w:rsid w:val="00C87AD0"/>
    <w:rsid w:val="00C904B0"/>
    <w:rsid w:val="00C935E7"/>
    <w:rsid w:val="00C95B06"/>
    <w:rsid w:val="00C95CEB"/>
    <w:rsid w:val="00C97C8D"/>
    <w:rsid w:val="00C97EA4"/>
    <w:rsid w:val="00CA3115"/>
    <w:rsid w:val="00CB1241"/>
    <w:rsid w:val="00CB6509"/>
    <w:rsid w:val="00CC0D59"/>
    <w:rsid w:val="00CC4B5F"/>
    <w:rsid w:val="00CC5B6A"/>
    <w:rsid w:val="00CC6A35"/>
    <w:rsid w:val="00CD41A4"/>
    <w:rsid w:val="00CE1482"/>
    <w:rsid w:val="00CE20FC"/>
    <w:rsid w:val="00CE4CA1"/>
    <w:rsid w:val="00CF1524"/>
    <w:rsid w:val="00D04AB9"/>
    <w:rsid w:val="00D05603"/>
    <w:rsid w:val="00D05D5C"/>
    <w:rsid w:val="00D14563"/>
    <w:rsid w:val="00D14637"/>
    <w:rsid w:val="00D15598"/>
    <w:rsid w:val="00D2038E"/>
    <w:rsid w:val="00D24B61"/>
    <w:rsid w:val="00D2553C"/>
    <w:rsid w:val="00D27621"/>
    <w:rsid w:val="00D27DD6"/>
    <w:rsid w:val="00D329CA"/>
    <w:rsid w:val="00D3368B"/>
    <w:rsid w:val="00D50169"/>
    <w:rsid w:val="00D5021A"/>
    <w:rsid w:val="00D55877"/>
    <w:rsid w:val="00D57A03"/>
    <w:rsid w:val="00D57F73"/>
    <w:rsid w:val="00D63A0B"/>
    <w:rsid w:val="00D6408A"/>
    <w:rsid w:val="00D67D7B"/>
    <w:rsid w:val="00D71E0B"/>
    <w:rsid w:val="00D7421D"/>
    <w:rsid w:val="00D8715A"/>
    <w:rsid w:val="00DA4C65"/>
    <w:rsid w:val="00DA6E6F"/>
    <w:rsid w:val="00DA76A2"/>
    <w:rsid w:val="00DB23C1"/>
    <w:rsid w:val="00DB3AEE"/>
    <w:rsid w:val="00DC73FE"/>
    <w:rsid w:val="00DE2B37"/>
    <w:rsid w:val="00DF01CE"/>
    <w:rsid w:val="00E03FCD"/>
    <w:rsid w:val="00E04A49"/>
    <w:rsid w:val="00E1445C"/>
    <w:rsid w:val="00E25AA8"/>
    <w:rsid w:val="00E31397"/>
    <w:rsid w:val="00E323ED"/>
    <w:rsid w:val="00E32D00"/>
    <w:rsid w:val="00E353EF"/>
    <w:rsid w:val="00E35790"/>
    <w:rsid w:val="00E40B43"/>
    <w:rsid w:val="00E443E3"/>
    <w:rsid w:val="00E55D40"/>
    <w:rsid w:val="00E57334"/>
    <w:rsid w:val="00E6043C"/>
    <w:rsid w:val="00E6333F"/>
    <w:rsid w:val="00E65865"/>
    <w:rsid w:val="00E70984"/>
    <w:rsid w:val="00E7790D"/>
    <w:rsid w:val="00E95636"/>
    <w:rsid w:val="00E97BC3"/>
    <w:rsid w:val="00EA05F0"/>
    <w:rsid w:val="00EA2F74"/>
    <w:rsid w:val="00EA37B1"/>
    <w:rsid w:val="00EA65DB"/>
    <w:rsid w:val="00EB023A"/>
    <w:rsid w:val="00EB1C49"/>
    <w:rsid w:val="00EC01FC"/>
    <w:rsid w:val="00EC156A"/>
    <w:rsid w:val="00EC6395"/>
    <w:rsid w:val="00EC6561"/>
    <w:rsid w:val="00EC7D8F"/>
    <w:rsid w:val="00ED210C"/>
    <w:rsid w:val="00ED4208"/>
    <w:rsid w:val="00EE3C62"/>
    <w:rsid w:val="00EE3D7D"/>
    <w:rsid w:val="00EE5A7F"/>
    <w:rsid w:val="00EE5DF1"/>
    <w:rsid w:val="00EF1142"/>
    <w:rsid w:val="00EF1C0A"/>
    <w:rsid w:val="00EF22E0"/>
    <w:rsid w:val="00F0540E"/>
    <w:rsid w:val="00F060C1"/>
    <w:rsid w:val="00F10F98"/>
    <w:rsid w:val="00F117B8"/>
    <w:rsid w:val="00F124CC"/>
    <w:rsid w:val="00F12C06"/>
    <w:rsid w:val="00F22848"/>
    <w:rsid w:val="00F22C3C"/>
    <w:rsid w:val="00F23479"/>
    <w:rsid w:val="00F254F5"/>
    <w:rsid w:val="00F256D0"/>
    <w:rsid w:val="00F2595B"/>
    <w:rsid w:val="00F3044C"/>
    <w:rsid w:val="00F33A0C"/>
    <w:rsid w:val="00F33F2C"/>
    <w:rsid w:val="00F401E2"/>
    <w:rsid w:val="00F4464F"/>
    <w:rsid w:val="00F45F86"/>
    <w:rsid w:val="00F46047"/>
    <w:rsid w:val="00F545E9"/>
    <w:rsid w:val="00F56BD1"/>
    <w:rsid w:val="00F626AC"/>
    <w:rsid w:val="00F65954"/>
    <w:rsid w:val="00F6625D"/>
    <w:rsid w:val="00F70DAB"/>
    <w:rsid w:val="00F715FE"/>
    <w:rsid w:val="00F736EE"/>
    <w:rsid w:val="00F84D48"/>
    <w:rsid w:val="00F86EE4"/>
    <w:rsid w:val="00F908BB"/>
    <w:rsid w:val="00F918E3"/>
    <w:rsid w:val="00F93AC0"/>
    <w:rsid w:val="00F9453D"/>
    <w:rsid w:val="00FA04DC"/>
    <w:rsid w:val="00FA2EEC"/>
    <w:rsid w:val="00FA36C5"/>
    <w:rsid w:val="00FA378A"/>
    <w:rsid w:val="00FA40D8"/>
    <w:rsid w:val="00FA7F9C"/>
    <w:rsid w:val="00FB1123"/>
    <w:rsid w:val="00FC20BA"/>
    <w:rsid w:val="00FC7289"/>
    <w:rsid w:val="00FD1321"/>
    <w:rsid w:val="00FD17BD"/>
    <w:rsid w:val="00FD3689"/>
    <w:rsid w:val="00FD7096"/>
    <w:rsid w:val="00FD7FBB"/>
    <w:rsid w:val="00FE48B3"/>
    <w:rsid w:val="00FE797F"/>
  </w:rsids>
  <m:mathPr>
    <m:mathFont m:val="Cambria Math"/>
    <m:brkBin m:val="before"/>
    <m:brkBinSub m:val="--"/>
    <m:smallFrac/>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E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A03"/>
    <w:rPr>
      <w:rFonts w:eastAsiaTheme="minorEastAsia"/>
      <w:szCs w:val="22"/>
      <w:lang w:val="en-US" w:bidi="ar-SA"/>
    </w:rPr>
  </w:style>
  <w:style w:type="paragraph" w:styleId="Heading1">
    <w:name w:val="heading 1"/>
    <w:basedOn w:val="Normal"/>
    <w:next w:val="Normal"/>
    <w:link w:val="Heading1Char"/>
    <w:uiPriority w:val="9"/>
    <w:qFormat/>
    <w:rsid w:val="00D57A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7A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7A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A03"/>
    <w:rPr>
      <w:rFonts w:asciiTheme="majorHAnsi" w:eastAsiaTheme="majorEastAsia" w:hAnsiTheme="majorHAnsi" w:cstheme="majorBidi"/>
      <w:color w:val="2F5496" w:themeColor="accent1" w:themeShade="BF"/>
      <w:sz w:val="32"/>
      <w:szCs w:val="32"/>
      <w:lang w:val="en-US" w:bidi="ar-SA"/>
    </w:rPr>
  </w:style>
  <w:style w:type="character" w:customStyle="1" w:styleId="Heading2Char">
    <w:name w:val="Heading 2 Char"/>
    <w:basedOn w:val="DefaultParagraphFont"/>
    <w:link w:val="Heading2"/>
    <w:uiPriority w:val="9"/>
    <w:rsid w:val="00D57A03"/>
    <w:rPr>
      <w:rFonts w:asciiTheme="majorHAnsi" w:eastAsiaTheme="majorEastAsia" w:hAnsiTheme="majorHAnsi" w:cstheme="majorBidi"/>
      <w:color w:val="2F5496" w:themeColor="accent1" w:themeShade="BF"/>
      <w:sz w:val="26"/>
      <w:szCs w:val="26"/>
      <w:lang w:val="en-US" w:bidi="ar-SA"/>
    </w:rPr>
  </w:style>
  <w:style w:type="character" w:customStyle="1" w:styleId="Heading3Char">
    <w:name w:val="Heading 3 Char"/>
    <w:basedOn w:val="DefaultParagraphFont"/>
    <w:link w:val="Heading3"/>
    <w:uiPriority w:val="9"/>
    <w:rsid w:val="00D57A03"/>
    <w:rPr>
      <w:rFonts w:asciiTheme="majorHAnsi" w:eastAsiaTheme="majorEastAsia" w:hAnsiTheme="majorHAnsi" w:cstheme="majorBidi"/>
      <w:color w:val="1F3763" w:themeColor="accent1" w:themeShade="7F"/>
      <w:sz w:val="24"/>
      <w:szCs w:val="24"/>
      <w:lang w:val="en-US" w:bidi="ar-SA"/>
    </w:rPr>
  </w:style>
  <w:style w:type="paragraph" w:styleId="ListParagraph">
    <w:name w:val="List Paragraph"/>
    <w:aliases w:val="spasi 2 taiiii"/>
    <w:basedOn w:val="Normal"/>
    <w:link w:val="ListParagraphChar"/>
    <w:uiPriority w:val="1"/>
    <w:qFormat/>
    <w:rsid w:val="00D57A03"/>
    <w:pPr>
      <w:ind w:left="720"/>
      <w:contextualSpacing/>
    </w:pPr>
    <w:rPr>
      <w:rFonts w:eastAsiaTheme="minorHAnsi"/>
      <w:szCs w:val="20"/>
      <w:lang w:val="en-ID" w:bidi="hi-IN"/>
    </w:rPr>
  </w:style>
  <w:style w:type="character" w:customStyle="1" w:styleId="ListParagraphChar">
    <w:name w:val="List Paragraph Char"/>
    <w:aliases w:val="spasi 2 taiiii Char"/>
    <w:link w:val="ListParagraph"/>
    <w:uiPriority w:val="1"/>
    <w:rsid w:val="00D57A03"/>
  </w:style>
  <w:style w:type="table" w:styleId="TableGrid">
    <w:name w:val="Table Grid"/>
    <w:basedOn w:val="TableNormal"/>
    <w:uiPriority w:val="59"/>
    <w:rsid w:val="00D57A03"/>
    <w:pPr>
      <w:spacing w:after="0" w:line="240" w:lineRule="auto"/>
    </w:pPr>
    <w:rPr>
      <w:rFonts w:eastAsiaTheme="minorEastAsia"/>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964E2"/>
    <w:rPr>
      <w:color w:val="0000FF"/>
      <w:u w:val="single"/>
    </w:rPr>
  </w:style>
  <w:style w:type="paragraph" w:styleId="NoSpacing">
    <w:name w:val="No Spacing"/>
    <w:uiPriority w:val="1"/>
    <w:qFormat/>
    <w:rsid w:val="00CB1241"/>
    <w:pPr>
      <w:spacing w:after="0" w:line="240" w:lineRule="auto"/>
    </w:pPr>
    <w:rPr>
      <w:rFonts w:eastAsia="SimSun"/>
      <w:szCs w:val="22"/>
      <w:lang w:val="en-US" w:bidi="ar-SA"/>
    </w:rPr>
  </w:style>
  <w:style w:type="paragraph" w:styleId="Bibliography">
    <w:name w:val="Bibliography"/>
    <w:basedOn w:val="Normal"/>
    <w:next w:val="Normal"/>
    <w:uiPriority w:val="37"/>
    <w:unhideWhenUsed/>
    <w:rsid w:val="0089534B"/>
  </w:style>
  <w:style w:type="paragraph" w:styleId="NormalWeb">
    <w:name w:val="Normal (Web)"/>
    <w:basedOn w:val="Normal"/>
    <w:uiPriority w:val="99"/>
    <w:semiHidden/>
    <w:unhideWhenUsed/>
    <w:rsid w:val="008600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00BE"/>
    <w:rPr>
      <w:i/>
      <w:iCs/>
    </w:rPr>
  </w:style>
  <w:style w:type="paragraph" w:styleId="TOCHeading">
    <w:name w:val="TOC Heading"/>
    <w:basedOn w:val="Heading1"/>
    <w:next w:val="Normal"/>
    <w:uiPriority w:val="39"/>
    <w:unhideWhenUsed/>
    <w:qFormat/>
    <w:rsid w:val="00153CD4"/>
    <w:pPr>
      <w:outlineLvl w:val="9"/>
    </w:pPr>
  </w:style>
  <w:style w:type="paragraph" w:styleId="TOC2">
    <w:name w:val="toc 2"/>
    <w:basedOn w:val="Normal"/>
    <w:next w:val="Normal"/>
    <w:autoRedefine/>
    <w:uiPriority w:val="39"/>
    <w:unhideWhenUsed/>
    <w:rsid w:val="00210ACC"/>
    <w:pPr>
      <w:tabs>
        <w:tab w:val="left" w:pos="284"/>
        <w:tab w:val="right" w:leader="dot" w:pos="7928"/>
      </w:tabs>
      <w:spacing w:after="100" w:line="360" w:lineRule="auto"/>
      <w:ind w:right="-142"/>
    </w:pPr>
    <w:rPr>
      <w:rFonts w:ascii="Times New Roman" w:hAnsi="Times New Roman" w:cs="Times New Roman"/>
      <w:b/>
      <w:bCs/>
      <w:noProof/>
      <w:sz w:val="24"/>
      <w:szCs w:val="24"/>
      <w:lang w:val="id-ID"/>
    </w:rPr>
  </w:style>
  <w:style w:type="paragraph" w:styleId="TOC1">
    <w:name w:val="toc 1"/>
    <w:basedOn w:val="Normal"/>
    <w:next w:val="Normal"/>
    <w:autoRedefine/>
    <w:uiPriority w:val="39"/>
    <w:unhideWhenUsed/>
    <w:rsid w:val="00210ACC"/>
    <w:pPr>
      <w:tabs>
        <w:tab w:val="right" w:leader="dot" w:pos="7928"/>
      </w:tabs>
      <w:spacing w:after="100" w:line="360" w:lineRule="auto"/>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153CD4"/>
    <w:pPr>
      <w:tabs>
        <w:tab w:val="left" w:pos="880"/>
        <w:tab w:val="right" w:leader="dot" w:pos="7928"/>
      </w:tabs>
      <w:spacing w:after="100" w:line="360" w:lineRule="auto"/>
      <w:ind w:left="567" w:hanging="283"/>
    </w:pPr>
    <w:rPr>
      <w:rFonts w:eastAsia="SimSun"/>
    </w:rPr>
  </w:style>
  <w:style w:type="paragraph" w:styleId="Header">
    <w:name w:val="header"/>
    <w:basedOn w:val="Normal"/>
    <w:link w:val="HeaderChar"/>
    <w:uiPriority w:val="99"/>
    <w:unhideWhenUsed/>
    <w:rsid w:val="00153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CD4"/>
    <w:rPr>
      <w:rFonts w:eastAsiaTheme="minorEastAsia"/>
      <w:szCs w:val="22"/>
      <w:lang w:val="en-US" w:bidi="ar-SA"/>
    </w:rPr>
  </w:style>
  <w:style w:type="paragraph" w:styleId="Footer">
    <w:name w:val="footer"/>
    <w:basedOn w:val="Normal"/>
    <w:link w:val="FooterChar"/>
    <w:uiPriority w:val="99"/>
    <w:unhideWhenUsed/>
    <w:rsid w:val="00153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CD4"/>
    <w:rPr>
      <w:rFonts w:eastAsiaTheme="minorEastAsia"/>
      <w:szCs w:val="22"/>
      <w:lang w:val="en-US" w:bidi="ar-SA"/>
    </w:rPr>
  </w:style>
  <w:style w:type="paragraph" w:styleId="BalloonText">
    <w:name w:val="Balloon Text"/>
    <w:basedOn w:val="Normal"/>
    <w:link w:val="BalloonTextChar"/>
    <w:uiPriority w:val="99"/>
    <w:semiHidden/>
    <w:unhideWhenUsed/>
    <w:rsid w:val="00296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873"/>
    <w:rPr>
      <w:rFonts w:ascii="Tahoma" w:eastAsiaTheme="minorEastAsia" w:hAnsi="Tahoma" w:cs="Tahoma"/>
      <w:sz w:val="16"/>
      <w:szCs w:val="16"/>
      <w:lang w:val="en-US" w:bidi="ar-SA"/>
    </w:rPr>
  </w:style>
  <w:style w:type="character" w:customStyle="1" w:styleId="CommentTextChar">
    <w:name w:val="Comment Text Char"/>
    <w:basedOn w:val="DefaultParagraphFont"/>
    <w:link w:val="CommentText"/>
    <w:uiPriority w:val="99"/>
    <w:semiHidden/>
    <w:rsid w:val="000476AA"/>
    <w:rPr>
      <w:rFonts w:cs="Mangal"/>
      <w:sz w:val="20"/>
      <w:szCs w:val="18"/>
    </w:rPr>
  </w:style>
  <w:style w:type="paragraph" w:styleId="CommentText">
    <w:name w:val="annotation text"/>
    <w:basedOn w:val="Normal"/>
    <w:link w:val="CommentTextChar"/>
    <w:uiPriority w:val="99"/>
    <w:semiHidden/>
    <w:unhideWhenUsed/>
    <w:rsid w:val="000476AA"/>
    <w:pPr>
      <w:spacing w:line="240" w:lineRule="auto"/>
    </w:pPr>
    <w:rPr>
      <w:rFonts w:eastAsiaTheme="minorHAnsi" w:cs="Mangal"/>
      <w:sz w:val="20"/>
      <w:szCs w:val="18"/>
      <w:lang w:val="en-ID" w:bidi="hi-IN"/>
    </w:rPr>
  </w:style>
  <w:style w:type="character" w:customStyle="1" w:styleId="CommentSubjectChar">
    <w:name w:val="Comment Subject Char"/>
    <w:basedOn w:val="CommentTextChar"/>
    <w:link w:val="CommentSubject"/>
    <w:uiPriority w:val="99"/>
    <w:semiHidden/>
    <w:rsid w:val="000476AA"/>
    <w:rPr>
      <w:rFonts w:cs="Mangal"/>
      <w:b/>
      <w:bCs/>
      <w:sz w:val="20"/>
      <w:szCs w:val="18"/>
    </w:rPr>
  </w:style>
  <w:style w:type="paragraph" w:styleId="CommentSubject">
    <w:name w:val="annotation subject"/>
    <w:basedOn w:val="CommentText"/>
    <w:next w:val="CommentText"/>
    <w:link w:val="CommentSubjectChar"/>
    <w:uiPriority w:val="99"/>
    <w:semiHidden/>
    <w:unhideWhenUsed/>
    <w:rsid w:val="000476AA"/>
    <w:rPr>
      <w:b/>
      <w:bCs/>
    </w:rPr>
  </w:style>
  <w:style w:type="character" w:styleId="FollowedHyperlink">
    <w:name w:val="FollowedHyperlink"/>
    <w:basedOn w:val="DefaultParagraphFont"/>
    <w:uiPriority w:val="99"/>
    <w:semiHidden/>
    <w:unhideWhenUsed/>
    <w:rsid w:val="00E353EF"/>
    <w:rPr>
      <w:color w:val="954F72"/>
      <w:u w:val="single"/>
    </w:rPr>
  </w:style>
  <w:style w:type="paragraph" w:customStyle="1" w:styleId="xl65">
    <w:name w:val="xl65"/>
    <w:basedOn w:val="Normal"/>
    <w:rsid w:val="00E353EF"/>
    <w:pP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6">
    <w:name w:val="xl66"/>
    <w:basedOn w:val="Normal"/>
    <w:rsid w:val="00E353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7">
    <w:name w:val="xl67"/>
    <w:basedOn w:val="Normal"/>
    <w:rsid w:val="00E353E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8">
    <w:name w:val="xl68"/>
    <w:basedOn w:val="Normal"/>
    <w:rsid w:val="00E353E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val="id-ID" w:eastAsia="id-ID"/>
    </w:rPr>
  </w:style>
  <w:style w:type="paragraph" w:customStyle="1" w:styleId="xl69">
    <w:name w:val="xl69"/>
    <w:basedOn w:val="Normal"/>
    <w:rsid w:val="00E353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val="id-ID" w:eastAsia="id-ID"/>
    </w:rPr>
  </w:style>
  <w:style w:type="paragraph" w:customStyle="1" w:styleId="xl70">
    <w:name w:val="xl70"/>
    <w:basedOn w:val="Normal"/>
    <w:rsid w:val="00E353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71">
    <w:name w:val="xl71"/>
    <w:basedOn w:val="Normal"/>
    <w:rsid w:val="00E353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id-ID" w:eastAsia="id-ID"/>
    </w:rPr>
  </w:style>
  <w:style w:type="paragraph" w:customStyle="1" w:styleId="xl72">
    <w:name w:val="xl72"/>
    <w:basedOn w:val="Normal"/>
    <w:rsid w:val="00E353EF"/>
    <w:pP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73">
    <w:name w:val="xl73"/>
    <w:basedOn w:val="Normal"/>
    <w:rsid w:val="00E353E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val="id-ID" w:eastAsia="id-ID"/>
    </w:rPr>
  </w:style>
  <w:style w:type="paragraph" w:customStyle="1" w:styleId="xl74">
    <w:name w:val="xl74"/>
    <w:basedOn w:val="Normal"/>
    <w:rsid w:val="00E353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val="id-ID" w:eastAsia="id-ID"/>
    </w:rPr>
  </w:style>
  <w:style w:type="character" w:styleId="LineNumber">
    <w:name w:val="line number"/>
    <w:basedOn w:val="DefaultParagraphFont"/>
    <w:uiPriority w:val="99"/>
    <w:semiHidden/>
    <w:unhideWhenUsed/>
    <w:rsid w:val="00101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A03"/>
    <w:rPr>
      <w:rFonts w:eastAsiaTheme="minorEastAsia"/>
      <w:szCs w:val="22"/>
      <w:lang w:val="en-US" w:bidi="ar-SA"/>
    </w:rPr>
  </w:style>
  <w:style w:type="paragraph" w:styleId="Heading1">
    <w:name w:val="heading 1"/>
    <w:basedOn w:val="Normal"/>
    <w:next w:val="Normal"/>
    <w:link w:val="Heading1Char"/>
    <w:uiPriority w:val="9"/>
    <w:qFormat/>
    <w:rsid w:val="00D57A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7A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7A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A03"/>
    <w:rPr>
      <w:rFonts w:asciiTheme="majorHAnsi" w:eastAsiaTheme="majorEastAsia" w:hAnsiTheme="majorHAnsi" w:cstheme="majorBidi"/>
      <w:color w:val="2F5496" w:themeColor="accent1" w:themeShade="BF"/>
      <w:sz w:val="32"/>
      <w:szCs w:val="32"/>
      <w:lang w:val="en-US" w:bidi="ar-SA"/>
    </w:rPr>
  </w:style>
  <w:style w:type="character" w:customStyle="1" w:styleId="Heading2Char">
    <w:name w:val="Heading 2 Char"/>
    <w:basedOn w:val="DefaultParagraphFont"/>
    <w:link w:val="Heading2"/>
    <w:uiPriority w:val="9"/>
    <w:rsid w:val="00D57A03"/>
    <w:rPr>
      <w:rFonts w:asciiTheme="majorHAnsi" w:eastAsiaTheme="majorEastAsia" w:hAnsiTheme="majorHAnsi" w:cstheme="majorBidi"/>
      <w:color w:val="2F5496" w:themeColor="accent1" w:themeShade="BF"/>
      <w:sz w:val="26"/>
      <w:szCs w:val="26"/>
      <w:lang w:val="en-US" w:bidi="ar-SA"/>
    </w:rPr>
  </w:style>
  <w:style w:type="character" w:customStyle="1" w:styleId="Heading3Char">
    <w:name w:val="Heading 3 Char"/>
    <w:basedOn w:val="DefaultParagraphFont"/>
    <w:link w:val="Heading3"/>
    <w:uiPriority w:val="9"/>
    <w:rsid w:val="00D57A03"/>
    <w:rPr>
      <w:rFonts w:asciiTheme="majorHAnsi" w:eastAsiaTheme="majorEastAsia" w:hAnsiTheme="majorHAnsi" w:cstheme="majorBidi"/>
      <w:color w:val="1F3763" w:themeColor="accent1" w:themeShade="7F"/>
      <w:sz w:val="24"/>
      <w:szCs w:val="24"/>
      <w:lang w:val="en-US" w:bidi="ar-SA"/>
    </w:rPr>
  </w:style>
  <w:style w:type="paragraph" w:styleId="ListParagraph">
    <w:name w:val="List Paragraph"/>
    <w:aliases w:val="spasi 2 taiiii"/>
    <w:basedOn w:val="Normal"/>
    <w:link w:val="ListParagraphChar"/>
    <w:uiPriority w:val="1"/>
    <w:qFormat/>
    <w:rsid w:val="00D57A03"/>
    <w:pPr>
      <w:ind w:left="720"/>
      <w:contextualSpacing/>
    </w:pPr>
    <w:rPr>
      <w:rFonts w:eastAsiaTheme="minorHAnsi"/>
      <w:szCs w:val="20"/>
      <w:lang w:val="en-ID" w:bidi="hi-IN"/>
    </w:rPr>
  </w:style>
  <w:style w:type="character" w:customStyle="1" w:styleId="ListParagraphChar">
    <w:name w:val="List Paragraph Char"/>
    <w:aliases w:val="spasi 2 taiiii Char"/>
    <w:link w:val="ListParagraph"/>
    <w:uiPriority w:val="1"/>
    <w:rsid w:val="00D57A03"/>
  </w:style>
  <w:style w:type="table" w:styleId="TableGrid">
    <w:name w:val="Table Grid"/>
    <w:basedOn w:val="TableNormal"/>
    <w:uiPriority w:val="59"/>
    <w:rsid w:val="00D57A03"/>
    <w:pPr>
      <w:spacing w:after="0" w:line="240" w:lineRule="auto"/>
    </w:pPr>
    <w:rPr>
      <w:rFonts w:eastAsiaTheme="minorEastAsia"/>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964E2"/>
    <w:rPr>
      <w:color w:val="0000FF"/>
      <w:u w:val="single"/>
    </w:rPr>
  </w:style>
  <w:style w:type="paragraph" w:styleId="NoSpacing">
    <w:name w:val="No Spacing"/>
    <w:uiPriority w:val="1"/>
    <w:qFormat/>
    <w:rsid w:val="00CB1241"/>
    <w:pPr>
      <w:spacing w:after="0" w:line="240" w:lineRule="auto"/>
    </w:pPr>
    <w:rPr>
      <w:rFonts w:eastAsia="SimSun"/>
      <w:szCs w:val="22"/>
      <w:lang w:val="en-US" w:bidi="ar-SA"/>
    </w:rPr>
  </w:style>
  <w:style w:type="paragraph" w:styleId="Bibliography">
    <w:name w:val="Bibliography"/>
    <w:basedOn w:val="Normal"/>
    <w:next w:val="Normal"/>
    <w:uiPriority w:val="37"/>
    <w:unhideWhenUsed/>
    <w:rsid w:val="0089534B"/>
  </w:style>
  <w:style w:type="paragraph" w:styleId="NormalWeb">
    <w:name w:val="Normal (Web)"/>
    <w:basedOn w:val="Normal"/>
    <w:uiPriority w:val="99"/>
    <w:semiHidden/>
    <w:unhideWhenUsed/>
    <w:rsid w:val="008600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00BE"/>
    <w:rPr>
      <w:i/>
      <w:iCs/>
    </w:rPr>
  </w:style>
  <w:style w:type="paragraph" w:styleId="TOCHeading">
    <w:name w:val="TOC Heading"/>
    <w:basedOn w:val="Heading1"/>
    <w:next w:val="Normal"/>
    <w:uiPriority w:val="39"/>
    <w:unhideWhenUsed/>
    <w:qFormat/>
    <w:rsid w:val="00153CD4"/>
    <w:pPr>
      <w:outlineLvl w:val="9"/>
    </w:pPr>
  </w:style>
  <w:style w:type="paragraph" w:styleId="TOC2">
    <w:name w:val="toc 2"/>
    <w:basedOn w:val="Normal"/>
    <w:next w:val="Normal"/>
    <w:autoRedefine/>
    <w:uiPriority w:val="39"/>
    <w:unhideWhenUsed/>
    <w:rsid w:val="00210ACC"/>
    <w:pPr>
      <w:tabs>
        <w:tab w:val="left" w:pos="284"/>
        <w:tab w:val="right" w:leader="dot" w:pos="7928"/>
      </w:tabs>
      <w:spacing w:after="100" w:line="360" w:lineRule="auto"/>
      <w:ind w:right="-142"/>
    </w:pPr>
    <w:rPr>
      <w:rFonts w:ascii="Times New Roman" w:hAnsi="Times New Roman" w:cs="Times New Roman"/>
      <w:b/>
      <w:bCs/>
      <w:noProof/>
      <w:sz w:val="24"/>
      <w:szCs w:val="24"/>
      <w:lang w:val="id-ID"/>
    </w:rPr>
  </w:style>
  <w:style w:type="paragraph" w:styleId="TOC1">
    <w:name w:val="toc 1"/>
    <w:basedOn w:val="Normal"/>
    <w:next w:val="Normal"/>
    <w:autoRedefine/>
    <w:uiPriority w:val="39"/>
    <w:unhideWhenUsed/>
    <w:rsid w:val="00210ACC"/>
    <w:pPr>
      <w:tabs>
        <w:tab w:val="right" w:leader="dot" w:pos="7928"/>
      </w:tabs>
      <w:spacing w:after="100" w:line="360" w:lineRule="auto"/>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153CD4"/>
    <w:pPr>
      <w:tabs>
        <w:tab w:val="left" w:pos="880"/>
        <w:tab w:val="right" w:leader="dot" w:pos="7928"/>
      </w:tabs>
      <w:spacing w:after="100" w:line="360" w:lineRule="auto"/>
      <w:ind w:left="567" w:hanging="283"/>
    </w:pPr>
    <w:rPr>
      <w:rFonts w:eastAsia="SimSun"/>
    </w:rPr>
  </w:style>
  <w:style w:type="paragraph" w:styleId="Header">
    <w:name w:val="header"/>
    <w:basedOn w:val="Normal"/>
    <w:link w:val="HeaderChar"/>
    <w:uiPriority w:val="99"/>
    <w:unhideWhenUsed/>
    <w:rsid w:val="00153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CD4"/>
    <w:rPr>
      <w:rFonts w:eastAsiaTheme="minorEastAsia"/>
      <w:szCs w:val="22"/>
      <w:lang w:val="en-US" w:bidi="ar-SA"/>
    </w:rPr>
  </w:style>
  <w:style w:type="paragraph" w:styleId="Footer">
    <w:name w:val="footer"/>
    <w:basedOn w:val="Normal"/>
    <w:link w:val="FooterChar"/>
    <w:uiPriority w:val="99"/>
    <w:unhideWhenUsed/>
    <w:rsid w:val="00153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CD4"/>
    <w:rPr>
      <w:rFonts w:eastAsiaTheme="minorEastAsia"/>
      <w:szCs w:val="22"/>
      <w:lang w:val="en-US" w:bidi="ar-SA"/>
    </w:rPr>
  </w:style>
  <w:style w:type="paragraph" w:styleId="BalloonText">
    <w:name w:val="Balloon Text"/>
    <w:basedOn w:val="Normal"/>
    <w:link w:val="BalloonTextChar"/>
    <w:uiPriority w:val="99"/>
    <w:semiHidden/>
    <w:unhideWhenUsed/>
    <w:rsid w:val="00296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873"/>
    <w:rPr>
      <w:rFonts w:ascii="Tahoma" w:eastAsiaTheme="minorEastAsia" w:hAnsi="Tahoma" w:cs="Tahoma"/>
      <w:sz w:val="16"/>
      <w:szCs w:val="16"/>
      <w:lang w:val="en-US" w:bidi="ar-SA"/>
    </w:rPr>
  </w:style>
  <w:style w:type="character" w:customStyle="1" w:styleId="CommentTextChar">
    <w:name w:val="Comment Text Char"/>
    <w:basedOn w:val="DefaultParagraphFont"/>
    <w:link w:val="CommentText"/>
    <w:uiPriority w:val="99"/>
    <w:semiHidden/>
    <w:rsid w:val="000476AA"/>
    <w:rPr>
      <w:rFonts w:cs="Mangal"/>
      <w:sz w:val="20"/>
      <w:szCs w:val="18"/>
    </w:rPr>
  </w:style>
  <w:style w:type="paragraph" w:styleId="CommentText">
    <w:name w:val="annotation text"/>
    <w:basedOn w:val="Normal"/>
    <w:link w:val="CommentTextChar"/>
    <w:uiPriority w:val="99"/>
    <w:semiHidden/>
    <w:unhideWhenUsed/>
    <w:rsid w:val="000476AA"/>
    <w:pPr>
      <w:spacing w:line="240" w:lineRule="auto"/>
    </w:pPr>
    <w:rPr>
      <w:rFonts w:eastAsiaTheme="minorHAnsi" w:cs="Mangal"/>
      <w:sz w:val="20"/>
      <w:szCs w:val="18"/>
      <w:lang w:val="en-ID" w:bidi="hi-IN"/>
    </w:rPr>
  </w:style>
  <w:style w:type="character" w:customStyle="1" w:styleId="CommentSubjectChar">
    <w:name w:val="Comment Subject Char"/>
    <w:basedOn w:val="CommentTextChar"/>
    <w:link w:val="CommentSubject"/>
    <w:uiPriority w:val="99"/>
    <w:semiHidden/>
    <w:rsid w:val="000476AA"/>
    <w:rPr>
      <w:rFonts w:cs="Mangal"/>
      <w:b/>
      <w:bCs/>
      <w:sz w:val="20"/>
      <w:szCs w:val="18"/>
    </w:rPr>
  </w:style>
  <w:style w:type="paragraph" w:styleId="CommentSubject">
    <w:name w:val="annotation subject"/>
    <w:basedOn w:val="CommentText"/>
    <w:next w:val="CommentText"/>
    <w:link w:val="CommentSubjectChar"/>
    <w:uiPriority w:val="99"/>
    <w:semiHidden/>
    <w:unhideWhenUsed/>
    <w:rsid w:val="000476AA"/>
    <w:rPr>
      <w:b/>
      <w:bCs/>
    </w:rPr>
  </w:style>
  <w:style w:type="character" w:styleId="FollowedHyperlink">
    <w:name w:val="FollowedHyperlink"/>
    <w:basedOn w:val="DefaultParagraphFont"/>
    <w:uiPriority w:val="99"/>
    <w:semiHidden/>
    <w:unhideWhenUsed/>
    <w:rsid w:val="00E353EF"/>
    <w:rPr>
      <w:color w:val="954F72"/>
      <w:u w:val="single"/>
    </w:rPr>
  </w:style>
  <w:style w:type="paragraph" w:customStyle="1" w:styleId="xl65">
    <w:name w:val="xl65"/>
    <w:basedOn w:val="Normal"/>
    <w:rsid w:val="00E353EF"/>
    <w:pP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6">
    <w:name w:val="xl66"/>
    <w:basedOn w:val="Normal"/>
    <w:rsid w:val="00E353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7">
    <w:name w:val="xl67"/>
    <w:basedOn w:val="Normal"/>
    <w:rsid w:val="00E353E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8">
    <w:name w:val="xl68"/>
    <w:basedOn w:val="Normal"/>
    <w:rsid w:val="00E353E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val="id-ID" w:eastAsia="id-ID"/>
    </w:rPr>
  </w:style>
  <w:style w:type="paragraph" w:customStyle="1" w:styleId="xl69">
    <w:name w:val="xl69"/>
    <w:basedOn w:val="Normal"/>
    <w:rsid w:val="00E353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val="id-ID" w:eastAsia="id-ID"/>
    </w:rPr>
  </w:style>
  <w:style w:type="paragraph" w:customStyle="1" w:styleId="xl70">
    <w:name w:val="xl70"/>
    <w:basedOn w:val="Normal"/>
    <w:rsid w:val="00E353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71">
    <w:name w:val="xl71"/>
    <w:basedOn w:val="Normal"/>
    <w:rsid w:val="00E353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id-ID" w:eastAsia="id-ID"/>
    </w:rPr>
  </w:style>
  <w:style w:type="paragraph" w:customStyle="1" w:styleId="xl72">
    <w:name w:val="xl72"/>
    <w:basedOn w:val="Normal"/>
    <w:rsid w:val="00E353EF"/>
    <w:pP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73">
    <w:name w:val="xl73"/>
    <w:basedOn w:val="Normal"/>
    <w:rsid w:val="00E353E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val="id-ID" w:eastAsia="id-ID"/>
    </w:rPr>
  </w:style>
  <w:style w:type="paragraph" w:customStyle="1" w:styleId="xl74">
    <w:name w:val="xl74"/>
    <w:basedOn w:val="Normal"/>
    <w:rsid w:val="00E353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val="id-ID" w:eastAsia="id-ID"/>
    </w:rPr>
  </w:style>
  <w:style w:type="character" w:styleId="LineNumber">
    <w:name w:val="line number"/>
    <w:basedOn w:val="DefaultParagraphFont"/>
    <w:uiPriority w:val="99"/>
    <w:semiHidden/>
    <w:unhideWhenUsed/>
    <w:rsid w:val="00101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240841">
      <w:bodyDiv w:val="1"/>
      <w:marLeft w:val="0"/>
      <w:marRight w:val="0"/>
      <w:marTop w:val="0"/>
      <w:marBottom w:val="0"/>
      <w:divBdr>
        <w:top w:val="none" w:sz="0" w:space="0" w:color="auto"/>
        <w:left w:val="none" w:sz="0" w:space="0" w:color="auto"/>
        <w:bottom w:val="none" w:sz="0" w:space="0" w:color="auto"/>
        <w:right w:val="none" w:sz="0" w:space="0" w:color="auto"/>
      </w:divBdr>
    </w:div>
    <w:div w:id="329916186">
      <w:bodyDiv w:val="1"/>
      <w:marLeft w:val="0"/>
      <w:marRight w:val="0"/>
      <w:marTop w:val="0"/>
      <w:marBottom w:val="0"/>
      <w:divBdr>
        <w:top w:val="none" w:sz="0" w:space="0" w:color="auto"/>
        <w:left w:val="none" w:sz="0" w:space="0" w:color="auto"/>
        <w:bottom w:val="none" w:sz="0" w:space="0" w:color="auto"/>
        <w:right w:val="none" w:sz="0" w:space="0" w:color="auto"/>
      </w:divBdr>
    </w:div>
    <w:div w:id="341860232">
      <w:bodyDiv w:val="1"/>
      <w:marLeft w:val="0"/>
      <w:marRight w:val="0"/>
      <w:marTop w:val="0"/>
      <w:marBottom w:val="0"/>
      <w:divBdr>
        <w:top w:val="none" w:sz="0" w:space="0" w:color="auto"/>
        <w:left w:val="none" w:sz="0" w:space="0" w:color="auto"/>
        <w:bottom w:val="none" w:sz="0" w:space="0" w:color="auto"/>
        <w:right w:val="none" w:sz="0" w:space="0" w:color="auto"/>
      </w:divBdr>
    </w:div>
    <w:div w:id="439568178">
      <w:bodyDiv w:val="1"/>
      <w:marLeft w:val="0"/>
      <w:marRight w:val="0"/>
      <w:marTop w:val="0"/>
      <w:marBottom w:val="0"/>
      <w:divBdr>
        <w:top w:val="none" w:sz="0" w:space="0" w:color="auto"/>
        <w:left w:val="none" w:sz="0" w:space="0" w:color="auto"/>
        <w:bottom w:val="none" w:sz="0" w:space="0" w:color="auto"/>
        <w:right w:val="none" w:sz="0" w:space="0" w:color="auto"/>
      </w:divBdr>
    </w:div>
    <w:div w:id="579214897">
      <w:bodyDiv w:val="1"/>
      <w:marLeft w:val="0"/>
      <w:marRight w:val="0"/>
      <w:marTop w:val="0"/>
      <w:marBottom w:val="0"/>
      <w:divBdr>
        <w:top w:val="none" w:sz="0" w:space="0" w:color="auto"/>
        <w:left w:val="none" w:sz="0" w:space="0" w:color="auto"/>
        <w:bottom w:val="none" w:sz="0" w:space="0" w:color="auto"/>
        <w:right w:val="none" w:sz="0" w:space="0" w:color="auto"/>
      </w:divBdr>
    </w:div>
    <w:div w:id="593586556">
      <w:bodyDiv w:val="1"/>
      <w:marLeft w:val="0"/>
      <w:marRight w:val="0"/>
      <w:marTop w:val="0"/>
      <w:marBottom w:val="0"/>
      <w:divBdr>
        <w:top w:val="none" w:sz="0" w:space="0" w:color="auto"/>
        <w:left w:val="none" w:sz="0" w:space="0" w:color="auto"/>
        <w:bottom w:val="none" w:sz="0" w:space="0" w:color="auto"/>
        <w:right w:val="none" w:sz="0" w:space="0" w:color="auto"/>
      </w:divBdr>
    </w:div>
    <w:div w:id="875434083">
      <w:bodyDiv w:val="1"/>
      <w:marLeft w:val="0"/>
      <w:marRight w:val="0"/>
      <w:marTop w:val="0"/>
      <w:marBottom w:val="0"/>
      <w:divBdr>
        <w:top w:val="none" w:sz="0" w:space="0" w:color="auto"/>
        <w:left w:val="none" w:sz="0" w:space="0" w:color="auto"/>
        <w:bottom w:val="none" w:sz="0" w:space="0" w:color="auto"/>
        <w:right w:val="none" w:sz="0" w:space="0" w:color="auto"/>
      </w:divBdr>
    </w:div>
    <w:div w:id="1160922717">
      <w:bodyDiv w:val="1"/>
      <w:marLeft w:val="0"/>
      <w:marRight w:val="0"/>
      <w:marTop w:val="0"/>
      <w:marBottom w:val="0"/>
      <w:divBdr>
        <w:top w:val="none" w:sz="0" w:space="0" w:color="auto"/>
        <w:left w:val="none" w:sz="0" w:space="0" w:color="auto"/>
        <w:bottom w:val="none" w:sz="0" w:space="0" w:color="auto"/>
        <w:right w:val="none" w:sz="0" w:space="0" w:color="auto"/>
      </w:divBdr>
    </w:div>
    <w:div w:id="1502619963">
      <w:bodyDiv w:val="1"/>
      <w:marLeft w:val="0"/>
      <w:marRight w:val="0"/>
      <w:marTop w:val="0"/>
      <w:marBottom w:val="0"/>
      <w:divBdr>
        <w:top w:val="none" w:sz="0" w:space="0" w:color="auto"/>
        <w:left w:val="none" w:sz="0" w:space="0" w:color="auto"/>
        <w:bottom w:val="none" w:sz="0" w:space="0" w:color="auto"/>
        <w:right w:val="none" w:sz="0" w:space="0" w:color="auto"/>
      </w:divBdr>
    </w:div>
    <w:div w:id="1594630108">
      <w:bodyDiv w:val="1"/>
      <w:marLeft w:val="0"/>
      <w:marRight w:val="0"/>
      <w:marTop w:val="0"/>
      <w:marBottom w:val="0"/>
      <w:divBdr>
        <w:top w:val="none" w:sz="0" w:space="0" w:color="auto"/>
        <w:left w:val="none" w:sz="0" w:space="0" w:color="auto"/>
        <w:bottom w:val="none" w:sz="0" w:space="0" w:color="auto"/>
        <w:right w:val="none" w:sz="0" w:space="0" w:color="auto"/>
      </w:divBdr>
    </w:div>
    <w:div w:id="202069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dx.co.id"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www.idx.co.id"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business.idntimes.com"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bareksa.com" TargetMode="External"/><Relationship Id="rId10" Type="http://schemas.openxmlformats.org/officeDocument/2006/relationships/header" Target="header1.xml"/><Relationship Id="rId19" Type="http://schemas.openxmlformats.org/officeDocument/2006/relationships/hyperlink" Target="http://www.idx.co.id"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A15C3-D4B0-4E20-AAB6-7A090DDB9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24511</Words>
  <Characters>139718</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PT.PELNI</dc:creator>
  <cp:lastModifiedBy>hp</cp:lastModifiedBy>
  <cp:revision>2</cp:revision>
  <cp:lastPrinted>2022-09-07T03:02:00Z</cp:lastPrinted>
  <dcterms:created xsi:type="dcterms:W3CDTF">2022-10-26T09:31:00Z</dcterms:created>
  <dcterms:modified xsi:type="dcterms:W3CDTF">2022-10-26T09:31:00Z</dcterms:modified>
</cp:coreProperties>
</file>