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968195" w14:textId="5309E46F" w:rsidR="005125D3" w:rsidRPr="0043383D" w:rsidRDefault="0043383D" w:rsidP="0043383D">
      <w:pPr>
        <w:spacing w:after="0" w:line="240" w:lineRule="auto"/>
        <w:ind w:left="720"/>
        <w:jc w:val="center"/>
        <w:rPr>
          <w:rFonts w:ascii="Times New Roman" w:hAnsi="Times New Roman" w:cs="Times New Roman"/>
          <w:b/>
          <w:bCs/>
          <w:i w:val="0"/>
          <w:sz w:val="24"/>
          <w:szCs w:val="24"/>
          <w:lang w:val="en-ID"/>
        </w:rPr>
      </w:pPr>
      <w:proofErr w:type="spellStart"/>
      <w:r w:rsidRPr="0043383D">
        <w:rPr>
          <w:rFonts w:ascii="Times New Roman" w:hAnsi="Times New Roman" w:cs="Times New Roman"/>
          <w:b/>
          <w:bCs/>
          <w:i w:val="0"/>
          <w:sz w:val="24"/>
          <w:szCs w:val="24"/>
          <w:lang w:val="en-ID"/>
        </w:rPr>
        <w:t>Implementasi</w:t>
      </w:r>
      <w:proofErr w:type="spellEnd"/>
      <w:r w:rsidRPr="0043383D">
        <w:rPr>
          <w:rFonts w:ascii="Times New Roman" w:hAnsi="Times New Roman" w:cs="Times New Roman"/>
          <w:b/>
          <w:bCs/>
          <w:i w:val="0"/>
          <w:sz w:val="24"/>
          <w:szCs w:val="24"/>
          <w:lang w:val="en-ID"/>
        </w:rPr>
        <w:t xml:space="preserve"> Model Sem </w:t>
      </w:r>
      <w:r w:rsidR="00FA0AF7">
        <w:rPr>
          <w:rFonts w:ascii="Times New Roman" w:hAnsi="Times New Roman" w:cs="Times New Roman"/>
          <w:b/>
          <w:bCs/>
          <w:i w:val="0"/>
          <w:sz w:val="24"/>
          <w:szCs w:val="24"/>
          <w:lang w:val="en-ID"/>
        </w:rPr>
        <w:t>PLS</w:t>
      </w:r>
      <w:r w:rsidRPr="0043383D">
        <w:rPr>
          <w:rFonts w:ascii="Times New Roman" w:hAnsi="Times New Roman" w:cs="Times New Roman"/>
          <w:b/>
          <w:bCs/>
          <w:i w:val="0"/>
          <w:sz w:val="24"/>
          <w:szCs w:val="24"/>
          <w:lang w:val="en-ID"/>
        </w:rPr>
        <w:t xml:space="preserve"> Pada </w:t>
      </w:r>
      <w:proofErr w:type="spellStart"/>
      <w:r w:rsidRPr="0043383D">
        <w:rPr>
          <w:rFonts w:ascii="Times New Roman" w:hAnsi="Times New Roman" w:cs="Times New Roman"/>
          <w:b/>
          <w:bCs/>
          <w:i w:val="0"/>
          <w:sz w:val="24"/>
          <w:szCs w:val="24"/>
          <w:lang w:val="en-ID"/>
        </w:rPr>
        <w:t>Hubungan</w:t>
      </w:r>
      <w:proofErr w:type="spellEnd"/>
      <w:r w:rsidRPr="0043383D">
        <w:rPr>
          <w:rFonts w:ascii="Times New Roman" w:hAnsi="Times New Roman" w:cs="Times New Roman"/>
          <w:b/>
          <w:bCs/>
          <w:i w:val="0"/>
          <w:sz w:val="24"/>
          <w:szCs w:val="24"/>
          <w:lang w:val="en-ID"/>
        </w:rPr>
        <w:t xml:space="preserve"> I</w:t>
      </w:r>
      <w:r w:rsidR="00FA0AF7">
        <w:rPr>
          <w:rFonts w:ascii="Times New Roman" w:hAnsi="Times New Roman" w:cs="Times New Roman"/>
          <w:b/>
          <w:bCs/>
          <w:i w:val="0"/>
          <w:sz w:val="24"/>
          <w:szCs w:val="24"/>
          <w:lang w:val="en-ID"/>
        </w:rPr>
        <w:t>KP</w:t>
      </w:r>
      <w:r w:rsidRPr="0043383D">
        <w:rPr>
          <w:rFonts w:ascii="Times New Roman" w:hAnsi="Times New Roman" w:cs="Times New Roman"/>
          <w:b/>
          <w:bCs/>
          <w:i w:val="0"/>
          <w:sz w:val="24"/>
          <w:szCs w:val="24"/>
          <w:lang w:val="en-ID"/>
        </w:rPr>
        <w:t>, I</w:t>
      </w:r>
      <w:r w:rsidR="00FA0AF7">
        <w:rPr>
          <w:rFonts w:ascii="Times New Roman" w:hAnsi="Times New Roman" w:cs="Times New Roman"/>
          <w:b/>
          <w:bCs/>
          <w:i w:val="0"/>
          <w:sz w:val="24"/>
          <w:szCs w:val="24"/>
          <w:lang w:val="en-ID"/>
        </w:rPr>
        <w:t>PM d</w:t>
      </w:r>
      <w:r w:rsidRPr="0043383D">
        <w:rPr>
          <w:rFonts w:ascii="Times New Roman" w:hAnsi="Times New Roman" w:cs="Times New Roman"/>
          <w:b/>
          <w:bCs/>
          <w:i w:val="0"/>
          <w:sz w:val="24"/>
          <w:szCs w:val="24"/>
          <w:lang w:val="en-ID"/>
        </w:rPr>
        <w:t xml:space="preserve">an </w:t>
      </w:r>
      <w:proofErr w:type="spellStart"/>
      <w:r w:rsidRPr="0043383D">
        <w:rPr>
          <w:rFonts w:ascii="Times New Roman" w:hAnsi="Times New Roman" w:cs="Times New Roman"/>
          <w:b/>
          <w:bCs/>
          <w:i w:val="0"/>
          <w:sz w:val="24"/>
          <w:szCs w:val="24"/>
          <w:lang w:val="en-ID"/>
        </w:rPr>
        <w:t>Kemiskinan</w:t>
      </w:r>
      <w:proofErr w:type="spellEnd"/>
    </w:p>
    <w:p w14:paraId="32E8992E" w14:textId="77777777" w:rsidR="00460851" w:rsidRDefault="00644BC1" w:rsidP="00644BC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54DD6358" w14:textId="4B151875" w:rsidR="0043383D" w:rsidRPr="0043383D" w:rsidRDefault="0043383D" w:rsidP="0043383D">
      <w:pPr>
        <w:spacing w:after="0" w:line="240" w:lineRule="auto"/>
        <w:ind w:left="720"/>
        <w:jc w:val="both"/>
        <w:rPr>
          <w:rFonts w:ascii="Times New Roman" w:hAnsi="Times New Roman" w:cs="Times New Roman"/>
          <w:b/>
          <w:i w:val="0"/>
        </w:rPr>
      </w:pPr>
      <w:r w:rsidRPr="0043383D">
        <w:rPr>
          <w:rFonts w:ascii="Times New Roman" w:hAnsi="Times New Roman" w:cs="Times New Roman"/>
          <w:b/>
          <w:i w:val="0"/>
        </w:rPr>
        <w:t xml:space="preserve">Pardomuan Robinson Sihombing </w:t>
      </w:r>
      <w:r w:rsidRPr="0043383D">
        <w:rPr>
          <w:rFonts w:ascii="Times New Roman" w:hAnsi="Times New Roman" w:cs="Times New Roman"/>
          <w:b/>
          <w:i w:val="0"/>
          <w:vertAlign w:val="superscript"/>
        </w:rPr>
        <w:t>1</w:t>
      </w:r>
      <w:r w:rsidRPr="0043383D">
        <w:rPr>
          <w:rFonts w:ascii="Times New Roman" w:hAnsi="Times New Roman" w:cs="Times New Roman"/>
          <w:b/>
          <w:i w:val="0"/>
        </w:rPr>
        <w:t xml:space="preserve">, Ade </w:t>
      </w:r>
      <w:proofErr w:type="spellStart"/>
      <w:r w:rsidRPr="0043383D">
        <w:rPr>
          <w:rFonts w:ascii="Times New Roman" w:hAnsi="Times New Roman" w:cs="Times New Roman"/>
          <w:b/>
          <w:i w:val="0"/>
        </w:rPr>
        <w:t>Marsinta</w:t>
      </w:r>
      <w:proofErr w:type="spellEnd"/>
      <w:r w:rsidRPr="0043383D">
        <w:rPr>
          <w:rFonts w:ascii="Times New Roman" w:hAnsi="Times New Roman" w:cs="Times New Roman"/>
          <w:b/>
          <w:i w:val="0"/>
        </w:rPr>
        <w:t xml:space="preserve"> Arsani</w:t>
      </w:r>
      <w:r w:rsidRPr="0043383D">
        <w:rPr>
          <w:rFonts w:ascii="Times New Roman" w:hAnsi="Times New Roman" w:cs="Times New Roman"/>
          <w:b/>
          <w:i w:val="0"/>
          <w:vertAlign w:val="superscript"/>
        </w:rPr>
        <w:t>2</w:t>
      </w:r>
      <w:r w:rsidRPr="0043383D">
        <w:rPr>
          <w:rFonts w:ascii="Times New Roman" w:hAnsi="Times New Roman" w:cs="Times New Roman"/>
          <w:b/>
          <w:i w:val="0"/>
        </w:rPr>
        <w:t xml:space="preserve">, Muhammad </w:t>
      </w:r>
      <w:proofErr w:type="spellStart"/>
      <w:r w:rsidRPr="0043383D">
        <w:rPr>
          <w:rFonts w:ascii="Times New Roman" w:hAnsi="Times New Roman" w:cs="Times New Roman"/>
          <w:b/>
          <w:i w:val="0"/>
        </w:rPr>
        <w:t>Noval</w:t>
      </w:r>
      <w:proofErr w:type="spellEnd"/>
      <w:r w:rsidRPr="0043383D">
        <w:rPr>
          <w:rFonts w:ascii="Times New Roman" w:hAnsi="Times New Roman" w:cs="Times New Roman"/>
          <w:b/>
          <w:i w:val="0"/>
        </w:rPr>
        <w:t xml:space="preserve"> </w:t>
      </w:r>
      <w:r w:rsidRPr="0043383D">
        <w:rPr>
          <w:rFonts w:ascii="Times New Roman" w:hAnsi="Times New Roman" w:cs="Times New Roman"/>
          <w:b/>
          <w:i w:val="0"/>
          <w:vertAlign w:val="superscript"/>
        </w:rPr>
        <w:t>3</w:t>
      </w:r>
      <w:r w:rsidRPr="0043383D">
        <w:rPr>
          <w:rFonts w:ascii="Times New Roman" w:hAnsi="Times New Roman" w:cs="Times New Roman"/>
          <w:b/>
          <w:i w:val="0"/>
        </w:rPr>
        <w:t xml:space="preserve">, Ronnie Antonia </w:t>
      </w:r>
      <w:r w:rsidRPr="0043383D">
        <w:rPr>
          <w:rFonts w:ascii="Times New Roman" w:hAnsi="Times New Roman" w:cs="Times New Roman"/>
          <w:b/>
          <w:i w:val="0"/>
          <w:vertAlign w:val="superscript"/>
        </w:rPr>
        <w:t>4</w:t>
      </w:r>
    </w:p>
    <w:p w14:paraId="348DA2A2" w14:textId="77777777"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14:paraId="2A268F4F" w14:textId="55D70039" w:rsidR="005125D3" w:rsidRPr="0043383D" w:rsidRDefault="003B13AE" w:rsidP="005125D3">
      <w:pPr>
        <w:spacing w:after="0" w:line="240" w:lineRule="auto"/>
        <w:jc w:val="both"/>
        <w:rPr>
          <w:rFonts w:ascii="Times New Roman" w:hAnsi="Times New Roman" w:cs="Times New Roman"/>
          <w:sz w:val="22"/>
          <w:szCs w:val="22"/>
          <w:vertAlign w:val="superscript"/>
          <w:lang w:val="id-ID"/>
        </w:rPr>
      </w:pPr>
      <w:r w:rsidRPr="0043383D">
        <w:rPr>
          <w:rFonts w:ascii="Times New Roman" w:hAnsi="Times New Roman" w:cs="Times New Roman"/>
          <w:sz w:val="22"/>
          <w:szCs w:val="22"/>
          <w:vertAlign w:val="superscript"/>
          <w:lang w:val="id-ID"/>
        </w:rPr>
        <w:t>1)</w:t>
      </w:r>
      <w:r w:rsidR="009958A3" w:rsidRPr="0043383D">
        <w:rPr>
          <w:rFonts w:ascii="Times New Roman" w:hAnsi="Times New Roman" w:cs="Times New Roman"/>
          <w:sz w:val="22"/>
          <w:szCs w:val="22"/>
          <w:vertAlign w:val="superscript"/>
          <w:lang w:val="id-ID"/>
        </w:rPr>
        <w:t xml:space="preserve"> </w:t>
      </w:r>
      <w:hyperlink r:id="rId9" w:history="1">
        <w:r w:rsidR="005125D3" w:rsidRPr="0043383D">
          <w:rPr>
            <w:rFonts w:ascii="Times New Roman" w:hAnsi="Times New Roman" w:cs="Times New Roman"/>
            <w:sz w:val="22"/>
            <w:szCs w:val="22"/>
            <w:vertAlign w:val="superscript"/>
            <w:lang w:val="id-ID"/>
          </w:rPr>
          <w:t>robinson@bps.go.id</w:t>
        </w:r>
      </w:hyperlink>
      <w:r w:rsidR="00770EA5" w:rsidRPr="0043383D">
        <w:rPr>
          <w:rFonts w:ascii="Times New Roman" w:hAnsi="Times New Roman" w:cs="Times New Roman"/>
          <w:sz w:val="22"/>
          <w:szCs w:val="22"/>
          <w:vertAlign w:val="superscript"/>
          <w:lang w:val="id-ID"/>
        </w:rPr>
        <w:t>, BPS-Statistics Indonesia</w:t>
      </w:r>
    </w:p>
    <w:p w14:paraId="2B32557C" w14:textId="0F2CA61C" w:rsidR="003B13AE" w:rsidRPr="0043383D" w:rsidRDefault="003B13AE" w:rsidP="00A31145">
      <w:pPr>
        <w:spacing w:after="0" w:line="240" w:lineRule="auto"/>
        <w:jc w:val="both"/>
        <w:rPr>
          <w:rFonts w:ascii="Times New Roman" w:hAnsi="Times New Roman" w:cs="Times New Roman"/>
          <w:sz w:val="22"/>
          <w:szCs w:val="22"/>
          <w:vertAlign w:val="superscript"/>
          <w:lang w:val="id-ID"/>
        </w:rPr>
      </w:pPr>
      <w:r w:rsidRPr="0043383D">
        <w:rPr>
          <w:rFonts w:ascii="Times New Roman" w:hAnsi="Times New Roman" w:cs="Times New Roman"/>
          <w:sz w:val="22"/>
          <w:szCs w:val="22"/>
          <w:vertAlign w:val="superscript"/>
          <w:lang w:val="id-ID"/>
        </w:rPr>
        <w:t>2)</w:t>
      </w:r>
      <w:r w:rsidR="00536498" w:rsidRPr="0043383D">
        <w:rPr>
          <w:rFonts w:ascii="Times New Roman" w:hAnsi="Times New Roman" w:cs="Times New Roman"/>
          <w:sz w:val="22"/>
          <w:szCs w:val="22"/>
          <w:vertAlign w:val="superscript"/>
          <w:lang w:val="id-ID"/>
        </w:rPr>
        <w:t xml:space="preserve"> </w:t>
      </w:r>
      <w:hyperlink r:id="rId10" w:history="1">
        <w:r w:rsidR="0043383D" w:rsidRPr="0043383D">
          <w:rPr>
            <w:rFonts w:ascii="Times New Roman" w:hAnsi="Times New Roman" w:cs="Times New Roman"/>
            <w:sz w:val="22"/>
            <w:szCs w:val="22"/>
            <w:vertAlign w:val="superscript"/>
            <w:lang w:val="id-ID"/>
          </w:rPr>
          <w:t>ade.marsinta@bps.go.id</w:t>
        </w:r>
      </w:hyperlink>
      <w:r w:rsidR="00770EA5" w:rsidRPr="0043383D">
        <w:rPr>
          <w:rFonts w:ascii="Times New Roman" w:hAnsi="Times New Roman" w:cs="Times New Roman"/>
          <w:sz w:val="22"/>
          <w:szCs w:val="22"/>
          <w:vertAlign w:val="superscript"/>
          <w:lang w:val="id-ID"/>
        </w:rPr>
        <w:t>, BPS-Statistics Indonesia</w:t>
      </w:r>
    </w:p>
    <w:p w14:paraId="532E8671" w14:textId="582D17D3" w:rsidR="0043383D" w:rsidRPr="0043383D" w:rsidRDefault="003B13AE" w:rsidP="0043383D">
      <w:pPr>
        <w:spacing w:after="0" w:line="240" w:lineRule="auto"/>
        <w:jc w:val="both"/>
        <w:rPr>
          <w:rFonts w:ascii="Times New Roman" w:hAnsi="Times New Roman" w:cs="Times New Roman"/>
          <w:sz w:val="22"/>
          <w:szCs w:val="22"/>
          <w:vertAlign w:val="superscript"/>
          <w:lang w:val="id-ID"/>
        </w:rPr>
      </w:pPr>
      <w:r w:rsidRPr="0043383D">
        <w:rPr>
          <w:rFonts w:ascii="Times New Roman" w:hAnsi="Times New Roman" w:cs="Times New Roman"/>
          <w:sz w:val="22"/>
          <w:szCs w:val="22"/>
          <w:vertAlign w:val="superscript"/>
          <w:lang w:val="id-ID"/>
        </w:rPr>
        <w:t>3)</w:t>
      </w:r>
      <w:r w:rsidR="00536498" w:rsidRPr="0043383D">
        <w:rPr>
          <w:rFonts w:ascii="Times New Roman" w:hAnsi="Times New Roman" w:cs="Times New Roman"/>
          <w:sz w:val="22"/>
          <w:szCs w:val="22"/>
          <w:vertAlign w:val="superscript"/>
          <w:lang w:val="id-ID"/>
        </w:rPr>
        <w:t xml:space="preserve"> </w:t>
      </w:r>
      <w:r w:rsidR="0043383D" w:rsidRPr="0043383D">
        <w:rPr>
          <w:rFonts w:ascii="Times New Roman" w:hAnsi="Times New Roman" w:cs="Times New Roman"/>
          <w:sz w:val="22"/>
          <w:szCs w:val="22"/>
          <w:vertAlign w:val="superscript"/>
          <w:lang w:val="id-ID"/>
        </w:rPr>
        <w:t>masnov@bps.go.id</w:t>
      </w:r>
      <w:r w:rsidR="00770EA5" w:rsidRPr="0043383D">
        <w:rPr>
          <w:rFonts w:ascii="Times New Roman" w:hAnsi="Times New Roman" w:cs="Times New Roman"/>
          <w:sz w:val="22"/>
          <w:szCs w:val="22"/>
          <w:vertAlign w:val="superscript"/>
          <w:lang w:val="id-ID"/>
        </w:rPr>
        <w:t>, BPS-</w:t>
      </w:r>
      <w:r w:rsidR="0043383D" w:rsidRPr="0043383D">
        <w:rPr>
          <w:rFonts w:ascii="Times New Roman" w:hAnsi="Times New Roman" w:cs="Times New Roman"/>
          <w:sz w:val="22"/>
          <w:szCs w:val="22"/>
          <w:vertAlign w:val="superscript"/>
          <w:lang w:val="id-ID"/>
        </w:rPr>
        <w:t>DKI Jakarta</w:t>
      </w:r>
    </w:p>
    <w:p w14:paraId="5F6E6FE5" w14:textId="32D07301" w:rsidR="0043383D" w:rsidRPr="0043383D" w:rsidRDefault="0043383D" w:rsidP="0043383D">
      <w:pPr>
        <w:spacing w:after="0" w:line="240" w:lineRule="auto"/>
        <w:jc w:val="both"/>
        <w:rPr>
          <w:rFonts w:ascii="Times New Roman" w:hAnsi="Times New Roman" w:cs="Times New Roman"/>
          <w:sz w:val="22"/>
          <w:szCs w:val="22"/>
          <w:vertAlign w:val="superscript"/>
          <w:lang w:val="id-ID"/>
        </w:rPr>
      </w:pPr>
      <w:r w:rsidRPr="0043383D">
        <w:rPr>
          <w:rFonts w:ascii="Times New Roman" w:hAnsi="Times New Roman" w:cs="Times New Roman"/>
          <w:sz w:val="22"/>
          <w:szCs w:val="22"/>
          <w:vertAlign w:val="superscript"/>
          <w:lang w:val="id-ID"/>
        </w:rPr>
        <w:t>4) ronnieahutajulu@bps.go.id, BPS-DKI Jakarta</w:t>
      </w:r>
    </w:p>
    <w:p w14:paraId="05BBEAF1" w14:textId="77777777" w:rsidR="0043383D" w:rsidRPr="00770EA5" w:rsidRDefault="0043383D" w:rsidP="003B13AE">
      <w:pPr>
        <w:spacing w:after="0" w:line="240" w:lineRule="auto"/>
        <w:jc w:val="both"/>
        <w:rPr>
          <w:rFonts w:ascii="Times New Roman" w:hAnsi="Times New Roman" w:cs="Times New Roman"/>
          <w:b/>
          <w:bCs/>
          <w:i w:val="0"/>
          <w:sz w:val="18"/>
          <w:szCs w:val="18"/>
        </w:rPr>
      </w:pPr>
    </w:p>
    <w:p w14:paraId="1B9B8703" w14:textId="77777777"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864"/>
        <w:gridCol w:w="6203"/>
      </w:tblGrid>
      <w:tr w:rsidR="003B13AE" w:rsidRPr="003B13AE" w14:paraId="2441ACB7" w14:textId="77777777" w:rsidTr="00FD5BDB">
        <w:tc>
          <w:tcPr>
            <w:tcW w:w="2547" w:type="dxa"/>
            <w:tcBorders>
              <w:top w:val="single" w:sz="8" w:space="0" w:color="auto"/>
              <w:bottom w:val="single" w:sz="8" w:space="0" w:color="auto"/>
            </w:tcBorders>
            <w:shd w:val="clear" w:color="auto" w:fill="auto"/>
          </w:tcPr>
          <w:p w14:paraId="3897505D"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1FF2C432" w14:textId="77777777"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3F5D85C9" w14:textId="77777777"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14:paraId="01E23EC6" w14:textId="77777777" w:rsidR="003B13AE" w:rsidRPr="00FD5BDB" w:rsidRDefault="003B13AE" w:rsidP="00FD5BDB">
            <w:pPr>
              <w:spacing w:after="0" w:line="240" w:lineRule="auto"/>
              <w:ind w:right="170"/>
              <w:jc w:val="both"/>
              <w:rPr>
                <w:rFonts w:ascii="Times New Roman" w:hAnsi="Times New Roman" w:cs="Times New Roman"/>
                <w:b/>
                <w:i w:val="0"/>
                <w:sz w:val="18"/>
                <w:szCs w:val="18"/>
              </w:rPr>
            </w:pPr>
          </w:p>
          <w:p w14:paraId="5F8EE1BB" w14:textId="77777777"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274FE206" w14:textId="77777777" w:rsidR="00770EA5" w:rsidRDefault="00770EA5" w:rsidP="00FD5BDB">
            <w:pPr>
              <w:pBdr>
                <w:bottom w:val="single" w:sz="8" w:space="1" w:color="auto"/>
              </w:pBdr>
              <w:spacing w:after="0" w:line="240" w:lineRule="auto"/>
              <w:ind w:right="170"/>
              <w:jc w:val="both"/>
              <w:rPr>
                <w:rFonts w:ascii="Times New Roman" w:hAnsi="Times New Roman" w:cs="Times New Roman"/>
                <w:b/>
                <w:bCs/>
                <w:sz w:val="14"/>
                <w:szCs w:val="14"/>
              </w:rPr>
            </w:pPr>
          </w:p>
          <w:p w14:paraId="2DC014FF" w14:textId="1A32B4E5" w:rsidR="00BE15AD"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 </w:t>
            </w:r>
            <w:r w:rsidR="0043383D">
              <w:rPr>
                <w:rFonts w:ascii="Times New Roman" w:hAnsi="Times New Roman" w:cs="Times New Roman"/>
                <w:b/>
                <w:bCs/>
                <w:sz w:val="14"/>
                <w:szCs w:val="14"/>
              </w:rPr>
              <w:t>FSI</w:t>
            </w:r>
            <w:r w:rsidR="0043383D" w:rsidRPr="0043383D">
              <w:rPr>
                <w:rFonts w:ascii="Times New Roman" w:hAnsi="Times New Roman" w:cs="Times New Roman"/>
                <w:b/>
                <w:bCs/>
                <w:sz w:val="14"/>
                <w:szCs w:val="14"/>
              </w:rPr>
              <w:t>, HDI, Poverty, SEM</w:t>
            </w:r>
          </w:p>
          <w:p w14:paraId="32C5D5DD" w14:textId="77777777" w:rsidR="00680A66" w:rsidRPr="00FD5BDB" w:rsidRDefault="00680A66" w:rsidP="00FD5BDB">
            <w:pPr>
              <w:spacing w:after="0" w:line="240" w:lineRule="auto"/>
              <w:ind w:right="170"/>
              <w:jc w:val="both"/>
              <w:rPr>
                <w:rFonts w:ascii="Times New Roman" w:hAnsi="Times New Roman" w:cs="Times New Roman"/>
                <w:b/>
                <w:i w:val="0"/>
                <w:sz w:val="14"/>
                <w:szCs w:val="14"/>
              </w:rPr>
            </w:pPr>
          </w:p>
          <w:p w14:paraId="6AAA41E5"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20AEDA64" w14:textId="6D010490"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1975B5" w:rsidRPr="00FD5BDB">
              <w:rPr>
                <w:rFonts w:ascii="Times New Roman" w:hAnsi="Times New Roman" w:cs="Times New Roman"/>
                <w:i w:val="0"/>
                <w:sz w:val="14"/>
                <w:szCs w:val="14"/>
              </w:rPr>
              <w:tab/>
              <w:t xml:space="preserve">: </w:t>
            </w:r>
            <w:r w:rsidR="0043383D">
              <w:rPr>
                <w:rFonts w:ascii="Times New Roman" w:hAnsi="Times New Roman" w:cs="Times New Roman"/>
                <w:i w:val="0"/>
                <w:sz w:val="14"/>
                <w:szCs w:val="14"/>
              </w:rPr>
              <w:t xml:space="preserve">September </w:t>
            </w:r>
            <w:r w:rsidR="001975B5" w:rsidRPr="00FD5BDB">
              <w:rPr>
                <w:rFonts w:ascii="Times New Roman" w:hAnsi="Times New Roman" w:cs="Times New Roman"/>
                <w:i w:val="0"/>
                <w:sz w:val="14"/>
                <w:szCs w:val="14"/>
              </w:rPr>
              <w:t xml:space="preserve">28, </w:t>
            </w:r>
            <w:r w:rsidR="008B3706">
              <w:rPr>
                <w:rFonts w:ascii="Times New Roman" w:hAnsi="Times New Roman" w:cs="Times New Roman"/>
                <w:i w:val="0"/>
                <w:sz w:val="14"/>
                <w:szCs w:val="14"/>
              </w:rPr>
              <w:t>2022</w:t>
            </w:r>
          </w:p>
          <w:p w14:paraId="6EFCECE4" w14:textId="58655BDD" w:rsidR="00A9757B" w:rsidRPr="00FD5BDB" w:rsidRDefault="001975B5"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w:t>
            </w:r>
            <w:r w:rsidR="00A9757B" w:rsidRPr="00FD5BDB">
              <w:rPr>
                <w:rFonts w:ascii="Times New Roman" w:eastAsia="Times New Roman" w:hAnsi="Times New Roman" w:cs="Times New Roman"/>
                <w:i w:val="0"/>
                <w:iCs w:val="0"/>
                <w:sz w:val="14"/>
                <w:szCs w:val="14"/>
                <w:lang w:bidi="ar-SA"/>
              </w:rPr>
              <w:t xml:space="preserve">evised </w:t>
            </w:r>
            <w:r w:rsidRPr="00FD5BDB">
              <w:rPr>
                <w:rFonts w:ascii="Times New Roman" w:hAnsi="Times New Roman" w:cs="Times New Roman"/>
                <w:i w:val="0"/>
                <w:sz w:val="14"/>
                <w:szCs w:val="14"/>
              </w:rPr>
              <w:tab/>
              <w:t xml:space="preserve">: </w:t>
            </w:r>
            <w:proofErr w:type="spellStart"/>
            <w:r w:rsidR="0043383D">
              <w:rPr>
                <w:rFonts w:ascii="Times New Roman" w:hAnsi="Times New Roman" w:cs="Times New Roman"/>
                <w:i w:val="0"/>
                <w:sz w:val="14"/>
                <w:szCs w:val="14"/>
              </w:rPr>
              <w:t>Oktober</w:t>
            </w:r>
            <w:proofErr w:type="spellEnd"/>
            <w:r w:rsidRPr="00FD5BDB">
              <w:rPr>
                <w:rFonts w:ascii="Times New Roman" w:hAnsi="Times New Roman" w:cs="Times New Roman"/>
                <w:i w:val="0"/>
                <w:sz w:val="14"/>
                <w:szCs w:val="14"/>
              </w:rPr>
              <w:t xml:space="preserve"> 15, 20</w:t>
            </w:r>
            <w:r w:rsidR="008B3706">
              <w:rPr>
                <w:rFonts w:ascii="Times New Roman" w:hAnsi="Times New Roman" w:cs="Times New Roman"/>
                <w:i w:val="0"/>
                <w:sz w:val="14"/>
                <w:szCs w:val="14"/>
              </w:rPr>
              <w:t>22</w:t>
            </w:r>
          </w:p>
          <w:p w14:paraId="7818DA5D" w14:textId="4FCAA39A"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1975B5" w:rsidRPr="00FD5BDB">
              <w:rPr>
                <w:rFonts w:ascii="Times New Roman" w:hAnsi="Times New Roman" w:cs="Times New Roman"/>
                <w:i w:val="0"/>
                <w:sz w:val="14"/>
                <w:szCs w:val="14"/>
              </w:rPr>
              <w:tab/>
              <w:t xml:space="preserve">: </w:t>
            </w:r>
            <w:r w:rsidR="0043383D">
              <w:rPr>
                <w:rFonts w:ascii="Times New Roman" w:hAnsi="Times New Roman" w:cs="Times New Roman"/>
                <w:i w:val="0"/>
                <w:sz w:val="14"/>
                <w:szCs w:val="14"/>
              </w:rPr>
              <w:t>November</w:t>
            </w:r>
            <w:r w:rsidR="001975B5" w:rsidRPr="00FD5BDB">
              <w:rPr>
                <w:rFonts w:ascii="Times New Roman" w:hAnsi="Times New Roman" w:cs="Times New Roman"/>
                <w:i w:val="0"/>
                <w:sz w:val="14"/>
                <w:szCs w:val="14"/>
              </w:rPr>
              <w:t xml:space="preserve"> </w:t>
            </w:r>
            <w:r w:rsidR="008B3706">
              <w:rPr>
                <w:rFonts w:ascii="Times New Roman" w:hAnsi="Times New Roman" w:cs="Times New Roman"/>
                <w:i w:val="0"/>
                <w:sz w:val="14"/>
                <w:szCs w:val="14"/>
              </w:rPr>
              <w:t>1</w:t>
            </w:r>
            <w:r w:rsidR="001975B5" w:rsidRPr="00FD5BDB">
              <w:rPr>
                <w:rFonts w:ascii="Times New Roman" w:hAnsi="Times New Roman" w:cs="Times New Roman"/>
                <w:i w:val="0"/>
                <w:sz w:val="14"/>
                <w:szCs w:val="14"/>
              </w:rPr>
              <w:t>, 20</w:t>
            </w:r>
            <w:r w:rsidR="008B3706">
              <w:rPr>
                <w:rFonts w:ascii="Times New Roman" w:hAnsi="Times New Roman" w:cs="Times New Roman"/>
                <w:i w:val="0"/>
                <w:sz w:val="14"/>
                <w:szCs w:val="14"/>
              </w:rPr>
              <w:t>22</w:t>
            </w:r>
          </w:p>
          <w:p w14:paraId="6C7E2595" w14:textId="77777777"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14:paraId="3E74B273" w14:textId="77777777" w:rsidR="004A473F" w:rsidRPr="00FD5BDB" w:rsidRDefault="004A473F" w:rsidP="00FD5BDB">
            <w:pPr>
              <w:spacing w:after="0" w:line="240" w:lineRule="auto"/>
              <w:ind w:right="170"/>
              <w:jc w:val="both"/>
              <w:rPr>
                <w:rFonts w:ascii="Times New Roman" w:hAnsi="Times New Roman" w:cs="Times New Roman"/>
                <w:b/>
                <w:i w:val="0"/>
                <w:sz w:val="14"/>
                <w:szCs w:val="14"/>
              </w:rPr>
            </w:pPr>
          </w:p>
          <w:p w14:paraId="1DEEC038"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14:paraId="6B50E109" w14:textId="77777777" w:rsidR="003B13AE" w:rsidRPr="00FD5BDB" w:rsidRDefault="00680A66" w:rsidP="00FD5BDB">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http://dx.doi.org/12.12244/</w:t>
            </w:r>
            <w:r w:rsidR="00D64FE4" w:rsidRPr="00FD5BDB">
              <w:rPr>
                <w:rFonts w:ascii="Times New Roman" w:hAnsi="Times New Roman" w:cs="Times New Roman"/>
                <w:bCs/>
                <w:i w:val="0"/>
                <w:sz w:val="14"/>
                <w:szCs w:val="14"/>
              </w:rPr>
              <w:t>jies</w:t>
            </w:r>
            <w:r w:rsidRPr="00FD5BDB">
              <w:rPr>
                <w:rFonts w:ascii="Times New Roman" w:hAnsi="Times New Roman" w:cs="Times New Roman"/>
                <w:bCs/>
                <w:i w:val="0"/>
                <w:sz w:val="14"/>
                <w:szCs w:val="14"/>
              </w:rPr>
              <w:t>.2019.</w:t>
            </w:r>
            <w:r w:rsidR="00D64FE4" w:rsidRPr="00FD5BDB">
              <w:rPr>
                <w:rFonts w:ascii="Times New Roman" w:hAnsi="Times New Roman" w:cs="Times New Roman"/>
                <w:bCs/>
                <w:i w:val="0"/>
                <w:sz w:val="14"/>
                <w:szCs w:val="14"/>
              </w:rPr>
              <w:t>5</w:t>
            </w:r>
            <w:r w:rsidR="00644BC1" w:rsidRPr="00FD5BDB">
              <w:rPr>
                <w:rFonts w:ascii="Times New Roman" w:hAnsi="Times New Roman" w:cs="Times New Roman"/>
                <w:bCs/>
                <w:i w:val="0"/>
                <w:sz w:val="14"/>
                <w:szCs w:val="14"/>
              </w:rPr>
              <w:t>.1</w:t>
            </w:r>
            <w:r w:rsidRPr="00FD5BDB">
              <w:rPr>
                <w:rFonts w:ascii="Times New Roman" w:hAnsi="Times New Roman" w:cs="Times New Roman"/>
                <w:bCs/>
                <w:i w:val="0"/>
                <w:sz w:val="14"/>
                <w:szCs w:val="14"/>
              </w:rPr>
              <w:t>.001</w:t>
            </w:r>
          </w:p>
          <w:p w14:paraId="18D5F50E" w14:textId="77777777"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6326EB62"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6720EB83" w14:textId="20100093" w:rsidR="003B13AE" w:rsidRPr="00FD5BDB" w:rsidRDefault="00D64FE4" w:rsidP="00FD5BDB">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 xml:space="preserve">Abstract </w:t>
            </w:r>
          </w:p>
          <w:p w14:paraId="74F7E36B" w14:textId="77777777"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14:paraId="64DC701D" w14:textId="77777777" w:rsidR="00680A66" w:rsidRPr="00FD5BDB" w:rsidRDefault="00680A66" w:rsidP="00FD5BDB">
            <w:pPr>
              <w:spacing w:after="0" w:line="240" w:lineRule="auto"/>
              <w:ind w:left="170"/>
              <w:jc w:val="both"/>
              <w:rPr>
                <w:rFonts w:ascii="Times New Roman" w:hAnsi="Times New Roman" w:cs="Times New Roman"/>
                <w:b/>
                <w:i w:val="0"/>
                <w:sz w:val="18"/>
                <w:szCs w:val="18"/>
              </w:rPr>
            </w:pPr>
          </w:p>
          <w:p w14:paraId="7E1FC7D2" w14:textId="137608AC" w:rsidR="00A549D5" w:rsidRPr="00FD5BDB" w:rsidRDefault="0043383D" w:rsidP="00FD5BDB">
            <w:pPr>
              <w:spacing w:after="0" w:line="240" w:lineRule="auto"/>
              <w:ind w:left="171" w:right="166"/>
              <w:jc w:val="both"/>
              <w:rPr>
                <w:rFonts w:ascii="Times New Roman" w:hAnsi="Times New Roman" w:cs="Times New Roman"/>
                <w:b/>
                <w:i w:val="0"/>
                <w:sz w:val="18"/>
                <w:szCs w:val="18"/>
              </w:rPr>
            </w:pPr>
            <w:r w:rsidRPr="0043383D">
              <w:rPr>
                <w:rFonts w:ascii="Times New Roman" w:eastAsia="Times New Roman" w:hAnsi="Times New Roman" w:cs="Times New Roman"/>
                <w:lang w:val="id-ID" w:eastAsia="id-ID" w:bidi="ar-SA"/>
              </w:rPr>
              <w:t>This study aims to determine the effect of the Food Security Index (</w:t>
            </w:r>
            <w:r>
              <w:rPr>
                <w:rFonts w:ascii="Times New Roman" w:eastAsia="Times New Roman" w:hAnsi="Times New Roman" w:cs="Times New Roman"/>
                <w:lang w:eastAsia="id-ID" w:bidi="ar-SA"/>
              </w:rPr>
              <w:t>FSI</w:t>
            </w:r>
            <w:r w:rsidRPr="0043383D">
              <w:rPr>
                <w:rFonts w:ascii="Times New Roman" w:eastAsia="Times New Roman" w:hAnsi="Times New Roman" w:cs="Times New Roman"/>
                <w:lang w:val="id-ID" w:eastAsia="id-ID" w:bidi="ar-SA"/>
              </w:rPr>
              <w:t>) on the Human Development Index (</w:t>
            </w:r>
            <w:r>
              <w:rPr>
                <w:rFonts w:ascii="Times New Roman" w:eastAsia="Times New Roman" w:hAnsi="Times New Roman" w:cs="Times New Roman"/>
                <w:lang w:eastAsia="id-ID" w:bidi="ar-SA"/>
              </w:rPr>
              <w:t>HDI</w:t>
            </w:r>
            <w:r w:rsidRPr="0043383D">
              <w:rPr>
                <w:rFonts w:ascii="Times New Roman" w:eastAsia="Times New Roman" w:hAnsi="Times New Roman" w:cs="Times New Roman"/>
                <w:lang w:val="id-ID" w:eastAsia="id-ID" w:bidi="ar-SA"/>
              </w:rPr>
              <w:t xml:space="preserve">) and Poverty in Indonesia. The data used is published data from the Ministry of Agriculture and the Central Bureau of Statistics in 2021. The analysis model used is the PLS Structural Equation Model (SEM) model with SmartPLS software. Results of hypothesis testing The results showed that </w:t>
            </w:r>
            <w:r>
              <w:rPr>
                <w:rFonts w:ascii="Times New Roman" w:eastAsia="Times New Roman" w:hAnsi="Times New Roman" w:cs="Times New Roman"/>
                <w:lang w:eastAsia="id-ID" w:bidi="ar-SA"/>
              </w:rPr>
              <w:t>FSI</w:t>
            </w:r>
            <w:r w:rsidRPr="0043383D">
              <w:rPr>
                <w:rFonts w:ascii="Times New Roman" w:eastAsia="Times New Roman" w:hAnsi="Times New Roman" w:cs="Times New Roman"/>
                <w:lang w:val="id-ID" w:eastAsia="id-ID" w:bidi="ar-SA"/>
              </w:rPr>
              <w:t xml:space="preserve"> had a significant positive direct effect on HDI. HDI has a direct and significant negative effect on poverty in Indonesia. On the other hand, the </w:t>
            </w:r>
            <w:r>
              <w:rPr>
                <w:rFonts w:ascii="Times New Roman" w:eastAsia="Times New Roman" w:hAnsi="Times New Roman" w:cs="Times New Roman"/>
                <w:lang w:eastAsia="id-ID" w:bidi="ar-SA"/>
              </w:rPr>
              <w:t>FSI</w:t>
            </w:r>
            <w:r w:rsidRPr="0043383D">
              <w:rPr>
                <w:rFonts w:ascii="Times New Roman" w:eastAsia="Times New Roman" w:hAnsi="Times New Roman" w:cs="Times New Roman"/>
                <w:lang w:val="id-ID" w:eastAsia="id-ID" w:bidi="ar-SA"/>
              </w:rPr>
              <w:t xml:space="preserve"> has a significant negative effect both directly and indirectly on poverty in Indonesia. A policy that is comprehensive and right on target is needed so that the Food Security Index continues to increase. In addition, supervision is needed regarding programs that are already running related to Indonesia's food security</w:t>
            </w:r>
            <w:r w:rsidR="00770EA5" w:rsidRPr="00770EA5">
              <w:rPr>
                <w:rFonts w:ascii="Times New Roman" w:eastAsia="Times New Roman" w:hAnsi="Times New Roman" w:cs="Times New Roman"/>
                <w:lang w:val="id-ID" w:eastAsia="id-ID" w:bidi="ar-SA"/>
              </w:rPr>
              <w:t>.</w:t>
            </w:r>
          </w:p>
        </w:tc>
      </w:tr>
    </w:tbl>
    <w:p w14:paraId="068BB1D7" w14:textId="77777777" w:rsidR="00460851" w:rsidRPr="00460851" w:rsidRDefault="00460851" w:rsidP="00460851">
      <w:pPr>
        <w:spacing w:after="0" w:line="240" w:lineRule="auto"/>
        <w:jc w:val="both"/>
        <w:rPr>
          <w:rFonts w:ascii="Times New Roman" w:hAnsi="Times New Roman" w:cs="Times New Roman"/>
          <w:b/>
          <w:i w:val="0"/>
          <w:sz w:val="24"/>
          <w:szCs w:val="24"/>
        </w:rPr>
      </w:pPr>
    </w:p>
    <w:p w14:paraId="383231EA" w14:textId="26528272" w:rsidR="00BE15AD" w:rsidRPr="00BE15AD" w:rsidRDefault="00BE15AD" w:rsidP="00BE15AD">
      <w:pPr>
        <w:pStyle w:val="StyleAuthorBold"/>
        <w:spacing w:before="0" w:after="0"/>
        <w:rPr>
          <w:sz w:val="20"/>
          <w:szCs w:val="20"/>
          <w:lang w:val="id-ID"/>
        </w:rPr>
      </w:pPr>
      <w:r w:rsidRPr="00BE15AD">
        <w:rPr>
          <w:sz w:val="20"/>
          <w:szCs w:val="20"/>
          <w:lang w:val="id-ID"/>
        </w:rPr>
        <w:t xml:space="preserve">Abstrak </w:t>
      </w:r>
    </w:p>
    <w:p w14:paraId="6A0391E0" w14:textId="5F4B349C" w:rsidR="00770EA5" w:rsidRDefault="0043383D" w:rsidP="00BE15AD">
      <w:pPr>
        <w:pStyle w:val="abstrak"/>
        <w:rPr>
          <w:szCs w:val="20"/>
        </w:rPr>
      </w:pPr>
      <w:proofErr w:type="spellStart"/>
      <w:r w:rsidRPr="0043383D">
        <w:rPr>
          <w:szCs w:val="20"/>
        </w:rPr>
        <w:t>Penelitian</w:t>
      </w:r>
      <w:proofErr w:type="spellEnd"/>
      <w:r w:rsidRPr="0043383D">
        <w:rPr>
          <w:szCs w:val="20"/>
        </w:rPr>
        <w:t xml:space="preserve"> </w:t>
      </w:r>
      <w:proofErr w:type="spellStart"/>
      <w:r w:rsidRPr="0043383D">
        <w:rPr>
          <w:szCs w:val="20"/>
        </w:rPr>
        <w:t>ini</w:t>
      </w:r>
      <w:proofErr w:type="spellEnd"/>
      <w:r w:rsidRPr="0043383D">
        <w:rPr>
          <w:szCs w:val="20"/>
        </w:rPr>
        <w:t xml:space="preserve"> </w:t>
      </w:r>
      <w:proofErr w:type="spellStart"/>
      <w:r w:rsidRPr="0043383D">
        <w:rPr>
          <w:szCs w:val="20"/>
        </w:rPr>
        <w:t>bertujuan</w:t>
      </w:r>
      <w:proofErr w:type="spellEnd"/>
      <w:r w:rsidRPr="0043383D">
        <w:rPr>
          <w:szCs w:val="20"/>
        </w:rPr>
        <w:t xml:space="preserve"> </w:t>
      </w:r>
      <w:proofErr w:type="spellStart"/>
      <w:r w:rsidRPr="0043383D">
        <w:rPr>
          <w:szCs w:val="20"/>
        </w:rPr>
        <w:t>mengetahui</w:t>
      </w:r>
      <w:proofErr w:type="spellEnd"/>
      <w:r w:rsidRPr="0043383D">
        <w:rPr>
          <w:szCs w:val="20"/>
        </w:rPr>
        <w:t xml:space="preserve"> </w:t>
      </w:r>
      <w:proofErr w:type="spellStart"/>
      <w:r w:rsidRPr="0043383D">
        <w:rPr>
          <w:szCs w:val="20"/>
        </w:rPr>
        <w:t>pengaruh</w:t>
      </w:r>
      <w:proofErr w:type="spellEnd"/>
      <w:r w:rsidRPr="0043383D">
        <w:rPr>
          <w:szCs w:val="20"/>
        </w:rPr>
        <w:t xml:space="preserve"> </w:t>
      </w:r>
      <w:proofErr w:type="spellStart"/>
      <w:r w:rsidRPr="0043383D">
        <w:rPr>
          <w:szCs w:val="20"/>
        </w:rPr>
        <w:t>Indeks</w:t>
      </w:r>
      <w:proofErr w:type="spellEnd"/>
      <w:r w:rsidRPr="0043383D">
        <w:rPr>
          <w:szCs w:val="20"/>
        </w:rPr>
        <w:t xml:space="preserve"> </w:t>
      </w:r>
      <w:proofErr w:type="spellStart"/>
      <w:r w:rsidRPr="0043383D">
        <w:rPr>
          <w:szCs w:val="20"/>
        </w:rPr>
        <w:t>Ketahanan</w:t>
      </w:r>
      <w:proofErr w:type="spellEnd"/>
      <w:r w:rsidRPr="0043383D">
        <w:rPr>
          <w:szCs w:val="20"/>
        </w:rPr>
        <w:t xml:space="preserve"> </w:t>
      </w:r>
      <w:proofErr w:type="spellStart"/>
      <w:r w:rsidRPr="0043383D">
        <w:rPr>
          <w:szCs w:val="20"/>
        </w:rPr>
        <w:t>Pangan</w:t>
      </w:r>
      <w:proofErr w:type="spellEnd"/>
      <w:r w:rsidRPr="0043383D">
        <w:rPr>
          <w:szCs w:val="20"/>
        </w:rPr>
        <w:t xml:space="preserve"> (IKP) </w:t>
      </w:r>
      <w:proofErr w:type="spellStart"/>
      <w:r w:rsidRPr="0043383D">
        <w:rPr>
          <w:szCs w:val="20"/>
        </w:rPr>
        <w:t>terhadap</w:t>
      </w:r>
      <w:proofErr w:type="spellEnd"/>
      <w:r w:rsidRPr="0043383D">
        <w:rPr>
          <w:szCs w:val="20"/>
        </w:rPr>
        <w:t xml:space="preserve"> </w:t>
      </w:r>
      <w:proofErr w:type="spellStart"/>
      <w:r w:rsidRPr="0043383D">
        <w:rPr>
          <w:szCs w:val="20"/>
        </w:rPr>
        <w:t>Indeks</w:t>
      </w:r>
      <w:proofErr w:type="spellEnd"/>
      <w:r w:rsidRPr="0043383D">
        <w:rPr>
          <w:szCs w:val="20"/>
        </w:rPr>
        <w:t xml:space="preserve"> Pembangunan </w:t>
      </w:r>
      <w:proofErr w:type="spellStart"/>
      <w:r w:rsidRPr="0043383D">
        <w:rPr>
          <w:szCs w:val="20"/>
        </w:rPr>
        <w:t>Manusia</w:t>
      </w:r>
      <w:proofErr w:type="spellEnd"/>
      <w:r w:rsidRPr="0043383D">
        <w:rPr>
          <w:szCs w:val="20"/>
        </w:rPr>
        <w:t xml:space="preserve"> (IPM) dan </w:t>
      </w:r>
      <w:proofErr w:type="spellStart"/>
      <w:r w:rsidRPr="0043383D">
        <w:rPr>
          <w:szCs w:val="20"/>
        </w:rPr>
        <w:t>Kemiskinan</w:t>
      </w:r>
      <w:proofErr w:type="spellEnd"/>
      <w:r w:rsidRPr="0043383D">
        <w:rPr>
          <w:szCs w:val="20"/>
        </w:rPr>
        <w:t xml:space="preserve"> di Indonesia. Data yang </w:t>
      </w:r>
      <w:proofErr w:type="spellStart"/>
      <w:r w:rsidRPr="0043383D">
        <w:rPr>
          <w:szCs w:val="20"/>
        </w:rPr>
        <w:t>digunakan</w:t>
      </w:r>
      <w:proofErr w:type="spellEnd"/>
      <w:r w:rsidRPr="0043383D">
        <w:rPr>
          <w:szCs w:val="20"/>
        </w:rPr>
        <w:t xml:space="preserve"> </w:t>
      </w:r>
      <w:proofErr w:type="spellStart"/>
      <w:r w:rsidRPr="0043383D">
        <w:rPr>
          <w:szCs w:val="20"/>
        </w:rPr>
        <w:t>merupakan</w:t>
      </w:r>
      <w:proofErr w:type="spellEnd"/>
      <w:r w:rsidRPr="0043383D">
        <w:rPr>
          <w:szCs w:val="20"/>
        </w:rPr>
        <w:t xml:space="preserve"> data </w:t>
      </w:r>
      <w:proofErr w:type="spellStart"/>
      <w:r w:rsidRPr="0043383D">
        <w:rPr>
          <w:szCs w:val="20"/>
        </w:rPr>
        <w:t>publikasi</w:t>
      </w:r>
      <w:proofErr w:type="spellEnd"/>
      <w:r w:rsidRPr="0043383D">
        <w:rPr>
          <w:szCs w:val="20"/>
        </w:rPr>
        <w:t xml:space="preserve"> </w:t>
      </w:r>
      <w:proofErr w:type="spellStart"/>
      <w:r w:rsidRPr="0043383D">
        <w:rPr>
          <w:szCs w:val="20"/>
        </w:rPr>
        <w:t>dari</w:t>
      </w:r>
      <w:proofErr w:type="spellEnd"/>
      <w:r w:rsidRPr="0043383D">
        <w:rPr>
          <w:szCs w:val="20"/>
        </w:rPr>
        <w:t xml:space="preserve"> Kementerian </w:t>
      </w:r>
      <w:proofErr w:type="spellStart"/>
      <w:r w:rsidRPr="0043383D">
        <w:rPr>
          <w:szCs w:val="20"/>
        </w:rPr>
        <w:t>Pertanian</w:t>
      </w:r>
      <w:proofErr w:type="spellEnd"/>
      <w:r w:rsidRPr="0043383D">
        <w:rPr>
          <w:szCs w:val="20"/>
        </w:rPr>
        <w:t xml:space="preserve"> dan Badan Pusat </w:t>
      </w:r>
      <w:proofErr w:type="spellStart"/>
      <w:r w:rsidRPr="0043383D">
        <w:rPr>
          <w:szCs w:val="20"/>
        </w:rPr>
        <w:t>Statistik</w:t>
      </w:r>
      <w:proofErr w:type="spellEnd"/>
      <w:r w:rsidRPr="0043383D">
        <w:rPr>
          <w:szCs w:val="20"/>
        </w:rPr>
        <w:t xml:space="preserve"> </w:t>
      </w:r>
      <w:proofErr w:type="spellStart"/>
      <w:r w:rsidRPr="0043383D">
        <w:rPr>
          <w:szCs w:val="20"/>
        </w:rPr>
        <w:t>tahun</w:t>
      </w:r>
      <w:proofErr w:type="spellEnd"/>
      <w:r w:rsidRPr="0043383D">
        <w:rPr>
          <w:szCs w:val="20"/>
        </w:rPr>
        <w:t xml:space="preserve"> 2021. Model </w:t>
      </w:r>
      <w:proofErr w:type="spellStart"/>
      <w:r w:rsidRPr="0043383D">
        <w:rPr>
          <w:szCs w:val="20"/>
        </w:rPr>
        <w:t>analisis</w:t>
      </w:r>
      <w:proofErr w:type="spellEnd"/>
      <w:r w:rsidRPr="0043383D">
        <w:rPr>
          <w:szCs w:val="20"/>
        </w:rPr>
        <w:t xml:space="preserve"> yang </w:t>
      </w:r>
      <w:proofErr w:type="spellStart"/>
      <w:r w:rsidRPr="0043383D">
        <w:rPr>
          <w:szCs w:val="20"/>
        </w:rPr>
        <w:t>digunakan</w:t>
      </w:r>
      <w:proofErr w:type="spellEnd"/>
      <w:r w:rsidRPr="0043383D">
        <w:rPr>
          <w:szCs w:val="20"/>
        </w:rPr>
        <w:t xml:space="preserve"> </w:t>
      </w:r>
      <w:proofErr w:type="spellStart"/>
      <w:r w:rsidRPr="0043383D">
        <w:rPr>
          <w:szCs w:val="20"/>
        </w:rPr>
        <w:t>adalah</w:t>
      </w:r>
      <w:proofErr w:type="spellEnd"/>
      <w:r w:rsidRPr="0043383D">
        <w:rPr>
          <w:szCs w:val="20"/>
        </w:rPr>
        <w:t xml:space="preserve"> model </w:t>
      </w:r>
      <w:proofErr w:type="spellStart"/>
      <w:r w:rsidRPr="0043383D">
        <w:rPr>
          <w:szCs w:val="20"/>
        </w:rPr>
        <w:t>Struktural</w:t>
      </w:r>
      <w:proofErr w:type="spellEnd"/>
      <w:r w:rsidRPr="0043383D">
        <w:rPr>
          <w:szCs w:val="20"/>
        </w:rPr>
        <w:t xml:space="preserve"> Equation Model (SEM) PLS </w:t>
      </w:r>
      <w:proofErr w:type="spellStart"/>
      <w:r w:rsidRPr="0043383D">
        <w:rPr>
          <w:szCs w:val="20"/>
        </w:rPr>
        <w:t>dengan</w:t>
      </w:r>
      <w:proofErr w:type="spellEnd"/>
      <w:r w:rsidRPr="0043383D">
        <w:rPr>
          <w:szCs w:val="20"/>
        </w:rPr>
        <w:t xml:space="preserve"> software </w:t>
      </w:r>
      <w:proofErr w:type="spellStart"/>
      <w:r w:rsidRPr="0043383D">
        <w:rPr>
          <w:szCs w:val="20"/>
        </w:rPr>
        <w:t>SmartPLS</w:t>
      </w:r>
      <w:proofErr w:type="spellEnd"/>
      <w:r w:rsidRPr="0043383D">
        <w:rPr>
          <w:szCs w:val="20"/>
        </w:rPr>
        <w:t xml:space="preserve">. Hasil </w:t>
      </w:r>
      <w:proofErr w:type="spellStart"/>
      <w:r w:rsidRPr="0043383D">
        <w:rPr>
          <w:szCs w:val="20"/>
        </w:rPr>
        <w:t>pengujian</w:t>
      </w:r>
      <w:proofErr w:type="spellEnd"/>
      <w:r w:rsidRPr="0043383D">
        <w:rPr>
          <w:szCs w:val="20"/>
        </w:rPr>
        <w:t xml:space="preserve"> </w:t>
      </w:r>
      <w:proofErr w:type="spellStart"/>
      <w:r w:rsidRPr="0043383D">
        <w:rPr>
          <w:szCs w:val="20"/>
        </w:rPr>
        <w:t>hipotesis</w:t>
      </w:r>
      <w:proofErr w:type="spellEnd"/>
      <w:r w:rsidRPr="0043383D">
        <w:rPr>
          <w:szCs w:val="20"/>
        </w:rPr>
        <w:t xml:space="preserve"> Hasil </w:t>
      </w:r>
      <w:proofErr w:type="spellStart"/>
      <w:r w:rsidRPr="0043383D">
        <w:rPr>
          <w:szCs w:val="20"/>
        </w:rPr>
        <w:t>penelitian</w:t>
      </w:r>
      <w:proofErr w:type="spellEnd"/>
      <w:r w:rsidRPr="0043383D">
        <w:rPr>
          <w:szCs w:val="20"/>
        </w:rPr>
        <w:t xml:space="preserve"> </w:t>
      </w:r>
      <w:proofErr w:type="spellStart"/>
      <w:r w:rsidRPr="0043383D">
        <w:rPr>
          <w:szCs w:val="20"/>
        </w:rPr>
        <w:t>menunjukkan</w:t>
      </w:r>
      <w:proofErr w:type="spellEnd"/>
      <w:r w:rsidRPr="0043383D">
        <w:rPr>
          <w:szCs w:val="20"/>
        </w:rPr>
        <w:t xml:space="preserve"> </w:t>
      </w:r>
      <w:proofErr w:type="spellStart"/>
      <w:r w:rsidRPr="0043383D">
        <w:rPr>
          <w:szCs w:val="20"/>
        </w:rPr>
        <w:t>bahwa</w:t>
      </w:r>
      <w:proofErr w:type="spellEnd"/>
      <w:r w:rsidRPr="0043383D">
        <w:rPr>
          <w:szCs w:val="20"/>
        </w:rPr>
        <w:t xml:space="preserve"> IKP </w:t>
      </w:r>
      <w:proofErr w:type="spellStart"/>
      <w:r w:rsidRPr="0043383D">
        <w:rPr>
          <w:szCs w:val="20"/>
        </w:rPr>
        <w:t>berpengaruh</w:t>
      </w:r>
      <w:proofErr w:type="spellEnd"/>
      <w:r w:rsidRPr="0043383D">
        <w:rPr>
          <w:szCs w:val="20"/>
        </w:rPr>
        <w:t xml:space="preserve"> </w:t>
      </w:r>
      <w:proofErr w:type="spellStart"/>
      <w:r w:rsidRPr="0043383D">
        <w:rPr>
          <w:szCs w:val="20"/>
        </w:rPr>
        <w:t>langsung</w:t>
      </w:r>
      <w:proofErr w:type="spellEnd"/>
      <w:r w:rsidRPr="0043383D">
        <w:rPr>
          <w:szCs w:val="20"/>
        </w:rPr>
        <w:t xml:space="preserve"> </w:t>
      </w:r>
      <w:proofErr w:type="spellStart"/>
      <w:r w:rsidRPr="0043383D">
        <w:rPr>
          <w:szCs w:val="20"/>
        </w:rPr>
        <w:t>signifikan</w:t>
      </w:r>
      <w:proofErr w:type="spellEnd"/>
      <w:r w:rsidRPr="0043383D">
        <w:rPr>
          <w:szCs w:val="20"/>
        </w:rPr>
        <w:t xml:space="preserve"> </w:t>
      </w:r>
      <w:proofErr w:type="spellStart"/>
      <w:r w:rsidRPr="0043383D">
        <w:rPr>
          <w:szCs w:val="20"/>
        </w:rPr>
        <w:t>positif</w:t>
      </w:r>
      <w:proofErr w:type="spellEnd"/>
      <w:r w:rsidRPr="0043383D">
        <w:rPr>
          <w:szCs w:val="20"/>
        </w:rPr>
        <w:t xml:space="preserve"> </w:t>
      </w:r>
      <w:proofErr w:type="spellStart"/>
      <w:r w:rsidRPr="0043383D">
        <w:rPr>
          <w:szCs w:val="20"/>
        </w:rPr>
        <w:t>terhadap</w:t>
      </w:r>
      <w:proofErr w:type="spellEnd"/>
      <w:r w:rsidRPr="0043383D">
        <w:rPr>
          <w:szCs w:val="20"/>
        </w:rPr>
        <w:t xml:space="preserve"> IPM. IPM </w:t>
      </w:r>
      <w:proofErr w:type="spellStart"/>
      <w:r w:rsidRPr="0043383D">
        <w:rPr>
          <w:szCs w:val="20"/>
        </w:rPr>
        <w:t>berpengaruh</w:t>
      </w:r>
      <w:proofErr w:type="spellEnd"/>
      <w:r w:rsidRPr="0043383D">
        <w:rPr>
          <w:szCs w:val="20"/>
        </w:rPr>
        <w:t xml:space="preserve"> </w:t>
      </w:r>
      <w:proofErr w:type="spellStart"/>
      <w:r w:rsidRPr="0043383D">
        <w:rPr>
          <w:szCs w:val="20"/>
        </w:rPr>
        <w:t>langsung</w:t>
      </w:r>
      <w:proofErr w:type="spellEnd"/>
      <w:r w:rsidRPr="0043383D">
        <w:rPr>
          <w:szCs w:val="20"/>
        </w:rPr>
        <w:t xml:space="preserve"> dan </w:t>
      </w:r>
      <w:proofErr w:type="spellStart"/>
      <w:r w:rsidRPr="0043383D">
        <w:rPr>
          <w:szCs w:val="20"/>
        </w:rPr>
        <w:t>signifikan</w:t>
      </w:r>
      <w:proofErr w:type="spellEnd"/>
      <w:r w:rsidRPr="0043383D">
        <w:rPr>
          <w:szCs w:val="20"/>
        </w:rPr>
        <w:t xml:space="preserve"> </w:t>
      </w:r>
      <w:proofErr w:type="spellStart"/>
      <w:r w:rsidRPr="0043383D">
        <w:rPr>
          <w:szCs w:val="20"/>
        </w:rPr>
        <w:t>negatif</w:t>
      </w:r>
      <w:proofErr w:type="spellEnd"/>
      <w:r w:rsidRPr="0043383D">
        <w:rPr>
          <w:szCs w:val="20"/>
        </w:rPr>
        <w:t xml:space="preserve"> </w:t>
      </w:r>
      <w:proofErr w:type="spellStart"/>
      <w:r w:rsidRPr="0043383D">
        <w:rPr>
          <w:szCs w:val="20"/>
        </w:rPr>
        <w:t>terhadap</w:t>
      </w:r>
      <w:proofErr w:type="spellEnd"/>
      <w:r w:rsidRPr="0043383D">
        <w:rPr>
          <w:szCs w:val="20"/>
        </w:rPr>
        <w:t xml:space="preserve"> </w:t>
      </w:r>
      <w:proofErr w:type="spellStart"/>
      <w:r w:rsidRPr="0043383D">
        <w:rPr>
          <w:szCs w:val="20"/>
        </w:rPr>
        <w:t>kemiskinan</w:t>
      </w:r>
      <w:proofErr w:type="spellEnd"/>
      <w:r w:rsidRPr="0043383D">
        <w:rPr>
          <w:szCs w:val="20"/>
        </w:rPr>
        <w:t xml:space="preserve"> di Indonesia Di </w:t>
      </w:r>
      <w:proofErr w:type="spellStart"/>
      <w:r w:rsidRPr="0043383D">
        <w:rPr>
          <w:szCs w:val="20"/>
        </w:rPr>
        <w:t>sisi</w:t>
      </w:r>
      <w:proofErr w:type="spellEnd"/>
      <w:r w:rsidRPr="0043383D">
        <w:rPr>
          <w:szCs w:val="20"/>
        </w:rPr>
        <w:t xml:space="preserve"> lain IKP </w:t>
      </w:r>
      <w:proofErr w:type="spellStart"/>
      <w:r w:rsidRPr="0043383D">
        <w:rPr>
          <w:szCs w:val="20"/>
        </w:rPr>
        <w:t>berpengaruh</w:t>
      </w:r>
      <w:proofErr w:type="spellEnd"/>
      <w:r w:rsidRPr="0043383D">
        <w:rPr>
          <w:szCs w:val="20"/>
        </w:rPr>
        <w:t xml:space="preserve"> </w:t>
      </w:r>
      <w:proofErr w:type="spellStart"/>
      <w:r w:rsidRPr="0043383D">
        <w:rPr>
          <w:szCs w:val="20"/>
        </w:rPr>
        <w:t>signifikan</w:t>
      </w:r>
      <w:proofErr w:type="spellEnd"/>
      <w:r w:rsidRPr="0043383D">
        <w:rPr>
          <w:szCs w:val="20"/>
        </w:rPr>
        <w:t xml:space="preserve"> </w:t>
      </w:r>
      <w:proofErr w:type="spellStart"/>
      <w:r w:rsidRPr="0043383D">
        <w:rPr>
          <w:szCs w:val="20"/>
        </w:rPr>
        <w:t>negatif</w:t>
      </w:r>
      <w:proofErr w:type="spellEnd"/>
      <w:r w:rsidRPr="0043383D">
        <w:rPr>
          <w:szCs w:val="20"/>
        </w:rPr>
        <w:t xml:space="preserve"> </w:t>
      </w:r>
      <w:proofErr w:type="spellStart"/>
      <w:r w:rsidRPr="0043383D">
        <w:rPr>
          <w:szCs w:val="20"/>
        </w:rPr>
        <w:t>baik</w:t>
      </w:r>
      <w:proofErr w:type="spellEnd"/>
      <w:r w:rsidRPr="0043383D">
        <w:rPr>
          <w:szCs w:val="20"/>
        </w:rPr>
        <w:t xml:space="preserve"> </w:t>
      </w:r>
      <w:proofErr w:type="spellStart"/>
      <w:r w:rsidRPr="0043383D">
        <w:rPr>
          <w:szCs w:val="20"/>
        </w:rPr>
        <w:t>secara</w:t>
      </w:r>
      <w:proofErr w:type="spellEnd"/>
      <w:r w:rsidRPr="0043383D">
        <w:rPr>
          <w:szCs w:val="20"/>
        </w:rPr>
        <w:t xml:space="preserve"> </w:t>
      </w:r>
      <w:proofErr w:type="spellStart"/>
      <w:r w:rsidRPr="0043383D">
        <w:rPr>
          <w:szCs w:val="20"/>
        </w:rPr>
        <w:t>langsung</w:t>
      </w:r>
      <w:proofErr w:type="spellEnd"/>
      <w:r w:rsidRPr="0043383D">
        <w:rPr>
          <w:szCs w:val="20"/>
        </w:rPr>
        <w:t xml:space="preserve"> </w:t>
      </w:r>
      <w:proofErr w:type="spellStart"/>
      <w:r w:rsidRPr="0043383D">
        <w:rPr>
          <w:szCs w:val="20"/>
        </w:rPr>
        <w:t>maupun</w:t>
      </w:r>
      <w:proofErr w:type="spellEnd"/>
      <w:r w:rsidRPr="0043383D">
        <w:rPr>
          <w:szCs w:val="20"/>
        </w:rPr>
        <w:t xml:space="preserve"> </w:t>
      </w:r>
      <w:proofErr w:type="spellStart"/>
      <w:r w:rsidRPr="0043383D">
        <w:rPr>
          <w:szCs w:val="20"/>
        </w:rPr>
        <w:t>tidak</w:t>
      </w:r>
      <w:proofErr w:type="spellEnd"/>
      <w:r w:rsidRPr="0043383D">
        <w:rPr>
          <w:szCs w:val="20"/>
        </w:rPr>
        <w:t xml:space="preserve"> </w:t>
      </w:r>
      <w:proofErr w:type="spellStart"/>
      <w:r w:rsidRPr="0043383D">
        <w:rPr>
          <w:szCs w:val="20"/>
        </w:rPr>
        <w:t>langsung</w:t>
      </w:r>
      <w:proofErr w:type="spellEnd"/>
      <w:r w:rsidRPr="0043383D">
        <w:rPr>
          <w:szCs w:val="20"/>
        </w:rPr>
        <w:t xml:space="preserve"> </w:t>
      </w:r>
      <w:proofErr w:type="spellStart"/>
      <w:r w:rsidRPr="0043383D">
        <w:rPr>
          <w:szCs w:val="20"/>
        </w:rPr>
        <w:t>terhadap</w:t>
      </w:r>
      <w:proofErr w:type="spellEnd"/>
      <w:r w:rsidRPr="0043383D">
        <w:rPr>
          <w:szCs w:val="20"/>
        </w:rPr>
        <w:t xml:space="preserve"> </w:t>
      </w:r>
      <w:proofErr w:type="spellStart"/>
      <w:r w:rsidRPr="0043383D">
        <w:rPr>
          <w:szCs w:val="20"/>
        </w:rPr>
        <w:t>kemiskinan</w:t>
      </w:r>
      <w:proofErr w:type="spellEnd"/>
      <w:r w:rsidRPr="0043383D">
        <w:rPr>
          <w:szCs w:val="20"/>
        </w:rPr>
        <w:t xml:space="preserve"> di Indonesia. </w:t>
      </w:r>
      <w:proofErr w:type="spellStart"/>
      <w:r w:rsidRPr="0043383D">
        <w:rPr>
          <w:szCs w:val="20"/>
        </w:rPr>
        <w:t>Dibutuhkan</w:t>
      </w:r>
      <w:proofErr w:type="spellEnd"/>
      <w:r w:rsidRPr="0043383D">
        <w:rPr>
          <w:szCs w:val="20"/>
        </w:rPr>
        <w:t xml:space="preserve"> </w:t>
      </w:r>
      <w:proofErr w:type="spellStart"/>
      <w:r w:rsidRPr="0043383D">
        <w:rPr>
          <w:szCs w:val="20"/>
        </w:rPr>
        <w:t>suatu</w:t>
      </w:r>
      <w:proofErr w:type="spellEnd"/>
      <w:r w:rsidRPr="0043383D">
        <w:rPr>
          <w:szCs w:val="20"/>
        </w:rPr>
        <w:t xml:space="preserve"> </w:t>
      </w:r>
      <w:proofErr w:type="spellStart"/>
      <w:r w:rsidRPr="0043383D">
        <w:rPr>
          <w:szCs w:val="20"/>
        </w:rPr>
        <w:t>kebijakan</w:t>
      </w:r>
      <w:proofErr w:type="spellEnd"/>
      <w:r w:rsidRPr="0043383D">
        <w:rPr>
          <w:szCs w:val="20"/>
        </w:rPr>
        <w:t xml:space="preserve"> yang </w:t>
      </w:r>
      <w:proofErr w:type="spellStart"/>
      <w:r w:rsidRPr="0043383D">
        <w:rPr>
          <w:szCs w:val="20"/>
        </w:rPr>
        <w:t>komprehensif</w:t>
      </w:r>
      <w:proofErr w:type="spellEnd"/>
      <w:r w:rsidRPr="0043383D">
        <w:rPr>
          <w:szCs w:val="20"/>
        </w:rPr>
        <w:t xml:space="preserve"> dan </w:t>
      </w:r>
      <w:proofErr w:type="spellStart"/>
      <w:r w:rsidRPr="0043383D">
        <w:rPr>
          <w:szCs w:val="20"/>
        </w:rPr>
        <w:t>tepat</w:t>
      </w:r>
      <w:proofErr w:type="spellEnd"/>
      <w:r w:rsidRPr="0043383D">
        <w:rPr>
          <w:szCs w:val="20"/>
        </w:rPr>
        <w:t xml:space="preserve"> </w:t>
      </w:r>
      <w:proofErr w:type="spellStart"/>
      <w:r w:rsidRPr="0043383D">
        <w:rPr>
          <w:szCs w:val="20"/>
        </w:rPr>
        <w:t>sasaran</w:t>
      </w:r>
      <w:proofErr w:type="spellEnd"/>
      <w:r w:rsidRPr="0043383D">
        <w:rPr>
          <w:szCs w:val="20"/>
        </w:rPr>
        <w:t xml:space="preserve"> </w:t>
      </w:r>
      <w:proofErr w:type="spellStart"/>
      <w:r w:rsidRPr="0043383D">
        <w:rPr>
          <w:szCs w:val="20"/>
        </w:rPr>
        <w:t>sehingga</w:t>
      </w:r>
      <w:proofErr w:type="spellEnd"/>
      <w:r w:rsidRPr="0043383D">
        <w:rPr>
          <w:szCs w:val="20"/>
        </w:rPr>
        <w:t xml:space="preserve"> </w:t>
      </w:r>
      <w:proofErr w:type="spellStart"/>
      <w:r w:rsidRPr="0043383D">
        <w:rPr>
          <w:szCs w:val="20"/>
        </w:rPr>
        <w:t>Indeks</w:t>
      </w:r>
      <w:proofErr w:type="spellEnd"/>
      <w:r w:rsidRPr="0043383D">
        <w:rPr>
          <w:szCs w:val="20"/>
        </w:rPr>
        <w:t xml:space="preserve"> </w:t>
      </w:r>
      <w:proofErr w:type="spellStart"/>
      <w:r w:rsidRPr="0043383D">
        <w:rPr>
          <w:szCs w:val="20"/>
        </w:rPr>
        <w:t>Ketahanan</w:t>
      </w:r>
      <w:proofErr w:type="spellEnd"/>
      <w:r w:rsidRPr="0043383D">
        <w:rPr>
          <w:szCs w:val="20"/>
        </w:rPr>
        <w:t xml:space="preserve"> </w:t>
      </w:r>
      <w:proofErr w:type="spellStart"/>
      <w:r w:rsidRPr="0043383D">
        <w:rPr>
          <w:szCs w:val="20"/>
        </w:rPr>
        <w:t>Pangan</w:t>
      </w:r>
      <w:proofErr w:type="spellEnd"/>
      <w:r w:rsidRPr="0043383D">
        <w:rPr>
          <w:szCs w:val="20"/>
        </w:rPr>
        <w:t xml:space="preserve"> </w:t>
      </w:r>
      <w:proofErr w:type="spellStart"/>
      <w:r w:rsidRPr="0043383D">
        <w:rPr>
          <w:szCs w:val="20"/>
        </w:rPr>
        <w:t>terus</w:t>
      </w:r>
      <w:proofErr w:type="spellEnd"/>
      <w:r w:rsidRPr="0043383D">
        <w:rPr>
          <w:szCs w:val="20"/>
        </w:rPr>
        <w:t xml:space="preserve"> </w:t>
      </w:r>
      <w:proofErr w:type="spellStart"/>
      <w:r w:rsidRPr="0043383D">
        <w:rPr>
          <w:szCs w:val="20"/>
        </w:rPr>
        <w:t>meningkat</w:t>
      </w:r>
      <w:proofErr w:type="spellEnd"/>
      <w:r w:rsidRPr="0043383D">
        <w:rPr>
          <w:szCs w:val="20"/>
        </w:rPr>
        <w:t xml:space="preserve">. </w:t>
      </w:r>
      <w:proofErr w:type="spellStart"/>
      <w:r w:rsidRPr="0043383D">
        <w:rPr>
          <w:szCs w:val="20"/>
        </w:rPr>
        <w:t>Selain</w:t>
      </w:r>
      <w:proofErr w:type="spellEnd"/>
      <w:r w:rsidRPr="0043383D">
        <w:rPr>
          <w:szCs w:val="20"/>
        </w:rPr>
        <w:t xml:space="preserve"> </w:t>
      </w:r>
      <w:proofErr w:type="spellStart"/>
      <w:r w:rsidRPr="0043383D">
        <w:rPr>
          <w:szCs w:val="20"/>
        </w:rPr>
        <w:t>itu</w:t>
      </w:r>
      <w:proofErr w:type="spellEnd"/>
      <w:r w:rsidRPr="0043383D">
        <w:rPr>
          <w:szCs w:val="20"/>
        </w:rPr>
        <w:t xml:space="preserve"> </w:t>
      </w:r>
      <w:proofErr w:type="spellStart"/>
      <w:r w:rsidRPr="0043383D">
        <w:rPr>
          <w:szCs w:val="20"/>
        </w:rPr>
        <w:t>dibutuhkan</w:t>
      </w:r>
      <w:proofErr w:type="spellEnd"/>
      <w:r w:rsidRPr="0043383D">
        <w:rPr>
          <w:szCs w:val="20"/>
        </w:rPr>
        <w:t xml:space="preserve"> </w:t>
      </w:r>
      <w:proofErr w:type="spellStart"/>
      <w:r w:rsidRPr="0043383D">
        <w:rPr>
          <w:szCs w:val="20"/>
        </w:rPr>
        <w:t>pengawasan</w:t>
      </w:r>
      <w:proofErr w:type="spellEnd"/>
      <w:r w:rsidRPr="0043383D">
        <w:rPr>
          <w:szCs w:val="20"/>
        </w:rPr>
        <w:t xml:space="preserve"> </w:t>
      </w:r>
      <w:proofErr w:type="spellStart"/>
      <w:r w:rsidRPr="0043383D">
        <w:rPr>
          <w:szCs w:val="20"/>
        </w:rPr>
        <w:t>terkait</w:t>
      </w:r>
      <w:proofErr w:type="spellEnd"/>
      <w:r w:rsidRPr="0043383D">
        <w:rPr>
          <w:szCs w:val="20"/>
        </w:rPr>
        <w:t xml:space="preserve"> program-program yang </w:t>
      </w:r>
      <w:proofErr w:type="spellStart"/>
      <w:r w:rsidRPr="0043383D">
        <w:rPr>
          <w:szCs w:val="20"/>
        </w:rPr>
        <w:t>sudah</w:t>
      </w:r>
      <w:proofErr w:type="spellEnd"/>
      <w:r w:rsidRPr="0043383D">
        <w:rPr>
          <w:szCs w:val="20"/>
        </w:rPr>
        <w:t xml:space="preserve"> </w:t>
      </w:r>
      <w:proofErr w:type="spellStart"/>
      <w:r w:rsidRPr="0043383D">
        <w:rPr>
          <w:szCs w:val="20"/>
        </w:rPr>
        <w:t>berjalan</w:t>
      </w:r>
      <w:proofErr w:type="spellEnd"/>
      <w:r w:rsidRPr="0043383D">
        <w:rPr>
          <w:szCs w:val="20"/>
        </w:rPr>
        <w:t xml:space="preserve"> </w:t>
      </w:r>
      <w:proofErr w:type="spellStart"/>
      <w:r w:rsidRPr="0043383D">
        <w:rPr>
          <w:szCs w:val="20"/>
        </w:rPr>
        <w:t>terkait</w:t>
      </w:r>
      <w:proofErr w:type="spellEnd"/>
      <w:r w:rsidRPr="0043383D">
        <w:rPr>
          <w:szCs w:val="20"/>
        </w:rPr>
        <w:t xml:space="preserve"> </w:t>
      </w:r>
      <w:proofErr w:type="spellStart"/>
      <w:r w:rsidRPr="0043383D">
        <w:rPr>
          <w:szCs w:val="20"/>
        </w:rPr>
        <w:t>ketahanan</w:t>
      </w:r>
      <w:proofErr w:type="spellEnd"/>
      <w:r w:rsidRPr="0043383D">
        <w:rPr>
          <w:szCs w:val="20"/>
        </w:rPr>
        <w:t xml:space="preserve"> </w:t>
      </w:r>
      <w:proofErr w:type="spellStart"/>
      <w:r w:rsidRPr="0043383D">
        <w:rPr>
          <w:szCs w:val="20"/>
        </w:rPr>
        <w:t>pangan</w:t>
      </w:r>
      <w:proofErr w:type="spellEnd"/>
      <w:r w:rsidRPr="0043383D">
        <w:rPr>
          <w:szCs w:val="20"/>
        </w:rPr>
        <w:t xml:space="preserve"> Indonesia</w:t>
      </w:r>
      <w:r w:rsidR="00770EA5" w:rsidRPr="00770EA5">
        <w:rPr>
          <w:szCs w:val="20"/>
        </w:rPr>
        <w:t>.</w:t>
      </w:r>
    </w:p>
    <w:p w14:paraId="52B92A98" w14:textId="48906EB4" w:rsidR="00BE15AD" w:rsidRPr="00BE15AD" w:rsidRDefault="00BE15AD" w:rsidP="00BE15AD">
      <w:pPr>
        <w:pStyle w:val="abstrak"/>
        <w:rPr>
          <w:b/>
          <w:szCs w:val="20"/>
        </w:rPr>
      </w:pPr>
      <w:r w:rsidRPr="00BE15AD">
        <w:rPr>
          <w:b/>
          <w:szCs w:val="20"/>
          <w:lang w:val="id-ID"/>
        </w:rPr>
        <w:t xml:space="preserve">Kata Kunci: </w:t>
      </w:r>
      <w:r w:rsidR="0043383D" w:rsidRPr="0043383D">
        <w:rPr>
          <w:b/>
          <w:szCs w:val="20"/>
          <w:lang w:val="en-ID" w:bidi="en-US"/>
        </w:rPr>
        <w:t xml:space="preserve">IKP, IPM, </w:t>
      </w:r>
      <w:proofErr w:type="spellStart"/>
      <w:r w:rsidR="0043383D" w:rsidRPr="0043383D">
        <w:rPr>
          <w:b/>
          <w:szCs w:val="20"/>
          <w:lang w:val="en-ID" w:bidi="en-US"/>
        </w:rPr>
        <w:t>Kemiskinan</w:t>
      </w:r>
      <w:proofErr w:type="spellEnd"/>
      <w:r w:rsidR="0043383D" w:rsidRPr="0043383D">
        <w:rPr>
          <w:b/>
          <w:szCs w:val="20"/>
          <w:lang w:val="en-ID" w:bidi="en-US"/>
        </w:rPr>
        <w:t>, SEM</w:t>
      </w:r>
    </w:p>
    <w:p w14:paraId="24A3DC77" w14:textId="77777777" w:rsidR="00E1047C" w:rsidRPr="00BE15AD" w:rsidRDefault="00BE15AD" w:rsidP="00BE15AD">
      <w:pPr>
        <w:spacing w:after="0" w:line="240" w:lineRule="auto"/>
        <w:jc w:val="both"/>
        <w:rPr>
          <w:rFonts w:ascii="Times New Roman" w:hAnsi="Times New Roman" w:cs="Times New Roman"/>
          <w:b/>
          <w:i w:val="0"/>
          <w:lang w:val="id-ID"/>
        </w:rPr>
      </w:pPr>
      <w:r w:rsidRPr="00BE15AD">
        <w:tab/>
      </w:r>
    </w:p>
    <w:p w14:paraId="3D4D9381" w14:textId="5C5F52B0"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color w:val="auto"/>
          <w:sz w:val="24"/>
          <w:szCs w:val="24"/>
          <w:lang w:val="id-ID"/>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14:paraId="614A155A" w14:textId="77777777" w:rsidR="0043383D" w:rsidRPr="0043383D" w:rsidRDefault="0043383D" w:rsidP="0043383D">
      <w:pPr>
        <w:pStyle w:val="BodyText"/>
        <w:ind w:firstLine="720"/>
        <w:jc w:val="both"/>
        <w:rPr>
          <w:rFonts w:ascii="Times New Roman" w:hAnsi="Times New Roman" w:cs="Times New Roman"/>
          <w:i w:val="0"/>
          <w:iCs w:val="0"/>
          <w:sz w:val="24"/>
          <w:szCs w:val="24"/>
          <w:lang w:val="en-ID"/>
        </w:rPr>
      </w:pPr>
      <w:r w:rsidRPr="0043383D">
        <w:rPr>
          <w:rFonts w:ascii="Times New Roman" w:hAnsi="Times New Roman" w:cs="Times New Roman"/>
          <w:i w:val="0"/>
          <w:iCs w:val="0"/>
          <w:sz w:val="24"/>
          <w:szCs w:val="24"/>
        </w:rPr>
        <w:t xml:space="preserve">Salah </w:t>
      </w:r>
      <w:proofErr w:type="spellStart"/>
      <w:r w:rsidRPr="0043383D">
        <w:rPr>
          <w:rFonts w:ascii="Times New Roman" w:hAnsi="Times New Roman" w:cs="Times New Roman"/>
          <w:i w:val="0"/>
          <w:iCs w:val="0"/>
          <w:sz w:val="24"/>
          <w:szCs w:val="24"/>
        </w:rPr>
        <w:t>satu</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upaya</w:t>
      </w:r>
      <w:proofErr w:type="spellEnd"/>
      <w:r w:rsidRPr="0043383D">
        <w:rPr>
          <w:rFonts w:ascii="Times New Roman" w:hAnsi="Times New Roman" w:cs="Times New Roman"/>
          <w:i w:val="0"/>
          <w:iCs w:val="0"/>
          <w:sz w:val="24"/>
          <w:szCs w:val="24"/>
        </w:rPr>
        <w:t xml:space="preserve"> yang </w:t>
      </w:r>
      <w:proofErr w:type="spellStart"/>
      <w:r w:rsidRPr="0043383D">
        <w:rPr>
          <w:rFonts w:ascii="Times New Roman" w:hAnsi="Times New Roman" w:cs="Times New Roman"/>
          <w:i w:val="0"/>
          <w:iCs w:val="0"/>
          <w:sz w:val="24"/>
          <w:szCs w:val="24"/>
        </w:rPr>
        <w:t>dilakukan</w:t>
      </w:r>
      <w:proofErr w:type="spellEnd"/>
      <w:r w:rsidRPr="0043383D">
        <w:rPr>
          <w:rFonts w:ascii="Times New Roman" w:hAnsi="Times New Roman" w:cs="Times New Roman"/>
          <w:i w:val="0"/>
          <w:iCs w:val="0"/>
          <w:sz w:val="24"/>
          <w:szCs w:val="24"/>
        </w:rPr>
        <w:t xml:space="preserve"> oleh </w:t>
      </w:r>
      <w:proofErr w:type="spellStart"/>
      <w:r w:rsidRPr="0043383D">
        <w:rPr>
          <w:rFonts w:ascii="Times New Roman" w:hAnsi="Times New Roman" w:cs="Times New Roman"/>
          <w:i w:val="0"/>
          <w:iCs w:val="0"/>
          <w:sz w:val="24"/>
          <w:szCs w:val="24"/>
        </w:rPr>
        <w:t>pemerintah</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untuk</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menjamin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kesejaterahan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warganya</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adalah</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dengan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menjamin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kesediaan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pangan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sebagai</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kebutuhan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dasar</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Pengukuran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kekuatan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pangan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suatu</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daerah</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baik</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provinsi</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atau</w:t>
      </w:r>
      <w:proofErr w:type="spellEnd"/>
      <w:r w:rsidRPr="0043383D">
        <w:rPr>
          <w:rFonts w:ascii="Times New Roman" w:hAnsi="Times New Roman" w:cs="Times New Roman"/>
          <w:i w:val="0"/>
          <w:iCs w:val="0"/>
          <w:sz w:val="24"/>
          <w:szCs w:val="24"/>
        </w:rPr>
        <w:t xml:space="preserve"> negara </w:t>
      </w:r>
      <w:proofErr w:type="spellStart"/>
      <w:r w:rsidRPr="0043383D">
        <w:rPr>
          <w:rFonts w:ascii="Times New Roman" w:hAnsi="Times New Roman" w:cs="Times New Roman"/>
          <w:i w:val="0"/>
          <w:iCs w:val="0"/>
          <w:sz w:val="24"/>
          <w:szCs w:val="24"/>
        </w:rPr>
        <w:t>diukur</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dengan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suatu</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yang </w:t>
      </w:r>
      <w:proofErr w:type="spellStart"/>
      <w:r w:rsidRPr="0043383D">
        <w:rPr>
          <w:rFonts w:ascii="Times New Roman" w:hAnsi="Times New Roman" w:cs="Times New Roman"/>
          <w:i w:val="0"/>
          <w:iCs w:val="0"/>
          <w:sz w:val="24"/>
          <w:szCs w:val="24"/>
        </w:rPr>
        <w:t>dikenal</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dengan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Ketahanan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Pangan</w:t>
      </w:r>
      <w:proofErr w:type="spellEnd"/>
      <w:r w:rsidRPr="0043383D">
        <w:rPr>
          <w:rFonts w:ascii="Times New Roman" w:hAnsi="Times New Roman" w:cs="Times New Roman"/>
          <w:i w:val="0"/>
          <w:iCs w:val="0"/>
          <w:sz w:val="24"/>
          <w:szCs w:val="24"/>
        </w:rPr>
        <w:t xml:space="preserve"> (IKG). </w:t>
      </w:r>
      <w:r w:rsidRPr="0043383D">
        <w:rPr>
          <w:rFonts w:ascii="Times New Roman" w:hAnsi="Times New Roman" w:cs="Times New Roman"/>
          <w:i w:val="0"/>
          <w:iCs w:val="0"/>
          <w:sz w:val="24"/>
          <w:szCs w:val="24"/>
          <w:lang w:val="en-ID"/>
        </w:rPr>
        <w:t xml:space="preserve">IKG </w:t>
      </w:r>
      <w:proofErr w:type="spellStart"/>
      <w:r w:rsidRPr="0043383D">
        <w:rPr>
          <w:rFonts w:ascii="Times New Roman" w:hAnsi="Times New Roman" w:cs="Times New Roman"/>
          <w:i w:val="0"/>
          <w:iCs w:val="0"/>
          <w:sz w:val="24"/>
          <w:szCs w:val="24"/>
          <w:lang w:val="en-ID"/>
        </w:rPr>
        <w:t>dapat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diartikan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sebagai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sutau</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indikator</w:t>
      </w:r>
      <w:proofErr w:type="spellEnd"/>
      <w:r w:rsidRPr="0043383D">
        <w:rPr>
          <w:rFonts w:ascii="Times New Roman" w:hAnsi="Times New Roman" w:cs="Times New Roman"/>
          <w:i w:val="0"/>
          <w:iCs w:val="0"/>
          <w:sz w:val="24"/>
          <w:szCs w:val="24"/>
          <w:lang w:val="en-ID"/>
        </w:rPr>
        <w:t xml:space="preserve"> yang </w:t>
      </w:r>
      <w:proofErr w:type="spellStart"/>
      <w:r w:rsidRPr="0043383D">
        <w:rPr>
          <w:rFonts w:ascii="Times New Roman" w:hAnsi="Times New Roman" w:cs="Times New Roman"/>
          <w:i w:val="0"/>
          <w:iCs w:val="0"/>
          <w:sz w:val="24"/>
          <w:szCs w:val="24"/>
          <w:lang w:val="en-ID"/>
        </w:rPr>
        <w:t>digunakan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untuk</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menghasilkan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nilai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komposit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kondisi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di </w:t>
      </w:r>
      <w:proofErr w:type="spellStart"/>
      <w:r w:rsidRPr="0043383D">
        <w:rPr>
          <w:rFonts w:ascii="Times New Roman" w:hAnsi="Times New Roman" w:cs="Times New Roman"/>
          <w:i w:val="0"/>
          <w:iCs w:val="0"/>
          <w:sz w:val="24"/>
          <w:szCs w:val="24"/>
          <w:lang w:val="en-ID"/>
        </w:rPr>
        <w:t>suatu</w:t>
      </w:r>
      <w:proofErr w:type="spellEnd"/>
      <w:r w:rsidRPr="0043383D">
        <w:rPr>
          <w:rFonts w:ascii="Times New Roman" w:hAnsi="Times New Roman" w:cs="Times New Roman"/>
          <w:i w:val="0"/>
          <w:iCs w:val="0"/>
          <w:sz w:val="24"/>
          <w:szCs w:val="24"/>
          <w:lang w:val="en-ID"/>
        </w:rPr>
        <w:t xml:space="preserve"> wilayah. Data IKP </w:t>
      </w:r>
      <w:proofErr w:type="spellStart"/>
      <w:r w:rsidRPr="0043383D">
        <w:rPr>
          <w:rFonts w:ascii="Times New Roman" w:hAnsi="Times New Roman" w:cs="Times New Roman"/>
          <w:i w:val="0"/>
          <w:iCs w:val="0"/>
          <w:sz w:val="24"/>
          <w:szCs w:val="24"/>
          <w:lang w:val="en-ID"/>
        </w:rPr>
        <w:t>dapat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menjelaskan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suatu</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daerah</w:t>
      </w:r>
      <w:proofErr w:type="spellEnd"/>
      <w:r w:rsidRPr="0043383D">
        <w:rPr>
          <w:rFonts w:ascii="Times New Roman" w:hAnsi="Times New Roman" w:cs="Times New Roman"/>
          <w:i w:val="0"/>
          <w:iCs w:val="0"/>
          <w:sz w:val="24"/>
          <w:szCs w:val="24"/>
          <w:lang w:val="en-ID"/>
        </w:rPr>
        <w:t xml:space="preserve">. IKP </w:t>
      </w:r>
      <w:proofErr w:type="spellStart"/>
      <w:r w:rsidRPr="0043383D">
        <w:rPr>
          <w:rFonts w:ascii="Times New Roman" w:hAnsi="Times New Roman" w:cs="Times New Roman"/>
          <w:i w:val="0"/>
          <w:iCs w:val="0"/>
          <w:sz w:val="24"/>
          <w:szCs w:val="24"/>
          <w:lang w:val="en-ID"/>
        </w:rPr>
        <w:t>terdiri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atas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tiga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dimensi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yaitu</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ketersediaan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keterjangkauan</w:t>
      </w:r>
      <w:proofErr w:type="spellEnd"/>
      <w:r w:rsidRPr="0043383D">
        <w:rPr>
          <w:rFonts w:ascii="Times New Roman" w:hAnsi="Times New Roman" w:cs="Times New Roman"/>
          <w:i w:val="0"/>
          <w:iCs w:val="0"/>
          <w:sz w:val="24"/>
          <w:szCs w:val="24"/>
          <w:lang w:val="en-ID"/>
        </w:rPr>
        <w:t>/</w:t>
      </w:r>
      <w:proofErr w:type="spellStart"/>
      <w:r w:rsidRPr="0043383D">
        <w:rPr>
          <w:rFonts w:ascii="Times New Roman" w:hAnsi="Times New Roman" w:cs="Times New Roman"/>
          <w:i w:val="0"/>
          <w:iCs w:val="0"/>
          <w:sz w:val="24"/>
          <w:szCs w:val="24"/>
          <w:lang w:val="en-ID"/>
        </w:rPr>
        <w:t>akses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pemanfaatan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Penghitungan</w:t>
      </w:r>
      <w:proofErr w:type="spellEnd"/>
      <w:r w:rsidRPr="0043383D">
        <w:rPr>
          <w:rFonts w:ascii="Times New Roman" w:hAnsi="Times New Roman" w:cs="Times New Roman"/>
          <w:i w:val="0"/>
          <w:iCs w:val="0"/>
          <w:sz w:val="24"/>
          <w:szCs w:val="24"/>
          <w:lang w:val="en-ID"/>
        </w:rPr>
        <w:t xml:space="preserve"> IKP salah </w:t>
      </w:r>
      <w:proofErr w:type="spellStart"/>
      <w:r w:rsidRPr="0043383D">
        <w:rPr>
          <w:rFonts w:ascii="Times New Roman" w:hAnsi="Times New Roman" w:cs="Times New Roman"/>
          <w:i w:val="0"/>
          <w:iCs w:val="0"/>
          <w:sz w:val="24"/>
          <w:szCs w:val="24"/>
          <w:lang w:val="en-ID"/>
        </w:rPr>
        <w:t>satunya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disusun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berdasarkan</w:t>
      </w:r>
      <w:proofErr w:type="spellEnd"/>
      <w:r w:rsidRPr="0043383D">
        <w:rPr>
          <w:rFonts w:ascii="Times New Roman" w:hAnsi="Times New Roman" w:cs="Times New Roman"/>
          <w:i w:val="0"/>
          <w:iCs w:val="0"/>
          <w:sz w:val="24"/>
          <w:szCs w:val="24"/>
          <w:lang w:val="en-ID"/>
        </w:rPr>
        <w:t xml:space="preserve"> data </w:t>
      </w:r>
      <w:proofErr w:type="spellStart"/>
      <w:r w:rsidRPr="0043383D">
        <w:rPr>
          <w:rFonts w:ascii="Times New Roman" w:hAnsi="Times New Roman" w:cs="Times New Roman"/>
          <w:i w:val="0"/>
          <w:iCs w:val="0"/>
          <w:sz w:val="24"/>
          <w:szCs w:val="24"/>
          <w:lang w:val="en-ID"/>
        </w:rPr>
        <w:t>hasil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Sensus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Pertanian</w:t>
      </w:r>
      <w:proofErr w:type="spellEnd"/>
      <w:r w:rsidRPr="0043383D">
        <w:rPr>
          <w:rFonts w:ascii="Times New Roman" w:hAnsi="Times New Roman" w:cs="Times New Roman"/>
          <w:i w:val="0"/>
          <w:iCs w:val="0"/>
          <w:sz w:val="24"/>
          <w:szCs w:val="24"/>
          <w:lang w:val="en-ID"/>
        </w:rPr>
        <w:t xml:space="preserve">. IKP yang </w:t>
      </w:r>
      <w:proofErr w:type="spellStart"/>
      <w:r w:rsidRPr="0043383D">
        <w:rPr>
          <w:rFonts w:ascii="Times New Roman" w:hAnsi="Times New Roman" w:cs="Times New Roman"/>
          <w:i w:val="0"/>
          <w:iCs w:val="0"/>
          <w:sz w:val="24"/>
          <w:szCs w:val="24"/>
          <w:lang w:val="en-ID"/>
        </w:rPr>
        <w:t>disusun</w:t>
      </w:r>
      <w:proofErr w:type="spellEnd"/>
      <w:r w:rsidRPr="0043383D">
        <w:rPr>
          <w:rFonts w:ascii="Times New Roman" w:hAnsi="Times New Roman" w:cs="Times New Roman"/>
          <w:i w:val="0"/>
          <w:iCs w:val="0"/>
          <w:sz w:val="24"/>
          <w:szCs w:val="24"/>
          <w:lang w:val="en-ID"/>
        </w:rPr>
        <w:t xml:space="preserve"> oleh Badan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Kementerian </w:t>
      </w:r>
      <w:proofErr w:type="spellStart"/>
      <w:r w:rsidRPr="0043383D">
        <w:rPr>
          <w:rFonts w:ascii="Times New Roman" w:hAnsi="Times New Roman" w:cs="Times New Roman"/>
          <w:i w:val="0"/>
          <w:iCs w:val="0"/>
          <w:sz w:val="24"/>
          <w:szCs w:val="24"/>
          <w:lang w:val="en-ID"/>
        </w:rPr>
        <w:t>Pertanian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sutau</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daerah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berpengaruh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terhadap</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perekonomian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kualitas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sumber</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daya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manusia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suatu</w:t>
      </w:r>
      <w:proofErr w:type="spellEnd"/>
      <w:r w:rsidRPr="0043383D">
        <w:rPr>
          <w:rFonts w:ascii="Times New Roman" w:hAnsi="Times New Roman" w:cs="Times New Roman"/>
          <w:i w:val="0"/>
          <w:iCs w:val="0"/>
          <w:sz w:val="24"/>
          <w:szCs w:val="24"/>
          <w:lang w:val="en-ID"/>
        </w:rPr>
        <w:t xml:space="preserve"> wilayah </w:t>
      </w:r>
      <w:proofErr w:type="spellStart"/>
      <w:r w:rsidRPr="0043383D">
        <w:rPr>
          <w:rFonts w:ascii="Times New Roman" w:hAnsi="Times New Roman" w:cs="Times New Roman"/>
          <w:i w:val="0"/>
          <w:iCs w:val="0"/>
          <w:sz w:val="24"/>
          <w:szCs w:val="24"/>
          <w:lang w:val="en-ID"/>
        </w:rPr>
        <w:t>atau</w:t>
      </w:r>
      <w:proofErr w:type="spellEnd"/>
      <w:r w:rsidRPr="0043383D">
        <w:rPr>
          <w:rFonts w:ascii="Times New Roman" w:hAnsi="Times New Roman" w:cs="Times New Roman"/>
          <w:i w:val="0"/>
          <w:iCs w:val="0"/>
          <w:sz w:val="24"/>
          <w:szCs w:val="24"/>
          <w:lang w:val="en-ID"/>
        </w:rPr>
        <w:t xml:space="preserve"> negara.</w:t>
      </w:r>
    </w:p>
    <w:p w14:paraId="722208B1" w14:textId="77777777" w:rsidR="0043383D" w:rsidRPr="0043383D" w:rsidRDefault="0043383D" w:rsidP="0043383D">
      <w:pPr>
        <w:pStyle w:val="BodyText"/>
        <w:ind w:firstLine="720"/>
        <w:jc w:val="both"/>
        <w:rPr>
          <w:rFonts w:ascii="Times New Roman" w:hAnsi="Times New Roman" w:cs="Times New Roman"/>
          <w:i w:val="0"/>
          <w:iCs w:val="0"/>
          <w:sz w:val="24"/>
          <w:szCs w:val="24"/>
          <w:lang w:val="en-ID"/>
        </w:rPr>
      </w:pPr>
      <w:proofErr w:type="spellStart"/>
      <w:r w:rsidRPr="0043383D">
        <w:rPr>
          <w:rFonts w:ascii="Times New Roman" w:hAnsi="Times New Roman" w:cs="Times New Roman"/>
          <w:i w:val="0"/>
          <w:iCs w:val="0"/>
          <w:sz w:val="24"/>
          <w:szCs w:val="24"/>
          <w:lang w:val="en-ID"/>
        </w:rPr>
        <w:lastRenderedPageBreak/>
        <w:t>Penelitian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terkait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pengaruh</w:t>
      </w:r>
      <w:proofErr w:type="spellEnd"/>
      <w:r w:rsidRPr="0043383D">
        <w:rPr>
          <w:rFonts w:ascii="Times New Roman" w:hAnsi="Times New Roman" w:cs="Times New Roman"/>
          <w:i w:val="0"/>
          <w:iCs w:val="0"/>
          <w:sz w:val="24"/>
          <w:szCs w:val="24"/>
          <w:lang w:val="en-ID"/>
        </w:rPr>
        <w:t xml:space="preserve"> IKP </w:t>
      </w:r>
      <w:proofErr w:type="spellStart"/>
      <w:r w:rsidRPr="0043383D">
        <w:rPr>
          <w:rFonts w:ascii="Times New Roman" w:hAnsi="Times New Roman" w:cs="Times New Roman"/>
          <w:i w:val="0"/>
          <w:iCs w:val="0"/>
          <w:sz w:val="24"/>
          <w:szCs w:val="24"/>
          <w:lang w:val="en-ID"/>
        </w:rPr>
        <w:t>terhadap</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beberapa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variabel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makro</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sosial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telah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banyak</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dilakukan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Rachmaningsih</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Priyarsono</w:t>
      </w:r>
      <w:proofErr w:type="spellEnd"/>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{"citationItems":[{"id":"ITEM-1","itemData":{"author":[{"dropping-particle":"","family":"Rachmaningsih","given":"Triana","non-dropping-particle":"","parse-names":false,"suffix":""},{"dropping-particle":"","family":"Priyarsono","given":"D S","non-dropping-particle":"","parse-names":false,"suffix":""}],"id":"ITEM-1","issue":"1","issued":{"date-parts":[["2015"]]},"page":"1-18","title":"Ketahanan Pangan di Kawasan Timur Indonesia Food Security in Eastern Indonesia Pendahuluan","type":"article-journal","volume":"13"},"uris":["http://www.mendeley.com/documents/?uuid=1ebb3915-22f2-46ac-8ed7-75d49fb14422"]}],"mendeley":{"formattedCitation":"(Rachmaningsih &amp; Priyarsono, 2015)","manualFormatting":"2015)","plainTextFormattedCitation":"(Rachmaningsih &amp; Priyarsono, 2015)","previouslyFormattedCitation":"(Rachmaningsih &amp; Priyarsono, 2015)"},"properties":{"noteIndex":0},"schema":"https://github.com/citation-style-language/schema/raw/master/csl-citation.json"}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2015)</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menganalisis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di </w:t>
      </w:r>
      <w:proofErr w:type="spellStart"/>
      <w:r w:rsidRPr="0043383D">
        <w:rPr>
          <w:rFonts w:ascii="Times New Roman" w:hAnsi="Times New Roman" w:cs="Times New Roman"/>
          <w:i w:val="0"/>
          <w:iCs w:val="0"/>
          <w:sz w:val="24"/>
          <w:szCs w:val="24"/>
          <w:lang w:val="en-ID"/>
        </w:rPr>
        <w:t>kawasan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timur</w:t>
      </w:r>
      <w:proofErr w:type="spellEnd"/>
      <w:r w:rsidRPr="0043383D">
        <w:rPr>
          <w:rFonts w:ascii="Times New Roman" w:hAnsi="Times New Roman" w:cs="Times New Roman"/>
          <w:i w:val="0"/>
          <w:iCs w:val="0"/>
          <w:sz w:val="24"/>
          <w:szCs w:val="24"/>
          <w:lang w:val="en-ID"/>
        </w:rPr>
        <w:t xml:space="preserve"> Indonesia. Hasil yang </w:t>
      </w:r>
      <w:proofErr w:type="spellStart"/>
      <w:r w:rsidRPr="0043383D">
        <w:rPr>
          <w:rFonts w:ascii="Times New Roman" w:hAnsi="Times New Roman" w:cs="Times New Roman"/>
          <w:i w:val="0"/>
          <w:iCs w:val="0"/>
          <w:sz w:val="24"/>
          <w:szCs w:val="24"/>
          <w:lang w:val="en-ID"/>
        </w:rPr>
        <w:t>didapat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dipengaruhi</w:t>
      </w:r>
      <w:proofErr w:type="spellEnd"/>
      <w:r w:rsidRPr="0043383D">
        <w:rPr>
          <w:rFonts w:ascii="Times New Roman" w:hAnsi="Times New Roman" w:cs="Times New Roman"/>
          <w:i w:val="0"/>
          <w:iCs w:val="0"/>
          <w:sz w:val="24"/>
          <w:szCs w:val="24"/>
          <w:lang w:val="en-ID"/>
        </w:rPr>
        <w:t xml:space="preserve"> oleh </w:t>
      </w:r>
      <w:proofErr w:type="spellStart"/>
      <w:r w:rsidRPr="0043383D">
        <w:rPr>
          <w:rFonts w:ascii="Times New Roman" w:hAnsi="Times New Roman" w:cs="Times New Roman"/>
          <w:i w:val="0"/>
          <w:iCs w:val="0"/>
          <w:sz w:val="24"/>
          <w:szCs w:val="24"/>
          <w:lang w:val="en-ID"/>
        </w:rPr>
        <w:t>persentase</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penduduk</w:t>
      </w:r>
      <w:proofErr w:type="spellEnd"/>
      <w:r w:rsidRPr="0043383D">
        <w:rPr>
          <w:rFonts w:ascii="Times New Roman" w:hAnsi="Times New Roman" w:cs="Times New Roman"/>
          <w:i w:val="0"/>
          <w:iCs w:val="0"/>
          <w:sz w:val="24"/>
          <w:szCs w:val="24"/>
          <w:lang w:val="en-ID"/>
        </w:rPr>
        <w:t xml:space="preserve"> miskin, PDRB per </w:t>
      </w:r>
      <w:proofErr w:type="spellStart"/>
      <w:r w:rsidRPr="0043383D">
        <w:rPr>
          <w:rFonts w:ascii="Times New Roman" w:hAnsi="Times New Roman" w:cs="Times New Roman"/>
          <w:i w:val="0"/>
          <w:iCs w:val="0"/>
          <w:sz w:val="24"/>
          <w:szCs w:val="24"/>
          <w:lang w:val="en-ID"/>
        </w:rPr>
        <w:t>kapita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angka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buta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huruf</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perempuan</w:t>
      </w:r>
      <w:proofErr w:type="spellEnd"/>
      <w:r w:rsidRPr="0043383D">
        <w:rPr>
          <w:rFonts w:ascii="Times New Roman" w:hAnsi="Times New Roman" w:cs="Times New Roman"/>
          <w:i w:val="0"/>
          <w:iCs w:val="0"/>
          <w:sz w:val="24"/>
          <w:szCs w:val="24"/>
          <w:lang w:val="en-ID"/>
        </w:rPr>
        <w:t xml:space="preserve">, dan rata-rata lama </w:t>
      </w:r>
      <w:proofErr w:type="spellStart"/>
      <w:r w:rsidRPr="0043383D">
        <w:rPr>
          <w:rFonts w:ascii="Times New Roman" w:hAnsi="Times New Roman" w:cs="Times New Roman"/>
          <w:i w:val="0"/>
          <w:iCs w:val="0"/>
          <w:sz w:val="24"/>
          <w:szCs w:val="24"/>
          <w:lang w:val="en-ID"/>
        </w:rPr>
        <w:t>sekolah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Berdasarkan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nilai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elastisitas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pendidikan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memiliki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pengaruh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terbesar</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terhadap</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Di </w:t>
      </w:r>
      <w:proofErr w:type="spellStart"/>
      <w:r w:rsidRPr="0043383D">
        <w:rPr>
          <w:rFonts w:ascii="Times New Roman" w:hAnsi="Times New Roman" w:cs="Times New Roman"/>
          <w:i w:val="0"/>
          <w:iCs w:val="0"/>
          <w:sz w:val="24"/>
          <w:szCs w:val="24"/>
          <w:lang w:val="en-ID"/>
        </w:rPr>
        <w:t>sisi</w:t>
      </w:r>
      <w:proofErr w:type="spellEnd"/>
      <w:r w:rsidRPr="0043383D">
        <w:rPr>
          <w:rFonts w:ascii="Times New Roman" w:hAnsi="Times New Roman" w:cs="Times New Roman"/>
          <w:i w:val="0"/>
          <w:iCs w:val="0"/>
          <w:sz w:val="24"/>
          <w:szCs w:val="24"/>
          <w:lang w:val="en-ID"/>
        </w:rPr>
        <w:t xml:space="preserve"> lain </w:t>
      </w:r>
      <w:proofErr w:type="spellStart"/>
      <w:r w:rsidRPr="0043383D">
        <w:rPr>
          <w:rFonts w:ascii="Times New Roman" w:hAnsi="Times New Roman" w:cs="Times New Roman"/>
          <w:i w:val="0"/>
          <w:iCs w:val="0"/>
          <w:sz w:val="24"/>
          <w:szCs w:val="24"/>
          <w:lang w:val="en-ID"/>
        </w:rPr>
        <w:t>Ardiningrum</w:t>
      </w:r>
      <w:proofErr w:type="spellEnd"/>
      <w:r w:rsidRPr="0043383D">
        <w:rPr>
          <w:rFonts w:ascii="Times New Roman" w:hAnsi="Times New Roman" w:cs="Times New Roman"/>
          <w:i w:val="0"/>
          <w:iCs w:val="0"/>
          <w:sz w:val="24"/>
          <w:szCs w:val="24"/>
          <w:lang w:val="en-ID"/>
        </w:rPr>
        <w:t xml:space="preserve"> et al.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{"citationItems":[{"id":"ITEM-1","itemData":{"DOI":"10.22437/jels.v10i2.13402","abstract":"This study aims to: 1) analyze trends in the HDI, Food Security Index, Government Spending in Education and Health between Provinces on the island of Sumatra. 2) analyze the influence of the Food Security Index, Government Expenditure in Education and Health on the Human Development Index on the island of Sumatra. This study uses secondary data available from the Food Security Agency and the Central Statistics Agency in 2014-2018. The method used is descriptive and quantitative methods using panel data analysis tools. This study found that: 1) the development of HDI in 10 Provinces of Sumatra increased each year but tended to be slow, the development of government spending in education and health in 10 Provinces of Sumatra fluctuated each year but was still in the minimum provisions of the regional budget, and the Index Food Security in 10 Provinces in Sumatra also experienced fluctuating developments. 2) the variable Food Security, Government Spending in the field of Education and Health partially and simultaneously has a significant positive effect on the Food Security Index.","author":[{"dropping-particle":"","family":"Ardiningrum","given":"Litta Rizki","non-dropping-particle":"","parse-names":false,"suffix":""},{"dropping-particle":"","family":"Junaidi","given":"Junaidi","non-dropping-particle":"","parse-names":false,"suffix":""},{"dropping-particle":"","family":"Umiyati","given":"Etik","non-dropping-particle":"","parse-names":false,"suffix":""}],"container-title":"e-Jurnal Ekonomi Sumberdaya dan Lingkungan","id":"ITEM-1","issue":"2","issued":{"date-parts":[["2021"]]},"page":"59-68","title":"Pengaruh Indeks Ketahanan Pangan, Pengeluaran Pemerintah di Bidang Pendidikan dan Kesehatan Terhadap Indeks Pembangunan Manusia pada 10 provinsi di Pulau Sumatera","type":"article-journal","volume":"10"},"uris":["http://www.mendeley.com/documents/?uuid=547eed9e-81a5-40b1-a852-fb846b5f85b9"]}],"mendeley":{"formattedCitation":"(Ardiningrum et al., 2021)","manualFormatting":"(2021)","plainTextFormattedCitation":"(Ardiningrum et al., 2021)","previouslyFormattedCitation":"(Ardiningrum et al., 2021)"},"properties":{"noteIndex":0},"schema":"https://github.com/citation-style-language/schema/raw/master/csl-citation.json"}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(2021)</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menganalisis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pengaruh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Indeks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pengeluaran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pemerintah</w:t>
      </w:r>
      <w:proofErr w:type="spellEnd"/>
      <w:r w:rsidRPr="0043383D">
        <w:rPr>
          <w:rFonts w:ascii="Times New Roman" w:hAnsi="Times New Roman" w:cs="Times New Roman"/>
          <w:i w:val="0"/>
          <w:iCs w:val="0"/>
          <w:sz w:val="24"/>
          <w:szCs w:val="24"/>
          <w:lang w:val="en-ID"/>
        </w:rPr>
        <w:t xml:space="preserve"> di </w:t>
      </w:r>
      <w:proofErr w:type="spellStart"/>
      <w:r w:rsidRPr="0043383D">
        <w:rPr>
          <w:rFonts w:ascii="Times New Roman" w:hAnsi="Times New Roman" w:cs="Times New Roman"/>
          <w:i w:val="0"/>
          <w:iCs w:val="0"/>
          <w:sz w:val="24"/>
          <w:szCs w:val="24"/>
          <w:lang w:val="en-ID"/>
        </w:rPr>
        <w:t>bidang</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pendidikan</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kesehatan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terhadap</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Indeks</w:t>
      </w:r>
      <w:proofErr w:type="spellEnd"/>
      <w:r w:rsidRPr="0043383D">
        <w:rPr>
          <w:rFonts w:ascii="Times New Roman" w:hAnsi="Times New Roman" w:cs="Times New Roman"/>
          <w:i w:val="0"/>
          <w:iCs w:val="0"/>
          <w:sz w:val="24"/>
          <w:szCs w:val="24"/>
          <w:lang w:val="en-ID"/>
        </w:rPr>
        <w:t xml:space="preserve"> Pembangunan </w:t>
      </w:r>
      <w:proofErr w:type="spellStart"/>
      <w:r w:rsidRPr="0043383D">
        <w:rPr>
          <w:rFonts w:ascii="Times New Roman" w:hAnsi="Times New Roman" w:cs="Times New Roman"/>
          <w:i w:val="0"/>
          <w:iCs w:val="0"/>
          <w:sz w:val="24"/>
          <w:szCs w:val="24"/>
          <w:lang w:val="en-ID"/>
        </w:rPr>
        <w:t>Manusia</w:t>
      </w:r>
      <w:proofErr w:type="spellEnd"/>
      <w:r w:rsidRPr="0043383D">
        <w:rPr>
          <w:rFonts w:ascii="Times New Roman" w:hAnsi="Times New Roman" w:cs="Times New Roman"/>
          <w:i w:val="0"/>
          <w:iCs w:val="0"/>
          <w:sz w:val="24"/>
          <w:szCs w:val="24"/>
          <w:lang w:val="en-ID"/>
        </w:rPr>
        <w:t xml:space="preserve"> pada 10 </w:t>
      </w:r>
      <w:proofErr w:type="spellStart"/>
      <w:r w:rsidRPr="0043383D">
        <w:rPr>
          <w:rFonts w:ascii="Times New Roman" w:hAnsi="Times New Roman" w:cs="Times New Roman"/>
          <w:i w:val="0"/>
          <w:iCs w:val="0"/>
          <w:sz w:val="24"/>
          <w:szCs w:val="24"/>
          <w:lang w:val="en-ID"/>
        </w:rPr>
        <w:t>provinsi</w:t>
      </w:r>
      <w:proofErr w:type="spellEnd"/>
      <w:r w:rsidRPr="0043383D">
        <w:rPr>
          <w:rFonts w:ascii="Times New Roman" w:hAnsi="Times New Roman" w:cs="Times New Roman"/>
          <w:i w:val="0"/>
          <w:iCs w:val="0"/>
          <w:sz w:val="24"/>
          <w:szCs w:val="24"/>
          <w:lang w:val="en-ID"/>
        </w:rPr>
        <w:t xml:space="preserve"> di </w:t>
      </w:r>
      <w:proofErr w:type="spellStart"/>
      <w:r w:rsidRPr="0043383D">
        <w:rPr>
          <w:rFonts w:ascii="Times New Roman" w:hAnsi="Times New Roman" w:cs="Times New Roman"/>
          <w:i w:val="0"/>
          <w:iCs w:val="0"/>
          <w:sz w:val="24"/>
          <w:szCs w:val="24"/>
          <w:lang w:val="en-ID"/>
        </w:rPr>
        <w:t>Pulau</w:t>
      </w:r>
      <w:proofErr w:type="spellEnd"/>
      <w:r w:rsidRPr="0043383D">
        <w:rPr>
          <w:rFonts w:ascii="Times New Roman" w:hAnsi="Times New Roman" w:cs="Times New Roman"/>
          <w:i w:val="0"/>
          <w:iCs w:val="0"/>
          <w:sz w:val="24"/>
          <w:szCs w:val="24"/>
          <w:lang w:val="en-ID"/>
        </w:rPr>
        <w:t xml:space="preserve"> Sumatera. Hasil </w:t>
      </w:r>
      <w:proofErr w:type="spellStart"/>
      <w:r w:rsidRPr="0043383D">
        <w:rPr>
          <w:rFonts w:ascii="Times New Roman" w:hAnsi="Times New Roman" w:cs="Times New Roman"/>
          <w:i w:val="0"/>
          <w:iCs w:val="0"/>
          <w:sz w:val="24"/>
          <w:szCs w:val="24"/>
          <w:lang w:val="en-ID"/>
        </w:rPr>
        <w:t>penelitian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menunjukkan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variabel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Indeks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Pengeluaran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Pemerintah</w:t>
      </w:r>
      <w:proofErr w:type="spellEnd"/>
      <w:r w:rsidRPr="0043383D">
        <w:rPr>
          <w:rFonts w:ascii="Times New Roman" w:hAnsi="Times New Roman" w:cs="Times New Roman"/>
          <w:i w:val="0"/>
          <w:iCs w:val="0"/>
          <w:sz w:val="24"/>
          <w:szCs w:val="24"/>
          <w:lang w:val="en-ID"/>
        </w:rPr>
        <w:t xml:space="preserve"> di </w:t>
      </w:r>
      <w:proofErr w:type="spellStart"/>
      <w:r w:rsidRPr="0043383D">
        <w:rPr>
          <w:rFonts w:ascii="Times New Roman" w:hAnsi="Times New Roman" w:cs="Times New Roman"/>
          <w:i w:val="0"/>
          <w:iCs w:val="0"/>
          <w:sz w:val="24"/>
          <w:szCs w:val="24"/>
          <w:lang w:val="en-ID"/>
        </w:rPr>
        <w:t>bidang</w:t>
      </w:r>
      <w:proofErr w:type="spellEnd"/>
      <w:r w:rsidRPr="0043383D">
        <w:rPr>
          <w:rFonts w:ascii="Times New Roman" w:hAnsi="Times New Roman" w:cs="Times New Roman"/>
          <w:i w:val="0"/>
          <w:iCs w:val="0"/>
          <w:sz w:val="24"/>
          <w:szCs w:val="24"/>
          <w:lang w:val="en-ID"/>
        </w:rPr>
        <w:t xml:space="preserve"> Pendidikan dan Kesehatan </w:t>
      </w:r>
      <w:proofErr w:type="spellStart"/>
      <w:r w:rsidRPr="0043383D">
        <w:rPr>
          <w:rFonts w:ascii="Times New Roman" w:hAnsi="Times New Roman" w:cs="Times New Roman"/>
          <w:i w:val="0"/>
          <w:iCs w:val="0"/>
          <w:sz w:val="24"/>
          <w:szCs w:val="24"/>
          <w:lang w:val="en-ID"/>
        </w:rPr>
        <w:t>secara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parsial</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simultan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memiliki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pengaruh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positif</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signifikan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terhadap</w:t>
      </w:r>
      <w:proofErr w:type="spellEnd"/>
      <w:r w:rsidRPr="0043383D">
        <w:rPr>
          <w:rFonts w:ascii="Times New Roman" w:hAnsi="Times New Roman" w:cs="Times New Roman"/>
          <w:i w:val="0"/>
          <w:iCs w:val="0"/>
          <w:sz w:val="24"/>
          <w:szCs w:val="24"/>
          <w:lang w:val="en-ID"/>
        </w:rPr>
        <w:t xml:space="preserve"> IPM. </w:t>
      </w:r>
    </w:p>
    <w:p w14:paraId="1EB456D4" w14:textId="77777777" w:rsidR="0043383D" w:rsidRPr="0043383D" w:rsidRDefault="0043383D" w:rsidP="0043383D">
      <w:pPr>
        <w:pStyle w:val="BodyText"/>
        <w:ind w:firstLine="720"/>
        <w:jc w:val="both"/>
        <w:rPr>
          <w:rFonts w:ascii="Times New Roman" w:hAnsi="Times New Roman" w:cs="Times New Roman"/>
          <w:i w:val="0"/>
          <w:iCs w:val="0"/>
          <w:sz w:val="24"/>
          <w:szCs w:val="24"/>
          <w:lang w:val="en-ID"/>
        </w:rPr>
      </w:pPr>
      <w:proofErr w:type="spellStart"/>
      <w:r w:rsidRPr="0043383D">
        <w:rPr>
          <w:rFonts w:ascii="Times New Roman" w:hAnsi="Times New Roman" w:cs="Times New Roman"/>
          <w:i w:val="0"/>
          <w:iCs w:val="0"/>
          <w:sz w:val="24"/>
          <w:szCs w:val="24"/>
          <w:lang w:val="en-ID"/>
        </w:rPr>
        <w:t>Lebih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lanjut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Damanik</w:t>
      </w:r>
      <w:proofErr w:type="spellEnd"/>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{"citationItems":[{"id":"ITEM-1","itemData":{"ISSN":"2252-6560","abstract":"Kendal is one of regencies in Central Java, which has a vast coastal area with 42km. Kendal potential coastal areas, but has not been used optimally. Kendal coastal communities still to be poor and low human resource. One way that can be done to overcome this is by the readiness in realizing a new concept Blue Economy. Blue economy is a new concept for the development of coastal areas. This study aims to determine which alternative programs that can be prioritized in efforts to achieve Kendal Blue Economy. The data used in this study are primary and secondary data. The primary data sourced from the results of the questionnaire by the relevant agencies and the fishermen. Secondary data for this study were obtained from the Central Statistics Agency (BPS) and the Central Java Province Kendal and journals and literature related to the research. The analytical method used is Analytical Hierarchy Process (AHP) which is processed using expert choice version 9.0 Descriptive Statistics and Analysis. Criteria are prioritized sequence of courses in an effort to realize the Blue Economy is the empowerment criteria, the optimization of the management and marketing of fishery production, and enhancement of fishery products. These three things are related to readiness to realize the Blue Economy. Potentials that exist in coastal areas Kendal seen quite a lot of potential for tourism, fishery, industry, trade. Based on the conclusions of this study, the priority of the whole program is an alternative program of community empowerment in supervision and controlled marine resources. Suggestions can be submitted to attemp to deal with the Blue Economy the presence of a gorup of economic development of coastal communities. This is done so that it is easier to coastal communities empowered through various referrals and counseling related to the use of marine resources as well as training in fish processing.","author":[{"dropping-particle":"","family":"Damanik","given":"Suprianto","non-dropping-particle":"","parse-names":false,"suffix":""}],"container-title":"Economics Development Analysis Journal","id":"ITEM-1","issue":"1","issued":{"date-parts":[["2016"]]},"page":"38-47","title":"Analisis keterkaitan ketahanan pangan dengan kemiskinan berdasarkan implementasi kebijakan penanggulangan kemiskinan di Indonesia","type":"article-journal","volume":"5"},"uris":["http://www.mendeley.com/documents/?uuid=de2d1cd5-528e-4048-a1c3-2b3a3893fb4c"]}],"mendeley":{"formattedCitation":"(Damanik, 2016)","manualFormatting":"(2016)","plainTextFormattedCitation":"(Damanik, 2016)","previouslyFormattedCitation":"(Damanik, 2016)"},"properties":{"noteIndex":0},"schema":"https://github.com/citation-style-language/schema/raw/master/csl-citation.json"}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(2016)</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menganalisis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keterkaitan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dengan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berdasarkan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implementasi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kebijakan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penanggulangan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di Indonesia. Hasil </w:t>
      </w:r>
      <w:proofErr w:type="spellStart"/>
      <w:r w:rsidRPr="0043383D">
        <w:rPr>
          <w:rFonts w:ascii="Times New Roman" w:hAnsi="Times New Roman" w:cs="Times New Roman"/>
          <w:i w:val="0"/>
          <w:iCs w:val="0"/>
          <w:sz w:val="24"/>
          <w:szCs w:val="24"/>
          <w:lang w:val="en-ID"/>
        </w:rPr>
        <w:t>pengujian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menunjukkan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bahwa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tidak</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adanya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hubungan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kausal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antara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dengan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di Indonesia. Hal </w:t>
      </w:r>
      <w:proofErr w:type="spellStart"/>
      <w:r w:rsidRPr="0043383D">
        <w:rPr>
          <w:rFonts w:ascii="Times New Roman" w:hAnsi="Times New Roman" w:cs="Times New Roman"/>
          <w:i w:val="0"/>
          <w:iCs w:val="0"/>
          <w:sz w:val="24"/>
          <w:szCs w:val="24"/>
          <w:lang w:val="en-ID"/>
        </w:rPr>
        <w:t>sebaiknya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didapat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Zakiah</w:t>
      </w:r>
      <w:proofErr w:type="spellEnd"/>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{"citationItems":[{"id":"ITEM-1","itemData":{"ISSN":"1693-2021","abstract":"&lt;p&gt;Poverty is closely related to food security because poor people have limited consumption choice including that of food. This study aims to examine poverty line and correlation between poverty and food security in Aceh Province.  This study utilized a panel data from 23 regencies/municipalities in Aceh Province during the period of 2007-2013. To measure poverty line, approaches taken were minimum physical need based on minimum expenditure level of rice consumption and food security based on energy consumption. Data were analyzed using a 2SLS method. The result shows that the regions with low poverty line have lower energy consumption compared to those with higher poverty line. Banda Aceh has the highest poverty line and energy consumption level. On the other hand, North Aceh, Southeast Aceh, Bener Meriah Regencies, and Subulussalam Municipality are the regions areas with lowest poverty lines and energy consumption levels. To improve food security, some measures to take are food availability assurance, farmers’ empowerment, agricultural inputs subsidy provision, infrastructure construction, paddy field leveling-up, agricultural extension improvement, innovation invention, and food warehouse establishment.&lt;/p&gt;&lt;p&gt; &lt;/p&gt;&lt;p&gt;Abstrak&lt;/p&gt;&lt;p&gt;Kemiskinan erat kaitannya dengan ketahanan pangan karena kemiskinan menyebabkan keterbatasan untuk mengonsumsi pangan. Penelitian ini bertujuan untuk melihat garis kemiskinan dan keterkaitan antara kemiskinan dan ketahanan pangan di Provinsi Aceh. Penelitian ini menggunakan data panel 23 kabupaten yang ada di Provinsi Aceh pada periode 2007–2013. Garis kemiskinan dianalisis menggunakan tingkat pengeluaran minimum dengan pendekatan kebutuhan fisik minimum, yaitu konsumsi beras (subsistence level), sedangkan ketahanan pangan dianalisis dengan pendekatan konsumsi energi. Penelitian ini menggunakan model ekonometrika dengan dua persamaan yang pendugaannya menggunakan metode 2SLS. Hasil analisis menunjukkan bahwa secara umum daerah dengan garis kemiskinan rendah mempunyai konsumsi energi lebih rendah dibandingkan daerah dengan daerah dengan garis kemiskinan lebih tinggi. Banda Aceh mempunyai garis kemiskinan dan konsumsi energi paling tinggi, sementara Aceh Utara, Aceh Tenggara, Bener Meriah, dan Subulussalam merupakan daerah dengan garis kemiskinan dan konsumsi energi paling rendah. Upaya peningkatan ketahanan pangan dapat ditempuh mulai dari tingkat ketersediaan pangan, yaitu dengan memberdayakan petani baik sebagai produsen m…","author":[{"dropping-particle":"","family":"Zakiah","given":"NFN","non-dropping-particle":"","parse-names":false,"suffix":""}],"container-title":"Analisis Kebijakan Pertanian","id":"ITEM-1","issue":"2","issued":{"date-parts":[["2018"]]},"page":"113","title":"Ketahanan Pangan dan Kemiskinan di Provinsi Aceh (Food Security and Poverty in Aceh Province)","type":"article-journal","volume":"14"},"uris":["http://www.mendeley.com/documents/?uuid=4bc4fb88-b6e2-4b6f-87d8-d4110430442a"]}],"mendeley":{"formattedCitation":"(Zakiah, 2018)","manualFormatting":"(2018)","plainTextFormattedCitation":"(Zakiah, 2018)"},"properties":{"noteIndex":0},"schema":"https://github.com/citation-style-language/schema/raw/master/csl-citation.json"}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(2018)</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menganalisis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di </w:t>
      </w:r>
      <w:proofErr w:type="spellStart"/>
      <w:r w:rsidRPr="0043383D">
        <w:rPr>
          <w:rFonts w:ascii="Times New Roman" w:hAnsi="Times New Roman" w:cs="Times New Roman"/>
          <w:i w:val="0"/>
          <w:iCs w:val="0"/>
          <w:sz w:val="24"/>
          <w:szCs w:val="24"/>
          <w:lang w:val="en-ID"/>
        </w:rPr>
        <w:t>Provinsi</w:t>
      </w:r>
      <w:proofErr w:type="spellEnd"/>
      <w:r w:rsidRPr="0043383D">
        <w:rPr>
          <w:rFonts w:ascii="Times New Roman" w:hAnsi="Times New Roman" w:cs="Times New Roman"/>
          <w:i w:val="0"/>
          <w:iCs w:val="0"/>
          <w:sz w:val="24"/>
          <w:szCs w:val="24"/>
          <w:lang w:val="en-ID"/>
        </w:rPr>
        <w:t xml:space="preserve"> Aceh. Hasil </w:t>
      </w:r>
      <w:proofErr w:type="spellStart"/>
      <w:r w:rsidRPr="0043383D">
        <w:rPr>
          <w:rFonts w:ascii="Times New Roman" w:hAnsi="Times New Roman" w:cs="Times New Roman"/>
          <w:i w:val="0"/>
          <w:iCs w:val="0"/>
          <w:sz w:val="24"/>
          <w:szCs w:val="24"/>
          <w:lang w:val="en-ID"/>
        </w:rPr>
        <w:t>analisis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menunjukkan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bahwa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secara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umum</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daerah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dengan</w:t>
      </w:r>
      <w:proofErr w:type="spellEnd"/>
      <w:r w:rsidRPr="0043383D">
        <w:rPr>
          <w:rFonts w:ascii="Times New Roman" w:hAnsi="Times New Roman" w:cs="Times New Roman"/>
          <w:i w:val="0"/>
          <w:iCs w:val="0"/>
          <w:sz w:val="24"/>
          <w:szCs w:val="24"/>
          <w:lang w:val="en-ID"/>
        </w:rPr>
        <w:t xml:space="preserve"> garis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rendah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mempunyai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konsumsi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energi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lebih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rendah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dibandingkan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daerah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dengan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daerah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dengan</w:t>
      </w:r>
      <w:proofErr w:type="spellEnd"/>
      <w:r w:rsidRPr="0043383D">
        <w:rPr>
          <w:rFonts w:ascii="Times New Roman" w:hAnsi="Times New Roman" w:cs="Times New Roman"/>
          <w:i w:val="0"/>
          <w:iCs w:val="0"/>
          <w:sz w:val="24"/>
          <w:szCs w:val="24"/>
          <w:lang w:val="en-ID"/>
        </w:rPr>
        <w:t xml:space="preserve"> garis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lebih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tinggi</w:t>
      </w:r>
      <w:proofErr w:type="spellEnd"/>
      <w:r w:rsidRPr="0043383D">
        <w:rPr>
          <w:rFonts w:ascii="Times New Roman" w:hAnsi="Times New Roman" w:cs="Times New Roman"/>
          <w:i w:val="0"/>
          <w:iCs w:val="0"/>
          <w:sz w:val="24"/>
          <w:szCs w:val="24"/>
          <w:lang w:val="en-ID"/>
        </w:rPr>
        <w:t>.</w:t>
      </w:r>
    </w:p>
    <w:p w14:paraId="06906692" w14:textId="0773C57B" w:rsidR="00770EA5" w:rsidRPr="00770EA5" w:rsidRDefault="0043383D" w:rsidP="0043383D">
      <w:pPr>
        <w:pStyle w:val="BodyText"/>
        <w:ind w:firstLine="720"/>
        <w:jc w:val="both"/>
        <w:rPr>
          <w:rFonts w:ascii="Times New Roman" w:hAnsi="Times New Roman" w:cs="Times New Roman"/>
          <w:i w:val="0"/>
          <w:iCs w:val="0"/>
          <w:sz w:val="24"/>
          <w:szCs w:val="24"/>
          <w:lang w:val="en-ID"/>
        </w:rPr>
      </w:pPr>
      <w:proofErr w:type="spellStart"/>
      <w:r w:rsidRPr="0043383D">
        <w:rPr>
          <w:rFonts w:ascii="Times New Roman" w:hAnsi="Times New Roman" w:cs="Times New Roman"/>
          <w:i w:val="0"/>
          <w:iCs w:val="0"/>
          <w:sz w:val="24"/>
          <w:szCs w:val="24"/>
          <w:lang w:val="en-ID"/>
        </w:rPr>
        <w:t>Berdasarkan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penelitian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sebelumnya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dapat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diketahui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bahwa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belum</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ada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penelitian</w:t>
      </w:r>
      <w:proofErr w:type="spellEnd"/>
      <w:r w:rsidRPr="0043383D">
        <w:rPr>
          <w:rFonts w:ascii="Times New Roman" w:hAnsi="Times New Roman" w:cs="Times New Roman"/>
          <w:i w:val="0"/>
          <w:iCs w:val="0"/>
          <w:sz w:val="24"/>
          <w:szCs w:val="24"/>
          <w:lang w:val="en-ID"/>
        </w:rPr>
        <w:t xml:space="preserve"> yang </w:t>
      </w:r>
      <w:proofErr w:type="spellStart"/>
      <w:r w:rsidRPr="0043383D">
        <w:rPr>
          <w:rFonts w:ascii="Times New Roman" w:hAnsi="Times New Roman" w:cs="Times New Roman"/>
          <w:i w:val="0"/>
          <w:iCs w:val="0"/>
          <w:sz w:val="24"/>
          <w:szCs w:val="24"/>
          <w:lang w:val="en-ID"/>
        </w:rPr>
        <w:t>meneliti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keterkaiatan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antara</w:t>
      </w:r>
      <w:proofErr w:type="spellEnd"/>
      <w:r w:rsidRPr="0043383D">
        <w:rPr>
          <w:rFonts w:ascii="Times New Roman" w:hAnsi="Times New Roman" w:cs="Times New Roman"/>
          <w:i w:val="0"/>
          <w:iCs w:val="0"/>
          <w:sz w:val="24"/>
          <w:szCs w:val="24"/>
          <w:lang w:val="en-ID"/>
        </w:rPr>
        <w:t xml:space="preserve"> IKP, IPM dan </w:t>
      </w:r>
      <w:proofErr w:type="spellStart"/>
      <w:r w:rsidRPr="0043383D">
        <w:rPr>
          <w:rFonts w:ascii="Times New Roman" w:hAnsi="Times New Roman" w:cs="Times New Roman"/>
          <w:i w:val="0"/>
          <w:iCs w:val="0"/>
          <w:sz w:val="24"/>
          <w:szCs w:val="24"/>
          <w:lang w:val="en-ID"/>
        </w:rPr>
        <w:t>Kemiksinan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secara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simultan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dengan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menggunakan</w:t>
      </w:r>
      <w:proofErr w:type="spellEnd"/>
      <w:r w:rsidRPr="0043383D">
        <w:rPr>
          <w:rFonts w:ascii="Times New Roman" w:hAnsi="Times New Roman" w:cs="Times New Roman"/>
          <w:i w:val="0"/>
          <w:iCs w:val="0"/>
          <w:sz w:val="24"/>
          <w:szCs w:val="24"/>
          <w:lang w:val="en-ID"/>
        </w:rPr>
        <w:t xml:space="preserve"> model SEM. Oleh </w:t>
      </w:r>
      <w:proofErr w:type="spellStart"/>
      <w:r w:rsidRPr="0043383D">
        <w:rPr>
          <w:rFonts w:ascii="Times New Roman" w:hAnsi="Times New Roman" w:cs="Times New Roman"/>
          <w:i w:val="0"/>
          <w:iCs w:val="0"/>
          <w:sz w:val="24"/>
          <w:szCs w:val="24"/>
          <w:lang w:val="en-ID"/>
        </w:rPr>
        <w:t>karena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itu</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penelitian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ingin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mengetahui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kaitan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antara</w:t>
      </w:r>
      <w:proofErr w:type="spellEnd"/>
      <w:r w:rsidRPr="0043383D">
        <w:rPr>
          <w:rFonts w:ascii="Times New Roman" w:hAnsi="Times New Roman" w:cs="Times New Roman"/>
          <w:i w:val="0"/>
          <w:iCs w:val="0"/>
          <w:sz w:val="24"/>
          <w:szCs w:val="24"/>
          <w:lang w:val="en-ID"/>
        </w:rPr>
        <w:t xml:space="preserve"> IKP, IPM dan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di Indonesia </w:t>
      </w:r>
      <w:proofErr w:type="spellStart"/>
      <w:r w:rsidRPr="0043383D">
        <w:rPr>
          <w:rFonts w:ascii="Times New Roman" w:hAnsi="Times New Roman" w:cs="Times New Roman"/>
          <w:i w:val="0"/>
          <w:iCs w:val="0"/>
          <w:sz w:val="24"/>
          <w:szCs w:val="24"/>
          <w:lang w:val="en-ID"/>
        </w:rPr>
        <w:t>tahun</w:t>
      </w:r>
      <w:proofErr w:type="spellEnd"/>
      <w:r w:rsidRPr="0043383D">
        <w:rPr>
          <w:rFonts w:ascii="Times New Roman" w:hAnsi="Times New Roman" w:cs="Times New Roman"/>
          <w:i w:val="0"/>
          <w:iCs w:val="0"/>
          <w:sz w:val="24"/>
          <w:szCs w:val="24"/>
          <w:lang w:val="en-ID"/>
        </w:rPr>
        <w:t xml:space="preserve"> 2021. </w:t>
      </w:r>
      <w:proofErr w:type="spellStart"/>
      <w:r w:rsidRPr="0043383D">
        <w:rPr>
          <w:rFonts w:ascii="Times New Roman" w:hAnsi="Times New Roman" w:cs="Times New Roman"/>
          <w:i w:val="0"/>
          <w:iCs w:val="0"/>
          <w:sz w:val="24"/>
          <w:szCs w:val="24"/>
          <w:lang w:val="en-ID"/>
        </w:rPr>
        <w:t>Penelitian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menggunakan</w:t>
      </w:r>
      <w:proofErr w:type="spellEnd"/>
      <w:r w:rsidRPr="0043383D">
        <w:rPr>
          <w:rFonts w:ascii="Times New Roman" w:hAnsi="Times New Roman" w:cs="Times New Roman"/>
          <w:i w:val="0"/>
          <w:iCs w:val="0"/>
          <w:sz w:val="24"/>
          <w:szCs w:val="24"/>
          <w:lang w:val="en-ID"/>
        </w:rPr>
        <w:t xml:space="preserve"> model </w:t>
      </w:r>
      <w:proofErr w:type="spellStart"/>
      <w:r w:rsidRPr="0043383D">
        <w:rPr>
          <w:rFonts w:ascii="Times New Roman" w:hAnsi="Times New Roman" w:cs="Times New Roman"/>
          <w:i w:val="0"/>
          <w:iCs w:val="0"/>
          <w:sz w:val="24"/>
          <w:szCs w:val="24"/>
          <w:lang w:val="en-ID"/>
        </w:rPr>
        <w:t>Struktural</w:t>
      </w:r>
      <w:proofErr w:type="spellEnd"/>
      <w:r w:rsidRPr="0043383D">
        <w:rPr>
          <w:rFonts w:ascii="Times New Roman" w:hAnsi="Times New Roman" w:cs="Times New Roman"/>
          <w:i w:val="0"/>
          <w:iCs w:val="0"/>
          <w:sz w:val="24"/>
          <w:szCs w:val="24"/>
          <w:lang w:val="en-ID"/>
        </w:rPr>
        <w:t xml:space="preserve"> Equation Model (SEM) PLS </w:t>
      </w:r>
      <w:proofErr w:type="spellStart"/>
      <w:r w:rsidRPr="0043383D">
        <w:rPr>
          <w:rFonts w:ascii="Times New Roman" w:hAnsi="Times New Roman" w:cs="Times New Roman"/>
          <w:i w:val="0"/>
          <w:iCs w:val="0"/>
          <w:sz w:val="24"/>
          <w:szCs w:val="24"/>
          <w:lang w:val="en-ID"/>
        </w:rPr>
        <w:t>dengan</w:t>
      </w:r>
      <w:proofErr w:type="spellEnd"/>
      <w:r w:rsidRPr="0043383D">
        <w:rPr>
          <w:rFonts w:ascii="Times New Roman" w:hAnsi="Times New Roman" w:cs="Times New Roman"/>
          <w:i w:val="0"/>
          <w:iCs w:val="0"/>
          <w:sz w:val="24"/>
          <w:szCs w:val="24"/>
          <w:lang w:val="en-ID"/>
        </w:rPr>
        <w:t xml:space="preserve"> software SEM PLS</w:t>
      </w:r>
      <w:r w:rsidR="00770EA5">
        <w:rPr>
          <w:rFonts w:ascii="Times New Roman" w:hAnsi="Times New Roman" w:cs="Times New Roman"/>
          <w:i w:val="0"/>
          <w:iCs w:val="0"/>
          <w:sz w:val="24"/>
          <w:szCs w:val="24"/>
        </w:rPr>
        <w:t>.</w:t>
      </w:r>
    </w:p>
    <w:p w14:paraId="4DE5D10D" w14:textId="6CBBA1B0" w:rsidR="00BE15AD" w:rsidRPr="00FD5BDB" w:rsidRDefault="00BE15AD" w:rsidP="00770EA5">
      <w:pPr>
        <w:pStyle w:val="BodyText"/>
        <w:spacing w:after="0" w:line="240" w:lineRule="auto"/>
        <w:ind w:firstLine="720"/>
        <w:jc w:val="both"/>
        <w:rPr>
          <w:rFonts w:ascii="Times New Roman" w:hAnsi="Times New Roman" w:cs="Times New Roman"/>
          <w:i w:val="0"/>
          <w:iCs w:val="0"/>
          <w:sz w:val="24"/>
          <w:szCs w:val="24"/>
          <w:lang w:val="id-ID"/>
        </w:rPr>
      </w:pPr>
      <w:r w:rsidRPr="00FD5BDB">
        <w:rPr>
          <w:rFonts w:ascii="Times New Roman" w:hAnsi="Times New Roman" w:cs="Times New Roman"/>
          <w:i w:val="0"/>
          <w:iCs w:val="0"/>
          <w:sz w:val="24"/>
          <w:szCs w:val="24"/>
          <w:lang w:val="id-ID"/>
        </w:rPr>
        <w:t xml:space="preserve">. </w:t>
      </w:r>
    </w:p>
    <w:p w14:paraId="0F8FFD68"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METODE</w:t>
      </w:r>
    </w:p>
    <w:p w14:paraId="79F748BA" w14:textId="3C8C5C75" w:rsidR="0043383D" w:rsidRPr="0043383D" w:rsidRDefault="0043383D" w:rsidP="0043383D">
      <w:pPr>
        <w:pStyle w:val="BodyText"/>
        <w:ind w:firstLine="720"/>
        <w:jc w:val="both"/>
        <w:rPr>
          <w:rFonts w:ascii="Times New Roman" w:hAnsi="Times New Roman" w:cs="Times New Roman"/>
          <w:i w:val="0"/>
          <w:iCs w:val="0"/>
          <w:sz w:val="24"/>
          <w:szCs w:val="24"/>
          <w:lang w:val="en-ID"/>
        </w:rPr>
      </w:pPr>
      <w:r w:rsidRPr="0043383D">
        <w:rPr>
          <w:rFonts w:ascii="Times New Roman" w:hAnsi="Times New Roman" w:cs="Times New Roman"/>
          <w:i w:val="0"/>
          <w:iCs w:val="0"/>
          <w:sz w:val="24"/>
          <w:szCs w:val="24"/>
          <w:lang w:val="en-ID"/>
        </w:rPr>
        <w:t xml:space="preserve">Data yang </w:t>
      </w:r>
      <w:proofErr w:type="spellStart"/>
      <w:r w:rsidRPr="0043383D">
        <w:rPr>
          <w:rFonts w:ascii="Times New Roman" w:hAnsi="Times New Roman" w:cs="Times New Roman"/>
          <w:i w:val="0"/>
          <w:iCs w:val="0"/>
          <w:sz w:val="24"/>
          <w:szCs w:val="24"/>
          <w:lang w:val="en-ID"/>
        </w:rPr>
        <w:t>digunakan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dalam</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penelitian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berasal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dari</w:t>
      </w:r>
      <w:proofErr w:type="spellEnd"/>
      <w:r w:rsidRPr="0043383D">
        <w:rPr>
          <w:rFonts w:ascii="Times New Roman" w:hAnsi="Times New Roman" w:cs="Times New Roman"/>
          <w:i w:val="0"/>
          <w:iCs w:val="0"/>
          <w:sz w:val="24"/>
          <w:szCs w:val="24"/>
          <w:lang w:val="en-ID"/>
        </w:rPr>
        <w:t xml:space="preserve"> Kementerian </w:t>
      </w:r>
      <w:proofErr w:type="spellStart"/>
      <w:r w:rsidRPr="0043383D">
        <w:rPr>
          <w:rFonts w:ascii="Times New Roman" w:hAnsi="Times New Roman" w:cs="Times New Roman"/>
          <w:i w:val="0"/>
          <w:iCs w:val="0"/>
          <w:sz w:val="24"/>
          <w:szCs w:val="24"/>
          <w:lang w:val="en-ID"/>
        </w:rPr>
        <w:t>Pertanian</w:t>
      </w:r>
      <w:proofErr w:type="spellEnd"/>
      <w:r w:rsidRPr="0043383D">
        <w:rPr>
          <w:rFonts w:ascii="Times New Roman" w:hAnsi="Times New Roman" w:cs="Times New Roman"/>
          <w:i w:val="0"/>
          <w:iCs w:val="0"/>
          <w:sz w:val="24"/>
          <w:szCs w:val="24"/>
          <w:lang w:val="en-ID"/>
        </w:rPr>
        <w:t xml:space="preserve"> dan Badan Pusat </w:t>
      </w:r>
      <w:proofErr w:type="spellStart"/>
      <w:r w:rsidRPr="0043383D">
        <w:rPr>
          <w:rFonts w:ascii="Times New Roman" w:hAnsi="Times New Roman" w:cs="Times New Roman"/>
          <w:i w:val="0"/>
          <w:iCs w:val="0"/>
          <w:sz w:val="24"/>
          <w:szCs w:val="24"/>
          <w:lang w:val="en-ID"/>
        </w:rPr>
        <w:t>Statistik</w:t>
      </w:r>
      <w:proofErr w:type="spellEnd"/>
      <w:r w:rsidRPr="0043383D">
        <w:rPr>
          <w:rFonts w:ascii="Times New Roman" w:hAnsi="Times New Roman" w:cs="Times New Roman"/>
          <w:i w:val="0"/>
          <w:iCs w:val="0"/>
          <w:sz w:val="24"/>
          <w:szCs w:val="24"/>
          <w:lang w:val="en-ID"/>
        </w:rPr>
        <w:t xml:space="preserve"> (BPS). Data </w:t>
      </w:r>
      <w:proofErr w:type="spellStart"/>
      <w:r w:rsidRPr="0043383D">
        <w:rPr>
          <w:rFonts w:ascii="Times New Roman" w:hAnsi="Times New Roman" w:cs="Times New Roman"/>
          <w:i w:val="0"/>
          <w:iCs w:val="0"/>
          <w:sz w:val="24"/>
          <w:szCs w:val="24"/>
          <w:lang w:val="en-ID"/>
        </w:rPr>
        <w:t>dari</w:t>
      </w:r>
      <w:proofErr w:type="spellEnd"/>
      <w:r w:rsidRPr="0043383D">
        <w:rPr>
          <w:rFonts w:ascii="Times New Roman" w:hAnsi="Times New Roman" w:cs="Times New Roman"/>
          <w:i w:val="0"/>
          <w:iCs w:val="0"/>
          <w:sz w:val="24"/>
          <w:szCs w:val="24"/>
          <w:lang w:val="en-ID"/>
        </w:rPr>
        <w:t xml:space="preserve"> Kementerian </w:t>
      </w:r>
      <w:proofErr w:type="spellStart"/>
      <w:r w:rsidRPr="0043383D">
        <w:rPr>
          <w:rFonts w:ascii="Times New Roman" w:hAnsi="Times New Roman" w:cs="Times New Roman"/>
          <w:i w:val="0"/>
          <w:iCs w:val="0"/>
          <w:sz w:val="24"/>
          <w:szCs w:val="24"/>
          <w:lang w:val="en-ID"/>
        </w:rPr>
        <w:t>Pertanian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berasal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dari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Publikasi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Statistik</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Ketahanan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Pangan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Tahun</w:t>
      </w:r>
      <w:proofErr w:type="spellEnd"/>
      <w:r w:rsidRPr="0043383D">
        <w:rPr>
          <w:rFonts w:ascii="Times New Roman" w:hAnsi="Times New Roman" w:cs="Times New Roman"/>
          <w:i w:val="0"/>
          <w:iCs w:val="0"/>
          <w:sz w:val="24"/>
          <w:szCs w:val="24"/>
          <w:lang w:val="en-ID"/>
        </w:rPr>
        <w:t xml:space="preserve"> 2021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{"citationItems":[{"id":"ITEM-1","itemData":{"author":[{"dropping-particle":"","family":"Kementan","given":"","non-dropping-particle":"","parse-names":false,"suffix":""}],"id":"ITEM-1","issued":{"date-parts":[["2021"]]},"publisher-place":"Jakarta","title":"Statistik Ketahanan Pangan Tahun 2021","type":"report"},"uris":["http://www.mendeley.com/documents/?uuid=8ce3a149-d209-4eda-9e33-69a55ce2f744"]}],"mendeley":{"formattedCitation":"(Kementan, 2021)","manualFormatting":"(Kementan, 2021)","plainTextFormattedCitation":"(Kementan, 2021)","previouslyFormattedCitation":"(Kementan, 2021)"},"properties":{"noteIndex":0},"schema":"https://github.com/citation-style-language/schema/raw/master/csl-citation.json"}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w:t>
      </w:r>
      <w:proofErr w:type="spellStart"/>
      <w:r w:rsidRPr="0043383D">
        <w:rPr>
          <w:rFonts w:ascii="Times New Roman" w:hAnsi="Times New Roman" w:cs="Times New Roman"/>
          <w:i w:val="0"/>
          <w:iCs w:val="0"/>
          <w:sz w:val="24"/>
          <w:szCs w:val="24"/>
          <w:lang w:val="en-ID"/>
        </w:rPr>
        <w:t>Kementan</w:t>
      </w:r>
      <w:proofErr w:type="spellEnd"/>
      <w:r w:rsidRPr="0043383D">
        <w:rPr>
          <w:rFonts w:ascii="Times New Roman" w:hAnsi="Times New Roman" w:cs="Times New Roman"/>
          <w:i w:val="0"/>
          <w:iCs w:val="0"/>
          <w:sz w:val="24"/>
          <w:szCs w:val="24"/>
          <w:lang w:val="en-ID"/>
        </w:rPr>
        <w:t>, 2021)</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Sedangkan</w:t>
      </w:r>
      <w:proofErr w:type="spellEnd"/>
      <w:r w:rsidRPr="0043383D">
        <w:rPr>
          <w:rFonts w:ascii="Times New Roman" w:hAnsi="Times New Roman" w:cs="Times New Roman"/>
          <w:i w:val="0"/>
          <w:iCs w:val="0"/>
          <w:sz w:val="24"/>
          <w:szCs w:val="24"/>
          <w:lang w:val="en-ID"/>
        </w:rPr>
        <w:t xml:space="preserve"> data </w:t>
      </w:r>
      <w:proofErr w:type="spellStart"/>
      <w:r w:rsidRPr="0043383D">
        <w:rPr>
          <w:rFonts w:ascii="Times New Roman" w:hAnsi="Times New Roman" w:cs="Times New Roman"/>
          <w:i w:val="0"/>
          <w:iCs w:val="0"/>
          <w:sz w:val="24"/>
          <w:szCs w:val="24"/>
          <w:lang w:val="en-ID"/>
        </w:rPr>
        <w:t>dari</w:t>
      </w:r>
      <w:proofErr w:type="spellEnd"/>
      <w:r w:rsidRPr="0043383D">
        <w:rPr>
          <w:rFonts w:ascii="Times New Roman" w:hAnsi="Times New Roman" w:cs="Times New Roman"/>
          <w:i w:val="0"/>
          <w:iCs w:val="0"/>
          <w:sz w:val="24"/>
          <w:szCs w:val="24"/>
          <w:lang w:val="en-ID"/>
        </w:rPr>
        <w:t xml:space="preserve"> BPS </w:t>
      </w:r>
      <w:proofErr w:type="spellStart"/>
      <w:r w:rsidRPr="0043383D">
        <w:rPr>
          <w:rFonts w:ascii="Times New Roman" w:hAnsi="Times New Roman" w:cs="Times New Roman"/>
          <w:i w:val="0"/>
          <w:iCs w:val="0"/>
          <w:sz w:val="24"/>
          <w:szCs w:val="24"/>
          <w:lang w:val="en-ID"/>
        </w:rPr>
        <w:t>berasal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dari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Indeks</w:t>
      </w:r>
      <w:proofErr w:type="spellEnd"/>
      <w:r w:rsidRPr="0043383D">
        <w:rPr>
          <w:rFonts w:ascii="Times New Roman" w:hAnsi="Times New Roman" w:cs="Times New Roman"/>
          <w:i w:val="0"/>
          <w:iCs w:val="0"/>
          <w:sz w:val="24"/>
          <w:szCs w:val="24"/>
          <w:lang w:val="en-ID"/>
        </w:rPr>
        <w:t xml:space="preserve"> Pembangunan </w:t>
      </w:r>
      <w:proofErr w:type="spellStart"/>
      <w:r w:rsidRPr="0043383D">
        <w:rPr>
          <w:rFonts w:ascii="Times New Roman" w:hAnsi="Times New Roman" w:cs="Times New Roman"/>
          <w:i w:val="0"/>
          <w:iCs w:val="0"/>
          <w:sz w:val="24"/>
          <w:szCs w:val="24"/>
          <w:lang w:val="en-ID"/>
        </w:rPr>
        <w:t>Manusia</w:t>
      </w:r>
      <w:proofErr w:type="spellEnd"/>
      <w:r w:rsidRPr="0043383D">
        <w:rPr>
          <w:rFonts w:ascii="Times New Roman" w:hAnsi="Times New Roman" w:cs="Times New Roman"/>
          <w:i w:val="0"/>
          <w:iCs w:val="0"/>
          <w:sz w:val="24"/>
          <w:szCs w:val="24"/>
          <w:lang w:val="en-ID"/>
        </w:rPr>
        <w:t xml:space="preserve"> 20</w:t>
      </w:r>
      <w:r w:rsidR="00075E5C">
        <w:rPr>
          <w:rFonts w:ascii="Times New Roman" w:hAnsi="Times New Roman" w:cs="Times New Roman"/>
          <w:i w:val="0"/>
          <w:iCs w:val="0"/>
          <w:sz w:val="24"/>
          <w:szCs w:val="24"/>
          <w:lang w:val="en-ID"/>
        </w:rPr>
        <w:t>21</w:t>
      </w:r>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{"citationItems":[{"id":"ITEM-1","itemData":{"author":[{"dropping-particle":"","family":"BPS","given":"","non-dropping-particle":"","parse-names":false,"suffix":""}],"id":"ITEM-1","issued":{"date-parts":[["2022"]]},"publisher-place":"Jakarta","title":"Indeks Pembangunan Manusia 2021","type":"report"},"uris":["http://www.mendeley.com/documents/?uuid=e1b81039-dd82-4191-9b52-e09e66d2e9b0"]}],"mendeley":{"formattedCitation":"(BPS, 2022)","plainTextFormattedCitation":"(BPS, 2022)","previouslyFormattedCitation":"(BPS, 2022)"},"properties":{"noteIndex":0},"schema":"https://github.com/citation-style-language/schema/raw/master/csl-citation.json"}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(BPS, 2022)</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Penghitungan</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Analisis</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Kemiskinan</w:t>
      </w:r>
      <w:proofErr w:type="spellEnd"/>
      <w:r w:rsidRPr="0043383D">
        <w:rPr>
          <w:rFonts w:ascii="Times New Roman" w:hAnsi="Times New Roman" w:cs="Times New Roman"/>
          <w:i w:val="0"/>
          <w:iCs w:val="0"/>
          <w:sz w:val="24"/>
          <w:szCs w:val="24"/>
          <w:lang w:val="en-ID"/>
        </w:rPr>
        <w:t xml:space="preserve"> Makro dan Indonesia </w:t>
      </w:r>
      <w:proofErr w:type="spellStart"/>
      <w:r w:rsidRPr="0043383D">
        <w:rPr>
          <w:rFonts w:ascii="Times New Roman" w:hAnsi="Times New Roman" w:cs="Times New Roman"/>
          <w:i w:val="0"/>
          <w:iCs w:val="0"/>
          <w:sz w:val="24"/>
          <w:szCs w:val="24"/>
          <w:lang w:val="en-ID"/>
        </w:rPr>
        <w:t>Tahun</w:t>
      </w:r>
      <w:proofErr w:type="spellEnd"/>
      <w:r w:rsidRPr="0043383D">
        <w:rPr>
          <w:rFonts w:ascii="Times New Roman" w:hAnsi="Times New Roman" w:cs="Times New Roman"/>
          <w:i w:val="0"/>
          <w:iCs w:val="0"/>
          <w:sz w:val="24"/>
          <w:szCs w:val="24"/>
          <w:lang w:val="en-ID"/>
        </w:rPr>
        <w:t xml:space="preserve"> 20</w:t>
      </w:r>
      <w:r w:rsidR="00075E5C">
        <w:rPr>
          <w:rFonts w:ascii="Times New Roman" w:hAnsi="Times New Roman" w:cs="Times New Roman"/>
          <w:i w:val="0"/>
          <w:iCs w:val="0"/>
          <w:sz w:val="24"/>
          <w:szCs w:val="24"/>
          <w:lang w:val="en-ID"/>
        </w:rPr>
        <w:t>21</w:t>
      </w:r>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{"citationItems":[{"id":"ITEM-1","itemData":{"author":[{"dropping-particle":"","family":"BPS","given":"","non-dropping-particle":"","parse-names":false,"suffix":""}],"id":"ITEM-1","issued":{"date-parts":[["2021"]]},"publisher-place":"Jakarta","title":"Penghitungan dan Analisis Kemiskinan Makro Indonesia Tahun 2021","type":"report"},"uris":["http://www.mendeley.com/documents/?uuid=6a6ccfed-7e10-4dde-ba8d-264324b3b421"]}],"mendeley":{"formattedCitation":"(BPS, 2021)","plainTextFormattedCitation":"(BPS, 2021)","previouslyFormattedCitation":"(BPS, 2021)"},"properties":{"noteIndex":0},"schema":"https://github.com/citation-style-language/schema/raw/master/csl-citation.json"}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(BPS, 2021)</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Adapun </w:t>
      </w:r>
      <w:proofErr w:type="spellStart"/>
      <w:r w:rsidRPr="0043383D">
        <w:rPr>
          <w:rFonts w:ascii="Times New Roman" w:hAnsi="Times New Roman" w:cs="Times New Roman"/>
          <w:i w:val="0"/>
          <w:iCs w:val="0"/>
          <w:sz w:val="24"/>
          <w:szCs w:val="24"/>
          <w:lang w:val="en-ID"/>
        </w:rPr>
        <w:t>variabel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penelitian</w:t>
      </w:r>
      <w:proofErr w:type="spellEnd"/>
      <w:r w:rsidRPr="0043383D">
        <w:rPr>
          <w:rFonts w:ascii="Times New Roman" w:hAnsi="Times New Roman" w:cs="Times New Roman"/>
          <w:i w:val="0"/>
          <w:iCs w:val="0"/>
          <w:sz w:val="24"/>
          <w:szCs w:val="24"/>
          <w:lang w:val="en-ID"/>
        </w:rPr>
        <w:t xml:space="preserve"> yang </w:t>
      </w:r>
      <w:proofErr w:type="spellStart"/>
      <w:r w:rsidRPr="0043383D">
        <w:rPr>
          <w:rFonts w:ascii="Times New Roman" w:hAnsi="Times New Roman" w:cs="Times New Roman"/>
          <w:i w:val="0"/>
          <w:iCs w:val="0"/>
          <w:sz w:val="24"/>
          <w:szCs w:val="24"/>
          <w:lang w:val="en-ID"/>
        </w:rPr>
        <w:t>digunakan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dapat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dilihat</w:t>
      </w:r>
      <w:proofErr w:type="spellEnd"/>
      <w:r w:rsidRPr="0043383D">
        <w:rPr>
          <w:rFonts w:ascii="Times New Roman" w:hAnsi="Times New Roman" w:cs="Times New Roman"/>
          <w:i w:val="0"/>
          <w:iCs w:val="0"/>
          <w:sz w:val="24"/>
          <w:szCs w:val="24"/>
          <w:lang w:val="en-ID"/>
        </w:rPr>
        <w:t xml:space="preserve"> pada </w:t>
      </w:r>
      <w:proofErr w:type="spellStart"/>
      <w:r w:rsidRPr="0043383D">
        <w:rPr>
          <w:rFonts w:ascii="Times New Roman" w:hAnsi="Times New Roman" w:cs="Times New Roman"/>
          <w:i w:val="0"/>
          <w:iCs w:val="0"/>
          <w:sz w:val="24"/>
          <w:szCs w:val="24"/>
          <w:lang w:val="en-ID"/>
        </w:rPr>
        <w:t>Tabel</w:t>
      </w:r>
      <w:proofErr w:type="spellEnd"/>
      <w:r w:rsidRPr="0043383D">
        <w:rPr>
          <w:rFonts w:ascii="Times New Roman" w:hAnsi="Times New Roman" w:cs="Times New Roman"/>
          <w:i w:val="0"/>
          <w:iCs w:val="0"/>
          <w:sz w:val="24"/>
          <w:szCs w:val="24"/>
          <w:lang w:val="en-ID"/>
        </w:rPr>
        <w:t xml:space="preserve"> 1.</w:t>
      </w:r>
    </w:p>
    <w:p w14:paraId="1EADFCC3" w14:textId="77777777" w:rsidR="0043383D" w:rsidRPr="0043383D" w:rsidRDefault="0043383D" w:rsidP="0043383D">
      <w:pPr>
        <w:pStyle w:val="BodyText"/>
        <w:ind w:firstLine="720"/>
        <w:jc w:val="center"/>
        <w:rPr>
          <w:rFonts w:ascii="Times New Roman" w:hAnsi="Times New Roman" w:cs="Times New Roman"/>
          <w:i w:val="0"/>
          <w:iCs w:val="0"/>
          <w:sz w:val="24"/>
          <w:szCs w:val="24"/>
          <w:lang w:val="en-ID"/>
        </w:rPr>
      </w:pPr>
      <w:proofErr w:type="spellStart"/>
      <w:r w:rsidRPr="0043383D">
        <w:rPr>
          <w:rFonts w:ascii="Times New Roman" w:hAnsi="Times New Roman" w:cs="Times New Roman"/>
          <w:i w:val="0"/>
          <w:iCs w:val="0"/>
          <w:sz w:val="24"/>
          <w:szCs w:val="24"/>
          <w:lang w:val="en-ID"/>
        </w:rPr>
        <w:t>Tabel</w:t>
      </w:r>
      <w:proofErr w:type="spellEnd"/>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fldChar w:fldCharType="begin"/>
      </w:r>
      <w:r w:rsidRPr="0043383D">
        <w:rPr>
          <w:rFonts w:ascii="Times New Roman" w:hAnsi="Times New Roman" w:cs="Times New Roman"/>
          <w:i w:val="0"/>
          <w:iCs w:val="0"/>
          <w:sz w:val="24"/>
          <w:szCs w:val="24"/>
          <w:lang w:val="en-ID"/>
        </w:rPr>
        <w:instrText xml:space="preserve"> SEQ Tabel \* ARABIC </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1</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Variabel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Penelitian</w:t>
      </w:r>
      <w:proofErr w:type="spellEnd"/>
    </w:p>
    <w:tbl>
      <w:tblPr>
        <w:tblW w:w="0" w:type="auto"/>
        <w:jc w:val="center"/>
        <w:tblLook w:val="04A0" w:firstRow="1" w:lastRow="0" w:firstColumn="1" w:lastColumn="0" w:noHBand="0" w:noVBand="1"/>
      </w:tblPr>
      <w:tblGrid>
        <w:gridCol w:w="5089"/>
        <w:gridCol w:w="1590"/>
      </w:tblGrid>
      <w:tr w:rsidR="0043383D" w:rsidRPr="0043383D" w14:paraId="310604A9" w14:textId="77777777" w:rsidTr="00591633">
        <w:trPr>
          <w:trHeight w:val="20"/>
          <w:tblHeader/>
          <w:jc w:val="center"/>
        </w:trPr>
        <w:tc>
          <w:tcPr>
            <w:tcW w:w="0" w:type="auto"/>
            <w:tcBorders>
              <w:top w:val="single" w:sz="4" w:space="0" w:color="auto"/>
              <w:bottom w:val="single" w:sz="4" w:space="0" w:color="auto"/>
            </w:tcBorders>
            <w:shd w:val="clear" w:color="auto" w:fill="auto"/>
            <w:noWrap/>
            <w:vAlign w:val="bottom"/>
            <w:hideMark/>
          </w:tcPr>
          <w:p w14:paraId="13C67B9E" w14:textId="77777777" w:rsidR="0043383D" w:rsidRPr="0043383D" w:rsidRDefault="0043383D" w:rsidP="0043383D">
            <w:pPr>
              <w:pStyle w:val="BodyText"/>
              <w:spacing w:line="240" w:lineRule="auto"/>
              <w:ind w:firstLine="720"/>
              <w:rPr>
                <w:rFonts w:ascii="Times New Roman" w:hAnsi="Times New Roman" w:cs="Times New Roman"/>
                <w:i w:val="0"/>
                <w:iCs w:val="0"/>
                <w:sz w:val="24"/>
                <w:szCs w:val="24"/>
              </w:rPr>
            </w:pPr>
            <w:r w:rsidRPr="0043383D">
              <w:rPr>
                <w:rFonts w:ascii="Times New Roman" w:hAnsi="Times New Roman" w:cs="Times New Roman"/>
                <w:i w:val="0"/>
                <w:iCs w:val="0"/>
                <w:sz w:val="24"/>
                <w:szCs w:val="24"/>
                <w:lang w:val="id-ID"/>
              </w:rPr>
              <w:t>Variabel</w:t>
            </w:r>
          </w:p>
        </w:tc>
        <w:tc>
          <w:tcPr>
            <w:tcW w:w="0" w:type="auto"/>
            <w:tcBorders>
              <w:top w:val="single" w:sz="4" w:space="0" w:color="auto"/>
              <w:bottom w:val="single" w:sz="4" w:space="0" w:color="auto"/>
            </w:tcBorders>
            <w:shd w:val="clear" w:color="auto" w:fill="auto"/>
            <w:noWrap/>
            <w:vAlign w:val="bottom"/>
            <w:hideMark/>
          </w:tcPr>
          <w:p w14:paraId="40810768" w14:textId="77777777" w:rsidR="0043383D" w:rsidRPr="0043383D" w:rsidRDefault="0043383D" w:rsidP="0043383D">
            <w:pPr>
              <w:pStyle w:val="BodyText"/>
              <w:spacing w:line="240" w:lineRule="auto"/>
              <w:ind w:firstLine="720"/>
              <w:rPr>
                <w:rFonts w:ascii="Times New Roman" w:hAnsi="Times New Roman" w:cs="Times New Roman"/>
                <w:i w:val="0"/>
                <w:iCs w:val="0"/>
                <w:sz w:val="24"/>
                <w:szCs w:val="24"/>
              </w:rPr>
            </w:pPr>
            <w:proofErr w:type="spellStart"/>
            <w:r w:rsidRPr="0043383D">
              <w:rPr>
                <w:rFonts w:ascii="Times New Roman" w:hAnsi="Times New Roman" w:cs="Times New Roman"/>
                <w:i w:val="0"/>
                <w:iCs w:val="0"/>
                <w:sz w:val="24"/>
                <w:szCs w:val="24"/>
              </w:rPr>
              <w:t>Satuan</w:t>
            </w:r>
            <w:proofErr w:type="spellEnd"/>
          </w:p>
        </w:tc>
      </w:tr>
      <w:tr w:rsidR="0043383D" w:rsidRPr="0043383D" w14:paraId="361653E1" w14:textId="77777777" w:rsidTr="00591633">
        <w:trPr>
          <w:trHeight w:val="20"/>
          <w:jc w:val="center"/>
        </w:trPr>
        <w:tc>
          <w:tcPr>
            <w:tcW w:w="0" w:type="auto"/>
            <w:tcBorders>
              <w:top w:val="single" w:sz="4" w:space="0" w:color="auto"/>
            </w:tcBorders>
            <w:shd w:val="clear" w:color="auto" w:fill="auto"/>
            <w:noWrap/>
            <w:vAlign w:val="bottom"/>
          </w:tcPr>
          <w:p w14:paraId="4EEDA61A" w14:textId="40930C9C" w:rsidR="0043383D" w:rsidRPr="0043383D" w:rsidRDefault="0043383D" w:rsidP="0043383D">
            <w:pPr>
              <w:pStyle w:val="BodyText"/>
              <w:spacing w:line="240" w:lineRule="auto"/>
              <w:ind w:firstLine="720"/>
              <w:jc w:val="center"/>
              <w:rPr>
                <w:rFonts w:ascii="Times New Roman" w:hAnsi="Times New Roman" w:cs="Times New Roman"/>
                <w:i w:val="0"/>
                <w:iCs w:val="0"/>
                <w:sz w:val="24"/>
                <w:szCs w:val="24"/>
                <w:lang w:val="id-ID"/>
              </w:rPr>
            </w:pP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w:t>
            </w:r>
            <w:proofErr w:type="spellStart"/>
            <w:r w:rsidR="00075E5C">
              <w:rPr>
                <w:rFonts w:ascii="Times New Roman" w:hAnsi="Times New Roman" w:cs="Times New Roman"/>
                <w:i w:val="0"/>
                <w:iCs w:val="0"/>
                <w:sz w:val="24"/>
                <w:szCs w:val="24"/>
              </w:rPr>
              <w:t>Ketahanan</w:t>
            </w:r>
            <w:proofErr w:type="spellEnd"/>
            <w:r w:rsidR="00075E5C">
              <w:rPr>
                <w:rFonts w:ascii="Times New Roman" w:hAnsi="Times New Roman" w:cs="Times New Roman"/>
                <w:i w:val="0"/>
                <w:iCs w:val="0"/>
                <w:sz w:val="24"/>
                <w:szCs w:val="24"/>
              </w:rPr>
              <w:t xml:space="preserve"> </w:t>
            </w:r>
            <w:proofErr w:type="spellStart"/>
            <w:r w:rsidR="00075E5C">
              <w:rPr>
                <w:rFonts w:ascii="Times New Roman" w:hAnsi="Times New Roman" w:cs="Times New Roman"/>
                <w:i w:val="0"/>
                <w:iCs w:val="0"/>
                <w:sz w:val="24"/>
                <w:szCs w:val="24"/>
              </w:rPr>
              <w:t>Pangan</w:t>
            </w:r>
            <w:proofErr w:type="spellEnd"/>
            <w:r w:rsidRPr="0043383D">
              <w:rPr>
                <w:rFonts w:ascii="Times New Roman" w:hAnsi="Times New Roman" w:cs="Times New Roman"/>
                <w:i w:val="0"/>
                <w:iCs w:val="0"/>
                <w:sz w:val="24"/>
                <w:szCs w:val="24"/>
              </w:rPr>
              <w:t xml:space="preserve"> (I</w:t>
            </w:r>
            <w:r w:rsidR="00075E5C">
              <w:rPr>
                <w:rFonts w:ascii="Times New Roman" w:hAnsi="Times New Roman" w:cs="Times New Roman"/>
                <w:i w:val="0"/>
                <w:iCs w:val="0"/>
                <w:sz w:val="24"/>
                <w:szCs w:val="24"/>
              </w:rPr>
              <w:t>KP</w:t>
            </w:r>
            <w:r w:rsidRPr="0043383D">
              <w:rPr>
                <w:rFonts w:ascii="Times New Roman" w:hAnsi="Times New Roman" w:cs="Times New Roman"/>
                <w:i w:val="0"/>
                <w:iCs w:val="0"/>
                <w:sz w:val="24"/>
                <w:szCs w:val="24"/>
              </w:rPr>
              <w:t>)</w:t>
            </w:r>
          </w:p>
        </w:tc>
        <w:tc>
          <w:tcPr>
            <w:tcW w:w="0" w:type="auto"/>
            <w:tcBorders>
              <w:top w:val="single" w:sz="4" w:space="0" w:color="auto"/>
            </w:tcBorders>
            <w:shd w:val="clear" w:color="auto" w:fill="auto"/>
            <w:noWrap/>
            <w:vAlign w:val="bottom"/>
          </w:tcPr>
          <w:p w14:paraId="0E0A2411" w14:textId="77777777" w:rsidR="0043383D" w:rsidRPr="0043383D" w:rsidRDefault="0043383D" w:rsidP="0043383D">
            <w:pPr>
              <w:pStyle w:val="BodyText"/>
              <w:spacing w:line="240" w:lineRule="auto"/>
              <w:ind w:firstLine="720"/>
              <w:jc w:val="center"/>
              <w:rPr>
                <w:rFonts w:ascii="Times New Roman" w:hAnsi="Times New Roman" w:cs="Times New Roman"/>
                <w:i w:val="0"/>
                <w:iCs w:val="0"/>
                <w:sz w:val="24"/>
                <w:szCs w:val="24"/>
              </w:rPr>
            </w:pPr>
            <w:proofErr w:type="spellStart"/>
            <w:r w:rsidRPr="0043383D">
              <w:rPr>
                <w:rFonts w:ascii="Times New Roman" w:hAnsi="Times New Roman" w:cs="Times New Roman"/>
                <w:i w:val="0"/>
                <w:iCs w:val="0"/>
                <w:sz w:val="24"/>
                <w:szCs w:val="24"/>
              </w:rPr>
              <w:t>Poin</w:t>
            </w:r>
            <w:proofErr w:type="spellEnd"/>
          </w:p>
        </w:tc>
      </w:tr>
      <w:tr w:rsidR="0043383D" w:rsidRPr="0043383D" w14:paraId="12FA2405" w14:textId="77777777" w:rsidTr="00591633">
        <w:trPr>
          <w:trHeight w:val="20"/>
          <w:jc w:val="center"/>
        </w:trPr>
        <w:tc>
          <w:tcPr>
            <w:tcW w:w="0" w:type="auto"/>
            <w:shd w:val="clear" w:color="auto" w:fill="auto"/>
            <w:noWrap/>
            <w:vAlign w:val="bottom"/>
          </w:tcPr>
          <w:p w14:paraId="48795125" w14:textId="77777777" w:rsidR="0043383D" w:rsidRPr="0043383D" w:rsidRDefault="0043383D" w:rsidP="0043383D">
            <w:pPr>
              <w:pStyle w:val="BodyText"/>
              <w:spacing w:line="240" w:lineRule="auto"/>
              <w:ind w:firstLine="720"/>
              <w:jc w:val="center"/>
              <w:rPr>
                <w:rFonts w:ascii="Times New Roman" w:hAnsi="Times New Roman" w:cs="Times New Roman"/>
                <w:i w:val="0"/>
                <w:iCs w:val="0"/>
                <w:sz w:val="24"/>
                <w:szCs w:val="24"/>
              </w:rPr>
            </w:pP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Pembangunan </w:t>
            </w:r>
            <w:proofErr w:type="spellStart"/>
            <w:r w:rsidRPr="0043383D">
              <w:rPr>
                <w:rFonts w:ascii="Times New Roman" w:hAnsi="Times New Roman" w:cs="Times New Roman"/>
                <w:i w:val="0"/>
                <w:iCs w:val="0"/>
                <w:sz w:val="24"/>
                <w:szCs w:val="24"/>
              </w:rPr>
              <w:t>Manusia</w:t>
            </w:r>
            <w:proofErr w:type="spellEnd"/>
            <w:r w:rsidRPr="0043383D">
              <w:rPr>
                <w:rFonts w:ascii="Times New Roman" w:hAnsi="Times New Roman" w:cs="Times New Roman"/>
                <w:i w:val="0"/>
                <w:iCs w:val="0"/>
                <w:sz w:val="24"/>
                <w:szCs w:val="24"/>
              </w:rPr>
              <w:t xml:space="preserve"> (IPM)</w:t>
            </w:r>
          </w:p>
        </w:tc>
        <w:tc>
          <w:tcPr>
            <w:tcW w:w="0" w:type="auto"/>
            <w:shd w:val="clear" w:color="auto" w:fill="auto"/>
            <w:noWrap/>
          </w:tcPr>
          <w:p w14:paraId="712AD354" w14:textId="77777777" w:rsidR="0043383D" w:rsidRPr="0043383D" w:rsidRDefault="0043383D" w:rsidP="0043383D">
            <w:pPr>
              <w:pStyle w:val="BodyText"/>
              <w:spacing w:line="240" w:lineRule="auto"/>
              <w:ind w:firstLine="720"/>
              <w:jc w:val="center"/>
              <w:rPr>
                <w:rFonts w:ascii="Times New Roman" w:hAnsi="Times New Roman" w:cs="Times New Roman"/>
                <w:i w:val="0"/>
                <w:iCs w:val="0"/>
                <w:sz w:val="24"/>
                <w:szCs w:val="24"/>
                <w:lang w:val="id-ID"/>
              </w:rPr>
            </w:pPr>
            <w:proofErr w:type="spellStart"/>
            <w:r w:rsidRPr="0043383D">
              <w:rPr>
                <w:rFonts w:ascii="Times New Roman" w:hAnsi="Times New Roman" w:cs="Times New Roman"/>
                <w:i w:val="0"/>
                <w:iCs w:val="0"/>
                <w:sz w:val="24"/>
                <w:szCs w:val="24"/>
              </w:rPr>
              <w:t>Poin</w:t>
            </w:r>
            <w:proofErr w:type="spellEnd"/>
          </w:p>
        </w:tc>
      </w:tr>
      <w:tr w:rsidR="0043383D" w:rsidRPr="0043383D" w14:paraId="20331A3D" w14:textId="77777777" w:rsidTr="00591633">
        <w:trPr>
          <w:trHeight w:val="20"/>
          <w:jc w:val="center"/>
        </w:trPr>
        <w:tc>
          <w:tcPr>
            <w:tcW w:w="0" w:type="auto"/>
            <w:tcBorders>
              <w:bottom w:val="single" w:sz="4" w:space="0" w:color="auto"/>
            </w:tcBorders>
            <w:shd w:val="clear" w:color="auto" w:fill="auto"/>
            <w:noWrap/>
            <w:vAlign w:val="bottom"/>
            <w:hideMark/>
          </w:tcPr>
          <w:p w14:paraId="3EF52A5A" w14:textId="57A2F0E9" w:rsidR="0043383D" w:rsidRPr="0043383D" w:rsidRDefault="00075E5C" w:rsidP="0043383D">
            <w:pPr>
              <w:pStyle w:val="BodyText"/>
              <w:spacing w:line="240" w:lineRule="auto"/>
              <w:ind w:firstLine="720"/>
              <w:jc w:val="center"/>
              <w:rPr>
                <w:rFonts w:ascii="Times New Roman" w:hAnsi="Times New Roman" w:cs="Times New Roman"/>
                <w:i w:val="0"/>
                <w:iCs w:val="0"/>
                <w:sz w:val="24"/>
                <w:szCs w:val="24"/>
                <w:lang w:val="id-ID"/>
              </w:rPr>
            </w:pPr>
            <w:proofErr w:type="spellStart"/>
            <w:r>
              <w:rPr>
                <w:rFonts w:ascii="Times New Roman" w:hAnsi="Times New Roman" w:cs="Times New Roman"/>
                <w:i w:val="0"/>
                <w:iCs w:val="0"/>
                <w:sz w:val="24"/>
                <w:szCs w:val="24"/>
              </w:rPr>
              <w:t>Persentase</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Penduduk</w:t>
            </w:r>
            <w:proofErr w:type="spellEnd"/>
            <w:r>
              <w:rPr>
                <w:rFonts w:ascii="Times New Roman" w:hAnsi="Times New Roman" w:cs="Times New Roman"/>
                <w:i w:val="0"/>
                <w:iCs w:val="0"/>
                <w:sz w:val="24"/>
                <w:szCs w:val="24"/>
              </w:rPr>
              <w:t xml:space="preserve"> Miskin (</w:t>
            </w:r>
            <w:proofErr w:type="spellStart"/>
            <w:r>
              <w:rPr>
                <w:rFonts w:ascii="Times New Roman" w:hAnsi="Times New Roman" w:cs="Times New Roman"/>
                <w:i w:val="0"/>
                <w:iCs w:val="0"/>
                <w:sz w:val="24"/>
                <w:szCs w:val="24"/>
              </w:rPr>
              <w:t>Kemiskinan</w:t>
            </w:r>
            <w:proofErr w:type="spellEnd"/>
            <w:r>
              <w:rPr>
                <w:rFonts w:ascii="Times New Roman" w:hAnsi="Times New Roman" w:cs="Times New Roman"/>
                <w:i w:val="0"/>
                <w:iCs w:val="0"/>
                <w:sz w:val="24"/>
                <w:szCs w:val="24"/>
              </w:rPr>
              <w:t>)</w:t>
            </w:r>
          </w:p>
        </w:tc>
        <w:tc>
          <w:tcPr>
            <w:tcW w:w="0" w:type="auto"/>
            <w:tcBorders>
              <w:bottom w:val="single" w:sz="4" w:space="0" w:color="auto"/>
            </w:tcBorders>
            <w:shd w:val="clear" w:color="auto" w:fill="auto"/>
            <w:noWrap/>
            <w:hideMark/>
          </w:tcPr>
          <w:p w14:paraId="5E669370" w14:textId="5A22E1D0" w:rsidR="0043383D" w:rsidRPr="0043383D" w:rsidRDefault="00075E5C" w:rsidP="0043383D">
            <w:pPr>
              <w:pStyle w:val="BodyText"/>
              <w:spacing w:line="240" w:lineRule="auto"/>
              <w:ind w:firstLine="720"/>
              <w:jc w:val="center"/>
              <w:rPr>
                <w:rFonts w:ascii="Times New Roman" w:hAnsi="Times New Roman" w:cs="Times New Roman"/>
                <w:i w:val="0"/>
                <w:iCs w:val="0"/>
                <w:sz w:val="24"/>
                <w:szCs w:val="24"/>
                <w:lang w:val="id-ID"/>
              </w:rPr>
            </w:pPr>
            <w:proofErr w:type="spellStart"/>
            <w:r>
              <w:rPr>
                <w:rFonts w:ascii="Times New Roman" w:hAnsi="Times New Roman" w:cs="Times New Roman"/>
                <w:i w:val="0"/>
                <w:iCs w:val="0"/>
                <w:sz w:val="24"/>
                <w:szCs w:val="24"/>
              </w:rPr>
              <w:t>Persen</w:t>
            </w:r>
            <w:proofErr w:type="spellEnd"/>
          </w:p>
        </w:tc>
      </w:tr>
    </w:tbl>
    <w:p w14:paraId="638254E0" w14:textId="5A1C4594" w:rsidR="0043383D" w:rsidRPr="0043383D" w:rsidRDefault="0043383D" w:rsidP="0043383D">
      <w:pPr>
        <w:pStyle w:val="BodyText"/>
        <w:ind w:firstLine="720"/>
        <w:jc w:val="both"/>
        <w:rPr>
          <w:rFonts w:ascii="Times New Roman" w:hAnsi="Times New Roman" w:cs="Times New Roman"/>
          <w:i w:val="0"/>
          <w:iCs w:val="0"/>
          <w:sz w:val="24"/>
          <w:szCs w:val="24"/>
          <w:lang w:val="en-ID"/>
        </w:rPr>
      </w:pPr>
      <w:r w:rsidRPr="0043383D">
        <w:rPr>
          <w:rFonts w:ascii="Times New Roman" w:hAnsi="Times New Roman" w:cs="Times New Roman"/>
          <w:i w:val="0"/>
          <w:iCs w:val="0"/>
          <w:sz w:val="24"/>
          <w:szCs w:val="24"/>
          <w:lang w:val="en-ID"/>
        </w:rPr>
        <w:t xml:space="preserve">Teknik </w:t>
      </w:r>
      <w:proofErr w:type="spellStart"/>
      <w:r w:rsidRPr="0043383D">
        <w:rPr>
          <w:rFonts w:ascii="Times New Roman" w:hAnsi="Times New Roman" w:cs="Times New Roman"/>
          <w:i w:val="0"/>
          <w:iCs w:val="0"/>
          <w:sz w:val="24"/>
          <w:szCs w:val="24"/>
          <w:lang w:val="en-ID"/>
        </w:rPr>
        <w:t>analisis</w:t>
      </w:r>
      <w:proofErr w:type="spellEnd"/>
      <w:r w:rsidRPr="0043383D">
        <w:rPr>
          <w:rFonts w:ascii="Times New Roman" w:hAnsi="Times New Roman" w:cs="Times New Roman"/>
          <w:i w:val="0"/>
          <w:iCs w:val="0"/>
          <w:sz w:val="24"/>
          <w:szCs w:val="24"/>
          <w:lang w:val="en-ID"/>
        </w:rPr>
        <w:t xml:space="preserve"> yang </w:t>
      </w:r>
      <w:proofErr w:type="spellStart"/>
      <w:r w:rsidRPr="0043383D">
        <w:rPr>
          <w:rFonts w:ascii="Times New Roman" w:hAnsi="Times New Roman" w:cs="Times New Roman"/>
          <w:i w:val="0"/>
          <w:iCs w:val="0"/>
          <w:sz w:val="24"/>
          <w:szCs w:val="24"/>
          <w:lang w:val="en-ID"/>
        </w:rPr>
        <w:t>digunakan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adalah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metode</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kuantitatif</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melihat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pengaruh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antar</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variabel</w:t>
      </w:r>
      <w:proofErr w:type="spellEnd"/>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author":[{"dropping-particle":"","family":"Sugiyono","given":"","non-dropping-particle":"","parse-names":false,"suffix":""}],"id":"ITEM-1","issued":{"date-parts":[["2019"]]},"publisher":"Alphabet","publisher-place":"Bandung","title":"Metode Penelitian Kuantitatif, Kualitatif, dan R&amp;D","type":"book"},"uris":["http://www.mendeley.com/documents/?uuid=d9ea588d-06f2-4b1f-bd17-7e58870a593b"]}],"mendeley":{"formattedCitation":"(Sugiyono, 2019)","plainTextFormattedCitation":"(Sugiyono, 2019)","previouslyFormattedCitation":"(Sugiyono, 2019)"},"properties":{"noteIndex":0},"schema":"https://github.com/citation-style-language/schema/raw/master/csl-citation.json"}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w:t>
      </w:r>
      <w:proofErr w:type="spellStart"/>
      <w:r w:rsidRPr="0043383D">
        <w:rPr>
          <w:rFonts w:ascii="Times New Roman" w:hAnsi="Times New Roman" w:cs="Times New Roman"/>
          <w:i w:val="0"/>
          <w:iCs w:val="0"/>
          <w:sz w:val="24"/>
          <w:szCs w:val="24"/>
          <w:lang w:val="en-ID"/>
        </w:rPr>
        <w:t>Sugiyono</w:t>
      </w:r>
      <w:proofErr w:type="spellEnd"/>
      <w:r w:rsidRPr="0043383D">
        <w:rPr>
          <w:rFonts w:ascii="Times New Roman" w:hAnsi="Times New Roman" w:cs="Times New Roman"/>
          <w:i w:val="0"/>
          <w:iCs w:val="0"/>
          <w:sz w:val="24"/>
          <w:szCs w:val="24"/>
          <w:lang w:val="en-ID"/>
        </w:rPr>
        <w:t>, 2019)</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Adapun </w:t>
      </w:r>
      <w:proofErr w:type="spellStart"/>
      <w:r w:rsidRPr="0043383D">
        <w:rPr>
          <w:rFonts w:ascii="Times New Roman" w:hAnsi="Times New Roman" w:cs="Times New Roman"/>
          <w:i w:val="0"/>
          <w:iCs w:val="0"/>
          <w:sz w:val="24"/>
          <w:szCs w:val="24"/>
          <w:lang w:val="en-ID"/>
        </w:rPr>
        <w:t>metode</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analisis</w:t>
      </w:r>
      <w:proofErr w:type="spellEnd"/>
      <w:r w:rsidRPr="0043383D">
        <w:rPr>
          <w:rFonts w:ascii="Times New Roman" w:hAnsi="Times New Roman" w:cs="Times New Roman"/>
          <w:i w:val="0"/>
          <w:iCs w:val="0"/>
          <w:sz w:val="24"/>
          <w:szCs w:val="24"/>
          <w:lang w:val="en-ID"/>
        </w:rPr>
        <w:t xml:space="preserve"> yang </w:t>
      </w:r>
      <w:proofErr w:type="spellStart"/>
      <w:r w:rsidRPr="0043383D">
        <w:rPr>
          <w:rFonts w:ascii="Times New Roman" w:hAnsi="Times New Roman" w:cs="Times New Roman"/>
          <w:i w:val="0"/>
          <w:iCs w:val="0"/>
          <w:sz w:val="24"/>
          <w:szCs w:val="24"/>
          <w:lang w:val="en-ID"/>
        </w:rPr>
        <w:t>digunakan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menggunakan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metode</w:t>
      </w:r>
      <w:proofErr w:type="spellEnd"/>
      <w:r w:rsidRPr="0043383D">
        <w:rPr>
          <w:rFonts w:ascii="Times New Roman" w:hAnsi="Times New Roman" w:cs="Times New Roman"/>
          <w:i w:val="0"/>
          <w:iCs w:val="0"/>
          <w:sz w:val="24"/>
          <w:szCs w:val="24"/>
          <w:lang w:val="en-ID"/>
        </w:rPr>
        <w:t xml:space="preserve"> partial least square </w:t>
      </w:r>
      <w:proofErr w:type="spellStart"/>
      <w:r w:rsidRPr="0043383D">
        <w:rPr>
          <w:rFonts w:ascii="Times New Roman" w:hAnsi="Times New Roman" w:cs="Times New Roman"/>
          <w:i w:val="0"/>
          <w:iCs w:val="0"/>
          <w:sz w:val="24"/>
          <w:szCs w:val="24"/>
          <w:lang w:val="en-ID"/>
        </w:rPr>
        <w:t>untuk</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melihat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pengaruh</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langsung</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tak</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langsung</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antar</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variabel</w:t>
      </w:r>
      <w:proofErr w:type="spellEnd"/>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 xml:space="preserve">ADDIN CSL_CITATION {"citationItems":[{"id":"ITEM-1","itemData":{"abstract":"Penelitian ini bertujuan untuk mengentahui pengaruh citra merek dan ke </w:instrText>
      </w:r>
      <w:r w:rsidRPr="0043383D">
        <w:rPr>
          <w:rFonts w:ascii="MS Gothic" w:eastAsia="MS Gothic" w:hAnsi="MS Gothic" w:cs="MS Gothic" w:hint="eastAsia"/>
          <w:i w:val="0"/>
          <w:iCs w:val="0"/>
          <w:sz w:val="24"/>
          <w:szCs w:val="24"/>
          <w:lang w:val="en-ID"/>
        </w:rPr>
        <w:instrText>計</w:instrText>
      </w:r>
      <w:r w:rsidRPr="0043383D">
        <w:rPr>
          <w:rFonts w:ascii="Times New Roman" w:hAnsi="Times New Roman" w:cs="Times New Roman"/>
          <w:i w:val="0"/>
          <w:iCs w:val="0"/>
          <w:sz w:val="24"/>
          <w:szCs w:val="24"/>
          <w:lang w:val="en-ID"/>
        </w:rPr>
        <w:instrText xml:space="preserve"> er </w:instrText>
      </w:r>
      <w:r w:rsidRPr="0043383D">
        <w:rPr>
          <w:rFonts w:ascii="MS Gothic" w:eastAsia="MS Gothic" w:hAnsi="MS Gothic" w:cs="MS Gothic" w:hint="eastAsia"/>
          <w:i w:val="0"/>
          <w:iCs w:val="0"/>
          <w:sz w:val="24"/>
          <w:szCs w:val="24"/>
          <w:lang w:val="en-ID"/>
        </w:rPr>
        <w:instrText>限苞</w:instrText>
      </w:r>
      <w:r w:rsidRPr="0043383D">
        <w:rPr>
          <w:rFonts w:ascii="Times New Roman" w:hAnsi="Times New Roman" w:cs="Times New Roman"/>
          <w:i w:val="0"/>
          <w:iCs w:val="0"/>
          <w:sz w:val="24"/>
          <w:szCs w:val="24"/>
          <w:lang w:val="en-ID"/>
        </w:rPr>
        <w:instrText xml:space="preserve"> ayaan merek terhadap keputusan pembelian produk United. Variabel inde </w:instrText>
      </w:r>
      <w:r w:rsidRPr="0043383D">
        <w:rPr>
          <w:rFonts w:ascii="MS Gothic" w:eastAsia="MS Gothic" w:hAnsi="MS Gothic" w:cs="MS Gothic" w:hint="eastAsia"/>
          <w:i w:val="0"/>
          <w:iCs w:val="0"/>
          <w:sz w:val="24"/>
          <w:szCs w:val="24"/>
          <w:lang w:val="en-ID"/>
        </w:rPr>
        <w:instrText>計</w:instrText>
      </w:r>
      <w:r w:rsidRPr="0043383D">
        <w:rPr>
          <w:rFonts w:ascii="Times New Roman" w:hAnsi="Times New Roman" w:cs="Times New Roman"/>
          <w:i w:val="0"/>
          <w:iCs w:val="0"/>
          <w:sz w:val="24"/>
          <w:szCs w:val="24"/>
          <w:lang w:val="en-ID"/>
        </w:rPr>
        <w:instrText xml:space="preserve"> en </w:instrText>
      </w:r>
      <w:r w:rsidRPr="0043383D">
        <w:rPr>
          <w:rFonts w:ascii="MS Gothic" w:eastAsia="MS Gothic" w:hAnsi="MS Gothic" w:cs="MS Gothic" w:hint="eastAsia"/>
          <w:i w:val="0"/>
          <w:iCs w:val="0"/>
          <w:sz w:val="24"/>
          <w:szCs w:val="24"/>
          <w:lang w:val="en-ID"/>
        </w:rPr>
        <w:instrText>苓</w:instrText>
      </w:r>
      <w:r w:rsidRPr="0043383D">
        <w:rPr>
          <w:rFonts w:ascii="Times New Roman" w:hAnsi="Times New Roman" w:cs="Times New Roman"/>
          <w:i w:val="0"/>
          <w:iCs w:val="0"/>
          <w:sz w:val="24"/>
          <w:szCs w:val="24"/>
          <w:lang w:val="en-ID"/>
        </w:rPr>
        <w:instrText xml:space="preserve"> en pada penelitian ini adalah citra merek dan kepercayaan me </w:instrText>
      </w:r>
      <w:r w:rsidRPr="0043383D">
        <w:rPr>
          <w:rFonts w:ascii="MS Gothic" w:eastAsia="MS Gothic" w:hAnsi="MS Gothic" w:cs="MS Gothic" w:hint="eastAsia"/>
          <w:i w:val="0"/>
          <w:iCs w:val="0"/>
          <w:sz w:val="24"/>
          <w:szCs w:val="24"/>
          <w:lang w:val="en-ID"/>
        </w:rPr>
        <w:instrText>訃</w:instrText>
      </w:r>
      <w:r w:rsidRPr="0043383D">
        <w:rPr>
          <w:rFonts w:ascii="Times New Roman" w:hAnsi="Times New Roman" w:cs="Times New Roman"/>
          <w:i w:val="0"/>
          <w:iCs w:val="0"/>
          <w:sz w:val="24"/>
          <w:szCs w:val="24"/>
          <w:lang w:val="en-ID"/>
        </w:rPr>
        <w:instrText xml:space="preserve"> ek, se </w:instrText>
      </w:r>
      <w:r w:rsidRPr="0043383D">
        <w:rPr>
          <w:rFonts w:ascii="MS Gothic" w:eastAsia="MS Gothic" w:hAnsi="MS Gothic" w:cs="MS Gothic" w:hint="eastAsia"/>
          <w:i w:val="0"/>
          <w:iCs w:val="0"/>
          <w:sz w:val="24"/>
          <w:szCs w:val="24"/>
          <w:lang w:val="en-ID"/>
        </w:rPr>
        <w:instrText>苓</w:instrText>
      </w:r>
      <w:r w:rsidRPr="0043383D">
        <w:rPr>
          <w:rFonts w:ascii="Times New Roman" w:hAnsi="Times New Roman" w:cs="Times New Roman"/>
          <w:i w:val="0"/>
          <w:iCs w:val="0"/>
          <w:sz w:val="24"/>
          <w:szCs w:val="24"/>
          <w:lang w:val="en-ID"/>
        </w:rPr>
        <w:instrText xml:space="preserve"> ang </w:instrText>
      </w:r>
      <w:r w:rsidRPr="0043383D">
        <w:rPr>
          <w:rFonts w:ascii="MS Gothic" w:eastAsia="MS Gothic" w:hAnsi="MS Gothic" w:cs="MS Gothic" w:hint="eastAsia"/>
          <w:i w:val="0"/>
          <w:iCs w:val="0"/>
          <w:sz w:val="24"/>
          <w:szCs w:val="24"/>
          <w:lang w:val="en-ID"/>
        </w:rPr>
        <w:instrText>虺</w:instrText>
      </w:r>
      <w:r w:rsidRPr="0043383D">
        <w:rPr>
          <w:rFonts w:ascii="Times New Roman" w:hAnsi="Times New Roman" w:cs="Times New Roman"/>
          <w:i w:val="0"/>
          <w:iCs w:val="0"/>
          <w:sz w:val="24"/>
          <w:szCs w:val="24"/>
          <w:lang w:val="en-ID"/>
        </w:rPr>
        <w:instrText xml:space="preserve"> an va </w:instrText>
      </w:r>
      <w:r w:rsidRPr="0043383D">
        <w:rPr>
          <w:rFonts w:ascii="MS Gothic" w:eastAsia="MS Gothic" w:hAnsi="MS Gothic" w:cs="MS Gothic" w:hint="eastAsia"/>
          <w:i w:val="0"/>
          <w:iCs w:val="0"/>
          <w:sz w:val="24"/>
          <w:szCs w:val="24"/>
          <w:lang w:val="en-ID"/>
        </w:rPr>
        <w:instrText>訃</w:instrText>
      </w:r>
      <w:r w:rsidRPr="0043383D">
        <w:rPr>
          <w:rFonts w:ascii="Times New Roman" w:hAnsi="Times New Roman" w:cs="Times New Roman"/>
          <w:i w:val="0"/>
          <w:iCs w:val="0"/>
          <w:sz w:val="24"/>
          <w:szCs w:val="24"/>
          <w:lang w:val="en-ID"/>
        </w:rPr>
        <w:instrText xml:space="preserve"> ia </w:instrText>
      </w:r>
      <w:r w:rsidRPr="0043383D">
        <w:rPr>
          <w:rFonts w:ascii="MS Gothic" w:eastAsia="MS Gothic" w:hAnsi="MS Gothic" w:cs="MS Gothic" w:hint="eastAsia"/>
          <w:i w:val="0"/>
          <w:iCs w:val="0"/>
          <w:sz w:val="24"/>
          <w:szCs w:val="24"/>
          <w:lang w:val="en-ID"/>
        </w:rPr>
        <w:instrText>苑</w:instrText>
      </w:r>
      <w:r w:rsidRPr="0043383D">
        <w:rPr>
          <w:rFonts w:ascii="Times New Roman" w:hAnsi="Times New Roman" w:cs="Times New Roman"/>
          <w:i w:val="0"/>
          <w:iCs w:val="0"/>
          <w:sz w:val="24"/>
          <w:szCs w:val="24"/>
          <w:lang w:val="en-ID"/>
        </w:rPr>
        <w:instrText xml:space="preserve"> el …","author":[{"dropping-particle":"","family":"Ghozali","given":"Imam","non-dropping-particle":"","parse-names":false,"suffix":""},{"dropping-particle":"","family":"Latan","given":"Hengky","non-dropping-particle":"","parse-names":false,"suffix":""}],"container-title":"Universitas Diponegoro Semarang","edition":"2","id":"ITEM-1","issue":"2","issued":{"date-parts":[["2015"]]},"number-of-pages":"287-297","publisher":"Universitas Diponegoro","publisher-place":"Semarang","title":"Partial least squares: Konsep, teknik, dan aplikasi menggunakan program smart PLS","type":"book","volume":"3"},"uris":["http://www.mendeley.com/documents/?uuid=56dca19d-8986-4d4c-ba68-87c65010aaaa"]}],"mendeley":{"formattedCitation":"(Ghozali &amp; Latan, 2015)","plainTextFormattedCitation":"(Ghozali &amp; Latan, 2015)","previouslyFormattedCitation":"(Ghozali &amp; Latan, 2015)"},"properties":{"noteIndex":0},"schema":"https://github.com/citation-style-language/schema/raw/master/csl-citation.json"}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(Ghozali &amp; Latan, 2015)</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Karena yang </w:t>
      </w:r>
      <w:proofErr w:type="spellStart"/>
      <w:r w:rsidRPr="0043383D">
        <w:rPr>
          <w:rFonts w:ascii="Times New Roman" w:hAnsi="Times New Roman" w:cs="Times New Roman"/>
          <w:i w:val="0"/>
          <w:iCs w:val="0"/>
          <w:sz w:val="24"/>
          <w:szCs w:val="24"/>
          <w:lang w:val="en-ID"/>
        </w:rPr>
        <w:t>digunakan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merupakan</w:t>
      </w:r>
      <w:proofErr w:type="spellEnd"/>
      <w:r w:rsidRPr="0043383D">
        <w:rPr>
          <w:rFonts w:ascii="Times New Roman" w:hAnsi="Times New Roman" w:cs="Times New Roman"/>
          <w:i w:val="0"/>
          <w:iCs w:val="0"/>
          <w:sz w:val="24"/>
          <w:szCs w:val="24"/>
          <w:lang w:val="en-ID"/>
        </w:rPr>
        <w:t xml:space="preserve"> data </w:t>
      </w:r>
      <w:proofErr w:type="spellStart"/>
      <w:r w:rsidRPr="0043383D">
        <w:rPr>
          <w:rFonts w:ascii="Times New Roman" w:hAnsi="Times New Roman" w:cs="Times New Roman"/>
          <w:i w:val="0"/>
          <w:iCs w:val="0"/>
          <w:sz w:val="24"/>
          <w:szCs w:val="24"/>
          <w:lang w:val="en-ID"/>
        </w:rPr>
        <w:t>sekunder</w:t>
      </w:r>
      <w:proofErr w:type="spellEnd"/>
      <w:r w:rsidRPr="0043383D">
        <w:rPr>
          <w:rFonts w:ascii="Times New Roman" w:hAnsi="Times New Roman" w:cs="Times New Roman"/>
          <w:i w:val="0"/>
          <w:iCs w:val="0"/>
          <w:sz w:val="24"/>
          <w:szCs w:val="24"/>
          <w:lang w:val="en-ID"/>
        </w:rPr>
        <w:t xml:space="preserve"> dan </w:t>
      </w:r>
      <w:proofErr w:type="spellStart"/>
      <w:r w:rsidRPr="0043383D">
        <w:rPr>
          <w:rFonts w:ascii="Times New Roman" w:hAnsi="Times New Roman" w:cs="Times New Roman"/>
          <w:i w:val="0"/>
          <w:iCs w:val="0"/>
          <w:sz w:val="24"/>
          <w:szCs w:val="24"/>
          <w:lang w:val="en-ID"/>
        </w:rPr>
        <w:t>setiap</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variabel</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hanya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terdiri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dari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satu</w:t>
      </w:r>
      <w:proofErr w:type="spellEnd"/>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pgNum/>
      </w:r>
      <w:proofErr w:type="spellStart"/>
      <w:r w:rsidRPr="0043383D">
        <w:rPr>
          <w:rFonts w:ascii="Times New Roman" w:hAnsi="Times New Roman" w:cs="Times New Roman"/>
          <w:i w:val="0"/>
          <w:iCs w:val="0"/>
          <w:sz w:val="24"/>
          <w:szCs w:val="24"/>
          <w:lang w:val="en-ID"/>
        </w:rPr>
        <w:t>ndicator</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maka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analisis</w:t>
      </w:r>
      <w:proofErr w:type="spellEnd"/>
      <w:r w:rsidRPr="0043383D">
        <w:rPr>
          <w:rFonts w:ascii="Times New Roman" w:hAnsi="Times New Roman" w:cs="Times New Roman"/>
          <w:i w:val="0"/>
          <w:iCs w:val="0"/>
          <w:sz w:val="24"/>
          <w:szCs w:val="24"/>
          <w:lang w:val="en-ID"/>
        </w:rPr>
        <w:t xml:space="preserve"> yang </w:t>
      </w:r>
      <w:proofErr w:type="spellStart"/>
      <w:r w:rsidRPr="0043383D">
        <w:rPr>
          <w:rFonts w:ascii="Times New Roman" w:hAnsi="Times New Roman" w:cs="Times New Roman"/>
          <w:i w:val="0"/>
          <w:iCs w:val="0"/>
          <w:sz w:val="24"/>
          <w:szCs w:val="24"/>
          <w:lang w:val="en-ID"/>
        </w:rPr>
        <w:t>dilakukan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mencakup</w:t>
      </w:r>
      <w:proofErr w:type="spellEnd"/>
      <w:r w:rsidRPr="0043383D">
        <w:rPr>
          <w:rFonts w:ascii="Times New Roman" w:hAnsi="Times New Roman" w:cs="Times New Roman"/>
          <w:i w:val="0"/>
          <w:iCs w:val="0"/>
          <w:sz w:val="24"/>
          <w:szCs w:val="24"/>
          <w:lang w:val="en-ID"/>
        </w:rPr>
        <w:t xml:space="preserve"> uji </w:t>
      </w:r>
      <w:proofErr w:type="spellStart"/>
      <w:r w:rsidRPr="0043383D">
        <w:rPr>
          <w:rFonts w:ascii="Times New Roman" w:hAnsi="Times New Roman" w:cs="Times New Roman"/>
          <w:i w:val="0"/>
          <w:iCs w:val="0"/>
          <w:sz w:val="24"/>
          <w:szCs w:val="24"/>
          <w:lang w:val="en-ID"/>
        </w:rPr>
        <w:t>kesesuai</w:t>
      </w:r>
      <w:proofErr w:type="spellEnd"/>
      <w:r w:rsidRPr="0043383D">
        <w:rPr>
          <w:rFonts w:ascii="Times New Roman" w:hAnsi="Times New Roman" w:cs="Times New Roman"/>
          <w:i w:val="0"/>
          <w:iCs w:val="0"/>
          <w:sz w:val="24"/>
          <w:szCs w:val="24"/>
          <w:lang w:val="en-ID"/>
        </w:rPr>
        <w:t xml:space="preserve"> model (R</w:t>
      </w:r>
      <w:r w:rsidRPr="0043383D">
        <w:rPr>
          <w:rFonts w:ascii="Times New Roman" w:hAnsi="Times New Roman" w:cs="Times New Roman"/>
          <w:i w:val="0"/>
          <w:iCs w:val="0"/>
          <w:sz w:val="24"/>
          <w:szCs w:val="24"/>
          <w:vertAlign w:val="superscript"/>
          <w:lang w:val="en-ID"/>
        </w:rPr>
        <w:t>2</w:t>
      </w:r>
      <w:r w:rsidRPr="0043383D">
        <w:rPr>
          <w:rFonts w:ascii="Times New Roman" w:hAnsi="Times New Roman" w:cs="Times New Roman"/>
          <w:i w:val="0"/>
          <w:iCs w:val="0"/>
          <w:sz w:val="24"/>
          <w:szCs w:val="24"/>
          <w:lang w:val="en-ID"/>
        </w:rPr>
        <w:t>, Q</w:t>
      </w:r>
      <w:r w:rsidRPr="0043383D">
        <w:rPr>
          <w:rFonts w:ascii="Times New Roman" w:hAnsi="Times New Roman" w:cs="Times New Roman"/>
          <w:i w:val="0"/>
          <w:iCs w:val="0"/>
          <w:sz w:val="24"/>
          <w:szCs w:val="24"/>
          <w:vertAlign w:val="superscript"/>
          <w:lang w:val="en-ID"/>
        </w:rPr>
        <w:t>2</w:t>
      </w:r>
      <w:r w:rsidRPr="0043383D">
        <w:rPr>
          <w:rFonts w:ascii="Times New Roman" w:hAnsi="Times New Roman" w:cs="Times New Roman"/>
          <w:i w:val="0"/>
          <w:iCs w:val="0"/>
          <w:sz w:val="24"/>
          <w:szCs w:val="24"/>
          <w:lang w:val="en-ID"/>
        </w:rPr>
        <w:t xml:space="preserve"> </w:t>
      </w:r>
      <w:r w:rsidRPr="0043383D">
        <w:rPr>
          <w:rFonts w:ascii="Times New Roman" w:hAnsi="Times New Roman" w:cs="Times New Roman"/>
          <w:i w:val="0"/>
          <w:iCs w:val="0"/>
          <w:sz w:val="24"/>
          <w:szCs w:val="24"/>
          <w:lang w:val="en-ID"/>
        </w:rPr>
        <w:lastRenderedPageBreak/>
        <w:t xml:space="preserve">dan </w:t>
      </w:r>
      <w:proofErr w:type="spellStart"/>
      <w:r w:rsidRPr="0043383D">
        <w:rPr>
          <w:rFonts w:ascii="Times New Roman" w:hAnsi="Times New Roman" w:cs="Times New Roman"/>
          <w:i w:val="0"/>
          <w:iCs w:val="0"/>
          <w:sz w:val="24"/>
          <w:szCs w:val="24"/>
          <w:lang w:val="en-ID"/>
        </w:rPr>
        <w:t>GoF</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serta</w:t>
      </w:r>
      <w:proofErr w:type="spellEnd"/>
      <w:r w:rsidRPr="0043383D">
        <w:rPr>
          <w:rFonts w:ascii="Times New Roman" w:hAnsi="Times New Roman" w:cs="Times New Roman"/>
          <w:i w:val="0"/>
          <w:iCs w:val="0"/>
          <w:sz w:val="24"/>
          <w:szCs w:val="24"/>
          <w:lang w:val="en-ID"/>
        </w:rPr>
        <w:t xml:space="preserve"> uji </w:t>
      </w:r>
      <w:proofErr w:type="spellStart"/>
      <w:r w:rsidRPr="0043383D">
        <w:rPr>
          <w:rFonts w:ascii="Times New Roman" w:hAnsi="Times New Roman" w:cs="Times New Roman"/>
          <w:i w:val="0"/>
          <w:iCs w:val="0"/>
          <w:sz w:val="24"/>
          <w:szCs w:val="24"/>
          <w:lang w:val="en-ID"/>
        </w:rPr>
        <w:t>hipotesis</w:t>
      </w:r>
      <w:proofErr w:type="spellEnd"/>
      <w:r w:rsidRPr="0043383D">
        <w:rPr>
          <w:rFonts w:ascii="Times New Roman" w:hAnsi="Times New Roman" w:cs="Times New Roman"/>
          <w:i w:val="0"/>
          <w:iCs w:val="0"/>
          <w:sz w:val="24"/>
          <w:szCs w:val="24"/>
          <w:lang w:val="en-ID"/>
        </w:rPr>
        <w:fldChar w:fldCharType="begin" w:fldLock="1"/>
      </w:r>
      <w:r w:rsidRPr="0043383D">
        <w:rPr>
          <w:rFonts w:ascii="Times New Roman" w:hAnsi="Times New Roman" w:cs="Times New Roman"/>
          <w:i w:val="0"/>
          <w:iCs w:val="0"/>
          <w:sz w:val="24"/>
          <w:szCs w:val="24"/>
          <w:lang w:val="en-ID"/>
        </w:rPr>
        <w:instrText>ADDIN CSL_CITATION {"citationItems":[{"id":"ITEM-1","itemData":{"author":[{"dropping-particle":"","family":"Hair","given":"Joseph","non-dropping-particle":"","parse-names":false,"suffix":""},{"dropping-particle":"","family":"Hult","given":"G. T. M.","non-dropping-particle":"","parse-names":false,"suffix":""},{"dropping-particle":"","family":"Ringle","given":"C. M.","non-dropping-particle":"","parse-names":false,"suffix":""},{"dropping-particle":"","family":"Sarstedt","given":"M","non-dropping-particle":"","parse-names":false,"suffix":""}],"edition":"2","id":"ITEM-1","issued":{"date-parts":[["2016"]]},"publisher":"Sage","publisher-place":"Los Angeles","title":"A Primer on Partial Least Squares Structural Equation Modeling (PLS-SEM)","type":"book"},"uris":["http://www.mendeley.com/documents/?uuid=bd35a8a2-197b-48e5-8df5-0f6206a21561"]}],"mendeley":{"formattedCitation":"(Hair et al., 2016)","plainTextFormattedCitation":"(Hair et al., 2016)","previouslyFormattedCitation":"(Hair et al., 2016)"},"properties":{"noteIndex":0},"schema":"https://github.com/citation-style-language/schema/raw/master/csl-citation.json"}</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(Hair et al., 2016)</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Adapun </w:t>
      </w:r>
      <w:proofErr w:type="spellStart"/>
      <w:r w:rsidRPr="0043383D">
        <w:rPr>
          <w:rFonts w:ascii="Times New Roman" w:hAnsi="Times New Roman" w:cs="Times New Roman"/>
          <w:i w:val="0"/>
          <w:iCs w:val="0"/>
          <w:sz w:val="24"/>
          <w:szCs w:val="24"/>
          <w:lang w:val="en-ID"/>
        </w:rPr>
        <w:t>kerangka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pemikiran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dalam</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penelitian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ini</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dapat</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dilihat</w:t>
      </w:r>
      <w:proofErr w:type="spellEnd"/>
      <w:r w:rsidRPr="0043383D">
        <w:rPr>
          <w:rFonts w:ascii="Times New Roman" w:hAnsi="Times New Roman" w:cs="Times New Roman"/>
          <w:i w:val="0"/>
          <w:iCs w:val="0"/>
          <w:sz w:val="24"/>
          <w:szCs w:val="24"/>
          <w:lang w:val="en-ID"/>
        </w:rPr>
        <w:t xml:space="preserve"> pada Gambar 1. </w:t>
      </w:r>
    </w:p>
    <w:p w14:paraId="19FEF07E" w14:textId="77777777" w:rsidR="0043383D" w:rsidRPr="0043383D" w:rsidRDefault="0043383D" w:rsidP="0043383D">
      <w:pPr>
        <w:pStyle w:val="BodyText"/>
        <w:ind w:firstLine="720"/>
        <w:rPr>
          <w:rFonts w:ascii="Times New Roman" w:hAnsi="Times New Roman" w:cs="Times New Roman"/>
          <w:i w:val="0"/>
          <w:iCs w:val="0"/>
          <w:sz w:val="24"/>
          <w:szCs w:val="24"/>
          <w:lang w:val="en-ID"/>
        </w:rPr>
      </w:pPr>
      <w:r w:rsidRPr="0043383D">
        <w:rPr>
          <w:rFonts w:ascii="Times New Roman" w:hAnsi="Times New Roman" w:cs="Times New Roman"/>
          <w:i w:val="0"/>
          <w:iCs w:val="0"/>
          <w:noProof/>
          <w:sz w:val="24"/>
          <w:szCs w:val="24"/>
        </w:rPr>
        <w:drawing>
          <wp:inline distT="0" distB="0" distL="0" distR="0" wp14:anchorId="527FF794" wp14:editId="1249D6EA">
            <wp:extent cx="3028950" cy="277728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30708" cy="2778898"/>
                    </a:xfrm>
                    <a:prstGeom prst="rect">
                      <a:avLst/>
                    </a:prstGeom>
                  </pic:spPr>
                </pic:pic>
              </a:graphicData>
            </a:graphic>
          </wp:inline>
        </w:drawing>
      </w:r>
    </w:p>
    <w:p w14:paraId="645CC074" w14:textId="77777777" w:rsidR="0043383D" w:rsidRPr="0043383D" w:rsidRDefault="0043383D" w:rsidP="0043383D">
      <w:pPr>
        <w:pStyle w:val="BodyText"/>
        <w:ind w:firstLine="720"/>
        <w:jc w:val="center"/>
        <w:rPr>
          <w:rFonts w:ascii="Times New Roman" w:hAnsi="Times New Roman" w:cs="Times New Roman"/>
          <w:i w:val="0"/>
          <w:iCs w:val="0"/>
          <w:sz w:val="24"/>
          <w:szCs w:val="24"/>
          <w:lang w:val="en-ID"/>
        </w:rPr>
      </w:pPr>
      <w:r w:rsidRPr="0043383D">
        <w:rPr>
          <w:rFonts w:ascii="Times New Roman" w:hAnsi="Times New Roman" w:cs="Times New Roman"/>
          <w:i w:val="0"/>
          <w:iCs w:val="0"/>
          <w:sz w:val="24"/>
          <w:szCs w:val="24"/>
          <w:lang w:val="en-ID"/>
        </w:rPr>
        <w:t xml:space="preserve">Gambar </w:t>
      </w:r>
      <w:r w:rsidRPr="0043383D">
        <w:rPr>
          <w:rFonts w:ascii="Times New Roman" w:hAnsi="Times New Roman" w:cs="Times New Roman"/>
          <w:i w:val="0"/>
          <w:iCs w:val="0"/>
          <w:sz w:val="24"/>
          <w:szCs w:val="24"/>
          <w:lang w:val="en-ID"/>
        </w:rPr>
        <w:fldChar w:fldCharType="begin"/>
      </w:r>
      <w:r w:rsidRPr="0043383D">
        <w:rPr>
          <w:rFonts w:ascii="Times New Roman" w:hAnsi="Times New Roman" w:cs="Times New Roman"/>
          <w:i w:val="0"/>
          <w:iCs w:val="0"/>
          <w:sz w:val="24"/>
          <w:szCs w:val="24"/>
          <w:lang w:val="en-ID"/>
        </w:rPr>
        <w:instrText xml:space="preserve"> SEQ Gambar \* ARABIC </w:instrText>
      </w:r>
      <w:r w:rsidRPr="0043383D">
        <w:rPr>
          <w:rFonts w:ascii="Times New Roman" w:hAnsi="Times New Roman" w:cs="Times New Roman"/>
          <w:i w:val="0"/>
          <w:iCs w:val="0"/>
          <w:sz w:val="24"/>
          <w:szCs w:val="24"/>
          <w:lang w:val="en-ID"/>
        </w:rPr>
        <w:fldChar w:fldCharType="separate"/>
      </w:r>
      <w:r w:rsidRPr="0043383D">
        <w:rPr>
          <w:rFonts w:ascii="Times New Roman" w:hAnsi="Times New Roman" w:cs="Times New Roman"/>
          <w:i w:val="0"/>
          <w:iCs w:val="0"/>
          <w:sz w:val="24"/>
          <w:szCs w:val="24"/>
          <w:lang w:val="en-ID"/>
        </w:rPr>
        <w:t>1</w:t>
      </w:r>
      <w:r w:rsidRPr="0043383D">
        <w:rPr>
          <w:rFonts w:ascii="Times New Roman" w:hAnsi="Times New Roman" w:cs="Times New Roman"/>
          <w:i w:val="0"/>
          <w:iCs w:val="0"/>
          <w:sz w:val="24"/>
          <w:szCs w:val="24"/>
          <w:lang w:val="en-ID"/>
        </w:rPr>
        <w:fldChar w:fldCharType="end"/>
      </w:r>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Kerangka</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Pemikiran</w:t>
      </w:r>
      <w:proofErr w:type="spellEnd"/>
      <w:r w:rsidRPr="0043383D">
        <w:rPr>
          <w:rFonts w:ascii="Times New Roman" w:hAnsi="Times New Roman" w:cs="Times New Roman"/>
          <w:i w:val="0"/>
          <w:iCs w:val="0"/>
          <w:sz w:val="24"/>
          <w:szCs w:val="24"/>
          <w:lang w:val="en-ID"/>
        </w:rPr>
        <w:t xml:space="preserve"> </w:t>
      </w:r>
      <w:proofErr w:type="spellStart"/>
      <w:r w:rsidRPr="0043383D">
        <w:rPr>
          <w:rFonts w:ascii="Times New Roman" w:hAnsi="Times New Roman" w:cs="Times New Roman"/>
          <w:i w:val="0"/>
          <w:iCs w:val="0"/>
          <w:sz w:val="24"/>
          <w:szCs w:val="24"/>
          <w:lang w:val="en-ID"/>
        </w:rPr>
        <w:t>Penelitian</w:t>
      </w:r>
      <w:proofErr w:type="spellEnd"/>
    </w:p>
    <w:p w14:paraId="7971331E" w14:textId="77777777" w:rsidR="0043383D" w:rsidRPr="0043383D" w:rsidRDefault="0043383D" w:rsidP="0043383D">
      <w:pPr>
        <w:pStyle w:val="BodyText"/>
        <w:ind w:firstLine="720"/>
        <w:jc w:val="both"/>
        <w:rPr>
          <w:rFonts w:ascii="Times New Roman" w:hAnsi="Times New Roman" w:cs="Times New Roman"/>
          <w:i w:val="0"/>
          <w:iCs w:val="0"/>
          <w:sz w:val="24"/>
          <w:szCs w:val="24"/>
        </w:rPr>
      </w:pPr>
      <w:r w:rsidRPr="0043383D">
        <w:rPr>
          <w:rFonts w:ascii="Times New Roman" w:hAnsi="Times New Roman" w:cs="Times New Roman"/>
          <w:i w:val="0"/>
          <w:iCs w:val="0"/>
          <w:sz w:val="24"/>
          <w:szCs w:val="24"/>
        </w:rPr>
        <w:t xml:space="preserve">Adapun </w:t>
      </w:r>
      <w:proofErr w:type="spellStart"/>
      <w:r w:rsidRPr="0043383D">
        <w:rPr>
          <w:rFonts w:ascii="Times New Roman" w:hAnsi="Times New Roman" w:cs="Times New Roman"/>
          <w:i w:val="0"/>
          <w:iCs w:val="0"/>
          <w:sz w:val="24"/>
          <w:szCs w:val="24"/>
        </w:rPr>
        <w:t>hipotesis</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penelitiannya</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adalah</w:t>
      </w:r>
      <w:proofErr w:type="spellEnd"/>
      <w:r w:rsidRPr="0043383D">
        <w:rPr>
          <w:rFonts w:ascii="Times New Roman" w:hAnsi="Times New Roman" w:cs="Times New Roman"/>
          <w:i w:val="0"/>
          <w:iCs w:val="0"/>
          <w:sz w:val="24"/>
          <w:szCs w:val="24"/>
        </w:rPr>
        <w:t>:</w:t>
      </w:r>
    </w:p>
    <w:p w14:paraId="06C308E0" w14:textId="77777777" w:rsidR="0043383D" w:rsidRPr="0043383D" w:rsidRDefault="0043383D" w:rsidP="0043383D">
      <w:pPr>
        <w:pStyle w:val="BodyText"/>
        <w:numPr>
          <w:ilvl w:val="0"/>
          <w:numId w:val="7"/>
        </w:numPr>
        <w:jc w:val="both"/>
        <w:rPr>
          <w:rFonts w:ascii="Times New Roman" w:hAnsi="Times New Roman" w:cs="Times New Roman"/>
          <w:i w:val="0"/>
          <w:iCs w:val="0"/>
          <w:sz w:val="24"/>
          <w:szCs w:val="24"/>
        </w:rPr>
      </w:pP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Ketahanan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Pangan</w:t>
      </w:r>
      <w:proofErr w:type="spellEnd"/>
      <w:r w:rsidRPr="0043383D">
        <w:rPr>
          <w:rFonts w:ascii="Times New Roman" w:hAnsi="Times New Roman" w:cs="Times New Roman"/>
          <w:i w:val="0"/>
          <w:iCs w:val="0"/>
          <w:sz w:val="24"/>
          <w:szCs w:val="24"/>
        </w:rPr>
        <w:t xml:space="preserve"> (IKP) </w:t>
      </w:r>
      <w:proofErr w:type="spellStart"/>
      <w:r w:rsidRPr="0043383D">
        <w:rPr>
          <w:rFonts w:ascii="Times New Roman" w:hAnsi="Times New Roman" w:cs="Times New Roman"/>
          <w:i w:val="0"/>
          <w:iCs w:val="0"/>
          <w:sz w:val="24"/>
          <w:szCs w:val="24"/>
        </w:rPr>
        <w:t>berpengaruh</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langsung</w:t>
      </w:r>
      <w:proofErr w:type="spellEnd"/>
      <w:r w:rsidRPr="0043383D">
        <w:rPr>
          <w:rFonts w:ascii="Times New Roman" w:hAnsi="Times New Roman" w:cs="Times New Roman"/>
          <w:i w:val="0"/>
          <w:iCs w:val="0"/>
          <w:sz w:val="24"/>
          <w:szCs w:val="24"/>
        </w:rPr>
        <w:t xml:space="preserve"> dan </w:t>
      </w:r>
      <w:proofErr w:type="spellStart"/>
      <w:r w:rsidRPr="0043383D">
        <w:rPr>
          <w:rFonts w:ascii="Times New Roman" w:hAnsi="Times New Roman" w:cs="Times New Roman"/>
          <w:i w:val="0"/>
          <w:iCs w:val="0"/>
          <w:sz w:val="24"/>
          <w:szCs w:val="24"/>
        </w:rPr>
        <w:t>signifikan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positif</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terhadap</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Pembangunan </w:t>
      </w:r>
      <w:proofErr w:type="spellStart"/>
      <w:r w:rsidRPr="0043383D">
        <w:rPr>
          <w:rFonts w:ascii="Times New Roman" w:hAnsi="Times New Roman" w:cs="Times New Roman"/>
          <w:i w:val="0"/>
          <w:iCs w:val="0"/>
          <w:sz w:val="24"/>
          <w:szCs w:val="24"/>
        </w:rPr>
        <w:t>Manusia</w:t>
      </w:r>
      <w:proofErr w:type="spellEnd"/>
      <w:r w:rsidRPr="0043383D">
        <w:rPr>
          <w:rFonts w:ascii="Times New Roman" w:hAnsi="Times New Roman" w:cs="Times New Roman"/>
          <w:i w:val="0"/>
          <w:iCs w:val="0"/>
          <w:sz w:val="24"/>
          <w:szCs w:val="24"/>
        </w:rPr>
        <w:t xml:space="preserve"> (IPM)  </w:t>
      </w:r>
    </w:p>
    <w:p w14:paraId="03384056" w14:textId="77777777" w:rsidR="0043383D" w:rsidRPr="0043383D" w:rsidRDefault="0043383D" w:rsidP="0043383D">
      <w:pPr>
        <w:pStyle w:val="BodyText"/>
        <w:numPr>
          <w:ilvl w:val="0"/>
          <w:numId w:val="7"/>
        </w:numPr>
        <w:jc w:val="both"/>
        <w:rPr>
          <w:rFonts w:ascii="Times New Roman" w:hAnsi="Times New Roman" w:cs="Times New Roman"/>
          <w:i w:val="0"/>
          <w:iCs w:val="0"/>
          <w:sz w:val="24"/>
          <w:szCs w:val="24"/>
        </w:rPr>
      </w:pP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Ketahanan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Pangan</w:t>
      </w:r>
      <w:proofErr w:type="spellEnd"/>
      <w:r w:rsidRPr="0043383D">
        <w:rPr>
          <w:rFonts w:ascii="Times New Roman" w:hAnsi="Times New Roman" w:cs="Times New Roman"/>
          <w:i w:val="0"/>
          <w:iCs w:val="0"/>
          <w:sz w:val="24"/>
          <w:szCs w:val="24"/>
        </w:rPr>
        <w:t xml:space="preserve"> (IKP) </w:t>
      </w:r>
      <w:proofErr w:type="spellStart"/>
      <w:r w:rsidRPr="0043383D">
        <w:rPr>
          <w:rFonts w:ascii="Times New Roman" w:hAnsi="Times New Roman" w:cs="Times New Roman"/>
          <w:i w:val="0"/>
          <w:iCs w:val="0"/>
          <w:sz w:val="24"/>
          <w:szCs w:val="24"/>
        </w:rPr>
        <w:t>berpengaruh</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langsung</w:t>
      </w:r>
      <w:proofErr w:type="spellEnd"/>
      <w:r w:rsidRPr="0043383D">
        <w:rPr>
          <w:rFonts w:ascii="Times New Roman" w:hAnsi="Times New Roman" w:cs="Times New Roman"/>
          <w:i w:val="0"/>
          <w:iCs w:val="0"/>
          <w:sz w:val="24"/>
          <w:szCs w:val="24"/>
        </w:rPr>
        <w:t xml:space="preserve"> dan </w:t>
      </w:r>
      <w:proofErr w:type="spellStart"/>
      <w:r w:rsidRPr="0043383D">
        <w:rPr>
          <w:rFonts w:ascii="Times New Roman" w:hAnsi="Times New Roman" w:cs="Times New Roman"/>
          <w:i w:val="0"/>
          <w:iCs w:val="0"/>
          <w:sz w:val="24"/>
          <w:szCs w:val="24"/>
        </w:rPr>
        <w:t>signifikan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negatif</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terhadap</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Persentase</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Penduduk</w:t>
      </w:r>
      <w:proofErr w:type="spellEnd"/>
      <w:r w:rsidRPr="0043383D">
        <w:rPr>
          <w:rFonts w:ascii="Times New Roman" w:hAnsi="Times New Roman" w:cs="Times New Roman"/>
          <w:i w:val="0"/>
          <w:iCs w:val="0"/>
          <w:sz w:val="24"/>
          <w:szCs w:val="24"/>
        </w:rPr>
        <w:t xml:space="preserve"> Miskin</w:t>
      </w:r>
    </w:p>
    <w:p w14:paraId="2008D73F" w14:textId="77777777" w:rsidR="0043383D" w:rsidRPr="0043383D" w:rsidRDefault="0043383D" w:rsidP="0043383D">
      <w:pPr>
        <w:pStyle w:val="BodyText"/>
        <w:numPr>
          <w:ilvl w:val="0"/>
          <w:numId w:val="7"/>
        </w:numPr>
        <w:jc w:val="both"/>
        <w:rPr>
          <w:rFonts w:ascii="Times New Roman" w:hAnsi="Times New Roman" w:cs="Times New Roman"/>
          <w:i w:val="0"/>
          <w:iCs w:val="0"/>
          <w:sz w:val="24"/>
          <w:szCs w:val="24"/>
        </w:rPr>
      </w:pP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Pembangunan </w:t>
      </w:r>
      <w:proofErr w:type="spellStart"/>
      <w:r w:rsidRPr="0043383D">
        <w:rPr>
          <w:rFonts w:ascii="Times New Roman" w:hAnsi="Times New Roman" w:cs="Times New Roman"/>
          <w:i w:val="0"/>
          <w:iCs w:val="0"/>
          <w:sz w:val="24"/>
          <w:szCs w:val="24"/>
        </w:rPr>
        <w:t>Manusia</w:t>
      </w:r>
      <w:proofErr w:type="spellEnd"/>
      <w:r w:rsidRPr="0043383D">
        <w:rPr>
          <w:rFonts w:ascii="Times New Roman" w:hAnsi="Times New Roman" w:cs="Times New Roman"/>
          <w:i w:val="0"/>
          <w:iCs w:val="0"/>
          <w:sz w:val="24"/>
          <w:szCs w:val="24"/>
        </w:rPr>
        <w:t xml:space="preserve"> (IPM) </w:t>
      </w:r>
      <w:proofErr w:type="spellStart"/>
      <w:r w:rsidRPr="0043383D">
        <w:rPr>
          <w:rFonts w:ascii="Times New Roman" w:hAnsi="Times New Roman" w:cs="Times New Roman"/>
          <w:i w:val="0"/>
          <w:iCs w:val="0"/>
          <w:sz w:val="24"/>
          <w:szCs w:val="24"/>
        </w:rPr>
        <w:t>berpengaruh</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langsung</w:t>
      </w:r>
      <w:proofErr w:type="spellEnd"/>
      <w:r w:rsidRPr="0043383D">
        <w:rPr>
          <w:rFonts w:ascii="Times New Roman" w:hAnsi="Times New Roman" w:cs="Times New Roman"/>
          <w:i w:val="0"/>
          <w:iCs w:val="0"/>
          <w:sz w:val="24"/>
          <w:szCs w:val="24"/>
        </w:rPr>
        <w:t xml:space="preserve"> dan </w:t>
      </w:r>
      <w:proofErr w:type="spellStart"/>
      <w:r w:rsidRPr="0043383D">
        <w:rPr>
          <w:rFonts w:ascii="Times New Roman" w:hAnsi="Times New Roman" w:cs="Times New Roman"/>
          <w:i w:val="0"/>
          <w:iCs w:val="0"/>
          <w:sz w:val="24"/>
          <w:szCs w:val="24"/>
        </w:rPr>
        <w:t>signifikan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negatif</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terhadap</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Persentase</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Penduduk</w:t>
      </w:r>
      <w:proofErr w:type="spellEnd"/>
      <w:r w:rsidRPr="0043383D">
        <w:rPr>
          <w:rFonts w:ascii="Times New Roman" w:hAnsi="Times New Roman" w:cs="Times New Roman"/>
          <w:i w:val="0"/>
          <w:iCs w:val="0"/>
          <w:sz w:val="24"/>
          <w:szCs w:val="24"/>
        </w:rPr>
        <w:t xml:space="preserve"> Miskin</w:t>
      </w:r>
    </w:p>
    <w:p w14:paraId="0E36419E" w14:textId="77777777" w:rsidR="0043383D" w:rsidRPr="0043383D" w:rsidRDefault="0043383D" w:rsidP="0043383D">
      <w:pPr>
        <w:pStyle w:val="BodyText"/>
        <w:numPr>
          <w:ilvl w:val="0"/>
          <w:numId w:val="7"/>
        </w:numPr>
        <w:jc w:val="both"/>
        <w:rPr>
          <w:rFonts w:ascii="Times New Roman" w:hAnsi="Times New Roman" w:cs="Times New Roman"/>
          <w:i w:val="0"/>
          <w:iCs w:val="0"/>
          <w:sz w:val="24"/>
          <w:szCs w:val="24"/>
        </w:rPr>
      </w:pP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Ketahanan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Pangan</w:t>
      </w:r>
      <w:proofErr w:type="spellEnd"/>
      <w:r w:rsidRPr="0043383D">
        <w:rPr>
          <w:rFonts w:ascii="Times New Roman" w:hAnsi="Times New Roman" w:cs="Times New Roman"/>
          <w:i w:val="0"/>
          <w:iCs w:val="0"/>
          <w:sz w:val="24"/>
          <w:szCs w:val="24"/>
        </w:rPr>
        <w:t xml:space="preserve"> (IKP) </w:t>
      </w:r>
      <w:proofErr w:type="spellStart"/>
      <w:r w:rsidRPr="0043383D">
        <w:rPr>
          <w:rFonts w:ascii="Times New Roman" w:hAnsi="Times New Roman" w:cs="Times New Roman"/>
          <w:i w:val="0"/>
          <w:iCs w:val="0"/>
          <w:sz w:val="24"/>
          <w:szCs w:val="24"/>
        </w:rPr>
        <w:t>berpengaruh</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tidak</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langsung</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signifikan</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negatif</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terhadap</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Persentase</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Penduduk</w:t>
      </w:r>
      <w:proofErr w:type="spellEnd"/>
      <w:r w:rsidRPr="0043383D">
        <w:rPr>
          <w:rFonts w:ascii="Times New Roman" w:hAnsi="Times New Roman" w:cs="Times New Roman"/>
          <w:i w:val="0"/>
          <w:iCs w:val="0"/>
          <w:sz w:val="24"/>
          <w:szCs w:val="24"/>
        </w:rPr>
        <w:t xml:space="preserve"> Miskin </w:t>
      </w:r>
      <w:proofErr w:type="spellStart"/>
      <w:r w:rsidRPr="0043383D">
        <w:rPr>
          <w:rFonts w:ascii="Times New Roman" w:hAnsi="Times New Roman" w:cs="Times New Roman"/>
          <w:i w:val="0"/>
          <w:iCs w:val="0"/>
          <w:sz w:val="24"/>
          <w:szCs w:val="24"/>
        </w:rPr>
        <w:t>melalui</w:t>
      </w:r>
      <w:proofErr w:type="spellEnd"/>
      <w:r w:rsidRPr="0043383D">
        <w:rPr>
          <w:rFonts w:ascii="Times New Roman" w:hAnsi="Times New Roman" w:cs="Times New Roman"/>
          <w:i w:val="0"/>
          <w:iCs w:val="0"/>
          <w:sz w:val="24"/>
          <w:szCs w:val="24"/>
        </w:rPr>
        <w:t xml:space="preserve"> </w:t>
      </w:r>
      <w:proofErr w:type="spellStart"/>
      <w:r w:rsidRPr="0043383D">
        <w:rPr>
          <w:rFonts w:ascii="Times New Roman" w:hAnsi="Times New Roman" w:cs="Times New Roman"/>
          <w:i w:val="0"/>
          <w:iCs w:val="0"/>
          <w:sz w:val="24"/>
          <w:szCs w:val="24"/>
        </w:rPr>
        <w:t>Indeks</w:t>
      </w:r>
      <w:proofErr w:type="spellEnd"/>
      <w:r w:rsidRPr="0043383D">
        <w:rPr>
          <w:rFonts w:ascii="Times New Roman" w:hAnsi="Times New Roman" w:cs="Times New Roman"/>
          <w:i w:val="0"/>
          <w:iCs w:val="0"/>
          <w:sz w:val="24"/>
          <w:szCs w:val="24"/>
        </w:rPr>
        <w:t xml:space="preserve"> Pembangunan </w:t>
      </w:r>
      <w:proofErr w:type="spellStart"/>
      <w:r w:rsidRPr="0043383D">
        <w:rPr>
          <w:rFonts w:ascii="Times New Roman" w:hAnsi="Times New Roman" w:cs="Times New Roman"/>
          <w:i w:val="0"/>
          <w:iCs w:val="0"/>
          <w:sz w:val="24"/>
          <w:szCs w:val="24"/>
        </w:rPr>
        <w:t>Manusia</w:t>
      </w:r>
      <w:proofErr w:type="spellEnd"/>
      <w:r w:rsidRPr="0043383D">
        <w:rPr>
          <w:rFonts w:ascii="Times New Roman" w:hAnsi="Times New Roman" w:cs="Times New Roman"/>
          <w:i w:val="0"/>
          <w:iCs w:val="0"/>
          <w:sz w:val="24"/>
          <w:szCs w:val="24"/>
        </w:rPr>
        <w:t xml:space="preserve"> (IPM)  </w:t>
      </w:r>
    </w:p>
    <w:p w14:paraId="2F8F2ECA" w14:textId="624130BA" w:rsidR="0046618A" w:rsidRPr="0046618A" w:rsidRDefault="0046618A" w:rsidP="0046618A">
      <w:pPr>
        <w:pStyle w:val="BodyText"/>
        <w:ind w:firstLine="720"/>
        <w:jc w:val="center"/>
        <w:rPr>
          <w:rFonts w:ascii="Times New Roman" w:hAnsi="Times New Roman" w:cs="Times New Roman"/>
          <w:i w:val="0"/>
          <w:iCs w:val="0"/>
          <w:sz w:val="24"/>
          <w:szCs w:val="24"/>
          <w:lang w:val="en-ID"/>
        </w:rPr>
      </w:pPr>
    </w:p>
    <w:p w14:paraId="2517DDAD" w14:textId="77777777"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14:paraId="1F9FFDC8" w14:textId="668F4B61"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bCs w:val="0"/>
          <w:i w:val="0"/>
          <w:iCs w:val="0"/>
          <w:color w:val="auto"/>
          <w:sz w:val="24"/>
          <w:szCs w:val="24"/>
          <w:lang w:val="id-ID"/>
        </w:rPr>
      </w:pPr>
      <w:r w:rsidRPr="00FD5BDB">
        <w:rPr>
          <w:rFonts w:ascii="Times New Roman" w:hAnsi="Times New Roman"/>
          <w:bCs w:val="0"/>
          <w:i w:val="0"/>
          <w:iCs w:val="0"/>
          <w:color w:val="auto"/>
          <w:sz w:val="24"/>
          <w:szCs w:val="24"/>
          <w:lang w:val="id-ID"/>
        </w:rPr>
        <w:t>HASIL DAN PEMBAHASAN</w:t>
      </w:r>
      <w:r w:rsidR="00392998" w:rsidRPr="00FD5BDB">
        <w:rPr>
          <w:rFonts w:ascii="Times New Roman" w:hAnsi="Times New Roman"/>
          <w:bCs w:val="0"/>
          <w:i w:val="0"/>
          <w:iCs w:val="0"/>
          <w:color w:val="auto"/>
          <w:sz w:val="24"/>
          <w:szCs w:val="24"/>
        </w:rPr>
        <w:t xml:space="preserve"> </w:t>
      </w:r>
    </w:p>
    <w:p w14:paraId="6ABDEE43" w14:textId="458912C8"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en-ID"/>
        </w:rPr>
      </w:pPr>
      <w:r>
        <w:rPr>
          <w:rFonts w:ascii="Times New Roman" w:hAnsi="Times New Roman" w:cs="Times New Roman"/>
          <w:i w:val="0"/>
          <w:iCs w:val="0"/>
          <w:sz w:val="24"/>
          <w:szCs w:val="24"/>
          <w:lang w:val="en-ID"/>
        </w:rPr>
        <w:t>G</w:t>
      </w:r>
      <w:r w:rsidRPr="00FA0AF7">
        <w:rPr>
          <w:rFonts w:ascii="Times New Roman" w:hAnsi="Times New Roman" w:cs="Times New Roman"/>
          <w:i w:val="0"/>
          <w:iCs w:val="0"/>
          <w:sz w:val="24"/>
          <w:szCs w:val="24"/>
          <w:lang w:val="en-ID"/>
        </w:rPr>
        <w:t xml:space="preserve">ambaran </w:t>
      </w:r>
      <w:proofErr w:type="spellStart"/>
      <w:r w:rsidRPr="00FA0AF7">
        <w:rPr>
          <w:rFonts w:ascii="Times New Roman" w:hAnsi="Times New Roman" w:cs="Times New Roman"/>
          <w:i w:val="0"/>
          <w:iCs w:val="0"/>
          <w:sz w:val="24"/>
          <w:szCs w:val="24"/>
          <w:lang w:val="en-ID"/>
        </w:rPr>
        <w:t>umum</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yang </w:t>
      </w:r>
      <w:proofErr w:type="spellStart"/>
      <w:r w:rsidRPr="00FA0AF7">
        <w:rPr>
          <w:rFonts w:ascii="Times New Roman" w:hAnsi="Times New Roman" w:cs="Times New Roman"/>
          <w:i w:val="0"/>
          <w:iCs w:val="0"/>
          <w:sz w:val="24"/>
          <w:szCs w:val="24"/>
          <w:lang w:val="en-ID"/>
        </w:rPr>
        <w:t>digunakan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dalam</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penelitian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Secara</w:t>
      </w:r>
      <w:proofErr w:type="spellEnd"/>
      <w:r w:rsidRPr="00FA0AF7">
        <w:rPr>
          <w:rFonts w:ascii="Times New Roman" w:hAnsi="Times New Roman" w:cs="Times New Roman"/>
          <w:i w:val="0"/>
          <w:iCs w:val="0"/>
          <w:sz w:val="24"/>
          <w:szCs w:val="24"/>
          <w:lang w:val="en-ID"/>
        </w:rPr>
        <w:t xml:space="preserve"> rata-rata IKP 72.433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terendah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35.48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pada </w:t>
      </w:r>
      <w:proofErr w:type="spellStart"/>
      <w:r w:rsidRPr="00FA0AF7">
        <w:rPr>
          <w:rFonts w:ascii="Times New Roman" w:hAnsi="Times New Roman" w:cs="Times New Roman"/>
          <w:i w:val="0"/>
          <w:iCs w:val="0"/>
          <w:sz w:val="24"/>
          <w:szCs w:val="24"/>
          <w:lang w:val="en-ID"/>
        </w:rPr>
        <w:t>Provinsi</w:t>
      </w:r>
      <w:proofErr w:type="spellEnd"/>
      <w:r w:rsidRPr="00FA0AF7">
        <w:rPr>
          <w:rFonts w:ascii="Times New Roman" w:hAnsi="Times New Roman" w:cs="Times New Roman"/>
          <w:i w:val="0"/>
          <w:iCs w:val="0"/>
          <w:sz w:val="24"/>
          <w:szCs w:val="24"/>
          <w:lang w:val="en-ID"/>
        </w:rPr>
        <w:t xml:space="preserve"> Papua, dan </w:t>
      </w:r>
      <w:proofErr w:type="spellStart"/>
      <w:r w:rsidRPr="00FA0AF7">
        <w:rPr>
          <w:rFonts w:ascii="Times New Roman" w:hAnsi="Times New Roman" w:cs="Times New Roman"/>
          <w:i w:val="0"/>
          <w:iCs w:val="0"/>
          <w:sz w:val="24"/>
          <w:szCs w:val="24"/>
          <w:lang w:val="en-ID"/>
        </w:rPr>
        <w:t>tertinggi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83.82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pada </w:t>
      </w:r>
      <w:proofErr w:type="spellStart"/>
      <w:r w:rsidRPr="00FA0AF7">
        <w:rPr>
          <w:rFonts w:ascii="Times New Roman" w:hAnsi="Times New Roman" w:cs="Times New Roman"/>
          <w:i w:val="0"/>
          <w:iCs w:val="0"/>
          <w:sz w:val="24"/>
          <w:szCs w:val="24"/>
          <w:lang w:val="en-ID"/>
        </w:rPr>
        <w:t>Provinsi</w:t>
      </w:r>
      <w:proofErr w:type="spellEnd"/>
      <w:r w:rsidRPr="00FA0AF7">
        <w:rPr>
          <w:rFonts w:ascii="Times New Roman" w:hAnsi="Times New Roman" w:cs="Times New Roman"/>
          <w:i w:val="0"/>
          <w:iCs w:val="0"/>
          <w:sz w:val="24"/>
          <w:szCs w:val="24"/>
          <w:lang w:val="en-ID"/>
        </w:rPr>
        <w:t xml:space="preserve"> Bali. </w:t>
      </w:r>
      <w:proofErr w:type="spellStart"/>
      <w:r w:rsidRPr="00FA0AF7">
        <w:rPr>
          <w:rFonts w:ascii="Times New Roman" w:hAnsi="Times New Roman" w:cs="Times New Roman"/>
          <w:i w:val="0"/>
          <w:iCs w:val="0"/>
          <w:sz w:val="24"/>
          <w:szCs w:val="24"/>
          <w:lang w:val="en-ID"/>
        </w:rPr>
        <w:t>Secara</w:t>
      </w:r>
      <w:proofErr w:type="spellEnd"/>
      <w:r w:rsidRPr="00FA0AF7">
        <w:rPr>
          <w:rFonts w:ascii="Times New Roman" w:hAnsi="Times New Roman" w:cs="Times New Roman"/>
          <w:i w:val="0"/>
          <w:iCs w:val="0"/>
          <w:sz w:val="24"/>
          <w:szCs w:val="24"/>
          <w:lang w:val="en-ID"/>
        </w:rPr>
        <w:t xml:space="preserve"> rata-rata IPM 71.361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terendah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60.62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pada </w:t>
      </w:r>
      <w:proofErr w:type="spellStart"/>
      <w:r w:rsidRPr="00FA0AF7">
        <w:rPr>
          <w:rFonts w:ascii="Times New Roman" w:hAnsi="Times New Roman" w:cs="Times New Roman"/>
          <w:i w:val="0"/>
          <w:iCs w:val="0"/>
          <w:sz w:val="24"/>
          <w:szCs w:val="24"/>
          <w:lang w:val="en-ID"/>
        </w:rPr>
        <w:t>Provinsi</w:t>
      </w:r>
      <w:proofErr w:type="spellEnd"/>
      <w:r w:rsidRPr="00FA0AF7">
        <w:rPr>
          <w:rFonts w:ascii="Times New Roman" w:hAnsi="Times New Roman" w:cs="Times New Roman"/>
          <w:i w:val="0"/>
          <w:iCs w:val="0"/>
          <w:sz w:val="24"/>
          <w:szCs w:val="24"/>
          <w:lang w:val="en-ID"/>
        </w:rPr>
        <w:t xml:space="preserve"> Papua dan </w:t>
      </w:r>
      <w:proofErr w:type="spellStart"/>
      <w:r w:rsidRPr="00FA0AF7">
        <w:rPr>
          <w:rFonts w:ascii="Times New Roman" w:hAnsi="Times New Roman" w:cs="Times New Roman"/>
          <w:i w:val="0"/>
          <w:iCs w:val="0"/>
          <w:sz w:val="24"/>
          <w:szCs w:val="24"/>
          <w:lang w:val="en-ID"/>
        </w:rPr>
        <w:t>tertinggi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ab/>
        <w:t xml:space="preserve">81.11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pada </w:t>
      </w:r>
      <w:proofErr w:type="spellStart"/>
      <w:r w:rsidRPr="00FA0AF7">
        <w:rPr>
          <w:rFonts w:ascii="Times New Roman" w:hAnsi="Times New Roman" w:cs="Times New Roman"/>
          <w:i w:val="0"/>
          <w:iCs w:val="0"/>
          <w:sz w:val="24"/>
          <w:szCs w:val="24"/>
          <w:lang w:val="en-ID"/>
        </w:rPr>
        <w:t>Provinsi</w:t>
      </w:r>
      <w:proofErr w:type="spellEnd"/>
      <w:r w:rsidRPr="00FA0AF7">
        <w:rPr>
          <w:rFonts w:ascii="Times New Roman" w:hAnsi="Times New Roman" w:cs="Times New Roman"/>
          <w:i w:val="0"/>
          <w:iCs w:val="0"/>
          <w:sz w:val="24"/>
          <w:szCs w:val="24"/>
          <w:lang w:val="en-ID"/>
        </w:rPr>
        <w:t xml:space="preserve"> DKI Jakarta. </w:t>
      </w:r>
      <w:proofErr w:type="spellStart"/>
      <w:r w:rsidRPr="00FA0AF7">
        <w:rPr>
          <w:rFonts w:ascii="Times New Roman" w:hAnsi="Times New Roman" w:cs="Times New Roman"/>
          <w:i w:val="0"/>
          <w:iCs w:val="0"/>
          <w:sz w:val="24"/>
          <w:szCs w:val="24"/>
          <w:lang w:val="en-ID"/>
        </w:rPr>
        <w:t>Secara</w:t>
      </w:r>
      <w:proofErr w:type="spellEnd"/>
      <w:r w:rsidRPr="00FA0AF7">
        <w:rPr>
          <w:rFonts w:ascii="Times New Roman" w:hAnsi="Times New Roman" w:cs="Times New Roman"/>
          <w:i w:val="0"/>
          <w:iCs w:val="0"/>
          <w:sz w:val="24"/>
          <w:szCs w:val="24"/>
          <w:lang w:val="en-ID"/>
        </w:rPr>
        <w:t xml:space="preserve"> rata-rata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10.762 </w:t>
      </w:r>
      <w:proofErr w:type="spellStart"/>
      <w:r w:rsidRPr="00FA0AF7">
        <w:rPr>
          <w:rFonts w:ascii="Times New Roman" w:hAnsi="Times New Roman" w:cs="Times New Roman"/>
          <w:i w:val="0"/>
          <w:iCs w:val="0"/>
          <w:sz w:val="24"/>
          <w:szCs w:val="24"/>
          <w:lang w:val="en-ID"/>
        </w:rPr>
        <w:t>persen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terendah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4.53 </w:t>
      </w:r>
      <w:proofErr w:type="spellStart"/>
      <w:r w:rsidRPr="00FA0AF7">
        <w:rPr>
          <w:rFonts w:ascii="Times New Roman" w:hAnsi="Times New Roman" w:cs="Times New Roman"/>
          <w:i w:val="0"/>
          <w:iCs w:val="0"/>
          <w:sz w:val="24"/>
          <w:szCs w:val="24"/>
          <w:lang w:val="en-ID"/>
        </w:rPr>
        <w:t>persen</w:t>
      </w:r>
      <w:proofErr w:type="spellEnd"/>
      <w:r w:rsidRPr="00FA0AF7">
        <w:rPr>
          <w:rFonts w:ascii="Times New Roman" w:hAnsi="Times New Roman" w:cs="Times New Roman"/>
          <w:i w:val="0"/>
          <w:iCs w:val="0"/>
          <w:sz w:val="24"/>
          <w:szCs w:val="24"/>
          <w:lang w:val="en-ID"/>
        </w:rPr>
        <w:t xml:space="preserve"> pada </w:t>
      </w:r>
      <w:proofErr w:type="spellStart"/>
      <w:r w:rsidRPr="00FA0AF7">
        <w:rPr>
          <w:rFonts w:ascii="Times New Roman" w:hAnsi="Times New Roman" w:cs="Times New Roman"/>
          <w:i w:val="0"/>
          <w:iCs w:val="0"/>
          <w:sz w:val="24"/>
          <w:szCs w:val="24"/>
          <w:lang w:val="en-ID"/>
        </w:rPr>
        <w:t>Provinsi</w:t>
      </w:r>
      <w:proofErr w:type="spellEnd"/>
      <w:r w:rsidRPr="00FA0AF7">
        <w:rPr>
          <w:rFonts w:ascii="Times New Roman" w:hAnsi="Times New Roman" w:cs="Times New Roman"/>
          <w:i w:val="0"/>
          <w:iCs w:val="0"/>
          <w:sz w:val="24"/>
          <w:szCs w:val="24"/>
          <w:lang w:val="en-ID"/>
        </w:rPr>
        <w:t xml:space="preserve"> Bali dan </w:t>
      </w:r>
      <w:proofErr w:type="spellStart"/>
      <w:r w:rsidRPr="00FA0AF7">
        <w:rPr>
          <w:rFonts w:ascii="Times New Roman" w:hAnsi="Times New Roman" w:cs="Times New Roman"/>
          <w:i w:val="0"/>
          <w:iCs w:val="0"/>
          <w:sz w:val="24"/>
          <w:szCs w:val="24"/>
          <w:lang w:val="en-ID"/>
        </w:rPr>
        <w:t>tertinggi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26.86 </w:t>
      </w:r>
      <w:proofErr w:type="spellStart"/>
      <w:r w:rsidRPr="00FA0AF7">
        <w:rPr>
          <w:rFonts w:ascii="Times New Roman" w:hAnsi="Times New Roman" w:cs="Times New Roman"/>
          <w:i w:val="0"/>
          <w:iCs w:val="0"/>
          <w:sz w:val="24"/>
          <w:szCs w:val="24"/>
          <w:lang w:val="en-ID"/>
        </w:rPr>
        <w:t>persen</w:t>
      </w:r>
      <w:proofErr w:type="spellEnd"/>
      <w:r w:rsidRPr="00FA0AF7">
        <w:rPr>
          <w:rFonts w:ascii="Times New Roman" w:hAnsi="Times New Roman" w:cs="Times New Roman"/>
          <w:i w:val="0"/>
          <w:iCs w:val="0"/>
          <w:sz w:val="24"/>
          <w:szCs w:val="24"/>
          <w:lang w:val="en-ID"/>
        </w:rPr>
        <w:t xml:space="preserve"> pada </w:t>
      </w:r>
      <w:proofErr w:type="spellStart"/>
      <w:r w:rsidRPr="00FA0AF7">
        <w:rPr>
          <w:rFonts w:ascii="Times New Roman" w:hAnsi="Times New Roman" w:cs="Times New Roman"/>
          <w:i w:val="0"/>
          <w:iCs w:val="0"/>
          <w:sz w:val="24"/>
          <w:szCs w:val="24"/>
          <w:lang w:val="en-ID"/>
        </w:rPr>
        <w:t>Provinsi</w:t>
      </w:r>
      <w:proofErr w:type="spellEnd"/>
      <w:r w:rsidRPr="00FA0AF7">
        <w:rPr>
          <w:rFonts w:ascii="Times New Roman" w:hAnsi="Times New Roman" w:cs="Times New Roman"/>
          <w:i w:val="0"/>
          <w:iCs w:val="0"/>
          <w:sz w:val="24"/>
          <w:szCs w:val="24"/>
          <w:lang w:val="en-ID"/>
        </w:rPr>
        <w:t xml:space="preserve"> Papua. </w:t>
      </w:r>
    </w:p>
    <w:p w14:paraId="136A803F" w14:textId="77777777" w:rsidR="00FA0AF7" w:rsidRPr="00FA0AF7" w:rsidRDefault="00FA0AF7" w:rsidP="00FA0AF7">
      <w:pPr>
        <w:pStyle w:val="BodyText"/>
        <w:spacing w:line="240" w:lineRule="auto"/>
        <w:ind w:firstLine="720"/>
        <w:jc w:val="center"/>
        <w:rPr>
          <w:rFonts w:ascii="Times New Roman" w:hAnsi="Times New Roman" w:cs="Times New Roman"/>
          <w:i w:val="0"/>
          <w:iCs w:val="0"/>
          <w:sz w:val="24"/>
          <w:szCs w:val="24"/>
          <w:lang w:val="en-ID"/>
        </w:rPr>
      </w:pP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i w:val="0"/>
          <w:iCs w:val="0"/>
          <w:sz w:val="24"/>
          <w:szCs w:val="24"/>
          <w:lang w:val="en-ID"/>
        </w:rPr>
        <w:fldChar w:fldCharType="begin"/>
      </w:r>
      <w:r w:rsidRPr="00FA0AF7">
        <w:rPr>
          <w:rFonts w:ascii="Times New Roman" w:hAnsi="Times New Roman" w:cs="Times New Roman"/>
          <w:i w:val="0"/>
          <w:iCs w:val="0"/>
          <w:sz w:val="24"/>
          <w:szCs w:val="24"/>
          <w:lang w:val="en-ID"/>
        </w:rPr>
        <w:instrText xml:space="preserve"> SEQ Tabel \* ARABIC </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2</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Analsis</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Deskriptif</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Penelitian</w:t>
      </w:r>
      <w:proofErr w:type="spellEnd"/>
    </w:p>
    <w:tbl>
      <w:tblPr>
        <w:tblW w:w="0" w:type="auto"/>
        <w:jc w:val="center"/>
        <w:tblLook w:val="04A0" w:firstRow="1" w:lastRow="0" w:firstColumn="1" w:lastColumn="0" w:noHBand="0" w:noVBand="1"/>
      </w:tblPr>
      <w:tblGrid>
        <w:gridCol w:w="2096"/>
        <w:gridCol w:w="1816"/>
        <w:gridCol w:w="1476"/>
        <w:gridCol w:w="1476"/>
        <w:gridCol w:w="1476"/>
      </w:tblGrid>
      <w:tr w:rsidR="00FA0AF7" w:rsidRPr="00FA0AF7" w14:paraId="3CDAD568" w14:textId="77777777" w:rsidTr="00591633">
        <w:trPr>
          <w:trHeight w:val="20"/>
          <w:jc w:val="center"/>
        </w:trPr>
        <w:tc>
          <w:tcPr>
            <w:tcW w:w="0" w:type="auto"/>
            <w:tcBorders>
              <w:top w:val="single" w:sz="4" w:space="0" w:color="auto"/>
              <w:bottom w:val="single" w:sz="4" w:space="0" w:color="auto"/>
            </w:tcBorders>
            <w:shd w:val="clear" w:color="auto" w:fill="auto"/>
            <w:noWrap/>
            <w:vAlign w:val="bottom"/>
            <w:hideMark/>
          </w:tcPr>
          <w:p w14:paraId="77C6A6AF"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Variabel</w:t>
            </w:r>
          </w:p>
        </w:tc>
        <w:tc>
          <w:tcPr>
            <w:tcW w:w="0" w:type="auto"/>
            <w:tcBorders>
              <w:top w:val="single" w:sz="4" w:space="0" w:color="auto"/>
              <w:bottom w:val="single" w:sz="4" w:space="0" w:color="auto"/>
            </w:tcBorders>
            <w:shd w:val="clear" w:color="auto" w:fill="auto"/>
            <w:noWrap/>
            <w:hideMark/>
          </w:tcPr>
          <w:p w14:paraId="1AF57173"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Rata-rata</w:t>
            </w:r>
          </w:p>
        </w:tc>
        <w:tc>
          <w:tcPr>
            <w:tcW w:w="0" w:type="auto"/>
            <w:tcBorders>
              <w:top w:val="single" w:sz="4" w:space="0" w:color="auto"/>
              <w:bottom w:val="single" w:sz="4" w:space="0" w:color="auto"/>
            </w:tcBorders>
            <w:shd w:val="clear" w:color="auto" w:fill="auto"/>
            <w:noWrap/>
            <w:hideMark/>
          </w:tcPr>
          <w:p w14:paraId="550E1594"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rPr>
            </w:pPr>
            <w:r w:rsidRPr="00FA0AF7">
              <w:rPr>
                <w:rFonts w:ascii="Times New Roman" w:hAnsi="Times New Roman" w:cs="Times New Roman"/>
                <w:i w:val="0"/>
                <w:iCs w:val="0"/>
                <w:sz w:val="24"/>
                <w:szCs w:val="24"/>
              </w:rPr>
              <w:t>Min</w:t>
            </w:r>
          </w:p>
        </w:tc>
        <w:tc>
          <w:tcPr>
            <w:tcW w:w="0" w:type="auto"/>
            <w:tcBorders>
              <w:top w:val="single" w:sz="4" w:space="0" w:color="auto"/>
              <w:bottom w:val="single" w:sz="4" w:space="0" w:color="auto"/>
            </w:tcBorders>
            <w:shd w:val="clear" w:color="auto" w:fill="auto"/>
            <w:noWrap/>
            <w:hideMark/>
          </w:tcPr>
          <w:p w14:paraId="185EAF93"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Max</w:t>
            </w:r>
          </w:p>
        </w:tc>
        <w:tc>
          <w:tcPr>
            <w:tcW w:w="0" w:type="auto"/>
            <w:tcBorders>
              <w:top w:val="single" w:sz="4" w:space="0" w:color="auto"/>
              <w:bottom w:val="single" w:sz="4" w:space="0" w:color="auto"/>
            </w:tcBorders>
            <w:shd w:val="clear" w:color="auto" w:fill="auto"/>
            <w:noWrap/>
            <w:hideMark/>
          </w:tcPr>
          <w:p w14:paraId="038267F5"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Std</w:t>
            </w:r>
          </w:p>
        </w:tc>
      </w:tr>
      <w:tr w:rsidR="00FA0AF7" w:rsidRPr="00FA0AF7" w14:paraId="4ABE7AFE" w14:textId="77777777" w:rsidTr="00591633">
        <w:trPr>
          <w:trHeight w:val="20"/>
          <w:jc w:val="center"/>
        </w:trPr>
        <w:tc>
          <w:tcPr>
            <w:tcW w:w="0" w:type="auto"/>
            <w:shd w:val="clear" w:color="auto" w:fill="auto"/>
            <w:noWrap/>
            <w:hideMark/>
          </w:tcPr>
          <w:p w14:paraId="3239C17C"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bookmarkStart w:id="0" w:name="_Hlk113532334"/>
            <w:r w:rsidRPr="00FA0AF7">
              <w:rPr>
                <w:rFonts w:ascii="Times New Roman" w:hAnsi="Times New Roman" w:cs="Times New Roman"/>
                <w:i w:val="0"/>
                <w:iCs w:val="0"/>
                <w:sz w:val="24"/>
                <w:szCs w:val="24"/>
              </w:rPr>
              <w:t>IKP</w:t>
            </w:r>
          </w:p>
        </w:tc>
        <w:tc>
          <w:tcPr>
            <w:tcW w:w="0" w:type="auto"/>
            <w:shd w:val="clear" w:color="auto" w:fill="auto"/>
            <w:noWrap/>
            <w:hideMark/>
          </w:tcPr>
          <w:p w14:paraId="6CC08F8E"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72,433</w:t>
            </w:r>
          </w:p>
        </w:tc>
        <w:tc>
          <w:tcPr>
            <w:tcW w:w="0" w:type="auto"/>
            <w:shd w:val="clear" w:color="auto" w:fill="auto"/>
            <w:noWrap/>
            <w:hideMark/>
          </w:tcPr>
          <w:p w14:paraId="32502ECD"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35,48</w:t>
            </w:r>
          </w:p>
        </w:tc>
        <w:tc>
          <w:tcPr>
            <w:tcW w:w="0" w:type="auto"/>
            <w:shd w:val="clear" w:color="auto" w:fill="auto"/>
            <w:noWrap/>
            <w:hideMark/>
          </w:tcPr>
          <w:p w14:paraId="49203DD2"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83,82</w:t>
            </w:r>
          </w:p>
        </w:tc>
        <w:tc>
          <w:tcPr>
            <w:tcW w:w="0" w:type="auto"/>
            <w:shd w:val="clear" w:color="auto" w:fill="auto"/>
            <w:noWrap/>
            <w:hideMark/>
          </w:tcPr>
          <w:p w14:paraId="74F088D6"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9,995</w:t>
            </w:r>
          </w:p>
        </w:tc>
      </w:tr>
      <w:tr w:rsidR="00FA0AF7" w:rsidRPr="00FA0AF7" w14:paraId="71C455F2" w14:textId="77777777" w:rsidTr="00591633">
        <w:trPr>
          <w:trHeight w:val="20"/>
          <w:jc w:val="center"/>
        </w:trPr>
        <w:tc>
          <w:tcPr>
            <w:tcW w:w="0" w:type="auto"/>
            <w:shd w:val="clear" w:color="auto" w:fill="auto"/>
            <w:noWrap/>
            <w:hideMark/>
          </w:tcPr>
          <w:p w14:paraId="088148DB"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IPM</w:t>
            </w:r>
          </w:p>
        </w:tc>
        <w:tc>
          <w:tcPr>
            <w:tcW w:w="0" w:type="auto"/>
            <w:shd w:val="clear" w:color="auto" w:fill="auto"/>
            <w:noWrap/>
            <w:hideMark/>
          </w:tcPr>
          <w:p w14:paraId="62D4A038"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71,361</w:t>
            </w:r>
          </w:p>
        </w:tc>
        <w:tc>
          <w:tcPr>
            <w:tcW w:w="0" w:type="auto"/>
            <w:shd w:val="clear" w:color="auto" w:fill="auto"/>
            <w:noWrap/>
            <w:hideMark/>
          </w:tcPr>
          <w:p w14:paraId="12137A0F"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60,62</w:t>
            </w:r>
          </w:p>
        </w:tc>
        <w:tc>
          <w:tcPr>
            <w:tcW w:w="0" w:type="auto"/>
            <w:shd w:val="clear" w:color="auto" w:fill="auto"/>
            <w:noWrap/>
            <w:hideMark/>
          </w:tcPr>
          <w:p w14:paraId="103E52A4"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81,11</w:t>
            </w:r>
          </w:p>
        </w:tc>
        <w:tc>
          <w:tcPr>
            <w:tcW w:w="0" w:type="auto"/>
            <w:shd w:val="clear" w:color="auto" w:fill="auto"/>
            <w:noWrap/>
            <w:hideMark/>
          </w:tcPr>
          <w:p w14:paraId="41F5121A"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3,879</w:t>
            </w:r>
          </w:p>
        </w:tc>
      </w:tr>
      <w:tr w:rsidR="00FA0AF7" w:rsidRPr="00FA0AF7" w14:paraId="265705C8" w14:textId="77777777" w:rsidTr="00591633">
        <w:trPr>
          <w:trHeight w:val="20"/>
          <w:jc w:val="center"/>
        </w:trPr>
        <w:tc>
          <w:tcPr>
            <w:tcW w:w="0" w:type="auto"/>
            <w:tcBorders>
              <w:bottom w:val="single" w:sz="4" w:space="0" w:color="auto"/>
            </w:tcBorders>
            <w:shd w:val="clear" w:color="auto" w:fill="auto"/>
            <w:noWrap/>
            <w:hideMark/>
          </w:tcPr>
          <w:p w14:paraId="14221157"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proofErr w:type="spellStart"/>
            <w:r w:rsidRPr="00FA0AF7">
              <w:rPr>
                <w:rFonts w:ascii="Times New Roman" w:hAnsi="Times New Roman" w:cs="Times New Roman"/>
                <w:i w:val="0"/>
                <w:iCs w:val="0"/>
                <w:sz w:val="24"/>
                <w:szCs w:val="24"/>
              </w:rPr>
              <w:lastRenderedPageBreak/>
              <w:t>Kemiskinan</w:t>
            </w:r>
            <w:proofErr w:type="spellEnd"/>
          </w:p>
        </w:tc>
        <w:tc>
          <w:tcPr>
            <w:tcW w:w="0" w:type="auto"/>
            <w:tcBorders>
              <w:bottom w:val="single" w:sz="4" w:space="0" w:color="auto"/>
            </w:tcBorders>
            <w:shd w:val="clear" w:color="auto" w:fill="auto"/>
            <w:noWrap/>
            <w:hideMark/>
          </w:tcPr>
          <w:p w14:paraId="79FFE3C9"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10,762</w:t>
            </w:r>
          </w:p>
        </w:tc>
        <w:tc>
          <w:tcPr>
            <w:tcW w:w="0" w:type="auto"/>
            <w:tcBorders>
              <w:bottom w:val="single" w:sz="4" w:space="0" w:color="auto"/>
            </w:tcBorders>
            <w:shd w:val="clear" w:color="auto" w:fill="auto"/>
            <w:noWrap/>
            <w:hideMark/>
          </w:tcPr>
          <w:p w14:paraId="68D28429"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4,53</w:t>
            </w:r>
          </w:p>
        </w:tc>
        <w:tc>
          <w:tcPr>
            <w:tcW w:w="0" w:type="auto"/>
            <w:tcBorders>
              <w:bottom w:val="single" w:sz="4" w:space="0" w:color="auto"/>
            </w:tcBorders>
            <w:shd w:val="clear" w:color="auto" w:fill="auto"/>
            <w:noWrap/>
            <w:hideMark/>
          </w:tcPr>
          <w:p w14:paraId="6F2519B2"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26,86</w:t>
            </w:r>
          </w:p>
        </w:tc>
        <w:tc>
          <w:tcPr>
            <w:tcW w:w="0" w:type="auto"/>
            <w:tcBorders>
              <w:bottom w:val="single" w:sz="4" w:space="0" w:color="auto"/>
            </w:tcBorders>
            <w:shd w:val="clear" w:color="auto" w:fill="auto"/>
            <w:noWrap/>
            <w:hideMark/>
          </w:tcPr>
          <w:p w14:paraId="7D57A4B7"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5,323</w:t>
            </w:r>
          </w:p>
        </w:tc>
      </w:tr>
    </w:tbl>
    <w:bookmarkEnd w:id="0"/>
    <w:p w14:paraId="73858286"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en-ID"/>
        </w:rPr>
      </w:pPr>
      <w:proofErr w:type="spellStart"/>
      <w:r w:rsidRPr="00FA0AF7">
        <w:rPr>
          <w:rFonts w:ascii="Times New Roman" w:hAnsi="Times New Roman" w:cs="Times New Roman"/>
          <w:i w:val="0"/>
          <w:iCs w:val="0"/>
          <w:sz w:val="24"/>
          <w:szCs w:val="24"/>
          <w:lang w:val="en-ID"/>
        </w:rPr>
        <w:t>Selanjutnya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dilakukan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pengujian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terhadap</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kebaikan</w:t>
      </w:r>
      <w:proofErr w:type="spellEnd"/>
      <w:r w:rsidRPr="00FA0AF7">
        <w:rPr>
          <w:rFonts w:ascii="Times New Roman" w:hAnsi="Times New Roman" w:cs="Times New Roman"/>
          <w:i w:val="0"/>
          <w:iCs w:val="0"/>
          <w:sz w:val="24"/>
          <w:szCs w:val="24"/>
          <w:lang w:val="en-ID"/>
        </w:rPr>
        <w:t xml:space="preserve"> model pada </w:t>
      </w: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 3. Jika </w:t>
      </w:r>
      <w:proofErr w:type="spellStart"/>
      <w:r w:rsidRPr="00FA0AF7">
        <w:rPr>
          <w:rFonts w:ascii="Times New Roman" w:hAnsi="Times New Roman" w:cs="Times New Roman"/>
          <w:i w:val="0"/>
          <w:iCs w:val="0"/>
          <w:sz w:val="24"/>
          <w:szCs w:val="24"/>
          <w:lang w:val="en-ID"/>
        </w:rPr>
        <w:t>dilihat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dari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Q</w:t>
      </w:r>
      <w:r w:rsidRPr="00FA0AF7">
        <w:rPr>
          <w:rFonts w:ascii="Times New Roman" w:hAnsi="Times New Roman" w:cs="Times New Roman"/>
          <w:i w:val="0"/>
          <w:iCs w:val="0"/>
          <w:sz w:val="24"/>
          <w:szCs w:val="24"/>
          <w:vertAlign w:val="superscript"/>
          <w:lang w:val="en-ID"/>
        </w:rPr>
        <w:t>2</w:t>
      </w:r>
      <w:r w:rsidRPr="00FA0AF7">
        <w:rPr>
          <w:rFonts w:ascii="Times New Roman" w:hAnsi="Times New Roman" w:cs="Times New Roman"/>
          <w:i w:val="0"/>
          <w:iCs w:val="0"/>
          <w:sz w:val="24"/>
          <w:szCs w:val="24"/>
          <w:vertAlign w:val="subscript"/>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0,655 dan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GoF</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sebsar</w:t>
      </w:r>
      <w:proofErr w:type="spellEnd"/>
      <w:r w:rsidRPr="00FA0AF7">
        <w:rPr>
          <w:rFonts w:ascii="Times New Roman" w:hAnsi="Times New Roman" w:cs="Times New Roman"/>
          <w:i w:val="0"/>
          <w:iCs w:val="0"/>
          <w:sz w:val="24"/>
          <w:szCs w:val="24"/>
          <w:lang w:val="en-ID"/>
        </w:rPr>
        <w:t xml:space="preserve"> 0,660 </w:t>
      </w:r>
      <w:proofErr w:type="spellStart"/>
      <w:r w:rsidRPr="00FA0AF7">
        <w:rPr>
          <w:rFonts w:ascii="Times New Roman" w:hAnsi="Times New Roman" w:cs="Times New Roman"/>
          <w:i w:val="0"/>
          <w:iCs w:val="0"/>
          <w:sz w:val="24"/>
          <w:szCs w:val="24"/>
          <w:lang w:val="en-ID"/>
        </w:rPr>
        <w:t>lebih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besar</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dari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acuan</w:t>
      </w:r>
      <w:proofErr w:type="spellEnd"/>
      <w:r w:rsidRPr="00FA0AF7">
        <w:rPr>
          <w:rFonts w:ascii="Times New Roman" w:hAnsi="Times New Roman" w:cs="Times New Roman"/>
          <w:i w:val="0"/>
          <w:iCs w:val="0"/>
          <w:sz w:val="24"/>
          <w:szCs w:val="24"/>
          <w:lang w:val="en-ID"/>
        </w:rPr>
        <w:t xml:space="preserve"> 0,38 </w:t>
      </w:r>
      <w:proofErr w:type="spellStart"/>
      <w:r w:rsidRPr="00FA0AF7">
        <w:rPr>
          <w:rFonts w:ascii="Times New Roman" w:hAnsi="Times New Roman" w:cs="Times New Roman"/>
          <w:i w:val="0"/>
          <w:iCs w:val="0"/>
          <w:sz w:val="24"/>
          <w:szCs w:val="24"/>
          <w:lang w:val="en-ID"/>
        </w:rPr>
        <w:t>maka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dikatakan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bahwa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modelnya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sudah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sesuai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Disi</w:t>
      </w:r>
      <w:proofErr w:type="spellEnd"/>
      <w:r w:rsidRPr="00FA0AF7">
        <w:rPr>
          <w:rFonts w:ascii="Times New Roman" w:hAnsi="Times New Roman" w:cs="Times New Roman"/>
          <w:i w:val="0"/>
          <w:iCs w:val="0"/>
          <w:sz w:val="24"/>
          <w:szCs w:val="24"/>
          <w:lang w:val="en-ID"/>
        </w:rPr>
        <w:t xml:space="preserve"> lain </w:t>
      </w:r>
      <w:proofErr w:type="spellStart"/>
      <w:r w:rsidRPr="00FA0AF7">
        <w:rPr>
          <w:rFonts w:ascii="Times New Roman" w:hAnsi="Times New Roman" w:cs="Times New Roman"/>
          <w:i w:val="0"/>
          <w:iCs w:val="0"/>
          <w:sz w:val="24"/>
          <w:szCs w:val="24"/>
          <w:lang w:val="en-ID"/>
        </w:rPr>
        <w:t>kesesusaian</w:t>
      </w:r>
      <w:proofErr w:type="spellEnd"/>
      <w:r w:rsidRPr="00FA0AF7">
        <w:rPr>
          <w:rFonts w:ascii="Times New Roman" w:hAnsi="Times New Roman" w:cs="Times New Roman"/>
          <w:i w:val="0"/>
          <w:iCs w:val="0"/>
          <w:sz w:val="24"/>
          <w:szCs w:val="24"/>
          <w:lang w:val="en-ID"/>
        </w:rPr>
        <w:t xml:space="preserve"> model juga </w:t>
      </w:r>
      <w:proofErr w:type="spellStart"/>
      <w:r w:rsidRPr="00FA0AF7">
        <w:rPr>
          <w:rFonts w:ascii="Times New Roman" w:hAnsi="Times New Roman" w:cs="Times New Roman"/>
          <w:i w:val="0"/>
          <w:iCs w:val="0"/>
          <w:sz w:val="24"/>
          <w:szCs w:val="24"/>
          <w:lang w:val="en-ID"/>
        </w:rPr>
        <w:t>dilihat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dari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f</w:t>
      </w:r>
      <w:r w:rsidRPr="00FA0AF7">
        <w:rPr>
          <w:rFonts w:ascii="Times New Roman" w:hAnsi="Times New Roman" w:cs="Times New Roman"/>
          <w:i w:val="0"/>
          <w:iCs w:val="0"/>
          <w:sz w:val="24"/>
          <w:szCs w:val="24"/>
          <w:vertAlign w:val="superscript"/>
          <w:lang w:val="en-ID"/>
        </w:rPr>
        <w:t>2</w:t>
      </w:r>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dimana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untuk</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kedua</w:t>
      </w:r>
      <w:proofErr w:type="spellEnd"/>
      <w:r w:rsidRPr="00FA0AF7">
        <w:rPr>
          <w:rFonts w:ascii="Times New Roman" w:hAnsi="Times New Roman" w:cs="Times New Roman"/>
          <w:i w:val="0"/>
          <w:iCs w:val="0"/>
          <w:sz w:val="24"/>
          <w:szCs w:val="24"/>
          <w:lang w:val="en-ID"/>
        </w:rPr>
        <w:t xml:space="preserve"> variable </w:t>
      </w:r>
      <w:proofErr w:type="spellStart"/>
      <w:r w:rsidRPr="00FA0AF7">
        <w:rPr>
          <w:rFonts w:ascii="Times New Roman" w:hAnsi="Times New Roman" w:cs="Times New Roman"/>
          <w:i w:val="0"/>
          <w:iCs w:val="0"/>
          <w:sz w:val="24"/>
          <w:szCs w:val="24"/>
          <w:lang w:val="en-ID"/>
        </w:rPr>
        <w:t>nilainya</w:t>
      </w:r>
      <w:proofErr w:type="spellEnd"/>
      <w:r w:rsidRPr="00FA0AF7">
        <w:rPr>
          <w:rFonts w:ascii="Times New Roman" w:hAnsi="Times New Roman" w:cs="Times New Roman"/>
          <w:i w:val="0"/>
          <w:iCs w:val="0"/>
          <w:sz w:val="24"/>
          <w:szCs w:val="24"/>
          <w:lang w:val="en-ID"/>
        </w:rPr>
        <w:t xml:space="preserve"> &gt; 0,15 </w:t>
      </w:r>
      <w:proofErr w:type="spellStart"/>
      <w:r w:rsidRPr="00FA0AF7">
        <w:rPr>
          <w:rFonts w:ascii="Times New Roman" w:hAnsi="Times New Roman" w:cs="Times New Roman"/>
          <w:i w:val="0"/>
          <w:iCs w:val="0"/>
          <w:sz w:val="24"/>
          <w:szCs w:val="24"/>
          <w:lang w:val="en-ID"/>
        </w:rPr>
        <w:t>sehingga</w:t>
      </w:r>
      <w:proofErr w:type="spellEnd"/>
      <w:r w:rsidRPr="00FA0AF7">
        <w:rPr>
          <w:rFonts w:ascii="Times New Roman" w:hAnsi="Times New Roman" w:cs="Times New Roman"/>
          <w:i w:val="0"/>
          <w:iCs w:val="0"/>
          <w:sz w:val="24"/>
          <w:szCs w:val="24"/>
          <w:lang w:val="en-ID"/>
        </w:rPr>
        <w:t xml:space="preserve"> model </w:t>
      </w:r>
      <w:proofErr w:type="spellStart"/>
      <w:r w:rsidRPr="00FA0AF7">
        <w:rPr>
          <w:rFonts w:ascii="Times New Roman" w:hAnsi="Times New Roman" w:cs="Times New Roman"/>
          <w:i w:val="0"/>
          <w:iCs w:val="0"/>
          <w:sz w:val="24"/>
          <w:szCs w:val="24"/>
          <w:lang w:val="en-ID"/>
        </w:rPr>
        <w:t>sudah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dikatakan</w:t>
      </w:r>
      <w:proofErr w:type="spellEnd"/>
      <w:r w:rsidRPr="00FA0AF7">
        <w:rPr>
          <w:rFonts w:ascii="Times New Roman" w:hAnsi="Times New Roman" w:cs="Times New Roman"/>
          <w:i w:val="0"/>
          <w:iCs w:val="0"/>
          <w:sz w:val="24"/>
          <w:szCs w:val="24"/>
          <w:lang w:val="en-ID"/>
        </w:rPr>
        <w:t xml:space="preserve"> fit.</w:t>
      </w:r>
    </w:p>
    <w:p w14:paraId="63ED49B6" w14:textId="0C0B7999"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en-ID"/>
        </w:rPr>
      </w:pPr>
      <w:r w:rsidRPr="00FA0AF7">
        <w:rPr>
          <w:rFonts w:ascii="Times New Roman" w:hAnsi="Times New Roman" w:cs="Times New Roman"/>
          <w:i w:val="0"/>
          <w:iCs w:val="0"/>
          <w:sz w:val="24"/>
          <w:szCs w:val="24"/>
          <w:lang w:val="en-ID"/>
        </w:rPr>
        <w:t xml:space="preserve">Dari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koefisien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determinasi</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sz w:val="24"/>
          <w:szCs w:val="24"/>
          <w:lang w:val="en-ID"/>
        </w:rPr>
        <w:t>adjusted r square</w:t>
      </w:r>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dapat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diintrepetasikan</w:t>
      </w:r>
      <w:proofErr w:type="spellEnd"/>
      <w:r w:rsidRPr="00FA0AF7">
        <w:rPr>
          <w:rFonts w:ascii="Times New Roman" w:hAnsi="Times New Roman" w:cs="Times New Roman"/>
          <w:i w:val="0"/>
          <w:iCs w:val="0"/>
          <w:sz w:val="24"/>
          <w:szCs w:val="24"/>
          <w:lang w:val="en-ID"/>
        </w:rPr>
        <w:t xml:space="preserve"> per masing-masing </w:t>
      </w:r>
      <w:proofErr w:type="spellStart"/>
      <w:r w:rsidRPr="00FA0AF7">
        <w:rPr>
          <w:rFonts w:ascii="Times New Roman" w:hAnsi="Times New Roman" w:cs="Times New Roman"/>
          <w:i w:val="0"/>
          <w:iCs w:val="0"/>
          <w:sz w:val="24"/>
          <w:szCs w:val="24"/>
          <w:lang w:val="en-ID"/>
        </w:rPr>
        <w:t>persamaan</w:t>
      </w:r>
      <w:proofErr w:type="spellEnd"/>
      <w:r w:rsidRPr="00FA0AF7">
        <w:rPr>
          <w:rFonts w:ascii="Times New Roman" w:hAnsi="Times New Roman" w:cs="Times New Roman"/>
          <w:i w:val="0"/>
          <w:iCs w:val="0"/>
          <w:sz w:val="24"/>
          <w:szCs w:val="24"/>
          <w:lang w:val="en-ID"/>
        </w:rPr>
        <w:t xml:space="preserve">. Nilai adjusted r square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0,355 </w:t>
      </w:r>
      <w:proofErr w:type="spellStart"/>
      <w:r w:rsidRPr="00FA0AF7">
        <w:rPr>
          <w:rFonts w:ascii="Times New Roman" w:hAnsi="Times New Roman" w:cs="Times New Roman"/>
          <w:i w:val="0"/>
          <w:iCs w:val="0"/>
          <w:sz w:val="24"/>
          <w:szCs w:val="24"/>
          <w:lang w:val="en-ID"/>
        </w:rPr>
        <w:t>artinya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variasi</w:t>
      </w:r>
      <w:proofErr w:type="spellEnd"/>
      <w:r w:rsidRPr="00FA0AF7">
        <w:rPr>
          <w:rFonts w:ascii="Times New Roman" w:hAnsi="Times New Roman" w:cs="Times New Roman"/>
          <w:i w:val="0"/>
          <w:iCs w:val="0"/>
          <w:sz w:val="24"/>
          <w:szCs w:val="24"/>
          <w:lang w:val="en-ID"/>
        </w:rPr>
        <w:t xml:space="preserve"> IPM </w:t>
      </w:r>
      <w:proofErr w:type="spellStart"/>
      <w:r w:rsidRPr="00FA0AF7">
        <w:rPr>
          <w:rFonts w:ascii="Times New Roman" w:hAnsi="Times New Roman" w:cs="Times New Roman"/>
          <w:i w:val="0"/>
          <w:iCs w:val="0"/>
          <w:sz w:val="24"/>
          <w:szCs w:val="24"/>
          <w:lang w:val="en-ID"/>
        </w:rPr>
        <w:t>mampu</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dijelaskan</w:t>
      </w:r>
      <w:proofErr w:type="spellEnd"/>
      <w:r w:rsidRPr="00FA0AF7">
        <w:rPr>
          <w:rFonts w:ascii="Times New Roman" w:hAnsi="Times New Roman" w:cs="Times New Roman"/>
          <w:i w:val="0"/>
          <w:iCs w:val="0"/>
          <w:sz w:val="24"/>
          <w:szCs w:val="24"/>
          <w:lang w:val="en-ID"/>
        </w:rPr>
        <w:t xml:space="preserve"> oleh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IKP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35,5 </w:t>
      </w:r>
      <w:proofErr w:type="spellStart"/>
      <w:r w:rsidRPr="00FA0AF7">
        <w:rPr>
          <w:rFonts w:ascii="Times New Roman" w:hAnsi="Times New Roman" w:cs="Times New Roman"/>
          <w:i w:val="0"/>
          <w:iCs w:val="0"/>
          <w:sz w:val="24"/>
          <w:szCs w:val="24"/>
          <w:lang w:val="en-ID"/>
        </w:rPr>
        <w:t>persen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sisanya</w:t>
      </w:r>
      <w:proofErr w:type="spellEnd"/>
      <w:r w:rsidRPr="00FA0AF7">
        <w:rPr>
          <w:rFonts w:ascii="Times New Roman" w:hAnsi="Times New Roman" w:cs="Times New Roman"/>
          <w:i w:val="0"/>
          <w:iCs w:val="0"/>
          <w:sz w:val="24"/>
          <w:szCs w:val="24"/>
          <w:lang w:val="en-ID"/>
        </w:rPr>
        <w:t xml:space="preserve"> oleh variable lain di </w:t>
      </w:r>
      <w:proofErr w:type="spellStart"/>
      <w:r w:rsidRPr="00FA0AF7">
        <w:rPr>
          <w:rFonts w:ascii="Times New Roman" w:hAnsi="Times New Roman" w:cs="Times New Roman"/>
          <w:i w:val="0"/>
          <w:iCs w:val="0"/>
          <w:sz w:val="24"/>
          <w:szCs w:val="24"/>
          <w:lang w:val="en-ID"/>
        </w:rPr>
        <w:t>luar</w:t>
      </w:r>
      <w:proofErr w:type="spellEnd"/>
      <w:r w:rsidRPr="00FA0AF7">
        <w:rPr>
          <w:rFonts w:ascii="Times New Roman" w:hAnsi="Times New Roman" w:cs="Times New Roman"/>
          <w:i w:val="0"/>
          <w:iCs w:val="0"/>
          <w:sz w:val="24"/>
          <w:szCs w:val="24"/>
          <w:lang w:val="en-ID"/>
        </w:rPr>
        <w:t xml:space="preserve"> model. Nilai adjusted r square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0.465 </w:t>
      </w:r>
      <w:proofErr w:type="spellStart"/>
      <w:r w:rsidRPr="00FA0AF7">
        <w:rPr>
          <w:rFonts w:ascii="Times New Roman" w:hAnsi="Times New Roman" w:cs="Times New Roman"/>
          <w:i w:val="0"/>
          <w:iCs w:val="0"/>
          <w:sz w:val="24"/>
          <w:szCs w:val="24"/>
          <w:lang w:val="en-ID"/>
        </w:rPr>
        <w:t>artinya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dapat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dijelaskan</w:t>
      </w:r>
      <w:proofErr w:type="spellEnd"/>
      <w:r w:rsidRPr="00FA0AF7">
        <w:rPr>
          <w:rFonts w:ascii="Times New Roman" w:hAnsi="Times New Roman" w:cs="Times New Roman"/>
          <w:i w:val="0"/>
          <w:iCs w:val="0"/>
          <w:sz w:val="24"/>
          <w:szCs w:val="24"/>
          <w:lang w:val="en-ID"/>
        </w:rPr>
        <w:t xml:space="preserve"> oleh IKP dan IPM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46,5 </w:t>
      </w:r>
      <w:proofErr w:type="spellStart"/>
      <w:r w:rsidRPr="00FA0AF7">
        <w:rPr>
          <w:rFonts w:ascii="Times New Roman" w:hAnsi="Times New Roman" w:cs="Times New Roman"/>
          <w:i w:val="0"/>
          <w:iCs w:val="0"/>
          <w:sz w:val="24"/>
          <w:szCs w:val="24"/>
          <w:lang w:val="en-ID"/>
        </w:rPr>
        <w:t>persen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sisanya</w:t>
      </w:r>
      <w:proofErr w:type="spellEnd"/>
      <w:r w:rsidRPr="00FA0AF7">
        <w:rPr>
          <w:rFonts w:ascii="Times New Roman" w:hAnsi="Times New Roman" w:cs="Times New Roman"/>
          <w:i w:val="0"/>
          <w:iCs w:val="0"/>
          <w:sz w:val="24"/>
          <w:szCs w:val="24"/>
          <w:lang w:val="en-ID"/>
        </w:rPr>
        <w:t xml:space="preserve"> oleh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lain </w:t>
      </w:r>
      <w:proofErr w:type="spellStart"/>
      <w:r w:rsidRPr="00FA0AF7">
        <w:rPr>
          <w:rFonts w:ascii="Times New Roman" w:hAnsi="Times New Roman" w:cs="Times New Roman"/>
          <w:i w:val="0"/>
          <w:iCs w:val="0"/>
          <w:sz w:val="24"/>
          <w:szCs w:val="24"/>
          <w:lang w:val="en-ID"/>
        </w:rPr>
        <w:t>diluar</w:t>
      </w:r>
      <w:proofErr w:type="spellEnd"/>
      <w:r w:rsidRPr="00FA0AF7">
        <w:rPr>
          <w:rFonts w:ascii="Times New Roman" w:hAnsi="Times New Roman" w:cs="Times New Roman"/>
          <w:i w:val="0"/>
          <w:iCs w:val="0"/>
          <w:sz w:val="24"/>
          <w:szCs w:val="24"/>
          <w:lang w:val="en-ID"/>
        </w:rPr>
        <w:t xml:space="preserve"> model.</w:t>
      </w:r>
    </w:p>
    <w:p w14:paraId="2131AED9" w14:textId="2F44A652" w:rsidR="00FA0AF7" w:rsidRPr="00FA0AF7" w:rsidRDefault="00FA0AF7" w:rsidP="00FA0AF7">
      <w:pPr>
        <w:pStyle w:val="BodyText"/>
        <w:spacing w:line="240" w:lineRule="auto"/>
        <w:ind w:firstLine="720"/>
        <w:jc w:val="center"/>
        <w:rPr>
          <w:rFonts w:ascii="Times New Roman" w:hAnsi="Times New Roman" w:cs="Times New Roman"/>
          <w:i w:val="0"/>
          <w:iCs w:val="0"/>
          <w:sz w:val="24"/>
          <w:szCs w:val="24"/>
          <w:lang w:val="en-ID"/>
        </w:rPr>
      </w:pP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i w:val="0"/>
          <w:iCs w:val="0"/>
          <w:sz w:val="24"/>
          <w:szCs w:val="24"/>
          <w:lang w:val="en-ID"/>
        </w:rPr>
        <w:fldChar w:fldCharType="begin"/>
      </w:r>
      <w:r w:rsidRPr="00FA0AF7">
        <w:rPr>
          <w:rFonts w:ascii="Times New Roman" w:hAnsi="Times New Roman" w:cs="Times New Roman"/>
          <w:i w:val="0"/>
          <w:iCs w:val="0"/>
          <w:sz w:val="24"/>
          <w:szCs w:val="24"/>
          <w:lang w:val="en-ID"/>
        </w:rPr>
        <w:instrText xml:space="preserve"> SEQ Tabel \* ARABIC </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3</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Pengujian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Kebaikan</w:t>
      </w:r>
      <w:proofErr w:type="spellEnd"/>
      <w:r w:rsidRPr="00FA0AF7">
        <w:rPr>
          <w:rFonts w:ascii="Times New Roman" w:hAnsi="Times New Roman" w:cs="Times New Roman"/>
          <w:i w:val="0"/>
          <w:iCs w:val="0"/>
          <w:sz w:val="24"/>
          <w:szCs w:val="24"/>
          <w:lang w:val="en-ID"/>
        </w:rPr>
        <w:t xml:space="preserve"> Model</w:t>
      </w:r>
    </w:p>
    <w:tbl>
      <w:tblPr>
        <w:tblW w:w="0" w:type="auto"/>
        <w:jc w:val="center"/>
        <w:tblLook w:val="04A0" w:firstRow="1" w:lastRow="0" w:firstColumn="1" w:lastColumn="0" w:noHBand="0" w:noVBand="1"/>
      </w:tblPr>
      <w:tblGrid>
        <w:gridCol w:w="2096"/>
        <w:gridCol w:w="1476"/>
        <w:gridCol w:w="2103"/>
        <w:gridCol w:w="1476"/>
        <w:gridCol w:w="1476"/>
      </w:tblGrid>
      <w:tr w:rsidR="00FA0AF7" w:rsidRPr="00FA0AF7" w14:paraId="25AF4890" w14:textId="77777777" w:rsidTr="00591633">
        <w:trPr>
          <w:trHeight w:val="170"/>
          <w:jc w:val="center"/>
        </w:trPr>
        <w:tc>
          <w:tcPr>
            <w:tcW w:w="0" w:type="auto"/>
            <w:tcBorders>
              <w:top w:val="single" w:sz="4" w:space="0" w:color="auto"/>
              <w:bottom w:val="single" w:sz="4" w:space="0" w:color="auto"/>
            </w:tcBorders>
            <w:shd w:val="clear" w:color="auto" w:fill="auto"/>
            <w:noWrap/>
            <w:vAlign w:val="center"/>
            <w:hideMark/>
          </w:tcPr>
          <w:p w14:paraId="0A0D8B9C"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Variabel</w:t>
            </w:r>
          </w:p>
        </w:tc>
        <w:tc>
          <w:tcPr>
            <w:tcW w:w="0" w:type="auto"/>
            <w:tcBorders>
              <w:top w:val="single" w:sz="4" w:space="0" w:color="auto"/>
              <w:bottom w:val="single" w:sz="4" w:space="0" w:color="auto"/>
            </w:tcBorders>
            <w:shd w:val="clear" w:color="auto" w:fill="auto"/>
            <w:noWrap/>
            <w:vAlign w:val="center"/>
            <w:hideMark/>
          </w:tcPr>
          <w:p w14:paraId="44B18BCE"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R</w:t>
            </w:r>
            <w:r w:rsidRPr="00FA0AF7">
              <w:rPr>
                <w:rFonts w:ascii="Times New Roman" w:hAnsi="Times New Roman" w:cs="Times New Roman"/>
                <w:i w:val="0"/>
                <w:iCs w:val="0"/>
                <w:sz w:val="24"/>
                <w:szCs w:val="24"/>
                <w:vertAlign w:val="superscript"/>
              </w:rPr>
              <w:t>2</w:t>
            </w:r>
            <w:r w:rsidRPr="00FA0AF7">
              <w:rPr>
                <w:rFonts w:ascii="Times New Roman" w:hAnsi="Times New Roman" w:cs="Times New Roman"/>
                <w:i w:val="0"/>
                <w:iCs w:val="0"/>
                <w:sz w:val="24"/>
                <w:szCs w:val="24"/>
                <w:lang w:val="id-ID"/>
              </w:rPr>
              <w:t xml:space="preserve"> </w:t>
            </w:r>
          </w:p>
        </w:tc>
        <w:tc>
          <w:tcPr>
            <w:tcW w:w="0" w:type="auto"/>
            <w:tcBorders>
              <w:top w:val="single" w:sz="4" w:space="0" w:color="auto"/>
              <w:bottom w:val="single" w:sz="4" w:space="0" w:color="auto"/>
            </w:tcBorders>
            <w:shd w:val="clear" w:color="auto" w:fill="auto"/>
            <w:noWrap/>
            <w:vAlign w:val="center"/>
            <w:hideMark/>
          </w:tcPr>
          <w:p w14:paraId="6A4D3726"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R</w:t>
            </w:r>
            <w:r w:rsidRPr="00FA0AF7">
              <w:rPr>
                <w:rFonts w:ascii="Times New Roman" w:hAnsi="Times New Roman" w:cs="Times New Roman"/>
                <w:i w:val="0"/>
                <w:iCs w:val="0"/>
                <w:sz w:val="24"/>
                <w:szCs w:val="24"/>
                <w:vertAlign w:val="superscript"/>
              </w:rPr>
              <w:t>2</w:t>
            </w:r>
            <w:r w:rsidRPr="00FA0AF7">
              <w:rPr>
                <w:rFonts w:ascii="Times New Roman" w:hAnsi="Times New Roman" w:cs="Times New Roman"/>
                <w:i w:val="0"/>
                <w:iCs w:val="0"/>
                <w:sz w:val="24"/>
                <w:szCs w:val="24"/>
                <w:lang w:val="id-ID"/>
              </w:rPr>
              <w:t xml:space="preserve"> Adjusted</w:t>
            </w:r>
          </w:p>
        </w:tc>
        <w:tc>
          <w:tcPr>
            <w:tcW w:w="0" w:type="auto"/>
            <w:tcBorders>
              <w:top w:val="single" w:sz="4" w:space="0" w:color="auto"/>
              <w:bottom w:val="single" w:sz="4" w:space="0" w:color="auto"/>
            </w:tcBorders>
            <w:shd w:val="clear" w:color="auto" w:fill="auto"/>
            <w:noWrap/>
            <w:vAlign w:val="center"/>
            <w:hideMark/>
          </w:tcPr>
          <w:p w14:paraId="2F499A6D"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1-R</w:t>
            </w:r>
            <w:r w:rsidRPr="00FA0AF7">
              <w:rPr>
                <w:rFonts w:ascii="Times New Roman" w:hAnsi="Times New Roman" w:cs="Times New Roman"/>
                <w:i w:val="0"/>
                <w:iCs w:val="0"/>
                <w:sz w:val="24"/>
                <w:szCs w:val="24"/>
                <w:vertAlign w:val="superscript"/>
              </w:rPr>
              <w:t>2</w:t>
            </w:r>
            <w:r w:rsidRPr="00FA0AF7">
              <w:rPr>
                <w:rFonts w:ascii="Times New Roman" w:hAnsi="Times New Roman" w:cs="Times New Roman"/>
                <w:i w:val="0"/>
                <w:iCs w:val="0"/>
                <w:sz w:val="24"/>
                <w:szCs w:val="24"/>
                <w:lang w:val="id-ID"/>
              </w:rPr>
              <w:t xml:space="preserve"> </w:t>
            </w:r>
          </w:p>
        </w:tc>
        <w:tc>
          <w:tcPr>
            <w:tcW w:w="0" w:type="auto"/>
            <w:tcBorders>
              <w:top w:val="single" w:sz="4" w:space="0" w:color="auto"/>
              <w:bottom w:val="single" w:sz="4" w:space="0" w:color="auto"/>
            </w:tcBorders>
          </w:tcPr>
          <w:p w14:paraId="35B61779"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vertAlign w:val="superscript"/>
              </w:rPr>
            </w:pPr>
            <w:r w:rsidRPr="00FA0AF7">
              <w:rPr>
                <w:rFonts w:ascii="Times New Roman" w:hAnsi="Times New Roman" w:cs="Times New Roman"/>
                <w:i w:val="0"/>
                <w:iCs w:val="0"/>
                <w:sz w:val="24"/>
                <w:szCs w:val="24"/>
              </w:rPr>
              <w:t>f</w:t>
            </w:r>
            <w:r w:rsidRPr="00FA0AF7">
              <w:rPr>
                <w:rFonts w:ascii="Times New Roman" w:hAnsi="Times New Roman" w:cs="Times New Roman"/>
                <w:i w:val="0"/>
                <w:iCs w:val="0"/>
                <w:sz w:val="24"/>
                <w:szCs w:val="24"/>
                <w:vertAlign w:val="superscript"/>
              </w:rPr>
              <w:t>2</w:t>
            </w:r>
          </w:p>
        </w:tc>
      </w:tr>
      <w:tr w:rsidR="00FA0AF7" w:rsidRPr="00FA0AF7" w14:paraId="1F0DA4D3" w14:textId="77777777" w:rsidTr="00591633">
        <w:trPr>
          <w:trHeight w:val="170"/>
          <w:jc w:val="center"/>
        </w:trPr>
        <w:tc>
          <w:tcPr>
            <w:tcW w:w="0" w:type="auto"/>
            <w:tcBorders>
              <w:top w:val="single" w:sz="4" w:space="0" w:color="auto"/>
            </w:tcBorders>
            <w:shd w:val="clear" w:color="auto" w:fill="auto"/>
            <w:noWrap/>
            <w:hideMark/>
          </w:tcPr>
          <w:p w14:paraId="507F7A5A"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rPr>
            </w:pPr>
            <w:r w:rsidRPr="00FA0AF7">
              <w:rPr>
                <w:rFonts w:ascii="Times New Roman" w:hAnsi="Times New Roman" w:cs="Times New Roman"/>
                <w:i w:val="0"/>
                <w:iCs w:val="0"/>
                <w:sz w:val="24"/>
                <w:szCs w:val="24"/>
              </w:rPr>
              <w:t>IPM</w:t>
            </w:r>
          </w:p>
        </w:tc>
        <w:tc>
          <w:tcPr>
            <w:tcW w:w="0" w:type="auto"/>
            <w:tcBorders>
              <w:top w:val="single" w:sz="4" w:space="0" w:color="auto"/>
            </w:tcBorders>
            <w:shd w:val="clear" w:color="auto" w:fill="auto"/>
            <w:noWrap/>
            <w:hideMark/>
          </w:tcPr>
          <w:p w14:paraId="4585B7D2"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0,375</w:t>
            </w:r>
          </w:p>
        </w:tc>
        <w:tc>
          <w:tcPr>
            <w:tcW w:w="0" w:type="auto"/>
            <w:tcBorders>
              <w:top w:val="single" w:sz="4" w:space="0" w:color="auto"/>
            </w:tcBorders>
            <w:shd w:val="clear" w:color="auto" w:fill="auto"/>
            <w:noWrap/>
            <w:hideMark/>
          </w:tcPr>
          <w:p w14:paraId="35E9C70F"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0,355</w:t>
            </w:r>
          </w:p>
        </w:tc>
        <w:tc>
          <w:tcPr>
            <w:tcW w:w="0" w:type="auto"/>
            <w:tcBorders>
              <w:top w:val="single" w:sz="4" w:space="0" w:color="auto"/>
            </w:tcBorders>
            <w:shd w:val="clear" w:color="auto" w:fill="auto"/>
            <w:noWrap/>
            <w:hideMark/>
          </w:tcPr>
          <w:p w14:paraId="64866722"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0,645</w:t>
            </w:r>
          </w:p>
        </w:tc>
        <w:tc>
          <w:tcPr>
            <w:tcW w:w="0" w:type="auto"/>
            <w:tcBorders>
              <w:top w:val="single" w:sz="4" w:space="0" w:color="auto"/>
            </w:tcBorders>
          </w:tcPr>
          <w:p w14:paraId="132F77A5"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rPr>
            </w:pPr>
            <w:r w:rsidRPr="00FA0AF7">
              <w:rPr>
                <w:rFonts w:ascii="Times New Roman" w:hAnsi="Times New Roman" w:cs="Times New Roman"/>
                <w:i w:val="0"/>
                <w:iCs w:val="0"/>
                <w:sz w:val="24"/>
                <w:szCs w:val="24"/>
              </w:rPr>
              <w:t>0,244</w:t>
            </w:r>
          </w:p>
        </w:tc>
      </w:tr>
      <w:tr w:rsidR="00FA0AF7" w:rsidRPr="00FA0AF7" w14:paraId="7CB26347" w14:textId="77777777" w:rsidTr="00591633">
        <w:trPr>
          <w:trHeight w:val="170"/>
          <w:jc w:val="center"/>
        </w:trPr>
        <w:tc>
          <w:tcPr>
            <w:tcW w:w="0" w:type="auto"/>
            <w:shd w:val="clear" w:color="auto" w:fill="auto"/>
            <w:noWrap/>
            <w:hideMark/>
          </w:tcPr>
          <w:p w14:paraId="6978E8C0"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rPr>
            </w:pPr>
            <w:proofErr w:type="spellStart"/>
            <w:r w:rsidRPr="00FA0AF7">
              <w:rPr>
                <w:rFonts w:ascii="Times New Roman" w:hAnsi="Times New Roman" w:cs="Times New Roman"/>
                <w:i w:val="0"/>
                <w:iCs w:val="0"/>
                <w:sz w:val="24"/>
                <w:szCs w:val="24"/>
              </w:rPr>
              <w:t>Kemiskinan</w:t>
            </w:r>
            <w:proofErr w:type="spellEnd"/>
          </w:p>
        </w:tc>
        <w:tc>
          <w:tcPr>
            <w:tcW w:w="0" w:type="auto"/>
            <w:shd w:val="clear" w:color="auto" w:fill="auto"/>
            <w:noWrap/>
            <w:hideMark/>
          </w:tcPr>
          <w:p w14:paraId="5E85ED22"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0,497</w:t>
            </w:r>
          </w:p>
        </w:tc>
        <w:tc>
          <w:tcPr>
            <w:tcW w:w="0" w:type="auto"/>
            <w:shd w:val="clear" w:color="auto" w:fill="auto"/>
            <w:noWrap/>
            <w:hideMark/>
          </w:tcPr>
          <w:p w14:paraId="52E713F5"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0,465</w:t>
            </w:r>
          </w:p>
        </w:tc>
        <w:tc>
          <w:tcPr>
            <w:tcW w:w="0" w:type="auto"/>
            <w:shd w:val="clear" w:color="auto" w:fill="auto"/>
            <w:noWrap/>
            <w:hideMark/>
          </w:tcPr>
          <w:p w14:paraId="05F57958"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0,535</w:t>
            </w:r>
          </w:p>
        </w:tc>
        <w:tc>
          <w:tcPr>
            <w:tcW w:w="0" w:type="auto"/>
          </w:tcPr>
          <w:p w14:paraId="353CE88E"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rPr>
            </w:pPr>
            <w:r w:rsidRPr="00FA0AF7">
              <w:rPr>
                <w:rFonts w:ascii="Times New Roman" w:hAnsi="Times New Roman" w:cs="Times New Roman"/>
                <w:i w:val="0"/>
                <w:iCs w:val="0"/>
                <w:sz w:val="24"/>
                <w:szCs w:val="24"/>
              </w:rPr>
              <w:t>0,244</w:t>
            </w:r>
          </w:p>
        </w:tc>
      </w:tr>
      <w:tr w:rsidR="00FA0AF7" w:rsidRPr="00FA0AF7" w14:paraId="60702B01" w14:textId="77777777" w:rsidTr="00591633">
        <w:trPr>
          <w:trHeight w:val="170"/>
          <w:jc w:val="center"/>
        </w:trPr>
        <w:tc>
          <w:tcPr>
            <w:tcW w:w="0" w:type="auto"/>
            <w:tcBorders>
              <w:bottom w:val="single" w:sz="4" w:space="0" w:color="auto"/>
            </w:tcBorders>
            <w:shd w:val="clear" w:color="auto" w:fill="auto"/>
            <w:noWrap/>
            <w:hideMark/>
          </w:tcPr>
          <w:p w14:paraId="629796DF"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Average</w:t>
            </w:r>
          </w:p>
        </w:tc>
        <w:tc>
          <w:tcPr>
            <w:tcW w:w="0" w:type="auto"/>
            <w:tcBorders>
              <w:bottom w:val="single" w:sz="4" w:space="0" w:color="auto"/>
            </w:tcBorders>
            <w:shd w:val="clear" w:color="auto" w:fill="auto"/>
            <w:noWrap/>
            <w:hideMark/>
          </w:tcPr>
          <w:p w14:paraId="6C83E16B"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0,436</w:t>
            </w:r>
          </w:p>
        </w:tc>
        <w:tc>
          <w:tcPr>
            <w:tcW w:w="0" w:type="auto"/>
            <w:tcBorders>
              <w:bottom w:val="single" w:sz="4" w:space="0" w:color="auto"/>
            </w:tcBorders>
            <w:shd w:val="clear" w:color="auto" w:fill="auto"/>
            <w:noWrap/>
            <w:hideMark/>
          </w:tcPr>
          <w:p w14:paraId="1A6BC21B"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0,410</w:t>
            </w:r>
          </w:p>
        </w:tc>
        <w:tc>
          <w:tcPr>
            <w:tcW w:w="0" w:type="auto"/>
            <w:tcBorders>
              <w:bottom w:val="single" w:sz="4" w:space="0" w:color="auto"/>
            </w:tcBorders>
            <w:shd w:val="clear" w:color="auto" w:fill="auto"/>
            <w:noWrap/>
            <w:hideMark/>
          </w:tcPr>
          <w:p w14:paraId="33023F94"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rPr>
              <w:t>0,590</w:t>
            </w:r>
          </w:p>
        </w:tc>
        <w:tc>
          <w:tcPr>
            <w:tcW w:w="0" w:type="auto"/>
            <w:tcBorders>
              <w:bottom w:val="single" w:sz="4" w:space="0" w:color="auto"/>
            </w:tcBorders>
          </w:tcPr>
          <w:p w14:paraId="784DEC53"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rPr>
            </w:pPr>
          </w:p>
        </w:tc>
      </w:tr>
      <w:tr w:rsidR="00FA0AF7" w:rsidRPr="00FA0AF7" w14:paraId="4A9E4DA0" w14:textId="77777777" w:rsidTr="00591633">
        <w:trPr>
          <w:trHeight w:val="170"/>
          <w:jc w:val="center"/>
        </w:trPr>
        <w:tc>
          <w:tcPr>
            <w:tcW w:w="0" w:type="auto"/>
            <w:gridSpan w:val="3"/>
            <w:tcBorders>
              <w:top w:val="single" w:sz="4" w:space="0" w:color="auto"/>
            </w:tcBorders>
            <w:shd w:val="clear" w:color="auto" w:fill="auto"/>
            <w:noWrap/>
            <w:vAlign w:val="center"/>
            <w:hideMark/>
          </w:tcPr>
          <w:p w14:paraId="4A2EB322" w14:textId="491C6164" w:rsidR="00FA0AF7" w:rsidRPr="00FA0AF7" w:rsidRDefault="004B3E12" w:rsidP="00FA0AF7">
            <w:pPr>
              <w:pStyle w:val="BodyText"/>
              <w:spacing w:line="240" w:lineRule="auto"/>
              <w:ind w:firstLine="720"/>
              <w:rPr>
                <w:rFonts w:ascii="Times New Roman" w:hAnsi="Times New Roman" w:cs="Times New Roman"/>
                <w:i w:val="0"/>
                <w:iCs w:val="0"/>
                <w:sz w:val="24"/>
                <w:szCs w:val="24"/>
                <w:lang w:val="id-ID"/>
              </w:rPr>
            </w:pPr>
            <m:oMathPara>
              <m:oMath>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1</m:t>
                        </m:r>
                      </m:sub>
                      <m:sup>
                        <m:r>
                          <w:rPr>
                            <w:rFonts w:ascii="Cambria Math" w:hAnsi="Cambria Math" w:cs="Times New Roman"/>
                            <w:sz w:val="24"/>
                            <w:szCs w:val="24"/>
                            <w:lang w:val="id-ID"/>
                          </w:rPr>
                          <m:t>2</m:t>
                        </m:r>
                      </m:sup>
                    </m:sSubSup>
                  </m:e>
                </m:d>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2</m:t>
                        </m:r>
                      </m:sub>
                      <m:sup>
                        <m:r>
                          <w:rPr>
                            <w:rFonts w:ascii="Cambria Math" w:hAnsi="Cambria Math" w:cs="Times New Roman"/>
                            <w:sz w:val="24"/>
                            <w:szCs w:val="24"/>
                            <w:lang w:val="id-ID"/>
                          </w:rPr>
                          <m:t>2</m:t>
                        </m:r>
                      </m:sup>
                    </m:sSubSup>
                  </m:e>
                </m:d>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3</m:t>
                        </m:r>
                      </m:sub>
                      <m:sup>
                        <m:r>
                          <w:rPr>
                            <w:rFonts w:ascii="Cambria Math" w:hAnsi="Cambria Math" w:cs="Times New Roman"/>
                            <w:sz w:val="24"/>
                            <w:szCs w:val="24"/>
                            <w:lang w:val="id-ID"/>
                          </w:rPr>
                          <m:t>2</m:t>
                        </m:r>
                      </m:sup>
                    </m:sSubSup>
                  </m:e>
                </m:d>
              </m:oMath>
            </m:oMathPara>
          </w:p>
        </w:tc>
        <w:tc>
          <w:tcPr>
            <w:tcW w:w="0" w:type="auto"/>
            <w:tcBorders>
              <w:top w:val="single" w:sz="4" w:space="0" w:color="auto"/>
            </w:tcBorders>
            <w:shd w:val="clear" w:color="auto" w:fill="auto"/>
            <w:noWrap/>
            <w:hideMark/>
          </w:tcPr>
          <w:p w14:paraId="7C9AFD29"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0,345</w:t>
            </w:r>
          </w:p>
        </w:tc>
        <w:tc>
          <w:tcPr>
            <w:tcW w:w="0" w:type="auto"/>
            <w:tcBorders>
              <w:top w:val="single" w:sz="4" w:space="0" w:color="auto"/>
            </w:tcBorders>
          </w:tcPr>
          <w:p w14:paraId="60EEF79E"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p>
        </w:tc>
      </w:tr>
      <w:tr w:rsidR="00FA0AF7" w:rsidRPr="00FA0AF7" w14:paraId="45CECD96" w14:textId="77777777" w:rsidTr="00591633">
        <w:trPr>
          <w:trHeight w:val="170"/>
          <w:jc w:val="center"/>
        </w:trPr>
        <w:tc>
          <w:tcPr>
            <w:tcW w:w="0" w:type="auto"/>
            <w:gridSpan w:val="3"/>
            <w:shd w:val="clear" w:color="auto" w:fill="auto"/>
            <w:noWrap/>
            <w:vAlign w:val="center"/>
            <w:hideMark/>
          </w:tcPr>
          <w:p w14:paraId="3614DC2D" w14:textId="0AFB83E2" w:rsidR="00FA0AF7" w:rsidRPr="00FA0AF7" w:rsidRDefault="004B3E12" w:rsidP="00FA0AF7">
            <w:pPr>
              <w:pStyle w:val="BodyText"/>
              <w:spacing w:line="240" w:lineRule="auto"/>
              <w:ind w:firstLine="720"/>
              <w:rPr>
                <w:rFonts w:ascii="Times New Roman" w:hAnsi="Times New Roman" w:cs="Times New Roman"/>
                <w:i w:val="0"/>
                <w:iCs w:val="0"/>
                <w:sz w:val="24"/>
                <w:szCs w:val="24"/>
                <w:lang w:val="id-ID"/>
              </w:rPr>
            </w:pPr>
            <m:oMathPara>
              <m:oMath>
                <m:sSup>
                  <m:sSupPr>
                    <m:ctrlPr>
                      <w:rPr>
                        <w:rFonts w:ascii="Cambria Math" w:hAnsi="Cambria Math" w:cs="Times New Roman"/>
                        <w:iCs w:val="0"/>
                        <w:sz w:val="24"/>
                        <w:szCs w:val="24"/>
                        <w:lang w:val="id-ID"/>
                      </w:rPr>
                    </m:ctrlPr>
                  </m:sSupPr>
                  <m:e>
                    <m:r>
                      <w:rPr>
                        <w:rFonts w:ascii="Cambria Math" w:hAnsi="Cambria Math" w:cs="Times New Roman"/>
                        <w:sz w:val="24"/>
                        <w:szCs w:val="24"/>
                        <w:lang w:val="id-ID"/>
                      </w:rPr>
                      <m:t>Q</m:t>
                    </m:r>
                  </m:e>
                  <m:sup>
                    <m:r>
                      <w:rPr>
                        <w:rFonts w:ascii="Cambria Math" w:hAnsi="Cambria Math" w:cs="Times New Roman"/>
                        <w:sz w:val="24"/>
                        <w:szCs w:val="24"/>
                        <w:lang w:val="id-ID"/>
                      </w:rPr>
                      <m:t>2</m:t>
                    </m:r>
                  </m:sup>
                </m:sSup>
                <m:r>
                  <w:rPr>
                    <w:rFonts w:ascii="Cambria Math" w:hAnsi="Cambria Math" w:cs="Times New Roman"/>
                    <w:sz w:val="24"/>
                    <w:szCs w:val="24"/>
                    <w:lang w:val="id-ID"/>
                  </w:rPr>
                  <m:t>=1-</m:t>
                </m:r>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1</m:t>
                        </m:r>
                      </m:sub>
                      <m:sup>
                        <m:r>
                          <w:rPr>
                            <w:rFonts w:ascii="Cambria Math" w:hAnsi="Cambria Math" w:cs="Times New Roman"/>
                            <w:sz w:val="24"/>
                            <w:szCs w:val="24"/>
                            <w:lang w:val="id-ID"/>
                          </w:rPr>
                          <m:t>2</m:t>
                        </m:r>
                      </m:sup>
                    </m:sSubSup>
                  </m:e>
                </m:d>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2</m:t>
                        </m:r>
                      </m:sub>
                      <m:sup>
                        <m:r>
                          <w:rPr>
                            <w:rFonts w:ascii="Cambria Math" w:hAnsi="Cambria Math" w:cs="Times New Roman"/>
                            <w:sz w:val="24"/>
                            <w:szCs w:val="24"/>
                            <w:lang w:val="id-ID"/>
                          </w:rPr>
                          <m:t>2</m:t>
                        </m:r>
                      </m:sup>
                    </m:sSubSup>
                  </m:e>
                </m:d>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3</m:t>
                        </m:r>
                      </m:sub>
                      <m:sup>
                        <m:r>
                          <w:rPr>
                            <w:rFonts w:ascii="Cambria Math" w:hAnsi="Cambria Math" w:cs="Times New Roman"/>
                            <w:sz w:val="24"/>
                            <w:szCs w:val="24"/>
                            <w:lang w:val="id-ID"/>
                          </w:rPr>
                          <m:t>2</m:t>
                        </m:r>
                      </m:sup>
                    </m:sSubSup>
                  </m:e>
                </m:d>
              </m:oMath>
            </m:oMathPara>
          </w:p>
        </w:tc>
        <w:tc>
          <w:tcPr>
            <w:tcW w:w="0" w:type="auto"/>
            <w:shd w:val="clear" w:color="auto" w:fill="auto"/>
            <w:noWrap/>
            <w:hideMark/>
          </w:tcPr>
          <w:p w14:paraId="594F7726"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0,655</w:t>
            </w:r>
          </w:p>
        </w:tc>
        <w:tc>
          <w:tcPr>
            <w:tcW w:w="0" w:type="auto"/>
          </w:tcPr>
          <w:p w14:paraId="589ACD9C"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p>
        </w:tc>
      </w:tr>
      <w:tr w:rsidR="00FA0AF7" w:rsidRPr="00FA0AF7" w14:paraId="44D3560F" w14:textId="77777777" w:rsidTr="00591633">
        <w:trPr>
          <w:trHeight w:val="170"/>
          <w:jc w:val="center"/>
        </w:trPr>
        <w:tc>
          <w:tcPr>
            <w:tcW w:w="0" w:type="auto"/>
            <w:gridSpan w:val="3"/>
            <w:tcBorders>
              <w:bottom w:val="single" w:sz="4" w:space="0" w:color="auto"/>
            </w:tcBorders>
            <w:shd w:val="clear" w:color="auto" w:fill="auto"/>
            <w:noWrap/>
            <w:vAlign w:val="center"/>
            <w:hideMark/>
          </w:tcPr>
          <w:p w14:paraId="29B1CD42" w14:textId="42AB1B66" w:rsidR="00FA0AF7" w:rsidRPr="00FA0AF7" w:rsidRDefault="00FA0AF7" w:rsidP="00FA0AF7">
            <w:pPr>
              <w:pStyle w:val="BodyText"/>
              <w:spacing w:line="240" w:lineRule="auto"/>
              <w:ind w:firstLine="720"/>
              <w:rPr>
                <w:rFonts w:ascii="Times New Roman" w:hAnsi="Times New Roman" w:cs="Times New Roman"/>
                <w:i w:val="0"/>
                <w:iCs w:val="0"/>
                <w:sz w:val="24"/>
                <w:szCs w:val="24"/>
              </w:rPr>
            </w:pPr>
            <m:oMathPara>
              <m:oMath>
                <m:r>
                  <w:rPr>
                    <w:rFonts w:ascii="Cambria Math" w:hAnsi="Cambria Math" w:cs="Times New Roman"/>
                    <w:sz w:val="24"/>
                    <w:szCs w:val="24"/>
                  </w:rPr>
                  <m:t>GoF=</m:t>
                </m:r>
                <m:rad>
                  <m:radPr>
                    <m:degHide m:val="1"/>
                    <m:ctrlPr>
                      <w:rPr>
                        <w:rFonts w:ascii="Cambria Math" w:hAnsi="Cambria Math" w:cs="Times New Roman"/>
                        <w:iCs w:val="0"/>
                        <w:sz w:val="24"/>
                        <w:szCs w:val="24"/>
                      </w:rPr>
                    </m:ctrlPr>
                  </m:radPr>
                  <m:deg/>
                  <m:e>
                    <m:acc>
                      <m:accPr>
                        <m:chr m:val="̅"/>
                        <m:ctrlPr>
                          <w:rPr>
                            <w:rFonts w:ascii="Cambria Math" w:hAnsi="Cambria Math" w:cs="Times New Roman"/>
                            <w:iCs w:val="0"/>
                            <w:sz w:val="24"/>
                            <w:szCs w:val="24"/>
                          </w:rPr>
                        </m:ctrlPr>
                      </m:accPr>
                      <m:e>
                        <m:r>
                          <w:rPr>
                            <w:rFonts w:ascii="Cambria Math" w:hAnsi="Cambria Math" w:cs="Times New Roman"/>
                            <w:sz w:val="24"/>
                            <w:szCs w:val="24"/>
                          </w:rPr>
                          <m:t>AVE</m:t>
                        </m:r>
                      </m:e>
                    </m:acc>
                    <m:r>
                      <w:rPr>
                        <w:rFonts w:ascii="Cambria Math" w:hAnsi="Cambria Math" w:cs="Times New Roman"/>
                        <w:sz w:val="24"/>
                        <w:szCs w:val="24"/>
                      </w:rPr>
                      <m:t>*</m:t>
                    </m:r>
                    <m:acc>
                      <m:accPr>
                        <m:chr m:val="̅"/>
                        <m:ctrlPr>
                          <w:rPr>
                            <w:rFonts w:ascii="Cambria Math" w:hAnsi="Cambria Math" w:cs="Times New Roman"/>
                            <w:iCs w:val="0"/>
                            <w:sz w:val="24"/>
                            <w:szCs w:val="24"/>
                          </w:rPr>
                        </m:ctrlPr>
                      </m:accPr>
                      <m:e>
                        <m:sSup>
                          <m:sSupPr>
                            <m:ctrlPr>
                              <w:rPr>
                                <w:rFonts w:ascii="Cambria Math" w:hAnsi="Cambria Math" w:cs="Times New Roman"/>
                                <w:iCs w:val="0"/>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acc>
                  </m:e>
                </m:rad>
              </m:oMath>
            </m:oMathPara>
          </w:p>
        </w:tc>
        <w:tc>
          <w:tcPr>
            <w:tcW w:w="0" w:type="auto"/>
            <w:tcBorders>
              <w:bottom w:val="single" w:sz="4" w:space="0" w:color="auto"/>
            </w:tcBorders>
            <w:shd w:val="clear" w:color="auto" w:fill="auto"/>
            <w:noWrap/>
            <w:hideMark/>
          </w:tcPr>
          <w:p w14:paraId="251C27AF"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r w:rsidRPr="00FA0AF7">
              <w:rPr>
                <w:rFonts w:ascii="Times New Roman" w:hAnsi="Times New Roman" w:cs="Times New Roman"/>
                <w:i w:val="0"/>
                <w:iCs w:val="0"/>
                <w:sz w:val="24"/>
                <w:szCs w:val="24"/>
                <w:lang w:val="id-ID"/>
              </w:rPr>
              <w:t>0,660</w:t>
            </w:r>
          </w:p>
        </w:tc>
        <w:tc>
          <w:tcPr>
            <w:tcW w:w="0" w:type="auto"/>
            <w:tcBorders>
              <w:bottom w:val="single" w:sz="4" w:space="0" w:color="auto"/>
            </w:tcBorders>
          </w:tcPr>
          <w:p w14:paraId="442B1BB9" w14:textId="77777777" w:rsidR="00FA0AF7" w:rsidRPr="00FA0AF7" w:rsidRDefault="00FA0AF7" w:rsidP="00FA0AF7">
            <w:pPr>
              <w:pStyle w:val="BodyText"/>
              <w:spacing w:line="240" w:lineRule="auto"/>
              <w:ind w:firstLine="720"/>
              <w:rPr>
                <w:rFonts w:ascii="Times New Roman" w:hAnsi="Times New Roman" w:cs="Times New Roman"/>
                <w:i w:val="0"/>
                <w:iCs w:val="0"/>
                <w:sz w:val="24"/>
                <w:szCs w:val="24"/>
                <w:lang w:val="id-ID"/>
              </w:rPr>
            </w:pPr>
          </w:p>
        </w:tc>
      </w:tr>
    </w:tbl>
    <w:p w14:paraId="662135CA"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en-ID"/>
        </w:rPr>
      </w:pPr>
      <w:proofErr w:type="spellStart"/>
      <w:r w:rsidRPr="00FA0AF7">
        <w:rPr>
          <w:rFonts w:ascii="Times New Roman" w:hAnsi="Times New Roman" w:cs="Times New Roman"/>
          <w:i w:val="0"/>
          <w:iCs w:val="0"/>
          <w:sz w:val="24"/>
          <w:szCs w:val="24"/>
          <w:lang w:val="en-ID"/>
        </w:rPr>
        <w:t>Selanjutnya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dilakukan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pengujian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hipotesis</w:t>
      </w:r>
      <w:proofErr w:type="spellEnd"/>
      <w:r w:rsidRPr="00FA0AF7">
        <w:rPr>
          <w:rFonts w:ascii="Times New Roman" w:hAnsi="Times New Roman" w:cs="Times New Roman"/>
          <w:i w:val="0"/>
          <w:iCs w:val="0"/>
          <w:sz w:val="24"/>
          <w:szCs w:val="24"/>
          <w:lang w:val="en-ID"/>
        </w:rPr>
        <w:t xml:space="preserve">. Pada </w:t>
      </w: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 4 dan Gambar 2 </w:t>
      </w:r>
      <w:proofErr w:type="spellStart"/>
      <w:r w:rsidRPr="00FA0AF7">
        <w:rPr>
          <w:rFonts w:ascii="Times New Roman" w:hAnsi="Times New Roman" w:cs="Times New Roman"/>
          <w:i w:val="0"/>
          <w:iCs w:val="0"/>
          <w:sz w:val="24"/>
          <w:szCs w:val="24"/>
          <w:lang w:val="en-ID"/>
        </w:rPr>
        <w:t>terlihat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pengaruh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antar</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IKP </w:t>
      </w:r>
      <w:proofErr w:type="spellStart"/>
      <w:r w:rsidRPr="00FA0AF7">
        <w:rPr>
          <w:rFonts w:ascii="Times New Roman" w:hAnsi="Times New Roman" w:cs="Times New Roman"/>
          <w:i w:val="0"/>
          <w:iCs w:val="0"/>
          <w:sz w:val="24"/>
          <w:szCs w:val="24"/>
          <w:lang w:val="en-ID"/>
        </w:rPr>
        <w:t>berpengaruh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dan </w:t>
      </w:r>
      <w:proofErr w:type="spellStart"/>
      <w:r w:rsidRPr="00FA0AF7">
        <w:rPr>
          <w:rFonts w:ascii="Times New Roman" w:hAnsi="Times New Roman" w:cs="Times New Roman"/>
          <w:i w:val="0"/>
          <w:iCs w:val="0"/>
          <w:sz w:val="24"/>
          <w:szCs w:val="24"/>
          <w:lang w:val="en-ID"/>
        </w:rPr>
        <w:t>signifikan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positif</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terhadap</w:t>
      </w:r>
      <w:proofErr w:type="spellEnd"/>
      <w:r w:rsidRPr="00FA0AF7">
        <w:rPr>
          <w:rFonts w:ascii="Times New Roman" w:hAnsi="Times New Roman" w:cs="Times New Roman"/>
          <w:i w:val="0"/>
          <w:iCs w:val="0"/>
          <w:sz w:val="24"/>
          <w:szCs w:val="24"/>
          <w:lang w:val="en-ID"/>
        </w:rPr>
        <w:t xml:space="preserve"> IPM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koefisien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ab/>
        <w:t xml:space="preserve">0,612, </w:t>
      </w:r>
      <w:proofErr w:type="spellStart"/>
      <w:r w:rsidRPr="00FA0AF7">
        <w:rPr>
          <w:rFonts w:ascii="Times New Roman" w:hAnsi="Times New Roman" w:cs="Times New Roman"/>
          <w:i w:val="0"/>
          <w:iCs w:val="0"/>
          <w:sz w:val="24"/>
          <w:szCs w:val="24"/>
          <w:lang w:val="en-ID"/>
        </w:rPr>
        <w:t>dimana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|t stat|=</w:t>
      </w:r>
      <w:r w:rsidRPr="00FA0AF7">
        <w:rPr>
          <w:rFonts w:ascii="Times New Roman" w:hAnsi="Times New Roman" w:cs="Times New Roman"/>
          <w:i w:val="0"/>
          <w:iCs w:val="0"/>
          <w:sz w:val="24"/>
          <w:szCs w:val="24"/>
          <w:lang w:val="en-ID"/>
        </w:rPr>
        <w:tab/>
        <w:t xml:space="preserve">3,804&gt; t </w:t>
      </w: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=1,64 dan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signifikansi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probabilitas</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ab/>
        <w:t xml:space="preserve">0.000 &lt; alpha=0,05 </w:t>
      </w:r>
      <w:proofErr w:type="spellStart"/>
      <w:r w:rsidRPr="00FA0AF7">
        <w:rPr>
          <w:rFonts w:ascii="Times New Roman" w:hAnsi="Times New Roman" w:cs="Times New Roman"/>
          <w:i w:val="0"/>
          <w:iCs w:val="0"/>
          <w:sz w:val="24"/>
          <w:szCs w:val="24"/>
          <w:lang w:val="en-ID"/>
        </w:rPr>
        <w:t>artinya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kenaikan</w:t>
      </w:r>
      <w:proofErr w:type="spellEnd"/>
      <w:r w:rsidRPr="00FA0AF7">
        <w:rPr>
          <w:rFonts w:ascii="Times New Roman" w:hAnsi="Times New Roman" w:cs="Times New Roman"/>
          <w:i w:val="0"/>
          <w:iCs w:val="0"/>
          <w:sz w:val="24"/>
          <w:szCs w:val="24"/>
          <w:lang w:val="en-ID"/>
        </w:rPr>
        <w:t xml:space="preserve"> IKP 1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menaikkan</w:t>
      </w:r>
      <w:proofErr w:type="spellEnd"/>
      <w:r w:rsidRPr="00FA0AF7">
        <w:rPr>
          <w:rFonts w:ascii="Times New Roman" w:hAnsi="Times New Roman" w:cs="Times New Roman"/>
          <w:i w:val="0"/>
          <w:iCs w:val="0"/>
          <w:sz w:val="24"/>
          <w:szCs w:val="24"/>
          <w:lang w:val="en-ID"/>
        </w:rPr>
        <w:t xml:space="preserve"> IPM </w:t>
      </w:r>
      <w:proofErr w:type="spellStart"/>
      <w:r w:rsidRPr="00FA0AF7">
        <w:rPr>
          <w:rFonts w:ascii="Times New Roman" w:hAnsi="Times New Roman" w:cs="Times New Roman"/>
          <w:i w:val="0"/>
          <w:iCs w:val="0"/>
          <w:sz w:val="24"/>
          <w:szCs w:val="24"/>
          <w:lang w:val="en-ID"/>
        </w:rPr>
        <w:t>secara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0.612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asumsi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lain </w:t>
      </w:r>
      <w:proofErr w:type="spellStart"/>
      <w:r w:rsidRPr="00FA0AF7">
        <w:rPr>
          <w:rFonts w:ascii="Times New Roman" w:hAnsi="Times New Roman" w:cs="Times New Roman"/>
          <w:i w:val="0"/>
          <w:iCs w:val="0"/>
          <w:sz w:val="24"/>
          <w:szCs w:val="24"/>
          <w:lang w:val="en-ID"/>
        </w:rPr>
        <w:t>konstan</w:t>
      </w:r>
      <w:proofErr w:type="spellEnd"/>
      <w:r w:rsidRPr="00FA0AF7">
        <w:rPr>
          <w:rFonts w:ascii="Times New Roman" w:hAnsi="Times New Roman" w:cs="Times New Roman"/>
          <w:i w:val="0"/>
          <w:iCs w:val="0"/>
          <w:sz w:val="24"/>
          <w:szCs w:val="24"/>
          <w:lang w:val="en-ID"/>
        </w:rPr>
        <w:t xml:space="preserve">. Hasil </w:t>
      </w:r>
      <w:proofErr w:type="spellStart"/>
      <w:r w:rsidRPr="00FA0AF7">
        <w:rPr>
          <w:rFonts w:ascii="Times New Roman" w:hAnsi="Times New Roman" w:cs="Times New Roman"/>
          <w:i w:val="0"/>
          <w:iCs w:val="0"/>
          <w:sz w:val="24"/>
          <w:szCs w:val="24"/>
          <w:lang w:val="en-ID"/>
        </w:rPr>
        <w:t>penelitian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ini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senada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penelitian</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lang w:val="en-ID"/>
        </w:rPr>
        <w:t>Ardiningrum</w:t>
      </w:r>
      <w:proofErr w:type="spellEnd"/>
      <w:r w:rsidRPr="00FA0AF7">
        <w:rPr>
          <w:rFonts w:ascii="Times New Roman" w:hAnsi="Times New Roman" w:cs="Times New Roman"/>
          <w:i w:val="0"/>
          <w:iCs w:val="0"/>
          <w:sz w:val="24"/>
          <w:szCs w:val="24"/>
          <w:lang w:val="en-ID"/>
        </w:rPr>
        <w:t xml:space="preserve"> et al. </w:t>
      </w:r>
      <w:r w:rsidRPr="00FA0AF7">
        <w:rPr>
          <w:rFonts w:ascii="Times New Roman" w:hAnsi="Times New Roman" w:cs="Times New Roman"/>
          <w:i w:val="0"/>
          <w:iCs w:val="0"/>
          <w:sz w:val="24"/>
          <w:szCs w:val="24"/>
          <w:lang w:val="en-ID"/>
        </w:rPr>
        <w:fldChar w:fldCharType="begin" w:fldLock="1"/>
      </w:r>
      <w:r w:rsidRPr="00FA0AF7">
        <w:rPr>
          <w:rFonts w:ascii="Times New Roman" w:hAnsi="Times New Roman" w:cs="Times New Roman"/>
          <w:i w:val="0"/>
          <w:iCs w:val="0"/>
          <w:sz w:val="24"/>
          <w:szCs w:val="24"/>
          <w:lang w:val="en-ID"/>
        </w:rPr>
        <w:instrText>ADDIN CSL_CITATION {"citationItems":[{"id":"ITEM-1","itemData":{"DOI":"10.22437/jels.v10i2.13402","abstract":"This study aims to: 1) analyze trends in the HDI, Food Security Index, Government Spending in Education and Health between Provinces on the island of Sumatra. 2) analyze the influence of the Food Security Index, Government Expenditure in Education and Health on the Human Development Index on the island of Sumatra. This study uses secondary data available from the Food Security Agency and the Central Statistics Agency in 2014-2018. The method used is descriptive and quantitative methods using panel data analysis tools. This study found that: 1) the development of HDI in 10 Provinces of Sumatra increased each year but tended to be slow, the development of government spending in education and health in 10 Provinces of Sumatra fluctuated each year but was still in the minimum provisions of the regional budget, and the Index Food Security in 10 Provinces in Sumatra also experienced fluctuating developments. 2) the variable Food Security, Government Spending in the field of Education and Health partially and simultaneously has a significant positive effect on the Food Security Index.","author":[{"dropping-particle":"","family":"Ardiningrum","given":"Litta Rizki","non-dropping-particle":"","parse-names":false,"suffix":""},{"dropping-particle":"","family":"Junaidi","given":"Junaidi","non-dropping-particle":"","parse-names":false,"suffix":""},{"dropping-particle":"","family":"Umiyati","given":"Etik","non-dropping-particle":"","parse-names":false,"suffix":""}],"container-title":"e-Jurnal Ekonomi Sumberdaya dan Lingkungan","id":"ITEM-1","issue":"2","issued":{"date-parts":[["2021"]]},"page":"59-68","title":"Pengaruh Indeks Ketahanan Pangan, Pengeluaran Pemerintah di Bidang Pendidikan dan Kesehatan Terhadap Indeks Pembangunan Manusia pada 10 provinsi di Pulau Sumatera","type":"article-journal","volume":"10"},"uris":["http://www.mendeley.com/documents/?uuid=547eed9e-81a5-40b1-a852-fb846b5f85b9"]}],"mendeley":{"formattedCitation":"(Ardiningrum et al., 2021)","manualFormatting":"( 2021)","plainTextFormattedCitation":"(Ardiningrum et al., 2021)","previouslyFormattedCitation":"(Ardiningrum et al., 2021)"},"properties":{"noteIndex":0},"schema":"https://github.com/citation-style-language/schema/raw/master/csl-citation.json"}</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( 2021)</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dan </w:t>
      </w:r>
      <w:proofErr w:type="spellStart"/>
      <w:r w:rsidRPr="00FA0AF7">
        <w:rPr>
          <w:rFonts w:ascii="Times New Roman" w:hAnsi="Times New Roman" w:cs="Times New Roman"/>
          <w:i w:val="0"/>
          <w:iCs w:val="0"/>
          <w:sz w:val="24"/>
          <w:szCs w:val="24"/>
          <w:lang w:val="en-ID"/>
        </w:rPr>
        <w:t>Jakaria</w:t>
      </w:r>
      <w:proofErr w:type="spellEnd"/>
      <w:r w:rsidRPr="00FA0AF7">
        <w:rPr>
          <w:rFonts w:ascii="Times New Roman" w:hAnsi="Times New Roman" w:cs="Times New Roman"/>
          <w:i w:val="0"/>
          <w:iCs w:val="0"/>
          <w:sz w:val="24"/>
          <w:szCs w:val="24"/>
          <w:lang w:val="en-ID"/>
        </w:rPr>
        <w:t xml:space="preserve"> et al. </w:t>
      </w:r>
      <w:r w:rsidRPr="00FA0AF7">
        <w:rPr>
          <w:rFonts w:ascii="Times New Roman" w:hAnsi="Times New Roman" w:cs="Times New Roman"/>
          <w:i w:val="0"/>
          <w:iCs w:val="0"/>
          <w:sz w:val="24"/>
          <w:szCs w:val="24"/>
          <w:lang w:val="en-ID"/>
        </w:rPr>
        <w:fldChar w:fldCharType="begin" w:fldLock="1"/>
      </w:r>
      <w:r w:rsidRPr="00FA0AF7">
        <w:rPr>
          <w:rFonts w:ascii="Times New Roman" w:hAnsi="Times New Roman" w:cs="Times New Roman"/>
          <w:i w:val="0"/>
          <w:iCs w:val="0"/>
          <w:sz w:val="24"/>
          <w:szCs w:val="24"/>
          <w:lang w:val="en-ID"/>
        </w:rPr>
        <w:instrText>ADDIN CSL_CITATION {"citationItems":[{"id":"ITEM-1","itemData":{"DOI":"10.25105/me.v29i1.10715","ISSN":"0853-3970","abstract":"Examine  the effect of food security which consists of the dimensions of affordability, availability, quality &amp; safety and natural resources on the human development index (HDI) and its impact on the level of economic activity for countries in the Southeast Asia region. The research design uses hypothesis testing of the effect of the independent variable on the dependent variable using the Structural Equation Model (SEM). This study uses sample of 9 countries in Southeast Asia region (Cambodia, Indonesia, Laos, Malaysia, Myanmar, Philippines, Singapore, Thailand and Vietnam) with a study period of 9 years (20120-2020). The research findings show that the dimensions of affordability and quality &amp; safety have a significant positive effect on HDI, while the dimensions of availability and natural resources have no positive effect on HDI. Other findings also prove that HDI has a positive effect on the level of economic activity (GDP). ","author":[{"dropping-particle":"","family":"Jakaria","given":"Jakaria","non-dropping-particle":"","parse-names":false,"suffix":""},{"dropping-particle":"","family":"Tanuwijaya","given":"Justine","non-dropping-particle":"","parse-names":false,"suffix":""},{"dropping-particle":"","family":"Luthfi","given":"M. Yudhi","non-dropping-particle":"","parse-names":false,"suffix":""}],"container-title":"Media Ekonomi","id":"ITEM-1","issue":"1","issued":{"date-parts":[["2021"]]},"page":"1-12","title":"Ketahanan Pangan Dan Pembangunan Manusia Serta Dampaknya Terhadap Kegiatan Ekonomi : Studi Kasus Negara Asean","type":"article-journal","volume":"29"},"uris":["http://www.mendeley.com/documents/?uuid=741f715c-a1c2-43f2-96f0-dd8a7ea3a695"]}],"mendeley":{"formattedCitation":"(Jakaria et al., 2021)","manualFormatting":"(2021)","plainTextFormattedCitation":"(Jakaria et al., 2021)","previouslyFormattedCitation":"(Jakaria et al., 2021)"},"properties":{"noteIndex":0},"schema":"https://github.com/citation-style-language/schema/raw/master/csl-citation.json"}</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(2021)</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yang </w:t>
      </w:r>
      <w:proofErr w:type="spellStart"/>
      <w:r w:rsidRPr="00FA0AF7">
        <w:rPr>
          <w:rFonts w:ascii="Times New Roman" w:hAnsi="Times New Roman" w:cs="Times New Roman"/>
          <w:i w:val="0"/>
          <w:iCs w:val="0"/>
          <w:sz w:val="24"/>
          <w:szCs w:val="24"/>
          <w:lang w:val="en-ID"/>
        </w:rPr>
        <w:t>menyatakan</w:t>
      </w:r>
      <w:proofErr w:type="spellEnd"/>
      <w:r w:rsidRPr="00FA0AF7">
        <w:rPr>
          <w:rFonts w:ascii="Times New Roman" w:hAnsi="Times New Roman" w:cs="Times New Roman"/>
          <w:i w:val="0"/>
          <w:iCs w:val="0"/>
          <w:sz w:val="24"/>
          <w:szCs w:val="24"/>
          <w:lang w:val="en-ID"/>
        </w:rPr>
        <w:t xml:space="preserve"> IKP </w:t>
      </w:r>
      <w:proofErr w:type="spellStart"/>
      <w:r w:rsidRPr="00FA0AF7">
        <w:rPr>
          <w:rFonts w:ascii="Times New Roman" w:hAnsi="Times New Roman" w:cs="Times New Roman"/>
          <w:i w:val="0"/>
          <w:iCs w:val="0"/>
          <w:sz w:val="24"/>
          <w:szCs w:val="24"/>
          <w:lang w:val="en-ID"/>
        </w:rPr>
        <w:t>dapat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meningkatkan</w:t>
      </w:r>
      <w:proofErr w:type="spellEnd"/>
      <w:r w:rsidRPr="00FA0AF7">
        <w:rPr>
          <w:rFonts w:ascii="Times New Roman" w:hAnsi="Times New Roman" w:cs="Times New Roman"/>
          <w:i w:val="0"/>
          <w:iCs w:val="0"/>
          <w:sz w:val="24"/>
          <w:szCs w:val="24"/>
          <w:lang w:val="en-ID"/>
        </w:rPr>
        <w:t xml:space="preserve"> IPM </w:t>
      </w:r>
      <w:proofErr w:type="spellStart"/>
      <w:r w:rsidRPr="00FA0AF7">
        <w:rPr>
          <w:rFonts w:ascii="Times New Roman" w:hAnsi="Times New Roman" w:cs="Times New Roman"/>
          <w:i w:val="0"/>
          <w:iCs w:val="0"/>
          <w:sz w:val="24"/>
          <w:szCs w:val="24"/>
          <w:lang w:val="en-ID"/>
        </w:rPr>
        <w:t>suatu</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daerah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meningkatnya</w:t>
      </w:r>
      <w:proofErr w:type="spellEnd"/>
      <w:r w:rsidRPr="00FA0AF7">
        <w:rPr>
          <w:rFonts w:ascii="Times New Roman" w:hAnsi="Times New Roman" w:cs="Times New Roman"/>
          <w:i w:val="0"/>
          <w:iCs w:val="0"/>
          <w:sz w:val="24"/>
          <w:szCs w:val="24"/>
          <w:lang w:val="en-ID"/>
        </w:rPr>
        <w:t xml:space="preserve"> IKP </w:t>
      </w:r>
      <w:proofErr w:type="spellStart"/>
      <w:r w:rsidRPr="00FA0AF7">
        <w:rPr>
          <w:rFonts w:ascii="Times New Roman" w:hAnsi="Times New Roman" w:cs="Times New Roman"/>
          <w:i w:val="0"/>
          <w:iCs w:val="0"/>
          <w:sz w:val="24"/>
          <w:szCs w:val="24"/>
          <w:lang w:val="en-ID"/>
        </w:rPr>
        <w:t>suatu</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daerah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meningkatkan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kekuatan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suatu</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daerah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melalui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sumber</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manusianya</w:t>
      </w:r>
      <w:proofErr w:type="spellEnd"/>
      <w:r w:rsidRPr="00FA0AF7">
        <w:rPr>
          <w:rFonts w:ascii="Times New Roman" w:hAnsi="Times New Roman" w:cs="Times New Roman"/>
          <w:i w:val="0"/>
          <w:iCs w:val="0"/>
          <w:sz w:val="24"/>
          <w:szCs w:val="24"/>
          <w:lang w:val="en-ID"/>
        </w:rPr>
        <w:t>.</w:t>
      </w:r>
    </w:p>
    <w:p w14:paraId="23196578"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en-ID"/>
        </w:rPr>
      </w:pP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IKP </w:t>
      </w:r>
      <w:proofErr w:type="spellStart"/>
      <w:r w:rsidRPr="00FA0AF7">
        <w:rPr>
          <w:rFonts w:ascii="Times New Roman" w:hAnsi="Times New Roman" w:cs="Times New Roman"/>
          <w:i w:val="0"/>
          <w:iCs w:val="0"/>
          <w:sz w:val="24"/>
          <w:szCs w:val="24"/>
          <w:lang w:val="en-ID"/>
        </w:rPr>
        <w:t>berpengaruh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dan </w:t>
      </w:r>
      <w:proofErr w:type="spellStart"/>
      <w:r w:rsidRPr="00FA0AF7">
        <w:rPr>
          <w:rFonts w:ascii="Times New Roman" w:hAnsi="Times New Roman" w:cs="Times New Roman"/>
          <w:i w:val="0"/>
          <w:iCs w:val="0"/>
          <w:sz w:val="24"/>
          <w:szCs w:val="24"/>
          <w:lang w:val="en-ID"/>
        </w:rPr>
        <w:t>signifikan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negatif</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terhadap</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koefisien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-0,340, </w:t>
      </w:r>
      <w:proofErr w:type="spellStart"/>
      <w:r w:rsidRPr="00FA0AF7">
        <w:rPr>
          <w:rFonts w:ascii="Times New Roman" w:hAnsi="Times New Roman" w:cs="Times New Roman"/>
          <w:i w:val="0"/>
          <w:iCs w:val="0"/>
          <w:sz w:val="24"/>
          <w:szCs w:val="24"/>
          <w:lang w:val="en-ID"/>
        </w:rPr>
        <w:t>dimana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|t stat|=1,726 &gt; t </w:t>
      </w: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=1,64 dan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signifikansi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probabilitas</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0,042 &lt; alpha=0.05 </w:t>
      </w:r>
      <w:proofErr w:type="spellStart"/>
      <w:r w:rsidRPr="00FA0AF7">
        <w:rPr>
          <w:rFonts w:ascii="Times New Roman" w:hAnsi="Times New Roman" w:cs="Times New Roman"/>
          <w:i w:val="0"/>
          <w:iCs w:val="0"/>
          <w:sz w:val="24"/>
          <w:szCs w:val="24"/>
          <w:lang w:val="en-ID"/>
        </w:rPr>
        <w:t>artinya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kenaikan</w:t>
      </w:r>
      <w:proofErr w:type="spellEnd"/>
      <w:r w:rsidRPr="00FA0AF7">
        <w:rPr>
          <w:rFonts w:ascii="Times New Roman" w:hAnsi="Times New Roman" w:cs="Times New Roman"/>
          <w:i w:val="0"/>
          <w:iCs w:val="0"/>
          <w:sz w:val="24"/>
          <w:szCs w:val="24"/>
          <w:lang w:val="en-ID"/>
        </w:rPr>
        <w:t xml:space="preserve"> IKP 1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menurunkan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secara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0,340 </w:t>
      </w:r>
      <w:proofErr w:type="spellStart"/>
      <w:r w:rsidRPr="00FA0AF7">
        <w:rPr>
          <w:rFonts w:ascii="Times New Roman" w:hAnsi="Times New Roman" w:cs="Times New Roman"/>
          <w:i w:val="0"/>
          <w:iCs w:val="0"/>
          <w:sz w:val="24"/>
          <w:szCs w:val="24"/>
          <w:lang w:val="en-ID"/>
        </w:rPr>
        <w:t>persen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asumsi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lain </w:t>
      </w:r>
      <w:proofErr w:type="spellStart"/>
      <w:r w:rsidRPr="00FA0AF7">
        <w:rPr>
          <w:rFonts w:ascii="Times New Roman" w:hAnsi="Times New Roman" w:cs="Times New Roman"/>
          <w:i w:val="0"/>
          <w:iCs w:val="0"/>
          <w:sz w:val="24"/>
          <w:szCs w:val="24"/>
          <w:lang w:val="en-ID"/>
        </w:rPr>
        <w:t>konstan</w:t>
      </w:r>
      <w:proofErr w:type="spellEnd"/>
      <w:r w:rsidRPr="00FA0AF7">
        <w:rPr>
          <w:rFonts w:ascii="Times New Roman" w:hAnsi="Times New Roman" w:cs="Times New Roman"/>
          <w:i w:val="0"/>
          <w:iCs w:val="0"/>
          <w:sz w:val="24"/>
          <w:szCs w:val="24"/>
          <w:lang w:val="en-ID"/>
        </w:rPr>
        <w:t xml:space="preserve">. Hasil </w:t>
      </w:r>
      <w:proofErr w:type="spellStart"/>
      <w:r w:rsidRPr="00FA0AF7">
        <w:rPr>
          <w:rFonts w:ascii="Times New Roman" w:hAnsi="Times New Roman" w:cs="Times New Roman"/>
          <w:i w:val="0"/>
          <w:iCs w:val="0"/>
          <w:sz w:val="24"/>
          <w:szCs w:val="24"/>
          <w:lang w:val="en-ID"/>
        </w:rPr>
        <w:t>ini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senada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penelitian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Damanik</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i w:val="0"/>
          <w:iCs w:val="0"/>
          <w:sz w:val="24"/>
          <w:szCs w:val="24"/>
          <w:lang w:val="en-ID"/>
        </w:rPr>
        <w:fldChar w:fldCharType="begin" w:fldLock="1"/>
      </w:r>
      <w:r w:rsidRPr="00FA0AF7">
        <w:rPr>
          <w:rFonts w:ascii="Times New Roman" w:hAnsi="Times New Roman" w:cs="Times New Roman"/>
          <w:i w:val="0"/>
          <w:iCs w:val="0"/>
          <w:sz w:val="24"/>
          <w:szCs w:val="24"/>
          <w:lang w:val="en-ID"/>
        </w:rPr>
        <w:instrText>ADDIN CSL_CITATION {"citationItems":[{"id":"ITEM-1","itemData":{"ISSN":"2252-6560","abstract":"Kendal is one of regencies in Central Java, which has a vast coastal area with 42km. Kendal potential coastal areas, but has not been used optimally. Kendal coastal communities still to be poor and low human resource. One way that can be done to overcome this is by the readiness in realizing a new concept Blue Economy. Blue economy is a new concept for the development of coastal areas. This study aims to determine which alternative programs that can be prioritized in efforts to achieve Kendal Blue Economy. The data used in this study are primary and secondary data. The primary data sourced from the results of the questionnaire by the relevant agencies and the fishermen. Secondary data for this study were obtained from the Central Statistics Agency (BPS) and the Central Java Province Kendal and journals and literature related to the research. The analytical method used is Analytical Hierarchy Process (AHP) which is processed using expert choice version 9.0 Descriptive Statistics and Analysis. Criteria are prioritized sequence of courses in an effort to realize the Blue Economy is the empowerment criteria, the optimization of the management and marketing of fishery production, and enhancement of fishery products. These three things are related to readiness to realize the Blue Economy. Potentials that exist in coastal areas Kendal seen quite a lot of potential for tourism, fishery, industry, trade. Based on the conclusions of this study, the priority of the whole program is an alternative program of community empowerment in supervision and controlled marine resources. Suggestions can be submitted to attemp to deal with the Blue Economy the presence of a gorup of economic development of coastal communities. This is done so that it is easier to coastal communities empowered through various referrals and counseling related to the use of marine resources as well as training in fish processing.","author":[{"dropping-particle":"","family":"Damanik","given":"Suprianto","non-dropping-particle":"","parse-names":false,"suffix":""}],"container-title":"Economics Development Analysis Journal","id":"ITEM-1","issue":"1","issued":{"date-parts":[["2016"]]},"page":"38-47","title":"Analisis keterkaitan ketahanan pangan dengan kemiskinan berdasarkan implementasi kebijakan penanggulangan kemiskinan di Indonesia","type":"article-journal","volume":"5"},"uris":["http://www.mendeley.com/documents/?uuid=de2d1cd5-528e-4048-a1c3-2b3a3893fb4c"]}],"mendeley":{"formattedCitation":"(Damanik, 2016)","manualFormatting":"(2016)","plainTextFormattedCitation":"(Damanik, 2016)","previouslyFormattedCitation":"(Damanik, 2016)"},"properties":{"noteIndex":0},"schema":"https://github.com/citation-style-language/schema/raw/master/csl-citation.json"}</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(2016)</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dan </w:t>
      </w:r>
      <w:proofErr w:type="spellStart"/>
      <w:r w:rsidRPr="00FA0AF7">
        <w:rPr>
          <w:rFonts w:ascii="Times New Roman" w:hAnsi="Times New Roman" w:cs="Times New Roman"/>
          <w:i w:val="0"/>
          <w:iCs w:val="0"/>
          <w:sz w:val="24"/>
          <w:szCs w:val="24"/>
          <w:lang w:val="en-ID"/>
        </w:rPr>
        <w:t>Zakiah</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i w:val="0"/>
          <w:iCs w:val="0"/>
          <w:sz w:val="24"/>
          <w:szCs w:val="24"/>
          <w:lang w:val="en-ID"/>
        </w:rPr>
        <w:fldChar w:fldCharType="begin" w:fldLock="1"/>
      </w:r>
      <w:r w:rsidRPr="00FA0AF7">
        <w:rPr>
          <w:rFonts w:ascii="Times New Roman" w:hAnsi="Times New Roman" w:cs="Times New Roman"/>
          <w:i w:val="0"/>
          <w:iCs w:val="0"/>
          <w:sz w:val="24"/>
          <w:szCs w:val="24"/>
          <w:lang w:val="en-ID"/>
        </w:rPr>
        <w:instrText>ADDIN CSL_CITATION {"citationItems":[{"id":"ITEM-1","itemData":{"ISSN":"1693-2021","abstract":"&lt;p&gt;Poverty is closely related to food security because poor people have limited consumption choice including that of food. This study aims to examine poverty line and correlation between poverty and food security in Aceh Province.  This study utilized a panel data from 23 regencies/municipalities in Aceh Province during the period of 2007-2013. To measure poverty line, approaches taken were minimum physical need based on minimum expenditure level of rice consumption and food security based on energy consumption. Data were analyzed using a 2SLS method. The result shows that the regions with low poverty line have lower energy consumption compared to those with higher poverty line. Banda Aceh has the highest poverty line and energy consumption level. On the other hand, North Aceh, Southeast Aceh, Bener Meriah Regencies, and Subulussalam Municipality are the regions areas with lowest poverty lines and energy consumption levels. To improve food security, some measures to take are food availability assurance, farmers’ empowerment, agricultural inputs subsidy provision, infrastructure construction, paddy field leveling-up, agricultural extension improvement, innovation invention, and food warehouse establishment.&lt;/p&gt;&lt;p&gt; &lt;/p&gt;&lt;p&gt;Abstrak&lt;/p&gt;&lt;p&gt;Kemiskinan erat kaitannya dengan ketahanan pangan karena kemiskinan menyebabkan keterbatasan untuk mengonsumsi pangan. Penelitian ini bertujuan untuk melihat garis kemiskinan dan keterkaitan antara kemiskinan dan ketahanan pangan di Provinsi Aceh. Penelitian ini menggunakan data panel 23 kabupaten yang ada di Provinsi Aceh pada periode 2007–2013. Garis kemiskinan dianalisis menggunakan tingkat pengeluaran minimum dengan pendekatan kebutuhan fisik minimum, yaitu konsumsi beras (subsistence level), sedangkan ketahanan pangan dianalisis dengan pendekatan konsumsi energi. Penelitian ini menggunakan model ekonometrika dengan dua persamaan yang pendugaannya menggunakan metode 2SLS. Hasil analisis menunjukkan bahwa secara umum daerah dengan garis kemiskinan rendah mempunyai konsumsi energi lebih rendah dibandingkan daerah dengan daerah dengan garis kemiskinan lebih tinggi. Banda Aceh mempunyai garis kemiskinan dan konsumsi energi paling tinggi, sementara Aceh Utara, Aceh Tenggara, Bener Meriah, dan Subulussalam merupakan daerah dengan garis kemiskinan dan konsumsi energi paling rendah. Upaya peningkatan ketahanan pangan dapat ditempuh mulai dari tingkat ketersediaan pangan, yaitu dengan memberdayakan petani baik sebagai produsen m…","author":[{"dropping-particle":"","family":"Zakiah","given":"NFN","non-dropping-particle":"","parse-names":false,"suffix":""}],"container-title":"Analisis Kebijakan Pertanian","id":"ITEM-1","issue":"2","issued":{"date-parts":[["2018"]]},"page":"113","title":"Ketahanan Pangan dan Kemiskinan di Provinsi Aceh (Food Security and Poverty in Aceh Province)","type":"article-journal","volume":"14"},"uris":["http://www.mendeley.com/documents/?uuid=4bc4fb88-b6e2-4b6f-87d8-d4110430442a"]}],"mendeley":{"formattedCitation":"(Zakiah, 2018)","manualFormatting":"(2018)","plainTextFormattedCitation":"(Zakiah, 2018)","previouslyFormattedCitation":"(Zakiah, 2018)"},"properties":{"noteIndex":0},"schema":"https://github.com/citation-style-language/schema/raw/master/csl-citation.json"}</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(2018)</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yang </w:t>
      </w:r>
      <w:proofErr w:type="spellStart"/>
      <w:r w:rsidRPr="00FA0AF7">
        <w:rPr>
          <w:rFonts w:ascii="Times New Roman" w:hAnsi="Times New Roman" w:cs="Times New Roman"/>
          <w:i w:val="0"/>
          <w:iCs w:val="0"/>
          <w:sz w:val="24"/>
          <w:szCs w:val="24"/>
          <w:lang w:val="en-ID"/>
        </w:rPr>
        <w:t>menyatakan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ketahanan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pangan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dapat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menurunkan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tingkat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w:t>
      </w:r>
    </w:p>
    <w:p w14:paraId="20567354" w14:textId="77777777" w:rsidR="00FA0AF7" w:rsidRPr="00FA0AF7" w:rsidRDefault="00FA0AF7" w:rsidP="00FA0AF7">
      <w:pPr>
        <w:pStyle w:val="BodyText"/>
        <w:spacing w:line="240" w:lineRule="auto"/>
        <w:ind w:firstLine="720"/>
        <w:jc w:val="both"/>
        <w:rPr>
          <w:rFonts w:ascii="Times New Roman" w:hAnsi="Times New Roman" w:cs="Times New Roman"/>
          <w:i w:val="0"/>
          <w:iCs w:val="0"/>
          <w:sz w:val="24"/>
          <w:szCs w:val="24"/>
          <w:lang w:val="en-ID"/>
        </w:rPr>
      </w:pP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IPM </w:t>
      </w:r>
      <w:proofErr w:type="spellStart"/>
      <w:r w:rsidRPr="00FA0AF7">
        <w:rPr>
          <w:rFonts w:ascii="Times New Roman" w:hAnsi="Times New Roman" w:cs="Times New Roman"/>
          <w:i w:val="0"/>
          <w:iCs w:val="0"/>
          <w:sz w:val="24"/>
          <w:szCs w:val="24"/>
          <w:lang w:val="en-ID"/>
        </w:rPr>
        <w:t>berpengaruh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dan </w:t>
      </w:r>
      <w:proofErr w:type="spellStart"/>
      <w:r w:rsidRPr="00FA0AF7">
        <w:rPr>
          <w:rFonts w:ascii="Times New Roman" w:hAnsi="Times New Roman" w:cs="Times New Roman"/>
          <w:i w:val="0"/>
          <w:iCs w:val="0"/>
          <w:sz w:val="24"/>
          <w:szCs w:val="24"/>
          <w:lang w:val="en-ID"/>
        </w:rPr>
        <w:t>signifikan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negatif</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terhadap</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koefisien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-0.443, </w:t>
      </w:r>
      <w:proofErr w:type="spellStart"/>
      <w:r w:rsidRPr="00FA0AF7">
        <w:rPr>
          <w:rFonts w:ascii="Times New Roman" w:hAnsi="Times New Roman" w:cs="Times New Roman"/>
          <w:i w:val="0"/>
          <w:iCs w:val="0"/>
          <w:sz w:val="24"/>
          <w:szCs w:val="24"/>
          <w:lang w:val="en-ID"/>
        </w:rPr>
        <w:t>dimana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|t stat|=2.601 &gt; t </w:t>
      </w: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=1,64 dan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signifikansi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probabilitas</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ab/>
        <w:t xml:space="preserve">0.005 &lt; alpha=0.05 </w:t>
      </w:r>
      <w:proofErr w:type="spellStart"/>
      <w:r w:rsidRPr="00FA0AF7">
        <w:rPr>
          <w:rFonts w:ascii="Times New Roman" w:hAnsi="Times New Roman" w:cs="Times New Roman"/>
          <w:i w:val="0"/>
          <w:iCs w:val="0"/>
          <w:sz w:val="24"/>
          <w:szCs w:val="24"/>
          <w:lang w:val="en-ID"/>
        </w:rPr>
        <w:t>artinya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kenaikan</w:t>
      </w:r>
      <w:proofErr w:type="spellEnd"/>
      <w:r w:rsidRPr="00FA0AF7">
        <w:rPr>
          <w:rFonts w:ascii="Times New Roman" w:hAnsi="Times New Roman" w:cs="Times New Roman"/>
          <w:i w:val="0"/>
          <w:iCs w:val="0"/>
          <w:sz w:val="24"/>
          <w:szCs w:val="24"/>
          <w:lang w:val="en-ID"/>
        </w:rPr>
        <w:t xml:space="preserve"> IPM 1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menurunkan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secara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0,443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asumsi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lain </w:t>
      </w:r>
      <w:proofErr w:type="spellStart"/>
      <w:r w:rsidRPr="00FA0AF7">
        <w:rPr>
          <w:rFonts w:ascii="Times New Roman" w:hAnsi="Times New Roman" w:cs="Times New Roman"/>
          <w:i w:val="0"/>
          <w:iCs w:val="0"/>
          <w:sz w:val="24"/>
          <w:szCs w:val="24"/>
          <w:lang w:val="en-ID"/>
        </w:rPr>
        <w:t>konstan</w:t>
      </w:r>
      <w:proofErr w:type="spellEnd"/>
      <w:r w:rsidRPr="00FA0AF7">
        <w:rPr>
          <w:rFonts w:ascii="Times New Roman" w:hAnsi="Times New Roman" w:cs="Times New Roman"/>
          <w:i w:val="0"/>
          <w:iCs w:val="0"/>
          <w:sz w:val="24"/>
          <w:szCs w:val="24"/>
          <w:lang w:val="en-ID"/>
        </w:rPr>
        <w:t xml:space="preserve">. Hal </w:t>
      </w:r>
      <w:proofErr w:type="spellStart"/>
      <w:r w:rsidRPr="00FA0AF7">
        <w:rPr>
          <w:rFonts w:ascii="Times New Roman" w:hAnsi="Times New Roman" w:cs="Times New Roman"/>
          <w:i w:val="0"/>
          <w:iCs w:val="0"/>
          <w:sz w:val="24"/>
          <w:szCs w:val="24"/>
          <w:lang w:val="en-ID"/>
        </w:rPr>
        <w:t>ini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senada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penelitian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Prasetyoningrum</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i w:val="0"/>
          <w:iCs w:val="0"/>
          <w:sz w:val="24"/>
          <w:szCs w:val="24"/>
          <w:lang w:val="en-ID"/>
        </w:rPr>
        <w:fldChar w:fldCharType="begin" w:fldLock="1"/>
      </w:r>
      <w:r w:rsidRPr="00FA0AF7">
        <w:rPr>
          <w:rFonts w:ascii="Times New Roman" w:hAnsi="Times New Roman" w:cs="Times New Roman"/>
          <w:i w:val="0"/>
          <w:iCs w:val="0"/>
          <w:sz w:val="24"/>
          <w:szCs w:val="24"/>
          <w:lang w:val="en-ID"/>
        </w:rPr>
        <w:instrText>ADDIN CSL_CITATION {"citationItems":[{"id":"ITEM-1","itemData":{"DOI":"10.21043/equilibrium.v6i2.3663","ISSN":"2355-0228","abstract":"The puposes of this study are (1) to analyze the effects of government expenditures on education, health and infrastructure sectors toward economic growth and human development index in Indonesia, (2) to investigate the impacts of economic growth on human dvelopment index, (3) and to examine the effects of government expenditures on education, health and infrastructure sectors toward human development index both directly and through the economic growth. The study used samples from twenty provinces, which were selected using simple random sampling, divided into two groups; the first group comprised higher HDI provinces; the second group consisted of lower HDI provinces. To examine the model, the study applied path analysis method. The mean test was also applied to determine whether there were statistical average differences between the two groups. The results of this study show different responds between the higher HDI provinces and lower HDI provinces. The higher HDI provinces show that government expenditures on health and infrastructure have positive and significant impacts on human development index through economic growth indirectly; on the other hand, the lower HDI provinces show that only expenditure on education gives positive and significant impacts on human development index. Meanwhile, the economic growth shows positive and significant impacts on human development index in both higher HDI and lower HDI provinces. Abstrak Penelitian ini bertujuan untuk: (1).Mengetahui pengaruh pengeluaran pemerintah pada sektor pendidikan, kesehatan dan infrastruktur terhadap pertumbuhan ekonomi dan indeks pembangunan manusia (IPM) di Indonesia, (2).Mengetahui pengaruh pertumbuhan ekonomi terhadap IPM, dan (3).Mengetahui pengaruh pengeluaran pemerintah pada sektor pendidikan, kesehatan dan infrastruktur terhadap IPM, baik secara langsung maupun melalui pertumbuhan ekonomi. Penelitian ini menggunakan sampel dua puluh provinsi yang dipilih dengan teknik simple random sampling yang kemudian dibagi kedalam dua kelompok, yaitu kelompok daerah dengan angka IPM tinggi dan kelompok daerah dengan angka IPM rendah. Metode yang digunakan dalam penelitian ini adalah analisis jalur. Sebagai pendukung, juga dilakukan uji beda rata-rata untuk mengetahui ada tidaknya perbedaan rata-rata secara statistik terhadap dua kelompok tersebut. Hasil estimasi menunjukkan bahwa terdapat perbedaan respon diantara dua kelompok daerah tersebut. Pada kelompok daerah dengan angka IPM tinggi, …","author":[{"dropping-particle":"","family":"Prasetyoningrum","given":"Ari Kristin","non-dropping-particle":"","parse-names":false,"suffix":""}],"container-title":"Equilibrium: Jurnal Ekonomi Syariah","id":"ITEM-1","issue":"2","issued":{"date-parts":[["2018"]]},"page":"217","title":"Analisis Pengaruh Indeks Pembangunan Manusia (Ipm), Pertumbuhan Ekonomi, Dan Pengangguran Terhadap Kemiskinan Di Indonesia","type":"article-journal","volume":"6"},"uris":["http://www.mendeley.com/documents/?uuid=643bb179-c859-498b-9b5e-5a25fc7f6961"]}],"mendeley":{"formattedCitation":"(Prasetyoningrum, 2018)","manualFormatting":"(2018)","plainTextFormattedCitation":"(Prasetyoningrum, 2018)","previouslyFormattedCitation":"(Prasetyoningrum, 2018)"},"properties":{"noteIndex":0},"schema":"https://github.com/citation-style-language/schema/raw/master/csl-citation.json"}</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(2018)</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Mukhtar et al </w:t>
      </w:r>
      <w:r w:rsidRPr="00FA0AF7">
        <w:rPr>
          <w:rFonts w:ascii="Times New Roman" w:hAnsi="Times New Roman" w:cs="Times New Roman"/>
          <w:i w:val="0"/>
          <w:iCs w:val="0"/>
          <w:sz w:val="24"/>
          <w:szCs w:val="24"/>
          <w:lang w:val="en-ID"/>
        </w:rPr>
        <w:fldChar w:fldCharType="begin" w:fldLock="1"/>
      </w:r>
      <w:r w:rsidRPr="00FA0AF7">
        <w:rPr>
          <w:rFonts w:ascii="Times New Roman" w:hAnsi="Times New Roman" w:cs="Times New Roman"/>
          <w:i w:val="0"/>
          <w:iCs w:val="0"/>
          <w:sz w:val="24"/>
          <w:szCs w:val="24"/>
          <w:lang w:val="en-ID"/>
        </w:rPr>
        <w:instrText>ADDIN CSL_CITATION {"citationItems":[{"id":"ITEM-1","itemData":{"author":[{"dropping-particle":"","family":"Mukhtar","given":"S","non-dropping-particle":"","parse-names":false,"suffix":""},{"dropping-particle":"","family":"Saptono","given":"A","non-dropping-particle":"","parse-names":false,"suffix":""},{"dropping-particle":"","family":"Arifin","given":"A","non-dropping-particle":"","parse-names":false,"suffix":""}],"container-title":"Ecoplan","id":"ITEM-1","issue":"2","issued":{"date-parts":[["2019"]]},"page":"77-89","title":"Analisis Pengaruh Indeks Pembangunan Manusia Dan Tingkat Pengangguran Terbuka Terhadap Kemiskinan di Indonesia","type":"article-journal","volume":"2"},"uris":["http://www.mendeley.com/documents/?uuid=ee4a27db-eddb-41f9-898f-25971690cb4f"]}],"mendeley":{"formattedCitation":"(Mukhtar et al., 2019)","manualFormatting":"(2019)","plainTextFormattedCitation":"(Mukhtar et al., 2019)","previouslyFormattedCitation":"(Mukhtar et al., 2019)"},"properties":{"noteIndex":0},"schema":"https://github.com/citation-style-language/schema/raw/master/csl-citation.json"}</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(2019)</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dan </w:t>
      </w:r>
      <w:proofErr w:type="spellStart"/>
      <w:r w:rsidRPr="00FA0AF7">
        <w:rPr>
          <w:rFonts w:ascii="Times New Roman" w:hAnsi="Times New Roman" w:cs="Times New Roman"/>
          <w:i w:val="0"/>
          <w:iCs w:val="0"/>
          <w:sz w:val="24"/>
          <w:szCs w:val="24"/>
          <w:lang w:val="en-ID"/>
        </w:rPr>
        <w:t>Utami</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i w:val="0"/>
          <w:iCs w:val="0"/>
          <w:sz w:val="24"/>
          <w:szCs w:val="24"/>
          <w:lang w:val="en-ID"/>
        </w:rPr>
        <w:fldChar w:fldCharType="begin" w:fldLock="1"/>
      </w:r>
      <w:r w:rsidRPr="00FA0AF7">
        <w:rPr>
          <w:rFonts w:ascii="Times New Roman" w:hAnsi="Times New Roman" w:cs="Times New Roman"/>
          <w:i w:val="0"/>
          <w:iCs w:val="0"/>
          <w:sz w:val="24"/>
          <w:szCs w:val="24"/>
          <w:lang w:val="en-ID"/>
        </w:rPr>
        <w:instrText>ADDIN CSL_CITATION {"citationItems":[{"id":"ITEM-1","itemData":{"ISSN":"2685-4287","abstract":"TThis research was conducted to determine the relationship of the Human Development Index (HDI), Poverty, and Unemployment to the Economy in Aceh Province. The data used are data on the Human Development Index, Poverty, and Unemployment Rates for the Economy in 2008-2019 obtained from the Central Statistics Agency of Aceh Province. This research uses quantitative methods using simple linear regression analysis techniques. The value of r- squared (R2) is 0.952024 so that the Coefficient of Determination is 95.2024%, it can be concluded that it is related to the strong relationship between the Human Development Index, Poverty, Unemployment variables on economic growth in Aceh Province. These results indicate the Human Development Index Poverty Rate and Unemployment Rate affect the Economy in Aceh Province by 95.2024% and the remaining 4.7916% is needed by other variables that are not supported in this study. T-test results in Prob value &lt;α 5% (0,0001 &lt;0.05) can be recognized as the Human Development Index significantly influencing the economic debate in Aceh Province. On the Poverty variable the value of Prob &lt;α 5% (0,0001 &lt;0.05) can be recognized that Poverty has a significant influence on the Economy in Aceh Province. On the variable purchase value Prob &lt;α 5% (0.0012 &lt;0.05) F test results probability value (F statistic) &lt;α 5% (0.000013 &lt;0.005) can be approved simultaneously Human Development Index, Poverty and Unemployment influence significant to Economic studies in Aceh Province.","author":[{"dropping-particle":"","family":"Utami","given":"farathika putri","non-dropping-particle":"","parse-names":false,"suffix":""}],"container-title":"Jurnal Samudra Ekonomika","id":"ITEM-1","issue":"2","issued":{"date-parts":[["2020"]]},"page":"101-113","title":"Pengaruh Indeks Pembangunan Manusia (IPM), Kemiskinan dan Pengangguran Terhadap Pertumbuhan Ekonomi di Provinsi Aceh","type":"article-journal","volume":"4"},"uris":["http://www.mendeley.com/documents/?uuid=2c293fd7-2786-42b7-a5bd-c21a69f61bad"]}],"mendeley":{"formattedCitation":"(Utami, 2020)","manualFormatting":"(2020)","plainTextFormattedCitation":"(Utami, 2020)","previouslyFormattedCitation":"(Utami, 2020)"},"properties":{"noteIndex":0},"schema":"https://github.com/citation-style-language/schema/raw/master/csl-citation.json"}</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(2020)</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yang </w:t>
      </w:r>
      <w:proofErr w:type="spellStart"/>
      <w:r w:rsidRPr="00FA0AF7">
        <w:rPr>
          <w:rFonts w:ascii="Times New Roman" w:hAnsi="Times New Roman" w:cs="Times New Roman"/>
          <w:i w:val="0"/>
          <w:iCs w:val="0"/>
          <w:sz w:val="24"/>
          <w:szCs w:val="24"/>
          <w:lang w:val="en-ID"/>
        </w:rPr>
        <w:t>menyatakan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bahwa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peningkatan</w:t>
      </w:r>
      <w:proofErr w:type="spellEnd"/>
      <w:r w:rsidRPr="00FA0AF7">
        <w:rPr>
          <w:rFonts w:ascii="Times New Roman" w:hAnsi="Times New Roman" w:cs="Times New Roman"/>
          <w:i w:val="0"/>
          <w:iCs w:val="0"/>
          <w:sz w:val="24"/>
          <w:szCs w:val="24"/>
          <w:lang w:val="en-ID"/>
        </w:rPr>
        <w:t xml:space="preserve"> IPM </w:t>
      </w:r>
      <w:proofErr w:type="spellStart"/>
      <w:r w:rsidRPr="00FA0AF7">
        <w:rPr>
          <w:rFonts w:ascii="Times New Roman" w:hAnsi="Times New Roman" w:cs="Times New Roman"/>
          <w:i w:val="0"/>
          <w:iCs w:val="0"/>
          <w:sz w:val="24"/>
          <w:szCs w:val="24"/>
          <w:lang w:val="en-ID"/>
        </w:rPr>
        <w: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menunrukan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w:t>
      </w:r>
    </w:p>
    <w:p w14:paraId="2F9322FA" w14:textId="77777777" w:rsidR="00FA0AF7" w:rsidRPr="00FA0AF7" w:rsidRDefault="00FA0AF7" w:rsidP="00FA0AF7">
      <w:pPr>
        <w:pStyle w:val="BodyText"/>
        <w:spacing w:line="240" w:lineRule="auto"/>
        <w:ind w:firstLine="720"/>
        <w:jc w:val="center"/>
        <w:rPr>
          <w:rFonts w:ascii="Times New Roman" w:hAnsi="Times New Roman" w:cs="Times New Roman"/>
          <w:sz w:val="24"/>
          <w:szCs w:val="24"/>
        </w:rPr>
      </w:pPr>
      <w:r w:rsidRPr="00FA0AF7">
        <w:rPr>
          <w:rFonts w:ascii="Times New Roman" w:hAnsi="Times New Roman" w:cs="Times New Roman"/>
          <w:i w:val="0"/>
          <w:iCs w:val="0"/>
          <w:noProof/>
          <w:sz w:val="24"/>
          <w:szCs w:val="24"/>
        </w:rPr>
        <w:lastRenderedPageBreak/>
        <w:drawing>
          <wp:inline distT="0" distB="0" distL="0" distR="0" wp14:anchorId="6EA736CF" wp14:editId="1FEE8309">
            <wp:extent cx="2867025" cy="2752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0514" t="28109"/>
                    <a:stretch/>
                  </pic:blipFill>
                  <pic:spPr bwMode="auto">
                    <a:xfrm>
                      <a:off x="0" y="0"/>
                      <a:ext cx="2867025" cy="2752725"/>
                    </a:xfrm>
                    <a:prstGeom prst="rect">
                      <a:avLst/>
                    </a:prstGeom>
                    <a:ln>
                      <a:noFill/>
                    </a:ln>
                    <a:extLst>
                      <a:ext uri="{53640926-AAD7-44D8-BBD7-CCE9431645EC}">
                        <a14:shadowObscured xmlns:a14="http://schemas.microsoft.com/office/drawing/2010/main"/>
                      </a:ext>
                    </a:extLst>
                  </pic:spPr>
                </pic:pic>
              </a:graphicData>
            </a:graphic>
          </wp:inline>
        </w:drawing>
      </w:r>
    </w:p>
    <w:p w14:paraId="3AB192E8" w14:textId="77777777" w:rsidR="00FA0AF7" w:rsidRPr="00FA0AF7" w:rsidRDefault="00FA0AF7" w:rsidP="00FA0AF7">
      <w:pPr>
        <w:pStyle w:val="BodyText"/>
        <w:spacing w:line="240" w:lineRule="auto"/>
        <w:ind w:firstLine="720"/>
        <w:jc w:val="center"/>
        <w:rPr>
          <w:rFonts w:ascii="Times New Roman" w:hAnsi="Times New Roman" w:cs="Times New Roman"/>
          <w:i w:val="0"/>
          <w:iCs w:val="0"/>
          <w:sz w:val="24"/>
          <w:szCs w:val="24"/>
          <w:lang w:val="en-ID"/>
        </w:rPr>
      </w:pPr>
      <w:r w:rsidRPr="00FA0AF7">
        <w:rPr>
          <w:rFonts w:ascii="Times New Roman" w:hAnsi="Times New Roman" w:cs="Times New Roman"/>
          <w:i w:val="0"/>
          <w:iCs w:val="0"/>
          <w:sz w:val="24"/>
          <w:szCs w:val="24"/>
        </w:rPr>
        <w:t xml:space="preserve">Gambar </w:t>
      </w:r>
      <w:r w:rsidRPr="00FA0AF7">
        <w:rPr>
          <w:rFonts w:ascii="Times New Roman" w:hAnsi="Times New Roman" w:cs="Times New Roman"/>
          <w:i w:val="0"/>
          <w:iCs w:val="0"/>
          <w:sz w:val="24"/>
          <w:szCs w:val="24"/>
        </w:rPr>
        <w:fldChar w:fldCharType="begin"/>
      </w:r>
      <w:r w:rsidRPr="00FA0AF7">
        <w:rPr>
          <w:rFonts w:ascii="Times New Roman" w:hAnsi="Times New Roman" w:cs="Times New Roman"/>
          <w:i w:val="0"/>
          <w:iCs w:val="0"/>
          <w:sz w:val="24"/>
          <w:szCs w:val="24"/>
        </w:rPr>
        <w:instrText xml:space="preserve"> SEQ Gambar \* ARABIC </w:instrText>
      </w:r>
      <w:r w:rsidRPr="00FA0AF7">
        <w:rPr>
          <w:rFonts w:ascii="Times New Roman" w:hAnsi="Times New Roman" w:cs="Times New Roman"/>
          <w:i w:val="0"/>
          <w:iCs w:val="0"/>
          <w:sz w:val="24"/>
          <w:szCs w:val="24"/>
        </w:rPr>
        <w:fldChar w:fldCharType="separate"/>
      </w:r>
      <w:r w:rsidRPr="00FA0AF7">
        <w:rPr>
          <w:rFonts w:ascii="Times New Roman" w:hAnsi="Times New Roman" w:cs="Times New Roman"/>
          <w:i w:val="0"/>
          <w:iCs w:val="0"/>
          <w:sz w:val="24"/>
          <w:szCs w:val="24"/>
        </w:rPr>
        <w:t>2</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Pengaruh</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Antar</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Variabel</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Penelitian</w:t>
      </w:r>
      <w:proofErr w:type="spellEnd"/>
    </w:p>
    <w:p w14:paraId="495DB010" w14:textId="77777777" w:rsidR="00FA0AF7" w:rsidRPr="00FA0AF7" w:rsidRDefault="00FA0AF7" w:rsidP="00FA0AF7">
      <w:pPr>
        <w:pStyle w:val="BodyText"/>
        <w:spacing w:line="240" w:lineRule="auto"/>
        <w:ind w:firstLine="720"/>
        <w:jc w:val="center"/>
        <w:rPr>
          <w:rFonts w:ascii="Times New Roman" w:hAnsi="Times New Roman" w:cs="Times New Roman"/>
          <w:i w:val="0"/>
          <w:iCs w:val="0"/>
          <w:sz w:val="24"/>
          <w:szCs w:val="24"/>
          <w:lang w:val="en-ID"/>
        </w:rPr>
      </w:pP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i w:val="0"/>
          <w:iCs w:val="0"/>
          <w:sz w:val="24"/>
          <w:szCs w:val="24"/>
          <w:lang w:val="en-ID"/>
        </w:rPr>
        <w:fldChar w:fldCharType="begin"/>
      </w:r>
      <w:r w:rsidRPr="00FA0AF7">
        <w:rPr>
          <w:rFonts w:ascii="Times New Roman" w:hAnsi="Times New Roman" w:cs="Times New Roman"/>
          <w:i w:val="0"/>
          <w:iCs w:val="0"/>
          <w:sz w:val="24"/>
          <w:szCs w:val="24"/>
          <w:lang w:val="en-ID"/>
        </w:rPr>
        <w:instrText xml:space="preserve"> SEQ Tabel \* ARABIC </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4</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Pengaruh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Penelitian</w:t>
      </w:r>
      <w:proofErr w:type="spellEnd"/>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1843"/>
        <w:gridCol w:w="1503"/>
        <w:gridCol w:w="1796"/>
      </w:tblGrid>
      <w:tr w:rsidR="00FA0AF7" w:rsidRPr="00FA0AF7" w14:paraId="2EF111CA" w14:textId="77777777" w:rsidTr="00591633">
        <w:trPr>
          <w:trHeight w:val="300"/>
          <w:tblHeader/>
          <w:jc w:val="center"/>
        </w:trPr>
        <w:tc>
          <w:tcPr>
            <w:tcW w:w="0" w:type="auto"/>
            <w:tcBorders>
              <w:top w:val="single" w:sz="4" w:space="0" w:color="auto"/>
              <w:bottom w:val="single" w:sz="4" w:space="0" w:color="auto"/>
            </w:tcBorders>
            <w:noWrap/>
            <w:hideMark/>
          </w:tcPr>
          <w:p w14:paraId="2A38313A"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lang w:val="id-ID"/>
              </w:rPr>
              <w:t>Pengaruh Langsung</w:t>
            </w:r>
          </w:p>
        </w:tc>
        <w:tc>
          <w:tcPr>
            <w:tcW w:w="0" w:type="auto"/>
            <w:tcBorders>
              <w:top w:val="single" w:sz="4" w:space="0" w:color="auto"/>
              <w:bottom w:val="single" w:sz="4" w:space="0" w:color="auto"/>
            </w:tcBorders>
            <w:noWrap/>
            <w:hideMark/>
          </w:tcPr>
          <w:p w14:paraId="48C548A0" w14:textId="77777777" w:rsidR="00FA0AF7" w:rsidRPr="00FA0AF7" w:rsidRDefault="00FA0AF7" w:rsidP="00FA0AF7">
            <w:pPr>
              <w:pStyle w:val="BodyText"/>
              <w:spacing w:line="240" w:lineRule="auto"/>
              <w:ind w:firstLine="720"/>
              <w:rPr>
                <w:rFonts w:ascii="Times New Roman" w:hAnsi="Times New Roman" w:cs="Times New Roman"/>
                <w:sz w:val="24"/>
                <w:szCs w:val="24"/>
              </w:rPr>
            </w:pPr>
            <w:proofErr w:type="spellStart"/>
            <w:r w:rsidRPr="00FA0AF7">
              <w:rPr>
                <w:rFonts w:ascii="Times New Roman" w:hAnsi="Times New Roman" w:cs="Times New Roman"/>
                <w:sz w:val="24"/>
                <w:szCs w:val="24"/>
              </w:rPr>
              <w:t>Koefisien</w:t>
            </w:r>
            <w:proofErr w:type="spellEnd"/>
          </w:p>
        </w:tc>
        <w:tc>
          <w:tcPr>
            <w:tcW w:w="0" w:type="auto"/>
            <w:tcBorders>
              <w:top w:val="single" w:sz="4" w:space="0" w:color="auto"/>
              <w:bottom w:val="single" w:sz="4" w:space="0" w:color="auto"/>
            </w:tcBorders>
            <w:noWrap/>
            <w:hideMark/>
          </w:tcPr>
          <w:p w14:paraId="537FF1B3" w14:textId="77777777" w:rsidR="00FA0AF7" w:rsidRPr="00FA0AF7" w:rsidRDefault="00FA0AF7" w:rsidP="00FA0AF7">
            <w:pPr>
              <w:pStyle w:val="BodyText"/>
              <w:spacing w:line="240" w:lineRule="auto"/>
              <w:ind w:firstLine="720"/>
              <w:rPr>
                <w:rFonts w:ascii="Times New Roman" w:hAnsi="Times New Roman" w:cs="Times New Roman"/>
                <w:sz w:val="24"/>
                <w:szCs w:val="24"/>
              </w:rPr>
            </w:pPr>
            <w:r w:rsidRPr="00FA0AF7">
              <w:rPr>
                <w:rFonts w:ascii="Times New Roman" w:hAnsi="Times New Roman" w:cs="Times New Roman"/>
                <w:sz w:val="24"/>
                <w:szCs w:val="24"/>
                <w:lang w:val="id-ID"/>
              </w:rPr>
              <w:t xml:space="preserve">T </w:t>
            </w:r>
            <w:r w:rsidRPr="00FA0AF7">
              <w:rPr>
                <w:rFonts w:ascii="Times New Roman" w:hAnsi="Times New Roman" w:cs="Times New Roman"/>
                <w:sz w:val="24"/>
                <w:szCs w:val="24"/>
              </w:rPr>
              <w:t>Stat</w:t>
            </w:r>
          </w:p>
        </w:tc>
        <w:tc>
          <w:tcPr>
            <w:tcW w:w="0" w:type="auto"/>
            <w:tcBorders>
              <w:top w:val="single" w:sz="4" w:space="0" w:color="auto"/>
              <w:bottom w:val="single" w:sz="4" w:space="0" w:color="auto"/>
            </w:tcBorders>
            <w:noWrap/>
            <w:hideMark/>
          </w:tcPr>
          <w:p w14:paraId="6E68361E"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lang w:val="id-ID"/>
              </w:rPr>
              <w:t>P Values</w:t>
            </w:r>
          </w:p>
        </w:tc>
      </w:tr>
      <w:tr w:rsidR="00FA0AF7" w:rsidRPr="00FA0AF7" w14:paraId="6DDA5AFB" w14:textId="77777777" w:rsidTr="00591633">
        <w:trPr>
          <w:trHeight w:val="300"/>
          <w:jc w:val="center"/>
        </w:trPr>
        <w:tc>
          <w:tcPr>
            <w:tcW w:w="0" w:type="auto"/>
            <w:tcBorders>
              <w:top w:val="single" w:sz="4" w:space="0" w:color="auto"/>
            </w:tcBorders>
            <w:noWrap/>
            <w:hideMark/>
          </w:tcPr>
          <w:p w14:paraId="714433A5" w14:textId="77777777" w:rsidR="00FA0AF7" w:rsidRPr="00FA0AF7" w:rsidRDefault="00FA0AF7" w:rsidP="00FA0AF7">
            <w:pPr>
              <w:pStyle w:val="BodyText"/>
              <w:spacing w:line="240" w:lineRule="auto"/>
              <w:ind w:firstLine="720"/>
              <w:rPr>
                <w:rFonts w:ascii="Times New Roman" w:hAnsi="Times New Roman" w:cs="Times New Roman"/>
                <w:sz w:val="24"/>
                <w:szCs w:val="24"/>
              </w:rPr>
            </w:pPr>
            <w:r w:rsidRPr="00FA0AF7">
              <w:rPr>
                <w:rFonts w:ascii="Times New Roman" w:hAnsi="Times New Roman" w:cs="Times New Roman"/>
                <w:sz w:val="24"/>
                <w:szCs w:val="24"/>
              </w:rPr>
              <w:t>IKP -&gt; IPM</w:t>
            </w:r>
          </w:p>
        </w:tc>
        <w:tc>
          <w:tcPr>
            <w:tcW w:w="0" w:type="auto"/>
            <w:tcBorders>
              <w:top w:val="single" w:sz="4" w:space="0" w:color="auto"/>
            </w:tcBorders>
            <w:noWrap/>
            <w:hideMark/>
          </w:tcPr>
          <w:p w14:paraId="607E22CC"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0,612</w:t>
            </w:r>
          </w:p>
        </w:tc>
        <w:tc>
          <w:tcPr>
            <w:tcW w:w="0" w:type="auto"/>
            <w:tcBorders>
              <w:top w:val="single" w:sz="4" w:space="0" w:color="auto"/>
            </w:tcBorders>
            <w:noWrap/>
            <w:hideMark/>
          </w:tcPr>
          <w:p w14:paraId="6209CEA3"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3,804</w:t>
            </w:r>
          </w:p>
        </w:tc>
        <w:tc>
          <w:tcPr>
            <w:tcW w:w="0" w:type="auto"/>
            <w:tcBorders>
              <w:top w:val="single" w:sz="4" w:space="0" w:color="auto"/>
            </w:tcBorders>
            <w:noWrap/>
            <w:hideMark/>
          </w:tcPr>
          <w:p w14:paraId="2D493DF3"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0,000</w:t>
            </w:r>
          </w:p>
        </w:tc>
      </w:tr>
      <w:tr w:rsidR="00FA0AF7" w:rsidRPr="00FA0AF7" w14:paraId="3EB42C4F" w14:textId="77777777" w:rsidTr="00591633">
        <w:trPr>
          <w:trHeight w:val="300"/>
          <w:jc w:val="center"/>
        </w:trPr>
        <w:tc>
          <w:tcPr>
            <w:tcW w:w="0" w:type="auto"/>
            <w:noWrap/>
            <w:hideMark/>
          </w:tcPr>
          <w:p w14:paraId="6CE148DD" w14:textId="77777777" w:rsidR="00FA0AF7" w:rsidRPr="00FA0AF7" w:rsidRDefault="00FA0AF7" w:rsidP="00FA0AF7">
            <w:pPr>
              <w:pStyle w:val="BodyText"/>
              <w:spacing w:line="240" w:lineRule="auto"/>
              <w:ind w:firstLine="720"/>
              <w:rPr>
                <w:rFonts w:ascii="Times New Roman" w:hAnsi="Times New Roman" w:cs="Times New Roman"/>
                <w:sz w:val="24"/>
                <w:szCs w:val="24"/>
              </w:rPr>
            </w:pPr>
            <w:r w:rsidRPr="00FA0AF7">
              <w:rPr>
                <w:rFonts w:ascii="Times New Roman" w:hAnsi="Times New Roman" w:cs="Times New Roman"/>
                <w:sz w:val="24"/>
                <w:szCs w:val="24"/>
              </w:rPr>
              <w:t xml:space="preserve">IKP -&gt; </w:t>
            </w:r>
            <w:proofErr w:type="spellStart"/>
            <w:r w:rsidRPr="00FA0AF7">
              <w:rPr>
                <w:rFonts w:ascii="Times New Roman" w:hAnsi="Times New Roman" w:cs="Times New Roman"/>
                <w:sz w:val="24"/>
                <w:szCs w:val="24"/>
              </w:rPr>
              <w:t>Kemiskinan</w:t>
            </w:r>
            <w:proofErr w:type="spellEnd"/>
          </w:p>
        </w:tc>
        <w:tc>
          <w:tcPr>
            <w:tcW w:w="0" w:type="auto"/>
            <w:noWrap/>
            <w:hideMark/>
          </w:tcPr>
          <w:p w14:paraId="19B545E4"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-0,340</w:t>
            </w:r>
          </w:p>
        </w:tc>
        <w:tc>
          <w:tcPr>
            <w:tcW w:w="0" w:type="auto"/>
            <w:noWrap/>
            <w:hideMark/>
          </w:tcPr>
          <w:p w14:paraId="5A46FC31"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1,726</w:t>
            </w:r>
          </w:p>
        </w:tc>
        <w:tc>
          <w:tcPr>
            <w:tcW w:w="0" w:type="auto"/>
            <w:noWrap/>
            <w:hideMark/>
          </w:tcPr>
          <w:p w14:paraId="7045BEC3"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0,042</w:t>
            </w:r>
          </w:p>
        </w:tc>
      </w:tr>
      <w:tr w:rsidR="00FA0AF7" w:rsidRPr="00FA0AF7" w14:paraId="3FC3E6F3" w14:textId="77777777" w:rsidTr="00591633">
        <w:trPr>
          <w:trHeight w:val="300"/>
          <w:jc w:val="center"/>
        </w:trPr>
        <w:tc>
          <w:tcPr>
            <w:tcW w:w="0" w:type="auto"/>
            <w:noWrap/>
          </w:tcPr>
          <w:p w14:paraId="2114BB14" w14:textId="77777777" w:rsidR="00FA0AF7" w:rsidRPr="00FA0AF7" w:rsidRDefault="00FA0AF7" w:rsidP="00FA0AF7">
            <w:pPr>
              <w:pStyle w:val="BodyText"/>
              <w:spacing w:line="240" w:lineRule="auto"/>
              <w:ind w:firstLine="720"/>
              <w:rPr>
                <w:rFonts w:ascii="Times New Roman" w:hAnsi="Times New Roman" w:cs="Times New Roman"/>
                <w:sz w:val="24"/>
                <w:szCs w:val="24"/>
              </w:rPr>
            </w:pPr>
            <w:r w:rsidRPr="00FA0AF7">
              <w:rPr>
                <w:rFonts w:ascii="Times New Roman" w:hAnsi="Times New Roman" w:cs="Times New Roman"/>
                <w:sz w:val="24"/>
                <w:szCs w:val="24"/>
              </w:rPr>
              <w:t xml:space="preserve">IPM -&gt; </w:t>
            </w:r>
            <w:proofErr w:type="spellStart"/>
            <w:r w:rsidRPr="00FA0AF7">
              <w:rPr>
                <w:rFonts w:ascii="Times New Roman" w:hAnsi="Times New Roman" w:cs="Times New Roman"/>
                <w:sz w:val="24"/>
                <w:szCs w:val="24"/>
              </w:rPr>
              <w:t>Kemiskinan</w:t>
            </w:r>
            <w:proofErr w:type="spellEnd"/>
          </w:p>
        </w:tc>
        <w:tc>
          <w:tcPr>
            <w:tcW w:w="0" w:type="auto"/>
            <w:noWrap/>
          </w:tcPr>
          <w:p w14:paraId="3359A2B7"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-0,443</w:t>
            </w:r>
          </w:p>
        </w:tc>
        <w:tc>
          <w:tcPr>
            <w:tcW w:w="0" w:type="auto"/>
            <w:noWrap/>
          </w:tcPr>
          <w:p w14:paraId="10C42604"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2,601</w:t>
            </w:r>
          </w:p>
        </w:tc>
        <w:tc>
          <w:tcPr>
            <w:tcW w:w="0" w:type="auto"/>
            <w:noWrap/>
          </w:tcPr>
          <w:p w14:paraId="4FF331A2" w14:textId="77777777" w:rsidR="00FA0AF7" w:rsidRPr="00FA0AF7" w:rsidRDefault="00FA0AF7" w:rsidP="00FA0AF7">
            <w:pPr>
              <w:pStyle w:val="BodyText"/>
              <w:spacing w:line="240" w:lineRule="auto"/>
              <w:ind w:firstLine="720"/>
              <w:rPr>
                <w:rFonts w:ascii="Times New Roman" w:hAnsi="Times New Roman" w:cs="Times New Roman"/>
                <w:sz w:val="24"/>
                <w:szCs w:val="24"/>
                <w:lang w:val="id-ID"/>
              </w:rPr>
            </w:pPr>
            <w:r w:rsidRPr="00FA0AF7">
              <w:rPr>
                <w:rFonts w:ascii="Times New Roman" w:hAnsi="Times New Roman" w:cs="Times New Roman"/>
                <w:sz w:val="24"/>
                <w:szCs w:val="24"/>
              </w:rPr>
              <w:t>0,005</w:t>
            </w:r>
          </w:p>
        </w:tc>
      </w:tr>
    </w:tbl>
    <w:p w14:paraId="597FBC9C" w14:textId="77777777" w:rsidR="00FA0AF7" w:rsidRPr="00FA0AF7" w:rsidRDefault="00FA0AF7" w:rsidP="00FA0AF7">
      <w:pPr>
        <w:pStyle w:val="BodyText"/>
        <w:spacing w:line="240" w:lineRule="auto"/>
        <w:rPr>
          <w:rFonts w:ascii="Times New Roman" w:hAnsi="Times New Roman" w:cs="Times New Roman"/>
          <w:i w:val="0"/>
          <w:iCs w:val="0"/>
          <w:sz w:val="24"/>
          <w:szCs w:val="24"/>
          <w:lang w:val="en-ID"/>
        </w:rPr>
      </w:pPr>
    </w:p>
    <w:p w14:paraId="14739FB1" w14:textId="4F5833ED" w:rsidR="00FA0AF7" w:rsidRPr="00FA0AF7" w:rsidRDefault="00FA0AF7" w:rsidP="00FA0AF7">
      <w:pPr>
        <w:pStyle w:val="BodyText"/>
        <w:spacing w:line="240" w:lineRule="auto"/>
        <w:jc w:val="both"/>
        <w:rPr>
          <w:rFonts w:ascii="Times New Roman" w:hAnsi="Times New Roman" w:cs="Times New Roman"/>
          <w:i w:val="0"/>
          <w:iCs w:val="0"/>
          <w:sz w:val="24"/>
          <w:szCs w:val="24"/>
          <w:lang w:val="en-ID"/>
        </w:rPr>
      </w:pPr>
      <w:r w:rsidRPr="00FA0AF7">
        <w:rPr>
          <w:rFonts w:ascii="Times New Roman" w:hAnsi="Times New Roman" w:cs="Times New Roman"/>
          <w:i w:val="0"/>
          <w:iCs w:val="0"/>
          <w:sz w:val="24"/>
          <w:szCs w:val="24"/>
          <w:lang w:val="en-ID"/>
        </w:rPr>
        <w:t xml:space="preserve">Pada </w:t>
      </w: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 5 </w:t>
      </w:r>
      <w:proofErr w:type="spellStart"/>
      <w:r w:rsidRPr="00FA0AF7">
        <w:rPr>
          <w:rFonts w:ascii="Times New Roman" w:hAnsi="Times New Roman" w:cs="Times New Roman"/>
          <w:i w:val="0"/>
          <w:iCs w:val="0"/>
          <w:sz w:val="24"/>
          <w:szCs w:val="24"/>
          <w:lang w:val="en-ID"/>
        </w:rPr>
        <w:t>terlihat</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pengaruh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tidak</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antar</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IKP </w:t>
      </w:r>
      <w:proofErr w:type="spellStart"/>
      <w:r w:rsidRPr="00FA0AF7">
        <w:rPr>
          <w:rFonts w:ascii="Times New Roman" w:hAnsi="Times New Roman" w:cs="Times New Roman"/>
          <w:i w:val="0"/>
          <w:iCs w:val="0"/>
          <w:sz w:val="24"/>
          <w:szCs w:val="24"/>
          <w:lang w:val="en-ID"/>
        </w:rPr>
        <w:t>berpengaruh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tidak</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dan </w:t>
      </w:r>
      <w:proofErr w:type="spellStart"/>
      <w:r w:rsidRPr="00FA0AF7">
        <w:rPr>
          <w:rFonts w:ascii="Times New Roman" w:hAnsi="Times New Roman" w:cs="Times New Roman"/>
          <w:i w:val="0"/>
          <w:iCs w:val="0"/>
          <w:sz w:val="24"/>
          <w:szCs w:val="24"/>
          <w:lang w:val="en-ID"/>
        </w:rPr>
        <w:t>signifikan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negatif</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terhadap</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melalui</w:t>
      </w:r>
      <w:proofErr w:type="spellEnd"/>
      <w:r w:rsidRPr="00FA0AF7">
        <w:rPr>
          <w:rFonts w:ascii="Times New Roman" w:hAnsi="Times New Roman" w:cs="Times New Roman"/>
          <w:i w:val="0"/>
          <w:iCs w:val="0"/>
          <w:sz w:val="24"/>
          <w:szCs w:val="24"/>
          <w:lang w:val="en-ID"/>
        </w:rPr>
        <w:t xml:space="preserve"> IPM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koefisien</w:t>
      </w:r>
      <w:proofErr w:type="spellEnd"/>
      <w:r w:rsidRPr="00FA0AF7">
        <w:rPr>
          <w:rFonts w:ascii="Times New Roman" w:hAnsi="Times New Roman" w:cs="Times New Roman"/>
          <w:i w:val="0"/>
          <w:iCs w:val="0"/>
          <w:sz w:val="24"/>
          <w:szCs w:val="24"/>
          <w:lang w:val="en-ID"/>
        </w:rPr>
        <w:t xml:space="preserve"> sebesar-0,272, </w:t>
      </w:r>
      <w:proofErr w:type="spellStart"/>
      <w:r w:rsidRPr="00FA0AF7">
        <w:rPr>
          <w:rFonts w:ascii="Times New Roman" w:hAnsi="Times New Roman" w:cs="Times New Roman"/>
          <w:i w:val="0"/>
          <w:iCs w:val="0"/>
          <w:sz w:val="24"/>
          <w:szCs w:val="24"/>
          <w:lang w:val="en-ID"/>
        </w:rPr>
        <w:t>dimana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|t stat|=2,294 &gt; t </w:t>
      </w: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=1,64 dan </w:t>
      </w:r>
      <w:proofErr w:type="spellStart"/>
      <w:r w:rsidRPr="00FA0AF7">
        <w:rPr>
          <w:rFonts w:ascii="Times New Roman" w:hAnsi="Times New Roman" w:cs="Times New Roman"/>
          <w:i w:val="0"/>
          <w:iCs w:val="0"/>
          <w:sz w:val="24"/>
          <w:szCs w:val="24"/>
          <w:lang w:val="en-ID"/>
        </w:rPr>
        <w:t>nilai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signifikansi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probabilitas</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ab/>
        <w:t xml:space="preserve">0,011 &lt; alpha=0.05 </w:t>
      </w:r>
      <w:proofErr w:type="spellStart"/>
      <w:r w:rsidRPr="00FA0AF7">
        <w:rPr>
          <w:rFonts w:ascii="Times New Roman" w:hAnsi="Times New Roman" w:cs="Times New Roman"/>
          <w:i w:val="0"/>
          <w:iCs w:val="0"/>
          <w:sz w:val="24"/>
          <w:szCs w:val="24"/>
          <w:lang w:val="en-ID"/>
        </w:rPr>
        <w:t>artinya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kenaikan</w:t>
      </w:r>
      <w:proofErr w:type="spellEnd"/>
      <w:r w:rsidRPr="00FA0AF7">
        <w:rPr>
          <w:rFonts w:ascii="Times New Roman" w:hAnsi="Times New Roman" w:cs="Times New Roman"/>
          <w:i w:val="0"/>
          <w:iCs w:val="0"/>
          <w:sz w:val="24"/>
          <w:szCs w:val="24"/>
          <w:lang w:val="en-ID"/>
        </w:rPr>
        <w:t xml:space="preserve"> IKP 1 </w:t>
      </w:r>
      <w:proofErr w:type="spellStart"/>
      <w:r w:rsidRPr="00FA0AF7">
        <w:rPr>
          <w:rFonts w:ascii="Times New Roman" w:hAnsi="Times New Roman" w:cs="Times New Roman"/>
          <w:i w:val="0"/>
          <w:iCs w:val="0"/>
          <w:sz w:val="24"/>
          <w:szCs w:val="24"/>
          <w:lang w:val="en-ID"/>
        </w:rPr>
        <w:t>poin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menurunkan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kemiskinan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secara</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tidak</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melalui</w:t>
      </w:r>
      <w:proofErr w:type="spellEnd"/>
      <w:r w:rsidRPr="00FA0AF7">
        <w:rPr>
          <w:rFonts w:ascii="Times New Roman" w:hAnsi="Times New Roman" w:cs="Times New Roman"/>
          <w:i w:val="0"/>
          <w:iCs w:val="0"/>
          <w:sz w:val="24"/>
          <w:szCs w:val="24"/>
          <w:lang w:val="en-ID"/>
        </w:rPr>
        <w:t xml:space="preserve"> IPM </w:t>
      </w:r>
      <w:proofErr w:type="spellStart"/>
      <w:r w:rsidRPr="00FA0AF7">
        <w:rPr>
          <w:rFonts w:ascii="Times New Roman" w:hAnsi="Times New Roman" w:cs="Times New Roman"/>
          <w:i w:val="0"/>
          <w:iCs w:val="0"/>
          <w:sz w:val="24"/>
          <w:szCs w:val="24"/>
          <w:lang w:val="en-ID"/>
        </w:rPr>
        <w:t>sebesar</w:t>
      </w:r>
      <w:proofErr w:type="spellEnd"/>
      <w:r w:rsidRPr="00FA0AF7">
        <w:rPr>
          <w:rFonts w:ascii="Times New Roman" w:hAnsi="Times New Roman" w:cs="Times New Roman"/>
          <w:i w:val="0"/>
          <w:iCs w:val="0"/>
          <w:sz w:val="24"/>
          <w:szCs w:val="24"/>
          <w:lang w:val="en-ID"/>
        </w:rPr>
        <w:t xml:space="preserve"> 0,272 </w:t>
      </w:r>
      <w:proofErr w:type="spellStart"/>
      <w:r w:rsidRPr="00FA0AF7">
        <w:rPr>
          <w:rFonts w:ascii="Times New Roman" w:hAnsi="Times New Roman" w:cs="Times New Roman"/>
          <w:i w:val="0"/>
          <w:iCs w:val="0"/>
          <w:sz w:val="24"/>
          <w:szCs w:val="24"/>
          <w:lang w:val="en-ID"/>
        </w:rPr>
        <w:t>persen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dengan</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asumsi</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lain </w:t>
      </w:r>
      <w:proofErr w:type="spellStart"/>
      <w:r w:rsidRPr="00FA0AF7">
        <w:rPr>
          <w:rFonts w:ascii="Times New Roman" w:hAnsi="Times New Roman" w:cs="Times New Roman"/>
          <w:i w:val="0"/>
          <w:iCs w:val="0"/>
          <w:sz w:val="24"/>
          <w:szCs w:val="24"/>
          <w:lang w:val="en-ID"/>
        </w:rPr>
        <w:t>konstan</w:t>
      </w:r>
      <w:proofErr w:type="spellEnd"/>
      <w:r w:rsidRPr="00FA0AF7">
        <w:rPr>
          <w:rFonts w:ascii="Times New Roman" w:hAnsi="Times New Roman" w:cs="Times New Roman"/>
          <w:i w:val="0"/>
          <w:iCs w:val="0"/>
          <w:sz w:val="24"/>
          <w:szCs w:val="24"/>
          <w:lang w:val="en-ID"/>
        </w:rPr>
        <w:t>.</w:t>
      </w:r>
    </w:p>
    <w:p w14:paraId="32C1F5CF" w14:textId="77777777" w:rsidR="00FA0AF7" w:rsidRPr="00FA0AF7" w:rsidRDefault="00FA0AF7" w:rsidP="00FA0AF7">
      <w:pPr>
        <w:pStyle w:val="BodyText"/>
        <w:spacing w:line="240" w:lineRule="auto"/>
        <w:jc w:val="center"/>
        <w:rPr>
          <w:rFonts w:ascii="Times New Roman" w:hAnsi="Times New Roman" w:cs="Times New Roman"/>
          <w:i w:val="0"/>
          <w:iCs w:val="0"/>
          <w:sz w:val="24"/>
          <w:szCs w:val="24"/>
          <w:lang w:val="en-ID"/>
        </w:rPr>
      </w:pPr>
      <w:proofErr w:type="spellStart"/>
      <w:r w:rsidRPr="00FA0AF7">
        <w:rPr>
          <w:rFonts w:ascii="Times New Roman" w:hAnsi="Times New Roman" w:cs="Times New Roman"/>
          <w:i w:val="0"/>
          <w:iCs w:val="0"/>
          <w:sz w:val="24"/>
          <w:szCs w:val="24"/>
          <w:lang w:val="en-ID"/>
        </w:rPr>
        <w:t>Tabel</w:t>
      </w:r>
      <w:proofErr w:type="spellEnd"/>
      <w:r w:rsidRPr="00FA0AF7">
        <w:rPr>
          <w:rFonts w:ascii="Times New Roman" w:hAnsi="Times New Roman" w:cs="Times New Roman"/>
          <w:i w:val="0"/>
          <w:iCs w:val="0"/>
          <w:sz w:val="24"/>
          <w:szCs w:val="24"/>
          <w:lang w:val="en-ID"/>
        </w:rPr>
        <w:t xml:space="preserve"> </w:t>
      </w:r>
      <w:r w:rsidRPr="00FA0AF7">
        <w:rPr>
          <w:rFonts w:ascii="Times New Roman" w:hAnsi="Times New Roman" w:cs="Times New Roman"/>
          <w:i w:val="0"/>
          <w:iCs w:val="0"/>
          <w:sz w:val="24"/>
          <w:szCs w:val="24"/>
          <w:lang w:val="en-ID"/>
        </w:rPr>
        <w:fldChar w:fldCharType="begin"/>
      </w:r>
      <w:r w:rsidRPr="00FA0AF7">
        <w:rPr>
          <w:rFonts w:ascii="Times New Roman" w:hAnsi="Times New Roman" w:cs="Times New Roman"/>
          <w:i w:val="0"/>
          <w:iCs w:val="0"/>
          <w:sz w:val="24"/>
          <w:szCs w:val="24"/>
          <w:lang w:val="en-ID"/>
        </w:rPr>
        <w:instrText xml:space="preserve"> SEQ Tabel \* ARABIC </w:instrText>
      </w:r>
      <w:r w:rsidRPr="00FA0AF7">
        <w:rPr>
          <w:rFonts w:ascii="Times New Roman" w:hAnsi="Times New Roman" w:cs="Times New Roman"/>
          <w:i w:val="0"/>
          <w:iCs w:val="0"/>
          <w:sz w:val="24"/>
          <w:szCs w:val="24"/>
          <w:lang w:val="en-ID"/>
        </w:rPr>
        <w:fldChar w:fldCharType="separate"/>
      </w:r>
      <w:r w:rsidRPr="00FA0AF7">
        <w:rPr>
          <w:rFonts w:ascii="Times New Roman" w:hAnsi="Times New Roman" w:cs="Times New Roman"/>
          <w:i w:val="0"/>
          <w:iCs w:val="0"/>
          <w:sz w:val="24"/>
          <w:szCs w:val="24"/>
          <w:lang w:val="en-ID"/>
        </w:rPr>
        <w:t>5</w:t>
      </w:r>
      <w:r w:rsidRPr="00FA0AF7">
        <w:rPr>
          <w:rFonts w:ascii="Times New Roman" w:hAnsi="Times New Roman" w:cs="Times New Roman"/>
          <w:i w:val="0"/>
          <w:iCs w:val="0"/>
          <w:sz w:val="24"/>
          <w:szCs w:val="24"/>
          <w:lang w:val="en-ID"/>
        </w:rPr>
        <w:fldChar w:fldCharType="end"/>
      </w:r>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Pengaruh</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Tidak</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Langsung</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Variabel</w:t>
      </w:r>
      <w:proofErr w:type="spellEnd"/>
      <w:r w:rsidRPr="00FA0AF7">
        <w:rPr>
          <w:rFonts w:ascii="Times New Roman" w:hAnsi="Times New Roman" w:cs="Times New Roman"/>
          <w:i w:val="0"/>
          <w:iCs w:val="0"/>
          <w:sz w:val="24"/>
          <w:szCs w:val="24"/>
          <w:lang w:val="en-ID"/>
        </w:rPr>
        <w:t xml:space="preserve"> </w:t>
      </w:r>
      <w:proofErr w:type="spellStart"/>
      <w:r w:rsidRPr="00FA0AF7">
        <w:rPr>
          <w:rFonts w:ascii="Times New Roman" w:hAnsi="Times New Roman" w:cs="Times New Roman"/>
          <w:i w:val="0"/>
          <w:iCs w:val="0"/>
          <w:sz w:val="24"/>
          <w:szCs w:val="24"/>
          <w:lang w:val="en-ID"/>
        </w:rPr>
        <w:t>Penelitian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3"/>
        <w:gridCol w:w="1843"/>
        <w:gridCol w:w="1503"/>
        <w:gridCol w:w="1796"/>
      </w:tblGrid>
      <w:tr w:rsidR="00FA0AF7" w:rsidRPr="00FA0AF7" w14:paraId="59B0CEEF" w14:textId="77777777" w:rsidTr="00591633">
        <w:trPr>
          <w:trHeight w:val="20"/>
          <w:tblHeader/>
          <w:jc w:val="center"/>
        </w:trPr>
        <w:tc>
          <w:tcPr>
            <w:tcW w:w="0" w:type="auto"/>
            <w:tcBorders>
              <w:top w:val="single" w:sz="4" w:space="0" w:color="auto"/>
              <w:bottom w:val="single" w:sz="4" w:space="0" w:color="auto"/>
            </w:tcBorders>
            <w:noWrap/>
            <w:hideMark/>
          </w:tcPr>
          <w:p w14:paraId="55FFDBFE" w14:textId="77777777" w:rsidR="00FA0AF7" w:rsidRPr="00FA0AF7" w:rsidRDefault="00FA0AF7" w:rsidP="00FA0AF7">
            <w:pPr>
              <w:pStyle w:val="BodyText"/>
              <w:ind w:firstLine="720"/>
              <w:rPr>
                <w:rFonts w:ascii="Times New Roman" w:hAnsi="Times New Roman" w:cs="Times New Roman"/>
                <w:sz w:val="24"/>
                <w:szCs w:val="24"/>
                <w:lang w:val="id-ID"/>
              </w:rPr>
            </w:pPr>
            <w:r w:rsidRPr="00FA0AF7">
              <w:rPr>
                <w:rFonts w:ascii="Times New Roman" w:hAnsi="Times New Roman" w:cs="Times New Roman"/>
                <w:sz w:val="24"/>
                <w:szCs w:val="24"/>
                <w:lang w:val="id-ID"/>
              </w:rPr>
              <w:t>Pengaruh Tak Langsung</w:t>
            </w:r>
          </w:p>
        </w:tc>
        <w:tc>
          <w:tcPr>
            <w:tcW w:w="0" w:type="auto"/>
            <w:tcBorders>
              <w:top w:val="single" w:sz="4" w:space="0" w:color="auto"/>
              <w:bottom w:val="single" w:sz="4" w:space="0" w:color="auto"/>
            </w:tcBorders>
            <w:noWrap/>
            <w:hideMark/>
          </w:tcPr>
          <w:p w14:paraId="53A7784A" w14:textId="77777777" w:rsidR="00FA0AF7" w:rsidRPr="00FA0AF7" w:rsidRDefault="00FA0AF7" w:rsidP="00FA0AF7">
            <w:pPr>
              <w:pStyle w:val="BodyText"/>
              <w:ind w:firstLine="720"/>
              <w:rPr>
                <w:rFonts w:ascii="Times New Roman" w:hAnsi="Times New Roman" w:cs="Times New Roman"/>
                <w:sz w:val="24"/>
                <w:szCs w:val="24"/>
              </w:rPr>
            </w:pPr>
            <w:proofErr w:type="spellStart"/>
            <w:r w:rsidRPr="00FA0AF7">
              <w:rPr>
                <w:rFonts w:ascii="Times New Roman" w:hAnsi="Times New Roman" w:cs="Times New Roman"/>
                <w:sz w:val="24"/>
                <w:szCs w:val="24"/>
              </w:rPr>
              <w:t>Koefisien</w:t>
            </w:r>
            <w:proofErr w:type="spellEnd"/>
          </w:p>
        </w:tc>
        <w:tc>
          <w:tcPr>
            <w:tcW w:w="0" w:type="auto"/>
            <w:tcBorders>
              <w:top w:val="single" w:sz="4" w:space="0" w:color="auto"/>
              <w:bottom w:val="single" w:sz="4" w:space="0" w:color="auto"/>
            </w:tcBorders>
            <w:noWrap/>
            <w:hideMark/>
          </w:tcPr>
          <w:p w14:paraId="5ABE80A1" w14:textId="77777777" w:rsidR="00FA0AF7" w:rsidRPr="00FA0AF7" w:rsidRDefault="00FA0AF7" w:rsidP="00FA0AF7">
            <w:pPr>
              <w:pStyle w:val="BodyText"/>
              <w:ind w:firstLine="720"/>
              <w:rPr>
                <w:rFonts w:ascii="Times New Roman" w:hAnsi="Times New Roman" w:cs="Times New Roman"/>
                <w:sz w:val="24"/>
                <w:szCs w:val="24"/>
              </w:rPr>
            </w:pPr>
            <w:r w:rsidRPr="00FA0AF7">
              <w:rPr>
                <w:rFonts w:ascii="Times New Roman" w:hAnsi="Times New Roman" w:cs="Times New Roman"/>
                <w:sz w:val="24"/>
                <w:szCs w:val="24"/>
                <w:lang w:val="id-ID"/>
              </w:rPr>
              <w:t xml:space="preserve">T </w:t>
            </w:r>
            <w:r w:rsidRPr="00FA0AF7">
              <w:rPr>
                <w:rFonts w:ascii="Times New Roman" w:hAnsi="Times New Roman" w:cs="Times New Roman"/>
                <w:sz w:val="24"/>
                <w:szCs w:val="24"/>
              </w:rPr>
              <w:t>Stat</w:t>
            </w:r>
          </w:p>
        </w:tc>
        <w:tc>
          <w:tcPr>
            <w:tcW w:w="0" w:type="auto"/>
            <w:tcBorders>
              <w:top w:val="single" w:sz="4" w:space="0" w:color="auto"/>
              <w:bottom w:val="single" w:sz="4" w:space="0" w:color="auto"/>
            </w:tcBorders>
            <w:noWrap/>
            <w:hideMark/>
          </w:tcPr>
          <w:p w14:paraId="595980D8" w14:textId="77777777" w:rsidR="00FA0AF7" w:rsidRPr="00FA0AF7" w:rsidRDefault="00FA0AF7" w:rsidP="00FA0AF7">
            <w:pPr>
              <w:pStyle w:val="BodyText"/>
              <w:ind w:firstLine="720"/>
              <w:rPr>
                <w:rFonts w:ascii="Times New Roman" w:hAnsi="Times New Roman" w:cs="Times New Roman"/>
                <w:sz w:val="24"/>
                <w:szCs w:val="24"/>
                <w:lang w:val="id-ID"/>
              </w:rPr>
            </w:pPr>
            <w:r w:rsidRPr="00FA0AF7">
              <w:rPr>
                <w:rFonts w:ascii="Times New Roman" w:hAnsi="Times New Roman" w:cs="Times New Roman"/>
                <w:sz w:val="24"/>
                <w:szCs w:val="24"/>
                <w:lang w:val="id-ID"/>
              </w:rPr>
              <w:t>P Values</w:t>
            </w:r>
          </w:p>
        </w:tc>
      </w:tr>
      <w:tr w:rsidR="00FA0AF7" w:rsidRPr="00FA0AF7" w14:paraId="58EBF1C7" w14:textId="77777777" w:rsidTr="00591633">
        <w:trPr>
          <w:trHeight w:val="20"/>
          <w:jc w:val="center"/>
        </w:trPr>
        <w:tc>
          <w:tcPr>
            <w:tcW w:w="0" w:type="auto"/>
            <w:tcBorders>
              <w:bottom w:val="single" w:sz="4" w:space="0" w:color="auto"/>
            </w:tcBorders>
            <w:noWrap/>
            <w:hideMark/>
          </w:tcPr>
          <w:p w14:paraId="6EFF9950" w14:textId="77777777" w:rsidR="00FA0AF7" w:rsidRPr="00FA0AF7" w:rsidRDefault="00FA0AF7" w:rsidP="00FA0AF7">
            <w:pPr>
              <w:pStyle w:val="BodyText"/>
              <w:ind w:firstLine="720"/>
              <w:rPr>
                <w:rFonts w:ascii="Times New Roman" w:hAnsi="Times New Roman" w:cs="Times New Roman"/>
                <w:sz w:val="24"/>
                <w:szCs w:val="24"/>
                <w:lang w:val="id-ID"/>
              </w:rPr>
            </w:pPr>
            <w:r w:rsidRPr="00FA0AF7">
              <w:rPr>
                <w:rFonts w:ascii="Times New Roman" w:hAnsi="Times New Roman" w:cs="Times New Roman"/>
                <w:sz w:val="24"/>
                <w:szCs w:val="24"/>
              </w:rPr>
              <w:t xml:space="preserve">IKP -&gt; IPM -&gt; </w:t>
            </w:r>
            <w:proofErr w:type="spellStart"/>
            <w:r w:rsidRPr="00FA0AF7">
              <w:rPr>
                <w:rFonts w:ascii="Times New Roman" w:hAnsi="Times New Roman" w:cs="Times New Roman"/>
                <w:sz w:val="24"/>
                <w:szCs w:val="24"/>
              </w:rPr>
              <w:t>kemiskinan</w:t>
            </w:r>
            <w:proofErr w:type="spellEnd"/>
          </w:p>
        </w:tc>
        <w:tc>
          <w:tcPr>
            <w:tcW w:w="0" w:type="auto"/>
            <w:tcBorders>
              <w:bottom w:val="single" w:sz="4" w:space="0" w:color="auto"/>
            </w:tcBorders>
            <w:noWrap/>
            <w:hideMark/>
          </w:tcPr>
          <w:p w14:paraId="5EA980E1" w14:textId="77777777" w:rsidR="00FA0AF7" w:rsidRPr="00FA0AF7" w:rsidRDefault="00FA0AF7" w:rsidP="00FA0AF7">
            <w:pPr>
              <w:pStyle w:val="BodyText"/>
              <w:ind w:firstLine="720"/>
              <w:rPr>
                <w:rFonts w:ascii="Times New Roman" w:hAnsi="Times New Roman" w:cs="Times New Roman"/>
                <w:sz w:val="24"/>
                <w:szCs w:val="24"/>
                <w:lang w:val="id-ID"/>
              </w:rPr>
            </w:pPr>
            <w:r w:rsidRPr="00FA0AF7">
              <w:rPr>
                <w:rFonts w:ascii="Times New Roman" w:hAnsi="Times New Roman" w:cs="Times New Roman"/>
                <w:sz w:val="24"/>
                <w:szCs w:val="24"/>
              </w:rPr>
              <w:t>-0,272</w:t>
            </w:r>
          </w:p>
        </w:tc>
        <w:tc>
          <w:tcPr>
            <w:tcW w:w="0" w:type="auto"/>
            <w:tcBorders>
              <w:bottom w:val="single" w:sz="4" w:space="0" w:color="auto"/>
            </w:tcBorders>
            <w:noWrap/>
            <w:hideMark/>
          </w:tcPr>
          <w:p w14:paraId="27C22A75" w14:textId="77777777" w:rsidR="00FA0AF7" w:rsidRPr="00FA0AF7" w:rsidRDefault="00FA0AF7" w:rsidP="00FA0AF7">
            <w:pPr>
              <w:pStyle w:val="BodyText"/>
              <w:ind w:firstLine="720"/>
              <w:rPr>
                <w:rFonts w:ascii="Times New Roman" w:hAnsi="Times New Roman" w:cs="Times New Roman"/>
                <w:sz w:val="24"/>
                <w:szCs w:val="24"/>
                <w:lang w:val="id-ID"/>
              </w:rPr>
            </w:pPr>
            <w:r w:rsidRPr="00FA0AF7">
              <w:rPr>
                <w:rFonts w:ascii="Times New Roman" w:hAnsi="Times New Roman" w:cs="Times New Roman"/>
                <w:sz w:val="24"/>
                <w:szCs w:val="24"/>
              </w:rPr>
              <w:t>2,294</w:t>
            </w:r>
          </w:p>
        </w:tc>
        <w:tc>
          <w:tcPr>
            <w:tcW w:w="0" w:type="auto"/>
            <w:tcBorders>
              <w:bottom w:val="single" w:sz="4" w:space="0" w:color="auto"/>
            </w:tcBorders>
            <w:noWrap/>
            <w:hideMark/>
          </w:tcPr>
          <w:p w14:paraId="5EE38180" w14:textId="77777777" w:rsidR="00FA0AF7" w:rsidRPr="00FA0AF7" w:rsidRDefault="00FA0AF7" w:rsidP="00FA0AF7">
            <w:pPr>
              <w:pStyle w:val="BodyText"/>
              <w:ind w:firstLine="720"/>
              <w:rPr>
                <w:rFonts w:ascii="Times New Roman" w:hAnsi="Times New Roman" w:cs="Times New Roman"/>
                <w:sz w:val="24"/>
                <w:szCs w:val="24"/>
                <w:lang w:val="id-ID"/>
              </w:rPr>
            </w:pPr>
            <w:r w:rsidRPr="00FA0AF7">
              <w:rPr>
                <w:rFonts w:ascii="Times New Roman" w:hAnsi="Times New Roman" w:cs="Times New Roman"/>
                <w:sz w:val="24"/>
                <w:szCs w:val="24"/>
              </w:rPr>
              <w:t>0,011</w:t>
            </w:r>
          </w:p>
        </w:tc>
      </w:tr>
    </w:tbl>
    <w:p w14:paraId="7237444D" w14:textId="2280EE66" w:rsidR="00BE15AD" w:rsidRPr="00FD5BDB" w:rsidRDefault="008B3706" w:rsidP="00FA0AF7">
      <w:pPr>
        <w:pStyle w:val="BodyText"/>
        <w:spacing w:line="240" w:lineRule="auto"/>
        <w:ind w:firstLine="720"/>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en-ID"/>
        </w:rPr>
        <w:t xml:space="preserve">. </w:t>
      </w:r>
    </w:p>
    <w:p w14:paraId="1C6392C2" w14:textId="675AD84F" w:rsidR="00BE15AD" w:rsidRPr="008B3706" w:rsidRDefault="00BE15AD" w:rsidP="008B3706">
      <w:pPr>
        <w:pStyle w:val="BodyText"/>
        <w:spacing w:after="0" w:line="240" w:lineRule="auto"/>
        <w:jc w:val="both"/>
        <w:rPr>
          <w:rFonts w:ascii="Times New Roman" w:hAnsi="Times New Roman" w:cs="Times New Roman"/>
          <w:i w:val="0"/>
          <w:iCs w:val="0"/>
          <w:sz w:val="24"/>
          <w:szCs w:val="24"/>
          <w:lang w:val="id-ID"/>
        </w:rPr>
      </w:pPr>
      <w:r w:rsidRPr="00FD5BDB">
        <w:rPr>
          <w:rFonts w:ascii="Times New Roman" w:hAnsi="Times New Roman" w:cs="Times New Roman"/>
          <w:b/>
          <w:i w:val="0"/>
          <w:iCs w:val="0"/>
          <w:sz w:val="24"/>
          <w:szCs w:val="24"/>
          <w:lang w:val="id-ID"/>
        </w:rPr>
        <w:t>PENUTUP</w:t>
      </w:r>
    </w:p>
    <w:p w14:paraId="3301DCC4"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14:paraId="4CDCB2C1" w14:textId="6725F81D" w:rsidR="00BE15AD" w:rsidRPr="00FD5BDB" w:rsidRDefault="00FA0AF7" w:rsidP="00D07437">
      <w:pPr>
        <w:pStyle w:val="BodyText"/>
        <w:spacing w:after="0" w:line="240" w:lineRule="auto"/>
        <w:ind w:firstLine="720"/>
        <w:jc w:val="both"/>
        <w:rPr>
          <w:rFonts w:ascii="Times New Roman" w:hAnsi="Times New Roman" w:cs="Times New Roman"/>
          <w:b/>
          <w:i w:val="0"/>
          <w:iCs w:val="0"/>
          <w:sz w:val="24"/>
          <w:szCs w:val="24"/>
          <w:lang w:val="id-ID"/>
        </w:rPr>
      </w:pPr>
      <w:r w:rsidRPr="00FA0AF7">
        <w:rPr>
          <w:rFonts w:ascii="Times New Roman" w:hAnsi="Times New Roman" w:cs="Times New Roman"/>
          <w:i w:val="0"/>
          <w:iCs w:val="0"/>
          <w:sz w:val="24"/>
          <w:szCs w:val="24"/>
          <w:lang w:val="id-ID"/>
        </w:rPr>
        <w:t>Penelitian ini menggunakan model SEM PLS dengan software SmartPLS dimana semua kriteria model sudah terpenuhi dari sisi R2, f2,  Q2 dan GoF. Hasil penelitian menunjukkan bahwa IKP berpengaruh langsung signifikan positif terhadap IPM. Di sisi lain IKP berpengaruh signifikan negative baik secara langsung maupun tidak langsung terhadap kemiskinan di Indonesia</w:t>
      </w:r>
      <w:r w:rsidR="00D07437" w:rsidRPr="00D07437">
        <w:rPr>
          <w:rFonts w:ascii="Times New Roman" w:hAnsi="Times New Roman" w:cs="Times New Roman"/>
          <w:i w:val="0"/>
          <w:iCs w:val="0"/>
          <w:sz w:val="24"/>
          <w:szCs w:val="24"/>
          <w:lang w:val="id-ID"/>
        </w:rPr>
        <w:t>.</w:t>
      </w:r>
    </w:p>
    <w:p w14:paraId="49C27E0A"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Saran</w:t>
      </w:r>
    </w:p>
    <w:p w14:paraId="456A1D00" w14:textId="5BBE7F6B" w:rsidR="00BE15AD" w:rsidRPr="00FD5BDB" w:rsidRDefault="00FA0AF7" w:rsidP="00314F89">
      <w:pPr>
        <w:pStyle w:val="BodyText"/>
        <w:spacing w:after="0" w:line="240" w:lineRule="auto"/>
        <w:ind w:firstLine="720"/>
        <w:jc w:val="both"/>
        <w:rPr>
          <w:rFonts w:ascii="Times New Roman" w:hAnsi="Times New Roman" w:cs="Times New Roman"/>
          <w:i w:val="0"/>
          <w:iCs w:val="0"/>
          <w:sz w:val="24"/>
          <w:szCs w:val="24"/>
          <w:lang w:val="id-ID"/>
        </w:rPr>
      </w:pPr>
      <w:proofErr w:type="spellStart"/>
      <w:r w:rsidRPr="00FA0AF7">
        <w:rPr>
          <w:rFonts w:ascii="Times New Roman" w:hAnsi="Times New Roman" w:cs="Times New Roman"/>
          <w:i w:val="0"/>
          <w:iCs w:val="0"/>
          <w:sz w:val="24"/>
          <w:szCs w:val="24"/>
        </w:rPr>
        <w:t>Untuk</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penelitian</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selanjutnya</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dapat</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menambahkan</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variabel</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potensial</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lainnya</w:t>
      </w:r>
      <w:proofErr w:type="spellEnd"/>
      <w:r w:rsidRPr="00FA0AF7">
        <w:rPr>
          <w:rFonts w:ascii="Times New Roman" w:hAnsi="Times New Roman" w:cs="Times New Roman"/>
          <w:i w:val="0"/>
          <w:iCs w:val="0"/>
          <w:sz w:val="24"/>
          <w:szCs w:val="24"/>
        </w:rPr>
        <w:t xml:space="preserve"> yang </w:t>
      </w:r>
      <w:proofErr w:type="spellStart"/>
      <w:r w:rsidRPr="00FA0AF7">
        <w:rPr>
          <w:rFonts w:ascii="Times New Roman" w:hAnsi="Times New Roman" w:cs="Times New Roman"/>
          <w:i w:val="0"/>
          <w:iCs w:val="0"/>
          <w:sz w:val="24"/>
          <w:szCs w:val="24"/>
        </w:rPr>
        <w:t>dipengaruhi</w:t>
      </w:r>
      <w:proofErr w:type="spellEnd"/>
      <w:r w:rsidRPr="00FA0AF7">
        <w:rPr>
          <w:rFonts w:ascii="Times New Roman" w:hAnsi="Times New Roman" w:cs="Times New Roman"/>
          <w:i w:val="0"/>
          <w:iCs w:val="0"/>
          <w:sz w:val="24"/>
          <w:szCs w:val="24"/>
        </w:rPr>
        <w:t xml:space="preserve"> oleh IKP </w:t>
      </w:r>
      <w:proofErr w:type="spellStart"/>
      <w:r w:rsidRPr="00FA0AF7">
        <w:rPr>
          <w:rFonts w:ascii="Times New Roman" w:hAnsi="Times New Roman" w:cs="Times New Roman"/>
          <w:i w:val="0"/>
          <w:iCs w:val="0"/>
          <w:sz w:val="24"/>
          <w:szCs w:val="24"/>
        </w:rPr>
        <w:t>seperti</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pertumbuhan</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ekonomi</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gini</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rasio</w:t>
      </w:r>
      <w:proofErr w:type="spellEnd"/>
      <w:r w:rsidRPr="00FA0AF7">
        <w:rPr>
          <w:rFonts w:ascii="Times New Roman" w:hAnsi="Times New Roman" w:cs="Times New Roman"/>
          <w:i w:val="0"/>
          <w:iCs w:val="0"/>
          <w:sz w:val="24"/>
          <w:szCs w:val="24"/>
        </w:rPr>
        <w:t xml:space="preserve"> dan </w:t>
      </w:r>
      <w:proofErr w:type="spellStart"/>
      <w:r w:rsidRPr="00FA0AF7">
        <w:rPr>
          <w:rFonts w:ascii="Times New Roman" w:hAnsi="Times New Roman" w:cs="Times New Roman"/>
          <w:i w:val="0"/>
          <w:iCs w:val="0"/>
          <w:sz w:val="24"/>
          <w:szCs w:val="24"/>
        </w:rPr>
        <w:t>lainnya</w:t>
      </w:r>
      <w:proofErr w:type="spellEnd"/>
      <w:r w:rsidRPr="00FA0AF7">
        <w:rPr>
          <w:rFonts w:ascii="Times New Roman" w:hAnsi="Times New Roman" w:cs="Times New Roman"/>
          <w:i w:val="0"/>
          <w:iCs w:val="0"/>
          <w:sz w:val="24"/>
          <w:szCs w:val="24"/>
        </w:rPr>
        <w:t xml:space="preserve">. Dari </w:t>
      </w:r>
      <w:proofErr w:type="spellStart"/>
      <w:r w:rsidRPr="00FA0AF7">
        <w:rPr>
          <w:rFonts w:ascii="Times New Roman" w:hAnsi="Times New Roman" w:cs="Times New Roman"/>
          <w:i w:val="0"/>
          <w:iCs w:val="0"/>
          <w:sz w:val="24"/>
          <w:szCs w:val="24"/>
        </w:rPr>
        <w:t>sisi</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metode</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dapat</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menggunakan</w:t>
      </w:r>
      <w:proofErr w:type="spellEnd"/>
      <w:r w:rsidRPr="00FA0AF7">
        <w:rPr>
          <w:rFonts w:ascii="Times New Roman" w:hAnsi="Times New Roman" w:cs="Times New Roman"/>
          <w:i w:val="0"/>
          <w:iCs w:val="0"/>
          <w:sz w:val="24"/>
          <w:szCs w:val="24"/>
        </w:rPr>
        <w:t xml:space="preserve"> model </w:t>
      </w:r>
      <w:proofErr w:type="spellStart"/>
      <w:r w:rsidRPr="00FA0AF7">
        <w:rPr>
          <w:rFonts w:ascii="Times New Roman" w:hAnsi="Times New Roman" w:cs="Times New Roman"/>
          <w:i w:val="0"/>
          <w:iCs w:val="0"/>
          <w:sz w:val="24"/>
          <w:szCs w:val="24"/>
        </w:rPr>
        <w:t>regresi</w:t>
      </w:r>
      <w:proofErr w:type="spellEnd"/>
      <w:r w:rsidRPr="00FA0AF7">
        <w:rPr>
          <w:rFonts w:ascii="Times New Roman" w:hAnsi="Times New Roman" w:cs="Times New Roman"/>
          <w:i w:val="0"/>
          <w:iCs w:val="0"/>
          <w:sz w:val="24"/>
          <w:szCs w:val="24"/>
        </w:rPr>
        <w:t xml:space="preserve"> data panel </w:t>
      </w:r>
      <w:proofErr w:type="spellStart"/>
      <w:r w:rsidRPr="00FA0AF7">
        <w:rPr>
          <w:rFonts w:ascii="Times New Roman" w:hAnsi="Times New Roman" w:cs="Times New Roman"/>
          <w:i w:val="0"/>
          <w:iCs w:val="0"/>
          <w:sz w:val="24"/>
          <w:szCs w:val="24"/>
        </w:rPr>
        <w:t>dengan</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menambah</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periode</w:t>
      </w:r>
      <w:proofErr w:type="spellEnd"/>
      <w:r w:rsidRPr="00FA0AF7">
        <w:rPr>
          <w:rFonts w:ascii="Times New Roman" w:hAnsi="Times New Roman" w:cs="Times New Roman"/>
          <w:i w:val="0"/>
          <w:iCs w:val="0"/>
          <w:sz w:val="24"/>
          <w:szCs w:val="24"/>
        </w:rPr>
        <w:t xml:space="preserve"> </w:t>
      </w:r>
      <w:proofErr w:type="spellStart"/>
      <w:r w:rsidRPr="00FA0AF7">
        <w:rPr>
          <w:rFonts w:ascii="Times New Roman" w:hAnsi="Times New Roman" w:cs="Times New Roman"/>
          <w:i w:val="0"/>
          <w:iCs w:val="0"/>
          <w:sz w:val="24"/>
          <w:szCs w:val="24"/>
        </w:rPr>
        <w:t>penelitian</w:t>
      </w:r>
      <w:proofErr w:type="spellEnd"/>
      <w:r w:rsidR="00314F89" w:rsidRPr="00314F89">
        <w:rPr>
          <w:rFonts w:ascii="Times New Roman" w:hAnsi="Times New Roman" w:cs="Times New Roman"/>
          <w:i w:val="0"/>
          <w:iCs w:val="0"/>
          <w:sz w:val="24"/>
          <w:szCs w:val="24"/>
        </w:rPr>
        <w:t>.</w:t>
      </w:r>
    </w:p>
    <w:p w14:paraId="12E75AE6"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p>
    <w:p w14:paraId="5096F17C" w14:textId="77777777"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14:paraId="49BB0A46"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DAFTAR PUSTAKA</w:t>
      </w:r>
    </w:p>
    <w:p w14:paraId="3F2D96AD" w14:textId="476EE335" w:rsidR="00FA0AF7" w:rsidRPr="00FA0AF7" w:rsidRDefault="007A637E" w:rsidP="00FA0AF7">
      <w:pPr>
        <w:pStyle w:val="BodyText"/>
        <w:ind w:left="851" w:hanging="851"/>
        <w:rPr>
          <w:rFonts w:ascii="Times New Roman" w:eastAsia="Times New Roman" w:hAnsi="Times New Roman" w:cs="Times New Roman"/>
          <w:i w:val="0"/>
          <w:iCs w:val="0"/>
          <w:noProof/>
          <w:sz w:val="24"/>
          <w:szCs w:val="24"/>
          <w:lang w:bidi="ar-SA"/>
        </w:rPr>
      </w:pPr>
      <w:r w:rsidRPr="007A637E">
        <w:rPr>
          <w:rFonts w:eastAsia="Times New Roman"/>
          <w:noProof/>
          <w:lang w:val="en-ID" w:bidi="ar-SA"/>
        </w:rPr>
        <w:fldChar w:fldCharType="begin" w:fldLock="1"/>
      </w:r>
      <w:r w:rsidRPr="007A637E">
        <w:rPr>
          <w:rFonts w:eastAsia="Times New Roman"/>
          <w:noProof/>
          <w:lang w:val="en-ID" w:bidi="ar-SA"/>
        </w:rPr>
        <w:instrText xml:space="preserve">ADDIN Mendeley Bibliography CSL_BIBLIOGRAPHY </w:instrText>
      </w:r>
      <w:r w:rsidRPr="007A637E">
        <w:rPr>
          <w:rFonts w:eastAsia="Times New Roman"/>
          <w:noProof/>
          <w:lang w:val="en-ID" w:bidi="ar-SA"/>
        </w:rPr>
        <w:fldChar w:fldCharType="separate"/>
      </w:r>
      <w:r w:rsidR="00FA0AF7" w:rsidRPr="00FA0AF7">
        <w:rPr>
          <w:rFonts w:ascii="Times New Roman" w:eastAsia="Times New Roman" w:hAnsi="Times New Roman" w:cs="Times New Roman"/>
          <w:i w:val="0"/>
          <w:iCs w:val="0"/>
          <w:noProof/>
          <w:color w:val="000000"/>
          <w:sz w:val="24"/>
          <w:szCs w:val="24"/>
          <w:lang w:bidi="ar-SA"/>
        </w:rPr>
        <w:t xml:space="preserve"> </w:t>
      </w:r>
      <w:r w:rsidR="00FA0AF7" w:rsidRPr="00FA0AF7">
        <w:rPr>
          <w:rFonts w:ascii="Times New Roman" w:eastAsia="Times New Roman" w:hAnsi="Times New Roman" w:cs="Times New Roman"/>
          <w:i w:val="0"/>
          <w:iCs w:val="0"/>
          <w:noProof/>
          <w:sz w:val="24"/>
          <w:szCs w:val="24"/>
          <w:lang w:bidi="ar-SA"/>
        </w:rPr>
        <w:t xml:space="preserve">Ardiningrum, L. R., Junaidi, J., &amp; Umiyati, E. (2021). Pengaruh Indeks Ketahanan Pangan, Pengeluaran Pemerintah di Bidang Pendidikan dan Kesehatan Terhadap Indeks Pembangunan Manusia pada 10 provinsi di Pulau Sumatera. </w:t>
      </w:r>
      <w:r w:rsidR="00FA0AF7" w:rsidRPr="00FA0AF7">
        <w:rPr>
          <w:rFonts w:ascii="Times New Roman" w:eastAsia="Times New Roman" w:hAnsi="Times New Roman" w:cs="Times New Roman"/>
          <w:noProof/>
          <w:sz w:val="24"/>
          <w:szCs w:val="24"/>
          <w:lang w:bidi="ar-SA"/>
        </w:rPr>
        <w:t>E-Jurnal Ekonomi Sumberdaya Dan Lingkungan</w:t>
      </w:r>
      <w:r w:rsidR="00FA0AF7" w:rsidRPr="00FA0AF7">
        <w:rPr>
          <w:rFonts w:ascii="Times New Roman" w:eastAsia="Times New Roman" w:hAnsi="Times New Roman" w:cs="Times New Roman"/>
          <w:i w:val="0"/>
          <w:iCs w:val="0"/>
          <w:noProof/>
          <w:sz w:val="24"/>
          <w:szCs w:val="24"/>
          <w:lang w:bidi="ar-SA"/>
        </w:rPr>
        <w:t xml:space="preserve">, </w:t>
      </w:r>
      <w:r w:rsidR="00FA0AF7" w:rsidRPr="00FA0AF7">
        <w:rPr>
          <w:rFonts w:ascii="Times New Roman" w:eastAsia="Times New Roman" w:hAnsi="Times New Roman" w:cs="Times New Roman"/>
          <w:noProof/>
          <w:sz w:val="24"/>
          <w:szCs w:val="24"/>
          <w:lang w:bidi="ar-SA"/>
        </w:rPr>
        <w:t>10</w:t>
      </w:r>
      <w:r w:rsidR="00FA0AF7" w:rsidRPr="00FA0AF7">
        <w:rPr>
          <w:rFonts w:ascii="Times New Roman" w:eastAsia="Times New Roman" w:hAnsi="Times New Roman" w:cs="Times New Roman"/>
          <w:i w:val="0"/>
          <w:iCs w:val="0"/>
          <w:noProof/>
          <w:sz w:val="24"/>
          <w:szCs w:val="24"/>
          <w:lang w:bidi="ar-SA"/>
        </w:rPr>
        <w:t>(2), 59–68. https://doi.org/10.22437/jels.v10i2.13402</w:t>
      </w:r>
    </w:p>
    <w:p w14:paraId="52FA3B18"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BPS. (2021). </w:t>
      </w:r>
      <w:r w:rsidRPr="00FA0AF7">
        <w:rPr>
          <w:rFonts w:ascii="Times New Roman" w:eastAsia="Times New Roman" w:hAnsi="Times New Roman" w:cs="Times New Roman"/>
          <w:noProof/>
          <w:sz w:val="24"/>
          <w:szCs w:val="24"/>
          <w:lang w:bidi="ar-SA"/>
        </w:rPr>
        <w:t>Penghitungan dan Analisis Kemiskinan Makro Indonesia Tahun 2021</w:t>
      </w:r>
      <w:r w:rsidRPr="00FA0AF7">
        <w:rPr>
          <w:rFonts w:ascii="Times New Roman" w:eastAsia="Times New Roman" w:hAnsi="Times New Roman" w:cs="Times New Roman"/>
          <w:i w:val="0"/>
          <w:iCs w:val="0"/>
          <w:noProof/>
          <w:sz w:val="24"/>
          <w:szCs w:val="24"/>
          <w:lang w:bidi="ar-SA"/>
        </w:rPr>
        <w:t>.</w:t>
      </w:r>
    </w:p>
    <w:p w14:paraId="64B9F629"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BPS. (2022). </w:t>
      </w:r>
      <w:r w:rsidRPr="00FA0AF7">
        <w:rPr>
          <w:rFonts w:ascii="Times New Roman" w:eastAsia="Times New Roman" w:hAnsi="Times New Roman" w:cs="Times New Roman"/>
          <w:noProof/>
          <w:sz w:val="24"/>
          <w:szCs w:val="24"/>
          <w:lang w:bidi="ar-SA"/>
        </w:rPr>
        <w:t>Indeks Pembangunan Manusia 2021</w:t>
      </w:r>
      <w:r w:rsidRPr="00FA0AF7">
        <w:rPr>
          <w:rFonts w:ascii="Times New Roman" w:eastAsia="Times New Roman" w:hAnsi="Times New Roman" w:cs="Times New Roman"/>
          <w:i w:val="0"/>
          <w:iCs w:val="0"/>
          <w:noProof/>
          <w:sz w:val="24"/>
          <w:szCs w:val="24"/>
          <w:lang w:bidi="ar-SA"/>
        </w:rPr>
        <w:t>.</w:t>
      </w:r>
    </w:p>
    <w:p w14:paraId="4D25790E"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Damanik, S. (2016). Analisis keterkaitan ketahanan pangan dengan kemiskinan berdasarkan implementasi kebijakan penanggulangan kemiskinan di Indonesia. </w:t>
      </w:r>
      <w:r w:rsidRPr="00FA0AF7">
        <w:rPr>
          <w:rFonts w:ascii="Times New Roman" w:eastAsia="Times New Roman" w:hAnsi="Times New Roman" w:cs="Times New Roman"/>
          <w:noProof/>
          <w:sz w:val="24"/>
          <w:szCs w:val="24"/>
          <w:lang w:bidi="ar-SA"/>
        </w:rPr>
        <w:t>Economics Development Analysis Journal</w:t>
      </w:r>
      <w:r w:rsidRPr="00FA0AF7">
        <w:rPr>
          <w:rFonts w:ascii="Times New Roman" w:eastAsia="Times New Roman" w:hAnsi="Times New Roman" w:cs="Times New Roman"/>
          <w:i w:val="0"/>
          <w:iCs w:val="0"/>
          <w:noProof/>
          <w:sz w:val="24"/>
          <w:szCs w:val="24"/>
          <w:lang w:bidi="ar-SA"/>
        </w:rPr>
        <w:t xml:space="preserve">, </w:t>
      </w:r>
      <w:r w:rsidRPr="00FA0AF7">
        <w:rPr>
          <w:rFonts w:ascii="Times New Roman" w:eastAsia="Times New Roman" w:hAnsi="Times New Roman" w:cs="Times New Roman"/>
          <w:noProof/>
          <w:sz w:val="24"/>
          <w:szCs w:val="24"/>
          <w:lang w:bidi="ar-SA"/>
        </w:rPr>
        <w:t>5</w:t>
      </w:r>
      <w:r w:rsidRPr="00FA0AF7">
        <w:rPr>
          <w:rFonts w:ascii="Times New Roman" w:eastAsia="Times New Roman" w:hAnsi="Times New Roman" w:cs="Times New Roman"/>
          <w:i w:val="0"/>
          <w:iCs w:val="0"/>
          <w:noProof/>
          <w:sz w:val="24"/>
          <w:szCs w:val="24"/>
          <w:lang w:bidi="ar-SA"/>
        </w:rPr>
        <w:t>(1), 38–47.</w:t>
      </w:r>
    </w:p>
    <w:p w14:paraId="31A1F916"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Ghozali, I., &amp; Latan, H. (2015). Partial least squares: Konsep, teknik, dan aplikasi menggunakan program smart PLS. In </w:t>
      </w:r>
      <w:r w:rsidRPr="00FA0AF7">
        <w:rPr>
          <w:rFonts w:ascii="Times New Roman" w:eastAsia="Times New Roman" w:hAnsi="Times New Roman" w:cs="Times New Roman"/>
          <w:noProof/>
          <w:sz w:val="24"/>
          <w:szCs w:val="24"/>
          <w:lang w:bidi="ar-SA"/>
        </w:rPr>
        <w:t>Universitas Diponegoro Semarang</w:t>
      </w:r>
      <w:r w:rsidRPr="00FA0AF7">
        <w:rPr>
          <w:rFonts w:ascii="Times New Roman" w:eastAsia="Times New Roman" w:hAnsi="Times New Roman" w:cs="Times New Roman"/>
          <w:i w:val="0"/>
          <w:iCs w:val="0"/>
          <w:noProof/>
          <w:sz w:val="24"/>
          <w:szCs w:val="24"/>
          <w:lang w:bidi="ar-SA"/>
        </w:rPr>
        <w:t xml:space="preserve"> (2nd ed., Vol. 3, Issue 2). Universitas Diponegoro.</w:t>
      </w:r>
    </w:p>
    <w:p w14:paraId="2DDD8328"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Hair, J., Hult, G. T. M., Ringle, C. M., &amp; Sarstedt, M. (2016). </w:t>
      </w:r>
      <w:r w:rsidRPr="00FA0AF7">
        <w:rPr>
          <w:rFonts w:ascii="Times New Roman" w:eastAsia="Times New Roman" w:hAnsi="Times New Roman" w:cs="Times New Roman"/>
          <w:noProof/>
          <w:sz w:val="24"/>
          <w:szCs w:val="24"/>
          <w:lang w:bidi="ar-SA"/>
        </w:rPr>
        <w:t>A Primer on Partial Least Squares Structural Equation Modeling (PLS-SEM)</w:t>
      </w:r>
      <w:r w:rsidRPr="00FA0AF7">
        <w:rPr>
          <w:rFonts w:ascii="Times New Roman" w:eastAsia="Times New Roman" w:hAnsi="Times New Roman" w:cs="Times New Roman"/>
          <w:i w:val="0"/>
          <w:iCs w:val="0"/>
          <w:noProof/>
          <w:sz w:val="24"/>
          <w:szCs w:val="24"/>
          <w:lang w:bidi="ar-SA"/>
        </w:rPr>
        <w:t xml:space="preserve"> (2nd ed.). Sage.</w:t>
      </w:r>
    </w:p>
    <w:p w14:paraId="25FD57EB"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Jakaria, J., Tanuwijaya, J., &amp; Luthfi, M. Y. (2021). Ketahanan Pangan Dan Pembangunan Manusia Serta Dampaknya Terhadap Kegiatan Ekonomi : Studi Kasus Negara Asean. </w:t>
      </w:r>
      <w:r w:rsidRPr="00FA0AF7">
        <w:rPr>
          <w:rFonts w:ascii="Times New Roman" w:eastAsia="Times New Roman" w:hAnsi="Times New Roman" w:cs="Times New Roman"/>
          <w:noProof/>
          <w:sz w:val="24"/>
          <w:szCs w:val="24"/>
          <w:lang w:bidi="ar-SA"/>
        </w:rPr>
        <w:t>Media Ekonomi</w:t>
      </w:r>
      <w:r w:rsidRPr="00FA0AF7">
        <w:rPr>
          <w:rFonts w:ascii="Times New Roman" w:eastAsia="Times New Roman" w:hAnsi="Times New Roman" w:cs="Times New Roman"/>
          <w:i w:val="0"/>
          <w:iCs w:val="0"/>
          <w:noProof/>
          <w:sz w:val="24"/>
          <w:szCs w:val="24"/>
          <w:lang w:bidi="ar-SA"/>
        </w:rPr>
        <w:t xml:space="preserve">, </w:t>
      </w:r>
      <w:r w:rsidRPr="00FA0AF7">
        <w:rPr>
          <w:rFonts w:ascii="Times New Roman" w:eastAsia="Times New Roman" w:hAnsi="Times New Roman" w:cs="Times New Roman"/>
          <w:noProof/>
          <w:sz w:val="24"/>
          <w:szCs w:val="24"/>
          <w:lang w:bidi="ar-SA"/>
        </w:rPr>
        <w:t>29</w:t>
      </w:r>
      <w:r w:rsidRPr="00FA0AF7">
        <w:rPr>
          <w:rFonts w:ascii="Times New Roman" w:eastAsia="Times New Roman" w:hAnsi="Times New Roman" w:cs="Times New Roman"/>
          <w:i w:val="0"/>
          <w:iCs w:val="0"/>
          <w:noProof/>
          <w:sz w:val="24"/>
          <w:szCs w:val="24"/>
          <w:lang w:bidi="ar-SA"/>
        </w:rPr>
        <w:t>(1), 1–12. https://doi.org/10.25105/me.v29i1.10715</w:t>
      </w:r>
    </w:p>
    <w:p w14:paraId="0322A9AB"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Kementan. (2021). </w:t>
      </w:r>
      <w:r w:rsidRPr="00FA0AF7">
        <w:rPr>
          <w:rFonts w:ascii="Times New Roman" w:eastAsia="Times New Roman" w:hAnsi="Times New Roman" w:cs="Times New Roman"/>
          <w:noProof/>
          <w:sz w:val="24"/>
          <w:szCs w:val="24"/>
          <w:lang w:bidi="ar-SA"/>
        </w:rPr>
        <w:t>Statistik Ketahanan Pangan Tahun 2021</w:t>
      </w:r>
      <w:r w:rsidRPr="00FA0AF7">
        <w:rPr>
          <w:rFonts w:ascii="Times New Roman" w:eastAsia="Times New Roman" w:hAnsi="Times New Roman" w:cs="Times New Roman"/>
          <w:i w:val="0"/>
          <w:iCs w:val="0"/>
          <w:noProof/>
          <w:sz w:val="24"/>
          <w:szCs w:val="24"/>
          <w:lang w:bidi="ar-SA"/>
        </w:rPr>
        <w:t>.</w:t>
      </w:r>
    </w:p>
    <w:p w14:paraId="63D3A9AF"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Mukhtar, S., Saptono, A., &amp; Arifin, A. (2019). Analisis Pengaruh Indeks Pembangunan Manusia Dan Tingkat Pengangguran Terbuka Terhadap Kemiskinan di Indonesia. </w:t>
      </w:r>
      <w:r w:rsidRPr="00FA0AF7">
        <w:rPr>
          <w:rFonts w:ascii="Times New Roman" w:eastAsia="Times New Roman" w:hAnsi="Times New Roman" w:cs="Times New Roman"/>
          <w:noProof/>
          <w:sz w:val="24"/>
          <w:szCs w:val="24"/>
          <w:lang w:bidi="ar-SA"/>
        </w:rPr>
        <w:t>Ecoplan</w:t>
      </w:r>
      <w:r w:rsidRPr="00FA0AF7">
        <w:rPr>
          <w:rFonts w:ascii="Times New Roman" w:eastAsia="Times New Roman" w:hAnsi="Times New Roman" w:cs="Times New Roman"/>
          <w:i w:val="0"/>
          <w:iCs w:val="0"/>
          <w:noProof/>
          <w:sz w:val="24"/>
          <w:szCs w:val="24"/>
          <w:lang w:bidi="ar-SA"/>
        </w:rPr>
        <w:t xml:space="preserve">, </w:t>
      </w:r>
      <w:r w:rsidRPr="00FA0AF7">
        <w:rPr>
          <w:rFonts w:ascii="Times New Roman" w:eastAsia="Times New Roman" w:hAnsi="Times New Roman" w:cs="Times New Roman"/>
          <w:noProof/>
          <w:sz w:val="24"/>
          <w:szCs w:val="24"/>
          <w:lang w:bidi="ar-SA"/>
        </w:rPr>
        <w:t>2</w:t>
      </w:r>
      <w:r w:rsidRPr="00FA0AF7">
        <w:rPr>
          <w:rFonts w:ascii="Times New Roman" w:eastAsia="Times New Roman" w:hAnsi="Times New Roman" w:cs="Times New Roman"/>
          <w:i w:val="0"/>
          <w:iCs w:val="0"/>
          <w:noProof/>
          <w:sz w:val="24"/>
          <w:szCs w:val="24"/>
          <w:lang w:bidi="ar-SA"/>
        </w:rPr>
        <w:t>(2), 77–89.</w:t>
      </w:r>
    </w:p>
    <w:p w14:paraId="4A2190FE"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Prasetyoningrum, A. K. (2018). Analisis Pengaruh Indeks Pembangunan Manusia (Ipm), Pertumbuhan Ekonomi, Dan Pengangguran Terhadap Kemiskinan Di Indonesia. </w:t>
      </w:r>
      <w:r w:rsidRPr="00FA0AF7">
        <w:rPr>
          <w:rFonts w:ascii="Times New Roman" w:eastAsia="Times New Roman" w:hAnsi="Times New Roman" w:cs="Times New Roman"/>
          <w:noProof/>
          <w:sz w:val="24"/>
          <w:szCs w:val="24"/>
          <w:lang w:bidi="ar-SA"/>
        </w:rPr>
        <w:t>Equilibrium: Jurnal Ekonomi Syariah</w:t>
      </w:r>
      <w:r w:rsidRPr="00FA0AF7">
        <w:rPr>
          <w:rFonts w:ascii="Times New Roman" w:eastAsia="Times New Roman" w:hAnsi="Times New Roman" w:cs="Times New Roman"/>
          <w:i w:val="0"/>
          <w:iCs w:val="0"/>
          <w:noProof/>
          <w:sz w:val="24"/>
          <w:szCs w:val="24"/>
          <w:lang w:bidi="ar-SA"/>
        </w:rPr>
        <w:t xml:space="preserve">, </w:t>
      </w:r>
      <w:r w:rsidRPr="00FA0AF7">
        <w:rPr>
          <w:rFonts w:ascii="Times New Roman" w:eastAsia="Times New Roman" w:hAnsi="Times New Roman" w:cs="Times New Roman"/>
          <w:noProof/>
          <w:sz w:val="24"/>
          <w:szCs w:val="24"/>
          <w:lang w:bidi="ar-SA"/>
        </w:rPr>
        <w:t>6</w:t>
      </w:r>
      <w:r w:rsidRPr="00FA0AF7">
        <w:rPr>
          <w:rFonts w:ascii="Times New Roman" w:eastAsia="Times New Roman" w:hAnsi="Times New Roman" w:cs="Times New Roman"/>
          <w:i w:val="0"/>
          <w:iCs w:val="0"/>
          <w:noProof/>
          <w:sz w:val="24"/>
          <w:szCs w:val="24"/>
          <w:lang w:bidi="ar-SA"/>
        </w:rPr>
        <w:t>(2), 217. https://doi.org/10.21043/equilibrium.v6i2.3663</w:t>
      </w:r>
    </w:p>
    <w:p w14:paraId="04C438C5"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Rachmaningsih, T., &amp; Priyarsono, D. S. (2015). </w:t>
      </w:r>
      <w:r w:rsidRPr="00FA0AF7">
        <w:rPr>
          <w:rFonts w:ascii="Times New Roman" w:eastAsia="Times New Roman" w:hAnsi="Times New Roman" w:cs="Times New Roman"/>
          <w:noProof/>
          <w:sz w:val="24"/>
          <w:szCs w:val="24"/>
          <w:lang w:bidi="ar-SA"/>
        </w:rPr>
        <w:t>Ketahanan Pangan di Kawasan Timur Indonesia Food Security in Eastern Indonesia Pendahuluan</w:t>
      </w:r>
      <w:r w:rsidRPr="00FA0AF7">
        <w:rPr>
          <w:rFonts w:ascii="Times New Roman" w:eastAsia="Times New Roman" w:hAnsi="Times New Roman" w:cs="Times New Roman"/>
          <w:i w:val="0"/>
          <w:iCs w:val="0"/>
          <w:noProof/>
          <w:sz w:val="24"/>
          <w:szCs w:val="24"/>
          <w:lang w:bidi="ar-SA"/>
        </w:rPr>
        <w:t xml:space="preserve">. </w:t>
      </w:r>
      <w:r w:rsidRPr="00FA0AF7">
        <w:rPr>
          <w:rFonts w:ascii="Times New Roman" w:eastAsia="Times New Roman" w:hAnsi="Times New Roman" w:cs="Times New Roman"/>
          <w:noProof/>
          <w:sz w:val="24"/>
          <w:szCs w:val="24"/>
          <w:lang w:bidi="ar-SA"/>
        </w:rPr>
        <w:t>13</w:t>
      </w:r>
      <w:r w:rsidRPr="00FA0AF7">
        <w:rPr>
          <w:rFonts w:ascii="Times New Roman" w:eastAsia="Times New Roman" w:hAnsi="Times New Roman" w:cs="Times New Roman"/>
          <w:i w:val="0"/>
          <w:iCs w:val="0"/>
          <w:noProof/>
          <w:sz w:val="24"/>
          <w:szCs w:val="24"/>
          <w:lang w:bidi="ar-SA"/>
        </w:rPr>
        <w:t>(1), 1–18.</w:t>
      </w:r>
    </w:p>
    <w:p w14:paraId="76C27E88"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Sugiyono. (2019). </w:t>
      </w:r>
      <w:r w:rsidRPr="00FA0AF7">
        <w:rPr>
          <w:rFonts w:ascii="Times New Roman" w:eastAsia="Times New Roman" w:hAnsi="Times New Roman" w:cs="Times New Roman"/>
          <w:noProof/>
          <w:sz w:val="24"/>
          <w:szCs w:val="24"/>
          <w:lang w:bidi="ar-SA"/>
        </w:rPr>
        <w:t>Metode Penelitian Kuantitatif, Kualitatif, dan R&amp;D</w:t>
      </w:r>
      <w:r w:rsidRPr="00FA0AF7">
        <w:rPr>
          <w:rFonts w:ascii="Times New Roman" w:eastAsia="Times New Roman" w:hAnsi="Times New Roman" w:cs="Times New Roman"/>
          <w:i w:val="0"/>
          <w:iCs w:val="0"/>
          <w:noProof/>
          <w:sz w:val="24"/>
          <w:szCs w:val="24"/>
          <w:lang w:bidi="ar-SA"/>
        </w:rPr>
        <w:t>. Alphabet.</w:t>
      </w:r>
    </w:p>
    <w:p w14:paraId="1E7D249D" w14:textId="77777777" w:rsidR="00FA0AF7" w:rsidRPr="00FA0AF7" w:rsidRDefault="00FA0AF7" w:rsidP="00FA0AF7">
      <w:pPr>
        <w:pStyle w:val="BodyText"/>
        <w:ind w:left="851" w:hanging="851"/>
        <w:rPr>
          <w:rFonts w:ascii="Times New Roman" w:eastAsia="Times New Roman" w:hAnsi="Times New Roman" w:cs="Times New Roman"/>
          <w:i w:val="0"/>
          <w:iCs w:val="0"/>
          <w:noProof/>
          <w:sz w:val="24"/>
          <w:szCs w:val="24"/>
          <w:lang w:bidi="ar-SA"/>
        </w:rPr>
      </w:pPr>
      <w:r w:rsidRPr="00FA0AF7">
        <w:rPr>
          <w:rFonts w:ascii="Times New Roman" w:eastAsia="Times New Roman" w:hAnsi="Times New Roman" w:cs="Times New Roman"/>
          <w:i w:val="0"/>
          <w:iCs w:val="0"/>
          <w:noProof/>
          <w:sz w:val="24"/>
          <w:szCs w:val="24"/>
          <w:lang w:bidi="ar-SA"/>
        </w:rPr>
        <w:t xml:space="preserve">Utami,  farathika putri. (2020). Pengaruh Indeks Pembangunan Manusia (IPM), Kemiskinan dan Pengangguran Terhadap Pertumbuhan Ekonomi di Provinsi Aceh. </w:t>
      </w:r>
      <w:r w:rsidRPr="00FA0AF7">
        <w:rPr>
          <w:rFonts w:ascii="Times New Roman" w:eastAsia="Times New Roman" w:hAnsi="Times New Roman" w:cs="Times New Roman"/>
          <w:noProof/>
          <w:sz w:val="24"/>
          <w:szCs w:val="24"/>
          <w:lang w:bidi="ar-SA"/>
        </w:rPr>
        <w:t>Jurnal Samudra Ekonomika</w:t>
      </w:r>
      <w:r w:rsidRPr="00FA0AF7">
        <w:rPr>
          <w:rFonts w:ascii="Times New Roman" w:eastAsia="Times New Roman" w:hAnsi="Times New Roman" w:cs="Times New Roman"/>
          <w:i w:val="0"/>
          <w:iCs w:val="0"/>
          <w:noProof/>
          <w:sz w:val="24"/>
          <w:szCs w:val="24"/>
          <w:lang w:bidi="ar-SA"/>
        </w:rPr>
        <w:t xml:space="preserve">, </w:t>
      </w:r>
      <w:r w:rsidRPr="00FA0AF7">
        <w:rPr>
          <w:rFonts w:ascii="Times New Roman" w:eastAsia="Times New Roman" w:hAnsi="Times New Roman" w:cs="Times New Roman"/>
          <w:noProof/>
          <w:sz w:val="24"/>
          <w:szCs w:val="24"/>
          <w:lang w:bidi="ar-SA"/>
        </w:rPr>
        <w:t>4</w:t>
      </w:r>
      <w:r w:rsidRPr="00FA0AF7">
        <w:rPr>
          <w:rFonts w:ascii="Times New Roman" w:eastAsia="Times New Roman" w:hAnsi="Times New Roman" w:cs="Times New Roman"/>
          <w:i w:val="0"/>
          <w:iCs w:val="0"/>
          <w:noProof/>
          <w:sz w:val="24"/>
          <w:szCs w:val="24"/>
          <w:lang w:bidi="ar-SA"/>
        </w:rPr>
        <w:t>(2), 101–113. https://ejurnalunsam.id/index.php/jse/article/view/2303</w:t>
      </w:r>
    </w:p>
    <w:p w14:paraId="333F6EB6" w14:textId="41F26298" w:rsidR="007A637E" w:rsidRPr="007A637E" w:rsidRDefault="00FA0AF7" w:rsidP="00FA0AF7">
      <w:pPr>
        <w:pStyle w:val="BodyText"/>
        <w:ind w:left="851" w:hanging="851"/>
        <w:jc w:val="both"/>
        <w:rPr>
          <w:rFonts w:ascii="Times New Roman" w:eastAsia="Times New Roman" w:hAnsi="Times New Roman" w:cs="Times New Roman"/>
          <w:i w:val="0"/>
          <w:iCs w:val="0"/>
          <w:noProof/>
          <w:sz w:val="24"/>
          <w:szCs w:val="24"/>
          <w:lang w:val="en-ID" w:bidi="ar-SA"/>
        </w:rPr>
      </w:pPr>
      <w:r w:rsidRPr="00FA0AF7">
        <w:rPr>
          <w:rFonts w:ascii="Times New Roman" w:eastAsia="Times New Roman" w:hAnsi="Times New Roman" w:cs="Times New Roman"/>
          <w:i w:val="0"/>
          <w:iCs w:val="0"/>
          <w:noProof/>
          <w:sz w:val="24"/>
          <w:szCs w:val="24"/>
          <w:lang w:bidi="ar-SA"/>
        </w:rPr>
        <w:t xml:space="preserve">Zakiah, N. (2018). Ketahanan Pangan dan Kemiskinan di Provinsi Aceh (Food Security and Poverty in Aceh Province). </w:t>
      </w:r>
      <w:r w:rsidRPr="00FA0AF7">
        <w:rPr>
          <w:rFonts w:ascii="Times New Roman" w:eastAsia="Times New Roman" w:hAnsi="Times New Roman" w:cs="Times New Roman"/>
          <w:noProof/>
          <w:sz w:val="24"/>
          <w:szCs w:val="24"/>
          <w:lang w:bidi="ar-SA"/>
        </w:rPr>
        <w:t>Analisis Kebijakan Pertanian</w:t>
      </w:r>
      <w:r w:rsidRPr="00FA0AF7">
        <w:rPr>
          <w:rFonts w:ascii="Times New Roman" w:eastAsia="Times New Roman" w:hAnsi="Times New Roman" w:cs="Times New Roman"/>
          <w:i w:val="0"/>
          <w:iCs w:val="0"/>
          <w:noProof/>
          <w:sz w:val="24"/>
          <w:szCs w:val="24"/>
          <w:lang w:bidi="ar-SA"/>
        </w:rPr>
        <w:t xml:space="preserve">, </w:t>
      </w:r>
      <w:r w:rsidRPr="00FA0AF7">
        <w:rPr>
          <w:rFonts w:ascii="Times New Roman" w:eastAsia="Times New Roman" w:hAnsi="Times New Roman" w:cs="Times New Roman"/>
          <w:noProof/>
          <w:sz w:val="24"/>
          <w:szCs w:val="24"/>
          <w:lang w:bidi="ar-SA"/>
        </w:rPr>
        <w:t>14</w:t>
      </w:r>
      <w:r w:rsidRPr="00FA0AF7">
        <w:rPr>
          <w:rFonts w:ascii="Times New Roman" w:eastAsia="Times New Roman" w:hAnsi="Times New Roman" w:cs="Times New Roman"/>
          <w:i w:val="0"/>
          <w:iCs w:val="0"/>
          <w:noProof/>
          <w:sz w:val="24"/>
          <w:szCs w:val="24"/>
          <w:lang w:bidi="ar-SA"/>
        </w:rPr>
        <w:t>(2), 113</w:t>
      </w:r>
    </w:p>
    <w:p w14:paraId="60D475CB" w14:textId="4ABF4EA9" w:rsidR="00EC5FD7" w:rsidRPr="00767B2D" w:rsidRDefault="007A637E" w:rsidP="00767B2D">
      <w:pPr>
        <w:pStyle w:val="BodyText"/>
        <w:spacing w:line="240" w:lineRule="auto"/>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bidi="ar-SA"/>
        </w:rPr>
        <w:lastRenderedPageBreak/>
        <w:fldChar w:fldCharType="end"/>
      </w:r>
    </w:p>
    <w:sectPr w:rsidR="00EC5FD7" w:rsidRPr="00767B2D" w:rsidSect="00EB2D8E">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42E3E" w14:textId="77777777" w:rsidR="004B3E12" w:rsidRDefault="004B3E12">
      <w:pPr>
        <w:spacing w:after="0" w:line="240" w:lineRule="auto"/>
      </w:pPr>
      <w:r>
        <w:separator/>
      </w:r>
    </w:p>
  </w:endnote>
  <w:endnote w:type="continuationSeparator" w:id="0">
    <w:p w14:paraId="4D192864" w14:textId="77777777" w:rsidR="004B3E12" w:rsidRDefault="004B3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51"/>
      <w:gridCol w:w="8319"/>
    </w:tblGrid>
    <w:tr w:rsidR="00DE1B22" w:rsidRPr="004C520E" w14:paraId="64CB6B84" w14:textId="77777777" w:rsidTr="00FD5BDB">
      <w:trPr>
        <w:jc w:val="center"/>
      </w:trPr>
      <w:tc>
        <w:tcPr>
          <w:tcW w:w="414" w:type="pct"/>
          <w:shd w:val="clear" w:color="auto" w:fill="auto"/>
          <w:vAlign w:val="center"/>
        </w:tcPr>
        <w:p w14:paraId="484EB332" w14:textId="77777777"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F35A6D">
            <w:rPr>
              <w:rFonts w:ascii="Times New Roman" w:hAnsi="Times New Roman" w:cs="Times New Roman"/>
              <w:b/>
              <w:bCs/>
              <w:i w:val="0"/>
              <w:iCs w:val="0"/>
              <w:noProof/>
              <w:sz w:val="24"/>
              <w:szCs w:val="24"/>
            </w:rPr>
            <w:t>4</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14:paraId="0E3D67FF" w14:textId="77777777" w:rsidR="00DE1B22" w:rsidRPr="00FD5BDB" w:rsidRDefault="00B7752B"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14:paraId="6AE88489" w14:textId="77777777"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DE1B22" w14:paraId="464411C0" w14:textId="77777777" w:rsidTr="00FD5BDB">
      <w:trPr>
        <w:jc w:val="center"/>
      </w:trPr>
      <w:tc>
        <w:tcPr>
          <w:tcW w:w="4587" w:type="pct"/>
          <w:shd w:val="clear" w:color="auto" w:fill="auto"/>
          <w:vAlign w:val="center"/>
        </w:tcPr>
        <w:p w14:paraId="05AD39CC" w14:textId="77777777" w:rsidR="00DE1B22"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00B7752B" w:rsidRPr="00FD5BDB">
            <w:rPr>
              <w:rFonts w:ascii="Arial Narrow" w:hAnsi="Arial Narrow"/>
              <w:b/>
              <w:i w:val="0"/>
              <w:sz w:val="18"/>
              <w:szCs w:val="18"/>
            </w:rPr>
            <w:t>0</w:t>
          </w:r>
          <w:r w:rsidRPr="00FD5BDB">
            <w:rPr>
              <w:rFonts w:ascii="Arial Narrow" w:hAnsi="Arial Narrow"/>
              <w:b/>
              <w:i w:val="0"/>
              <w:sz w:val="18"/>
              <w:szCs w:val="18"/>
              <w:lang w:val="id-ID"/>
            </w:rPr>
            <w:t>.12244/</w:t>
          </w:r>
          <w:proofErr w:type="spellStart"/>
          <w:r w:rsidR="004D1902" w:rsidRPr="00FD5BDB">
            <w:rPr>
              <w:rFonts w:ascii="Arial Narrow" w:hAnsi="Arial Narrow"/>
              <w:b/>
              <w:i w:val="0"/>
              <w:sz w:val="18"/>
              <w:szCs w:val="18"/>
            </w:rPr>
            <w:t>jies</w:t>
          </w:r>
          <w:proofErr w:type="spellEnd"/>
          <w:r w:rsidRPr="00FD5BDB">
            <w:rPr>
              <w:rFonts w:ascii="Arial Narrow" w:hAnsi="Arial Narrow"/>
              <w:b/>
              <w:i w:val="0"/>
              <w:sz w:val="18"/>
              <w:szCs w:val="18"/>
              <w:lang w:val="id-ID"/>
            </w:rPr>
            <w:t>.2019.v</w:t>
          </w:r>
          <w:r w:rsidR="004D1902"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14:paraId="618F01C7" w14:textId="77777777"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5</w:t>
          </w:r>
          <w:r w:rsidRPr="00FD5BDB">
            <w:rPr>
              <w:rFonts w:ascii="Tahoma" w:hAnsi="Tahoma" w:cs="Tahoma"/>
              <w:b/>
              <w:bCs/>
              <w:i w:val="0"/>
              <w:iCs w:val="0"/>
              <w:noProof/>
              <w:sz w:val="24"/>
              <w:szCs w:val="24"/>
            </w:rPr>
            <w:fldChar w:fldCharType="end"/>
          </w:r>
        </w:p>
      </w:tc>
    </w:tr>
  </w:tbl>
  <w:p w14:paraId="3C69C027" w14:textId="77777777"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00726C" w14:paraId="5BBA638F" w14:textId="77777777" w:rsidTr="00FD5BDB">
      <w:trPr>
        <w:jc w:val="center"/>
      </w:trPr>
      <w:tc>
        <w:tcPr>
          <w:tcW w:w="4587" w:type="pct"/>
          <w:shd w:val="clear" w:color="auto" w:fill="auto"/>
          <w:vAlign w:val="center"/>
        </w:tcPr>
        <w:p w14:paraId="70E59E11" w14:textId="115E1F46" w:rsidR="00DE1B22" w:rsidRPr="00FD5BDB" w:rsidRDefault="003E6FA5" w:rsidP="003E6FA5">
          <w:pPr>
            <w:pStyle w:val="Footer"/>
            <w:tabs>
              <w:tab w:val="right" w:pos="7938"/>
            </w:tabs>
            <w:spacing w:after="0" w:line="240" w:lineRule="auto"/>
            <w:jc w:val="right"/>
            <w:rPr>
              <w:rFonts w:ascii="Arial Narrow" w:hAnsi="Arial Narrow"/>
              <w:b/>
              <w:i w:val="0"/>
              <w:sz w:val="18"/>
              <w:szCs w:val="18"/>
            </w:rPr>
          </w:pPr>
          <w:r>
            <w:rPr>
              <w:rFonts w:ascii="Arial Narrow" w:hAnsi="Arial Narrow"/>
              <w:b/>
              <w:i w:val="0"/>
              <w:sz w:val="18"/>
              <w:szCs w:val="18"/>
            </w:rPr>
            <w:t>Sihombing</w:t>
          </w:r>
          <w:r w:rsidR="00DE1B22" w:rsidRPr="00FD5BDB">
            <w:rPr>
              <w:rFonts w:ascii="Arial Narrow" w:hAnsi="Arial Narrow"/>
              <w:b/>
              <w:i w:val="0"/>
              <w:sz w:val="18"/>
              <w:szCs w:val="18"/>
            </w:rPr>
            <w:t xml:space="preserve">, </w:t>
          </w:r>
          <w:r>
            <w:rPr>
              <w:rFonts w:ascii="Arial Narrow" w:hAnsi="Arial Narrow"/>
              <w:b/>
              <w:i w:val="0"/>
              <w:sz w:val="18"/>
              <w:szCs w:val="18"/>
            </w:rPr>
            <w:t>PR</w:t>
          </w:r>
          <w:r w:rsidR="00DE1B22" w:rsidRPr="00FD5BDB">
            <w:rPr>
              <w:rFonts w:ascii="Arial Narrow" w:hAnsi="Arial Narrow"/>
              <w:b/>
              <w:i w:val="0"/>
              <w:sz w:val="18"/>
              <w:szCs w:val="18"/>
            </w:rPr>
            <w:t xml:space="preserve">., </w:t>
          </w:r>
          <w:proofErr w:type="spellStart"/>
          <w:r w:rsidR="000D496B">
            <w:rPr>
              <w:rFonts w:ascii="Arial Narrow" w:hAnsi="Arial Narrow"/>
              <w:b/>
              <w:i w:val="0"/>
              <w:sz w:val="18"/>
              <w:szCs w:val="18"/>
            </w:rPr>
            <w:t>Arsani</w:t>
          </w:r>
          <w:proofErr w:type="spellEnd"/>
          <w:r w:rsidR="00DE1B22" w:rsidRPr="00FD5BDB">
            <w:rPr>
              <w:rFonts w:ascii="Arial Narrow" w:hAnsi="Arial Narrow"/>
              <w:b/>
              <w:i w:val="0"/>
              <w:sz w:val="18"/>
              <w:szCs w:val="18"/>
            </w:rPr>
            <w:t>,</w:t>
          </w:r>
          <w:r w:rsidR="009159C2" w:rsidRPr="00FD5BDB">
            <w:rPr>
              <w:rFonts w:ascii="Arial Narrow" w:hAnsi="Arial Narrow"/>
              <w:b/>
              <w:i w:val="0"/>
              <w:sz w:val="18"/>
              <w:szCs w:val="18"/>
            </w:rPr>
            <w:t xml:space="preserve"> </w:t>
          </w:r>
          <w:r w:rsidR="000D496B">
            <w:rPr>
              <w:rFonts w:ascii="Arial Narrow" w:hAnsi="Arial Narrow"/>
              <w:b/>
              <w:i w:val="0"/>
              <w:sz w:val="18"/>
              <w:szCs w:val="18"/>
            </w:rPr>
            <w:t>AM</w:t>
          </w:r>
          <w:r w:rsidR="00DE1B22" w:rsidRPr="00FD5BDB">
            <w:rPr>
              <w:rFonts w:ascii="Arial Narrow" w:hAnsi="Arial Narrow"/>
              <w:b/>
              <w:i w:val="0"/>
              <w:sz w:val="18"/>
              <w:szCs w:val="18"/>
            </w:rPr>
            <w:t xml:space="preserve">., </w:t>
          </w:r>
          <w:proofErr w:type="spellStart"/>
          <w:r w:rsidR="000D496B">
            <w:rPr>
              <w:rFonts w:ascii="Arial Narrow" w:hAnsi="Arial Narrow"/>
              <w:b/>
              <w:i w:val="0"/>
              <w:sz w:val="18"/>
              <w:szCs w:val="18"/>
            </w:rPr>
            <w:t>Noval,M</w:t>
          </w:r>
          <w:proofErr w:type="spellEnd"/>
          <w:r w:rsidR="00DE1B22" w:rsidRPr="00FD5BDB">
            <w:rPr>
              <w:rFonts w:ascii="Arial Narrow" w:hAnsi="Arial Narrow"/>
              <w:b/>
              <w:i w:val="0"/>
              <w:sz w:val="18"/>
              <w:szCs w:val="18"/>
            </w:rPr>
            <w:t>&amp;</w:t>
          </w:r>
          <w:r w:rsidR="009159C2" w:rsidRPr="00FD5BDB">
            <w:rPr>
              <w:rFonts w:ascii="Arial Narrow" w:hAnsi="Arial Narrow"/>
              <w:b/>
              <w:i w:val="0"/>
              <w:sz w:val="18"/>
              <w:szCs w:val="18"/>
            </w:rPr>
            <w:t xml:space="preserve"> </w:t>
          </w:r>
          <w:r w:rsidR="000D496B">
            <w:rPr>
              <w:rFonts w:ascii="Arial Narrow" w:hAnsi="Arial Narrow"/>
              <w:b/>
              <w:i w:val="0"/>
              <w:sz w:val="18"/>
              <w:szCs w:val="18"/>
            </w:rPr>
            <w:t>Antonia R.</w:t>
          </w:r>
          <w:r w:rsidR="00DE1B22" w:rsidRPr="00FD5BDB">
            <w:rPr>
              <w:rFonts w:ascii="Arial Narrow" w:hAnsi="Arial Narrow"/>
              <w:b/>
              <w:i w:val="0"/>
              <w:sz w:val="18"/>
              <w:szCs w:val="18"/>
            </w:rPr>
            <w:t>, (20</w:t>
          </w:r>
          <w:r>
            <w:rPr>
              <w:rFonts w:ascii="Arial Narrow" w:hAnsi="Arial Narrow"/>
              <w:b/>
              <w:i w:val="0"/>
              <w:sz w:val="18"/>
              <w:szCs w:val="18"/>
            </w:rPr>
            <w:t>22</w:t>
          </w:r>
          <w:r w:rsidR="00DE1B22" w:rsidRPr="00FD5BDB">
            <w:rPr>
              <w:rFonts w:ascii="Arial Narrow" w:hAnsi="Arial Narrow"/>
              <w:b/>
              <w:i w:val="0"/>
              <w:sz w:val="18"/>
              <w:szCs w:val="18"/>
            </w:rPr>
            <w:t xml:space="preserve">). </w:t>
          </w:r>
          <w:proofErr w:type="spellStart"/>
          <w:r w:rsidR="000D496B" w:rsidRPr="000D496B">
            <w:rPr>
              <w:rFonts w:ascii="Arial Narrow" w:hAnsi="Arial Narrow"/>
              <w:b/>
              <w:i w:val="0"/>
              <w:sz w:val="18"/>
              <w:szCs w:val="18"/>
            </w:rPr>
            <w:t>Implementasi</w:t>
          </w:r>
          <w:proofErr w:type="spellEnd"/>
          <w:r w:rsidR="000D496B" w:rsidRPr="000D496B">
            <w:rPr>
              <w:rFonts w:ascii="Arial Narrow" w:hAnsi="Arial Narrow"/>
              <w:b/>
              <w:i w:val="0"/>
              <w:sz w:val="18"/>
              <w:szCs w:val="18"/>
            </w:rPr>
            <w:t xml:space="preserve"> Model Sem PLS Pada </w:t>
          </w:r>
          <w:proofErr w:type="spellStart"/>
          <w:r w:rsidR="000D496B" w:rsidRPr="000D496B">
            <w:rPr>
              <w:rFonts w:ascii="Arial Narrow" w:hAnsi="Arial Narrow"/>
              <w:b/>
              <w:i w:val="0"/>
              <w:sz w:val="18"/>
              <w:szCs w:val="18"/>
            </w:rPr>
            <w:t>Hubungan</w:t>
          </w:r>
          <w:proofErr w:type="spellEnd"/>
          <w:r w:rsidR="000D496B" w:rsidRPr="000D496B">
            <w:rPr>
              <w:rFonts w:ascii="Arial Narrow" w:hAnsi="Arial Narrow"/>
              <w:b/>
              <w:i w:val="0"/>
              <w:sz w:val="18"/>
              <w:szCs w:val="18"/>
            </w:rPr>
            <w:t xml:space="preserve"> IKP, IPM dan </w:t>
          </w:r>
          <w:proofErr w:type="spellStart"/>
          <w:r w:rsidR="000D496B" w:rsidRPr="000D496B">
            <w:rPr>
              <w:rFonts w:ascii="Arial Narrow" w:hAnsi="Arial Narrow"/>
              <w:b/>
              <w:i w:val="0"/>
              <w:sz w:val="18"/>
              <w:szCs w:val="18"/>
            </w:rPr>
            <w:t>Kemiskinan</w:t>
          </w:r>
          <w:proofErr w:type="spellEnd"/>
          <w:r w:rsidR="00392998" w:rsidRPr="00FD5BDB">
            <w:rPr>
              <w:rFonts w:ascii="Arial Narrow" w:hAnsi="Arial Narrow"/>
              <w:b/>
              <w:i w:val="0"/>
              <w:sz w:val="18"/>
              <w:szCs w:val="18"/>
            </w:rPr>
            <w:t>.</w:t>
          </w:r>
          <w:r w:rsidR="00DE1B22" w:rsidRPr="00FD5BDB">
            <w:rPr>
              <w:rFonts w:ascii="Arial Narrow" w:hAnsi="Arial Narrow"/>
              <w:b/>
              <w:i w:val="0"/>
              <w:sz w:val="18"/>
              <w:szCs w:val="18"/>
            </w:rPr>
            <w:t xml:space="preserve"> </w:t>
          </w:r>
        </w:p>
        <w:p w14:paraId="33EDED22" w14:textId="26964529"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w:t>
          </w:r>
          <w:r w:rsidR="001E725E">
            <w:rPr>
              <w:rFonts w:ascii="Arial Narrow" w:hAnsi="Arial Narrow"/>
              <w:b/>
              <w:i w:val="0"/>
              <w:sz w:val="18"/>
              <w:szCs w:val="18"/>
            </w:rPr>
            <w:t>1</w:t>
          </w:r>
          <w:r w:rsidRPr="00FD5BDB">
            <w:rPr>
              <w:rFonts w:ascii="Arial Narrow" w:hAnsi="Arial Narrow"/>
              <w:b/>
              <w:i w:val="0"/>
              <w:sz w:val="18"/>
              <w:szCs w:val="18"/>
            </w:rPr>
            <w:t xml:space="preserve"> (</w:t>
          </w:r>
          <w:r w:rsidR="000D496B">
            <w:rPr>
              <w:rFonts w:ascii="Arial Narrow" w:hAnsi="Arial Narrow"/>
              <w:b/>
              <w:i w:val="0"/>
              <w:sz w:val="18"/>
              <w:szCs w:val="18"/>
            </w:rPr>
            <w:t>3</w:t>
          </w:r>
          <w:r w:rsidRPr="00FD5BDB">
            <w:rPr>
              <w:rFonts w:ascii="Arial Narrow" w:hAnsi="Arial Narrow"/>
              <w:b/>
              <w:i w:val="0"/>
              <w:sz w:val="18"/>
              <w:szCs w:val="18"/>
            </w:rPr>
            <w:t>), 1-1</w:t>
          </w:r>
          <w:r w:rsidR="00392998" w:rsidRPr="00FD5BDB">
            <w:rPr>
              <w:rFonts w:ascii="Arial Narrow" w:hAnsi="Arial Narrow"/>
              <w:b/>
              <w:i w:val="0"/>
              <w:sz w:val="18"/>
              <w:szCs w:val="18"/>
            </w:rPr>
            <w:t>0</w:t>
          </w:r>
        </w:p>
      </w:tc>
      <w:tc>
        <w:tcPr>
          <w:tcW w:w="413" w:type="pct"/>
          <w:shd w:val="clear" w:color="auto" w:fill="auto"/>
          <w:vAlign w:val="center"/>
        </w:tcPr>
        <w:p w14:paraId="49AF0E0A" w14:textId="77777777"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188A3B32" w14:textId="77777777"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83DE1" w14:textId="77777777" w:rsidR="004B3E12" w:rsidRDefault="004B3E12">
      <w:pPr>
        <w:spacing w:after="0" w:line="240" w:lineRule="auto"/>
      </w:pPr>
      <w:r>
        <w:separator/>
      </w:r>
    </w:p>
  </w:footnote>
  <w:footnote w:type="continuationSeparator" w:id="0">
    <w:p w14:paraId="0D3796D2" w14:textId="77777777" w:rsidR="004B3E12" w:rsidRDefault="004B3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4735" w14:textId="77777777" w:rsidR="00B7752B" w:rsidRPr="00012B22" w:rsidRDefault="00B7752B" w:rsidP="00B7752B">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237172E1" w14:textId="77777777" w:rsidR="00B7752B" w:rsidRPr="00012B22" w:rsidRDefault="00B7752B"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proofErr w:type="spellStart"/>
    <w:r>
      <w:rPr>
        <w:rFonts w:ascii="Arial Narrow" w:hAnsi="Arial Narrow" w:cs="Tahoma"/>
        <w:b/>
        <w:i w:val="0"/>
        <w:iCs w:val="0"/>
        <w:sz w:val="18"/>
        <w:szCs w:val="18"/>
      </w:rPr>
      <w:t>Maret</w:t>
    </w:r>
    <w:proofErr w:type="spellEnd"/>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B51C" w14:textId="77777777" w:rsidR="004D1902" w:rsidRPr="00012B22" w:rsidRDefault="005C42E8" w:rsidP="004D1902">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0C54AAC6" w14:textId="5D840808" w:rsidR="004D1902" w:rsidRPr="00012B22" w:rsidRDefault="004D1902"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sidR="0046618A">
      <w:rPr>
        <w:rFonts w:ascii="Arial Narrow" w:hAnsi="Arial Narrow" w:cs="Tahoma"/>
        <w:b/>
        <w:i w:val="0"/>
        <w:iCs w:val="0"/>
        <w:sz w:val="18"/>
        <w:szCs w:val="18"/>
      </w:rPr>
      <w:t>11</w:t>
    </w:r>
    <w:r w:rsidRPr="00012B22">
      <w:rPr>
        <w:rFonts w:ascii="Arial Narrow" w:hAnsi="Arial Narrow" w:cs="Tahoma"/>
        <w:b/>
        <w:i w:val="0"/>
        <w:iCs w:val="0"/>
        <w:sz w:val="18"/>
        <w:szCs w:val="18"/>
        <w:lang w:val="id-ID"/>
      </w:rPr>
      <w:t xml:space="preserve"> </w:t>
    </w:r>
    <w:proofErr w:type="spellStart"/>
    <w:r w:rsidR="005C42E8">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00FA0AF7">
      <w:rPr>
        <w:rFonts w:ascii="Arial Narrow" w:hAnsi="Arial Narrow" w:cs="Tahoma"/>
        <w:b/>
        <w:i w:val="0"/>
        <w:iCs w:val="0"/>
        <w:sz w:val="18"/>
        <w:szCs w:val="18"/>
      </w:rPr>
      <w:t>3</w:t>
    </w:r>
    <w:r w:rsidRPr="00012B22">
      <w:rPr>
        <w:rFonts w:ascii="Arial Narrow" w:hAnsi="Arial Narrow" w:cs="Tahoma"/>
        <w:b/>
        <w:i w:val="0"/>
        <w:iCs w:val="0"/>
        <w:sz w:val="18"/>
        <w:szCs w:val="18"/>
        <w:lang w:val="id-ID"/>
      </w:rPr>
      <w:t xml:space="preserve"> | </w:t>
    </w:r>
    <w:r w:rsidR="00FA0AF7">
      <w:rPr>
        <w:rFonts w:ascii="Arial Narrow" w:hAnsi="Arial Narrow" w:cs="Tahoma"/>
        <w:b/>
        <w:i w:val="0"/>
        <w:iCs w:val="0"/>
        <w:sz w:val="18"/>
        <w:szCs w:val="18"/>
      </w:rPr>
      <w:t>November</w:t>
    </w:r>
    <w:r w:rsidR="0046618A">
      <w:rPr>
        <w:rFonts w:ascii="Arial Narrow" w:hAnsi="Arial Narrow" w:cs="Tahoma"/>
        <w:b/>
        <w:i w:val="0"/>
        <w:iCs w:val="0"/>
        <w:sz w:val="18"/>
        <w:szCs w:val="18"/>
      </w:rPr>
      <w:t xml:space="preserve"> 2022</w:t>
    </w:r>
    <w:r w:rsidRPr="00012B22">
      <w:rPr>
        <w:rFonts w:ascii="Arial Narrow" w:hAnsi="Arial Narrow"/>
        <w:b/>
        <w:sz w:val="18"/>
        <w:szCs w:val="18"/>
      </w:rPr>
      <w:tab/>
    </w:r>
    <w:r w:rsidRPr="00012B22">
      <w:rPr>
        <w:rFonts w:ascii="Arial Narrow" w:hAnsi="Arial Narrow"/>
        <w:b/>
        <w:i w:val="0"/>
        <w:sz w:val="18"/>
        <w:szCs w:val="18"/>
      </w:rPr>
      <w:t xml:space="preserve">e-ISSN: </w:t>
    </w:r>
    <w:r w:rsidR="005C42E8" w:rsidRPr="005C42E8">
      <w:rPr>
        <w:rFonts w:ascii="Arial Narrow" w:hAnsi="Arial Narrow"/>
        <w:b/>
        <w:i w:val="0"/>
        <w:sz w:val="18"/>
        <w:szCs w:val="18"/>
      </w:rPr>
      <w:t>2621-0371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0094" w14:textId="77777777" w:rsidR="00E46E13" w:rsidRPr="00012B22" w:rsidRDefault="00E46E13" w:rsidP="00E46E13">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3D0D30E4" w14:textId="63B2D3B3" w:rsidR="00221CD7" w:rsidRPr="00E46E13" w:rsidRDefault="00E46E13"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sidR="001E725E">
      <w:rPr>
        <w:rFonts w:ascii="Arial Narrow" w:hAnsi="Arial Narrow" w:cs="Tahoma"/>
        <w:b/>
        <w:i w:val="0"/>
        <w:iCs w:val="0"/>
        <w:sz w:val="18"/>
        <w:szCs w:val="18"/>
      </w:rPr>
      <w:t>11</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0043383D">
      <w:rPr>
        <w:rFonts w:ascii="Arial Narrow" w:hAnsi="Arial Narrow" w:cs="Tahoma"/>
        <w:b/>
        <w:i w:val="0"/>
        <w:iCs w:val="0"/>
        <w:sz w:val="18"/>
        <w:szCs w:val="18"/>
      </w:rPr>
      <w:t>3</w:t>
    </w:r>
    <w:r w:rsidRPr="00012B22">
      <w:rPr>
        <w:rFonts w:ascii="Arial Narrow" w:hAnsi="Arial Narrow" w:cs="Tahoma"/>
        <w:b/>
        <w:i w:val="0"/>
        <w:iCs w:val="0"/>
        <w:sz w:val="18"/>
        <w:szCs w:val="18"/>
        <w:lang w:val="id-ID"/>
      </w:rPr>
      <w:t xml:space="preserve"> | </w:t>
    </w:r>
    <w:r w:rsidR="0043383D">
      <w:rPr>
        <w:rFonts w:ascii="Arial Narrow" w:hAnsi="Arial Narrow" w:cs="Tahoma"/>
        <w:b/>
        <w:i w:val="0"/>
        <w:iCs w:val="0"/>
        <w:sz w:val="18"/>
        <w:szCs w:val="18"/>
      </w:rPr>
      <w:t>November</w:t>
    </w:r>
    <w:r w:rsidR="005125D3">
      <w:rPr>
        <w:rFonts w:ascii="Arial Narrow" w:hAnsi="Arial Narrow" w:cs="Tahoma"/>
        <w:b/>
        <w:i w:val="0"/>
        <w:iCs w:val="0"/>
        <w:sz w:val="18"/>
        <w:szCs w:val="18"/>
      </w:rPr>
      <w:t xml:space="preserve"> 2022</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0E7430C"/>
    <w:multiLevelType w:val="hybridMultilevel"/>
    <w:tmpl w:val="C7EC506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15:restartNumberingAfterBreak="0">
    <w:nsid w:val="1D916D77"/>
    <w:multiLevelType w:val="hybridMultilevel"/>
    <w:tmpl w:val="63145C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5"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6" w15:restartNumberingAfterBreak="0">
    <w:nsid w:val="65CC0E6C"/>
    <w:multiLevelType w:val="hybridMultilevel"/>
    <w:tmpl w:val="10F86A46"/>
    <w:lvl w:ilvl="0" w:tplc="75DCD4B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8C0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7431B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381D7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A866F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6651B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E6A17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1867B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68D49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3"/>
  </w:num>
  <w:num w:numId="3">
    <w:abstractNumId w:val="24"/>
  </w:num>
  <w:num w:numId="4">
    <w:abstractNumId w:val="25"/>
  </w:num>
  <w:num w:numId="5">
    <w:abstractNumId w:val="21"/>
  </w:num>
  <w:num w:numId="6">
    <w:abstractNumId w:val="26"/>
  </w:num>
  <w:num w:numId="7">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hideSpellingError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D3"/>
    <w:rsid w:val="000012D4"/>
    <w:rsid w:val="000019C6"/>
    <w:rsid w:val="0000726C"/>
    <w:rsid w:val="00010A81"/>
    <w:rsid w:val="00012B22"/>
    <w:rsid w:val="000202D6"/>
    <w:rsid w:val="00020611"/>
    <w:rsid w:val="00021B1A"/>
    <w:rsid w:val="000234C1"/>
    <w:rsid w:val="00023A60"/>
    <w:rsid w:val="00033854"/>
    <w:rsid w:val="00035519"/>
    <w:rsid w:val="00036133"/>
    <w:rsid w:val="00036A2B"/>
    <w:rsid w:val="000405D2"/>
    <w:rsid w:val="0004126F"/>
    <w:rsid w:val="0004693A"/>
    <w:rsid w:val="00050439"/>
    <w:rsid w:val="00050B59"/>
    <w:rsid w:val="00051484"/>
    <w:rsid w:val="00055BF7"/>
    <w:rsid w:val="00065B48"/>
    <w:rsid w:val="00065FAD"/>
    <w:rsid w:val="00067624"/>
    <w:rsid w:val="0007179B"/>
    <w:rsid w:val="00072C6C"/>
    <w:rsid w:val="00073C15"/>
    <w:rsid w:val="00073F22"/>
    <w:rsid w:val="00075E5C"/>
    <w:rsid w:val="00077797"/>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496B"/>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36B7"/>
    <w:rsid w:val="00193F21"/>
    <w:rsid w:val="00196C2F"/>
    <w:rsid w:val="001975B5"/>
    <w:rsid w:val="001B453F"/>
    <w:rsid w:val="001B4DE4"/>
    <w:rsid w:val="001B6F51"/>
    <w:rsid w:val="001C6BBE"/>
    <w:rsid w:val="001C7CA1"/>
    <w:rsid w:val="001D56D1"/>
    <w:rsid w:val="001E4A6A"/>
    <w:rsid w:val="001E725E"/>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4282"/>
    <w:rsid w:val="00271886"/>
    <w:rsid w:val="0027597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4F89"/>
    <w:rsid w:val="0031528F"/>
    <w:rsid w:val="00323594"/>
    <w:rsid w:val="00335EFA"/>
    <w:rsid w:val="00336827"/>
    <w:rsid w:val="003374BE"/>
    <w:rsid w:val="00341689"/>
    <w:rsid w:val="0035708A"/>
    <w:rsid w:val="00360B28"/>
    <w:rsid w:val="00367C80"/>
    <w:rsid w:val="003712A6"/>
    <w:rsid w:val="00380B3F"/>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B4BFC"/>
    <w:rsid w:val="003C0440"/>
    <w:rsid w:val="003C1163"/>
    <w:rsid w:val="003C11BF"/>
    <w:rsid w:val="003C292F"/>
    <w:rsid w:val="003C5D8E"/>
    <w:rsid w:val="003C6C62"/>
    <w:rsid w:val="003D3973"/>
    <w:rsid w:val="003D705B"/>
    <w:rsid w:val="003E085A"/>
    <w:rsid w:val="003E2C71"/>
    <w:rsid w:val="003E6FA5"/>
    <w:rsid w:val="003F0611"/>
    <w:rsid w:val="003F4DB4"/>
    <w:rsid w:val="00401D6D"/>
    <w:rsid w:val="00402E3C"/>
    <w:rsid w:val="00414559"/>
    <w:rsid w:val="00422203"/>
    <w:rsid w:val="004231A8"/>
    <w:rsid w:val="0043022B"/>
    <w:rsid w:val="0043383D"/>
    <w:rsid w:val="00433EAB"/>
    <w:rsid w:val="00436697"/>
    <w:rsid w:val="00444348"/>
    <w:rsid w:val="00457FFB"/>
    <w:rsid w:val="00460851"/>
    <w:rsid w:val="0046089A"/>
    <w:rsid w:val="004624E3"/>
    <w:rsid w:val="004631BC"/>
    <w:rsid w:val="004635CF"/>
    <w:rsid w:val="00464A19"/>
    <w:rsid w:val="0046618A"/>
    <w:rsid w:val="00466E24"/>
    <w:rsid w:val="00471CD1"/>
    <w:rsid w:val="00472C88"/>
    <w:rsid w:val="0047492F"/>
    <w:rsid w:val="00474DC3"/>
    <w:rsid w:val="004762DE"/>
    <w:rsid w:val="004767A5"/>
    <w:rsid w:val="00481C8F"/>
    <w:rsid w:val="004905C0"/>
    <w:rsid w:val="00490C1F"/>
    <w:rsid w:val="0049114D"/>
    <w:rsid w:val="0049189F"/>
    <w:rsid w:val="00496B03"/>
    <w:rsid w:val="004A12EB"/>
    <w:rsid w:val="004A473F"/>
    <w:rsid w:val="004B1617"/>
    <w:rsid w:val="004B3E12"/>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108DB"/>
    <w:rsid w:val="005125D3"/>
    <w:rsid w:val="00516B50"/>
    <w:rsid w:val="0052313F"/>
    <w:rsid w:val="00524611"/>
    <w:rsid w:val="00524A50"/>
    <w:rsid w:val="00524BD5"/>
    <w:rsid w:val="00526576"/>
    <w:rsid w:val="00527B79"/>
    <w:rsid w:val="00531437"/>
    <w:rsid w:val="00531827"/>
    <w:rsid w:val="0053225F"/>
    <w:rsid w:val="005334E3"/>
    <w:rsid w:val="00536498"/>
    <w:rsid w:val="00540076"/>
    <w:rsid w:val="005468A3"/>
    <w:rsid w:val="0055783C"/>
    <w:rsid w:val="00560CF3"/>
    <w:rsid w:val="00561F3E"/>
    <w:rsid w:val="005673DF"/>
    <w:rsid w:val="0057183C"/>
    <w:rsid w:val="00571D5F"/>
    <w:rsid w:val="00580016"/>
    <w:rsid w:val="005868C8"/>
    <w:rsid w:val="00587DA6"/>
    <w:rsid w:val="0059084C"/>
    <w:rsid w:val="00592F3B"/>
    <w:rsid w:val="005941ED"/>
    <w:rsid w:val="00597B15"/>
    <w:rsid w:val="005A4562"/>
    <w:rsid w:val="005A5AA6"/>
    <w:rsid w:val="005B0E75"/>
    <w:rsid w:val="005B469A"/>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4DC2"/>
    <w:rsid w:val="006778A9"/>
    <w:rsid w:val="00680A66"/>
    <w:rsid w:val="00681EC4"/>
    <w:rsid w:val="006837B4"/>
    <w:rsid w:val="006856BD"/>
    <w:rsid w:val="00694498"/>
    <w:rsid w:val="00695A98"/>
    <w:rsid w:val="006A08C0"/>
    <w:rsid w:val="006A1AC6"/>
    <w:rsid w:val="006A4988"/>
    <w:rsid w:val="006B08CA"/>
    <w:rsid w:val="006B7ADD"/>
    <w:rsid w:val="006B7C0D"/>
    <w:rsid w:val="006C6FEA"/>
    <w:rsid w:val="006D0A5D"/>
    <w:rsid w:val="006D2553"/>
    <w:rsid w:val="006D6234"/>
    <w:rsid w:val="006E47DF"/>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67B2D"/>
    <w:rsid w:val="00770EA5"/>
    <w:rsid w:val="00775541"/>
    <w:rsid w:val="0079181F"/>
    <w:rsid w:val="00794EA4"/>
    <w:rsid w:val="007A1E8B"/>
    <w:rsid w:val="007A212C"/>
    <w:rsid w:val="007A2C84"/>
    <w:rsid w:val="007A30A6"/>
    <w:rsid w:val="007A398D"/>
    <w:rsid w:val="007A3DB6"/>
    <w:rsid w:val="007A637E"/>
    <w:rsid w:val="007A746D"/>
    <w:rsid w:val="007B373E"/>
    <w:rsid w:val="007B682E"/>
    <w:rsid w:val="007C0356"/>
    <w:rsid w:val="007C4184"/>
    <w:rsid w:val="007C5E26"/>
    <w:rsid w:val="007C6722"/>
    <w:rsid w:val="007D0A0B"/>
    <w:rsid w:val="007E29D2"/>
    <w:rsid w:val="007E3242"/>
    <w:rsid w:val="007E58AC"/>
    <w:rsid w:val="007E5D79"/>
    <w:rsid w:val="007F1157"/>
    <w:rsid w:val="007F1BDA"/>
    <w:rsid w:val="007F55CA"/>
    <w:rsid w:val="00800F18"/>
    <w:rsid w:val="008031FB"/>
    <w:rsid w:val="00810422"/>
    <w:rsid w:val="00814D8A"/>
    <w:rsid w:val="00836C64"/>
    <w:rsid w:val="008445AF"/>
    <w:rsid w:val="008460EF"/>
    <w:rsid w:val="00846BB7"/>
    <w:rsid w:val="008502D3"/>
    <w:rsid w:val="008560C6"/>
    <w:rsid w:val="00857C28"/>
    <w:rsid w:val="00874711"/>
    <w:rsid w:val="0087651F"/>
    <w:rsid w:val="0089349F"/>
    <w:rsid w:val="008A4BA9"/>
    <w:rsid w:val="008A4DE6"/>
    <w:rsid w:val="008B200A"/>
    <w:rsid w:val="008B3706"/>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50103"/>
    <w:rsid w:val="009515DE"/>
    <w:rsid w:val="00952459"/>
    <w:rsid w:val="00960E10"/>
    <w:rsid w:val="00961D2B"/>
    <w:rsid w:val="00967847"/>
    <w:rsid w:val="00971281"/>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5ECB"/>
    <w:rsid w:val="00A31145"/>
    <w:rsid w:val="00A32E06"/>
    <w:rsid w:val="00A34B8E"/>
    <w:rsid w:val="00A3707D"/>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29B4"/>
    <w:rsid w:val="00AE2177"/>
    <w:rsid w:val="00AE2330"/>
    <w:rsid w:val="00AE362C"/>
    <w:rsid w:val="00AE78BB"/>
    <w:rsid w:val="00AF443A"/>
    <w:rsid w:val="00B01E33"/>
    <w:rsid w:val="00B05DC8"/>
    <w:rsid w:val="00B05FE2"/>
    <w:rsid w:val="00B069F6"/>
    <w:rsid w:val="00B25F17"/>
    <w:rsid w:val="00B30B90"/>
    <w:rsid w:val="00B328CA"/>
    <w:rsid w:val="00B34900"/>
    <w:rsid w:val="00B41E7B"/>
    <w:rsid w:val="00B468B0"/>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B20E9"/>
    <w:rsid w:val="00BC3072"/>
    <w:rsid w:val="00BC6CF0"/>
    <w:rsid w:val="00BD4905"/>
    <w:rsid w:val="00BD4A35"/>
    <w:rsid w:val="00BD55B6"/>
    <w:rsid w:val="00BD6A83"/>
    <w:rsid w:val="00BE15AD"/>
    <w:rsid w:val="00BE407D"/>
    <w:rsid w:val="00BE67AE"/>
    <w:rsid w:val="00BE7933"/>
    <w:rsid w:val="00BF4CCD"/>
    <w:rsid w:val="00BF6C5C"/>
    <w:rsid w:val="00BF7688"/>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D04CFD"/>
    <w:rsid w:val="00D07437"/>
    <w:rsid w:val="00D13ECE"/>
    <w:rsid w:val="00D1745C"/>
    <w:rsid w:val="00D20EE1"/>
    <w:rsid w:val="00D22784"/>
    <w:rsid w:val="00D22832"/>
    <w:rsid w:val="00D2397B"/>
    <w:rsid w:val="00D304D6"/>
    <w:rsid w:val="00D33023"/>
    <w:rsid w:val="00D36BE5"/>
    <w:rsid w:val="00D40348"/>
    <w:rsid w:val="00D43C7C"/>
    <w:rsid w:val="00D44340"/>
    <w:rsid w:val="00D453C4"/>
    <w:rsid w:val="00D5640F"/>
    <w:rsid w:val="00D614C0"/>
    <w:rsid w:val="00D61DEA"/>
    <w:rsid w:val="00D626FC"/>
    <w:rsid w:val="00D63788"/>
    <w:rsid w:val="00D64FE4"/>
    <w:rsid w:val="00D72C0C"/>
    <w:rsid w:val="00D74CD9"/>
    <w:rsid w:val="00D857DF"/>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2617"/>
    <w:rsid w:val="00E1047C"/>
    <w:rsid w:val="00E10627"/>
    <w:rsid w:val="00E16BCB"/>
    <w:rsid w:val="00E40A02"/>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0AF7"/>
    <w:rsid w:val="00FA2289"/>
    <w:rsid w:val="00FA3918"/>
    <w:rsid w:val="00FA45B1"/>
    <w:rsid w:val="00FB1220"/>
    <w:rsid w:val="00FB64DF"/>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0FDA7B6"/>
  <w15:docId w15:val="{FE3DA5F7-E8E3-4736-9D0A-795CB1E13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character" w:styleId="UnresolvedMention">
    <w:name w:val="Unresolved Mention"/>
    <w:basedOn w:val="DefaultParagraphFont"/>
    <w:uiPriority w:val="99"/>
    <w:semiHidden/>
    <w:unhideWhenUsed/>
    <w:rsid w:val="00512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de.marsinta@bps.go.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robinson@bps.go.id"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B071FA-DE94-47B3-80E5-48D765E6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template_jies.dotx</Template>
  <TotalTime>4</TotalTime>
  <Pages>7</Pages>
  <Words>7011</Words>
  <Characters>39963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Jurnal Ilmu Ekonomi dan Sosial</vt:lpstr>
    </vt:vector>
  </TitlesOfParts>
  <Company/>
  <LinksUpToDate>false</LinksUpToDate>
  <CharactersWithSpaces>46881</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Ilmu Ekonomi dan Sosial</dc:title>
  <dc:subject/>
  <dc:creator>Admin</dc:creator>
  <cp:keywords/>
  <cp:lastModifiedBy>Pardomuan Robinson Sihombing</cp:lastModifiedBy>
  <cp:revision>6</cp:revision>
  <cp:lastPrinted>2017-01-26T11:37:00Z</cp:lastPrinted>
  <dcterms:created xsi:type="dcterms:W3CDTF">2022-11-20T13:06:00Z</dcterms:created>
  <dcterms:modified xsi:type="dcterms:W3CDTF">2022-11-21T03:26:00Z</dcterms:modified>
</cp:coreProperties>
</file>