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8AC65" w14:textId="77777777" w:rsidR="00EA44FB" w:rsidRDefault="00EA44FB" w:rsidP="00CB5A7C">
      <w:pPr>
        <w:spacing w:after="120" w:line="240" w:lineRule="auto"/>
        <w:jc w:val="center"/>
        <w:rPr>
          <w:rFonts w:ascii="Times New Roman" w:hAnsi="Times New Roman" w:cs="Times New Roman"/>
          <w:b/>
          <w:sz w:val="28"/>
          <w:szCs w:val="28"/>
        </w:rPr>
      </w:pPr>
      <w:bookmarkStart w:id="0" w:name="_Hlk122338306"/>
      <w:r w:rsidRPr="00EA44FB">
        <w:rPr>
          <w:rFonts w:ascii="Times New Roman" w:hAnsi="Times New Roman" w:cs="Times New Roman"/>
          <w:b/>
          <w:sz w:val="28"/>
          <w:szCs w:val="28"/>
        </w:rPr>
        <w:t xml:space="preserve">THE INFLUENCE OF </w:t>
      </w:r>
      <w:bookmarkStart w:id="1" w:name="_Hlk122338048"/>
      <w:r w:rsidRPr="00EA44FB">
        <w:rPr>
          <w:rFonts w:ascii="Times New Roman" w:hAnsi="Times New Roman" w:cs="Times New Roman"/>
          <w:b/>
          <w:sz w:val="28"/>
          <w:szCs w:val="28"/>
        </w:rPr>
        <w:t>DISCIPLINE, KNOWLEDGE MANAGEMENT AND COMPETENCE ON THE PERFORMANCE</w:t>
      </w:r>
      <w:bookmarkEnd w:id="1"/>
      <w:r w:rsidRPr="00EA44FB">
        <w:rPr>
          <w:rFonts w:ascii="Times New Roman" w:hAnsi="Times New Roman" w:cs="Times New Roman"/>
          <w:b/>
          <w:sz w:val="28"/>
          <w:szCs w:val="28"/>
        </w:rPr>
        <w:t xml:space="preserve"> OF OUTSOURCING EMPLOYEES PLASA TELKOM BOGOR REGIONAL 2</w:t>
      </w:r>
    </w:p>
    <w:bookmarkEnd w:id="0"/>
    <w:p w14:paraId="15C0F4A9" w14:textId="14988310" w:rsidR="00CA7788" w:rsidRPr="00EA44FB" w:rsidRDefault="00A17228" w:rsidP="00CB5A7C">
      <w:pPr>
        <w:spacing w:after="120" w:line="240" w:lineRule="auto"/>
        <w:jc w:val="center"/>
        <w:rPr>
          <w:rFonts w:ascii="Times New Roman" w:hAnsi="Times New Roman" w:cs="Times New Roman"/>
          <w:szCs w:val="24"/>
          <w:lang w:val="nn-NO"/>
        </w:rPr>
      </w:pPr>
      <w:r>
        <w:rPr>
          <w:rFonts w:ascii="Times New Roman" w:hAnsi="Times New Roman" w:cs="Times New Roman"/>
          <w:szCs w:val="24"/>
          <w:lang w:val="id-ID"/>
        </w:rPr>
        <w:t>Sulvia Sabtu</w:t>
      </w:r>
      <w:r w:rsidR="0014521F" w:rsidRPr="00EA44FB">
        <w:rPr>
          <w:rFonts w:ascii="Times New Roman" w:hAnsi="Times New Roman" w:cs="Times New Roman"/>
          <w:szCs w:val="24"/>
          <w:vertAlign w:val="superscript"/>
          <w:lang w:val="nn-NO"/>
        </w:rPr>
        <w:t>1</w:t>
      </w:r>
      <w:r w:rsidR="00CA7788" w:rsidRPr="00EA44FB">
        <w:rPr>
          <w:rFonts w:ascii="Times New Roman" w:hAnsi="Times New Roman" w:cs="Times New Roman"/>
          <w:szCs w:val="24"/>
          <w:lang w:val="nn-NO"/>
        </w:rPr>
        <w:t xml:space="preserve">, </w:t>
      </w:r>
      <w:r w:rsidRPr="00EA44FB">
        <w:rPr>
          <w:rFonts w:ascii="Times New Roman" w:hAnsi="Times New Roman" w:cs="Times New Roman"/>
          <w:szCs w:val="24"/>
          <w:lang w:val="nn-NO"/>
        </w:rPr>
        <w:t>Hendri Tanjung</w:t>
      </w:r>
      <w:r w:rsidR="0014521F" w:rsidRPr="00EA44FB">
        <w:rPr>
          <w:rFonts w:ascii="Times New Roman" w:hAnsi="Times New Roman" w:cs="Times New Roman"/>
          <w:szCs w:val="24"/>
          <w:vertAlign w:val="superscript"/>
          <w:lang w:val="nn-NO"/>
        </w:rPr>
        <w:t>2</w:t>
      </w:r>
      <w:r w:rsidR="004B7C12" w:rsidRPr="00EA44FB">
        <w:rPr>
          <w:rFonts w:ascii="Times New Roman" w:hAnsi="Times New Roman" w:cs="Times New Roman"/>
          <w:szCs w:val="24"/>
          <w:lang w:val="nn-NO"/>
        </w:rPr>
        <w:t xml:space="preserve"> </w:t>
      </w:r>
      <w:r w:rsidRPr="00EA44FB">
        <w:rPr>
          <w:rFonts w:ascii="Times New Roman" w:hAnsi="Times New Roman" w:cs="Times New Roman"/>
          <w:szCs w:val="24"/>
          <w:lang w:val="nn-NO"/>
        </w:rPr>
        <w:t>Amir Teungku Ramly</w:t>
      </w:r>
      <w:r w:rsidRPr="00A17228">
        <w:rPr>
          <w:rFonts w:ascii="Times New Roman" w:hAnsi="Times New Roman" w:cs="Times New Roman"/>
          <w:szCs w:val="24"/>
          <w:vertAlign w:val="superscript"/>
          <w:lang w:val="id-ID"/>
        </w:rPr>
        <w:t>3</w:t>
      </w:r>
      <w:r w:rsidRPr="00EA44FB">
        <w:rPr>
          <w:rFonts w:ascii="Times New Roman" w:hAnsi="Times New Roman" w:cs="Times New Roman"/>
          <w:szCs w:val="24"/>
          <w:lang w:val="nn-NO"/>
        </w:rPr>
        <w:t xml:space="preserve"> </w:t>
      </w:r>
    </w:p>
    <w:p w14:paraId="33E1A387" w14:textId="1E8A4B52" w:rsidR="00253548" w:rsidRPr="00E40F31" w:rsidRDefault="00CE096F" w:rsidP="00E5011B">
      <w:pPr>
        <w:spacing w:after="0" w:line="240" w:lineRule="auto"/>
        <w:jc w:val="center"/>
        <w:rPr>
          <w:rFonts w:ascii="Times New Roman" w:hAnsi="Times New Roman" w:cs="Times New Roman"/>
          <w:sz w:val="18"/>
          <w:szCs w:val="18"/>
        </w:rPr>
      </w:pPr>
      <w:r w:rsidRPr="00A17228">
        <w:rPr>
          <w:rFonts w:ascii="Times New Roman" w:hAnsi="Times New Roman" w:cs="Times New Roman"/>
          <w:sz w:val="18"/>
          <w:szCs w:val="18"/>
          <w:vertAlign w:val="superscript"/>
          <w:lang w:val="nn-NO"/>
        </w:rPr>
        <w:t>1</w:t>
      </w:r>
      <w:r w:rsidR="00E5011B">
        <w:rPr>
          <w:rFonts w:ascii="Times New Roman" w:hAnsi="Times New Roman" w:cs="Times New Roman"/>
          <w:sz w:val="18"/>
          <w:szCs w:val="18"/>
          <w:vertAlign w:val="superscript"/>
          <w:lang w:val="id-ID"/>
        </w:rPr>
        <w:t>,2,3</w:t>
      </w:r>
      <w:r w:rsidR="003B11ED" w:rsidRPr="00A17228">
        <w:rPr>
          <w:rFonts w:ascii="Times New Roman" w:hAnsi="Times New Roman" w:cs="Times New Roman"/>
          <w:sz w:val="18"/>
          <w:szCs w:val="18"/>
          <w:lang w:val="nn-NO"/>
        </w:rPr>
        <w:t>Univer</w:t>
      </w:r>
      <w:proofErr w:type="spellStart"/>
      <w:r w:rsidR="00E5564F">
        <w:rPr>
          <w:rFonts w:ascii="Times New Roman" w:hAnsi="Times New Roman" w:cs="Times New Roman"/>
          <w:sz w:val="18"/>
          <w:szCs w:val="18"/>
          <w:lang w:val="id-ID"/>
        </w:rPr>
        <w:t>sity</w:t>
      </w:r>
      <w:proofErr w:type="spellEnd"/>
      <w:r w:rsidR="00E5564F">
        <w:rPr>
          <w:rFonts w:ascii="Times New Roman" w:hAnsi="Times New Roman" w:cs="Times New Roman"/>
          <w:sz w:val="18"/>
          <w:szCs w:val="18"/>
          <w:lang w:val="id-ID"/>
        </w:rPr>
        <w:t xml:space="preserve"> </w:t>
      </w:r>
      <w:proofErr w:type="spellStart"/>
      <w:r w:rsidR="00E5564F">
        <w:rPr>
          <w:rFonts w:ascii="Times New Roman" w:hAnsi="Times New Roman" w:cs="Times New Roman"/>
          <w:sz w:val="18"/>
          <w:szCs w:val="18"/>
          <w:lang w:val="id-ID"/>
        </w:rPr>
        <w:t>of</w:t>
      </w:r>
      <w:proofErr w:type="spellEnd"/>
      <w:r w:rsidR="003B11ED" w:rsidRPr="00A17228">
        <w:rPr>
          <w:rFonts w:ascii="Times New Roman" w:hAnsi="Times New Roman" w:cs="Times New Roman"/>
          <w:sz w:val="18"/>
          <w:szCs w:val="18"/>
          <w:lang w:val="nn-NO"/>
        </w:rPr>
        <w:t xml:space="preserve"> </w:t>
      </w:r>
      <w:proofErr w:type="spellStart"/>
      <w:r w:rsidR="00E5011B">
        <w:rPr>
          <w:rFonts w:ascii="Times New Roman" w:hAnsi="Times New Roman" w:cs="Times New Roman"/>
          <w:sz w:val="18"/>
          <w:szCs w:val="18"/>
          <w:lang w:val="id-ID"/>
        </w:rPr>
        <w:t>Ibn</w:t>
      </w:r>
      <w:proofErr w:type="spellEnd"/>
      <w:r w:rsidR="00E5011B">
        <w:rPr>
          <w:rFonts w:ascii="Times New Roman" w:hAnsi="Times New Roman" w:cs="Times New Roman"/>
          <w:sz w:val="18"/>
          <w:szCs w:val="18"/>
          <w:lang w:val="id-ID"/>
        </w:rPr>
        <w:t xml:space="preserve"> Khaldun Bogor</w:t>
      </w:r>
    </w:p>
    <w:p w14:paraId="724B3600" w14:textId="7B32C551" w:rsidR="0014521F" w:rsidRPr="00E5011B" w:rsidRDefault="00663FE3" w:rsidP="00CB5A7C">
      <w:pPr>
        <w:spacing w:after="240" w:line="240" w:lineRule="auto"/>
        <w:jc w:val="center"/>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1F610041" wp14:editId="308FE96E">
                <wp:simplePos x="0" y="0"/>
                <wp:positionH relativeFrom="column">
                  <wp:posOffset>-9525</wp:posOffset>
                </wp:positionH>
                <wp:positionV relativeFrom="paragraph">
                  <wp:posOffset>219075</wp:posOffset>
                </wp:positionV>
                <wp:extent cx="573341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654E18"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7.25pt" to="450.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" strokecolor="black [3040]"/>
            </w:pict>
          </mc:Fallback>
        </mc:AlternateContent>
      </w:r>
      <w:r w:rsidR="0014521F" w:rsidRPr="00E40F31">
        <w:rPr>
          <w:rFonts w:ascii="Times New Roman" w:hAnsi="Times New Roman" w:cs="Times New Roman"/>
          <w:sz w:val="18"/>
          <w:szCs w:val="18"/>
        </w:rPr>
        <w:t xml:space="preserve">Email: </w:t>
      </w:r>
      <w:r w:rsidR="00E5011B" w:rsidRPr="00E5011B">
        <w:rPr>
          <w:rFonts w:ascii="Times New Roman" w:hAnsi="Times New Roman" w:cs="Times New Roman"/>
          <w:sz w:val="18"/>
          <w:szCs w:val="18"/>
          <w:lang w:val="id-ID"/>
        </w:rPr>
        <w:t>sulviasabtu@ymail.com</w:t>
      </w:r>
    </w:p>
    <w:p w14:paraId="4A639489" w14:textId="7A311791" w:rsidR="00CA7788" w:rsidRPr="00E40F31" w:rsidRDefault="00CA7788" w:rsidP="00437DA2">
      <w:pPr>
        <w:tabs>
          <w:tab w:val="left" w:pos="8222"/>
        </w:tabs>
        <w:spacing w:after="0" w:line="240" w:lineRule="auto"/>
        <w:ind w:right="737"/>
        <w:jc w:val="center"/>
        <w:rPr>
          <w:rFonts w:ascii="Times New Roman" w:hAnsi="Times New Roman" w:cs="Times New Roman"/>
          <w:b/>
          <w:i/>
          <w:sz w:val="20"/>
          <w:szCs w:val="20"/>
        </w:rPr>
      </w:pPr>
      <w:r w:rsidRPr="00E40F31">
        <w:rPr>
          <w:rFonts w:ascii="Times New Roman" w:hAnsi="Times New Roman" w:cs="Times New Roman"/>
          <w:b/>
          <w:i/>
          <w:sz w:val="20"/>
          <w:szCs w:val="20"/>
        </w:rPr>
        <w:t>Abstract</w:t>
      </w:r>
    </w:p>
    <w:p w14:paraId="69463365" w14:textId="3528EEBD" w:rsidR="00B370CA" w:rsidRPr="002973BA" w:rsidRDefault="002E5E60" w:rsidP="00EA44FB">
      <w:pPr>
        <w:autoSpaceDE w:val="0"/>
        <w:autoSpaceDN w:val="0"/>
        <w:adjustRightInd w:val="0"/>
        <w:spacing w:after="120" w:line="240" w:lineRule="auto"/>
        <w:ind w:right="98"/>
        <w:jc w:val="both"/>
        <w:rPr>
          <w:rFonts w:ascii="Times New Roman" w:eastAsia="Times New Roman" w:hAnsi="Times New Roman" w:cs="Times New Roman"/>
          <w:sz w:val="20"/>
          <w:szCs w:val="20"/>
          <w:lang w:val="id-ID" w:eastAsia="id-ID"/>
        </w:rPr>
      </w:pPr>
      <w:bookmarkStart w:id="2" w:name="_Hlk122337853"/>
      <w:r w:rsidRPr="002E5E60">
        <w:rPr>
          <w:rFonts w:ascii="Times New Roman" w:hAnsi="Times New Roman" w:cs="Times New Roman"/>
          <w:sz w:val="20"/>
          <w:szCs w:val="20"/>
          <w:lang w:val="id-ID"/>
        </w:rPr>
        <w:t xml:space="preserve">Performance </w:t>
      </w:r>
      <w:proofErr w:type="spellStart"/>
      <w:r w:rsidRPr="002E5E60">
        <w:rPr>
          <w:rFonts w:ascii="Times New Roman" w:hAnsi="Times New Roman" w:cs="Times New Roman"/>
          <w:sz w:val="20"/>
          <w:szCs w:val="20"/>
          <w:lang w:val="id-ID"/>
        </w:rPr>
        <w:t>management</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is</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management</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about</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creating</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relationships</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and</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ensuring</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effective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communication</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between</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employees</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and</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their</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superiors</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This</w:t>
      </w:r>
      <w:proofErr w:type="spellEnd"/>
      <w:r w:rsidRPr="002E5E60">
        <w:rPr>
          <w:rFonts w:ascii="Times New Roman" w:hAnsi="Times New Roman" w:cs="Times New Roman"/>
          <w:sz w:val="20"/>
          <w:szCs w:val="20"/>
          <w:lang w:val="id-ID"/>
        </w:rPr>
        <w:t xml:space="preserve"> study </w:t>
      </w:r>
      <w:proofErr w:type="spellStart"/>
      <w:r w:rsidRPr="002E5E60">
        <w:rPr>
          <w:rFonts w:ascii="Times New Roman" w:hAnsi="Times New Roman" w:cs="Times New Roman"/>
          <w:sz w:val="20"/>
          <w:szCs w:val="20"/>
          <w:lang w:val="id-ID"/>
        </w:rPr>
        <w:t>aims</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to</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analyze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the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influence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of</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discipline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knowledge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management</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and</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competence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on</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the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performance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of</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outsourced</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employees</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at</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Plasa</w:t>
      </w:r>
      <w:proofErr w:type="spellEnd"/>
      <w:r w:rsidRPr="002E5E60">
        <w:rPr>
          <w:rFonts w:ascii="Times New Roman" w:hAnsi="Times New Roman" w:cs="Times New Roman"/>
          <w:sz w:val="20"/>
          <w:szCs w:val="20"/>
          <w:lang w:val="id-ID"/>
        </w:rPr>
        <w:t xml:space="preserve"> Telkom Bogor </w:t>
      </w:r>
      <w:proofErr w:type="spellStart"/>
      <w:r w:rsidRPr="002E5E60">
        <w:rPr>
          <w:rFonts w:ascii="Times New Roman" w:hAnsi="Times New Roman" w:cs="Times New Roman"/>
          <w:sz w:val="20"/>
          <w:szCs w:val="20"/>
          <w:lang w:val="id-ID"/>
        </w:rPr>
        <w:t>Bogor</w:t>
      </w:r>
      <w:proofErr w:type="spellEnd"/>
      <w:r w:rsidRPr="002E5E60">
        <w:rPr>
          <w:rFonts w:ascii="Times New Roman" w:hAnsi="Times New Roman" w:cs="Times New Roman"/>
          <w:sz w:val="20"/>
          <w:szCs w:val="20"/>
          <w:lang w:val="id-ID"/>
        </w:rPr>
        <w:t xml:space="preserve"> Regional 2. </w:t>
      </w:r>
      <w:proofErr w:type="spellStart"/>
      <w:r w:rsidRPr="002E5E60">
        <w:rPr>
          <w:rFonts w:ascii="Times New Roman" w:hAnsi="Times New Roman" w:cs="Times New Roman"/>
          <w:sz w:val="20"/>
          <w:szCs w:val="20"/>
          <w:lang w:val="id-ID"/>
        </w:rPr>
        <w:t>This</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research</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uses</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quantitative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research</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with</w:t>
      </w:r>
      <w:proofErr w:type="spellEnd"/>
      <w:r w:rsidRPr="002E5E60">
        <w:rPr>
          <w:rFonts w:ascii="Times New Roman" w:hAnsi="Times New Roman" w:cs="Times New Roman"/>
          <w:sz w:val="20"/>
          <w:szCs w:val="20"/>
          <w:lang w:val="id-ID"/>
        </w:rPr>
        <w:t xml:space="preserve"> a </w:t>
      </w:r>
      <w:proofErr w:type="spellStart"/>
      <w:r w:rsidRPr="002E5E60">
        <w:rPr>
          <w:rFonts w:ascii="Times New Roman" w:hAnsi="Times New Roman" w:cs="Times New Roman"/>
          <w:sz w:val="20"/>
          <w:szCs w:val="20"/>
          <w:lang w:val="id-ID"/>
        </w:rPr>
        <w:t>descriptive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approach</w:t>
      </w:r>
      <w:proofErr w:type="spellEnd"/>
      <w:r w:rsidRPr="002E5E60">
        <w:rPr>
          <w:rFonts w:ascii="Times New Roman" w:hAnsi="Times New Roman" w:cs="Times New Roman"/>
          <w:sz w:val="20"/>
          <w:szCs w:val="20"/>
          <w:lang w:val="id-ID"/>
        </w:rPr>
        <w:t xml:space="preserve">. The sampling </w:t>
      </w:r>
      <w:proofErr w:type="spellStart"/>
      <w:r w:rsidRPr="002E5E60">
        <w:rPr>
          <w:rFonts w:ascii="Times New Roman" w:hAnsi="Times New Roman" w:cs="Times New Roman"/>
          <w:sz w:val="20"/>
          <w:szCs w:val="20"/>
          <w:lang w:val="id-ID"/>
        </w:rPr>
        <w:t>method</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used</w:t>
      </w:r>
      <w:proofErr w:type="spellEnd"/>
      <w:r w:rsidRPr="002E5E60">
        <w:rPr>
          <w:rFonts w:ascii="Times New Roman" w:hAnsi="Times New Roman" w:cs="Times New Roman"/>
          <w:sz w:val="20"/>
          <w:szCs w:val="20"/>
          <w:lang w:val="id-ID"/>
        </w:rPr>
        <w:t xml:space="preserve"> in </w:t>
      </w:r>
      <w:proofErr w:type="spellStart"/>
      <w:r w:rsidRPr="002E5E60">
        <w:rPr>
          <w:rFonts w:ascii="Times New Roman" w:hAnsi="Times New Roman" w:cs="Times New Roman"/>
          <w:sz w:val="20"/>
          <w:szCs w:val="20"/>
          <w:lang w:val="id-ID"/>
        </w:rPr>
        <w:t>this</w:t>
      </w:r>
      <w:proofErr w:type="spellEnd"/>
      <w:r w:rsidRPr="002E5E60">
        <w:rPr>
          <w:rFonts w:ascii="Times New Roman" w:hAnsi="Times New Roman" w:cs="Times New Roman"/>
          <w:sz w:val="20"/>
          <w:szCs w:val="20"/>
          <w:lang w:val="id-ID"/>
        </w:rPr>
        <w:t xml:space="preserve"> study </w:t>
      </w:r>
      <w:proofErr w:type="spellStart"/>
      <w:r w:rsidRPr="002E5E60">
        <w:rPr>
          <w:rFonts w:ascii="Times New Roman" w:hAnsi="Times New Roman" w:cs="Times New Roman"/>
          <w:sz w:val="20"/>
          <w:szCs w:val="20"/>
          <w:lang w:val="id-ID"/>
        </w:rPr>
        <w:t>was</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simple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random</w:t>
      </w:r>
      <w:proofErr w:type="spellEnd"/>
      <w:r w:rsidRPr="002E5E60">
        <w:rPr>
          <w:rFonts w:ascii="Times New Roman" w:hAnsi="Times New Roman" w:cs="Times New Roman"/>
          <w:sz w:val="20"/>
          <w:szCs w:val="20"/>
          <w:lang w:val="id-ID"/>
        </w:rPr>
        <w:t xml:space="preserve"> sampling. The </w:t>
      </w:r>
      <w:proofErr w:type="spellStart"/>
      <w:r w:rsidRPr="002E5E60">
        <w:rPr>
          <w:rFonts w:ascii="Times New Roman" w:hAnsi="Times New Roman" w:cs="Times New Roman"/>
          <w:sz w:val="20"/>
          <w:szCs w:val="20"/>
          <w:lang w:val="id-ID"/>
        </w:rPr>
        <w:t>number</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of</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samples</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to</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be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used</w:t>
      </w:r>
      <w:proofErr w:type="spellEnd"/>
      <w:r w:rsidRPr="002E5E60">
        <w:rPr>
          <w:rFonts w:ascii="Times New Roman" w:hAnsi="Times New Roman" w:cs="Times New Roman"/>
          <w:sz w:val="20"/>
          <w:szCs w:val="20"/>
          <w:lang w:val="id-ID"/>
        </w:rPr>
        <w:t xml:space="preserve"> in </w:t>
      </w:r>
      <w:proofErr w:type="spellStart"/>
      <w:r w:rsidRPr="002E5E60">
        <w:rPr>
          <w:rFonts w:ascii="Times New Roman" w:hAnsi="Times New Roman" w:cs="Times New Roman"/>
          <w:sz w:val="20"/>
          <w:szCs w:val="20"/>
          <w:lang w:val="id-ID"/>
        </w:rPr>
        <w:t>this</w:t>
      </w:r>
      <w:proofErr w:type="spellEnd"/>
      <w:r w:rsidRPr="002E5E60">
        <w:rPr>
          <w:rFonts w:ascii="Times New Roman" w:hAnsi="Times New Roman" w:cs="Times New Roman"/>
          <w:sz w:val="20"/>
          <w:szCs w:val="20"/>
          <w:lang w:val="id-ID"/>
        </w:rPr>
        <w:t xml:space="preserve"> study were 30 </w:t>
      </w:r>
      <w:proofErr w:type="spellStart"/>
      <w:r w:rsidRPr="002E5E60">
        <w:rPr>
          <w:rFonts w:ascii="Times New Roman" w:hAnsi="Times New Roman" w:cs="Times New Roman"/>
          <w:sz w:val="20"/>
          <w:szCs w:val="20"/>
          <w:lang w:val="id-ID"/>
        </w:rPr>
        <w:t>outsourced</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employees</w:t>
      </w:r>
      <w:proofErr w:type="spellEnd"/>
      <w:r w:rsidRPr="002E5E60">
        <w:rPr>
          <w:rFonts w:ascii="Times New Roman" w:hAnsi="Times New Roman" w:cs="Times New Roman"/>
          <w:sz w:val="20"/>
          <w:szCs w:val="20"/>
          <w:lang w:val="id-ID"/>
        </w:rPr>
        <w:t xml:space="preserve">. The </w:t>
      </w:r>
      <w:proofErr w:type="spellStart"/>
      <w:r w:rsidRPr="002E5E60">
        <w:rPr>
          <w:rFonts w:ascii="Times New Roman" w:hAnsi="Times New Roman" w:cs="Times New Roman"/>
          <w:sz w:val="20"/>
          <w:szCs w:val="20"/>
          <w:lang w:val="id-ID"/>
        </w:rPr>
        <w:t>results</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showed</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that</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all</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variables</w:t>
      </w:r>
      <w:proofErr w:type="spellEnd"/>
      <w:r w:rsidRPr="002E5E60">
        <w:rPr>
          <w:rFonts w:ascii="Times New Roman" w:hAnsi="Times New Roman" w:cs="Times New Roman"/>
          <w:sz w:val="20"/>
          <w:szCs w:val="20"/>
          <w:lang w:val="id-ID"/>
        </w:rPr>
        <w:t xml:space="preserve"> had a </w:t>
      </w:r>
      <w:proofErr w:type="spellStart"/>
      <w:r w:rsidRPr="002E5E60">
        <w:rPr>
          <w:rFonts w:ascii="Times New Roman" w:hAnsi="Times New Roman" w:cs="Times New Roman"/>
          <w:sz w:val="20"/>
          <w:szCs w:val="20"/>
          <w:lang w:val="id-ID"/>
        </w:rPr>
        <w:t>significant</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effect</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on</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variable</w:t>
      </w:r>
      <w:proofErr w:type="spellEnd"/>
      <w:r w:rsidRPr="002E5E60">
        <w:rPr>
          <w:rFonts w:ascii="Times New Roman" w:hAnsi="Times New Roman" w:cs="Times New Roman"/>
          <w:sz w:val="20"/>
          <w:szCs w:val="20"/>
          <w:lang w:val="id-ID"/>
        </w:rPr>
        <w:t xml:space="preserve"> Y. The </w:t>
      </w:r>
      <w:proofErr w:type="spellStart"/>
      <w:r w:rsidRPr="002E5E60">
        <w:rPr>
          <w:rFonts w:ascii="Times New Roman" w:hAnsi="Times New Roman" w:cs="Times New Roman"/>
          <w:sz w:val="20"/>
          <w:szCs w:val="20"/>
          <w:lang w:val="id-ID"/>
        </w:rPr>
        <w:t>work</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discipline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variable</w:t>
      </w:r>
      <w:proofErr w:type="spellEnd"/>
      <w:r w:rsidRPr="002E5E60">
        <w:rPr>
          <w:rFonts w:ascii="Times New Roman" w:hAnsi="Times New Roman" w:cs="Times New Roman"/>
          <w:sz w:val="20"/>
          <w:szCs w:val="20"/>
          <w:lang w:val="id-ID"/>
        </w:rPr>
        <w:t xml:space="preserve"> (X1) had a </w:t>
      </w:r>
      <w:proofErr w:type="spellStart"/>
      <w:r w:rsidRPr="002E5E60">
        <w:rPr>
          <w:rFonts w:ascii="Times New Roman" w:hAnsi="Times New Roman" w:cs="Times New Roman"/>
          <w:sz w:val="20"/>
          <w:szCs w:val="20"/>
          <w:lang w:val="id-ID"/>
        </w:rPr>
        <w:t>significant</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effect</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on</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employee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performance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because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the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results</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of</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the</w:t>
      </w:r>
      <w:proofErr w:type="spellEnd"/>
      <w:r w:rsidRPr="002E5E60">
        <w:rPr>
          <w:rFonts w:ascii="Times New Roman" w:hAnsi="Times New Roman" w:cs="Times New Roman"/>
          <w:sz w:val="20"/>
          <w:szCs w:val="20"/>
          <w:lang w:val="id-ID"/>
        </w:rPr>
        <w:t xml:space="preserve"> t </w:t>
      </w:r>
      <w:proofErr w:type="spellStart"/>
      <w:r w:rsidRPr="002E5E60">
        <w:rPr>
          <w:rFonts w:ascii="Times New Roman" w:hAnsi="Times New Roman" w:cs="Times New Roman"/>
          <w:sz w:val="20"/>
          <w:szCs w:val="20"/>
          <w:lang w:val="id-ID"/>
        </w:rPr>
        <w:t>significance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test</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showed</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that</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the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sig</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value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of</w:t>
      </w:r>
      <w:proofErr w:type="spellEnd"/>
      <w:r w:rsidRPr="002E5E60">
        <w:rPr>
          <w:rFonts w:ascii="Times New Roman" w:hAnsi="Times New Roman" w:cs="Times New Roman"/>
          <w:sz w:val="20"/>
          <w:szCs w:val="20"/>
          <w:lang w:val="id-ID"/>
        </w:rPr>
        <w:t xml:space="preserve"> X1 </w:t>
      </w:r>
      <w:proofErr w:type="spellStart"/>
      <w:r w:rsidRPr="002E5E60">
        <w:rPr>
          <w:rFonts w:ascii="Times New Roman" w:hAnsi="Times New Roman" w:cs="Times New Roman"/>
          <w:sz w:val="20"/>
          <w:szCs w:val="20"/>
          <w:lang w:val="id-ID"/>
        </w:rPr>
        <w:t>was</w:t>
      </w:r>
      <w:proofErr w:type="spellEnd"/>
      <w:r w:rsidRPr="002E5E60">
        <w:rPr>
          <w:rFonts w:ascii="Times New Roman" w:hAnsi="Times New Roman" w:cs="Times New Roman"/>
          <w:sz w:val="20"/>
          <w:szCs w:val="20"/>
          <w:lang w:val="id-ID"/>
        </w:rPr>
        <w:t xml:space="preserve"> 0.036, </w:t>
      </w:r>
      <w:proofErr w:type="spellStart"/>
      <w:r w:rsidRPr="002E5E60">
        <w:rPr>
          <w:rFonts w:ascii="Times New Roman" w:hAnsi="Times New Roman" w:cs="Times New Roman"/>
          <w:sz w:val="20"/>
          <w:szCs w:val="20"/>
          <w:lang w:val="id-ID"/>
        </w:rPr>
        <w:t>this</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shows</w:t>
      </w:r>
      <w:proofErr w:type="spellEnd"/>
      <w:r w:rsidRPr="002E5E60">
        <w:rPr>
          <w:rFonts w:ascii="Times New Roman" w:hAnsi="Times New Roman" w:cs="Times New Roman"/>
          <w:sz w:val="20"/>
          <w:szCs w:val="20"/>
          <w:lang w:val="id-ID"/>
        </w:rPr>
        <w:t xml:space="preserve"> a </w:t>
      </w:r>
      <w:proofErr w:type="spellStart"/>
      <w:r w:rsidRPr="002E5E60">
        <w:rPr>
          <w:rFonts w:ascii="Times New Roman" w:hAnsi="Times New Roman" w:cs="Times New Roman"/>
          <w:sz w:val="20"/>
          <w:szCs w:val="20"/>
          <w:lang w:val="id-ID"/>
        </w:rPr>
        <w:t>significance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value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of</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less</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than</w:t>
      </w:r>
      <w:proofErr w:type="spellEnd"/>
      <w:r w:rsidRPr="002E5E60">
        <w:rPr>
          <w:rFonts w:ascii="Times New Roman" w:hAnsi="Times New Roman" w:cs="Times New Roman"/>
          <w:sz w:val="20"/>
          <w:szCs w:val="20"/>
          <w:lang w:val="id-ID"/>
        </w:rPr>
        <w:t xml:space="preserve"> 0.05. The </w:t>
      </w:r>
      <w:proofErr w:type="spellStart"/>
      <w:r w:rsidRPr="002E5E60">
        <w:rPr>
          <w:rFonts w:ascii="Times New Roman" w:hAnsi="Times New Roman" w:cs="Times New Roman"/>
          <w:sz w:val="20"/>
          <w:szCs w:val="20"/>
          <w:lang w:val="id-ID"/>
        </w:rPr>
        <w:t>Knowledge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Management</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variable</w:t>
      </w:r>
      <w:proofErr w:type="spellEnd"/>
      <w:r w:rsidRPr="002E5E60">
        <w:rPr>
          <w:rFonts w:ascii="Times New Roman" w:hAnsi="Times New Roman" w:cs="Times New Roman"/>
          <w:sz w:val="20"/>
          <w:szCs w:val="20"/>
          <w:lang w:val="id-ID"/>
        </w:rPr>
        <w:t xml:space="preserve"> (X2) has a </w:t>
      </w:r>
      <w:proofErr w:type="spellStart"/>
      <w:r w:rsidRPr="002E5E60">
        <w:rPr>
          <w:rFonts w:ascii="Times New Roman" w:hAnsi="Times New Roman" w:cs="Times New Roman"/>
          <w:sz w:val="20"/>
          <w:szCs w:val="20"/>
          <w:lang w:val="id-ID"/>
        </w:rPr>
        <w:t>significant</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effect</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on</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Employee</w:t>
      </w:r>
      <w:proofErr w:type="spellEnd"/>
      <w:r w:rsidRPr="002E5E60">
        <w:rPr>
          <w:rFonts w:ascii="Times New Roman" w:hAnsi="Times New Roman" w:cs="Times New Roman"/>
          <w:sz w:val="20"/>
          <w:szCs w:val="20"/>
          <w:lang w:val="id-ID"/>
        </w:rPr>
        <w:t xml:space="preserve"> Performance (Y), </w:t>
      </w:r>
      <w:proofErr w:type="spellStart"/>
      <w:r w:rsidRPr="002E5E60">
        <w:rPr>
          <w:rFonts w:ascii="Times New Roman" w:hAnsi="Times New Roman" w:cs="Times New Roman"/>
          <w:sz w:val="20"/>
          <w:szCs w:val="20"/>
          <w:lang w:val="id-ID"/>
        </w:rPr>
        <w:t>this</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can</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be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seen</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from</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the</w:t>
      </w:r>
      <w:proofErr w:type="spellEnd"/>
      <w:r w:rsidRPr="002E5E60">
        <w:rPr>
          <w:rFonts w:ascii="Times New Roman" w:hAnsi="Times New Roman" w:cs="Times New Roman"/>
          <w:sz w:val="20"/>
          <w:szCs w:val="20"/>
          <w:lang w:val="id-ID"/>
        </w:rPr>
        <w:t xml:space="preserve"> t </w:t>
      </w:r>
      <w:proofErr w:type="spellStart"/>
      <w:r w:rsidRPr="002E5E60">
        <w:rPr>
          <w:rFonts w:ascii="Times New Roman" w:hAnsi="Times New Roman" w:cs="Times New Roman"/>
          <w:sz w:val="20"/>
          <w:szCs w:val="20"/>
          <w:lang w:val="id-ID"/>
        </w:rPr>
        <w:t>significance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test</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which</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shows</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the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sig</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value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of</w:t>
      </w:r>
      <w:proofErr w:type="spellEnd"/>
      <w:r w:rsidRPr="002E5E60">
        <w:rPr>
          <w:rFonts w:ascii="Times New Roman" w:hAnsi="Times New Roman" w:cs="Times New Roman"/>
          <w:sz w:val="20"/>
          <w:szCs w:val="20"/>
          <w:lang w:val="id-ID"/>
        </w:rPr>
        <w:t xml:space="preserve"> X2 </w:t>
      </w:r>
      <w:proofErr w:type="spellStart"/>
      <w:r w:rsidRPr="002E5E60">
        <w:rPr>
          <w:rFonts w:ascii="Times New Roman" w:hAnsi="Times New Roman" w:cs="Times New Roman"/>
          <w:sz w:val="20"/>
          <w:szCs w:val="20"/>
          <w:lang w:val="id-ID"/>
        </w:rPr>
        <w:t>is</w:t>
      </w:r>
      <w:proofErr w:type="spellEnd"/>
      <w:r w:rsidRPr="002E5E60">
        <w:rPr>
          <w:rFonts w:ascii="Times New Roman" w:hAnsi="Times New Roman" w:cs="Times New Roman"/>
          <w:sz w:val="20"/>
          <w:szCs w:val="20"/>
          <w:lang w:val="id-ID"/>
        </w:rPr>
        <w:t xml:space="preserve"> 0.035 (</w:t>
      </w:r>
      <w:proofErr w:type="spellStart"/>
      <w:r w:rsidRPr="002E5E60">
        <w:rPr>
          <w:rFonts w:ascii="Times New Roman" w:hAnsi="Times New Roman" w:cs="Times New Roman"/>
          <w:sz w:val="20"/>
          <w:szCs w:val="20"/>
          <w:lang w:val="id-ID"/>
        </w:rPr>
        <w:t>smaller</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than</w:t>
      </w:r>
      <w:proofErr w:type="spellEnd"/>
      <w:r w:rsidRPr="002E5E60">
        <w:rPr>
          <w:rFonts w:ascii="Times New Roman" w:hAnsi="Times New Roman" w:cs="Times New Roman"/>
          <w:sz w:val="20"/>
          <w:szCs w:val="20"/>
          <w:lang w:val="id-ID"/>
        </w:rPr>
        <w:t xml:space="preserve"> 0.05). </w:t>
      </w:r>
      <w:proofErr w:type="spellStart"/>
      <w:r w:rsidRPr="002E5E60">
        <w:rPr>
          <w:rFonts w:ascii="Times New Roman" w:hAnsi="Times New Roman" w:cs="Times New Roman"/>
          <w:sz w:val="20"/>
          <w:szCs w:val="20"/>
          <w:lang w:val="id-ID"/>
        </w:rPr>
        <w:t>Competency</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variable</w:t>
      </w:r>
      <w:proofErr w:type="spellEnd"/>
      <w:r w:rsidRPr="002E5E60">
        <w:rPr>
          <w:rFonts w:ascii="Times New Roman" w:hAnsi="Times New Roman" w:cs="Times New Roman"/>
          <w:sz w:val="20"/>
          <w:szCs w:val="20"/>
          <w:lang w:val="id-ID"/>
        </w:rPr>
        <w:t xml:space="preserve"> (X3) has a </w:t>
      </w:r>
      <w:proofErr w:type="spellStart"/>
      <w:r w:rsidRPr="002E5E60">
        <w:rPr>
          <w:rFonts w:ascii="Times New Roman" w:hAnsi="Times New Roman" w:cs="Times New Roman"/>
          <w:sz w:val="20"/>
          <w:szCs w:val="20"/>
          <w:lang w:val="id-ID"/>
        </w:rPr>
        <w:t>significant</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effect</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on</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employee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performance</w:t>
      </w:r>
      <w:proofErr w:type="spellEnd"/>
      <w:r w:rsidRPr="002E5E60">
        <w:rPr>
          <w:rFonts w:ascii="Times New Roman" w:hAnsi="Times New Roman" w:cs="Times New Roman"/>
          <w:sz w:val="20"/>
          <w:szCs w:val="20"/>
          <w:lang w:val="id-ID"/>
        </w:rPr>
        <w:t xml:space="preserve"> (Y), </w:t>
      </w:r>
      <w:proofErr w:type="spellStart"/>
      <w:r w:rsidRPr="002E5E60">
        <w:rPr>
          <w:rFonts w:ascii="Times New Roman" w:hAnsi="Times New Roman" w:cs="Times New Roman"/>
          <w:sz w:val="20"/>
          <w:szCs w:val="20"/>
          <w:lang w:val="id-ID"/>
        </w:rPr>
        <w:t>this</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can</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be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seen</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from</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the</w:t>
      </w:r>
      <w:proofErr w:type="spellEnd"/>
      <w:r w:rsidRPr="002E5E60">
        <w:rPr>
          <w:rFonts w:ascii="Times New Roman" w:hAnsi="Times New Roman" w:cs="Times New Roman"/>
          <w:sz w:val="20"/>
          <w:szCs w:val="20"/>
          <w:lang w:val="id-ID"/>
        </w:rPr>
        <w:t xml:space="preserve"> t </w:t>
      </w:r>
      <w:proofErr w:type="spellStart"/>
      <w:r w:rsidRPr="002E5E60">
        <w:rPr>
          <w:rFonts w:ascii="Times New Roman" w:hAnsi="Times New Roman" w:cs="Times New Roman"/>
          <w:sz w:val="20"/>
          <w:szCs w:val="20"/>
          <w:lang w:val="id-ID"/>
        </w:rPr>
        <w:t>significance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test</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which</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shows</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the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sig</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value</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of</w:t>
      </w:r>
      <w:proofErr w:type="spellEnd"/>
      <w:r w:rsidRPr="002E5E60">
        <w:rPr>
          <w:rFonts w:ascii="Times New Roman" w:hAnsi="Times New Roman" w:cs="Times New Roman"/>
          <w:sz w:val="20"/>
          <w:szCs w:val="20"/>
          <w:lang w:val="id-ID"/>
        </w:rPr>
        <w:t xml:space="preserve"> X3 </w:t>
      </w:r>
      <w:proofErr w:type="spellStart"/>
      <w:r w:rsidRPr="002E5E60">
        <w:rPr>
          <w:rFonts w:ascii="Times New Roman" w:hAnsi="Times New Roman" w:cs="Times New Roman"/>
          <w:sz w:val="20"/>
          <w:szCs w:val="20"/>
          <w:lang w:val="id-ID"/>
        </w:rPr>
        <w:t>is</w:t>
      </w:r>
      <w:proofErr w:type="spellEnd"/>
      <w:r w:rsidRPr="002E5E60">
        <w:rPr>
          <w:rFonts w:ascii="Times New Roman" w:hAnsi="Times New Roman" w:cs="Times New Roman"/>
          <w:sz w:val="20"/>
          <w:szCs w:val="20"/>
          <w:lang w:val="id-ID"/>
        </w:rPr>
        <w:t xml:space="preserve"> 0.015 (</w:t>
      </w:r>
      <w:proofErr w:type="spellStart"/>
      <w:r w:rsidRPr="002E5E60">
        <w:rPr>
          <w:rFonts w:ascii="Times New Roman" w:hAnsi="Times New Roman" w:cs="Times New Roman"/>
          <w:sz w:val="20"/>
          <w:szCs w:val="20"/>
          <w:lang w:val="id-ID"/>
        </w:rPr>
        <w:t>smaller</w:t>
      </w:r>
      <w:proofErr w:type="spellEnd"/>
      <w:r w:rsidRPr="002E5E60">
        <w:rPr>
          <w:rFonts w:ascii="Times New Roman" w:hAnsi="Times New Roman" w:cs="Times New Roman"/>
          <w:sz w:val="20"/>
          <w:szCs w:val="20"/>
          <w:lang w:val="id-ID"/>
        </w:rPr>
        <w:t xml:space="preserve"> </w:t>
      </w:r>
      <w:proofErr w:type="spellStart"/>
      <w:r w:rsidRPr="002E5E60">
        <w:rPr>
          <w:rFonts w:ascii="Times New Roman" w:hAnsi="Times New Roman" w:cs="Times New Roman"/>
          <w:sz w:val="20"/>
          <w:szCs w:val="20"/>
          <w:lang w:val="id-ID"/>
        </w:rPr>
        <w:t>than</w:t>
      </w:r>
      <w:proofErr w:type="spellEnd"/>
      <w:r w:rsidRPr="002E5E60">
        <w:rPr>
          <w:rFonts w:ascii="Times New Roman" w:hAnsi="Times New Roman" w:cs="Times New Roman"/>
          <w:sz w:val="20"/>
          <w:szCs w:val="20"/>
          <w:lang w:val="id-ID"/>
        </w:rPr>
        <w:t xml:space="preserve"> 0.05).</w:t>
      </w:r>
      <w:r w:rsidR="002973BA" w:rsidRPr="005915B8">
        <w:rPr>
          <w:rFonts w:ascii="Times New Roman" w:hAnsi="Times New Roman" w:cs="Times New Roman"/>
          <w:sz w:val="20"/>
          <w:szCs w:val="20"/>
          <w:lang w:val="id-ID"/>
        </w:rPr>
        <w:t xml:space="preserve"> </w:t>
      </w:r>
    </w:p>
    <w:bookmarkEnd w:id="2"/>
    <w:p w14:paraId="622E202D" w14:textId="4B626F24" w:rsidR="00150E76" w:rsidRPr="00EA44FB" w:rsidRDefault="00150E76" w:rsidP="00150E76">
      <w:pPr>
        <w:spacing w:after="0" w:line="240" w:lineRule="auto"/>
        <w:ind w:right="98"/>
        <w:rPr>
          <w:rFonts w:ascii="Times New Roman" w:hAnsi="Times New Roman" w:cs="Times New Roman"/>
          <w:sz w:val="20"/>
          <w:szCs w:val="20"/>
          <w:lang w:val="id-ID"/>
        </w:rPr>
      </w:pPr>
      <w:r w:rsidRPr="00663FE3">
        <w:rPr>
          <w:rFonts w:ascii="Times New Roman" w:hAnsi="Times New Roman" w:cs="Times New Roman"/>
          <w:b/>
          <w:i/>
          <w:noProof/>
          <w:sz w:val="20"/>
          <w:szCs w:val="20"/>
        </w:rPr>
        <mc:AlternateContent>
          <mc:Choice Requires="wps">
            <w:drawing>
              <wp:anchor distT="45720" distB="45720" distL="114300" distR="114300" simplePos="0" relativeHeight="251663360" behindDoc="0" locked="0" layoutInCell="1" allowOverlap="1" wp14:anchorId="09319E0D" wp14:editId="7210A0AB">
                <wp:simplePos x="0" y="0"/>
                <wp:positionH relativeFrom="column">
                  <wp:posOffset>43180</wp:posOffset>
                </wp:positionH>
                <wp:positionV relativeFrom="paragraph">
                  <wp:posOffset>11430</wp:posOffset>
                </wp:positionV>
                <wp:extent cx="2089785" cy="1249680"/>
                <wp:effectExtent l="0" t="0" r="2476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1249680"/>
                        </a:xfrm>
                        <a:prstGeom prst="rect">
                          <a:avLst/>
                        </a:prstGeom>
                        <a:solidFill>
                          <a:srgbClr val="FFFFFF"/>
                        </a:solidFill>
                        <a:ln w="9525">
                          <a:solidFill>
                            <a:srgbClr val="000000"/>
                          </a:solidFill>
                          <a:miter lim="800000"/>
                          <a:headEnd/>
                          <a:tailEnd/>
                        </a:ln>
                      </wps:spPr>
                      <wps:txb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5B8094F1"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w:t>
                            </w:r>
                          </w:p>
                          <w:p w14:paraId="6496C89C" w14:textId="6EDED098"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in revised </w:t>
                            </w:r>
                          </w:p>
                          <w:p w14:paraId="331F3900" w14:textId="74F53866"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Accepted </w:t>
                            </w:r>
                          </w:p>
                          <w:p w14:paraId="208A2CE5" w14:textId="7E819185"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Available online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19E0D" id="_x0000_t202" coordsize="21600,21600" o:spt="202" path="m,l,21600r21600,l21600,xe">
                <v:stroke joinstyle="miter"/>
                <v:path gradientshapeok="t" o:connecttype="rect"/>
              </v:shapetype>
              <v:shape id="Text Box 2" o:spid="_x0000_s1026" type="#_x0000_t202" style="position:absolute;margin-left:3.4pt;margin-top:.9pt;width:164.55pt;height:98.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">
                <v:textbo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5B8094F1"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w:t>
                      </w:r>
                    </w:p>
                    <w:p w14:paraId="6496C89C" w14:textId="6EDED098"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in revised </w:t>
                      </w:r>
                    </w:p>
                    <w:p w14:paraId="331F3900" w14:textId="74F53866"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Accepted </w:t>
                      </w:r>
                    </w:p>
                    <w:p w14:paraId="208A2CE5" w14:textId="7E819185"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Available online </w:t>
                      </w:r>
                    </w:p>
                  </w:txbxContent>
                </v:textbox>
                <w10:wrap type="square"/>
              </v:shape>
            </w:pict>
          </mc:Fallback>
        </mc:AlternateContent>
      </w:r>
      <w:r>
        <w:rPr>
          <w:rFonts w:ascii="Times New Roman" w:hAnsi="Times New Roman" w:cs="Times New Roman"/>
          <w:b/>
          <w:sz w:val="20"/>
          <w:szCs w:val="20"/>
        </w:rPr>
        <w:t>Keywords</w:t>
      </w:r>
      <w:r w:rsidRPr="00E40F31">
        <w:rPr>
          <w:rFonts w:ascii="Times New Roman" w:hAnsi="Times New Roman" w:cs="Times New Roman"/>
          <w:b/>
          <w:sz w:val="20"/>
          <w:szCs w:val="20"/>
        </w:rPr>
        <w:t>:</w:t>
      </w:r>
      <w:r w:rsidRPr="00E40F31">
        <w:rPr>
          <w:rFonts w:ascii="Times New Roman" w:hAnsi="Times New Roman" w:cs="Times New Roman"/>
          <w:sz w:val="20"/>
          <w:szCs w:val="20"/>
        </w:rPr>
        <w:t xml:space="preserve"> </w:t>
      </w:r>
      <w:r w:rsidR="00EA44FB" w:rsidRPr="00EA44FB">
        <w:rPr>
          <w:rFonts w:ascii="Times New Roman" w:hAnsi="Times New Roman" w:cs="Times New Roman"/>
          <w:bCs/>
          <w:sz w:val="20"/>
          <w:szCs w:val="20"/>
        </w:rPr>
        <w:t>competence</w:t>
      </w:r>
      <w:r w:rsidR="00EA44FB">
        <w:rPr>
          <w:rFonts w:ascii="Times New Roman" w:hAnsi="Times New Roman" w:cs="Times New Roman"/>
          <w:bCs/>
          <w:sz w:val="20"/>
          <w:szCs w:val="20"/>
          <w:lang w:val="id-ID"/>
        </w:rPr>
        <w:t>,</w:t>
      </w:r>
      <w:r w:rsidR="00EA44FB">
        <w:rPr>
          <w:rFonts w:ascii="Times New Roman" w:hAnsi="Times New Roman" w:cs="Times New Roman"/>
          <w:bCs/>
          <w:sz w:val="20"/>
          <w:szCs w:val="20"/>
          <w:lang w:val="id-ID"/>
        </w:rPr>
        <w:t xml:space="preserve"> </w:t>
      </w:r>
      <w:r w:rsidR="00EA44FB" w:rsidRPr="00EA44FB">
        <w:rPr>
          <w:rFonts w:ascii="Times New Roman" w:hAnsi="Times New Roman" w:cs="Times New Roman"/>
          <w:bCs/>
          <w:sz w:val="20"/>
          <w:szCs w:val="20"/>
        </w:rPr>
        <w:t>discipline, knowledge management</w:t>
      </w:r>
      <w:r w:rsidR="00EA44FB">
        <w:rPr>
          <w:rFonts w:ascii="Times New Roman" w:hAnsi="Times New Roman" w:cs="Times New Roman"/>
          <w:bCs/>
          <w:sz w:val="20"/>
          <w:szCs w:val="20"/>
          <w:lang w:val="id-ID"/>
        </w:rPr>
        <w:t>,</w:t>
      </w:r>
      <w:r w:rsidR="00EA44FB" w:rsidRPr="00EA44FB">
        <w:rPr>
          <w:rFonts w:ascii="Times New Roman" w:hAnsi="Times New Roman" w:cs="Times New Roman"/>
          <w:bCs/>
          <w:sz w:val="20"/>
          <w:szCs w:val="20"/>
        </w:rPr>
        <w:t xml:space="preserve"> performance</w:t>
      </w:r>
      <w:r w:rsidR="00EA44FB">
        <w:rPr>
          <w:rFonts w:ascii="Times New Roman" w:hAnsi="Times New Roman" w:cs="Times New Roman"/>
          <w:bCs/>
          <w:sz w:val="20"/>
          <w:szCs w:val="20"/>
          <w:lang w:val="id-ID"/>
        </w:rPr>
        <w:t xml:space="preserve"> </w:t>
      </w:r>
      <w:proofErr w:type="spellStart"/>
      <w:r w:rsidR="00EA44FB">
        <w:rPr>
          <w:rFonts w:ascii="Times New Roman" w:hAnsi="Times New Roman" w:cs="Times New Roman"/>
          <w:bCs/>
          <w:sz w:val="20"/>
          <w:szCs w:val="20"/>
          <w:lang w:val="id-ID"/>
        </w:rPr>
        <w:t>of</w:t>
      </w:r>
      <w:proofErr w:type="spellEnd"/>
      <w:r w:rsidR="00EA44FB">
        <w:rPr>
          <w:rFonts w:ascii="Times New Roman" w:hAnsi="Times New Roman" w:cs="Times New Roman"/>
          <w:bCs/>
          <w:sz w:val="20"/>
          <w:szCs w:val="20"/>
          <w:lang w:val="id-ID"/>
        </w:rPr>
        <w:t xml:space="preserve"> </w:t>
      </w:r>
      <w:proofErr w:type="spellStart"/>
      <w:r w:rsidR="00EA44FB">
        <w:rPr>
          <w:rFonts w:ascii="Times New Roman" w:hAnsi="Times New Roman" w:cs="Times New Roman"/>
          <w:bCs/>
          <w:sz w:val="20"/>
          <w:szCs w:val="20"/>
          <w:lang w:val="id-ID"/>
        </w:rPr>
        <w:t>employees</w:t>
      </w:r>
      <w:proofErr w:type="spellEnd"/>
    </w:p>
    <w:p w14:paraId="0C736D37" w14:textId="542F0859" w:rsidR="00670B50" w:rsidRDefault="00670B50" w:rsidP="00670B50">
      <w:pPr>
        <w:spacing w:before="180" w:after="0" w:line="240" w:lineRule="auto"/>
        <w:jc w:val="both"/>
        <w:rPr>
          <w:rFonts w:ascii="Times New Roman" w:hAnsi="Times New Roman" w:cs="Times New Roman"/>
          <w:color w:val="000000"/>
          <w:sz w:val="20"/>
          <w:szCs w:val="20"/>
        </w:rPr>
      </w:pPr>
      <w:r w:rsidRPr="00462FBA">
        <w:rPr>
          <w:rFonts w:ascii="Times New Roman" w:hAnsi="Times New Roman" w:cs="Times New Roman"/>
          <w:b/>
          <w:bCs/>
          <w:i/>
          <w:iCs/>
          <w:color w:val="000000"/>
          <w:sz w:val="20"/>
          <w:szCs w:val="20"/>
        </w:rPr>
        <w:t>How to Cite</w:t>
      </w:r>
      <w:r w:rsidRPr="00462FBA">
        <w:rPr>
          <w:rFonts w:ascii="Times New Roman" w:hAnsi="Times New Roman" w:cs="Times New Roman"/>
          <w:color w:val="000000"/>
          <w:sz w:val="20"/>
          <w:szCs w:val="20"/>
        </w:rPr>
        <w:t xml:space="preserve">: </w:t>
      </w:r>
      <w:r w:rsidR="00AC3901">
        <w:rPr>
          <w:rFonts w:ascii="Times New Roman" w:hAnsi="Times New Roman" w:cs="Times New Roman"/>
          <w:color w:val="000000"/>
          <w:sz w:val="20"/>
          <w:szCs w:val="20"/>
          <w:lang w:val="id-ID"/>
        </w:rPr>
        <w:t>Sabtu</w:t>
      </w:r>
      <w:r>
        <w:rPr>
          <w:rFonts w:ascii="Times New Roman" w:hAnsi="Times New Roman" w:cs="Times New Roman"/>
          <w:color w:val="000000"/>
          <w:sz w:val="20"/>
          <w:szCs w:val="20"/>
        </w:rPr>
        <w:t>,</w:t>
      </w:r>
      <w:r w:rsidR="00AC3901">
        <w:rPr>
          <w:rFonts w:ascii="Times New Roman" w:hAnsi="Times New Roman" w:cs="Times New Roman"/>
          <w:color w:val="000000"/>
          <w:sz w:val="20"/>
          <w:szCs w:val="20"/>
          <w:lang w:val="id-ID"/>
        </w:rPr>
        <w:t xml:space="preserve"> S.,</w:t>
      </w:r>
      <w:r>
        <w:rPr>
          <w:rFonts w:ascii="Times New Roman" w:hAnsi="Times New Roman" w:cs="Times New Roman"/>
          <w:color w:val="000000"/>
          <w:sz w:val="20"/>
          <w:szCs w:val="20"/>
        </w:rPr>
        <w:t xml:space="preserve"> </w:t>
      </w:r>
      <w:r w:rsidR="00AC3901">
        <w:rPr>
          <w:rFonts w:ascii="Times New Roman" w:hAnsi="Times New Roman" w:cs="Times New Roman"/>
          <w:color w:val="000000"/>
          <w:sz w:val="20"/>
          <w:szCs w:val="20"/>
          <w:lang w:val="id-ID"/>
        </w:rPr>
        <w:t xml:space="preserve">Tanjung, H., </w:t>
      </w:r>
      <w:r>
        <w:rPr>
          <w:rFonts w:ascii="Times New Roman" w:hAnsi="Times New Roman" w:cs="Times New Roman"/>
          <w:color w:val="000000"/>
          <w:sz w:val="20"/>
          <w:szCs w:val="20"/>
        </w:rPr>
        <w:t xml:space="preserve">&amp; </w:t>
      </w:r>
      <w:r w:rsidR="00AC3901">
        <w:rPr>
          <w:rFonts w:ascii="Times New Roman" w:hAnsi="Times New Roman" w:cs="Times New Roman"/>
          <w:color w:val="000000"/>
          <w:sz w:val="20"/>
          <w:szCs w:val="20"/>
          <w:lang w:val="id-ID"/>
        </w:rPr>
        <w:t>Ramly A.T</w:t>
      </w:r>
      <w:r>
        <w:rPr>
          <w:rFonts w:ascii="Times New Roman" w:hAnsi="Times New Roman" w:cs="Times New Roman"/>
          <w:color w:val="000000"/>
          <w:sz w:val="20"/>
          <w:szCs w:val="20"/>
        </w:rPr>
        <w:t>. (20</w:t>
      </w:r>
      <w:r w:rsidR="00AC3901">
        <w:rPr>
          <w:rFonts w:ascii="Times New Roman" w:hAnsi="Times New Roman" w:cs="Times New Roman"/>
          <w:color w:val="000000"/>
          <w:sz w:val="20"/>
          <w:szCs w:val="20"/>
          <w:lang w:val="id-ID"/>
        </w:rPr>
        <w:t>22</w:t>
      </w:r>
      <w:r>
        <w:rPr>
          <w:rFonts w:ascii="Times New Roman" w:hAnsi="Times New Roman" w:cs="Times New Roman"/>
          <w:color w:val="000000"/>
          <w:sz w:val="20"/>
          <w:szCs w:val="20"/>
        </w:rPr>
        <w:t xml:space="preserve">). </w:t>
      </w:r>
      <w:r w:rsidR="00AC3901" w:rsidRPr="00AC3901">
        <w:rPr>
          <w:rFonts w:ascii="Times New Roman" w:hAnsi="Times New Roman" w:cs="Times New Roman"/>
          <w:bCs/>
          <w:color w:val="000000"/>
          <w:sz w:val="20"/>
          <w:szCs w:val="20"/>
        </w:rPr>
        <w:t xml:space="preserve">The Influence of Discipline, Knowledge Management </w:t>
      </w:r>
      <w:r w:rsidR="00AC3901">
        <w:rPr>
          <w:rFonts w:ascii="Times New Roman" w:hAnsi="Times New Roman" w:cs="Times New Roman"/>
          <w:bCs/>
          <w:color w:val="000000"/>
          <w:sz w:val="20"/>
          <w:szCs w:val="20"/>
          <w:lang w:val="id-ID"/>
        </w:rPr>
        <w:t>a</w:t>
      </w:r>
      <w:proofErr w:type="spellStart"/>
      <w:r w:rsidR="00AC3901" w:rsidRPr="00AC3901">
        <w:rPr>
          <w:rFonts w:ascii="Times New Roman" w:hAnsi="Times New Roman" w:cs="Times New Roman"/>
          <w:bCs/>
          <w:color w:val="000000"/>
          <w:sz w:val="20"/>
          <w:szCs w:val="20"/>
        </w:rPr>
        <w:t>nd</w:t>
      </w:r>
      <w:proofErr w:type="spellEnd"/>
      <w:r w:rsidR="00AC3901" w:rsidRPr="00AC3901">
        <w:rPr>
          <w:rFonts w:ascii="Times New Roman" w:hAnsi="Times New Roman" w:cs="Times New Roman"/>
          <w:bCs/>
          <w:color w:val="000000"/>
          <w:sz w:val="20"/>
          <w:szCs w:val="20"/>
        </w:rPr>
        <w:t xml:space="preserve"> Competence </w:t>
      </w:r>
      <w:r w:rsidR="00AC3901">
        <w:rPr>
          <w:rFonts w:ascii="Times New Roman" w:hAnsi="Times New Roman" w:cs="Times New Roman"/>
          <w:bCs/>
          <w:color w:val="000000"/>
          <w:sz w:val="20"/>
          <w:szCs w:val="20"/>
          <w:lang w:val="id-ID"/>
        </w:rPr>
        <w:t>o</w:t>
      </w:r>
      <w:r w:rsidR="00AC3901" w:rsidRPr="00AC3901">
        <w:rPr>
          <w:rFonts w:ascii="Times New Roman" w:hAnsi="Times New Roman" w:cs="Times New Roman"/>
          <w:bCs/>
          <w:color w:val="000000"/>
          <w:sz w:val="20"/>
          <w:szCs w:val="20"/>
        </w:rPr>
        <w:t xml:space="preserve">n The Performance </w:t>
      </w:r>
      <w:r w:rsidR="008A5EF6">
        <w:rPr>
          <w:rFonts w:ascii="Times New Roman" w:hAnsi="Times New Roman" w:cs="Times New Roman"/>
          <w:bCs/>
          <w:color w:val="000000"/>
          <w:sz w:val="20"/>
          <w:szCs w:val="20"/>
          <w:lang w:val="id-ID"/>
        </w:rPr>
        <w:t>o</w:t>
      </w:r>
      <w:r w:rsidR="00AC3901" w:rsidRPr="00AC3901">
        <w:rPr>
          <w:rFonts w:ascii="Times New Roman" w:hAnsi="Times New Roman" w:cs="Times New Roman"/>
          <w:bCs/>
          <w:color w:val="000000"/>
          <w:sz w:val="20"/>
          <w:szCs w:val="20"/>
        </w:rPr>
        <w:t>f Outsourcing Employees Plasa Telkom Bogor Regional 2</w:t>
      </w:r>
      <w:r w:rsidRPr="00462FBA">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D030F7">
        <w:rPr>
          <w:rFonts w:ascii="Times New Roman" w:hAnsi="Times New Roman" w:cs="Times New Roman"/>
          <w:i/>
          <w:color w:val="000000"/>
          <w:sz w:val="20"/>
          <w:szCs w:val="20"/>
        </w:rPr>
        <w:t xml:space="preserve">Journal </w:t>
      </w:r>
      <w:proofErr w:type="spellStart"/>
      <w:r w:rsidR="004F3FCB">
        <w:rPr>
          <w:rFonts w:ascii="Times New Roman" w:hAnsi="Times New Roman" w:cs="Times New Roman"/>
          <w:i/>
          <w:color w:val="000000"/>
          <w:sz w:val="20"/>
          <w:szCs w:val="20"/>
        </w:rPr>
        <w:t>Ilmiah</w:t>
      </w:r>
      <w:proofErr w:type="spellEnd"/>
      <w:r w:rsidR="004F3FCB">
        <w:rPr>
          <w:rFonts w:ascii="Times New Roman" w:hAnsi="Times New Roman" w:cs="Times New Roman"/>
          <w:i/>
          <w:color w:val="000000"/>
          <w:sz w:val="20"/>
          <w:szCs w:val="20"/>
        </w:rPr>
        <w:t xml:space="preserve"> </w:t>
      </w:r>
      <w:proofErr w:type="spellStart"/>
      <w:r w:rsidR="004F3FCB">
        <w:rPr>
          <w:rFonts w:ascii="Times New Roman" w:hAnsi="Times New Roman" w:cs="Times New Roman"/>
          <w:i/>
          <w:color w:val="000000"/>
          <w:sz w:val="20"/>
          <w:szCs w:val="20"/>
        </w:rPr>
        <w:t>Manajemen</w:t>
      </w:r>
      <w:proofErr w:type="spellEnd"/>
      <w:r w:rsidR="004F3FCB">
        <w:rPr>
          <w:rFonts w:ascii="Times New Roman" w:hAnsi="Times New Roman" w:cs="Times New Roman"/>
          <w:i/>
          <w:color w:val="000000"/>
          <w:sz w:val="20"/>
          <w:szCs w:val="20"/>
        </w:rPr>
        <w:t xml:space="preserve"> dan </w:t>
      </w:r>
      <w:proofErr w:type="spellStart"/>
      <w:r w:rsidR="004F3FCB">
        <w:rPr>
          <w:rFonts w:ascii="Times New Roman" w:hAnsi="Times New Roman" w:cs="Times New Roman"/>
          <w:i/>
          <w:color w:val="000000"/>
          <w:sz w:val="20"/>
          <w:szCs w:val="20"/>
        </w:rPr>
        <w:t>Bisnis</w:t>
      </w:r>
      <w:proofErr w:type="spellEnd"/>
      <w:r w:rsidRPr="00D030F7">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x</w:t>
      </w:r>
      <w:r w:rsidRPr="00D030F7">
        <w:rPr>
          <w:rFonts w:ascii="Times New Roman" w:hAnsi="Times New Roman" w:cs="Times New Roman"/>
          <w:color w:val="000000"/>
          <w:sz w:val="20"/>
          <w:szCs w:val="20"/>
        </w:rPr>
        <w:t xml:space="preserve"> (</w:t>
      </w:r>
      <w:r>
        <w:rPr>
          <w:rFonts w:ascii="Times New Roman" w:hAnsi="Times New Roman" w:cs="Times New Roman"/>
          <w:color w:val="000000"/>
          <w:sz w:val="20"/>
          <w:szCs w:val="20"/>
        </w:rPr>
        <w:t>x</w:t>
      </w:r>
      <w:r w:rsidRPr="00D030F7">
        <w:rPr>
          <w:rFonts w:ascii="Times New Roman" w:hAnsi="Times New Roman" w:cs="Times New Roman"/>
          <w:color w:val="000000"/>
          <w:sz w:val="20"/>
          <w:szCs w:val="20"/>
        </w:rPr>
        <w:t>),</w:t>
      </w:r>
      <w:r>
        <w:rPr>
          <w:rFonts w:ascii="Times New Roman" w:hAnsi="Times New Roman" w:cs="Times New Roman"/>
          <w:color w:val="000000"/>
          <w:sz w:val="20"/>
          <w:szCs w:val="20"/>
        </w:rPr>
        <w:t xml:space="preserve"> xx-xx</w:t>
      </w:r>
      <w:r w:rsidRPr="00462FBA">
        <w:rPr>
          <w:rFonts w:ascii="Times New Roman" w:hAnsi="Times New Roman" w:cs="Times New Roman"/>
          <w:color w:val="000000"/>
          <w:sz w:val="20"/>
          <w:szCs w:val="20"/>
        </w:rPr>
        <w:t>.</w:t>
      </w:r>
    </w:p>
    <w:p w14:paraId="2B6023A3" w14:textId="77777777" w:rsidR="00F2677E" w:rsidRDefault="00F2677E" w:rsidP="00670B50">
      <w:pPr>
        <w:spacing w:before="180" w:after="0" w:line="240" w:lineRule="auto"/>
        <w:jc w:val="both"/>
        <w:rPr>
          <w:rFonts w:ascii="Times New Roman" w:hAnsi="Times New Roman" w:cs="Times New Roman"/>
          <w:color w:val="000000"/>
          <w:sz w:val="20"/>
          <w:szCs w:val="20"/>
        </w:rPr>
      </w:pPr>
    </w:p>
    <w:p w14:paraId="433190E6" w14:textId="4BBCEDEB" w:rsidR="00EB4D55" w:rsidRDefault="00150E76" w:rsidP="00670B50">
      <w:pPr>
        <w:pStyle w:val="Body"/>
        <w:ind w:firstLine="0"/>
        <w:rPr>
          <w:sz w:val="22"/>
          <w:szCs w:val="22"/>
        </w:rPr>
      </w:pPr>
      <w:r w:rsidRPr="006A6B13">
        <w:rPr>
          <w:noProof/>
          <w:spacing w:val="-6"/>
          <w:lang w:eastAsia="en-US"/>
        </w:rPr>
        <mc:AlternateContent>
          <mc:Choice Requires="wps">
            <w:drawing>
              <wp:anchor distT="0" distB="0" distL="114300" distR="114300" simplePos="0" relativeHeight="251659264" behindDoc="0" locked="0" layoutInCell="1" allowOverlap="1" wp14:anchorId="6FDD047B" wp14:editId="1BAE1420">
                <wp:simplePos x="0" y="0"/>
                <wp:positionH relativeFrom="column">
                  <wp:posOffset>-7620</wp:posOffset>
                </wp:positionH>
                <wp:positionV relativeFrom="paragraph">
                  <wp:posOffset>82550</wp:posOffset>
                </wp:positionV>
                <wp:extent cx="57240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72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5C60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5pt" to="450.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" strokecolor="black [3040]"/>
            </w:pict>
          </mc:Fallback>
        </mc:AlternateContent>
      </w:r>
    </w:p>
    <w:p w14:paraId="32219811" w14:textId="65227613" w:rsidR="009A3BFC" w:rsidRPr="00CC3C18" w:rsidRDefault="009A3BFC" w:rsidP="009A3BFC">
      <w:pPr>
        <w:spacing w:after="0" w:line="360" w:lineRule="auto"/>
        <w:jc w:val="both"/>
        <w:rPr>
          <w:rFonts w:ascii="Times New Roman" w:hAnsi="Times New Roman" w:cs="Times New Roman"/>
          <w:b/>
        </w:rPr>
      </w:pPr>
      <w:r>
        <w:rPr>
          <w:rFonts w:ascii="Times New Roman" w:hAnsi="Times New Roman" w:cs="Times New Roman"/>
          <w:b/>
        </w:rPr>
        <w:t>INTRODUCTION</w:t>
      </w:r>
    </w:p>
    <w:p w14:paraId="6A962889" w14:textId="50D0D5C2" w:rsidR="00F2677E" w:rsidRPr="00F2677E" w:rsidRDefault="00F2677E" w:rsidP="00F2677E">
      <w:pPr>
        <w:pStyle w:val="Body"/>
        <w:ind w:firstLine="567"/>
        <w:rPr>
          <w:bCs/>
          <w:sz w:val="22"/>
          <w:szCs w:val="22"/>
          <w:lang w:val="id-ID"/>
        </w:rPr>
      </w:pPr>
      <w:r w:rsidRPr="00F2677E">
        <w:rPr>
          <w:bCs/>
          <w:sz w:val="22"/>
          <w:szCs w:val="22"/>
        </w:rPr>
        <w:t xml:space="preserve">Human resources are part of management which is an element of management in which there are workers in the company. Humans are always active and dominant in every organizational </w:t>
      </w:r>
      <w:proofErr w:type="gramStart"/>
      <w:r w:rsidRPr="00F2677E">
        <w:rPr>
          <w:bCs/>
          <w:sz w:val="22"/>
          <w:szCs w:val="22"/>
        </w:rPr>
        <w:t>activity, because</w:t>
      </w:r>
      <w:proofErr w:type="gramEnd"/>
      <w:r w:rsidRPr="00F2677E">
        <w:rPr>
          <w:bCs/>
          <w:sz w:val="22"/>
          <w:szCs w:val="22"/>
        </w:rPr>
        <w:t xml:space="preserve"> humans become planners, actors and determinants of the realization of organizational goals. Human resource management is a strategic area of ​​the organization. Human resource management should be seen as an extension of the traditional view of managing people effectively and to do so requires knowledge of human behavior and the ability to manage it. According to</w:t>
      </w:r>
      <w:r w:rsidRPr="00460570">
        <w:rPr>
          <w:bCs/>
          <w:sz w:val="22"/>
          <w:szCs w:val="22"/>
          <w:lang w:val="id-ID"/>
        </w:rPr>
        <w:t xml:space="preserve"> </w:t>
      </w:r>
      <w:r w:rsidRPr="00F2677E">
        <w:rPr>
          <w:bCs/>
          <w:sz w:val="22"/>
          <w:szCs w:val="22"/>
        </w:rPr>
        <w:fldChar w:fldCharType="begin" w:fldLock="1"/>
      </w:r>
      <w:r w:rsidRPr="00F2677E">
        <w:rPr>
          <w:bCs/>
          <w:sz w:val="22"/>
          <w:szCs w:val="22"/>
          <w:lang w:val="id-ID"/>
        </w:rPr>
        <w:instrText>ADDIN CSL_CITATION {"citationItems":[{"id":"ITEM-1","itemData":{"author":[{"dropping-particle":"","family":"Mangkunegara","given":"Anwar Prabu","non-dropping-particle":"","parse-names":false,"suffix":""}],"id":"ITEM-1","issued":{"date-parts":[["2013"]]},"publisher":"Remaja Rosdakarya","publisher-place":"Bandung","title":"Manajemen Sumber Daya Manusia Perusahaan","type":"book"},"uris":["http://www.mendeley.com/documents/?uuid=79f62686-1397-467a-8e77-8cb2d9064bd3"]}],"mendeley":{"formattedCitation":"(Mangkunegara, 2013)","manualFormatting":"Mangkunegara (2013:2)","plainTextFormattedCitation":"(Mangkunegara, 2013)","previouslyFormattedCitation":"(Mangkunegara 2013)"},"properties":{"noteIndex":0},"schema":"https://github.com/citation-style-language/schema/raw/master/csl-citation.json"}</w:instrText>
      </w:r>
      <w:r w:rsidRPr="00F2677E">
        <w:rPr>
          <w:bCs/>
          <w:sz w:val="22"/>
          <w:szCs w:val="22"/>
        </w:rPr>
        <w:fldChar w:fldCharType="separate"/>
      </w:r>
      <w:proofErr w:type="spellStart"/>
      <w:r w:rsidRPr="00F2677E">
        <w:rPr>
          <w:bCs/>
          <w:sz w:val="22"/>
          <w:szCs w:val="22"/>
          <w:lang w:val="id-ID"/>
        </w:rPr>
        <w:t>Mangkunegara</w:t>
      </w:r>
      <w:proofErr w:type="spellEnd"/>
      <w:r w:rsidRPr="00F2677E">
        <w:rPr>
          <w:bCs/>
          <w:sz w:val="22"/>
          <w:szCs w:val="22"/>
          <w:lang w:val="id-ID"/>
        </w:rPr>
        <w:t xml:space="preserve"> (2013:2)</w:t>
      </w:r>
      <w:r w:rsidRPr="00F2677E">
        <w:rPr>
          <w:sz w:val="22"/>
          <w:szCs w:val="22"/>
        </w:rPr>
        <w:fldChar w:fldCharType="end"/>
      </w:r>
      <w:r w:rsidRPr="00F2677E">
        <w:rPr>
          <w:bCs/>
          <w:sz w:val="22"/>
          <w:szCs w:val="22"/>
          <w:lang w:val="id-ID"/>
        </w:rPr>
        <w:t xml:space="preserve">, "Human </w:t>
      </w:r>
      <w:proofErr w:type="spellStart"/>
      <w:r w:rsidRPr="00F2677E">
        <w:rPr>
          <w:bCs/>
          <w:sz w:val="22"/>
          <w:szCs w:val="22"/>
          <w:lang w:val="id-ID"/>
        </w:rPr>
        <w:t>resource</w:t>
      </w:r>
      <w:proofErr w:type="spellEnd"/>
      <w:r w:rsidRPr="00F2677E">
        <w:rPr>
          <w:bCs/>
          <w:sz w:val="22"/>
          <w:szCs w:val="22"/>
          <w:lang w:val="id-ID"/>
        </w:rPr>
        <w:t xml:space="preserve"> </w:t>
      </w:r>
      <w:proofErr w:type="spellStart"/>
      <w:r w:rsidRPr="00F2677E">
        <w:rPr>
          <w:bCs/>
          <w:sz w:val="22"/>
          <w:szCs w:val="22"/>
          <w:lang w:val="id-ID"/>
        </w:rPr>
        <w:t>management</w:t>
      </w:r>
      <w:proofErr w:type="spellEnd"/>
      <w:r w:rsidRPr="00F2677E">
        <w:rPr>
          <w:bCs/>
          <w:sz w:val="22"/>
          <w:szCs w:val="22"/>
          <w:lang w:val="id-ID"/>
        </w:rPr>
        <w:t xml:space="preserve"> </w:t>
      </w:r>
      <w:proofErr w:type="spellStart"/>
      <w:r w:rsidRPr="00F2677E">
        <w:rPr>
          <w:bCs/>
          <w:sz w:val="22"/>
          <w:szCs w:val="22"/>
          <w:lang w:val="id-ID"/>
        </w:rPr>
        <w:t>is</w:t>
      </w:r>
      <w:proofErr w:type="spellEnd"/>
      <w:r w:rsidRPr="00F2677E">
        <w:rPr>
          <w:bCs/>
          <w:sz w:val="22"/>
          <w:szCs w:val="22"/>
          <w:lang w:val="id-ID"/>
        </w:rPr>
        <w:t xml:space="preserve"> a </w:t>
      </w:r>
      <w:proofErr w:type="spellStart"/>
      <w:r w:rsidRPr="00F2677E">
        <w:rPr>
          <w:bCs/>
          <w:sz w:val="22"/>
          <w:szCs w:val="22"/>
          <w:lang w:val="id-ID"/>
        </w:rPr>
        <w:t>planning</w:t>
      </w:r>
      <w:proofErr w:type="spellEnd"/>
      <w:r w:rsidRPr="00F2677E">
        <w:rPr>
          <w:bCs/>
          <w:sz w:val="22"/>
          <w:szCs w:val="22"/>
          <w:lang w:val="id-ID"/>
        </w:rPr>
        <w:t xml:space="preserve">, </w:t>
      </w:r>
      <w:proofErr w:type="spellStart"/>
      <w:r w:rsidRPr="00F2677E">
        <w:rPr>
          <w:bCs/>
          <w:sz w:val="22"/>
          <w:szCs w:val="22"/>
          <w:lang w:val="id-ID"/>
        </w:rPr>
        <w:t>organizing</w:t>
      </w:r>
      <w:proofErr w:type="spellEnd"/>
      <w:r w:rsidRPr="00F2677E">
        <w:rPr>
          <w:bCs/>
          <w:sz w:val="22"/>
          <w:szCs w:val="22"/>
          <w:lang w:val="id-ID"/>
        </w:rPr>
        <w:t xml:space="preserve">, </w:t>
      </w:r>
      <w:proofErr w:type="spellStart"/>
      <w:r w:rsidRPr="00F2677E">
        <w:rPr>
          <w:bCs/>
          <w:sz w:val="22"/>
          <w:szCs w:val="22"/>
          <w:lang w:val="id-ID"/>
        </w:rPr>
        <w:t>coordinating</w:t>
      </w:r>
      <w:proofErr w:type="spellEnd"/>
      <w:r w:rsidRPr="00F2677E">
        <w:rPr>
          <w:bCs/>
          <w:sz w:val="22"/>
          <w:szCs w:val="22"/>
          <w:lang w:val="id-ID"/>
        </w:rPr>
        <w:t xml:space="preserve">, </w:t>
      </w:r>
      <w:proofErr w:type="spellStart"/>
      <w:r w:rsidRPr="00F2677E">
        <w:rPr>
          <w:bCs/>
          <w:sz w:val="22"/>
          <w:szCs w:val="22"/>
          <w:lang w:val="id-ID"/>
        </w:rPr>
        <w:t>implementing</w:t>
      </w:r>
      <w:proofErr w:type="spellEnd"/>
      <w:r w:rsidRPr="00F2677E">
        <w:rPr>
          <w:bCs/>
          <w:sz w:val="22"/>
          <w:szCs w:val="22"/>
          <w:lang w:val="id-ID"/>
        </w:rPr>
        <w:t xml:space="preserve">, </w:t>
      </w:r>
      <w:proofErr w:type="spellStart"/>
      <w:r w:rsidRPr="00F2677E">
        <w:rPr>
          <w:bCs/>
          <w:sz w:val="22"/>
          <w:szCs w:val="22"/>
          <w:lang w:val="id-ID"/>
        </w:rPr>
        <w:t>and</w:t>
      </w:r>
      <w:proofErr w:type="spellEnd"/>
      <w:r w:rsidRPr="00F2677E">
        <w:rPr>
          <w:bCs/>
          <w:sz w:val="22"/>
          <w:szCs w:val="22"/>
          <w:lang w:val="id-ID"/>
        </w:rPr>
        <w:t xml:space="preserve"> </w:t>
      </w:r>
      <w:proofErr w:type="spellStart"/>
      <w:r w:rsidRPr="00F2677E">
        <w:rPr>
          <w:bCs/>
          <w:sz w:val="22"/>
          <w:szCs w:val="22"/>
          <w:lang w:val="id-ID"/>
        </w:rPr>
        <w:t>supervising</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procurement</w:t>
      </w:r>
      <w:proofErr w:type="spellEnd"/>
      <w:r w:rsidRPr="00F2677E">
        <w:rPr>
          <w:bCs/>
          <w:sz w:val="22"/>
          <w:szCs w:val="22"/>
          <w:lang w:val="id-ID"/>
        </w:rPr>
        <w:t xml:space="preserve">, </w:t>
      </w:r>
      <w:proofErr w:type="spellStart"/>
      <w:r w:rsidRPr="00F2677E">
        <w:rPr>
          <w:bCs/>
          <w:sz w:val="22"/>
          <w:szCs w:val="22"/>
          <w:lang w:val="id-ID"/>
        </w:rPr>
        <w:t>development</w:t>
      </w:r>
      <w:proofErr w:type="spellEnd"/>
      <w:r w:rsidRPr="00F2677E">
        <w:rPr>
          <w:bCs/>
          <w:sz w:val="22"/>
          <w:szCs w:val="22"/>
          <w:lang w:val="id-ID"/>
        </w:rPr>
        <w:t xml:space="preserve">, </w:t>
      </w:r>
      <w:proofErr w:type="spellStart"/>
      <w:r w:rsidRPr="00F2677E">
        <w:rPr>
          <w:bCs/>
          <w:sz w:val="22"/>
          <w:szCs w:val="22"/>
          <w:lang w:val="id-ID"/>
        </w:rPr>
        <w:t>provision</w:t>
      </w:r>
      <w:proofErr w:type="spellEnd"/>
      <w:r w:rsidRPr="00F2677E">
        <w:rPr>
          <w:bCs/>
          <w:sz w:val="22"/>
          <w:szCs w:val="22"/>
          <w:lang w:val="id-ID"/>
        </w:rPr>
        <w:t xml:space="preserve"> </w:t>
      </w:r>
      <w:proofErr w:type="spellStart"/>
      <w:r w:rsidRPr="00F2677E">
        <w:rPr>
          <w:bCs/>
          <w:sz w:val="22"/>
          <w:szCs w:val="22"/>
          <w:lang w:val="id-ID"/>
        </w:rPr>
        <w:t>of</w:t>
      </w:r>
      <w:proofErr w:type="spellEnd"/>
      <w:r w:rsidRPr="00F2677E">
        <w:rPr>
          <w:bCs/>
          <w:sz w:val="22"/>
          <w:szCs w:val="22"/>
          <w:lang w:val="id-ID"/>
        </w:rPr>
        <w:t xml:space="preserve"> </w:t>
      </w:r>
      <w:proofErr w:type="spellStart"/>
      <w:r w:rsidRPr="00F2677E">
        <w:rPr>
          <w:bCs/>
          <w:sz w:val="22"/>
          <w:szCs w:val="22"/>
          <w:lang w:val="id-ID"/>
        </w:rPr>
        <w:t>remuneration</w:t>
      </w:r>
      <w:proofErr w:type="spellEnd"/>
      <w:r w:rsidRPr="00F2677E">
        <w:rPr>
          <w:bCs/>
          <w:sz w:val="22"/>
          <w:szCs w:val="22"/>
          <w:lang w:val="id-ID"/>
        </w:rPr>
        <w:t xml:space="preserve">, </w:t>
      </w:r>
      <w:proofErr w:type="spellStart"/>
      <w:r w:rsidRPr="00F2677E">
        <w:rPr>
          <w:bCs/>
          <w:sz w:val="22"/>
          <w:szCs w:val="22"/>
          <w:lang w:val="id-ID"/>
        </w:rPr>
        <w:t>integration</w:t>
      </w:r>
      <w:proofErr w:type="spellEnd"/>
      <w:r w:rsidRPr="00F2677E">
        <w:rPr>
          <w:bCs/>
          <w:sz w:val="22"/>
          <w:szCs w:val="22"/>
          <w:lang w:val="id-ID"/>
        </w:rPr>
        <w:t xml:space="preserve">, </w:t>
      </w:r>
      <w:proofErr w:type="spellStart"/>
      <w:r w:rsidRPr="00F2677E">
        <w:rPr>
          <w:bCs/>
          <w:sz w:val="22"/>
          <w:szCs w:val="22"/>
          <w:lang w:val="id-ID"/>
        </w:rPr>
        <w:t>and</w:t>
      </w:r>
      <w:proofErr w:type="spellEnd"/>
      <w:r w:rsidRPr="00F2677E">
        <w:rPr>
          <w:bCs/>
          <w:sz w:val="22"/>
          <w:szCs w:val="22"/>
          <w:lang w:val="id-ID"/>
        </w:rPr>
        <w:t xml:space="preserve"> </w:t>
      </w:r>
      <w:proofErr w:type="spellStart"/>
      <w:r w:rsidRPr="00F2677E">
        <w:rPr>
          <w:bCs/>
          <w:sz w:val="22"/>
          <w:szCs w:val="22"/>
          <w:lang w:val="id-ID"/>
        </w:rPr>
        <w:t>separation</w:t>
      </w:r>
      <w:proofErr w:type="spellEnd"/>
      <w:r w:rsidRPr="00F2677E">
        <w:rPr>
          <w:bCs/>
          <w:sz w:val="22"/>
          <w:szCs w:val="22"/>
          <w:lang w:val="id-ID"/>
        </w:rPr>
        <w:t xml:space="preserve"> </w:t>
      </w:r>
      <w:proofErr w:type="spellStart"/>
      <w:r w:rsidRPr="00F2677E">
        <w:rPr>
          <w:bCs/>
          <w:sz w:val="22"/>
          <w:szCs w:val="22"/>
          <w:lang w:val="id-ID"/>
        </w:rPr>
        <w:t>of</w:t>
      </w:r>
      <w:proofErr w:type="spellEnd"/>
      <w:r w:rsidRPr="00F2677E">
        <w:rPr>
          <w:bCs/>
          <w:sz w:val="22"/>
          <w:szCs w:val="22"/>
          <w:lang w:val="id-ID"/>
        </w:rPr>
        <w:t xml:space="preserve"> </w:t>
      </w:r>
      <w:proofErr w:type="spellStart"/>
      <w:r w:rsidRPr="00F2677E">
        <w:rPr>
          <w:bCs/>
          <w:sz w:val="22"/>
          <w:szCs w:val="22"/>
          <w:lang w:val="id-ID"/>
        </w:rPr>
        <w:t>labor</w:t>
      </w:r>
      <w:proofErr w:type="spellEnd"/>
      <w:r w:rsidRPr="00F2677E">
        <w:rPr>
          <w:bCs/>
          <w:sz w:val="22"/>
          <w:szCs w:val="22"/>
          <w:lang w:val="id-ID"/>
        </w:rPr>
        <w:t xml:space="preserve"> in order </w:t>
      </w:r>
      <w:proofErr w:type="spellStart"/>
      <w:r w:rsidRPr="00F2677E">
        <w:rPr>
          <w:bCs/>
          <w:sz w:val="22"/>
          <w:szCs w:val="22"/>
          <w:lang w:val="id-ID"/>
        </w:rPr>
        <w:t>to</w:t>
      </w:r>
      <w:proofErr w:type="spellEnd"/>
      <w:r w:rsidRPr="00F2677E">
        <w:rPr>
          <w:bCs/>
          <w:sz w:val="22"/>
          <w:szCs w:val="22"/>
          <w:lang w:val="id-ID"/>
        </w:rPr>
        <w:t xml:space="preserve"> </w:t>
      </w:r>
      <w:proofErr w:type="spellStart"/>
      <w:r w:rsidRPr="00F2677E">
        <w:rPr>
          <w:bCs/>
          <w:sz w:val="22"/>
          <w:szCs w:val="22"/>
          <w:lang w:val="id-ID"/>
        </w:rPr>
        <w:t>achieve</w:t>
      </w:r>
      <w:proofErr w:type="spellEnd"/>
      <w:r w:rsidRPr="00F2677E">
        <w:rPr>
          <w:bCs/>
          <w:sz w:val="22"/>
          <w:szCs w:val="22"/>
          <w:lang w:val="id-ID"/>
        </w:rPr>
        <w:t xml:space="preserve"> </w:t>
      </w:r>
      <w:proofErr w:type="spellStart"/>
      <w:r w:rsidRPr="00F2677E">
        <w:rPr>
          <w:bCs/>
          <w:sz w:val="22"/>
          <w:szCs w:val="22"/>
          <w:lang w:val="id-ID"/>
        </w:rPr>
        <w:t>organizational</w:t>
      </w:r>
      <w:proofErr w:type="spellEnd"/>
      <w:r w:rsidRPr="00F2677E">
        <w:rPr>
          <w:bCs/>
          <w:sz w:val="22"/>
          <w:szCs w:val="22"/>
          <w:lang w:val="id-ID"/>
        </w:rPr>
        <w:t xml:space="preserve"> </w:t>
      </w:r>
      <w:proofErr w:type="spellStart"/>
      <w:r w:rsidRPr="00F2677E">
        <w:rPr>
          <w:bCs/>
          <w:sz w:val="22"/>
          <w:szCs w:val="22"/>
          <w:lang w:val="id-ID"/>
        </w:rPr>
        <w:t>goals</w:t>
      </w:r>
      <w:proofErr w:type="spellEnd"/>
      <w:r w:rsidRPr="00F2677E">
        <w:rPr>
          <w:bCs/>
          <w:sz w:val="22"/>
          <w:szCs w:val="22"/>
          <w:lang w:val="id-ID"/>
        </w:rPr>
        <w:t xml:space="preserve">. The </w:t>
      </w:r>
      <w:proofErr w:type="spellStart"/>
      <w:r w:rsidRPr="00F2677E">
        <w:rPr>
          <w:bCs/>
          <w:sz w:val="22"/>
          <w:szCs w:val="22"/>
          <w:lang w:val="id-ID"/>
        </w:rPr>
        <w:t>resources</w:t>
      </w:r>
      <w:proofErr w:type="spellEnd"/>
      <w:r w:rsidRPr="00F2677E">
        <w:rPr>
          <w:bCs/>
          <w:sz w:val="22"/>
          <w:szCs w:val="22"/>
          <w:lang w:val="id-ID"/>
        </w:rPr>
        <w:t xml:space="preserve"> </w:t>
      </w:r>
      <w:proofErr w:type="spellStart"/>
      <w:r w:rsidRPr="00F2677E">
        <w:rPr>
          <w:bCs/>
          <w:sz w:val="22"/>
          <w:szCs w:val="22"/>
          <w:lang w:val="id-ID"/>
        </w:rPr>
        <w:t>needed</w:t>
      </w:r>
      <w:proofErr w:type="spellEnd"/>
      <w:r w:rsidRPr="00F2677E">
        <w:rPr>
          <w:bCs/>
          <w:sz w:val="22"/>
          <w:szCs w:val="22"/>
          <w:lang w:val="id-ID"/>
        </w:rPr>
        <w:t xml:space="preserve"> </w:t>
      </w:r>
      <w:proofErr w:type="spellStart"/>
      <w:r w:rsidRPr="00F2677E">
        <w:rPr>
          <w:bCs/>
          <w:sz w:val="22"/>
          <w:szCs w:val="22"/>
          <w:lang w:val="id-ID"/>
        </w:rPr>
        <w:t>to</w:t>
      </w:r>
      <w:proofErr w:type="spellEnd"/>
      <w:r w:rsidRPr="00F2677E">
        <w:rPr>
          <w:bCs/>
          <w:sz w:val="22"/>
          <w:szCs w:val="22"/>
          <w:lang w:val="id-ID"/>
        </w:rPr>
        <w:t xml:space="preserve"> </w:t>
      </w:r>
      <w:proofErr w:type="spellStart"/>
      <w:r w:rsidRPr="00F2677E">
        <w:rPr>
          <w:bCs/>
          <w:sz w:val="22"/>
          <w:szCs w:val="22"/>
          <w:lang w:val="id-ID"/>
        </w:rPr>
        <w:t>run</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company</w:t>
      </w:r>
      <w:proofErr w:type="spellEnd"/>
      <w:r w:rsidRPr="00F2677E">
        <w:rPr>
          <w:bCs/>
          <w:sz w:val="22"/>
          <w:szCs w:val="22"/>
          <w:lang w:val="id-ID"/>
        </w:rPr>
        <w:t xml:space="preserve"> </w:t>
      </w:r>
      <w:proofErr w:type="spellStart"/>
      <w:r w:rsidRPr="00F2677E">
        <w:rPr>
          <w:bCs/>
          <w:sz w:val="22"/>
          <w:szCs w:val="22"/>
          <w:lang w:val="id-ID"/>
        </w:rPr>
        <w:t>cannot</w:t>
      </w:r>
      <w:proofErr w:type="spellEnd"/>
      <w:r w:rsidRPr="00F2677E">
        <w:rPr>
          <w:bCs/>
          <w:sz w:val="22"/>
          <w:szCs w:val="22"/>
          <w:lang w:val="id-ID"/>
        </w:rPr>
        <w:t xml:space="preserve"> </w:t>
      </w:r>
      <w:proofErr w:type="spellStart"/>
      <w:r w:rsidRPr="00F2677E">
        <w:rPr>
          <w:bCs/>
          <w:sz w:val="22"/>
          <w:szCs w:val="22"/>
          <w:lang w:val="id-ID"/>
        </w:rPr>
        <w:t>be</w:t>
      </w:r>
      <w:proofErr w:type="spellEnd"/>
      <w:r w:rsidRPr="00F2677E">
        <w:rPr>
          <w:bCs/>
          <w:sz w:val="22"/>
          <w:szCs w:val="22"/>
          <w:lang w:val="id-ID"/>
        </w:rPr>
        <w:t xml:space="preserve"> </w:t>
      </w:r>
      <w:proofErr w:type="spellStart"/>
      <w:r w:rsidRPr="00F2677E">
        <w:rPr>
          <w:bCs/>
          <w:sz w:val="22"/>
          <w:szCs w:val="22"/>
          <w:lang w:val="id-ID"/>
        </w:rPr>
        <w:t>seen</w:t>
      </w:r>
      <w:proofErr w:type="spellEnd"/>
      <w:r w:rsidRPr="00F2677E">
        <w:rPr>
          <w:bCs/>
          <w:sz w:val="22"/>
          <w:szCs w:val="22"/>
          <w:lang w:val="id-ID"/>
        </w:rPr>
        <w:t xml:space="preserve"> as </w:t>
      </w:r>
      <w:proofErr w:type="spellStart"/>
      <w:r w:rsidRPr="00F2677E">
        <w:rPr>
          <w:bCs/>
          <w:sz w:val="22"/>
          <w:szCs w:val="22"/>
          <w:lang w:val="id-ID"/>
        </w:rPr>
        <w:t>independent</w:t>
      </w:r>
      <w:proofErr w:type="spellEnd"/>
      <w:r w:rsidRPr="00F2677E">
        <w:rPr>
          <w:bCs/>
          <w:sz w:val="22"/>
          <w:szCs w:val="22"/>
          <w:lang w:val="id-ID"/>
        </w:rPr>
        <w:t xml:space="preserve"> </w:t>
      </w:r>
      <w:proofErr w:type="spellStart"/>
      <w:r w:rsidRPr="00F2677E">
        <w:rPr>
          <w:bCs/>
          <w:sz w:val="22"/>
          <w:szCs w:val="22"/>
          <w:lang w:val="id-ID"/>
        </w:rPr>
        <w:t>parts</w:t>
      </w:r>
      <w:proofErr w:type="spellEnd"/>
      <w:r w:rsidRPr="00F2677E">
        <w:rPr>
          <w:bCs/>
          <w:sz w:val="22"/>
          <w:szCs w:val="22"/>
          <w:lang w:val="id-ID"/>
        </w:rPr>
        <w:t xml:space="preserve">, </w:t>
      </w:r>
      <w:proofErr w:type="spellStart"/>
      <w:r w:rsidRPr="00F2677E">
        <w:rPr>
          <w:bCs/>
          <w:sz w:val="22"/>
          <w:szCs w:val="22"/>
          <w:lang w:val="id-ID"/>
        </w:rPr>
        <w:t>but</w:t>
      </w:r>
      <w:proofErr w:type="spellEnd"/>
      <w:r w:rsidRPr="00F2677E">
        <w:rPr>
          <w:bCs/>
          <w:sz w:val="22"/>
          <w:szCs w:val="22"/>
          <w:lang w:val="id-ID"/>
        </w:rPr>
        <w:t xml:space="preserve"> </w:t>
      </w:r>
      <w:proofErr w:type="spellStart"/>
      <w:r w:rsidRPr="00F2677E">
        <w:rPr>
          <w:bCs/>
          <w:sz w:val="22"/>
          <w:szCs w:val="22"/>
          <w:lang w:val="id-ID"/>
        </w:rPr>
        <w:t>must</w:t>
      </w:r>
      <w:proofErr w:type="spellEnd"/>
      <w:r w:rsidRPr="00F2677E">
        <w:rPr>
          <w:bCs/>
          <w:sz w:val="22"/>
          <w:szCs w:val="22"/>
          <w:lang w:val="id-ID"/>
        </w:rPr>
        <w:t xml:space="preserve"> </w:t>
      </w:r>
      <w:proofErr w:type="spellStart"/>
      <w:r w:rsidRPr="00F2677E">
        <w:rPr>
          <w:bCs/>
          <w:sz w:val="22"/>
          <w:szCs w:val="22"/>
          <w:lang w:val="id-ID"/>
        </w:rPr>
        <w:t>be</w:t>
      </w:r>
      <w:proofErr w:type="spellEnd"/>
      <w:r w:rsidRPr="00F2677E">
        <w:rPr>
          <w:bCs/>
          <w:sz w:val="22"/>
          <w:szCs w:val="22"/>
          <w:lang w:val="id-ID"/>
        </w:rPr>
        <w:t xml:space="preserve"> </w:t>
      </w:r>
      <w:proofErr w:type="spellStart"/>
      <w:r w:rsidRPr="00F2677E">
        <w:rPr>
          <w:bCs/>
          <w:sz w:val="22"/>
          <w:szCs w:val="22"/>
          <w:lang w:val="id-ID"/>
        </w:rPr>
        <w:t>seen</w:t>
      </w:r>
      <w:proofErr w:type="spellEnd"/>
      <w:r w:rsidRPr="00F2677E">
        <w:rPr>
          <w:bCs/>
          <w:sz w:val="22"/>
          <w:szCs w:val="22"/>
          <w:lang w:val="id-ID"/>
        </w:rPr>
        <w:t xml:space="preserve"> as a </w:t>
      </w:r>
      <w:proofErr w:type="spellStart"/>
      <w:r w:rsidRPr="00F2677E">
        <w:rPr>
          <w:bCs/>
          <w:sz w:val="22"/>
          <w:szCs w:val="22"/>
          <w:lang w:val="id-ID"/>
        </w:rPr>
        <w:t>strong</w:t>
      </w:r>
      <w:proofErr w:type="spellEnd"/>
      <w:r w:rsidRPr="00F2677E">
        <w:rPr>
          <w:bCs/>
          <w:sz w:val="22"/>
          <w:szCs w:val="22"/>
          <w:lang w:val="id-ID"/>
        </w:rPr>
        <w:t xml:space="preserve"> unit </w:t>
      </w:r>
      <w:proofErr w:type="spellStart"/>
      <w:r w:rsidRPr="00F2677E">
        <w:rPr>
          <w:bCs/>
          <w:sz w:val="22"/>
          <w:szCs w:val="22"/>
          <w:lang w:val="id-ID"/>
        </w:rPr>
        <w:t>forming</w:t>
      </w:r>
      <w:proofErr w:type="spellEnd"/>
      <w:r w:rsidRPr="00F2677E">
        <w:rPr>
          <w:bCs/>
          <w:sz w:val="22"/>
          <w:szCs w:val="22"/>
          <w:lang w:val="id-ID"/>
        </w:rPr>
        <w:t xml:space="preserve"> a </w:t>
      </w:r>
      <w:proofErr w:type="spellStart"/>
      <w:r w:rsidRPr="00F2677E">
        <w:rPr>
          <w:bCs/>
          <w:sz w:val="22"/>
          <w:szCs w:val="22"/>
          <w:lang w:val="id-ID"/>
        </w:rPr>
        <w:t>synergy</w:t>
      </w:r>
      <w:proofErr w:type="spellEnd"/>
      <w:r w:rsidRPr="00F2677E">
        <w:rPr>
          <w:bCs/>
          <w:sz w:val="22"/>
          <w:szCs w:val="22"/>
          <w:lang w:val="id-ID"/>
        </w:rPr>
        <w:t xml:space="preserve">. In </w:t>
      </w:r>
      <w:proofErr w:type="spellStart"/>
      <w:r w:rsidRPr="00F2677E">
        <w:rPr>
          <w:bCs/>
          <w:sz w:val="22"/>
          <w:szCs w:val="22"/>
          <w:lang w:val="id-ID"/>
        </w:rPr>
        <w:t>this</w:t>
      </w:r>
      <w:proofErr w:type="spellEnd"/>
      <w:r w:rsidRPr="00F2677E">
        <w:rPr>
          <w:bCs/>
          <w:sz w:val="22"/>
          <w:szCs w:val="22"/>
          <w:lang w:val="id-ID"/>
        </w:rPr>
        <w:t xml:space="preserve"> </w:t>
      </w:r>
      <w:proofErr w:type="spellStart"/>
      <w:r w:rsidRPr="00F2677E">
        <w:rPr>
          <w:bCs/>
          <w:sz w:val="22"/>
          <w:szCs w:val="22"/>
          <w:lang w:val="id-ID"/>
        </w:rPr>
        <w:t>case</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role</w:t>
      </w:r>
      <w:proofErr w:type="spellEnd"/>
      <w:r w:rsidRPr="00F2677E">
        <w:rPr>
          <w:bCs/>
          <w:sz w:val="22"/>
          <w:szCs w:val="22"/>
          <w:lang w:val="id-ID"/>
        </w:rPr>
        <w:t xml:space="preserve"> </w:t>
      </w:r>
      <w:proofErr w:type="spellStart"/>
      <w:r w:rsidRPr="00F2677E">
        <w:rPr>
          <w:bCs/>
          <w:sz w:val="22"/>
          <w:szCs w:val="22"/>
          <w:lang w:val="id-ID"/>
        </w:rPr>
        <w:t>of</w:t>
      </w:r>
      <w:proofErr w:type="spellEnd"/>
      <w:r w:rsidRPr="00F2677E">
        <w:rPr>
          <w:bCs/>
          <w:sz w:val="22"/>
          <w:szCs w:val="22"/>
          <w:lang w:val="id-ID"/>
        </w:rPr>
        <w:t xml:space="preserve"> human </w:t>
      </w:r>
      <w:proofErr w:type="spellStart"/>
      <w:r w:rsidRPr="00F2677E">
        <w:rPr>
          <w:bCs/>
          <w:sz w:val="22"/>
          <w:szCs w:val="22"/>
          <w:lang w:val="id-ID"/>
        </w:rPr>
        <w:t>resources</w:t>
      </w:r>
      <w:proofErr w:type="spellEnd"/>
      <w:r w:rsidRPr="00F2677E">
        <w:rPr>
          <w:bCs/>
          <w:sz w:val="22"/>
          <w:szCs w:val="22"/>
          <w:lang w:val="id-ID"/>
        </w:rPr>
        <w:t xml:space="preserve"> </w:t>
      </w:r>
      <w:proofErr w:type="spellStart"/>
      <w:r w:rsidRPr="00F2677E">
        <w:rPr>
          <w:bCs/>
          <w:sz w:val="22"/>
          <w:szCs w:val="22"/>
          <w:lang w:val="id-ID"/>
        </w:rPr>
        <w:t>is</w:t>
      </w:r>
      <w:proofErr w:type="spellEnd"/>
      <w:r w:rsidRPr="00F2677E">
        <w:rPr>
          <w:bCs/>
          <w:sz w:val="22"/>
          <w:szCs w:val="22"/>
          <w:lang w:val="id-ID"/>
        </w:rPr>
        <w:t xml:space="preserve"> </w:t>
      </w:r>
      <w:proofErr w:type="spellStart"/>
      <w:r w:rsidRPr="00F2677E">
        <w:rPr>
          <w:bCs/>
          <w:sz w:val="22"/>
          <w:szCs w:val="22"/>
          <w:lang w:val="id-ID"/>
        </w:rPr>
        <w:t>crucial</w:t>
      </w:r>
      <w:proofErr w:type="spellEnd"/>
      <w:r w:rsidRPr="00F2677E">
        <w:rPr>
          <w:bCs/>
          <w:sz w:val="22"/>
          <w:szCs w:val="22"/>
          <w:lang w:val="id-ID"/>
        </w:rPr>
        <w:t>.</w:t>
      </w:r>
    </w:p>
    <w:p w14:paraId="1D9DFEE5" w14:textId="77777777" w:rsidR="00F2677E" w:rsidRPr="00F2677E" w:rsidRDefault="00F2677E" w:rsidP="00F2677E">
      <w:pPr>
        <w:pStyle w:val="Body"/>
        <w:ind w:firstLine="567"/>
        <w:rPr>
          <w:bCs/>
          <w:sz w:val="22"/>
          <w:szCs w:val="22"/>
          <w:lang w:val="id-ID"/>
        </w:rPr>
      </w:pPr>
      <w:r w:rsidRPr="00F2677E">
        <w:rPr>
          <w:bCs/>
          <w:sz w:val="22"/>
          <w:szCs w:val="22"/>
          <w:lang w:val="id-ID"/>
        </w:rPr>
        <w:lastRenderedPageBreak/>
        <w:t xml:space="preserve">PT Telkom </w:t>
      </w:r>
      <w:proofErr w:type="spellStart"/>
      <w:r w:rsidRPr="00F2677E">
        <w:rPr>
          <w:bCs/>
          <w:sz w:val="22"/>
          <w:szCs w:val="22"/>
          <w:lang w:val="id-ID"/>
        </w:rPr>
        <w:t>is</w:t>
      </w:r>
      <w:proofErr w:type="spellEnd"/>
      <w:r w:rsidRPr="00F2677E">
        <w:rPr>
          <w:bCs/>
          <w:sz w:val="22"/>
          <w:szCs w:val="22"/>
          <w:lang w:val="id-ID"/>
        </w:rPr>
        <w:t xml:space="preserve"> </w:t>
      </w:r>
      <w:proofErr w:type="spellStart"/>
      <w:r w:rsidRPr="00F2677E">
        <w:rPr>
          <w:bCs/>
          <w:sz w:val="22"/>
          <w:szCs w:val="22"/>
          <w:lang w:val="id-ID"/>
        </w:rPr>
        <w:t>committed</w:t>
      </w:r>
      <w:proofErr w:type="spellEnd"/>
      <w:r w:rsidRPr="00F2677E">
        <w:rPr>
          <w:bCs/>
          <w:sz w:val="22"/>
          <w:szCs w:val="22"/>
          <w:lang w:val="id-ID"/>
        </w:rPr>
        <w:t xml:space="preserve"> </w:t>
      </w:r>
      <w:proofErr w:type="spellStart"/>
      <w:r w:rsidRPr="00F2677E">
        <w:rPr>
          <w:bCs/>
          <w:sz w:val="22"/>
          <w:szCs w:val="22"/>
          <w:lang w:val="id-ID"/>
        </w:rPr>
        <w:t>to</w:t>
      </w:r>
      <w:proofErr w:type="spellEnd"/>
      <w:r w:rsidRPr="00F2677E">
        <w:rPr>
          <w:bCs/>
          <w:sz w:val="22"/>
          <w:szCs w:val="22"/>
          <w:lang w:val="id-ID"/>
        </w:rPr>
        <w:t xml:space="preserve"> </w:t>
      </w:r>
      <w:proofErr w:type="spellStart"/>
      <w:r w:rsidRPr="00F2677E">
        <w:rPr>
          <w:bCs/>
          <w:sz w:val="22"/>
          <w:szCs w:val="22"/>
          <w:lang w:val="id-ID"/>
        </w:rPr>
        <w:t>providing</w:t>
      </w:r>
      <w:proofErr w:type="spellEnd"/>
      <w:r w:rsidRPr="00F2677E">
        <w:rPr>
          <w:bCs/>
          <w:sz w:val="22"/>
          <w:szCs w:val="22"/>
          <w:lang w:val="id-ID"/>
        </w:rPr>
        <w:t xml:space="preserve"> </w:t>
      </w:r>
      <w:proofErr w:type="spellStart"/>
      <w:r w:rsidRPr="00F2677E">
        <w:rPr>
          <w:bCs/>
          <w:sz w:val="22"/>
          <w:szCs w:val="22"/>
          <w:lang w:val="id-ID"/>
        </w:rPr>
        <w:t>services</w:t>
      </w:r>
      <w:proofErr w:type="spellEnd"/>
      <w:r w:rsidRPr="00F2677E">
        <w:rPr>
          <w:bCs/>
          <w:sz w:val="22"/>
          <w:szCs w:val="22"/>
          <w:lang w:val="id-ID"/>
        </w:rPr>
        <w:t xml:space="preserve"> </w:t>
      </w:r>
      <w:proofErr w:type="spellStart"/>
      <w:r w:rsidRPr="00F2677E">
        <w:rPr>
          <w:bCs/>
          <w:sz w:val="22"/>
          <w:szCs w:val="22"/>
          <w:lang w:val="id-ID"/>
        </w:rPr>
        <w:t>with</w:t>
      </w:r>
      <w:proofErr w:type="spellEnd"/>
      <w:r w:rsidRPr="00F2677E">
        <w:rPr>
          <w:bCs/>
          <w:sz w:val="22"/>
          <w:szCs w:val="22"/>
          <w:lang w:val="id-ID"/>
        </w:rPr>
        <w:t xml:space="preserve"> a </w:t>
      </w:r>
      <w:proofErr w:type="spellStart"/>
      <w:r w:rsidRPr="00F2677E">
        <w:rPr>
          <w:bCs/>
          <w:sz w:val="22"/>
          <w:szCs w:val="22"/>
          <w:lang w:val="id-ID"/>
        </w:rPr>
        <w:t>guarantee</w:t>
      </w:r>
      <w:proofErr w:type="spellEnd"/>
      <w:r w:rsidRPr="00F2677E">
        <w:rPr>
          <w:bCs/>
          <w:sz w:val="22"/>
          <w:szCs w:val="22"/>
          <w:lang w:val="id-ID"/>
        </w:rPr>
        <w:t xml:space="preserve">, </w:t>
      </w:r>
      <w:proofErr w:type="spellStart"/>
      <w:r w:rsidRPr="00F2677E">
        <w:rPr>
          <w:bCs/>
          <w:sz w:val="22"/>
          <w:szCs w:val="22"/>
          <w:lang w:val="id-ID"/>
        </w:rPr>
        <w:t>that</w:t>
      </w:r>
      <w:proofErr w:type="spellEnd"/>
      <w:r w:rsidRPr="00F2677E">
        <w:rPr>
          <w:bCs/>
          <w:sz w:val="22"/>
          <w:szCs w:val="22"/>
          <w:lang w:val="id-ID"/>
        </w:rPr>
        <w:t xml:space="preserve"> </w:t>
      </w:r>
      <w:proofErr w:type="spellStart"/>
      <w:r w:rsidRPr="00F2677E">
        <w:rPr>
          <w:bCs/>
          <w:sz w:val="22"/>
          <w:szCs w:val="22"/>
          <w:lang w:val="id-ID"/>
        </w:rPr>
        <w:t>customers</w:t>
      </w:r>
      <w:proofErr w:type="spellEnd"/>
      <w:r w:rsidRPr="00F2677E">
        <w:rPr>
          <w:bCs/>
          <w:sz w:val="22"/>
          <w:szCs w:val="22"/>
          <w:lang w:val="id-ID"/>
        </w:rPr>
        <w:t xml:space="preserve"> </w:t>
      </w:r>
      <w:proofErr w:type="spellStart"/>
      <w:r w:rsidRPr="00F2677E">
        <w:rPr>
          <w:bCs/>
          <w:sz w:val="22"/>
          <w:szCs w:val="22"/>
          <w:lang w:val="id-ID"/>
        </w:rPr>
        <w:t>will</w:t>
      </w:r>
      <w:proofErr w:type="spellEnd"/>
      <w:r w:rsidRPr="00F2677E">
        <w:rPr>
          <w:bCs/>
          <w:sz w:val="22"/>
          <w:szCs w:val="22"/>
          <w:lang w:val="id-ID"/>
        </w:rPr>
        <w:t xml:space="preserve"> </w:t>
      </w:r>
      <w:proofErr w:type="spellStart"/>
      <w:r w:rsidRPr="00F2677E">
        <w:rPr>
          <w:bCs/>
          <w:sz w:val="22"/>
          <w:szCs w:val="22"/>
          <w:lang w:val="id-ID"/>
        </w:rPr>
        <w:t>get</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best</w:t>
      </w:r>
      <w:proofErr w:type="spellEnd"/>
      <w:r w:rsidRPr="00F2677E">
        <w:rPr>
          <w:bCs/>
          <w:sz w:val="22"/>
          <w:szCs w:val="22"/>
          <w:lang w:val="id-ID"/>
        </w:rPr>
        <w:t xml:space="preserve"> </w:t>
      </w:r>
      <w:proofErr w:type="spellStart"/>
      <w:r w:rsidRPr="00F2677E">
        <w:rPr>
          <w:bCs/>
          <w:sz w:val="22"/>
          <w:szCs w:val="22"/>
          <w:lang w:val="id-ID"/>
        </w:rPr>
        <w:t>quality</w:t>
      </w:r>
      <w:proofErr w:type="spellEnd"/>
      <w:r w:rsidRPr="00F2677E">
        <w:rPr>
          <w:bCs/>
          <w:sz w:val="22"/>
          <w:szCs w:val="22"/>
          <w:lang w:val="id-ID"/>
        </w:rPr>
        <w:t xml:space="preserve"> </w:t>
      </w:r>
      <w:proofErr w:type="spellStart"/>
      <w:r w:rsidRPr="00F2677E">
        <w:rPr>
          <w:bCs/>
          <w:sz w:val="22"/>
          <w:szCs w:val="22"/>
          <w:lang w:val="id-ID"/>
        </w:rPr>
        <w:t>service</w:t>
      </w:r>
      <w:proofErr w:type="spellEnd"/>
      <w:r w:rsidRPr="00F2677E">
        <w:rPr>
          <w:bCs/>
          <w:sz w:val="22"/>
          <w:szCs w:val="22"/>
          <w:lang w:val="id-ID"/>
        </w:rPr>
        <w:t xml:space="preserve">, in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form</w:t>
      </w:r>
      <w:proofErr w:type="spellEnd"/>
      <w:r w:rsidRPr="00F2677E">
        <w:rPr>
          <w:bCs/>
          <w:sz w:val="22"/>
          <w:szCs w:val="22"/>
          <w:lang w:val="id-ID"/>
        </w:rPr>
        <w:t xml:space="preserve"> </w:t>
      </w:r>
      <w:proofErr w:type="spellStart"/>
      <w:r w:rsidRPr="00F2677E">
        <w:rPr>
          <w:bCs/>
          <w:sz w:val="22"/>
          <w:szCs w:val="22"/>
          <w:lang w:val="id-ID"/>
        </w:rPr>
        <w:t>of</w:t>
      </w:r>
      <w:proofErr w:type="spellEnd"/>
      <w:r w:rsidRPr="00F2677E">
        <w:rPr>
          <w:bCs/>
          <w:sz w:val="22"/>
          <w:szCs w:val="22"/>
          <w:lang w:val="id-ID"/>
        </w:rPr>
        <w:t xml:space="preserve"> </w:t>
      </w:r>
      <w:proofErr w:type="spellStart"/>
      <w:r w:rsidRPr="00F2677E">
        <w:rPr>
          <w:bCs/>
          <w:sz w:val="22"/>
          <w:szCs w:val="22"/>
          <w:lang w:val="id-ID"/>
        </w:rPr>
        <w:t>product</w:t>
      </w:r>
      <w:proofErr w:type="spellEnd"/>
      <w:r w:rsidRPr="00F2677E">
        <w:rPr>
          <w:bCs/>
          <w:sz w:val="22"/>
          <w:szCs w:val="22"/>
          <w:lang w:val="id-ID"/>
        </w:rPr>
        <w:t xml:space="preserve"> </w:t>
      </w:r>
      <w:proofErr w:type="spellStart"/>
      <w:r w:rsidRPr="00F2677E">
        <w:rPr>
          <w:bCs/>
          <w:sz w:val="22"/>
          <w:szCs w:val="22"/>
          <w:lang w:val="id-ID"/>
        </w:rPr>
        <w:t>convenience</w:t>
      </w:r>
      <w:proofErr w:type="spellEnd"/>
      <w:r w:rsidRPr="00F2677E">
        <w:rPr>
          <w:bCs/>
          <w:sz w:val="22"/>
          <w:szCs w:val="22"/>
          <w:lang w:val="id-ID"/>
        </w:rPr>
        <w:t xml:space="preserve"> </w:t>
      </w:r>
      <w:proofErr w:type="spellStart"/>
      <w:r w:rsidRPr="00F2677E">
        <w:rPr>
          <w:bCs/>
          <w:sz w:val="22"/>
          <w:szCs w:val="22"/>
          <w:lang w:val="id-ID"/>
        </w:rPr>
        <w:t>and</w:t>
      </w:r>
      <w:proofErr w:type="spellEnd"/>
      <w:r w:rsidRPr="00F2677E">
        <w:rPr>
          <w:bCs/>
          <w:sz w:val="22"/>
          <w:szCs w:val="22"/>
          <w:lang w:val="id-ID"/>
        </w:rPr>
        <w:t xml:space="preserve"> </w:t>
      </w:r>
      <w:proofErr w:type="spellStart"/>
      <w:r w:rsidRPr="00F2677E">
        <w:rPr>
          <w:bCs/>
          <w:sz w:val="22"/>
          <w:szCs w:val="22"/>
          <w:lang w:val="id-ID"/>
        </w:rPr>
        <w:t>quality</w:t>
      </w:r>
      <w:proofErr w:type="spellEnd"/>
      <w:r w:rsidRPr="00F2677E">
        <w:rPr>
          <w:bCs/>
          <w:sz w:val="22"/>
          <w:szCs w:val="22"/>
          <w:lang w:val="id-ID"/>
        </w:rPr>
        <w:t xml:space="preserve"> </w:t>
      </w:r>
      <w:proofErr w:type="spellStart"/>
      <w:r w:rsidRPr="00F2677E">
        <w:rPr>
          <w:bCs/>
          <w:sz w:val="22"/>
          <w:szCs w:val="22"/>
          <w:lang w:val="id-ID"/>
        </w:rPr>
        <w:t>networks</w:t>
      </w:r>
      <w:proofErr w:type="spellEnd"/>
      <w:r w:rsidRPr="00F2677E">
        <w:rPr>
          <w:bCs/>
          <w:sz w:val="22"/>
          <w:szCs w:val="22"/>
          <w:lang w:val="id-ID"/>
        </w:rPr>
        <w:t xml:space="preserve"> </w:t>
      </w:r>
      <w:proofErr w:type="spellStart"/>
      <w:r w:rsidRPr="00F2677E">
        <w:rPr>
          <w:bCs/>
          <w:sz w:val="22"/>
          <w:szCs w:val="22"/>
          <w:lang w:val="id-ID"/>
        </w:rPr>
        <w:t>at</w:t>
      </w:r>
      <w:proofErr w:type="spellEnd"/>
      <w:r w:rsidRPr="00F2677E">
        <w:rPr>
          <w:bCs/>
          <w:sz w:val="22"/>
          <w:szCs w:val="22"/>
          <w:lang w:val="id-ID"/>
        </w:rPr>
        <w:t xml:space="preserve"> </w:t>
      </w:r>
      <w:proofErr w:type="spellStart"/>
      <w:r w:rsidRPr="00F2677E">
        <w:rPr>
          <w:bCs/>
          <w:sz w:val="22"/>
          <w:szCs w:val="22"/>
          <w:lang w:val="id-ID"/>
        </w:rPr>
        <w:t>competitive</w:t>
      </w:r>
      <w:proofErr w:type="spellEnd"/>
      <w:r w:rsidRPr="00F2677E">
        <w:rPr>
          <w:bCs/>
          <w:sz w:val="22"/>
          <w:szCs w:val="22"/>
          <w:lang w:val="id-ID"/>
        </w:rPr>
        <w:t xml:space="preserve"> </w:t>
      </w:r>
      <w:proofErr w:type="spellStart"/>
      <w:r w:rsidRPr="00F2677E">
        <w:rPr>
          <w:bCs/>
          <w:sz w:val="22"/>
          <w:szCs w:val="22"/>
          <w:lang w:val="id-ID"/>
        </w:rPr>
        <w:t>prices</w:t>
      </w:r>
      <w:proofErr w:type="spellEnd"/>
      <w:r w:rsidRPr="00F2677E">
        <w:rPr>
          <w:bCs/>
          <w:sz w:val="22"/>
          <w:szCs w:val="22"/>
          <w:lang w:val="id-ID"/>
        </w:rPr>
        <w:t xml:space="preserve">. </w:t>
      </w:r>
      <w:proofErr w:type="spellStart"/>
      <w:r w:rsidRPr="00F2677E">
        <w:rPr>
          <w:bCs/>
          <w:sz w:val="22"/>
          <w:szCs w:val="22"/>
          <w:lang w:val="id-ID"/>
        </w:rPr>
        <w:t>Therefore</w:t>
      </w:r>
      <w:proofErr w:type="spellEnd"/>
      <w:r w:rsidRPr="00F2677E">
        <w:rPr>
          <w:bCs/>
          <w:sz w:val="22"/>
          <w:szCs w:val="22"/>
          <w:lang w:val="id-ID"/>
        </w:rPr>
        <w:t xml:space="preserve">, PT Telkom </w:t>
      </w:r>
      <w:proofErr w:type="spellStart"/>
      <w:r w:rsidRPr="00F2677E">
        <w:rPr>
          <w:bCs/>
          <w:sz w:val="22"/>
          <w:szCs w:val="22"/>
          <w:lang w:val="id-ID"/>
        </w:rPr>
        <w:t>carries</w:t>
      </w:r>
      <w:proofErr w:type="spellEnd"/>
      <w:r w:rsidRPr="00F2677E">
        <w:rPr>
          <w:bCs/>
          <w:sz w:val="22"/>
          <w:szCs w:val="22"/>
          <w:lang w:val="id-ID"/>
        </w:rPr>
        <w:t xml:space="preserve"> </w:t>
      </w:r>
      <w:proofErr w:type="spellStart"/>
      <w:r w:rsidRPr="00F2677E">
        <w:rPr>
          <w:bCs/>
          <w:sz w:val="22"/>
          <w:szCs w:val="22"/>
          <w:lang w:val="id-ID"/>
        </w:rPr>
        <w:t>out</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process</w:t>
      </w:r>
      <w:proofErr w:type="spellEnd"/>
      <w:r w:rsidRPr="00F2677E">
        <w:rPr>
          <w:bCs/>
          <w:sz w:val="22"/>
          <w:szCs w:val="22"/>
          <w:lang w:val="id-ID"/>
        </w:rPr>
        <w:t xml:space="preserve"> </w:t>
      </w:r>
      <w:proofErr w:type="spellStart"/>
      <w:r w:rsidRPr="00F2677E">
        <w:rPr>
          <w:bCs/>
          <w:sz w:val="22"/>
          <w:szCs w:val="22"/>
          <w:lang w:val="id-ID"/>
        </w:rPr>
        <w:t>of</w:t>
      </w:r>
      <w:proofErr w:type="spellEnd"/>
      <w:r w:rsidRPr="00F2677E">
        <w:rPr>
          <w:bCs/>
          <w:sz w:val="22"/>
          <w:szCs w:val="22"/>
          <w:lang w:val="id-ID"/>
        </w:rPr>
        <w:t xml:space="preserve"> </w:t>
      </w:r>
      <w:proofErr w:type="spellStart"/>
      <w:r w:rsidRPr="00F2677E">
        <w:rPr>
          <w:bCs/>
          <w:sz w:val="22"/>
          <w:szCs w:val="22"/>
          <w:lang w:val="id-ID"/>
        </w:rPr>
        <w:t>digitizing</w:t>
      </w:r>
      <w:proofErr w:type="spellEnd"/>
      <w:r w:rsidRPr="00F2677E">
        <w:rPr>
          <w:bCs/>
          <w:sz w:val="22"/>
          <w:szCs w:val="22"/>
          <w:lang w:val="id-ID"/>
        </w:rPr>
        <w:t xml:space="preserve"> human </w:t>
      </w:r>
      <w:proofErr w:type="spellStart"/>
      <w:r w:rsidRPr="00F2677E">
        <w:rPr>
          <w:bCs/>
          <w:sz w:val="22"/>
          <w:szCs w:val="22"/>
          <w:lang w:val="id-ID"/>
        </w:rPr>
        <w:t>resources</w:t>
      </w:r>
      <w:proofErr w:type="spellEnd"/>
      <w:r w:rsidRPr="00F2677E">
        <w:rPr>
          <w:bCs/>
          <w:sz w:val="22"/>
          <w:szCs w:val="22"/>
          <w:lang w:val="id-ID"/>
        </w:rPr>
        <w:t xml:space="preserve"> </w:t>
      </w:r>
      <w:proofErr w:type="spellStart"/>
      <w:r w:rsidRPr="00F2677E">
        <w:rPr>
          <w:bCs/>
          <w:sz w:val="22"/>
          <w:szCs w:val="22"/>
          <w:lang w:val="id-ID"/>
        </w:rPr>
        <w:t>by</w:t>
      </w:r>
      <w:proofErr w:type="spellEnd"/>
      <w:r w:rsidRPr="00F2677E">
        <w:rPr>
          <w:bCs/>
          <w:sz w:val="22"/>
          <w:szCs w:val="22"/>
          <w:lang w:val="id-ID"/>
        </w:rPr>
        <w:t xml:space="preserve"> </w:t>
      </w:r>
      <w:proofErr w:type="spellStart"/>
      <w:r w:rsidRPr="00F2677E">
        <w:rPr>
          <w:bCs/>
          <w:sz w:val="22"/>
          <w:szCs w:val="22"/>
          <w:lang w:val="id-ID"/>
        </w:rPr>
        <w:t>preparing</w:t>
      </w:r>
      <w:proofErr w:type="spellEnd"/>
      <w:r w:rsidRPr="00F2677E">
        <w:rPr>
          <w:bCs/>
          <w:sz w:val="22"/>
          <w:szCs w:val="22"/>
          <w:lang w:val="id-ID"/>
        </w:rPr>
        <w:t xml:space="preserve"> </w:t>
      </w:r>
      <w:proofErr w:type="spellStart"/>
      <w:r w:rsidRPr="00F2677E">
        <w:rPr>
          <w:bCs/>
          <w:sz w:val="22"/>
          <w:szCs w:val="22"/>
          <w:lang w:val="id-ID"/>
        </w:rPr>
        <w:t>strategic</w:t>
      </w:r>
      <w:proofErr w:type="spellEnd"/>
      <w:r w:rsidRPr="00F2677E">
        <w:rPr>
          <w:bCs/>
          <w:sz w:val="22"/>
          <w:szCs w:val="22"/>
          <w:lang w:val="id-ID"/>
        </w:rPr>
        <w:t xml:space="preserve"> </w:t>
      </w:r>
      <w:proofErr w:type="spellStart"/>
      <w:r w:rsidRPr="00F2677E">
        <w:rPr>
          <w:bCs/>
          <w:sz w:val="22"/>
          <w:szCs w:val="22"/>
          <w:lang w:val="id-ID"/>
        </w:rPr>
        <w:t>plans</w:t>
      </w:r>
      <w:proofErr w:type="spellEnd"/>
      <w:r w:rsidRPr="00F2677E">
        <w:rPr>
          <w:bCs/>
          <w:sz w:val="22"/>
          <w:szCs w:val="22"/>
          <w:lang w:val="id-ID"/>
        </w:rPr>
        <w:t xml:space="preserve">, </w:t>
      </w:r>
      <w:proofErr w:type="spellStart"/>
      <w:r w:rsidRPr="00F2677E">
        <w:rPr>
          <w:bCs/>
          <w:sz w:val="22"/>
          <w:szCs w:val="22"/>
          <w:lang w:val="id-ID"/>
        </w:rPr>
        <w:t>implementation</w:t>
      </w:r>
      <w:proofErr w:type="spellEnd"/>
      <w:r w:rsidRPr="00F2677E">
        <w:rPr>
          <w:bCs/>
          <w:sz w:val="22"/>
          <w:szCs w:val="22"/>
          <w:lang w:val="id-ID"/>
        </w:rPr>
        <w:t xml:space="preserve"> </w:t>
      </w:r>
      <w:proofErr w:type="spellStart"/>
      <w:r w:rsidRPr="00F2677E">
        <w:rPr>
          <w:bCs/>
          <w:sz w:val="22"/>
          <w:szCs w:val="22"/>
          <w:lang w:val="id-ID"/>
        </w:rPr>
        <w:t>and</w:t>
      </w:r>
      <w:proofErr w:type="spellEnd"/>
      <w:r w:rsidRPr="00F2677E">
        <w:rPr>
          <w:bCs/>
          <w:sz w:val="22"/>
          <w:szCs w:val="22"/>
          <w:lang w:val="id-ID"/>
        </w:rPr>
        <w:t xml:space="preserve"> </w:t>
      </w:r>
      <w:proofErr w:type="spellStart"/>
      <w:r w:rsidRPr="00F2677E">
        <w:rPr>
          <w:bCs/>
          <w:sz w:val="22"/>
          <w:szCs w:val="22"/>
          <w:lang w:val="id-ID"/>
        </w:rPr>
        <w:t>evaluation</w:t>
      </w:r>
      <w:proofErr w:type="spellEnd"/>
      <w:r w:rsidRPr="00F2677E">
        <w:rPr>
          <w:bCs/>
          <w:sz w:val="22"/>
          <w:szCs w:val="22"/>
          <w:lang w:val="id-ID"/>
        </w:rPr>
        <w:t xml:space="preserve">. </w:t>
      </w:r>
      <w:proofErr w:type="spellStart"/>
      <w:r w:rsidRPr="00F2677E">
        <w:rPr>
          <w:bCs/>
          <w:sz w:val="22"/>
          <w:szCs w:val="22"/>
          <w:lang w:val="id-ID"/>
        </w:rPr>
        <w:t>Through</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concept</w:t>
      </w:r>
      <w:proofErr w:type="spellEnd"/>
      <w:r w:rsidRPr="00F2677E">
        <w:rPr>
          <w:bCs/>
          <w:sz w:val="22"/>
          <w:szCs w:val="22"/>
          <w:lang w:val="id-ID"/>
        </w:rPr>
        <w:t xml:space="preserve"> </w:t>
      </w:r>
      <w:proofErr w:type="spellStart"/>
      <w:r w:rsidRPr="00F2677E">
        <w:rPr>
          <w:bCs/>
          <w:sz w:val="22"/>
          <w:szCs w:val="22"/>
          <w:lang w:val="id-ID"/>
        </w:rPr>
        <w:t>of</w:t>
      </w:r>
      <w:proofErr w:type="spellEnd"/>
      <w:r w:rsidRPr="00F2677E">
        <w:rPr>
          <w:bCs/>
          <w:sz w:val="22"/>
          <w:szCs w:val="22"/>
          <w:lang w:val="id-ID"/>
        </w:rPr>
        <w:t xml:space="preserve"> The Telkom Way, </w:t>
      </w:r>
      <w:proofErr w:type="spellStart"/>
      <w:r w:rsidRPr="00F2677E">
        <w:rPr>
          <w:bCs/>
          <w:sz w:val="22"/>
          <w:szCs w:val="22"/>
          <w:lang w:val="id-ID"/>
        </w:rPr>
        <w:t>digitization</w:t>
      </w:r>
      <w:proofErr w:type="spellEnd"/>
      <w:r w:rsidRPr="00F2677E">
        <w:rPr>
          <w:bCs/>
          <w:sz w:val="22"/>
          <w:szCs w:val="22"/>
          <w:lang w:val="id-ID"/>
        </w:rPr>
        <w:t xml:space="preserve"> </w:t>
      </w:r>
      <w:proofErr w:type="spellStart"/>
      <w:r w:rsidRPr="00F2677E">
        <w:rPr>
          <w:bCs/>
          <w:sz w:val="22"/>
          <w:szCs w:val="22"/>
          <w:lang w:val="id-ID"/>
        </w:rPr>
        <w:t>of</w:t>
      </w:r>
      <w:proofErr w:type="spellEnd"/>
      <w:r w:rsidRPr="00F2677E">
        <w:rPr>
          <w:bCs/>
          <w:sz w:val="22"/>
          <w:szCs w:val="22"/>
          <w:lang w:val="id-ID"/>
        </w:rPr>
        <w:t xml:space="preserve"> human </w:t>
      </w:r>
      <w:proofErr w:type="spellStart"/>
      <w:r w:rsidRPr="00F2677E">
        <w:rPr>
          <w:bCs/>
          <w:sz w:val="22"/>
          <w:szCs w:val="22"/>
          <w:lang w:val="id-ID"/>
        </w:rPr>
        <w:t>resources</w:t>
      </w:r>
      <w:proofErr w:type="spellEnd"/>
      <w:r w:rsidRPr="00F2677E">
        <w:rPr>
          <w:bCs/>
          <w:sz w:val="22"/>
          <w:szCs w:val="22"/>
          <w:lang w:val="id-ID"/>
        </w:rPr>
        <w:t xml:space="preserve"> </w:t>
      </w:r>
      <w:proofErr w:type="spellStart"/>
      <w:r w:rsidRPr="00F2677E">
        <w:rPr>
          <w:bCs/>
          <w:sz w:val="22"/>
          <w:szCs w:val="22"/>
          <w:lang w:val="id-ID"/>
        </w:rPr>
        <w:t>based</w:t>
      </w:r>
      <w:proofErr w:type="spellEnd"/>
      <w:r w:rsidRPr="00F2677E">
        <w:rPr>
          <w:bCs/>
          <w:sz w:val="22"/>
          <w:szCs w:val="22"/>
          <w:lang w:val="id-ID"/>
        </w:rPr>
        <w:t xml:space="preserve"> </w:t>
      </w:r>
      <w:proofErr w:type="spellStart"/>
      <w:r w:rsidRPr="00F2677E">
        <w:rPr>
          <w:bCs/>
          <w:sz w:val="22"/>
          <w:szCs w:val="22"/>
          <w:lang w:val="id-ID"/>
        </w:rPr>
        <w:t>on</w:t>
      </w:r>
      <w:proofErr w:type="spellEnd"/>
      <w:r w:rsidRPr="00F2677E">
        <w:rPr>
          <w:bCs/>
          <w:sz w:val="22"/>
          <w:szCs w:val="22"/>
          <w:lang w:val="id-ID"/>
        </w:rPr>
        <w:t xml:space="preserve"> </w:t>
      </w:r>
      <w:proofErr w:type="spellStart"/>
      <w:r w:rsidRPr="00F2677E">
        <w:rPr>
          <w:bCs/>
          <w:sz w:val="22"/>
          <w:szCs w:val="22"/>
          <w:lang w:val="id-ID"/>
        </w:rPr>
        <w:t>technical</w:t>
      </w:r>
      <w:proofErr w:type="spellEnd"/>
      <w:r w:rsidRPr="00F2677E">
        <w:rPr>
          <w:bCs/>
          <w:sz w:val="22"/>
          <w:szCs w:val="22"/>
          <w:lang w:val="id-ID"/>
        </w:rPr>
        <w:t xml:space="preserve"> </w:t>
      </w:r>
      <w:proofErr w:type="spellStart"/>
      <w:r w:rsidRPr="00F2677E">
        <w:rPr>
          <w:bCs/>
          <w:sz w:val="22"/>
          <w:szCs w:val="22"/>
          <w:lang w:val="id-ID"/>
        </w:rPr>
        <w:t>functional</w:t>
      </w:r>
      <w:proofErr w:type="spellEnd"/>
      <w:r w:rsidRPr="00F2677E">
        <w:rPr>
          <w:bCs/>
          <w:sz w:val="22"/>
          <w:szCs w:val="22"/>
          <w:lang w:val="id-ID"/>
        </w:rPr>
        <w:t xml:space="preserve"> </w:t>
      </w:r>
      <w:proofErr w:type="spellStart"/>
      <w:r w:rsidRPr="00F2677E">
        <w:rPr>
          <w:bCs/>
          <w:sz w:val="22"/>
          <w:szCs w:val="22"/>
          <w:lang w:val="id-ID"/>
        </w:rPr>
        <w:t>competencies</w:t>
      </w:r>
      <w:proofErr w:type="spellEnd"/>
      <w:r w:rsidRPr="00F2677E">
        <w:rPr>
          <w:bCs/>
          <w:sz w:val="22"/>
          <w:szCs w:val="22"/>
          <w:lang w:val="id-ID"/>
        </w:rPr>
        <w:t xml:space="preserve">, digital </w:t>
      </w:r>
      <w:proofErr w:type="spellStart"/>
      <w:r w:rsidRPr="00F2677E">
        <w:rPr>
          <w:bCs/>
          <w:sz w:val="22"/>
          <w:szCs w:val="22"/>
          <w:lang w:val="id-ID"/>
        </w:rPr>
        <w:t>leadership</w:t>
      </w:r>
      <w:proofErr w:type="spellEnd"/>
      <w:r w:rsidRPr="00F2677E">
        <w:rPr>
          <w:bCs/>
          <w:sz w:val="22"/>
          <w:szCs w:val="22"/>
          <w:lang w:val="id-ID"/>
        </w:rPr>
        <w:t xml:space="preserve"> </w:t>
      </w:r>
      <w:proofErr w:type="spellStart"/>
      <w:r w:rsidRPr="00F2677E">
        <w:rPr>
          <w:bCs/>
          <w:sz w:val="22"/>
          <w:szCs w:val="22"/>
          <w:lang w:val="id-ID"/>
        </w:rPr>
        <w:t>competencies</w:t>
      </w:r>
      <w:proofErr w:type="spellEnd"/>
      <w:r w:rsidRPr="00F2677E">
        <w:rPr>
          <w:bCs/>
          <w:sz w:val="22"/>
          <w:szCs w:val="22"/>
          <w:lang w:val="id-ID"/>
        </w:rPr>
        <w:t xml:space="preserve">, </w:t>
      </w:r>
      <w:proofErr w:type="spellStart"/>
      <w:r w:rsidRPr="00F2677E">
        <w:rPr>
          <w:bCs/>
          <w:sz w:val="22"/>
          <w:szCs w:val="22"/>
          <w:lang w:val="id-ID"/>
        </w:rPr>
        <w:t>and</w:t>
      </w:r>
      <w:proofErr w:type="spellEnd"/>
      <w:r w:rsidRPr="00F2677E">
        <w:rPr>
          <w:bCs/>
          <w:sz w:val="22"/>
          <w:szCs w:val="22"/>
          <w:lang w:val="id-ID"/>
        </w:rPr>
        <w:t xml:space="preserve"> </w:t>
      </w:r>
      <w:proofErr w:type="spellStart"/>
      <w:r w:rsidRPr="00F2677E">
        <w:rPr>
          <w:bCs/>
          <w:sz w:val="22"/>
          <w:szCs w:val="22"/>
          <w:lang w:val="id-ID"/>
        </w:rPr>
        <w:t>professional</w:t>
      </w:r>
      <w:proofErr w:type="spellEnd"/>
      <w:r w:rsidRPr="00F2677E">
        <w:rPr>
          <w:bCs/>
          <w:sz w:val="22"/>
          <w:szCs w:val="22"/>
          <w:lang w:val="id-ID"/>
        </w:rPr>
        <w:t xml:space="preserve"> </w:t>
      </w:r>
      <w:proofErr w:type="spellStart"/>
      <w:r w:rsidRPr="00F2677E">
        <w:rPr>
          <w:bCs/>
          <w:sz w:val="22"/>
          <w:szCs w:val="22"/>
          <w:lang w:val="id-ID"/>
        </w:rPr>
        <w:t>competencies</w:t>
      </w:r>
      <w:proofErr w:type="spellEnd"/>
      <w:r w:rsidRPr="00F2677E">
        <w:rPr>
          <w:bCs/>
          <w:sz w:val="22"/>
          <w:szCs w:val="22"/>
          <w:lang w:val="id-ID"/>
        </w:rPr>
        <w:t xml:space="preserve"> </w:t>
      </w:r>
      <w:proofErr w:type="spellStart"/>
      <w:r w:rsidRPr="00F2677E">
        <w:rPr>
          <w:bCs/>
          <w:sz w:val="22"/>
          <w:szCs w:val="22"/>
          <w:lang w:val="id-ID"/>
        </w:rPr>
        <w:t>is</w:t>
      </w:r>
      <w:proofErr w:type="spellEnd"/>
      <w:r w:rsidRPr="00F2677E">
        <w:rPr>
          <w:bCs/>
          <w:sz w:val="22"/>
          <w:szCs w:val="22"/>
          <w:lang w:val="id-ID"/>
        </w:rPr>
        <w:t xml:space="preserve"> </w:t>
      </w:r>
      <w:proofErr w:type="spellStart"/>
      <w:r w:rsidRPr="00F2677E">
        <w:rPr>
          <w:bCs/>
          <w:sz w:val="22"/>
          <w:szCs w:val="22"/>
          <w:lang w:val="id-ID"/>
        </w:rPr>
        <w:t>intended</w:t>
      </w:r>
      <w:proofErr w:type="spellEnd"/>
      <w:r w:rsidRPr="00F2677E">
        <w:rPr>
          <w:bCs/>
          <w:sz w:val="22"/>
          <w:szCs w:val="22"/>
          <w:lang w:val="id-ID"/>
        </w:rPr>
        <w:t xml:space="preserve"> </w:t>
      </w:r>
      <w:proofErr w:type="spellStart"/>
      <w:r w:rsidRPr="00F2677E">
        <w:rPr>
          <w:bCs/>
          <w:sz w:val="22"/>
          <w:szCs w:val="22"/>
          <w:lang w:val="id-ID"/>
        </w:rPr>
        <w:t>so</w:t>
      </w:r>
      <w:proofErr w:type="spellEnd"/>
      <w:r w:rsidRPr="00F2677E">
        <w:rPr>
          <w:bCs/>
          <w:sz w:val="22"/>
          <w:szCs w:val="22"/>
          <w:lang w:val="id-ID"/>
        </w:rPr>
        <w:t xml:space="preserve"> </w:t>
      </w:r>
      <w:proofErr w:type="spellStart"/>
      <w:r w:rsidRPr="00F2677E">
        <w:rPr>
          <w:bCs/>
          <w:sz w:val="22"/>
          <w:szCs w:val="22"/>
          <w:lang w:val="id-ID"/>
        </w:rPr>
        <w:t>that</w:t>
      </w:r>
      <w:proofErr w:type="spellEnd"/>
      <w:r w:rsidRPr="00F2677E">
        <w:rPr>
          <w:bCs/>
          <w:sz w:val="22"/>
          <w:szCs w:val="22"/>
          <w:lang w:val="id-ID"/>
        </w:rPr>
        <w:t xml:space="preserve"> </w:t>
      </w:r>
      <w:proofErr w:type="spellStart"/>
      <w:r w:rsidRPr="00F2677E">
        <w:rPr>
          <w:bCs/>
          <w:sz w:val="22"/>
          <w:szCs w:val="22"/>
          <w:lang w:val="id-ID"/>
        </w:rPr>
        <w:t>all</w:t>
      </w:r>
      <w:proofErr w:type="spellEnd"/>
      <w:r w:rsidRPr="00F2677E">
        <w:rPr>
          <w:bCs/>
          <w:sz w:val="22"/>
          <w:szCs w:val="22"/>
          <w:lang w:val="id-ID"/>
        </w:rPr>
        <w:t xml:space="preserve"> human </w:t>
      </w:r>
      <w:proofErr w:type="spellStart"/>
      <w:r w:rsidRPr="00F2677E">
        <w:rPr>
          <w:bCs/>
          <w:sz w:val="22"/>
          <w:szCs w:val="22"/>
          <w:lang w:val="id-ID"/>
        </w:rPr>
        <w:t>resource</w:t>
      </w:r>
      <w:proofErr w:type="spellEnd"/>
      <w:r w:rsidRPr="00F2677E">
        <w:rPr>
          <w:bCs/>
          <w:sz w:val="22"/>
          <w:szCs w:val="22"/>
          <w:lang w:val="id-ID"/>
        </w:rPr>
        <w:t xml:space="preserve"> </w:t>
      </w:r>
      <w:proofErr w:type="spellStart"/>
      <w:r w:rsidRPr="00F2677E">
        <w:rPr>
          <w:bCs/>
          <w:sz w:val="22"/>
          <w:szCs w:val="22"/>
          <w:lang w:val="id-ID"/>
        </w:rPr>
        <w:t>planning</w:t>
      </w:r>
      <w:proofErr w:type="spellEnd"/>
      <w:r w:rsidRPr="00F2677E">
        <w:rPr>
          <w:bCs/>
          <w:sz w:val="22"/>
          <w:szCs w:val="22"/>
          <w:lang w:val="id-ID"/>
        </w:rPr>
        <w:t xml:space="preserve"> </w:t>
      </w:r>
      <w:proofErr w:type="spellStart"/>
      <w:r w:rsidRPr="00F2677E">
        <w:rPr>
          <w:bCs/>
          <w:sz w:val="22"/>
          <w:szCs w:val="22"/>
          <w:lang w:val="id-ID"/>
        </w:rPr>
        <w:t>can</w:t>
      </w:r>
      <w:proofErr w:type="spellEnd"/>
      <w:r w:rsidRPr="00F2677E">
        <w:rPr>
          <w:bCs/>
          <w:sz w:val="22"/>
          <w:szCs w:val="22"/>
          <w:lang w:val="id-ID"/>
        </w:rPr>
        <w:t xml:space="preserve"> </w:t>
      </w:r>
      <w:proofErr w:type="spellStart"/>
      <w:r w:rsidRPr="00F2677E">
        <w:rPr>
          <w:bCs/>
          <w:sz w:val="22"/>
          <w:szCs w:val="22"/>
          <w:lang w:val="id-ID"/>
        </w:rPr>
        <w:t>be</w:t>
      </w:r>
      <w:proofErr w:type="spellEnd"/>
      <w:r w:rsidRPr="00F2677E">
        <w:rPr>
          <w:bCs/>
          <w:sz w:val="22"/>
          <w:szCs w:val="22"/>
          <w:lang w:val="id-ID"/>
        </w:rPr>
        <w:t xml:space="preserve"> </w:t>
      </w:r>
      <w:proofErr w:type="spellStart"/>
      <w:r w:rsidRPr="00F2677E">
        <w:rPr>
          <w:bCs/>
          <w:sz w:val="22"/>
          <w:szCs w:val="22"/>
          <w:lang w:val="id-ID"/>
        </w:rPr>
        <w:t>measured</w:t>
      </w:r>
      <w:proofErr w:type="spellEnd"/>
      <w:r w:rsidRPr="00F2677E">
        <w:rPr>
          <w:bCs/>
          <w:sz w:val="22"/>
          <w:szCs w:val="22"/>
          <w:lang w:val="id-ID"/>
        </w:rPr>
        <w:t xml:space="preserve"> </w:t>
      </w:r>
      <w:proofErr w:type="spellStart"/>
      <w:r w:rsidRPr="00F2677E">
        <w:rPr>
          <w:bCs/>
          <w:sz w:val="22"/>
          <w:szCs w:val="22"/>
          <w:lang w:val="id-ID"/>
        </w:rPr>
        <w:t>and</w:t>
      </w:r>
      <w:proofErr w:type="spellEnd"/>
      <w:r w:rsidRPr="00F2677E">
        <w:rPr>
          <w:bCs/>
          <w:sz w:val="22"/>
          <w:szCs w:val="22"/>
          <w:lang w:val="id-ID"/>
        </w:rPr>
        <w:t xml:space="preserve"> </w:t>
      </w:r>
      <w:proofErr w:type="spellStart"/>
      <w:r w:rsidRPr="00F2677E">
        <w:rPr>
          <w:bCs/>
          <w:sz w:val="22"/>
          <w:szCs w:val="22"/>
          <w:lang w:val="id-ID"/>
        </w:rPr>
        <w:t>have</w:t>
      </w:r>
      <w:proofErr w:type="spellEnd"/>
      <w:r w:rsidRPr="00F2677E">
        <w:rPr>
          <w:bCs/>
          <w:sz w:val="22"/>
          <w:szCs w:val="22"/>
          <w:lang w:val="id-ID"/>
        </w:rPr>
        <w:t xml:space="preserve"> a </w:t>
      </w:r>
      <w:proofErr w:type="spellStart"/>
      <w:r w:rsidRPr="00F2677E">
        <w:rPr>
          <w:bCs/>
          <w:sz w:val="22"/>
          <w:szCs w:val="22"/>
          <w:lang w:val="id-ID"/>
        </w:rPr>
        <w:t>direct</w:t>
      </w:r>
      <w:proofErr w:type="spellEnd"/>
      <w:r w:rsidRPr="00F2677E">
        <w:rPr>
          <w:bCs/>
          <w:sz w:val="22"/>
          <w:szCs w:val="22"/>
          <w:lang w:val="id-ID"/>
        </w:rPr>
        <w:t xml:space="preserve"> </w:t>
      </w:r>
      <w:proofErr w:type="spellStart"/>
      <w:r w:rsidRPr="00F2677E">
        <w:rPr>
          <w:bCs/>
          <w:sz w:val="22"/>
          <w:szCs w:val="22"/>
          <w:lang w:val="id-ID"/>
        </w:rPr>
        <w:t>impact</w:t>
      </w:r>
      <w:proofErr w:type="spellEnd"/>
      <w:r w:rsidRPr="00F2677E">
        <w:rPr>
          <w:bCs/>
          <w:sz w:val="22"/>
          <w:szCs w:val="22"/>
          <w:lang w:val="id-ID"/>
        </w:rPr>
        <w:t xml:space="preserve"> </w:t>
      </w:r>
      <w:proofErr w:type="spellStart"/>
      <w:r w:rsidRPr="00F2677E">
        <w:rPr>
          <w:bCs/>
          <w:sz w:val="22"/>
          <w:szCs w:val="22"/>
          <w:lang w:val="id-ID"/>
        </w:rPr>
        <w:t>on</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company's</w:t>
      </w:r>
      <w:proofErr w:type="spellEnd"/>
      <w:r w:rsidRPr="00F2677E">
        <w:rPr>
          <w:bCs/>
          <w:sz w:val="22"/>
          <w:szCs w:val="22"/>
          <w:lang w:val="id-ID"/>
        </w:rPr>
        <w:t xml:space="preserve"> </w:t>
      </w:r>
      <w:proofErr w:type="spellStart"/>
      <w:r w:rsidRPr="00F2677E">
        <w:rPr>
          <w:bCs/>
          <w:sz w:val="22"/>
          <w:szCs w:val="22"/>
          <w:lang w:val="id-ID"/>
        </w:rPr>
        <w:t>business</w:t>
      </w:r>
      <w:proofErr w:type="spellEnd"/>
      <w:r w:rsidRPr="00F2677E">
        <w:rPr>
          <w:bCs/>
          <w:sz w:val="22"/>
          <w:szCs w:val="22"/>
          <w:lang w:val="id-ID"/>
        </w:rPr>
        <w:t>.</w:t>
      </w:r>
    </w:p>
    <w:p w14:paraId="5148499E" w14:textId="77777777" w:rsidR="00F2677E" w:rsidRPr="00F2677E" w:rsidRDefault="00F2677E" w:rsidP="00F2677E">
      <w:pPr>
        <w:pStyle w:val="Body"/>
        <w:ind w:firstLine="567"/>
        <w:rPr>
          <w:bCs/>
          <w:sz w:val="22"/>
          <w:szCs w:val="22"/>
        </w:rPr>
      </w:pPr>
      <w:r w:rsidRPr="00F2677E">
        <w:rPr>
          <w:bCs/>
          <w:sz w:val="22"/>
          <w:szCs w:val="22"/>
          <w:lang w:val="id-ID"/>
        </w:rPr>
        <w:t xml:space="preserve">An </w:t>
      </w:r>
      <w:proofErr w:type="spellStart"/>
      <w:r w:rsidRPr="00F2677E">
        <w:rPr>
          <w:bCs/>
          <w:sz w:val="22"/>
          <w:szCs w:val="22"/>
          <w:lang w:val="id-ID"/>
        </w:rPr>
        <w:t>organization</w:t>
      </w:r>
      <w:proofErr w:type="spellEnd"/>
      <w:r w:rsidRPr="00F2677E">
        <w:rPr>
          <w:bCs/>
          <w:sz w:val="22"/>
          <w:szCs w:val="22"/>
          <w:lang w:val="id-ID"/>
        </w:rPr>
        <w:t xml:space="preserve"> </w:t>
      </w:r>
      <w:proofErr w:type="spellStart"/>
      <w:r w:rsidRPr="00F2677E">
        <w:rPr>
          <w:bCs/>
          <w:sz w:val="22"/>
          <w:szCs w:val="22"/>
          <w:lang w:val="id-ID"/>
        </w:rPr>
        <w:t>is</w:t>
      </w:r>
      <w:proofErr w:type="spellEnd"/>
      <w:r w:rsidRPr="00F2677E">
        <w:rPr>
          <w:bCs/>
          <w:sz w:val="22"/>
          <w:szCs w:val="22"/>
          <w:lang w:val="id-ID"/>
        </w:rPr>
        <w:t xml:space="preserve"> </w:t>
      </w:r>
      <w:proofErr w:type="spellStart"/>
      <w:r w:rsidRPr="00F2677E">
        <w:rPr>
          <w:bCs/>
          <w:sz w:val="22"/>
          <w:szCs w:val="22"/>
          <w:lang w:val="id-ID"/>
        </w:rPr>
        <w:t>formed</w:t>
      </w:r>
      <w:proofErr w:type="spellEnd"/>
      <w:r w:rsidRPr="00F2677E">
        <w:rPr>
          <w:bCs/>
          <w:sz w:val="22"/>
          <w:szCs w:val="22"/>
          <w:lang w:val="id-ID"/>
        </w:rPr>
        <w:t xml:space="preserve"> </w:t>
      </w:r>
      <w:proofErr w:type="spellStart"/>
      <w:r w:rsidRPr="00F2677E">
        <w:rPr>
          <w:bCs/>
          <w:sz w:val="22"/>
          <w:szCs w:val="22"/>
          <w:lang w:val="id-ID"/>
        </w:rPr>
        <w:t>to</w:t>
      </w:r>
      <w:proofErr w:type="spellEnd"/>
      <w:r w:rsidRPr="00F2677E">
        <w:rPr>
          <w:bCs/>
          <w:sz w:val="22"/>
          <w:szCs w:val="22"/>
          <w:lang w:val="id-ID"/>
        </w:rPr>
        <w:t xml:space="preserve"> </w:t>
      </w:r>
      <w:proofErr w:type="spellStart"/>
      <w:r w:rsidRPr="00F2677E">
        <w:rPr>
          <w:bCs/>
          <w:sz w:val="22"/>
          <w:szCs w:val="22"/>
          <w:lang w:val="id-ID"/>
        </w:rPr>
        <w:t>achieve</w:t>
      </w:r>
      <w:proofErr w:type="spellEnd"/>
      <w:r w:rsidRPr="00F2677E">
        <w:rPr>
          <w:bCs/>
          <w:sz w:val="22"/>
          <w:szCs w:val="22"/>
          <w:lang w:val="id-ID"/>
        </w:rPr>
        <w:t xml:space="preserve"> </w:t>
      </w:r>
      <w:proofErr w:type="spellStart"/>
      <w:r w:rsidRPr="00F2677E">
        <w:rPr>
          <w:bCs/>
          <w:sz w:val="22"/>
          <w:szCs w:val="22"/>
          <w:lang w:val="id-ID"/>
        </w:rPr>
        <w:t>common</w:t>
      </w:r>
      <w:proofErr w:type="spellEnd"/>
      <w:r w:rsidRPr="00F2677E">
        <w:rPr>
          <w:bCs/>
          <w:sz w:val="22"/>
          <w:szCs w:val="22"/>
          <w:lang w:val="id-ID"/>
        </w:rPr>
        <w:t xml:space="preserve"> </w:t>
      </w:r>
      <w:proofErr w:type="spellStart"/>
      <w:r w:rsidRPr="00F2677E">
        <w:rPr>
          <w:bCs/>
          <w:sz w:val="22"/>
          <w:szCs w:val="22"/>
          <w:lang w:val="id-ID"/>
        </w:rPr>
        <w:t>goals</w:t>
      </w:r>
      <w:proofErr w:type="spellEnd"/>
      <w:r w:rsidRPr="00F2677E">
        <w:rPr>
          <w:bCs/>
          <w:sz w:val="22"/>
          <w:szCs w:val="22"/>
          <w:lang w:val="id-ID"/>
        </w:rPr>
        <w:t xml:space="preserve">, </w:t>
      </w:r>
      <w:proofErr w:type="spellStart"/>
      <w:r w:rsidRPr="00F2677E">
        <w:rPr>
          <w:bCs/>
          <w:sz w:val="22"/>
          <w:szCs w:val="22"/>
          <w:lang w:val="id-ID"/>
        </w:rPr>
        <w:t>but</w:t>
      </w:r>
      <w:proofErr w:type="spellEnd"/>
      <w:r w:rsidRPr="00F2677E">
        <w:rPr>
          <w:bCs/>
          <w:sz w:val="22"/>
          <w:szCs w:val="22"/>
          <w:lang w:val="id-ID"/>
        </w:rPr>
        <w:t xml:space="preserve"> </w:t>
      </w:r>
      <w:proofErr w:type="spellStart"/>
      <w:r w:rsidRPr="00F2677E">
        <w:rPr>
          <w:bCs/>
          <w:sz w:val="22"/>
          <w:szCs w:val="22"/>
          <w:lang w:val="id-ID"/>
        </w:rPr>
        <w:t>to</w:t>
      </w:r>
      <w:proofErr w:type="spellEnd"/>
      <w:r w:rsidRPr="00F2677E">
        <w:rPr>
          <w:bCs/>
          <w:sz w:val="22"/>
          <w:szCs w:val="22"/>
          <w:lang w:val="id-ID"/>
        </w:rPr>
        <w:t xml:space="preserve"> </w:t>
      </w:r>
      <w:proofErr w:type="spellStart"/>
      <w:r w:rsidRPr="00F2677E">
        <w:rPr>
          <w:bCs/>
          <w:sz w:val="22"/>
          <w:szCs w:val="22"/>
          <w:lang w:val="id-ID"/>
        </w:rPr>
        <w:t>achieve</w:t>
      </w:r>
      <w:proofErr w:type="spellEnd"/>
      <w:r w:rsidRPr="00F2677E">
        <w:rPr>
          <w:bCs/>
          <w:sz w:val="22"/>
          <w:szCs w:val="22"/>
          <w:lang w:val="id-ID"/>
        </w:rPr>
        <w:t xml:space="preserve"> </w:t>
      </w:r>
      <w:proofErr w:type="spellStart"/>
      <w:r w:rsidRPr="00F2677E">
        <w:rPr>
          <w:bCs/>
          <w:sz w:val="22"/>
          <w:szCs w:val="22"/>
          <w:lang w:val="id-ID"/>
        </w:rPr>
        <w:t>goals</w:t>
      </w:r>
      <w:proofErr w:type="spellEnd"/>
      <w:r w:rsidRPr="00F2677E">
        <w:rPr>
          <w:bCs/>
          <w:sz w:val="22"/>
          <w:szCs w:val="22"/>
          <w:lang w:val="id-ID"/>
        </w:rPr>
        <w:t xml:space="preserve"> </w:t>
      </w:r>
      <w:proofErr w:type="spellStart"/>
      <w:r w:rsidRPr="00F2677E">
        <w:rPr>
          <w:bCs/>
          <w:sz w:val="22"/>
          <w:szCs w:val="22"/>
          <w:lang w:val="id-ID"/>
        </w:rPr>
        <w:t>effectively</w:t>
      </w:r>
      <w:proofErr w:type="spellEnd"/>
      <w:r w:rsidRPr="00F2677E">
        <w:rPr>
          <w:bCs/>
          <w:sz w:val="22"/>
          <w:szCs w:val="22"/>
          <w:lang w:val="id-ID"/>
        </w:rPr>
        <w:t xml:space="preserve"> </w:t>
      </w:r>
      <w:proofErr w:type="spellStart"/>
      <w:r w:rsidRPr="00F2677E">
        <w:rPr>
          <w:bCs/>
          <w:sz w:val="22"/>
          <w:szCs w:val="22"/>
          <w:lang w:val="id-ID"/>
        </w:rPr>
        <w:t>requires</w:t>
      </w:r>
      <w:proofErr w:type="spellEnd"/>
      <w:r w:rsidRPr="00F2677E">
        <w:rPr>
          <w:bCs/>
          <w:sz w:val="22"/>
          <w:szCs w:val="22"/>
          <w:lang w:val="id-ID"/>
        </w:rPr>
        <w:t xml:space="preserve"> </w:t>
      </w:r>
      <w:proofErr w:type="spellStart"/>
      <w:r w:rsidRPr="00F2677E">
        <w:rPr>
          <w:bCs/>
          <w:sz w:val="22"/>
          <w:szCs w:val="22"/>
          <w:lang w:val="id-ID"/>
        </w:rPr>
        <w:t>good</w:t>
      </w:r>
      <w:proofErr w:type="spellEnd"/>
      <w:r w:rsidRPr="00F2677E">
        <w:rPr>
          <w:bCs/>
          <w:sz w:val="22"/>
          <w:szCs w:val="22"/>
          <w:lang w:val="id-ID"/>
        </w:rPr>
        <w:t xml:space="preserve"> </w:t>
      </w:r>
      <w:proofErr w:type="spellStart"/>
      <w:r w:rsidRPr="00F2677E">
        <w:rPr>
          <w:bCs/>
          <w:sz w:val="22"/>
          <w:szCs w:val="22"/>
          <w:lang w:val="id-ID"/>
        </w:rPr>
        <w:t>management</w:t>
      </w:r>
      <w:proofErr w:type="spellEnd"/>
      <w:r w:rsidRPr="00F2677E">
        <w:rPr>
          <w:bCs/>
          <w:sz w:val="22"/>
          <w:szCs w:val="22"/>
          <w:lang w:val="id-ID"/>
        </w:rPr>
        <w:t xml:space="preserve"> </w:t>
      </w:r>
      <w:proofErr w:type="spellStart"/>
      <w:r w:rsidRPr="00F2677E">
        <w:rPr>
          <w:bCs/>
          <w:sz w:val="22"/>
          <w:szCs w:val="22"/>
          <w:lang w:val="id-ID"/>
        </w:rPr>
        <w:t>or</w:t>
      </w:r>
      <w:proofErr w:type="spellEnd"/>
      <w:r w:rsidRPr="00F2677E">
        <w:rPr>
          <w:bCs/>
          <w:sz w:val="22"/>
          <w:szCs w:val="22"/>
          <w:lang w:val="id-ID"/>
        </w:rPr>
        <w:t xml:space="preserve"> </w:t>
      </w:r>
      <w:proofErr w:type="spellStart"/>
      <w:r w:rsidRPr="00F2677E">
        <w:rPr>
          <w:bCs/>
          <w:sz w:val="22"/>
          <w:szCs w:val="22"/>
          <w:lang w:val="id-ID"/>
        </w:rPr>
        <w:t>performance</w:t>
      </w:r>
      <w:proofErr w:type="spellEnd"/>
      <w:r w:rsidRPr="00F2677E">
        <w:rPr>
          <w:bCs/>
          <w:sz w:val="22"/>
          <w:szCs w:val="22"/>
          <w:lang w:val="id-ID"/>
        </w:rPr>
        <w:t xml:space="preserve"> as </w:t>
      </w:r>
      <w:proofErr w:type="spellStart"/>
      <w:r w:rsidRPr="00F2677E">
        <w:rPr>
          <w:bCs/>
          <w:sz w:val="22"/>
          <w:szCs w:val="22"/>
          <w:lang w:val="id-ID"/>
        </w:rPr>
        <w:t>well</w:t>
      </w:r>
      <w:proofErr w:type="spellEnd"/>
      <w:r w:rsidRPr="00F2677E">
        <w:rPr>
          <w:bCs/>
          <w:sz w:val="22"/>
          <w:szCs w:val="22"/>
          <w:lang w:val="id-ID"/>
        </w:rPr>
        <w:t xml:space="preserve"> as </w:t>
      </w:r>
      <w:proofErr w:type="spellStart"/>
      <w:r w:rsidRPr="00F2677E">
        <w:rPr>
          <w:bCs/>
          <w:sz w:val="22"/>
          <w:szCs w:val="22"/>
          <w:lang w:val="id-ID"/>
        </w:rPr>
        <w:t>correct</w:t>
      </w:r>
      <w:proofErr w:type="spellEnd"/>
      <w:r w:rsidRPr="00F2677E">
        <w:rPr>
          <w:bCs/>
          <w:sz w:val="22"/>
          <w:szCs w:val="22"/>
          <w:lang w:val="id-ID"/>
        </w:rPr>
        <w:t xml:space="preserve"> </w:t>
      </w:r>
      <w:proofErr w:type="spellStart"/>
      <w:r w:rsidRPr="00F2677E">
        <w:rPr>
          <w:bCs/>
          <w:sz w:val="22"/>
          <w:szCs w:val="22"/>
          <w:lang w:val="id-ID"/>
        </w:rPr>
        <w:t>leadership</w:t>
      </w:r>
      <w:proofErr w:type="spellEnd"/>
      <w:r w:rsidRPr="00F2677E">
        <w:rPr>
          <w:bCs/>
          <w:sz w:val="22"/>
          <w:szCs w:val="22"/>
          <w:lang w:val="id-ID"/>
        </w:rPr>
        <w:t xml:space="preserve">. Performance </w:t>
      </w:r>
      <w:proofErr w:type="spellStart"/>
      <w:r w:rsidRPr="00F2677E">
        <w:rPr>
          <w:bCs/>
          <w:sz w:val="22"/>
          <w:szCs w:val="22"/>
          <w:lang w:val="id-ID"/>
        </w:rPr>
        <w:t>management</w:t>
      </w:r>
      <w:proofErr w:type="spellEnd"/>
      <w:r w:rsidRPr="00F2677E">
        <w:rPr>
          <w:bCs/>
          <w:sz w:val="22"/>
          <w:szCs w:val="22"/>
          <w:lang w:val="id-ID"/>
        </w:rPr>
        <w:t xml:space="preserve"> </w:t>
      </w:r>
      <w:proofErr w:type="spellStart"/>
      <w:r w:rsidRPr="00F2677E">
        <w:rPr>
          <w:bCs/>
          <w:sz w:val="22"/>
          <w:szCs w:val="22"/>
          <w:lang w:val="id-ID"/>
        </w:rPr>
        <w:t>is</w:t>
      </w:r>
      <w:proofErr w:type="spellEnd"/>
      <w:r w:rsidRPr="00F2677E">
        <w:rPr>
          <w:bCs/>
          <w:sz w:val="22"/>
          <w:szCs w:val="22"/>
          <w:lang w:val="id-ID"/>
        </w:rPr>
        <w:t xml:space="preserve"> </w:t>
      </w:r>
      <w:proofErr w:type="spellStart"/>
      <w:r w:rsidRPr="00F2677E">
        <w:rPr>
          <w:bCs/>
          <w:sz w:val="22"/>
          <w:szCs w:val="22"/>
          <w:lang w:val="id-ID"/>
        </w:rPr>
        <w:t>management</w:t>
      </w:r>
      <w:proofErr w:type="spellEnd"/>
      <w:r w:rsidRPr="00F2677E">
        <w:rPr>
          <w:bCs/>
          <w:sz w:val="22"/>
          <w:szCs w:val="22"/>
          <w:lang w:val="id-ID"/>
        </w:rPr>
        <w:t xml:space="preserve"> </w:t>
      </w:r>
      <w:proofErr w:type="spellStart"/>
      <w:r w:rsidRPr="00F2677E">
        <w:rPr>
          <w:bCs/>
          <w:sz w:val="22"/>
          <w:szCs w:val="22"/>
          <w:lang w:val="id-ID"/>
        </w:rPr>
        <w:t>about</w:t>
      </w:r>
      <w:proofErr w:type="spellEnd"/>
      <w:r w:rsidRPr="00F2677E">
        <w:rPr>
          <w:bCs/>
          <w:sz w:val="22"/>
          <w:szCs w:val="22"/>
          <w:lang w:val="id-ID"/>
        </w:rPr>
        <w:t xml:space="preserve"> </w:t>
      </w:r>
      <w:proofErr w:type="spellStart"/>
      <w:r w:rsidRPr="00F2677E">
        <w:rPr>
          <w:bCs/>
          <w:sz w:val="22"/>
          <w:szCs w:val="22"/>
          <w:lang w:val="id-ID"/>
        </w:rPr>
        <w:t>creating</w:t>
      </w:r>
      <w:proofErr w:type="spellEnd"/>
      <w:r w:rsidRPr="00F2677E">
        <w:rPr>
          <w:bCs/>
          <w:sz w:val="22"/>
          <w:szCs w:val="22"/>
          <w:lang w:val="id-ID"/>
        </w:rPr>
        <w:t xml:space="preserve"> </w:t>
      </w:r>
      <w:proofErr w:type="spellStart"/>
      <w:r w:rsidRPr="00F2677E">
        <w:rPr>
          <w:bCs/>
          <w:sz w:val="22"/>
          <w:szCs w:val="22"/>
          <w:lang w:val="id-ID"/>
        </w:rPr>
        <w:t>relationships</w:t>
      </w:r>
      <w:proofErr w:type="spellEnd"/>
      <w:r w:rsidRPr="00F2677E">
        <w:rPr>
          <w:bCs/>
          <w:sz w:val="22"/>
          <w:szCs w:val="22"/>
          <w:lang w:val="id-ID"/>
        </w:rPr>
        <w:t xml:space="preserve"> </w:t>
      </w:r>
      <w:proofErr w:type="spellStart"/>
      <w:r w:rsidRPr="00F2677E">
        <w:rPr>
          <w:bCs/>
          <w:sz w:val="22"/>
          <w:szCs w:val="22"/>
          <w:lang w:val="id-ID"/>
        </w:rPr>
        <w:t>and</w:t>
      </w:r>
      <w:proofErr w:type="spellEnd"/>
      <w:r w:rsidRPr="00F2677E">
        <w:rPr>
          <w:bCs/>
          <w:sz w:val="22"/>
          <w:szCs w:val="22"/>
          <w:lang w:val="id-ID"/>
        </w:rPr>
        <w:t xml:space="preserve"> </w:t>
      </w:r>
      <w:proofErr w:type="spellStart"/>
      <w:r w:rsidRPr="00F2677E">
        <w:rPr>
          <w:bCs/>
          <w:sz w:val="22"/>
          <w:szCs w:val="22"/>
          <w:lang w:val="id-ID"/>
        </w:rPr>
        <w:t>ensuring</w:t>
      </w:r>
      <w:proofErr w:type="spellEnd"/>
      <w:r w:rsidRPr="00F2677E">
        <w:rPr>
          <w:bCs/>
          <w:sz w:val="22"/>
          <w:szCs w:val="22"/>
          <w:lang w:val="id-ID"/>
        </w:rPr>
        <w:t xml:space="preserve"> </w:t>
      </w:r>
      <w:proofErr w:type="spellStart"/>
      <w:r w:rsidRPr="00F2677E">
        <w:rPr>
          <w:bCs/>
          <w:sz w:val="22"/>
          <w:szCs w:val="22"/>
          <w:lang w:val="id-ID"/>
        </w:rPr>
        <w:t>effective</w:t>
      </w:r>
      <w:proofErr w:type="spellEnd"/>
      <w:r w:rsidRPr="00F2677E">
        <w:rPr>
          <w:bCs/>
          <w:sz w:val="22"/>
          <w:szCs w:val="22"/>
          <w:lang w:val="id-ID"/>
        </w:rPr>
        <w:t xml:space="preserve"> </w:t>
      </w:r>
      <w:proofErr w:type="spellStart"/>
      <w:r w:rsidRPr="00F2677E">
        <w:rPr>
          <w:bCs/>
          <w:sz w:val="22"/>
          <w:szCs w:val="22"/>
          <w:lang w:val="id-ID"/>
        </w:rPr>
        <w:t>communication</w:t>
      </w:r>
      <w:proofErr w:type="spellEnd"/>
      <w:r w:rsidRPr="00F2677E">
        <w:rPr>
          <w:bCs/>
          <w:sz w:val="22"/>
          <w:szCs w:val="22"/>
          <w:lang w:val="id-ID"/>
        </w:rPr>
        <w:t xml:space="preserve"> </w:t>
      </w:r>
      <w:proofErr w:type="spellStart"/>
      <w:r w:rsidRPr="00F2677E">
        <w:rPr>
          <w:bCs/>
          <w:sz w:val="22"/>
          <w:szCs w:val="22"/>
          <w:lang w:val="id-ID"/>
        </w:rPr>
        <w:t>between</w:t>
      </w:r>
      <w:proofErr w:type="spellEnd"/>
      <w:r w:rsidRPr="00F2677E">
        <w:rPr>
          <w:bCs/>
          <w:sz w:val="22"/>
          <w:szCs w:val="22"/>
          <w:lang w:val="id-ID"/>
        </w:rPr>
        <w:t xml:space="preserve"> </w:t>
      </w:r>
      <w:proofErr w:type="spellStart"/>
      <w:r w:rsidRPr="00F2677E">
        <w:rPr>
          <w:bCs/>
          <w:sz w:val="22"/>
          <w:szCs w:val="22"/>
          <w:lang w:val="id-ID"/>
        </w:rPr>
        <w:t>employees</w:t>
      </w:r>
      <w:proofErr w:type="spellEnd"/>
      <w:r w:rsidRPr="00F2677E">
        <w:rPr>
          <w:bCs/>
          <w:sz w:val="22"/>
          <w:szCs w:val="22"/>
          <w:lang w:val="id-ID"/>
        </w:rPr>
        <w:t xml:space="preserve"> </w:t>
      </w:r>
      <w:proofErr w:type="spellStart"/>
      <w:r w:rsidRPr="00F2677E">
        <w:rPr>
          <w:bCs/>
          <w:sz w:val="22"/>
          <w:szCs w:val="22"/>
          <w:lang w:val="id-ID"/>
        </w:rPr>
        <w:t>and</w:t>
      </w:r>
      <w:proofErr w:type="spellEnd"/>
      <w:r w:rsidRPr="00F2677E">
        <w:rPr>
          <w:bCs/>
          <w:sz w:val="22"/>
          <w:szCs w:val="22"/>
          <w:lang w:val="id-ID"/>
        </w:rPr>
        <w:t xml:space="preserve"> </w:t>
      </w:r>
      <w:proofErr w:type="spellStart"/>
      <w:r w:rsidRPr="00F2677E">
        <w:rPr>
          <w:bCs/>
          <w:sz w:val="22"/>
          <w:szCs w:val="22"/>
          <w:lang w:val="id-ID"/>
        </w:rPr>
        <w:t>their</w:t>
      </w:r>
      <w:proofErr w:type="spellEnd"/>
      <w:r w:rsidRPr="00F2677E">
        <w:rPr>
          <w:bCs/>
          <w:sz w:val="22"/>
          <w:szCs w:val="22"/>
          <w:lang w:val="id-ID"/>
        </w:rPr>
        <w:t xml:space="preserve"> </w:t>
      </w:r>
      <w:proofErr w:type="spellStart"/>
      <w:r w:rsidRPr="00F2677E">
        <w:rPr>
          <w:bCs/>
          <w:sz w:val="22"/>
          <w:szCs w:val="22"/>
          <w:lang w:val="id-ID"/>
        </w:rPr>
        <w:t>superiors</w:t>
      </w:r>
      <w:proofErr w:type="spellEnd"/>
      <w:r w:rsidRPr="00F2677E">
        <w:rPr>
          <w:bCs/>
          <w:sz w:val="22"/>
          <w:szCs w:val="22"/>
          <w:lang w:val="id-ID"/>
        </w:rPr>
        <w:t xml:space="preserve">. </w:t>
      </w:r>
      <w:proofErr w:type="spellStart"/>
      <w:r w:rsidRPr="00F2677E">
        <w:rPr>
          <w:bCs/>
          <w:sz w:val="22"/>
          <w:szCs w:val="22"/>
          <w:lang w:val="id-ID"/>
        </w:rPr>
        <w:t>According</w:t>
      </w:r>
      <w:proofErr w:type="spellEnd"/>
      <w:r w:rsidRPr="00F2677E">
        <w:rPr>
          <w:bCs/>
          <w:sz w:val="22"/>
          <w:szCs w:val="22"/>
          <w:lang w:val="id-ID"/>
        </w:rPr>
        <w:t xml:space="preserve"> </w:t>
      </w:r>
      <w:proofErr w:type="spellStart"/>
      <w:r w:rsidRPr="00F2677E">
        <w:rPr>
          <w:bCs/>
          <w:sz w:val="22"/>
          <w:szCs w:val="22"/>
          <w:lang w:val="id-ID"/>
        </w:rPr>
        <w:t>to</w:t>
      </w:r>
      <w:proofErr w:type="spellEnd"/>
      <w:r w:rsidRPr="00F2677E">
        <w:rPr>
          <w:bCs/>
          <w:sz w:val="22"/>
          <w:szCs w:val="22"/>
          <w:lang w:val="id-ID"/>
        </w:rPr>
        <w:t xml:space="preserve"> </w:t>
      </w:r>
      <w:proofErr w:type="spellStart"/>
      <w:r w:rsidRPr="00F2677E">
        <w:rPr>
          <w:bCs/>
          <w:sz w:val="22"/>
          <w:szCs w:val="22"/>
          <w:lang w:val="id-ID"/>
        </w:rPr>
        <w:t>preference</w:t>
      </w:r>
      <w:proofErr w:type="spellEnd"/>
      <w:r w:rsidRPr="00F2677E">
        <w:rPr>
          <w:bCs/>
          <w:sz w:val="22"/>
          <w:szCs w:val="22"/>
          <w:lang w:val="id-ID"/>
        </w:rPr>
        <w:t xml:space="preserve">, </w:t>
      </w:r>
      <w:proofErr w:type="spellStart"/>
      <w:r w:rsidRPr="00F2677E">
        <w:rPr>
          <w:bCs/>
          <w:sz w:val="22"/>
          <w:szCs w:val="22"/>
          <w:lang w:val="id-ID"/>
        </w:rPr>
        <w:t>performance</w:t>
      </w:r>
      <w:proofErr w:type="spellEnd"/>
      <w:r w:rsidRPr="00F2677E">
        <w:rPr>
          <w:bCs/>
          <w:sz w:val="22"/>
          <w:szCs w:val="22"/>
          <w:lang w:val="id-ID"/>
        </w:rPr>
        <w:t xml:space="preserve"> </w:t>
      </w:r>
      <w:proofErr w:type="spellStart"/>
      <w:r w:rsidRPr="00F2677E">
        <w:rPr>
          <w:bCs/>
          <w:sz w:val="22"/>
          <w:szCs w:val="22"/>
          <w:lang w:val="id-ID"/>
        </w:rPr>
        <w:t>is</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ability</w:t>
      </w:r>
      <w:proofErr w:type="spellEnd"/>
      <w:r w:rsidRPr="00F2677E">
        <w:rPr>
          <w:bCs/>
          <w:sz w:val="22"/>
          <w:szCs w:val="22"/>
          <w:lang w:val="id-ID"/>
        </w:rPr>
        <w:t xml:space="preserve"> </w:t>
      </w:r>
      <w:proofErr w:type="spellStart"/>
      <w:r w:rsidRPr="00F2677E">
        <w:rPr>
          <w:bCs/>
          <w:sz w:val="22"/>
          <w:szCs w:val="22"/>
          <w:lang w:val="id-ID"/>
        </w:rPr>
        <w:t>to</w:t>
      </w:r>
      <w:proofErr w:type="spellEnd"/>
      <w:r w:rsidRPr="00F2677E">
        <w:rPr>
          <w:bCs/>
          <w:sz w:val="22"/>
          <w:szCs w:val="22"/>
          <w:lang w:val="id-ID"/>
        </w:rPr>
        <w:t xml:space="preserve"> </w:t>
      </w:r>
      <w:proofErr w:type="spellStart"/>
      <w:r w:rsidRPr="00F2677E">
        <w:rPr>
          <w:bCs/>
          <w:sz w:val="22"/>
          <w:szCs w:val="22"/>
          <w:lang w:val="id-ID"/>
        </w:rPr>
        <w:t>work</w:t>
      </w:r>
      <w:proofErr w:type="spellEnd"/>
      <w:r w:rsidRPr="00F2677E">
        <w:rPr>
          <w:bCs/>
          <w:sz w:val="22"/>
          <w:szCs w:val="22"/>
          <w:lang w:val="id-ID"/>
        </w:rPr>
        <w:t xml:space="preserve"> </w:t>
      </w:r>
      <w:proofErr w:type="spellStart"/>
      <w:r w:rsidRPr="00F2677E">
        <w:rPr>
          <w:bCs/>
          <w:sz w:val="22"/>
          <w:szCs w:val="22"/>
          <w:lang w:val="id-ID"/>
        </w:rPr>
        <w:t>or</w:t>
      </w:r>
      <w:proofErr w:type="spellEnd"/>
      <w:r w:rsidRPr="00F2677E">
        <w:rPr>
          <w:bCs/>
          <w:sz w:val="22"/>
          <w:szCs w:val="22"/>
          <w:lang w:val="id-ID"/>
        </w:rPr>
        <w:t xml:space="preserve"> </w:t>
      </w:r>
      <w:proofErr w:type="spellStart"/>
      <w:r w:rsidRPr="00F2677E">
        <w:rPr>
          <w:bCs/>
          <w:sz w:val="22"/>
          <w:szCs w:val="22"/>
          <w:lang w:val="id-ID"/>
        </w:rPr>
        <w:t>an</w:t>
      </w:r>
      <w:proofErr w:type="spellEnd"/>
      <w:r w:rsidRPr="00F2677E">
        <w:rPr>
          <w:bCs/>
          <w:sz w:val="22"/>
          <w:szCs w:val="22"/>
          <w:lang w:val="id-ID"/>
        </w:rPr>
        <w:t xml:space="preserve"> </w:t>
      </w:r>
      <w:proofErr w:type="spellStart"/>
      <w:r w:rsidRPr="00F2677E">
        <w:rPr>
          <w:bCs/>
          <w:sz w:val="22"/>
          <w:szCs w:val="22"/>
          <w:lang w:val="id-ID"/>
        </w:rPr>
        <w:t>achievement</w:t>
      </w:r>
      <w:proofErr w:type="spellEnd"/>
      <w:r w:rsidRPr="00F2677E">
        <w:rPr>
          <w:bCs/>
          <w:sz w:val="22"/>
          <w:szCs w:val="22"/>
          <w:lang w:val="id-ID"/>
        </w:rPr>
        <w:t xml:space="preserve"> </w:t>
      </w:r>
      <w:proofErr w:type="spellStart"/>
      <w:r w:rsidRPr="00F2677E">
        <w:rPr>
          <w:bCs/>
          <w:sz w:val="22"/>
          <w:szCs w:val="22"/>
          <w:lang w:val="id-ID"/>
        </w:rPr>
        <w:t>that</w:t>
      </w:r>
      <w:proofErr w:type="spellEnd"/>
      <w:r w:rsidRPr="00F2677E">
        <w:rPr>
          <w:bCs/>
          <w:sz w:val="22"/>
          <w:szCs w:val="22"/>
          <w:lang w:val="id-ID"/>
        </w:rPr>
        <w:t xml:space="preserve"> </w:t>
      </w:r>
      <w:proofErr w:type="spellStart"/>
      <w:r w:rsidRPr="00F2677E">
        <w:rPr>
          <w:bCs/>
          <w:sz w:val="22"/>
          <w:szCs w:val="22"/>
          <w:lang w:val="id-ID"/>
        </w:rPr>
        <w:t>is</w:t>
      </w:r>
      <w:proofErr w:type="spellEnd"/>
      <w:r w:rsidRPr="00F2677E">
        <w:rPr>
          <w:bCs/>
          <w:sz w:val="22"/>
          <w:szCs w:val="22"/>
          <w:lang w:val="id-ID"/>
        </w:rPr>
        <w:t xml:space="preserve"> </w:t>
      </w:r>
      <w:proofErr w:type="spellStart"/>
      <w:r w:rsidRPr="00F2677E">
        <w:rPr>
          <w:bCs/>
          <w:sz w:val="22"/>
          <w:szCs w:val="22"/>
          <w:lang w:val="id-ID"/>
        </w:rPr>
        <w:t>achieved</w:t>
      </w:r>
      <w:proofErr w:type="spellEnd"/>
      <w:r w:rsidRPr="00F2677E">
        <w:rPr>
          <w:bCs/>
          <w:sz w:val="22"/>
          <w:szCs w:val="22"/>
          <w:lang w:val="id-ID"/>
        </w:rPr>
        <w:t xml:space="preserve"> </w:t>
      </w:r>
      <w:proofErr w:type="spellStart"/>
      <w:r w:rsidRPr="00F2677E">
        <w:rPr>
          <w:bCs/>
          <w:sz w:val="22"/>
          <w:szCs w:val="22"/>
          <w:lang w:val="id-ID"/>
        </w:rPr>
        <w:t>and</w:t>
      </w:r>
      <w:proofErr w:type="spellEnd"/>
      <w:r w:rsidRPr="00F2677E">
        <w:rPr>
          <w:bCs/>
          <w:sz w:val="22"/>
          <w:szCs w:val="22"/>
          <w:lang w:val="id-ID"/>
        </w:rPr>
        <w:t xml:space="preserve"> </w:t>
      </w:r>
      <w:proofErr w:type="spellStart"/>
      <w:r w:rsidRPr="00F2677E">
        <w:rPr>
          <w:bCs/>
          <w:sz w:val="22"/>
          <w:szCs w:val="22"/>
          <w:lang w:val="id-ID"/>
        </w:rPr>
        <w:t>what</w:t>
      </w:r>
      <w:proofErr w:type="spellEnd"/>
      <w:r w:rsidRPr="00F2677E">
        <w:rPr>
          <w:bCs/>
          <w:sz w:val="22"/>
          <w:szCs w:val="22"/>
          <w:lang w:val="id-ID"/>
        </w:rPr>
        <w:t xml:space="preserve"> </w:t>
      </w:r>
      <w:proofErr w:type="spellStart"/>
      <w:r w:rsidRPr="00F2677E">
        <w:rPr>
          <w:bCs/>
          <w:sz w:val="22"/>
          <w:szCs w:val="22"/>
          <w:lang w:val="id-ID"/>
        </w:rPr>
        <w:t>is</w:t>
      </w:r>
      <w:proofErr w:type="spellEnd"/>
      <w:r w:rsidRPr="00F2677E">
        <w:rPr>
          <w:bCs/>
          <w:sz w:val="22"/>
          <w:szCs w:val="22"/>
          <w:lang w:val="id-ID"/>
        </w:rPr>
        <w:t xml:space="preserve"> </w:t>
      </w:r>
      <w:proofErr w:type="spellStart"/>
      <w:r w:rsidRPr="00F2677E">
        <w:rPr>
          <w:bCs/>
          <w:sz w:val="22"/>
          <w:szCs w:val="22"/>
          <w:lang w:val="id-ID"/>
        </w:rPr>
        <w:t>needed</w:t>
      </w:r>
      <w:proofErr w:type="spellEnd"/>
      <w:r w:rsidRPr="00F2677E">
        <w:rPr>
          <w:bCs/>
          <w:sz w:val="22"/>
          <w:szCs w:val="22"/>
          <w:lang w:val="id-ID"/>
        </w:rPr>
        <w:t xml:space="preserve">. </w:t>
      </w:r>
      <w:proofErr w:type="spellStart"/>
      <w:r w:rsidRPr="00F2677E">
        <w:rPr>
          <w:bCs/>
          <w:sz w:val="22"/>
          <w:szCs w:val="22"/>
          <w:lang w:val="id-ID"/>
        </w:rPr>
        <w:t>Thus</w:t>
      </w:r>
      <w:proofErr w:type="spellEnd"/>
      <w:r w:rsidRPr="00F2677E">
        <w:rPr>
          <w:bCs/>
          <w:sz w:val="22"/>
          <w:szCs w:val="22"/>
          <w:lang w:val="id-ID"/>
        </w:rPr>
        <w:t xml:space="preserve"> </w:t>
      </w:r>
      <w:proofErr w:type="spellStart"/>
      <w:r w:rsidRPr="00F2677E">
        <w:rPr>
          <w:bCs/>
          <w:sz w:val="22"/>
          <w:szCs w:val="22"/>
          <w:lang w:val="id-ID"/>
        </w:rPr>
        <w:t>performance</w:t>
      </w:r>
      <w:proofErr w:type="spellEnd"/>
      <w:r w:rsidRPr="00F2677E">
        <w:rPr>
          <w:bCs/>
          <w:sz w:val="22"/>
          <w:szCs w:val="22"/>
          <w:lang w:val="id-ID"/>
        </w:rPr>
        <w:t xml:space="preserve"> </w:t>
      </w:r>
      <w:proofErr w:type="spellStart"/>
      <w:r w:rsidRPr="00F2677E">
        <w:rPr>
          <w:bCs/>
          <w:sz w:val="22"/>
          <w:szCs w:val="22"/>
          <w:lang w:val="id-ID"/>
        </w:rPr>
        <w:t>can</w:t>
      </w:r>
      <w:proofErr w:type="spellEnd"/>
      <w:r w:rsidRPr="00F2677E">
        <w:rPr>
          <w:bCs/>
          <w:sz w:val="22"/>
          <w:szCs w:val="22"/>
          <w:lang w:val="id-ID"/>
        </w:rPr>
        <w:t xml:space="preserve"> </w:t>
      </w:r>
      <w:proofErr w:type="spellStart"/>
      <w:r w:rsidRPr="00F2677E">
        <w:rPr>
          <w:bCs/>
          <w:sz w:val="22"/>
          <w:szCs w:val="22"/>
          <w:lang w:val="id-ID"/>
        </w:rPr>
        <w:t>be</w:t>
      </w:r>
      <w:proofErr w:type="spellEnd"/>
      <w:r w:rsidRPr="00F2677E">
        <w:rPr>
          <w:bCs/>
          <w:sz w:val="22"/>
          <w:szCs w:val="22"/>
          <w:lang w:val="id-ID"/>
        </w:rPr>
        <w:t xml:space="preserve"> </w:t>
      </w:r>
      <w:proofErr w:type="spellStart"/>
      <w:r w:rsidRPr="00F2677E">
        <w:rPr>
          <w:bCs/>
          <w:sz w:val="22"/>
          <w:szCs w:val="22"/>
          <w:lang w:val="id-ID"/>
        </w:rPr>
        <w:t>seen</w:t>
      </w:r>
      <w:proofErr w:type="spellEnd"/>
      <w:r w:rsidRPr="00F2677E">
        <w:rPr>
          <w:bCs/>
          <w:sz w:val="22"/>
          <w:szCs w:val="22"/>
          <w:lang w:val="id-ID"/>
        </w:rPr>
        <w:t xml:space="preserve"> </w:t>
      </w:r>
      <w:proofErr w:type="spellStart"/>
      <w:r w:rsidRPr="00F2677E">
        <w:rPr>
          <w:bCs/>
          <w:sz w:val="22"/>
          <w:szCs w:val="22"/>
          <w:lang w:val="id-ID"/>
        </w:rPr>
        <w:t>from</w:t>
      </w:r>
      <w:proofErr w:type="spellEnd"/>
      <w:r w:rsidRPr="00F2677E">
        <w:rPr>
          <w:bCs/>
          <w:sz w:val="22"/>
          <w:szCs w:val="22"/>
          <w:lang w:val="id-ID"/>
        </w:rPr>
        <w:t xml:space="preserve"> </w:t>
      </w:r>
      <w:proofErr w:type="spellStart"/>
      <w:r w:rsidRPr="00F2677E">
        <w:rPr>
          <w:bCs/>
          <w:sz w:val="22"/>
          <w:szCs w:val="22"/>
          <w:lang w:val="id-ID"/>
        </w:rPr>
        <w:t>several</w:t>
      </w:r>
      <w:proofErr w:type="spellEnd"/>
      <w:r w:rsidRPr="00F2677E">
        <w:rPr>
          <w:bCs/>
          <w:sz w:val="22"/>
          <w:szCs w:val="22"/>
          <w:lang w:val="id-ID"/>
        </w:rPr>
        <w:t xml:space="preserve"> </w:t>
      </w:r>
      <w:proofErr w:type="spellStart"/>
      <w:r w:rsidRPr="00F2677E">
        <w:rPr>
          <w:bCs/>
          <w:sz w:val="22"/>
          <w:szCs w:val="22"/>
          <w:lang w:val="id-ID"/>
        </w:rPr>
        <w:t>different</w:t>
      </w:r>
      <w:proofErr w:type="spellEnd"/>
      <w:r w:rsidRPr="00F2677E">
        <w:rPr>
          <w:bCs/>
          <w:sz w:val="22"/>
          <w:szCs w:val="22"/>
          <w:lang w:val="id-ID"/>
        </w:rPr>
        <w:t xml:space="preserve"> </w:t>
      </w:r>
      <w:proofErr w:type="spellStart"/>
      <w:r w:rsidRPr="00F2677E">
        <w:rPr>
          <w:bCs/>
          <w:sz w:val="22"/>
          <w:szCs w:val="22"/>
          <w:lang w:val="id-ID"/>
        </w:rPr>
        <w:t>dimensions</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first</w:t>
      </w:r>
      <w:proofErr w:type="spellEnd"/>
      <w:r w:rsidRPr="00F2677E">
        <w:rPr>
          <w:bCs/>
          <w:sz w:val="22"/>
          <w:szCs w:val="22"/>
          <w:lang w:val="id-ID"/>
        </w:rPr>
        <w:t xml:space="preserve"> </w:t>
      </w:r>
      <w:proofErr w:type="spellStart"/>
      <w:r w:rsidRPr="00F2677E">
        <w:rPr>
          <w:bCs/>
          <w:sz w:val="22"/>
          <w:szCs w:val="22"/>
          <w:lang w:val="id-ID"/>
        </w:rPr>
        <w:t>is</w:t>
      </w:r>
      <w:proofErr w:type="spellEnd"/>
      <w:r w:rsidRPr="00F2677E">
        <w:rPr>
          <w:bCs/>
          <w:sz w:val="22"/>
          <w:szCs w:val="22"/>
          <w:lang w:val="id-ID"/>
        </w:rPr>
        <w:t xml:space="preserve"> </w:t>
      </w:r>
      <w:proofErr w:type="spellStart"/>
      <w:r w:rsidRPr="00F2677E">
        <w:rPr>
          <w:bCs/>
          <w:sz w:val="22"/>
          <w:szCs w:val="22"/>
          <w:lang w:val="id-ID"/>
        </w:rPr>
        <w:t>performance</w:t>
      </w:r>
      <w:proofErr w:type="spellEnd"/>
      <w:r w:rsidRPr="00F2677E">
        <w:rPr>
          <w:bCs/>
          <w:sz w:val="22"/>
          <w:szCs w:val="22"/>
          <w:lang w:val="id-ID"/>
        </w:rPr>
        <w:t xml:space="preserve"> as a </w:t>
      </w:r>
      <w:proofErr w:type="spellStart"/>
      <w:r w:rsidRPr="00F2677E">
        <w:rPr>
          <w:bCs/>
          <w:sz w:val="22"/>
          <w:szCs w:val="22"/>
          <w:lang w:val="id-ID"/>
        </w:rPr>
        <w:t>result</w:t>
      </w:r>
      <w:proofErr w:type="spellEnd"/>
      <w:r w:rsidRPr="00F2677E">
        <w:rPr>
          <w:bCs/>
          <w:sz w:val="22"/>
          <w:szCs w:val="22"/>
          <w:lang w:val="id-ID"/>
        </w:rPr>
        <w:t xml:space="preserve"> </w:t>
      </w:r>
      <w:proofErr w:type="spellStart"/>
      <w:r w:rsidRPr="00F2677E">
        <w:rPr>
          <w:bCs/>
          <w:sz w:val="22"/>
          <w:szCs w:val="22"/>
          <w:lang w:val="id-ID"/>
        </w:rPr>
        <w:t>or</w:t>
      </w:r>
      <w:proofErr w:type="spellEnd"/>
      <w:r w:rsidRPr="00F2677E">
        <w:rPr>
          <w:bCs/>
          <w:sz w:val="22"/>
          <w:szCs w:val="22"/>
          <w:lang w:val="id-ID"/>
        </w:rPr>
        <w:t xml:space="preserve"> </w:t>
      </w:r>
      <w:proofErr w:type="spellStart"/>
      <w:r w:rsidRPr="00F2677E">
        <w:rPr>
          <w:bCs/>
          <w:sz w:val="22"/>
          <w:szCs w:val="22"/>
          <w:lang w:val="id-ID"/>
        </w:rPr>
        <w:t>output</w:t>
      </w:r>
      <w:proofErr w:type="spellEnd"/>
      <w:r w:rsidRPr="00F2677E">
        <w:rPr>
          <w:bCs/>
          <w:sz w:val="22"/>
          <w:szCs w:val="22"/>
          <w:lang w:val="id-ID"/>
        </w:rPr>
        <w:t xml:space="preserve">, </w:t>
      </w:r>
      <w:proofErr w:type="spellStart"/>
      <w:r w:rsidRPr="00F2677E">
        <w:rPr>
          <w:bCs/>
          <w:sz w:val="22"/>
          <w:szCs w:val="22"/>
          <w:lang w:val="id-ID"/>
        </w:rPr>
        <w:t>namely</w:t>
      </w:r>
      <w:proofErr w:type="spellEnd"/>
      <w:r w:rsidRPr="00F2677E">
        <w:rPr>
          <w:bCs/>
          <w:sz w:val="22"/>
          <w:szCs w:val="22"/>
          <w:lang w:val="id-ID"/>
        </w:rPr>
        <w:t xml:space="preserve"> </w:t>
      </w:r>
      <w:proofErr w:type="spellStart"/>
      <w:r w:rsidRPr="00F2677E">
        <w:rPr>
          <w:bCs/>
          <w:sz w:val="22"/>
          <w:szCs w:val="22"/>
          <w:lang w:val="id-ID"/>
        </w:rPr>
        <w:t>assessing</w:t>
      </w:r>
      <w:proofErr w:type="spellEnd"/>
      <w:r w:rsidRPr="00F2677E">
        <w:rPr>
          <w:bCs/>
          <w:sz w:val="22"/>
          <w:szCs w:val="22"/>
          <w:lang w:val="id-ID"/>
        </w:rPr>
        <w:t xml:space="preserve"> </w:t>
      </w:r>
      <w:proofErr w:type="spellStart"/>
      <w:r w:rsidRPr="00F2677E">
        <w:rPr>
          <w:bCs/>
          <w:sz w:val="22"/>
          <w:szCs w:val="22"/>
          <w:lang w:val="id-ID"/>
        </w:rPr>
        <w:t>performance</w:t>
      </w:r>
      <w:proofErr w:type="spellEnd"/>
      <w:r w:rsidRPr="00F2677E">
        <w:rPr>
          <w:bCs/>
          <w:sz w:val="22"/>
          <w:szCs w:val="22"/>
          <w:lang w:val="id-ID"/>
        </w:rPr>
        <w:t xml:space="preserve"> </w:t>
      </w:r>
      <w:proofErr w:type="spellStart"/>
      <w:r w:rsidRPr="00F2677E">
        <w:rPr>
          <w:bCs/>
          <w:sz w:val="22"/>
          <w:szCs w:val="22"/>
          <w:lang w:val="id-ID"/>
        </w:rPr>
        <w:t>to</w:t>
      </w:r>
      <w:proofErr w:type="spellEnd"/>
      <w:r w:rsidRPr="00F2677E">
        <w:rPr>
          <w:bCs/>
          <w:sz w:val="22"/>
          <w:szCs w:val="22"/>
          <w:lang w:val="id-ID"/>
        </w:rPr>
        <w:t xml:space="preserve"> </w:t>
      </w:r>
      <w:proofErr w:type="spellStart"/>
      <w:r w:rsidRPr="00F2677E">
        <w:rPr>
          <w:bCs/>
          <w:sz w:val="22"/>
          <w:szCs w:val="22"/>
          <w:lang w:val="id-ID"/>
        </w:rPr>
        <w:t>see</w:t>
      </w:r>
      <w:proofErr w:type="spellEnd"/>
      <w:r w:rsidRPr="00F2677E">
        <w:rPr>
          <w:bCs/>
          <w:sz w:val="22"/>
          <w:szCs w:val="22"/>
          <w:lang w:val="id-ID"/>
        </w:rPr>
        <w:t xml:space="preserve"> </w:t>
      </w:r>
      <w:proofErr w:type="spellStart"/>
      <w:r w:rsidRPr="00F2677E">
        <w:rPr>
          <w:bCs/>
          <w:sz w:val="22"/>
          <w:szCs w:val="22"/>
          <w:lang w:val="id-ID"/>
        </w:rPr>
        <w:t>what</w:t>
      </w:r>
      <w:proofErr w:type="spellEnd"/>
      <w:r w:rsidRPr="00F2677E">
        <w:rPr>
          <w:bCs/>
          <w:sz w:val="22"/>
          <w:szCs w:val="22"/>
          <w:lang w:val="id-ID"/>
        </w:rPr>
        <w:t xml:space="preserve"> has </w:t>
      </w:r>
      <w:proofErr w:type="spellStart"/>
      <w:r w:rsidRPr="00F2677E">
        <w:rPr>
          <w:bCs/>
          <w:sz w:val="22"/>
          <w:szCs w:val="22"/>
          <w:lang w:val="id-ID"/>
        </w:rPr>
        <w:t>been</w:t>
      </w:r>
      <w:proofErr w:type="spellEnd"/>
      <w:r w:rsidRPr="00F2677E">
        <w:rPr>
          <w:bCs/>
          <w:sz w:val="22"/>
          <w:szCs w:val="22"/>
          <w:lang w:val="id-ID"/>
        </w:rPr>
        <w:t xml:space="preserve"> </w:t>
      </w:r>
      <w:proofErr w:type="spellStart"/>
      <w:r w:rsidRPr="00F2677E">
        <w:rPr>
          <w:bCs/>
          <w:sz w:val="22"/>
          <w:szCs w:val="22"/>
          <w:lang w:val="id-ID"/>
        </w:rPr>
        <w:t>achieved</w:t>
      </w:r>
      <w:proofErr w:type="spellEnd"/>
      <w:r w:rsidRPr="00F2677E">
        <w:rPr>
          <w:bCs/>
          <w:sz w:val="22"/>
          <w:szCs w:val="22"/>
          <w:lang w:val="id-ID"/>
        </w:rPr>
        <w:t xml:space="preserve"> </w:t>
      </w:r>
      <w:proofErr w:type="spellStart"/>
      <w:r w:rsidRPr="00F2677E">
        <w:rPr>
          <w:bCs/>
          <w:sz w:val="22"/>
          <w:szCs w:val="22"/>
          <w:lang w:val="id-ID"/>
        </w:rPr>
        <w:t>by</w:t>
      </w:r>
      <w:proofErr w:type="spellEnd"/>
      <w:r w:rsidRPr="00F2677E">
        <w:rPr>
          <w:bCs/>
          <w:sz w:val="22"/>
          <w:szCs w:val="22"/>
          <w:lang w:val="id-ID"/>
        </w:rPr>
        <w:t xml:space="preserve"> a person. The </w:t>
      </w:r>
      <w:proofErr w:type="spellStart"/>
      <w:r w:rsidRPr="00F2677E">
        <w:rPr>
          <w:bCs/>
          <w:sz w:val="22"/>
          <w:szCs w:val="22"/>
          <w:lang w:val="id-ID"/>
        </w:rPr>
        <w:t>second</w:t>
      </w:r>
      <w:proofErr w:type="spellEnd"/>
      <w:r w:rsidRPr="00F2677E">
        <w:rPr>
          <w:bCs/>
          <w:sz w:val="22"/>
          <w:szCs w:val="22"/>
          <w:lang w:val="id-ID"/>
        </w:rPr>
        <w:t xml:space="preserve"> </w:t>
      </w:r>
      <w:proofErr w:type="spellStart"/>
      <w:r w:rsidRPr="00F2677E">
        <w:rPr>
          <w:bCs/>
          <w:sz w:val="22"/>
          <w:szCs w:val="22"/>
          <w:lang w:val="id-ID"/>
        </w:rPr>
        <w:t>is</w:t>
      </w:r>
      <w:proofErr w:type="spellEnd"/>
      <w:r w:rsidRPr="00F2677E">
        <w:rPr>
          <w:bCs/>
          <w:sz w:val="22"/>
          <w:szCs w:val="22"/>
          <w:lang w:val="id-ID"/>
        </w:rPr>
        <w:t xml:space="preserve"> </w:t>
      </w:r>
      <w:proofErr w:type="spellStart"/>
      <w:r w:rsidRPr="00F2677E">
        <w:rPr>
          <w:bCs/>
          <w:sz w:val="22"/>
          <w:szCs w:val="22"/>
          <w:lang w:val="id-ID"/>
        </w:rPr>
        <w:t>performance</w:t>
      </w:r>
      <w:proofErr w:type="spellEnd"/>
      <w:r w:rsidRPr="00F2677E">
        <w:rPr>
          <w:bCs/>
          <w:sz w:val="22"/>
          <w:szCs w:val="22"/>
          <w:lang w:val="id-ID"/>
        </w:rPr>
        <w:t xml:space="preserve"> </w:t>
      </w:r>
      <w:proofErr w:type="spellStart"/>
      <w:r w:rsidRPr="00F2677E">
        <w:rPr>
          <w:bCs/>
          <w:sz w:val="22"/>
          <w:szCs w:val="22"/>
          <w:lang w:val="id-ID"/>
        </w:rPr>
        <w:t>seen</w:t>
      </w:r>
      <w:proofErr w:type="spellEnd"/>
      <w:r w:rsidRPr="00F2677E">
        <w:rPr>
          <w:bCs/>
          <w:sz w:val="22"/>
          <w:szCs w:val="22"/>
          <w:lang w:val="id-ID"/>
        </w:rPr>
        <w:t xml:space="preserve"> </w:t>
      </w:r>
      <w:proofErr w:type="spellStart"/>
      <w:r w:rsidRPr="00F2677E">
        <w:rPr>
          <w:bCs/>
          <w:sz w:val="22"/>
          <w:szCs w:val="22"/>
          <w:lang w:val="id-ID"/>
        </w:rPr>
        <w:t>from</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aspect</w:t>
      </w:r>
      <w:proofErr w:type="spellEnd"/>
      <w:r w:rsidRPr="00F2677E">
        <w:rPr>
          <w:bCs/>
          <w:sz w:val="22"/>
          <w:szCs w:val="22"/>
          <w:lang w:val="id-ID"/>
        </w:rPr>
        <w:t xml:space="preserve"> </w:t>
      </w:r>
      <w:proofErr w:type="spellStart"/>
      <w:r w:rsidRPr="00F2677E">
        <w:rPr>
          <w:bCs/>
          <w:sz w:val="22"/>
          <w:szCs w:val="22"/>
          <w:lang w:val="id-ID"/>
        </w:rPr>
        <w:t>of</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process</w:t>
      </w:r>
      <w:proofErr w:type="spellEnd"/>
      <w:r w:rsidRPr="00F2677E">
        <w:rPr>
          <w:bCs/>
          <w:sz w:val="22"/>
          <w:szCs w:val="22"/>
          <w:lang w:val="id-ID"/>
        </w:rPr>
        <w:t xml:space="preserve">, </w:t>
      </w:r>
      <w:proofErr w:type="spellStart"/>
      <w:r w:rsidRPr="00F2677E">
        <w:rPr>
          <w:bCs/>
          <w:sz w:val="22"/>
          <w:szCs w:val="22"/>
          <w:lang w:val="id-ID"/>
        </w:rPr>
        <w:t>how</w:t>
      </w:r>
      <w:proofErr w:type="spellEnd"/>
      <w:r w:rsidRPr="00F2677E">
        <w:rPr>
          <w:bCs/>
          <w:sz w:val="22"/>
          <w:szCs w:val="22"/>
          <w:lang w:val="id-ID"/>
        </w:rPr>
        <w:t xml:space="preserve"> are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procedures</w:t>
      </w:r>
      <w:proofErr w:type="spellEnd"/>
      <w:r w:rsidRPr="00F2677E">
        <w:rPr>
          <w:bCs/>
          <w:sz w:val="22"/>
          <w:szCs w:val="22"/>
          <w:lang w:val="id-ID"/>
        </w:rPr>
        <w:t xml:space="preserve"> </w:t>
      </w:r>
      <w:proofErr w:type="spellStart"/>
      <w:r w:rsidRPr="00F2677E">
        <w:rPr>
          <w:bCs/>
          <w:sz w:val="22"/>
          <w:szCs w:val="22"/>
          <w:lang w:val="id-ID"/>
        </w:rPr>
        <w:t>that</w:t>
      </w:r>
      <w:proofErr w:type="spellEnd"/>
      <w:r w:rsidRPr="00F2677E">
        <w:rPr>
          <w:bCs/>
          <w:sz w:val="22"/>
          <w:szCs w:val="22"/>
          <w:lang w:val="id-ID"/>
        </w:rPr>
        <w:t xml:space="preserve"> </w:t>
      </w:r>
      <w:proofErr w:type="spellStart"/>
      <w:r w:rsidRPr="00F2677E">
        <w:rPr>
          <w:bCs/>
          <w:sz w:val="22"/>
          <w:szCs w:val="22"/>
          <w:lang w:val="id-ID"/>
        </w:rPr>
        <w:t>have</w:t>
      </w:r>
      <w:proofErr w:type="spellEnd"/>
      <w:r w:rsidRPr="00F2677E">
        <w:rPr>
          <w:bCs/>
          <w:sz w:val="22"/>
          <w:szCs w:val="22"/>
          <w:lang w:val="id-ID"/>
        </w:rPr>
        <w:t xml:space="preserve"> </w:t>
      </w:r>
      <w:proofErr w:type="spellStart"/>
      <w:r w:rsidRPr="00F2677E">
        <w:rPr>
          <w:bCs/>
          <w:sz w:val="22"/>
          <w:szCs w:val="22"/>
          <w:lang w:val="id-ID"/>
        </w:rPr>
        <w:t>been</w:t>
      </w:r>
      <w:proofErr w:type="spellEnd"/>
      <w:r w:rsidRPr="00F2677E">
        <w:rPr>
          <w:bCs/>
          <w:sz w:val="22"/>
          <w:szCs w:val="22"/>
          <w:lang w:val="id-ID"/>
        </w:rPr>
        <w:t xml:space="preserve"> </w:t>
      </w:r>
      <w:proofErr w:type="spellStart"/>
      <w:r w:rsidRPr="00F2677E">
        <w:rPr>
          <w:bCs/>
          <w:sz w:val="22"/>
          <w:szCs w:val="22"/>
          <w:lang w:val="id-ID"/>
        </w:rPr>
        <w:t>passed</w:t>
      </w:r>
      <w:proofErr w:type="spellEnd"/>
      <w:r w:rsidRPr="00F2677E">
        <w:rPr>
          <w:bCs/>
          <w:sz w:val="22"/>
          <w:szCs w:val="22"/>
          <w:lang w:val="id-ID"/>
        </w:rPr>
        <w:t xml:space="preserve"> </w:t>
      </w:r>
      <w:proofErr w:type="spellStart"/>
      <w:r w:rsidRPr="00F2677E">
        <w:rPr>
          <w:bCs/>
          <w:sz w:val="22"/>
          <w:szCs w:val="22"/>
          <w:lang w:val="id-ID"/>
        </w:rPr>
        <w:t>and</w:t>
      </w:r>
      <w:proofErr w:type="spellEnd"/>
      <w:r w:rsidRPr="00F2677E">
        <w:rPr>
          <w:bCs/>
          <w:sz w:val="22"/>
          <w:szCs w:val="22"/>
          <w:lang w:val="id-ID"/>
        </w:rPr>
        <w:t xml:space="preserve"> </w:t>
      </w:r>
      <w:proofErr w:type="spellStart"/>
      <w:r w:rsidRPr="00F2677E">
        <w:rPr>
          <w:bCs/>
          <w:sz w:val="22"/>
          <w:szCs w:val="22"/>
          <w:lang w:val="id-ID"/>
        </w:rPr>
        <w:t>carried</w:t>
      </w:r>
      <w:proofErr w:type="spellEnd"/>
      <w:r w:rsidRPr="00F2677E">
        <w:rPr>
          <w:bCs/>
          <w:sz w:val="22"/>
          <w:szCs w:val="22"/>
          <w:lang w:val="id-ID"/>
        </w:rPr>
        <w:t xml:space="preserve"> </w:t>
      </w:r>
      <w:proofErr w:type="spellStart"/>
      <w:r w:rsidRPr="00F2677E">
        <w:rPr>
          <w:bCs/>
          <w:sz w:val="22"/>
          <w:szCs w:val="22"/>
          <w:lang w:val="id-ID"/>
        </w:rPr>
        <w:t>out</w:t>
      </w:r>
      <w:proofErr w:type="spellEnd"/>
      <w:r w:rsidRPr="00F2677E">
        <w:rPr>
          <w:bCs/>
          <w:sz w:val="22"/>
          <w:szCs w:val="22"/>
          <w:lang w:val="id-ID"/>
        </w:rPr>
        <w:t xml:space="preserve"> </w:t>
      </w:r>
      <w:proofErr w:type="spellStart"/>
      <w:r w:rsidRPr="00F2677E">
        <w:rPr>
          <w:bCs/>
          <w:sz w:val="22"/>
          <w:szCs w:val="22"/>
          <w:lang w:val="id-ID"/>
        </w:rPr>
        <w:t>by</w:t>
      </w:r>
      <w:proofErr w:type="spellEnd"/>
      <w:r w:rsidRPr="00F2677E">
        <w:rPr>
          <w:bCs/>
          <w:sz w:val="22"/>
          <w:szCs w:val="22"/>
          <w:lang w:val="id-ID"/>
        </w:rPr>
        <w:t xml:space="preserve"> </w:t>
      </w:r>
      <w:proofErr w:type="spellStart"/>
      <w:r w:rsidRPr="00F2677E">
        <w:rPr>
          <w:bCs/>
          <w:sz w:val="22"/>
          <w:szCs w:val="22"/>
          <w:lang w:val="id-ID"/>
        </w:rPr>
        <w:t>someone</w:t>
      </w:r>
      <w:proofErr w:type="spellEnd"/>
      <w:r w:rsidRPr="00F2677E">
        <w:rPr>
          <w:bCs/>
          <w:sz w:val="22"/>
          <w:szCs w:val="22"/>
          <w:lang w:val="id-ID"/>
        </w:rPr>
        <w:t xml:space="preserve"> in </w:t>
      </w:r>
      <w:proofErr w:type="spellStart"/>
      <w:r w:rsidRPr="00F2677E">
        <w:rPr>
          <w:bCs/>
          <w:sz w:val="22"/>
          <w:szCs w:val="22"/>
          <w:lang w:val="id-ID"/>
        </w:rPr>
        <w:t>completing</w:t>
      </w:r>
      <w:proofErr w:type="spellEnd"/>
      <w:r w:rsidRPr="00F2677E">
        <w:rPr>
          <w:bCs/>
          <w:sz w:val="22"/>
          <w:szCs w:val="22"/>
          <w:lang w:val="id-ID"/>
        </w:rPr>
        <w:t xml:space="preserve"> </w:t>
      </w:r>
      <w:proofErr w:type="spellStart"/>
      <w:r w:rsidRPr="00F2677E">
        <w:rPr>
          <w:bCs/>
          <w:sz w:val="22"/>
          <w:szCs w:val="22"/>
          <w:lang w:val="id-ID"/>
        </w:rPr>
        <w:t>their</w:t>
      </w:r>
      <w:proofErr w:type="spellEnd"/>
      <w:r w:rsidRPr="00F2677E">
        <w:rPr>
          <w:bCs/>
          <w:sz w:val="22"/>
          <w:szCs w:val="22"/>
          <w:lang w:val="id-ID"/>
        </w:rPr>
        <w:t xml:space="preserve"> </w:t>
      </w:r>
      <w:proofErr w:type="spellStart"/>
      <w:r w:rsidRPr="00F2677E">
        <w:rPr>
          <w:bCs/>
          <w:sz w:val="22"/>
          <w:szCs w:val="22"/>
          <w:lang w:val="id-ID"/>
        </w:rPr>
        <w:t>duties</w:t>
      </w:r>
      <w:proofErr w:type="spellEnd"/>
      <w:r w:rsidRPr="00F2677E">
        <w:rPr>
          <w:bCs/>
          <w:sz w:val="22"/>
          <w:szCs w:val="22"/>
          <w:lang w:val="id-ID"/>
        </w:rPr>
        <w:t xml:space="preserve">. If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employee</w:t>
      </w:r>
      <w:proofErr w:type="spellEnd"/>
      <w:r w:rsidRPr="00F2677E">
        <w:rPr>
          <w:bCs/>
          <w:sz w:val="22"/>
          <w:szCs w:val="22"/>
          <w:lang w:val="id-ID"/>
        </w:rPr>
        <w:t xml:space="preserve"> </w:t>
      </w:r>
      <w:proofErr w:type="spellStart"/>
      <w:r w:rsidRPr="00F2677E">
        <w:rPr>
          <w:bCs/>
          <w:sz w:val="22"/>
          <w:szCs w:val="22"/>
          <w:lang w:val="id-ID"/>
        </w:rPr>
        <w:t>cannot</w:t>
      </w:r>
      <w:proofErr w:type="spellEnd"/>
      <w:r w:rsidRPr="00F2677E">
        <w:rPr>
          <w:bCs/>
          <w:sz w:val="22"/>
          <w:szCs w:val="22"/>
          <w:lang w:val="id-ID"/>
        </w:rPr>
        <w:t xml:space="preserve"> </w:t>
      </w:r>
      <w:proofErr w:type="spellStart"/>
      <w:r w:rsidRPr="00F2677E">
        <w:rPr>
          <w:bCs/>
          <w:sz w:val="22"/>
          <w:szCs w:val="22"/>
          <w:lang w:val="id-ID"/>
        </w:rPr>
        <w:t>achieve</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performance</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company</w:t>
      </w:r>
      <w:proofErr w:type="spellEnd"/>
      <w:r w:rsidRPr="00F2677E">
        <w:rPr>
          <w:bCs/>
          <w:sz w:val="22"/>
          <w:szCs w:val="22"/>
          <w:lang w:val="id-ID"/>
        </w:rPr>
        <w:t xml:space="preserve"> </w:t>
      </w:r>
      <w:proofErr w:type="spellStart"/>
      <w:r w:rsidRPr="00F2677E">
        <w:rPr>
          <w:bCs/>
          <w:sz w:val="22"/>
          <w:szCs w:val="22"/>
          <w:lang w:val="id-ID"/>
        </w:rPr>
        <w:t>is</w:t>
      </w:r>
      <w:proofErr w:type="spellEnd"/>
      <w:r w:rsidRPr="00F2677E">
        <w:rPr>
          <w:bCs/>
          <w:sz w:val="22"/>
          <w:szCs w:val="22"/>
          <w:lang w:val="id-ID"/>
        </w:rPr>
        <w:t xml:space="preserve"> </w:t>
      </w:r>
      <w:proofErr w:type="spellStart"/>
      <w:r w:rsidRPr="00F2677E">
        <w:rPr>
          <w:bCs/>
          <w:sz w:val="22"/>
          <w:szCs w:val="22"/>
          <w:lang w:val="id-ID"/>
        </w:rPr>
        <w:t>unlikely</w:t>
      </w:r>
      <w:proofErr w:type="spellEnd"/>
      <w:r w:rsidRPr="00F2677E">
        <w:rPr>
          <w:bCs/>
          <w:sz w:val="22"/>
          <w:szCs w:val="22"/>
          <w:lang w:val="id-ID"/>
        </w:rPr>
        <w:t xml:space="preserve"> </w:t>
      </w:r>
      <w:proofErr w:type="spellStart"/>
      <w:r w:rsidRPr="00F2677E">
        <w:rPr>
          <w:bCs/>
          <w:sz w:val="22"/>
          <w:szCs w:val="22"/>
          <w:lang w:val="id-ID"/>
        </w:rPr>
        <w:t>to</w:t>
      </w:r>
      <w:proofErr w:type="spellEnd"/>
      <w:r w:rsidRPr="00F2677E">
        <w:rPr>
          <w:bCs/>
          <w:sz w:val="22"/>
          <w:szCs w:val="22"/>
          <w:lang w:val="id-ID"/>
        </w:rPr>
        <w:t xml:space="preserve"> </w:t>
      </w:r>
      <w:proofErr w:type="spellStart"/>
      <w:r w:rsidRPr="00F2677E">
        <w:rPr>
          <w:bCs/>
          <w:sz w:val="22"/>
          <w:szCs w:val="22"/>
          <w:lang w:val="id-ID"/>
        </w:rPr>
        <w:t>make</w:t>
      </w:r>
      <w:proofErr w:type="spellEnd"/>
      <w:r w:rsidRPr="00F2677E">
        <w:rPr>
          <w:bCs/>
          <w:sz w:val="22"/>
          <w:szCs w:val="22"/>
          <w:lang w:val="id-ID"/>
        </w:rPr>
        <w:t xml:space="preserve"> a profit. </w:t>
      </w:r>
      <w:proofErr w:type="spellStart"/>
      <w:r w:rsidRPr="00F2677E">
        <w:rPr>
          <w:bCs/>
          <w:sz w:val="22"/>
          <w:szCs w:val="22"/>
          <w:lang w:val="id-ID"/>
        </w:rPr>
        <w:t>Therefore</w:t>
      </w:r>
      <w:proofErr w:type="spellEnd"/>
      <w:r w:rsidRPr="00F2677E">
        <w:rPr>
          <w:bCs/>
          <w:sz w:val="22"/>
          <w:szCs w:val="22"/>
          <w:lang w:val="id-ID"/>
        </w:rPr>
        <w:t xml:space="preserve">, </w:t>
      </w:r>
      <w:proofErr w:type="spellStart"/>
      <w:r w:rsidRPr="00F2677E">
        <w:rPr>
          <w:bCs/>
          <w:sz w:val="22"/>
          <w:szCs w:val="22"/>
          <w:lang w:val="id-ID"/>
        </w:rPr>
        <w:t>managers</w:t>
      </w:r>
      <w:proofErr w:type="spellEnd"/>
      <w:r w:rsidRPr="00F2677E">
        <w:rPr>
          <w:bCs/>
          <w:sz w:val="22"/>
          <w:szCs w:val="22"/>
          <w:lang w:val="id-ID"/>
        </w:rPr>
        <w:t xml:space="preserve"> </w:t>
      </w:r>
      <w:proofErr w:type="spellStart"/>
      <w:r w:rsidRPr="00F2677E">
        <w:rPr>
          <w:bCs/>
          <w:sz w:val="22"/>
          <w:szCs w:val="22"/>
          <w:lang w:val="id-ID"/>
        </w:rPr>
        <w:t>regulate</w:t>
      </w:r>
      <w:proofErr w:type="spellEnd"/>
      <w:r w:rsidRPr="00F2677E">
        <w:rPr>
          <w:bCs/>
          <w:sz w:val="22"/>
          <w:szCs w:val="22"/>
          <w:lang w:val="id-ID"/>
        </w:rPr>
        <w:t xml:space="preserve"> </w:t>
      </w:r>
      <w:proofErr w:type="spellStart"/>
      <w:r w:rsidRPr="00F2677E">
        <w:rPr>
          <w:bCs/>
          <w:sz w:val="22"/>
          <w:szCs w:val="22"/>
          <w:lang w:val="id-ID"/>
        </w:rPr>
        <w:t>employee</w:t>
      </w:r>
      <w:proofErr w:type="spellEnd"/>
      <w:r w:rsidRPr="00F2677E">
        <w:rPr>
          <w:bCs/>
          <w:sz w:val="22"/>
          <w:szCs w:val="22"/>
          <w:lang w:val="id-ID"/>
        </w:rPr>
        <w:t xml:space="preserve"> </w:t>
      </w:r>
      <w:proofErr w:type="spellStart"/>
      <w:r w:rsidRPr="00F2677E">
        <w:rPr>
          <w:bCs/>
          <w:sz w:val="22"/>
          <w:szCs w:val="22"/>
          <w:lang w:val="id-ID"/>
        </w:rPr>
        <w:t>performance</w:t>
      </w:r>
      <w:proofErr w:type="spellEnd"/>
      <w:r w:rsidRPr="00F2677E">
        <w:rPr>
          <w:bCs/>
          <w:sz w:val="22"/>
          <w:szCs w:val="22"/>
          <w:lang w:val="id-ID"/>
        </w:rPr>
        <w:t xml:space="preserve"> </w:t>
      </w:r>
      <w:proofErr w:type="spellStart"/>
      <w:r w:rsidRPr="00F2677E">
        <w:rPr>
          <w:bCs/>
          <w:sz w:val="22"/>
          <w:szCs w:val="22"/>
          <w:lang w:val="id-ID"/>
        </w:rPr>
        <w:t>so</w:t>
      </w:r>
      <w:proofErr w:type="spellEnd"/>
      <w:r w:rsidRPr="00F2677E">
        <w:rPr>
          <w:bCs/>
          <w:sz w:val="22"/>
          <w:szCs w:val="22"/>
          <w:lang w:val="id-ID"/>
        </w:rPr>
        <w:t xml:space="preserve"> </w:t>
      </w:r>
      <w:proofErr w:type="spellStart"/>
      <w:r w:rsidRPr="00F2677E">
        <w:rPr>
          <w:bCs/>
          <w:sz w:val="22"/>
          <w:szCs w:val="22"/>
          <w:lang w:val="id-ID"/>
        </w:rPr>
        <w:t>that</w:t>
      </w:r>
      <w:proofErr w:type="spellEnd"/>
      <w:r w:rsidRPr="00F2677E">
        <w:rPr>
          <w:bCs/>
          <w:sz w:val="22"/>
          <w:szCs w:val="22"/>
          <w:lang w:val="id-ID"/>
        </w:rPr>
        <w:t xml:space="preserve"> </w:t>
      </w:r>
      <w:proofErr w:type="spellStart"/>
      <w:r w:rsidRPr="00F2677E">
        <w:rPr>
          <w:bCs/>
          <w:sz w:val="22"/>
          <w:szCs w:val="22"/>
          <w:lang w:val="id-ID"/>
        </w:rPr>
        <w:t>they</w:t>
      </w:r>
      <w:proofErr w:type="spellEnd"/>
      <w:r w:rsidRPr="00F2677E">
        <w:rPr>
          <w:bCs/>
          <w:sz w:val="22"/>
          <w:szCs w:val="22"/>
          <w:lang w:val="id-ID"/>
        </w:rPr>
        <w:t xml:space="preserve"> </w:t>
      </w:r>
      <w:proofErr w:type="spellStart"/>
      <w:r w:rsidRPr="00F2677E">
        <w:rPr>
          <w:bCs/>
          <w:sz w:val="22"/>
          <w:szCs w:val="22"/>
          <w:lang w:val="id-ID"/>
        </w:rPr>
        <w:t>can</w:t>
      </w:r>
      <w:proofErr w:type="spellEnd"/>
      <w:r w:rsidRPr="00F2677E">
        <w:rPr>
          <w:bCs/>
          <w:sz w:val="22"/>
          <w:szCs w:val="22"/>
          <w:lang w:val="id-ID"/>
        </w:rPr>
        <w:t xml:space="preserve"> </w:t>
      </w:r>
      <w:proofErr w:type="spellStart"/>
      <w:r w:rsidRPr="00F2677E">
        <w:rPr>
          <w:bCs/>
          <w:sz w:val="22"/>
          <w:szCs w:val="22"/>
          <w:lang w:val="id-ID"/>
        </w:rPr>
        <w:t>achieve</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expected</w:t>
      </w:r>
      <w:proofErr w:type="spellEnd"/>
      <w:r w:rsidRPr="00F2677E">
        <w:rPr>
          <w:bCs/>
          <w:sz w:val="22"/>
          <w:szCs w:val="22"/>
          <w:lang w:val="id-ID"/>
        </w:rPr>
        <w:t xml:space="preserve"> </w:t>
      </w:r>
      <w:proofErr w:type="spellStart"/>
      <w:r w:rsidRPr="00F2677E">
        <w:rPr>
          <w:bCs/>
          <w:sz w:val="22"/>
          <w:szCs w:val="22"/>
          <w:lang w:val="id-ID"/>
        </w:rPr>
        <w:t>company</w:t>
      </w:r>
      <w:proofErr w:type="spellEnd"/>
      <w:r w:rsidRPr="00F2677E">
        <w:rPr>
          <w:bCs/>
          <w:sz w:val="22"/>
          <w:szCs w:val="22"/>
          <w:lang w:val="id-ID"/>
        </w:rPr>
        <w:t xml:space="preserve"> </w:t>
      </w:r>
      <w:proofErr w:type="spellStart"/>
      <w:r w:rsidRPr="00F2677E">
        <w:rPr>
          <w:bCs/>
          <w:sz w:val="22"/>
          <w:szCs w:val="22"/>
          <w:lang w:val="id-ID"/>
        </w:rPr>
        <w:t>performance</w:t>
      </w:r>
      <w:proofErr w:type="spellEnd"/>
      <w:r w:rsidRPr="00F2677E">
        <w:rPr>
          <w:bCs/>
          <w:sz w:val="22"/>
          <w:szCs w:val="22"/>
          <w:lang w:val="id-ID"/>
        </w:rPr>
        <w:t xml:space="preserve">. In </w:t>
      </w:r>
      <w:proofErr w:type="spellStart"/>
      <w:r w:rsidRPr="00F2677E">
        <w:rPr>
          <w:bCs/>
          <w:sz w:val="22"/>
          <w:szCs w:val="22"/>
          <w:lang w:val="id-ID"/>
        </w:rPr>
        <w:t>connection</w:t>
      </w:r>
      <w:proofErr w:type="spellEnd"/>
      <w:r w:rsidRPr="00F2677E">
        <w:rPr>
          <w:bCs/>
          <w:sz w:val="22"/>
          <w:szCs w:val="22"/>
          <w:lang w:val="id-ID"/>
        </w:rPr>
        <w:t xml:space="preserve"> </w:t>
      </w:r>
      <w:proofErr w:type="spellStart"/>
      <w:r w:rsidRPr="00F2677E">
        <w:rPr>
          <w:bCs/>
          <w:sz w:val="22"/>
          <w:szCs w:val="22"/>
          <w:lang w:val="id-ID"/>
        </w:rPr>
        <w:t>with</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importance</w:t>
      </w:r>
      <w:proofErr w:type="spellEnd"/>
      <w:r w:rsidRPr="00F2677E">
        <w:rPr>
          <w:bCs/>
          <w:sz w:val="22"/>
          <w:szCs w:val="22"/>
          <w:lang w:val="id-ID"/>
        </w:rPr>
        <w:t xml:space="preserve"> </w:t>
      </w:r>
      <w:proofErr w:type="spellStart"/>
      <w:r w:rsidRPr="00F2677E">
        <w:rPr>
          <w:bCs/>
          <w:sz w:val="22"/>
          <w:szCs w:val="22"/>
          <w:lang w:val="id-ID"/>
        </w:rPr>
        <w:t>of</w:t>
      </w:r>
      <w:proofErr w:type="spellEnd"/>
      <w:r w:rsidRPr="00F2677E">
        <w:rPr>
          <w:bCs/>
          <w:sz w:val="22"/>
          <w:szCs w:val="22"/>
          <w:lang w:val="id-ID"/>
        </w:rPr>
        <w:t xml:space="preserve"> </w:t>
      </w:r>
      <w:proofErr w:type="spellStart"/>
      <w:r w:rsidRPr="00F2677E">
        <w:rPr>
          <w:bCs/>
          <w:sz w:val="22"/>
          <w:szCs w:val="22"/>
          <w:lang w:val="id-ID"/>
        </w:rPr>
        <w:t>employee</w:t>
      </w:r>
      <w:proofErr w:type="spellEnd"/>
      <w:r w:rsidRPr="00F2677E">
        <w:rPr>
          <w:bCs/>
          <w:sz w:val="22"/>
          <w:szCs w:val="22"/>
          <w:lang w:val="id-ID"/>
        </w:rPr>
        <w:t xml:space="preserve"> </w:t>
      </w:r>
      <w:proofErr w:type="spellStart"/>
      <w:r w:rsidRPr="00F2677E">
        <w:rPr>
          <w:bCs/>
          <w:sz w:val="22"/>
          <w:szCs w:val="22"/>
          <w:lang w:val="id-ID"/>
        </w:rPr>
        <w:t>performance</w:t>
      </w:r>
      <w:proofErr w:type="spellEnd"/>
      <w:r w:rsidRPr="00F2677E">
        <w:rPr>
          <w:bCs/>
          <w:sz w:val="22"/>
          <w:szCs w:val="22"/>
          <w:lang w:val="id-ID"/>
        </w:rPr>
        <w:t xml:space="preserve"> in </w:t>
      </w:r>
      <w:proofErr w:type="spellStart"/>
      <w:r w:rsidRPr="00F2677E">
        <w:rPr>
          <w:bCs/>
          <w:sz w:val="22"/>
          <w:szCs w:val="22"/>
          <w:lang w:val="id-ID"/>
        </w:rPr>
        <w:t>determining</w:t>
      </w:r>
      <w:proofErr w:type="spellEnd"/>
      <w:r w:rsidRPr="00F2677E">
        <w:rPr>
          <w:bCs/>
          <w:sz w:val="22"/>
          <w:szCs w:val="22"/>
          <w:lang w:val="id-ID"/>
        </w:rPr>
        <w:t xml:space="preserve"> </w:t>
      </w:r>
      <w:proofErr w:type="spellStart"/>
      <w:r w:rsidRPr="00F2677E">
        <w:rPr>
          <w:bCs/>
          <w:sz w:val="22"/>
          <w:szCs w:val="22"/>
          <w:lang w:val="id-ID"/>
        </w:rPr>
        <w:t>whether</w:t>
      </w:r>
      <w:proofErr w:type="spellEnd"/>
      <w:r w:rsidRPr="00F2677E">
        <w:rPr>
          <w:bCs/>
          <w:sz w:val="22"/>
          <w:szCs w:val="22"/>
          <w:lang w:val="id-ID"/>
        </w:rPr>
        <w:t xml:space="preserve"> </w:t>
      </w:r>
      <w:proofErr w:type="spellStart"/>
      <w:r w:rsidRPr="00F2677E">
        <w:rPr>
          <w:bCs/>
          <w:sz w:val="22"/>
          <w:szCs w:val="22"/>
          <w:lang w:val="id-ID"/>
        </w:rPr>
        <w:t>or</w:t>
      </w:r>
      <w:proofErr w:type="spellEnd"/>
      <w:r w:rsidRPr="00F2677E">
        <w:rPr>
          <w:bCs/>
          <w:sz w:val="22"/>
          <w:szCs w:val="22"/>
          <w:lang w:val="id-ID"/>
        </w:rPr>
        <w:t xml:space="preserve"> not </w:t>
      </w:r>
      <w:proofErr w:type="spellStart"/>
      <w:r w:rsidRPr="00F2677E">
        <w:rPr>
          <w:bCs/>
          <w:sz w:val="22"/>
          <w:szCs w:val="22"/>
          <w:lang w:val="id-ID"/>
        </w:rPr>
        <w:t>company</w:t>
      </w:r>
      <w:proofErr w:type="spellEnd"/>
      <w:r w:rsidRPr="00F2677E">
        <w:rPr>
          <w:bCs/>
          <w:sz w:val="22"/>
          <w:szCs w:val="22"/>
          <w:lang w:val="id-ID"/>
        </w:rPr>
        <w:t xml:space="preserve"> </w:t>
      </w:r>
      <w:proofErr w:type="spellStart"/>
      <w:r w:rsidRPr="00F2677E">
        <w:rPr>
          <w:bCs/>
          <w:sz w:val="22"/>
          <w:szCs w:val="22"/>
          <w:lang w:val="id-ID"/>
        </w:rPr>
        <w:t>goals</w:t>
      </w:r>
      <w:proofErr w:type="spellEnd"/>
      <w:r w:rsidRPr="00F2677E">
        <w:rPr>
          <w:bCs/>
          <w:sz w:val="22"/>
          <w:szCs w:val="22"/>
          <w:lang w:val="id-ID"/>
        </w:rPr>
        <w:t xml:space="preserve"> are </w:t>
      </w:r>
      <w:proofErr w:type="spellStart"/>
      <w:r w:rsidRPr="00F2677E">
        <w:rPr>
          <w:bCs/>
          <w:sz w:val="22"/>
          <w:szCs w:val="22"/>
          <w:lang w:val="id-ID"/>
        </w:rPr>
        <w:t>achieved</w:t>
      </w:r>
      <w:proofErr w:type="spellEnd"/>
      <w:r w:rsidRPr="00F2677E">
        <w:rPr>
          <w:bCs/>
          <w:sz w:val="22"/>
          <w:szCs w:val="22"/>
          <w:lang w:val="id-ID"/>
        </w:rPr>
        <w:t xml:space="preserve">, </w:t>
      </w:r>
      <w:proofErr w:type="spellStart"/>
      <w:r w:rsidRPr="00F2677E">
        <w:rPr>
          <w:bCs/>
          <w:sz w:val="22"/>
          <w:szCs w:val="22"/>
          <w:lang w:val="id-ID"/>
        </w:rPr>
        <w:t>various</w:t>
      </w:r>
      <w:proofErr w:type="spellEnd"/>
      <w:r w:rsidRPr="00F2677E">
        <w:rPr>
          <w:bCs/>
          <w:sz w:val="22"/>
          <w:szCs w:val="22"/>
          <w:lang w:val="id-ID"/>
        </w:rPr>
        <w:t xml:space="preserve"> </w:t>
      </w:r>
      <w:proofErr w:type="spellStart"/>
      <w:r w:rsidRPr="00F2677E">
        <w:rPr>
          <w:bCs/>
          <w:sz w:val="22"/>
          <w:szCs w:val="22"/>
          <w:lang w:val="id-ID"/>
        </w:rPr>
        <w:t>methods</w:t>
      </w:r>
      <w:proofErr w:type="spellEnd"/>
      <w:r w:rsidRPr="00F2677E">
        <w:rPr>
          <w:bCs/>
          <w:sz w:val="22"/>
          <w:szCs w:val="22"/>
          <w:lang w:val="id-ID"/>
        </w:rPr>
        <w:t xml:space="preserve"> are </w:t>
      </w:r>
      <w:proofErr w:type="spellStart"/>
      <w:r w:rsidRPr="00F2677E">
        <w:rPr>
          <w:bCs/>
          <w:sz w:val="22"/>
          <w:szCs w:val="22"/>
          <w:lang w:val="id-ID"/>
        </w:rPr>
        <w:t>used</w:t>
      </w:r>
      <w:proofErr w:type="spellEnd"/>
      <w:r w:rsidRPr="00F2677E">
        <w:rPr>
          <w:bCs/>
          <w:sz w:val="22"/>
          <w:szCs w:val="22"/>
          <w:lang w:val="id-ID"/>
        </w:rPr>
        <w:t xml:space="preserve"> </w:t>
      </w:r>
      <w:proofErr w:type="spellStart"/>
      <w:r w:rsidRPr="00F2677E">
        <w:rPr>
          <w:bCs/>
          <w:sz w:val="22"/>
          <w:szCs w:val="22"/>
          <w:lang w:val="id-ID"/>
        </w:rPr>
        <w:t>to</w:t>
      </w:r>
      <w:proofErr w:type="spellEnd"/>
      <w:r w:rsidRPr="00F2677E">
        <w:rPr>
          <w:bCs/>
          <w:sz w:val="22"/>
          <w:szCs w:val="22"/>
          <w:lang w:val="id-ID"/>
        </w:rPr>
        <w:t xml:space="preserve"> </w:t>
      </w:r>
      <w:proofErr w:type="spellStart"/>
      <w:r w:rsidRPr="00F2677E">
        <w:rPr>
          <w:bCs/>
          <w:sz w:val="22"/>
          <w:szCs w:val="22"/>
          <w:lang w:val="id-ID"/>
        </w:rPr>
        <w:t>improve</w:t>
      </w:r>
      <w:proofErr w:type="spellEnd"/>
      <w:r w:rsidRPr="00F2677E">
        <w:rPr>
          <w:bCs/>
          <w:sz w:val="22"/>
          <w:szCs w:val="22"/>
          <w:lang w:val="id-ID"/>
        </w:rPr>
        <w:t xml:space="preserve"> </w:t>
      </w:r>
      <w:proofErr w:type="spellStart"/>
      <w:r w:rsidRPr="00F2677E">
        <w:rPr>
          <w:bCs/>
          <w:sz w:val="22"/>
          <w:szCs w:val="22"/>
          <w:lang w:val="id-ID"/>
        </w:rPr>
        <w:t>employee</w:t>
      </w:r>
      <w:proofErr w:type="spellEnd"/>
      <w:r w:rsidRPr="00F2677E">
        <w:rPr>
          <w:bCs/>
          <w:sz w:val="22"/>
          <w:szCs w:val="22"/>
          <w:lang w:val="id-ID"/>
        </w:rPr>
        <w:t xml:space="preserve"> </w:t>
      </w:r>
      <w:proofErr w:type="spellStart"/>
      <w:r w:rsidRPr="00F2677E">
        <w:rPr>
          <w:bCs/>
          <w:sz w:val="22"/>
          <w:szCs w:val="22"/>
          <w:lang w:val="id-ID"/>
        </w:rPr>
        <w:t>performance</w:t>
      </w:r>
      <w:proofErr w:type="spellEnd"/>
      <w:r w:rsidRPr="00F2677E">
        <w:rPr>
          <w:bCs/>
          <w:sz w:val="22"/>
          <w:szCs w:val="22"/>
          <w:lang w:val="id-ID"/>
        </w:rPr>
        <w:t xml:space="preserve">, </w:t>
      </w:r>
      <w:proofErr w:type="spellStart"/>
      <w:r w:rsidRPr="00F2677E">
        <w:rPr>
          <w:bCs/>
          <w:sz w:val="22"/>
          <w:szCs w:val="22"/>
          <w:lang w:val="id-ID"/>
        </w:rPr>
        <w:t>including</w:t>
      </w:r>
      <w:proofErr w:type="spellEnd"/>
      <w:r w:rsidRPr="00F2677E">
        <w:rPr>
          <w:bCs/>
          <w:sz w:val="22"/>
          <w:szCs w:val="22"/>
          <w:lang w:val="id-ID"/>
        </w:rPr>
        <w:t xml:space="preserve"> </w:t>
      </w:r>
      <w:proofErr w:type="spellStart"/>
      <w:r w:rsidRPr="00F2677E">
        <w:rPr>
          <w:bCs/>
          <w:sz w:val="22"/>
          <w:szCs w:val="22"/>
          <w:lang w:val="id-ID"/>
        </w:rPr>
        <w:t>contract</w:t>
      </w:r>
      <w:proofErr w:type="spellEnd"/>
      <w:r w:rsidRPr="00F2677E">
        <w:rPr>
          <w:bCs/>
          <w:sz w:val="22"/>
          <w:szCs w:val="22"/>
          <w:lang w:val="id-ID"/>
        </w:rPr>
        <w:t xml:space="preserve"> </w:t>
      </w:r>
      <w:proofErr w:type="spellStart"/>
      <w:r w:rsidRPr="00F2677E">
        <w:rPr>
          <w:bCs/>
          <w:sz w:val="22"/>
          <w:szCs w:val="22"/>
          <w:lang w:val="id-ID"/>
        </w:rPr>
        <w:t>employees</w:t>
      </w:r>
      <w:proofErr w:type="spellEnd"/>
      <w:r w:rsidRPr="00F2677E">
        <w:rPr>
          <w:bCs/>
          <w:sz w:val="22"/>
          <w:szCs w:val="22"/>
          <w:lang w:val="id-ID"/>
        </w:rPr>
        <w:t xml:space="preserve"> (</w:t>
      </w:r>
      <w:proofErr w:type="spellStart"/>
      <w:r w:rsidRPr="00F2677E">
        <w:rPr>
          <w:bCs/>
          <w:sz w:val="22"/>
          <w:szCs w:val="22"/>
          <w:lang w:val="id-ID"/>
        </w:rPr>
        <w:t>outsourcing</w:t>
      </w:r>
      <w:proofErr w:type="spellEnd"/>
      <w:r w:rsidRPr="00F2677E">
        <w:rPr>
          <w:bCs/>
          <w:sz w:val="22"/>
          <w:szCs w:val="22"/>
          <w:lang w:val="id-ID"/>
        </w:rPr>
        <w:t>).</w:t>
      </w:r>
    </w:p>
    <w:p w14:paraId="5D3D159A" w14:textId="27BAFAF9" w:rsidR="00F2677E" w:rsidRPr="00F2677E" w:rsidRDefault="00F2677E" w:rsidP="00F2677E">
      <w:pPr>
        <w:pStyle w:val="Body"/>
        <w:ind w:firstLine="567"/>
        <w:rPr>
          <w:bCs/>
          <w:sz w:val="22"/>
          <w:szCs w:val="22"/>
          <w:lang w:val="id-ID"/>
        </w:rPr>
      </w:pPr>
      <w:r w:rsidRPr="00F2677E">
        <w:rPr>
          <w:bCs/>
          <w:sz w:val="22"/>
          <w:szCs w:val="22"/>
          <w:lang w:val="id-ID"/>
        </w:rPr>
        <w:t xml:space="preserve">In </w:t>
      </w:r>
      <w:proofErr w:type="spellStart"/>
      <w:r w:rsidRPr="00F2677E">
        <w:rPr>
          <w:bCs/>
          <w:sz w:val="22"/>
          <w:szCs w:val="22"/>
          <w:lang w:val="id-ID"/>
        </w:rPr>
        <w:t>this</w:t>
      </w:r>
      <w:proofErr w:type="spellEnd"/>
      <w:r w:rsidRPr="00F2677E">
        <w:rPr>
          <w:bCs/>
          <w:sz w:val="22"/>
          <w:szCs w:val="22"/>
          <w:lang w:val="id-ID"/>
        </w:rPr>
        <w:t xml:space="preserve"> </w:t>
      </w:r>
      <w:proofErr w:type="spellStart"/>
      <w:r w:rsidRPr="00F2677E">
        <w:rPr>
          <w:bCs/>
          <w:sz w:val="22"/>
          <w:szCs w:val="22"/>
          <w:lang w:val="id-ID"/>
        </w:rPr>
        <w:t>case</w:t>
      </w:r>
      <w:proofErr w:type="spellEnd"/>
      <w:r w:rsidRPr="00F2677E">
        <w:rPr>
          <w:bCs/>
          <w:sz w:val="22"/>
          <w:szCs w:val="22"/>
          <w:lang w:val="id-ID"/>
        </w:rPr>
        <w:t xml:space="preserve"> PT Telkom </w:t>
      </w:r>
      <w:proofErr w:type="spellStart"/>
      <w:r w:rsidRPr="00F2677E">
        <w:rPr>
          <w:bCs/>
          <w:sz w:val="22"/>
          <w:szCs w:val="22"/>
          <w:lang w:val="id-ID"/>
        </w:rPr>
        <w:t>also</w:t>
      </w:r>
      <w:proofErr w:type="spellEnd"/>
      <w:r w:rsidRPr="00F2677E">
        <w:rPr>
          <w:bCs/>
          <w:sz w:val="22"/>
          <w:szCs w:val="22"/>
          <w:lang w:val="id-ID"/>
        </w:rPr>
        <w:t xml:space="preserve"> </w:t>
      </w:r>
      <w:proofErr w:type="spellStart"/>
      <w:r w:rsidRPr="00F2677E">
        <w:rPr>
          <w:bCs/>
          <w:sz w:val="22"/>
          <w:szCs w:val="22"/>
          <w:lang w:val="id-ID"/>
        </w:rPr>
        <w:t>entrusts</w:t>
      </w:r>
      <w:proofErr w:type="spellEnd"/>
      <w:r w:rsidRPr="00F2677E">
        <w:rPr>
          <w:bCs/>
          <w:sz w:val="22"/>
          <w:szCs w:val="22"/>
          <w:lang w:val="id-ID"/>
        </w:rPr>
        <w:t xml:space="preserve"> </w:t>
      </w:r>
      <w:proofErr w:type="spellStart"/>
      <w:r w:rsidRPr="00F2677E">
        <w:rPr>
          <w:bCs/>
          <w:sz w:val="22"/>
          <w:szCs w:val="22"/>
          <w:lang w:val="id-ID"/>
        </w:rPr>
        <w:t>several</w:t>
      </w:r>
      <w:proofErr w:type="spellEnd"/>
      <w:r w:rsidRPr="00F2677E">
        <w:rPr>
          <w:bCs/>
          <w:sz w:val="22"/>
          <w:szCs w:val="22"/>
          <w:lang w:val="id-ID"/>
        </w:rPr>
        <w:t xml:space="preserve"> </w:t>
      </w:r>
      <w:proofErr w:type="spellStart"/>
      <w:r w:rsidRPr="00F2677E">
        <w:rPr>
          <w:bCs/>
          <w:sz w:val="22"/>
          <w:szCs w:val="22"/>
          <w:lang w:val="id-ID"/>
        </w:rPr>
        <w:t>types</w:t>
      </w:r>
      <w:proofErr w:type="spellEnd"/>
      <w:r w:rsidRPr="00F2677E">
        <w:rPr>
          <w:bCs/>
          <w:sz w:val="22"/>
          <w:szCs w:val="22"/>
          <w:lang w:val="id-ID"/>
        </w:rPr>
        <w:t xml:space="preserve"> </w:t>
      </w:r>
      <w:proofErr w:type="spellStart"/>
      <w:r w:rsidRPr="00F2677E">
        <w:rPr>
          <w:bCs/>
          <w:sz w:val="22"/>
          <w:szCs w:val="22"/>
          <w:lang w:val="id-ID"/>
        </w:rPr>
        <w:t>of</w:t>
      </w:r>
      <w:proofErr w:type="spellEnd"/>
      <w:r w:rsidRPr="00F2677E">
        <w:rPr>
          <w:bCs/>
          <w:sz w:val="22"/>
          <w:szCs w:val="22"/>
          <w:lang w:val="id-ID"/>
        </w:rPr>
        <w:t xml:space="preserve"> </w:t>
      </w:r>
      <w:proofErr w:type="spellStart"/>
      <w:r w:rsidRPr="00F2677E">
        <w:rPr>
          <w:bCs/>
          <w:sz w:val="22"/>
          <w:szCs w:val="22"/>
          <w:lang w:val="id-ID"/>
        </w:rPr>
        <w:t>work</w:t>
      </w:r>
      <w:proofErr w:type="spellEnd"/>
      <w:r w:rsidRPr="00F2677E">
        <w:rPr>
          <w:bCs/>
          <w:sz w:val="22"/>
          <w:szCs w:val="22"/>
          <w:lang w:val="id-ID"/>
        </w:rPr>
        <w:t xml:space="preserve"> </w:t>
      </w:r>
      <w:proofErr w:type="spellStart"/>
      <w:r w:rsidRPr="00F2677E">
        <w:rPr>
          <w:bCs/>
          <w:sz w:val="22"/>
          <w:szCs w:val="22"/>
          <w:lang w:val="id-ID"/>
        </w:rPr>
        <w:t>to</w:t>
      </w:r>
      <w:proofErr w:type="spellEnd"/>
      <w:r w:rsidRPr="00F2677E">
        <w:rPr>
          <w:bCs/>
          <w:sz w:val="22"/>
          <w:szCs w:val="22"/>
          <w:lang w:val="id-ID"/>
        </w:rPr>
        <w:t xml:space="preserve"> </w:t>
      </w:r>
      <w:proofErr w:type="spellStart"/>
      <w:r w:rsidRPr="00F2677E">
        <w:rPr>
          <w:bCs/>
          <w:sz w:val="22"/>
          <w:szCs w:val="22"/>
          <w:lang w:val="id-ID"/>
        </w:rPr>
        <w:t>outsourcing</w:t>
      </w:r>
      <w:proofErr w:type="spellEnd"/>
      <w:r w:rsidRPr="00F2677E">
        <w:rPr>
          <w:bCs/>
          <w:sz w:val="22"/>
          <w:szCs w:val="22"/>
          <w:lang w:val="id-ID"/>
        </w:rPr>
        <w:t xml:space="preserve"> </w:t>
      </w:r>
      <w:proofErr w:type="spellStart"/>
      <w:r w:rsidRPr="00F2677E">
        <w:rPr>
          <w:bCs/>
          <w:sz w:val="22"/>
          <w:szCs w:val="22"/>
          <w:lang w:val="id-ID"/>
        </w:rPr>
        <w:t>service</w:t>
      </w:r>
      <w:proofErr w:type="spellEnd"/>
      <w:r w:rsidRPr="00F2677E">
        <w:rPr>
          <w:bCs/>
          <w:sz w:val="22"/>
          <w:szCs w:val="22"/>
          <w:lang w:val="id-ID"/>
        </w:rPr>
        <w:t xml:space="preserve"> </w:t>
      </w:r>
      <w:proofErr w:type="spellStart"/>
      <w:r w:rsidRPr="00F2677E">
        <w:rPr>
          <w:bCs/>
          <w:sz w:val="22"/>
          <w:szCs w:val="22"/>
          <w:lang w:val="id-ID"/>
        </w:rPr>
        <w:t>providers</w:t>
      </w:r>
      <w:proofErr w:type="spellEnd"/>
      <w:r w:rsidRPr="00F2677E">
        <w:rPr>
          <w:bCs/>
          <w:sz w:val="22"/>
          <w:szCs w:val="22"/>
          <w:lang w:val="id-ID"/>
        </w:rPr>
        <w:t xml:space="preserve">, </w:t>
      </w:r>
      <w:proofErr w:type="spellStart"/>
      <w:r w:rsidRPr="00F2677E">
        <w:rPr>
          <w:bCs/>
          <w:sz w:val="22"/>
          <w:szCs w:val="22"/>
          <w:lang w:val="id-ID"/>
        </w:rPr>
        <w:t>this</w:t>
      </w:r>
      <w:proofErr w:type="spellEnd"/>
      <w:r w:rsidRPr="00F2677E">
        <w:rPr>
          <w:bCs/>
          <w:sz w:val="22"/>
          <w:szCs w:val="22"/>
          <w:lang w:val="id-ID"/>
        </w:rPr>
        <w:t xml:space="preserve"> </w:t>
      </w:r>
      <w:proofErr w:type="spellStart"/>
      <w:r w:rsidRPr="00F2677E">
        <w:rPr>
          <w:bCs/>
          <w:sz w:val="22"/>
          <w:szCs w:val="22"/>
          <w:lang w:val="id-ID"/>
        </w:rPr>
        <w:t>is</w:t>
      </w:r>
      <w:proofErr w:type="spellEnd"/>
      <w:r w:rsidRPr="00F2677E">
        <w:rPr>
          <w:bCs/>
          <w:sz w:val="22"/>
          <w:szCs w:val="22"/>
          <w:lang w:val="id-ID"/>
        </w:rPr>
        <w:t xml:space="preserve"> </w:t>
      </w:r>
      <w:proofErr w:type="spellStart"/>
      <w:r w:rsidRPr="00F2677E">
        <w:rPr>
          <w:bCs/>
          <w:sz w:val="22"/>
          <w:szCs w:val="22"/>
          <w:lang w:val="id-ID"/>
        </w:rPr>
        <w:t>of</w:t>
      </w:r>
      <w:proofErr w:type="spellEnd"/>
      <w:r w:rsidRPr="00F2677E">
        <w:rPr>
          <w:bCs/>
          <w:sz w:val="22"/>
          <w:szCs w:val="22"/>
          <w:lang w:val="id-ID"/>
        </w:rPr>
        <w:t xml:space="preserve"> </w:t>
      </w:r>
      <w:proofErr w:type="spellStart"/>
      <w:r w:rsidRPr="00F2677E">
        <w:rPr>
          <w:bCs/>
          <w:sz w:val="22"/>
          <w:szCs w:val="22"/>
          <w:lang w:val="id-ID"/>
        </w:rPr>
        <w:t>course</w:t>
      </w:r>
      <w:proofErr w:type="spellEnd"/>
      <w:r w:rsidRPr="00F2677E">
        <w:rPr>
          <w:bCs/>
          <w:sz w:val="22"/>
          <w:szCs w:val="22"/>
          <w:lang w:val="id-ID"/>
        </w:rPr>
        <w:t xml:space="preserve"> </w:t>
      </w:r>
      <w:proofErr w:type="spellStart"/>
      <w:r w:rsidRPr="00F2677E">
        <w:rPr>
          <w:bCs/>
          <w:sz w:val="22"/>
          <w:szCs w:val="22"/>
          <w:lang w:val="id-ID"/>
        </w:rPr>
        <w:t>to</w:t>
      </w:r>
      <w:proofErr w:type="spellEnd"/>
      <w:r w:rsidRPr="00F2677E">
        <w:rPr>
          <w:bCs/>
          <w:sz w:val="22"/>
          <w:szCs w:val="22"/>
          <w:lang w:val="id-ID"/>
        </w:rPr>
        <w:t xml:space="preserve"> </w:t>
      </w:r>
      <w:proofErr w:type="spellStart"/>
      <w:r w:rsidRPr="00F2677E">
        <w:rPr>
          <w:bCs/>
          <w:sz w:val="22"/>
          <w:szCs w:val="22"/>
          <w:lang w:val="id-ID"/>
        </w:rPr>
        <w:t>reduce</w:t>
      </w:r>
      <w:proofErr w:type="spellEnd"/>
      <w:r w:rsidRPr="00F2677E">
        <w:rPr>
          <w:bCs/>
          <w:sz w:val="22"/>
          <w:szCs w:val="22"/>
          <w:lang w:val="id-ID"/>
        </w:rPr>
        <w:t xml:space="preserve"> </w:t>
      </w:r>
      <w:proofErr w:type="spellStart"/>
      <w:r w:rsidRPr="00F2677E">
        <w:rPr>
          <w:bCs/>
          <w:sz w:val="22"/>
          <w:szCs w:val="22"/>
          <w:lang w:val="id-ID"/>
        </w:rPr>
        <w:t>costs</w:t>
      </w:r>
      <w:proofErr w:type="spellEnd"/>
      <w:r w:rsidRPr="00F2677E">
        <w:rPr>
          <w:bCs/>
          <w:sz w:val="22"/>
          <w:szCs w:val="22"/>
          <w:lang w:val="id-ID"/>
        </w:rPr>
        <w:t xml:space="preserve">, </w:t>
      </w:r>
      <w:proofErr w:type="spellStart"/>
      <w:r w:rsidRPr="00F2677E">
        <w:rPr>
          <w:bCs/>
          <w:sz w:val="22"/>
          <w:szCs w:val="22"/>
          <w:lang w:val="id-ID"/>
        </w:rPr>
        <w:t>efficiency</w:t>
      </w:r>
      <w:proofErr w:type="spellEnd"/>
      <w:r w:rsidRPr="00F2677E">
        <w:rPr>
          <w:bCs/>
          <w:sz w:val="22"/>
          <w:szCs w:val="22"/>
          <w:lang w:val="id-ID"/>
        </w:rPr>
        <w:t xml:space="preserve"> </w:t>
      </w:r>
      <w:proofErr w:type="spellStart"/>
      <w:r w:rsidRPr="00F2677E">
        <w:rPr>
          <w:bCs/>
          <w:sz w:val="22"/>
          <w:szCs w:val="22"/>
          <w:lang w:val="id-ID"/>
        </w:rPr>
        <w:t>and</w:t>
      </w:r>
      <w:proofErr w:type="spellEnd"/>
      <w:r w:rsidRPr="00F2677E">
        <w:rPr>
          <w:bCs/>
          <w:sz w:val="22"/>
          <w:szCs w:val="22"/>
          <w:lang w:val="id-ID"/>
        </w:rPr>
        <w:t xml:space="preserve"> </w:t>
      </w:r>
      <w:proofErr w:type="spellStart"/>
      <w:r w:rsidRPr="00F2677E">
        <w:rPr>
          <w:bCs/>
          <w:sz w:val="22"/>
          <w:szCs w:val="22"/>
          <w:lang w:val="id-ID"/>
        </w:rPr>
        <w:t>effectiveness</w:t>
      </w:r>
      <w:proofErr w:type="spellEnd"/>
      <w:r w:rsidRPr="00F2677E">
        <w:rPr>
          <w:bCs/>
          <w:sz w:val="22"/>
          <w:szCs w:val="22"/>
          <w:lang w:val="id-ID"/>
        </w:rPr>
        <w:t xml:space="preserve"> </w:t>
      </w:r>
      <w:proofErr w:type="spellStart"/>
      <w:r w:rsidRPr="00F2677E">
        <w:rPr>
          <w:bCs/>
          <w:sz w:val="22"/>
          <w:szCs w:val="22"/>
          <w:lang w:val="id-ID"/>
        </w:rPr>
        <w:t>of</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company</w:t>
      </w:r>
      <w:proofErr w:type="spellEnd"/>
      <w:r w:rsidRPr="00F2677E">
        <w:rPr>
          <w:bCs/>
          <w:sz w:val="22"/>
          <w:szCs w:val="22"/>
          <w:lang w:val="id-ID"/>
        </w:rPr>
        <w:t>. In</w:t>
      </w:r>
      <w:r w:rsidRPr="00460570">
        <w:rPr>
          <w:bCs/>
          <w:color w:val="000000" w:themeColor="text1"/>
          <w:sz w:val="22"/>
          <w:szCs w:val="22"/>
          <w:lang w:val="id-ID"/>
        </w:rPr>
        <w:t xml:space="preserve"> </w:t>
      </w:r>
      <w:hyperlink r:id="rId7" w:history="1">
        <w:r w:rsidRPr="00F2677E">
          <w:rPr>
            <w:rStyle w:val="Hyperlink"/>
            <w:bCs/>
            <w:color w:val="000000" w:themeColor="text1"/>
            <w:sz w:val="22"/>
            <w:szCs w:val="22"/>
            <w:u w:val="none"/>
            <w:lang w:val="id-ID"/>
          </w:rPr>
          <w:t xml:space="preserve">Law No. 13 </w:t>
        </w:r>
        <w:proofErr w:type="spellStart"/>
        <w:r w:rsidRPr="00F2677E">
          <w:rPr>
            <w:rStyle w:val="Hyperlink"/>
            <w:bCs/>
            <w:color w:val="000000" w:themeColor="text1"/>
            <w:sz w:val="22"/>
            <w:szCs w:val="22"/>
            <w:u w:val="none"/>
            <w:lang w:val="id-ID"/>
          </w:rPr>
          <w:t>of</w:t>
        </w:r>
        <w:proofErr w:type="spellEnd"/>
        <w:r w:rsidRPr="00F2677E">
          <w:rPr>
            <w:rStyle w:val="Hyperlink"/>
            <w:bCs/>
            <w:color w:val="000000" w:themeColor="text1"/>
            <w:sz w:val="22"/>
            <w:szCs w:val="22"/>
            <w:u w:val="none"/>
            <w:lang w:val="id-ID"/>
          </w:rPr>
          <w:t xml:space="preserve"> 2003 </w:t>
        </w:r>
        <w:proofErr w:type="spellStart"/>
        <w:r w:rsidRPr="00F2677E">
          <w:rPr>
            <w:rStyle w:val="Hyperlink"/>
            <w:bCs/>
            <w:color w:val="000000" w:themeColor="text1"/>
            <w:sz w:val="22"/>
            <w:szCs w:val="22"/>
            <w:u w:val="none"/>
            <w:lang w:val="id-ID"/>
          </w:rPr>
          <w:t>concerning</w:t>
        </w:r>
        <w:proofErr w:type="spellEnd"/>
        <w:r w:rsidRPr="00F2677E">
          <w:rPr>
            <w:rStyle w:val="Hyperlink"/>
            <w:bCs/>
            <w:color w:val="000000" w:themeColor="text1"/>
            <w:sz w:val="22"/>
            <w:szCs w:val="22"/>
            <w:u w:val="none"/>
            <w:lang w:val="id-ID"/>
          </w:rPr>
          <w:t xml:space="preserve"> </w:t>
        </w:r>
        <w:proofErr w:type="spellStart"/>
        <w:r w:rsidRPr="00F2677E">
          <w:rPr>
            <w:rStyle w:val="Hyperlink"/>
            <w:bCs/>
            <w:color w:val="000000" w:themeColor="text1"/>
            <w:sz w:val="22"/>
            <w:szCs w:val="22"/>
            <w:u w:val="none"/>
            <w:lang w:val="id-ID"/>
          </w:rPr>
          <w:t>Manpower</w:t>
        </w:r>
        <w:proofErr w:type="spellEnd"/>
      </w:hyperlink>
      <w:r w:rsidRPr="00F2677E">
        <w:rPr>
          <w:bCs/>
          <w:sz w:val="22"/>
          <w:szCs w:val="22"/>
          <w:lang w:val="id-ID"/>
        </w:rPr>
        <w:t xml:space="preserve">, </w:t>
      </w:r>
      <w:proofErr w:type="spellStart"/>
      <w:r w:rsidRPr="00F2677E">
        <w:rPr>
          <w:bCs/>
          <w:sz w:val="22"/>
          <w:szCs w:val="22"/>
          <w:lang w:val="id-ID"/>
        </w:rPr>
        <w:t>outsourcing</w:t>
      </w:r>
      <w:proofErr w:type="spellEnd"/>
      <w:r w:rsidRPr="00F2677E">
        <w:rPr>
          <w:bCs/>
          <w:sz w:val="22"/>
          <w:szCs w:val="22"/>
          <w:lang w:val="id-ID"/>
        </w:rPr>
        <w:t xml:space="preserve"> </w:t>
      </w:r>
      <w:proofErr w:type="spellStart"/>
      <w:r w:rsidRPr="00F2677E">
        <w:rPr>
          <w:bCs/>
          <w:sz w:val="22"/>
          <w:szCs w:val="22"/>
          <w:lang w:val="id-ID"/>
        </w:rPr>
        <w:t>or</w:t>
      </w:r>
      <w:proofErr w:type="spellEnd"/>
      <w:r w:rsidRPr="00F2677E">
        <w:rPr>
          <w:bCs/>
          <w:sz w:val="22"/>
          <w:szCs w:val="22"/>
          <w:lang w:val="id-ID"/>
        </w:rPr>
        <w:t xml:space="preserve"> </w:t>
      </w:r>
      <w:proofErr w:type="spellStart"/>
      <w:r w:rsidRPr="00F2677E">
        <w:rPr>
          <w:bCs/>
          <w:sz w:val="22"/>
          <w:szCs w:val="22"/>
          <w:lang w:val="id-ID"/>
        </w:rPr>
        <w:t>outsourcing</w:t>
      </w:r>
      <w:proofErr w:type="spellEnd"/>
      <w:r w:rsidRPr="00F2677E">
        <w:rPr>
          <w:bCs/>
          <w:sz w:val="22"/>
          <w:szCs w:val="22"/>
          <w:lang w:val="id-ID"/>
        </w:rPr>
        <w:t xml:space="preserve"> </w:t>
      </w:r>
      <w:proofErr w:type="spellStart"/>
      <w:r w:rsidRPr="00F2677E">
        <w:rPr>
          <w:bCs/>
          <w:sz w:val="22"/>
          <w:szCs w:val="22"/>
          <w:lang w:val="id-ID"/>
        </w:rPr>
        <w:t>means</w:t>
      </w:r>
      <w:proofErr w:type="spellEnd"/>
      <w:r w:rsidRPr="00F2677E">
        <w:rPr>
          <w:bCs/>
          <w:sz w:val="22"/>
          <w:szCs w:val="22"/>
          <w:lang w:val="id-ID"/>
        </w:rPr>
        <w:t xml:space="preserve"> </w:t>
      </w:r>
      <w:proofErr w:type="spellStart"/>
      <w:r w:rsidRPr="00F2677E">
        <w:rPr>
          <w:bCs/>
          <w:sz w:val="22"/>
          <w:szCs w:val="22"/>
          <w:lang w:val="id-ID"/>
        </w:rPr>
        <w:t>handing</w:t>
      </w:r>
      <w:proofErr w:type="spellEnd"/>
      <w:r w:rsidRPr="00F2677E">
        <w:rPr>
          <w:bCs/>
          <w:sz w:val="22"/>
          <w:szCs w:val="22"/>
          <w:lang w:val="id-ID"/>
        </w:rPr>
        <w:t xml:space="preserve"> over </w:t>
      </w:r>
      <w:proofErr w:type="spellStart"/>
      <w:r w:rsidRPr="00F2677E">
        <w:rPr>
          <w:bCs/>
          <w:sz w:val="22"/>
          <w:szCs w:val="22"/>
          <w:lang w:val="id-ID"/>
        </w:rPr>
        <w:t>part</w:t>
      </w:r>
      <w:proofErr w:type="spellEnd"/>
      <w:r w:rsidRPr="00F2677E">
        <w:rPr>
          <w:bCs/>
          <w:sz w:val="22"/>
          <w:szCs w:val="22"/>
          <w:lang w:val="id-ID"/>
        </w:rPr>
        <w:t xml:space="preserve"> </w:t>
      </w:r>
      <w:proofErr w:type="spellStart"/>
      <w:r w:rsidRPr="00F2677E">
        <w:rPr>
          <w:bCs/>
          <w:sz w:val="22"/>
          <w:szCs w:val="22"/>
          <w:lang w:val="id-ID"/>
        </w:rPr>
        <w:t>of</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work</w:t>
      </w:r>
      <w:proofErr w:type="spellEnd"/>
      <w:r w:rsidRPr="00F2677E">
        <w:rPr>
          <w:bCs/>
          <w:sz w:val="22"/>
          <w:szCs w:val="22"/>
          <w:lang w:val="id-ID"/>
        </w:rPr>
        <w:t xml:space="preserve"> </w:t>
      </w:r>
      <w:proofErr w:type="spellStart"/>
      <w:r w:rsidRPr="00F2677E">
        <w:rPr>
          <w:bCs/>
          <w:sz w:val="22"/>
          <w:szCs w:val="22"/>
          <w:lang w:val="id-ID"/>
        </w:rPr>
        <w:t>to</w:t>
      </w:r>
      <w:proofErr w:type="spellEnd"/>
      <w:r w:rsidRPr="00F2677E">
        <w:rPr>
          <w:bCs/>
          <w:sz w:val="22"/>
          <w:szCs w:val="22"/>
          <w:lang w:val="id-ID"/>
        </w:rPr>
        <w:t xml:space="preserve"> </w:t>
      </w:r>
      <w:proofErr w:type="spellStart"/>
      <w:r w:rsidRPr="00F2677E">
        <w:rPr>
          <w:bCs/>
          <w:sz w:val="22"/>
          <w:szCs w:val="22"/>
          <w:lang w:val="id-ID"/>
        </w:rPr>
        <w:t>another</w:t>
      </w:r>
      <w:proofErr w:type="spellEnd"/>
      <w:r w:rsidRPr="00F2677E">
        <w:rPr>
          <w:bCs/>
          <w:sz w:val="22"/>
          <w:szCs w:val="22"/>
          <w:lang w:val="id-ID"/>
        </w:rPr>
        <w:t xml:space="preserve"> </w:t>
      </w:r>
      <w:proofErr w:type="spellStart"/>
      <w:r w:rsidRPr="00F2677E">
        <w:rPr>
          <w:bCs/>
          <w:sz w:val="22"/>
          <w:szCs w:val="22"/>
          <w:lang w:val="id-ID"/>
        </w:rPr>
        <w:t>company</w:t>
      </w:r>
      <w:proofErr w:type="spellEnd"/>
      <w:r w:rsidRPr="00F2677E">
        <w:rPr>
          <w:bCs/>
          <w:sz w:val="22"/>
          <w:szCs w:val="22"/>
          <w:lang w:val="id-ID"/>
        </w:rPr>
        <w:t xml:space="preserve"> </w:t>
      </w:r>
      <w:proofErr w:type="spellStart"/>
      <w:r w:rsidRPr="00F2677E">
        <w:rPr>
          <w:bCs/>
          <w:sz w:val="22"/>
          <w:szCs w:val="22"/>
          <w:lang w:val="id-ID"/>
        </w:rPr>
        <w:t>through</w:t>
      </w:r>
      <w:proofErr w:type="spellEnd"/>
      <w:r w:rsidRPr="00F2677E">
        <w:rPr>
          <w:bCs/>
          <w:sz w:val="22"/>
          <w:szCs w:val="22"/>
          <w:lang w:val="id-ID"/>
        </w:rPr>
        <w:t xml:space="preserve"> a </w:t>
      </w:r>
      <w:proofErr w:type="spellStart"/>
      <w:r w:rsidRPr="00F2677E">
        <w:rPr>
          <w:bCs/>
          <w:sz w:val="22"/>
          <w:szCs w:val="22"/>
          <w:lang w:val="id-ID"/>
        </w:rPr>
        <w:t>work</w:t>
      </w:r>
      <w:proofErr w:type="spellEnd"/>
      <w:r w:rsidRPr="00F2677E">
        <w:rPr>
          <w:bCs/>
          <w:sz w:val="22"/>
          <w:szCs w:val="22"/>
          <w:lang w:val="id-ID"/>
        </w:rPr>
        <w:t xml:space="preserve"> </w:t>
      </w:r>
      <w:proofErr w:type="spellStart"/>
      <w:r w:rsidRPr="00F2677E">
        <w:rPr>
          <w:bCs/>
          <w:sz w:val="22"/>
          <w:szCs w:val="22"/>
          <w:lang w:val="id-ID"/>
        </w:rPr>
        <w:t>charter</w:t>
      </w:r>
      <w:proofErr w:type="spellEnd"/>
      <w:r w:rsidRPr="00F2677E">
        <w:rPr>
          <w:bCs/>
          <w:sz w:val="22"/>
          <w:szCs w:val="22"/>
          <w:lang w:val="id-ID"/>
        </w:rPr>
        <w:t xml:space="preserve"> </w:t>
      </w:r>
      <w:proofErr w:type="spellStart"/>
      <w:r w:rsidRPr="00F2677E">
        <w:rPr>
          <w:bCs/>
          <w:sz w:val="22"/>
          <w:szCs w:val="22"/>
          <w:lang w:val="id-ID"/>
        </w:rPr>
        <w:t>agreement</w:t>
      </w:r>
      <w:proofErr w:type="spellEnd"/>
      <w:r w:rsidRPr="00F2677E">
        <w:rPr>
          <w:bCs/>
          <w:sz w:val="22"/>
          <w:szCs w:val="22"/>
          <w:lang w:val="id-ID"/>
        </w:rPr>
        <w:t xml:space="preserve"> </w:t>
      </w:r>
      <w:proofErr w:type="spellStart"/>
      <w:r w:rsidRPr="00F2677E">
        <w:rPr>
          <w:bCs/>
          <w:sz w:val="22"/>
          <w:szCs w:val="22"/>
          <w:lang w:val="id-ID"/>
        </w:rPr>
        <w:t>or</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provision</w:t>
      </w:r>
      <w:proofErr w:type="spellEnd"/>
      <w:r w:rsidRPr="00F2677E">
        <w:rPr>
          <w:bCs/>
          <w:sz w:val="22"/>
          <w:szCs w:val="22"/>
          <w:lang w:val="id-ID"/>
        </w:rPr>
        <w:t xml:space="preserve"> </w:t>
      </w:r>
      <w:proofErr w:type="spellStart"/>
      <w:r w:rsidRPr="00F2677E">
        <w:rPr>
          <w:bCs/>
          <w:sz w:val="22"/>
          <w:szCs w:val="22"/>
          <w:lang w:val="id-ID"/>
        </w:rPr>
        <w:t>of</w:t>
      </w:r>
      <w:proofErr w:type="spellEnd"/>
      <w:r w:rsidRPr="00F2677E">
        <w:rPr>
          <w:bCs/>
          <w:sz w:val="22"/>
          <w:szCs w:val="22"/>
          <w:lang w:val="id-ID"/>
        </w:rPr>
        <w:t xml:space="preserve"> </w:t>
      </w:r>
      <w:proofErr w:type="spellStart"/>
      <w:r w:rsidRPr="00F2677E">
        <w:rPr>
          <w:bCs/>
          <w:sz w:val="22"/>
          <w:szCs w:val="22"/>
          <w:lang w:val="id-ID"/>
        </w:rPr>
        <w:t>worker</w:t>
      </w:r>
      <w:proofErr w:type="spellEnd"/>
      <w:r w:rsidRPr="00F2677E">
        <w:rPr>
          <w:bCs/>
          <w:sz w:val="22"/>
          <w:szCs w:val="22"/>
          <w:lang w:val="id-ID"/>
        </w:rPr>
        <w:t>/</w:t>
      </w:r>
      <w:proofErr w:type="spellStart"/>
      <w:r w:rsidRPr="00F2677E">
        <w:rPr>
          <w:bCs/>
          <w:sz w:val="22"/>
          <w:szCs w:val="22"/>
          <w:lang w:val="id-ID"/>
        </w:rPr>
        <w:t>employee</w:t>
      </w:r>
      <w:proofErr w:type="spellEnd"/>
      <w:r w:rsidRPr="00F2677E">
        <w:rPr>
          <w:bCs/>
          <w:sz w:val="22"/>
          <w:szCs w:val="22"/>
          <w:lang w:val="id-ID"/>
        </w:rPr>
        <w:t xml:space="preserve"> </w:t>
      </w:r>
      <w:proofErr w:type="spellStart"/>
      <w:r w:rsidRPr="00F2677E">
        <w:rPr>
          <w:bCs/>
          <w:sz w:val="22"/>
          <w:szCs w:val="22"/>
          <w:lang w:val="id-ID"/>
        </w:rPr>
        <w:t>services</w:t>
      </w:r>
      <w:proofErr w:type="spellEnd"/>
      <w:r w:rsidRPr="00F2677E">
        <w:rPr>
          <w:bCs/>
          <w:sz w:val="22"/>
          <w:szCs w:val="22"/>
          <w:lang w:val="id-ID"/>
        </w:rPr>
        <w:t xml:space="preserve">. </w:t>
      </w:r>
      <w:proofErr w:type="spellStart"/>
      <w:r w:rsidRPr="00F2677E">
        <w:rPr>
          <w:bCs/>
          <w:sz w:val="22"/>
          <w:szCs w:val="22"/>
          <w:lang w:val="id-ID"/>
        </w:rPr>
        <w:t>Competition</w:t>
      </w:r>
      <w:proofErr w:type="spellEnd"/>
      <w:r w:rsidRPr="00F2677E">
        <w:rPr>
          <w:bCs/>
          <w:sz w:val="22"/>
          <w:szCs w:val="22"/>
          <w:lang w:val="id-ID"/>
        </w:rPr>
        <w:t xml:space="preserve"> </w:t>
      </w:r>
      <w:proofErr w:type="spellStart"/>
      <w:r w:rsidRPr="00F2677E">
        <w:rPr>
          <w:bCs/>
          <w:sz w:val="22"/>
          <w:szCs w:val="22"/>
          <w:lang w:val="id-ID"/>
        </w:rPr>
        <w:t>is</w:t>
      </w:r>
      <w:proofErr w:type="spellEnd"/>
      <w:r w:rsidRPr="00F2677E">
        <w:rPr>
          <w:bCs/>
          <w:sz w:val="22"/>
          <w:szCs w:val="22"/>
          <w:lang w:val="id-ID"/>
        </w:rPr>
        <w:t xml:space="preserve"> </w:t>
      </w:r>
      <w:proofErr w:type="spellStart"/>
      <w:r w:rsidRPr="00F2677E">
        <w:rPr>
          <w:bCs/>
          <w:sz w:val="22"/>
          <w:szCs w:val="22"/>
          <w:lang w:val="id-ID"/>
        </w:rPr>
        <w:t>getting</w:t>
      </w:r>
      <w:proofErr w:type="spellEnd"/>
      <w:r w:rsidRPr="00F2677E">
        <w:rPr>
          <w:bCs/>
          <w:sz w:val="22"/>
          <w:szCs w:val="22"/>
          <w:lang w:val="id-ID"/>
        </w:rPr>
        <w:t xml:space="preserve"> </w:t>
      </w:r>
      <w:proofErr w:type="spellStart"/>
      <w:r w:rsidRPr="00F2677E">
        <w:rPr>
          <w:bCs/>
          <w:sz w:val="22"/>
          <w:szCs w:val="22"/>
          <w:lang w:val="id-ID"/>
        </w:rPr>
        <w:t>tougher</w:t>
      </w:r>
      <w:proofErr w:type="spellEnd"/>
      <w:r w:rsidRPr="00F2677E">
        <w:rPr>
          <w:bCs/>
          <w:sz w:val="22"/>
          <w:szCs w:val="22"/>
          <w:lang w:val="id-ID"/>
        </w:rPr>
        <w:t xml:space="preserve"> in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current</w:t>
      </w:r>
      <w:proofErr w:type="spellEnd"/>
      <w:r w:rsidRPr="00F2677E">
        <w:rPr>
          <w:bCs/>
          <w:sz w:val="22"/>
          <w:szCs w:val="22"/>
          <w:lang w:val="id-ID"/>
        </w:rPr>
        <w:t xml:space="preserve"> era </w:t>
      </w:r>
      <w:proofErr w:type="spellStart"/>
      <w:r w:rsidRPr="00F2677E">
        <w:rPr>
          <w:bCs/>
          <w:sz w:val="22"/>
          <w:szCs w:val="22"/>
          <w:lang w:val="id-ID"/>
        </w:rPr>
        <w:t>of</w:t>
      </w:r>
      <w:proofErr w:type="spellEnd"/>
      <w:r w:rsidRPr="00F2677E">
        <w:rPr>
          <w:bCs/>
          <w:sz w:val="22"/>
          <w:szCs w:val="22"/>
          <w:lang w:val="id-ID"/>
        </w:rPr>
        <w:t xml:space="preserve"> </w:t>
      </w:r>
      <w:proofErr w:type="spellStart"/>
      <w:r w:rsidRPr="00F2677E">
        <w:rPr>
          <w:bCs/>
          <w:sz w:val="22"/>
          <w:szCs w:val="22"/>
          <w:lang w:val="id-ID"/>
        </w:rPr>
        <w:t>globalization</w:t>
      </w:r>
      <w:proofErr w:type="spellEnd"/>
      <w:r w:rsidRPr="00F2677E">
        <w:rPr>
          <w:bCs/>
          <w:sz w:val="22"/>
          <w:szCs w:val="22"/>
          <w:lang w:val="id-ID"/>
        </w:rPr>
        <w:t xml:space="preserve">, </w:t>
      </w:r>
      <w:proofErr w:type="spellStart"/>
      <w:r w:rsidRPr="00F2677E">
        <w:rPr>
          <w:bCs/>
          <w:sz w:val="22"/>
          <w:szCs w:val="22"/>
          <w:lang w:val="id-ID"/>
        </w:rPr>
        <w:t>encouraging</w:t>
      </w:r>
      <w:proofErr w:type="spellEnd"/>
      <w:r w:rsidRPr="00F2677E">
        <w:rPr>
          <w:bCs/>
          <w:sz w:val="22"/>
          <w:szCs w:val="22"/>
          <w:lang w:val="id-ID"/>
        </w:rPr>
        <w:t xml:space="preserve"> </w:t>
      </w:r>
      <w:proofErr w:type="spellStart"/>
      <w:r w:rsidRPr="00F2677E">
        <w:rPr>
          <w:bCs/>
          <w:sz w:val="22"/>
          <w:szCs w:val="22"/>
          <w:lang w:val="id-ID"/>
        </w:rPr>
        <w:t>outsourced</w:t>
      </w:r>
      <w:proofErr w:type="spellEnd"/>
      <w:r w:rsidRPr="00F2677E">
        <w:rPr>
          <w:bCs/>
          <w:sz w:val="22"/>
          <w:szCs w:val="22"/>
          <w:lang w:val="id-ID"/>
        </w:rPr>
        <w:t xml:space="preserve"> </w:t>
      </w:r>
      <w:proofErr w:type="spellStart"/>
      <w:r w:rsidRPr="00F2677E">
        <w:rPr>
          <w:bCs/>
          <w:sz w:val="22"/>
          <w:szCs w:val="22"/>
          <w:lang w:val="id-ID"/>
        </w:rPr>
        <w:t>employees</w:t>
      </w:r>
      <w:proofErr w:type="spellEnd"/>
      <w:r w:rsidRPr="00F2677E">
        <w:rPr>
          <w:bCs/>
          <w:sz w:val="22"/>
          <w:szCs w:val="22"/>
          <w:lang w:val="id-ID"/>
        </w:rPr>
        <w:t xml:space="preserve"> </w:t>
      </w:r>
      <w:proofErr w:type="spellStart"/>
      <w:r w:rsidRPr="00F2677E">
        <w:rPr>
          <w:bCs/>
          <w:sz w:val="22"/>
          <w:szCs w:val="22"/>
          <w:lang w:val="id-ID"/>
        </w:rPr>
        <w:t>to</w:t>
      </w:r>
      <w:proofErr w:type="spellEnd"/>
      <w:r w:rsidRPr="00F2677E">
        <w:rPr>
          <w:bCs/>
          <w:sz w:val="22"/>
          <w:szCs w:val="22"/>
          <w:lang w:val="id-ID"/>
        </w:rPr>
        <w:t xml:space="preserve"> </w:t>
      </w:r>
      <w:proofErr w:type="spellStart"/>
      <w:r w:rsidRPr="00F2677E">
        <w:rPr>
          <w:bCs/>
          <w:sz w:val="22"/>
          <w:szCs w:val="22"/>
          <w:lang w:val="id-ID"/>
        </w:rPr>
        <w:t>improve</w:t>
      </w:r>
      <w:proofErr w:type="spellEnd"/>
      <w:r w:rsidRPr="00F2677E">
        <w:rPr>
          <w:bCs/>
          <w:sz w:val="22"/>
          <w:szCs w:val="22"/>
          <w:lang w:val="id-ID"/>
        </w:rPr>
        <w:t xml:space="preserve"> </w:t>
      </w:r>
      <w:proofErr w:type="spellStart"/>
      <w:r w:rsidRPr="00F2677E">
        <w:rPr>
          <w:bCs/>
          <w:sz w:val="22"/>
          <w:szCs w:val="22"/>
          <w:lang w:val="id-ID"/>
        </w:rPr>
        <w:t>their</w:t>
      </w:r>
      <w:proofErr w:type="spellEnd"/>
      <w:r w:rsidRPr="00F2677E">
        <w:rPr>
          <w:bCs/>
          <w:sz w:val="22"/>
          <w:szCs w:val="22"/>
          <w:lang w:val="id-ID"/>
        </w:rPr>
        <w:t xml:space="preserve"> </w:t>
      </w:r>
      <w:proofErr w:type="spellStart"/>
      <w:r w:rsidRPr="00F2677E">
        <w:rPr>
          <w:bCs/>
          <w:sz w:val="22"/>
          <w:szCs w:val="22"/>
          <w:lang w:val="id-ID"/>
        </w:rPr>
        <w:t>quality</w:t>
      </w:r>
      <w:proofErr w:type="spellEnd"/>
      <w:r w:rsidRPr="00F2677E">
        <w:rPr>
          <w:bCs/>
          <w:sz w:val="22"/>
          <w:szCs w:val="22"/>
          <w:lang w:val="id-ID"/>
        </w:rPr>
        <w:t xml:space="preserve"> </w:t>
      </w:r>
      <w:proofErr w:type="spellStart"/>
      <w:r w:rsidRPr="00F2677E">
        <w:rPr>
          <w:bCs/>
          <w:sz w:val="22"/>
          <w:szCs w:val="22"/>
          <w:lang w:val="id-ID"/>
        </w:rPr>
        <w:t>of</w:t>
      </w:r>
      <w:proofErr w:type="spellEnd"/>
      <w:r w:rsidRPr="00F2677E">
        <w:rPr>
          <w:bCs/>
          <w:sz w:val="22"/>
          <w:szCs w:val="22"/>
          <w:lang w:val="id-ID"/>
        </w:rPr>
        <w:t xml:space="preserve"> </w:t>
      </w:r>
      <w:proofErr w:type="spellStart"/>
      <w:r w:rsidRPr="00F2677E">
        <w:rPr>
          <w:bCs/>
          <w:sz w:val="22"/>
          <w:szCs w:val="22"/>
          <w:lang w:val="id-ID"/>
        </w:rPr>
        <w:t>work</w:t>
      </w:r>
      <w:proofErr w:type="spellEnd"/>
      <w:r w:rsidRPr="00F2677E">
        <w:rPr>
          <w:bCs/>
          <w:sz w:val="22"/>
          <w:szCs w:val="22"/>
          <w:lang w:val="id-ID"/>
        </w:rPr>
        <w:t xml:space="preserve">. </w:t>
      </w:r>
      <w:proofErr w:type="spellStart"/>
      <w:r w:rsidRPr="00F2677E">
        <w:rPr>
          <w:bCs/>
          <w:sz w:val="22"/>
          <w:szCs w:val="22"/>
          <w:lang w:val="id-ID"/>
        </w:rPr>
        <w:t>Employees</w:t>
      </w:r>
      <w:proofErr w:type="spellEnd"/>
      <w:r w:rsidRPr="00F2677E">
        <w:rPr>
          <w:bCs/>
          <w:sz w:val="22"/>
          <w:szCs w:val="22"/>
          <w:lang w:val="id-ID"/>
        </w:rPr>
        <w:t xml:space="preserve"> </w:t>
      </w:r>
      <w:proofErr w:type="spellStart"/>
      <w:r w:rsidRPr="00F2677E">
        <w:rPr>
          <w:bCs/>
          <w:sz w:val="22"/>
          <w:szCs w:val="22"/>
          <w:lang w:val="id-ID"/>
        </w:rPr>
        <w:t>should</w:t>
      </w:r>
      <w:proofErr w:type="spellEnd"/>
      <w:r w:rsidRPr="00F2677E">
        <w:rPr>
          <w:bCs/>
          <w:sz w:val="22"/>
          <w:szCs w:val="22"/>
          <w:lang w:val="id-ID"/>
        </w:rPr>
        <w:t xml:space="preserve"> </w:t>
      </w:r>
      <w:proofErr w:type="spellStart"/>
      <w:r w:rsidRPr="00F2677E">
        <w:rPr>
          <w:bCs/>
          <w:sz w:val="22"/>
          <w:szCs w:val="22"/>
          <w:lang w:val="id-ID"/>
        </w:rPr>
        <w:t>have</w:t>
      </w:r>
      <w:proofErr w:type="spellEnd"/>
      <w:r w:rsidRPr="00F2677E">
        <w:rPr>
          <w:bCs/>
          <w:sz w:val="22"/>
          <w:szCs w:val="22"/>
          <w:lang w:val="id-ID"/>
        </w:rPr>
        <w:t xml:space="preserve"> </w:t>
      </w:r>
      <w:proofErr w:type="spellStart"/>
      <w:r w:rsidRPr="00F2677E">
        <w:rPr>
          <w:bCs/>
          <w:sz w:val="22"/>
          <w:szCs w:val="22"/>
          <w:lang w:val="id-ID"/>
        </w:rPr>
        <w:t>good</w:t>
      </w:r>
      <w:proofErr w:type="spellEnd"/>
      <w:r w:rsidRPr="00F2677E">
        <w:rPr>
          <w:bCs/>
          <w:sz w:val="22"/>
          <w:szCs w:val="22"/>
          <w:lang w:val="id-ID"/>
        </w:rPr>
        <w:t xml:space="preserve"> </w:t>
      </w:r>
      <w:proofErr w:type="spellStart"/>
      <w:r w:rsidRPr="00F2677E">
        <w:rPr>
          <w:bCs/>
          <w:sz w:val="22"/>
          <w:szCs w:val="22"/>
          <w:lang w:val="id-ID"/>
        </w:rPr>
        <w:t>performance</w:t>
      </w:r>
      <w:proofErr w:type="spellEnd"/>
      <w:r w:rsidRPr="00F2677E">
        <w:rPr>
          <w:bCs/>
          <w:sz w:val="22"/>
          <w:szCs w:val="22"/>
          <w:lang w:val="id-ID"/>
        </w:rPr>
        <w:t xml:space="preserve"> </w:t>
      </w:r>
      <w:proofErr w:type="spellStart"/>
      <w:r w:rsidRPr="00F2677E">
        <w:rPr>
          <w:bCs/>
          <w:sz w:val="22"/>
          <w:szCs w:val="22"/>
          <w:lang w:val="id-ID"/>
        </w:rPr>
        <w:t>so</w:t>
      </w:r>
      <w:proofErr w:type="spellEnd"/>
      <w:r w:rsidRPr="00F2677E">
        <w:rPr>
          <w:bCs/>
          <w:sz w:val="22"/>
          <w:szCs w:val="22"/>
          <w:lang w:val="id-ID"/>
        </w:rPr>
        <w:t xml:space="preserve"> </w:t>
      </w:r>
      <w:proofErr w:type="spellStart"/>
      <w:r w:rsidRPr="00F2677E">
        <w:rPr>
          <w:bCs/>
          <w:sz w:val="22"/>
          <w:szCs w:val="22"/>
          <w:lang w:val="id-ID"/>
        </w:rPr>
        <w:t>that</w:t>
      </w:r>
      <w:proofErr w:type="spellEnd"/>
      <w:r w:rsidRPr="00F2677E">
        <w:rPr>
          <w:bCs/>
          <w:sz w:val="22"/>
          <w:szCs w:val="22"/>
          <w:lang w:val="id-ID"/>
        </w:rPr>
        <w:t xml:space="preserve"> </w:t>
      </w:r>
      <w:proofErr w:type="spellStart"/>
      <w:r w:rsidRPr="00F2677E">
        <w:rPr>
          <w:bCs/>
          <w:sz w:val="22"/>
          <w:szCs w:val="22"/>
          <w:lang w:val="id-ID"/>
        </w:rPr>
        <w:t>they</w:t>
      </w:r>
      <w:proofErr w:type="spellEnd"/>
      <w:r w:rsidRPr="00F2677E">
        <w:rPr>
          <w:bCs/>
          <w:sz w:val="22"/>
          <w:szCs w:val="22"/>
          <w:lang w:val="id-ID"/>
        </w:rPr>
        <w:t xml:space="preserve"> </w:t>
      </w:r>
      <w:proofErr w:type="spellStart"/>
      <w:r w:rsidRPr="00F2677E">
        <w:rPr>
          <w:bCs/>
          <w:sz w:val="22"/>
          <w:szCs w:val="22"/>
          <w:lang w:val="id-ID"/>
        </w:rPr>
        <w:t>can</w:t>
      </w:r>
      <w:proofErr w:type="spellEnd"/>
      <w:r w:rsidRPr="00F2677E">
        <w:rPr>
          <w:bCs/>
          <w:sz w:val="22"/>
          <w:szCs w:val="22"/>
          <w:lang w:val="id-ID"/>
        </w:rPr>
        <w:t xml:space="preserve"> </w:t>
      </w:r>
      <w:proofErr w:type="spellStart"/>
      <w:r w:rsidRPr="00F2677E">
        <w:rPr>
          <w:bCs/>
          <w:sz w:val="22"/>
          <w:szCs w:val="22"/>
          <w:lang w:val="id-ID"/>
        </w:rPr>
        <w:t>help</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company</w:t>
      </w:r>
      <w:proofErr w:type="spellEnd"/>
      <w:r w:rsidRPr="00F2677E">
        <w:rPr>
          <w:bCs/>
          <w:sz w:val="22"/>
          <w:szCs w:val="22"/>
          <w:lang w:val="id-ID"/>
        </w:rPr>
        <w:t xml:space="preserve"> </w:t>
      </w:r>
      <w:proofErr w:type="spellStart"/>
      <w:r w:rsidRPr="00F2677E">
        <w:rPr>
          <w:bCs/>
          <w:sz w:val="22"/>
          <w:szCs w:val="22"/>
          <w:lang w:val="id-ID"/>
        </w:rPr>
        <w:t>achieve</w:t>
      </w:r>
      <w:proofErr w:type="spellEnd"/>
      <w:r w:rsidRPr="00F2677E">
        <w:rPr>
          <w:bCs/>
          <w:sz w:val="22"/>
          <w:szCs w:val="22"/>
          <w:lang w:val="id-ID"/>
        </w:rPr>
        <w:t xml:space="preserve"> </w:t>
      </w:r>
      <w:proofErr w:type="spellStart"/>
      <w:r w:rsidRPr="00F2677E">
        <w:rPr>
          <w:bCs/>
          <w:sz w:val="22"/>
          <w:szCs w:val="22"/>
          <w:lang w:val="id-ID"/>
        </w:rPr>
        <w:t>its</w:t>
      </w:r>
      <w:proofErr w:type="spellEnd"/>
      <w:r w:rsidRPr="00F2677E">
        <w:rPr>
          <w:bCs/>
          <w:sz w:val="22"/>
          <w:szCs w:val="22"/>
          <w:lang w:val="id-ID"/>
        </w:rPr>
        <w:t xml:space="preserve"> </w:t>
      </w:r>
      <w:proofErr w:type="spellStart"/>
      <w:r w:rsidRPr="00F2677E">
        <w:rPr>
          <w:bCs/>
          <w:sz w:val="22"/>
          <w:szCs w:val="22"/>
          <w:lang w:val="id-ID"/>
        </w:rPr>
        <w:t>goals</w:t>
      </w:r>
      <w:proofErr w:type="spellEnd"/>
      <w:r w:rsidRPr="00F2677E">
        <w:rPr>
          <w:bCs/>
          <w:sz w:val="22"/>
          <w:szCs w:val="22"/>
          <w:lang w:val="id-ID"/>
        </w:rPr>
        <w:t xml:space="preserve">. </w:t>
      </w:r>
      <w:proofErr w:type="spellStart"/>
      <w:r w:rsidRPr="00F2677E">
        <w:rPr>
          <w:bCs/>
          <w:sz w:val="22"/>
          <w:szCs w:val="22"/>
          <w:lang w:val="id-ID"/>
        </w:rPr>
        <w:t>Companies</w:t>
      </w:r>
      <w:proofErr w:type="spellEnd"/>
      <w:r w:rsidRPr="00F2677E">
        <w:rPr>
          <w:bCs/>
          <w:sz w:val="22"/>
          <w:szCs w:val="22"/>
          <w:lang w:val="id-ID"/>
        </w:rPr>
        <w:t xml:space="preserve"> </w:t>
      </w:r>
      <w:proofErr w:type="spellStart"/>
      <w:r w:rsidRPr="00F2677E">
        <w:rPr>
          <w:bCs/>
          <w:sz w:val="22"/>
          <w:szCs w:val="22"/>
          <w:lang w:val="id-ID"/>
        </w:rPr>
        <w:t>currently</w:t>
      </w:r>
      <w:proofErr w:type="spellEnd"/>
      <w:r w:rsidRPr="00F2677E">
        <w:rPr>
          <w:bCs/>
          <w:sz w:val="22"/>
          <w:szCs w:val="22"/>
          <w:lang w:val="id-ID"/>
        </w:rPr>
        <w:t xml:space="preserve"> </w:t>
      </w:r>
      <w:proofErr w:type="spellStart"/>
      <w:r w:rsidRPr="00F2677E">
        <w:rPr>
          <w:bCs/>
          <w:sz w:val="22"/>
          <w:szCs w:val="22"/>
          <w:lang w:val="id-ID"/>
        </w:rPr>
        <w:t>have</w:t>
      </w:r>
      <w:proofErr w:type="spellEnd"/>
      <w:r w:rsidRPr="00F2677E">
        <w:rPr>
          <w:bCs/>
          <w:sz w:val="22"/>
          <w:szCs w:val="22"/>
          <w:lang w:val="id-ID"/>
        </w:rPr>
        <w:t xml:space="preserve"> a </w:t>
      </w:r>
      <w:proofErr w:type="spellStart"/>
      <w:r w:rsidRPr="00F2677E">
        <w:rPr>
          <w:bCs/>
          <w:sz w:val="22"/>
          <w:szCs w:val="22"/>
          <w:lang w:val="id-ID"/>
        </w:rPr>
        <w:t>choice</w:t>
      </w:r>
      <w:proofErr w:type="spellEnd"/>
      <w:r w:rsidRPr="00F2677E">
        <w:rPr>
          <w:bCs/>
          <w:sz w:val="22"/>
          <w:szCs w:val="22"/>
          <w:lang w:val="id-ID"/>
        </w:rPr>
        <w:t xml:space="preserve"> in </w:t>
      </w:r>
      <w:proofErr w:type="spellStart"/>
      <w:r w:rsidRPr="00F2677E">
        <w:rPr>
          <w:bCs/>
          <w:sz w:val="22"/>
          <w:szCs w:val="22"/>
          <w:lang w:val="id-ID"/>
        </w:rPr>
        <w:t>implementing</w:t>
      </w:r>
      <w:proofErr w:type="spellEnd"/>
      <w:r w:rsidRPr="00F2677E">
        <w:rPr>
          <w:bCs/>
          <w:sz w:val="22"/>
          <w:szCs w:val="22"/>
          <w:lang w:val="id-ID"/>
        </w:rPr>
        <w:t xml:space="preserve"> </w:t>
      </w:r>
      <w:proofErr w:type="spellStart"/>
      <w:r w:rsidRPr="00F2677E">
        <w:rPr>
          <w:bCs/>
          <w:sz w:val="22"/>
          <w:szCs w:val="22"/>
          <w:lang w:val="id-ID"/>
        </w:rPr>
        <w:t>policies</w:t>
      </w:r>
      <w:proofErr w:type="spellEnd"/>
      <w:r w:rsidRPr="00F2677E">
        <w:rPr>
          <w:bCs/>
          <w:sz w:val="22"/>
          <w:szCs w:val="22"/>
          <w:lang w:val="id-ID"/>
        </w:rPr>
        <w:t xml:space="preserve"> </w:t>
      </w:r>
      <w:proofErr w:type="spellStart"/>
      <w:r w:rsidRPr="00F2677E">
        <w:rPr>
          <w:bCs/>
          <w:sz w:val="22"/>
          <w:szCs w:val="22"/>
          <w:lang w:val="id-ID"/>
        </w:rPr>
        <w:t>to</w:t>
      </w:r>
      <w:proofErr w:type="spellEnd"/>
      <w:r w:rsidRPr="00F2677E">
        <w:rPr>
          <w:bCs/>
          <w:sz w:val="22"/>
          <w:szCs w:val="22"/>
          <w:lang w:val="id-ID"/>
        </w:rPr>
        <w:t xml:space="preserve"> </w:t>
      </w:r>
      <w:proofErr w:type="spellStart"/>
      <w:r w:rsidRPr="00F2677E">
        <w:rPr>
          <w:bCs/>
          <w:sz w:val="22"/>
          <w:szCs w:val="22"/>
          <w:lang w:val="id-ID"/>
        </w:rPr>
        <w:t>employ</w:t>
      </w:r>
      <w:proofErr w:type="spellEnd"/>
      <w:r w:rsidRPr="00F2677E">
        <w:rPr>
          <w:bCs/>
          <w:sz w:val="22"/>
          <w:szCs w:val="22"/>
          <w:lang w:val="id-ID"/>
        </w:rPr>
        <w:t xml:space="preserve"> </w:t>
      </w:r>
      <w:proofErr w:type="spellStart"/>
      <w:r w:rsidRPr="00F2677E">
        <w:rPr>
          <w:bCs/>
          <w:sz w:val="22"/>
          <w:szCs w:val="22"/>
          <w:lang w:val="id-ID"/>
        </w:rPr>
        <w:t>employees</w:t>
      </w:r>
      <w:proofErr w:type="spellEnd"/>
      <w:r w:rsidRPr="00F2677E">
        <w:rPr>
          <w:bCs/>
          <w:sz w:val="22"/>
          <w:szCs w:val="22"/>
          <w:lang w:val="id-ID"/>
        </w:rPr>
        <w:t xml:space="preserve"> </w:t>
      </w:r>
      <w:proofErr w:type="spellStart"/>
      <w:r w:rsidRPr="00F2677E">
        <w:rPr>
          <w:bCs/>
          <w:sz w:val="22"/>
          <w:szCs w:val="22"/>
          <w:lang w:val="id-ID"/>
        </w:rPr>
        <w:t>on</w:t>
      </w:r>
      <w:proofErr w:type="spellEnd"/>
      <w:r w:rsidRPr="00F2677E">
        <w:rPr>
          <w:bCs/>
          <w:sz w:val="22"/>
          <w:szCs w:val="22"/>
          <w:lang w:val="id-ID"/>
        </w:rPr>
        <w:t xml:space="preserve"> a </w:t>
      </w:r>
      <w:proofErr w:type="spellStart"/>
      <w:r w:rsidRPr="00F2677E">
        <w:rPr>
          <w:bCs/>
          <w:sz w:val="22"/>
          <w:szCs w:val="22"/>
          <w:lang w:val="id-ID"/>
        </w:rPr>
        <w:t>permanent</w:t>
      </w:r>
      <w:proofErr w:type="spellEnd"/>
      <w:r w:rsidRPr="00F2677E">
        <w:rPr>
          <w:bCs/>
          <w:sz w:val="22"/>
          <w:szCs w:val="22"/>
          <w:lang w:val="id-ID"/>
        </w:rPr>
        <w:t xml:space="preserve"> basis </w:t>
      </w:r>
      <w:proofErr w:type="spellStart"/>
      <w:r w:rsidRPr="00F2677E">
        <w:rPr>
          <w:bCs/>
          <w:sz w:val="22"/>
          <w:szCs w:val="22"/>
          <w:lang w:val="id-ID"/>
        </w:rPr>
        <w:t>and</w:t>
      </w:r>
      <w:proofErr w:type="spellEnd"/>
      <w:r w:rsidRPr="00F2677E">
        <w:rPr>
          <w:bCs/>
          <w:sz w:val="22"/>
          <w:szCs w:val="22"/>
          <w:lang w:val="id-ID"/>
        </w:rPr>
        <w:t xml:space="preserve"> </w:t>
      </w:r>
      <w:proofErr w:type="spellStart"/>
      <w:r w:rsidRPr="00F2677E">
        <w:rPr>
          <w:bCs/>
          <w:sz w:val="22"/>
          <w:szCs w:val="22"/>
          <w:lang w:val="id-ID"/>
        </w:rPr>
        <w:t>on</w:t>
      </w:r>
      <w:proofErr w:type="spellEnd"/>
      <w:r w:rsidRPr="00F2677E">
        <w:rPr>
          <w:bCs/>
          <w:sz w:val="22"/>
          <w:szCs w:val="22"/>
          <w:lang w:val="id-ID"/>
        </w:rPr>
        <w:t xml:space="preserve"> a </w:t>
      </w:r>
      <w:proofErr w:type="spellStart"/>
      <w:r w:rsidRPr="00F2677E">
        <w:rPr>
          <w:bCs/>
          <w:sz w:val="22"/>
          <w:szCs w:val="22"/>
          <w:lang w:val="id-ID"/>
        </w:rPr>
        <w:t>contract</w:t>
      </w:r>
      <w:proofErr w:type="spellEnd"/>
      <w:r w:rsidRPr="00F2677E">
        <w:rPr>
          <w:bCs/>
          <w:sz w:val="22"/>
          <w:szCs w:val="22"/>
          <w:lang w:val="id-ID"/>
        </w:rPr>
        <w:t xml:space="preserve"> basis.</w:t>
      </w:r>
    </w:p>
    <w:p w14:paraId="0B72A1AB" w14:textId="77777777" w:rsidR="00F2677E" w:rsidRPr="00F2677E" w:rsidRDefault="00F2677E" w:rsidP="00F2677E">
      <w:pPr>
        <w:pStyle w:val="Body"/>
        <w:ind w:firstLine="567"/>
        <w:rPr>
          <w:bCs/>
          <w:sz w:val="22"/>
          <w:szCs w:val="22"/>
          <w:lang w:val="id-ID"/>
        </w:rPr>
      </w:pPr>
      <w:r w:rsidRPr="00F2677E">
        <w:rPr>
          <w:bCs/>
          <w:sz w:val="22"/>
          <w:szCs w:val="22"/>
          <w:lang w:val="id-ID"/>
        </w:rPr>
        <w:t xml:space="preserve">The real </w:t>
      </w:r>
      <w:proofErr w:type="spellStart"/>
      <w:r w:rsidRPr="00F2677E">
        <w:rPr>
          <w:bCs/>
          <w:sz w:val="22"/>
          <w:szCs w:val="22"/>
          <w:lang w:val="id-ID"/>
        </w:rPr>
        <w:t>situation</w:t>
      </w:r>
      <w:proofErr w:type="spellEnd"/>
      <w:r w:rsidRPr="00F2677E">
        <w:rPr>
          <w:bCs/>
          <w:sz w:val="22"/>
          <w:szCs w:val="22"/>
          <w:lang w:val="id-ID"/>
        </w:rPr>
        <w:t xml:space="preserve"> </w:t>
      </w:r>
      <w:proofErr w:type="spellStart"/>
      <w:r w:rsidRPr="00F2677E">
        <w:rPr>
          <w:bCs/>
          <w:sz w:val="22"/>
          <w:szCs w:val="22"/>
          <w:lang w:val="id-ID"/>
        </w:rPr>
        <w:t>is</w:t>
      </w:r>
      <w:proofErr w:type="spellEnd"/>
      <w:r w:rsidRPr="00F2677E">
        <w:rPr>
          <w:bCs/>
          <w:sz w:val="22"/>
          <w:szCs w:val="22"/>
          <w:lang w:val="id-ID"/>
        </w:rPr>
        <w:t xml:space="preserve"> </w:t>
      </w:r>
      <w:proofErr w:type="spellStart"/>
      <w:r w:rsidRPr="00F2677E">
        <w:rPr>
          <w:bCs/>
          <w:sz w:val="22"/>
          <w:szCs w:val="22"/>
          <w:lang w:val="id-ID"/>
        </w:rPr>
        <w:t>that</w:t>
      </w:r>
      <w:proofErr w:type="spellEnd"/>
      <w:r w:rsidRPr="00F2677E">
        <w:rPr>
          <w:bCs/>
          <w:sz w:val="22"/>
          <w:szCs w:val="22"/>
          <w:lang w:val="id-ID"/>
        </w:rPr>
        <w:t xml:space="preserve"> </w:t>
      </w:r>
      <w:proofErr w:type="spellStart"/>
      <w:r w:rsidRPr="00F2677E">
        <w:rPr>
          <w:bCs/>
          <w:sz w:val="22"/>
          <w:szCs w:val="22"/>
          <w:lang w:val="id-ID"/>
        </w:rPr>
        <w:t>many</w:t>
      </w:r>
      <w:proofErr w:type="spellEnd"/>
      <w:r w:rsidRPr="00F2677E">
        <w:rPr>
          <w:bCs/>
          <w:sz w:val="22"/>
          <w:szCs w:val="22"/>
          <w:lang w:val="id-ID"/>
        </w:rPr>
        <w:t xml:space="preserve"> </w:t>
      </w:r>
      <w:proofErr w:type="spellStart"/>
      <w:r w:rsidRPr="00F2677E">
        <w:rPr>
          <w:bCs/>
          <w:sz w:val="22"/>
          <w:szCs w:val="22"/>
          <w:lang w:val="id-ID"/>
        </w:rPr>
        <w:t>employees</w:t>
      </w:r>
      <w:proofErr w:type="spellEnd"/>
      <w:r w:rsidRPr="00F2677E">
        <w:rPr>
          <w:bCs/>
          <w:sz w:val="22"/>
          <w:szCs w:val="22"/>
          <w:lang w:val="id-ID"/>
        </w:rPr>
        <w:t xml:space="preserve"> </w:t>
      </w:r>
      <w:proofErr w:type="spellStart"/>
      <w:r w:rsidRPr="00F2677E">
        <w:rPr>
          <w:bCs/>
          <w:sz w:val="22"/>
          <w:szCs w:val="22"/>
          <w:lang w:val="id-ID"/>
        </w:rPr>
        <w:t>oppose</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policy</w:t>
      </w:r>
      <w:proofErr w:type="spellEnd"/>
      <w:r w:rsidRPr="00F2677E">
        <w:rPr>
          <w:bCs/>
          <w:sz w:val="22"/>
          <w:szCs w:val="22"/>
          <w:lang w:val="id-ID"/>
        </w:rPr>
        <w:t xml:space="preserve"> </w:t>
      </w:r>
      <w:proofErr w:type="spellStart"/>
      <w:r w:rsidRPr="00F2677E">
        <w:rPr>
          <w:bCs/>
          <w:sz w:val="22"/>
          <w:szCs w:val="22"/>
          <w:lang w:val="id-ID"/>
        </w:rPr>
        <w:t>of</w:t>
      </w:r>
      <w:proofErr w:type="spellEnd"/>
      <w:r w:rsidRPr="00F2677E">
        <w:rPr>
          <w:bCs/>
          <w:sz w:val="22"/>
          <w:szCs w:val="22"/>
          <w:lang w:val="id-ID"/>
        </w:rPr>
        <w:t xml:space="preserve"> </w:t>
      </w:r>
      <w:proofErr w:type="spellStart"/>
      <w:r w:rsidRPr="00F2677E">
        <w:rPr>
          <w:bCs/>
          <w:sz w:val="22"/>
          <w:szCs w:val="22"/>
          <w:lang w:val="id-ID"/>
        </w:rPr>
        <w:t>hiring</w:t>
      </w:r>
      <w:proofErr w:type="spellEnd"/>
      <w:r w:rsidRPr="00F2677E">
        <w:rPr>
          <w:bCs/>
          <w:sz w:val="22"/>
          <w:szCs w:val="22"/>
          <w:lang w:val="id-ID"/>
        </w:rPr>
        <w:t xml:space="preserve"> </w:t>
      </w:r>
      <w:proofErr w:type="spellStart"/>
      <w:r w:rsidRPr="00F2677E">
        <w:rPr>
          <w:bCs/>
          <w:sz w:val="22"/>
          <w:szCs w:val="22"/>
          <w:lang w:val="id-ID"/>
        </w:rPr>
        <w:t>employees</w:t>
      </w:r>
      <w:proofErr w:type="spellEnd"/>
      <w:r w:rsidRPr="00F2677E">
        <w:rPr>
          <w:bCs/>
          <w:sz w:val="22"/>
          <w:szCs w:val="22"/>
          <w:lang w:val="id-ID"/>
        </w:rPr>
        <w:t xml:space="preserve"> </w:t>
      </w:r>
      <w:proofErr w:type="spellStart"/>
      <w:r w:rsidRPr="00F2677E">
        <w:rPr>
          <w:bCs/>
          <w:sz w:val="22"/>
          <w:szCs w:val="22"/>
          <w:lang w:val="id-ID"/>
        </w:rPr>
        <w:t>on</w:t>
      </w:r>
      <w:proofErr w:type="spellEnd"/>
      <w:r w:rsidRPr="00F2677E">
        <w:rPr>
          <w:bCs/>
          <w:sz w:val="22"/>
          <w:szCs w:val="22"/>
          <w:lang w:val="id-ID"/>
        </w:rPr>
        <w:t xml:space="preserve"> a </w:t>
      </w:r>
      <w:proofErr w:type="spellStart"/>
      <w:r w:rsidRPr="00F2677E">
        <w:rPr>
          <w:bCs/>
          <w:sz w:val="22"/>
          <w:szCs w:val="22"/>
          <w:lang w:val="id-ID"/>
        </w:rPr>
        <w:t>contractual</w:t>
      </w:r>
      <w:proofErr w:type="spellEnd"/>
      <w:r w:rsidRPr="00F2677E">
        <w:rPr>
          <w:bCs/>
          <w:sz w:val="22"/>
          <w:szCs w:val="22"/>
          <w:lang w:val="id-ID"/>
        </w:rPr>
        <w:t xml:space="preserve"> basis </w:t>
      </w:r>
      <w:proofErr w:type="spellStart"/>
      <w:r w:rsidRPr="00F2677E">
        <w:rPr>
          <w:bCs/>
          <w:sz w:val="22"/>
          <w:szCs w:val="22"/>
          <w:lang w:val="id-ID"/>
        </w:rPr>
        <w:t>and</w:t>
      </w:r>
      <w:proofErr w:type="spellEnd"/>
      <w:r w:rsidRPr="00F2677E">
        <w:rPr>
          <w:bCs/>
          <w:sz w:val="22"/>
          <w:szCs w:val="22"/>
          <w:lang w:val="id-ID"/>
        </w:rPr>
        <w:t xml:space="preserve"> </w:t>
      </w:r>
      <w:proofErr w:type="spellStart"/>
      <w:r w:rsidRPr="00F2677E">
        <w:rPr>
          <w:bCs/>
          <w:sz w:val="22"/>
          <w:szCs w:val="22"/>
          <w:lang w:val="id-ID"/>
        </w:rPr>
        <w:t>really</w:t>
      </w:r>
      <w:proofErr w:type="spellEnd"/>
      <w:r w:rsidRPr="00F2677E">
        <w:rPr>
          <w:bCs/>
          <w:sz w:val="22"/>
          <w:szCs w:val="22"/>
          <w:lang w:val="id-ID"/>
        </w:rPr>
        <w:t xml:space="preserve"> </w:t>
      </w:r>
      <w:proofErr w:type="spellStart"/>
      <w:r w:rsidRPr="00F2677E">
        <w:rPr>
          <w:bCs/>
          <w:sz w:val="22"/>
          <w:szCs w:val="22"/>
          <w:lang w:val="id-ID"/>
        </w:rPr>
        <w:t>want</w:t>
      </w:r>
      <w:proofErr w:type="spellEnd"/>
      <w:r w:rsidRPr="00F2677E">
        <w:rPr>
          <w:bCs/>
          <w:sz w:val="22"/>
          <w:szCs w:val="22"/>
          <w:lang w:val="id-ID"/>
        </w:rPr>
        <w:t xml:space="preserve"> </w:t>
      </w:r>
      <w:proofErr w:type="spellStart"/>
      <w:r w:rsidRPr="00F2677E">
        <w:rPr>
          <w:bCs/>
          <w:sz w:val="22"/>
          <w:szCs w:val="22"/>
          <w:lang w:val="id-ID"/>
        </w:rPr>
        <w:t>to</w:t>
      </w:r>
      <w:proofErr w:type="spellEnd"/>
      <w:r w:rsidRPr="00F2677E">
        <w:rPr>
          <w:bCs/>
          <w:sz w:val="22"/>
          <w:szCs w:val="22"/>
          <w:lang w:val="id-ID"/>
        </w:rPr>
        <w:t xml:space="preserve"> </w:t>
      </w:r>
      <w:proofErr w:type="spellStart"/>
      <w:r w:rsidRPr="00F2677E">
        <w:rPr>
          <w:bCs/>
          <w:sz w:val="22"/>
          <w:szCs w:val="22"/>
          <w:lang w:val="id-ID"/>
        </w:rPr>
        <w:t>abolish</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policy</w:t>
      </w:r>
      <w:proofErr w:type="spellEnd"/>
      <w:r w:rsidRPr="00F2677E">
        <w:rPr>
          <w:bCs/>
          <w:sz w:val="22"/>
          <w:szCs w:val="22"/>
          <w:lang w:val="id-ID"/>
        </w:rPr>
        <w:t xml:space="preserve">. The </w:t>
      </w:r>
      <w:proofErr w:type="spellStart"/>
      <w:r w:rsidRPr="00F2677E">
        <w:rPr>
          <w:bCs/>
          <w:sz w:val="22"/>
          <w:szCs w:val="22"/>
          <w:lang w:val="id-ID"/>
        </w:rPr>
        <w:t>phenomenon</w:t>
      </w:r>
      <w:proofErr w:type="spellEnd"/>
      <w:r w:rsidRPr="00F2677E">
        <w:rPr>
          <w:bCs/>
          <w:sz w:val="22"/>
          <w:szCs w:val="22"/>
          <w:lang w:val="id-ID"/>
        </w:rPr>
        <w:t xml:space="preserve"> </w:t>
      </w:r>
      <w:proofErr w:type="spellStart"/>
      <w:r w:rsidRPr="00F2677E">
        <w:rPr>
          <w:bCs/>
          <w:sz w:val="22"/>
          <w:szCs w:val="22"/>
          <w:lang w:val="id-ID"/>
        </w:rPr>
        <w:t>of</w:t>
      </w:r>
      <w:proofErr w:type="spellEnd"/>
      <w:r w:rsidRPr="00F2677E">
        <w:rPr>
          <w:bCs/>
          <w:sz w:val="22"/>
          <w:szCs w:val="22"/>
          <w:lang w:val="id-ID"/>
        </w:rPr>
        <w:t xml:space="preserve"> </w:t>
      </w:r>
      <w:proofErr w:type="spellStart"/>
      <w:r w:rsidRPr="00F2677E">
        <w:rPr>
          <w:bCs/>
          <w:sz w:val="22"/>
          <w:szCs w:val="22"/>
          <w:lang w:val="id-ID"/>
        </w:rPr>
        <w:t>companies</w:t>
      </w:r>
      <w:proofErr w:type="spellEnd"/>
      <w:r w:rsidRPr="00F2677E">
        <w:rPr>
          <w:bCs/>
          <w:sz w:val="22"/>
          <w:szCs w:val="22"/>
          <w:lang w:val="id-ID"/>
        </w:rPr>
        <w:t xml:space="preserve"> </w:t>
      </w:r>
      <w:proofErr w:type="spellStart"/>
      <w:r w:rsidRPr="00F2677E">
        <w:rPr>
          <w:bCs/>
          <w:sz w:val="22"/>
          <w:szCs w:val="22"/>
          <w:lang w:val="id-ID"/>
        </w:rPr>
        <w:t>using</w:t>
      </w:r>
      <w:proofErr w:type="spellEnd"/>
      <w:r w:rsidRPr="00F2677E">
        <w:rPr>
          <w:bCs/>
          <w:sz w:val="22"/>
          <w:szCs w:val="22"/>
          <w:lang w:val="id-ID"/>
        </w:rPr>
        <w:t xml:space="preserve"> </w:t>
      </w:r>
      <w:proofErr w:type="spellStart"/>
      <w:r w:rsidRPr="00F2677E">
        <w:rPr>
          <w:bCs/>
          <w:sz w:val="22"/>
          <w:szCs w:val="22"/>
          <w:lang w:val="id-ID"/>
        </w:rPr>
        <w:t>contract</w:t>
      </w:r>
      <w:proofErr w:type="spellEnd"/>
      <w:r w:rsidRPr="00F2677E">
        <w:rPr>
          <w:bCs/>
          <w:sz w:val="22"/>
          <w:szCs w:val="22"/>
          <w:lang w:val="id-ID"/>
        </w:rPr>
        <w:t xml:space="preserve"> </w:t>
      </w:r>
      <w:proofErr w:type="spellStart"/>
      <w:r w:rsidRPr="00F2677E">
        <w:rPr>
          <w:bCs/>
          <w:sz w:val="22"/>
          <w:szCs w:val="22"/>
          <w:lang w:val="id-ID"/>
        </w:rPr>
        <w:t>labor</w:t>
      </w:r>
      <w:proofErr w:type="spellEnd"/>
      <w:r w:rsidRPr="00F2677E">
        <w:rPr>
          <w:bCs/>
          <w:sz w:val="22"/>
          <w:szCs w:val="22"/>
          <w:lang w:val="id-ID"/>
        </w:rPr>
        <w:t xml:space="preserve"> (</w:t>
      </w:r>
      <w:proofErr w:type="spellStart"/>
      <w:r w:rsidRPr="00F2677E">
        <w:rPr>
          <w:bCs/>
          <w:sz w:val="22"/>
          <w:szCs w:val="22"/>
          <w:lang w:val="id-ID"/>
        </w:rPr>
        <w:t>outsourcing</w:t>
      </w:r>
      <w:proofErr w:type="spellEnd"/>
      <w:r w:rsidRPr="00F2677E">
        <w:rPr>
          <w:bCs/>
          <w:sz w:val="22"/>
          <w:szCs w:val="22"/>
          <w:lang w:val="id-ID"/>
        </w:rPr>
        <w:t xml:space="preserve">) </w:t>
      </w:r>
      <w:proofErr w:type="spellStart"/>
      <w:r w:rsidRPr="00F2677E">
        <w:rPr>
          <w:bCs/>
          <w:sz w:val="22"/>
          <w:szCs w:val="22"/>
          <w:lang w:val="id-ID"/>
        </w:rPr>
        <w:t>is</w:t>
      </w:r>
      <w:proofErr w:type="spellEnd"/>
      <w:r w:rsidRPr="00F2677E">
        <w:rPr>
          <w:bCs/>
          <w:sz w:val="22"/>
          <w:szCs w:val="22"/>
          <w:lang w:val="id-ID"/>
        </w:rPr>
        <w:t xml:space="preserve"> </w:t>
      </w:r>
      <w:proofErr w:type="spellStart"/>
      <w:r w:rsidRPr="00F2677E">
        <w:rPr>
          <w:bCs/>
          <w:sz w:val="22"/>
          <w:szCs w:val="22"/>
          <w:lang w:val="id-ID"/>
        </w:rPr>
        <w:t>due</w:t>
      </w:r>
      <w:proofErr w:type="spellEnd"/>
      <w:r w:rsidRPr="00F2677E">
        <w:rPr>
          <w:bCs/>
          <w:sz w:val="22"/>
          <w:szCs w:val="22"/>
          <w:lang w:val="id-ID"/>
        </w:rPr>
        <w:t xml:space="preserve"> </w:t>
      </w:r>
      <w:proofErr w:type="spellStart"/>
      <w:r w:rsidRPr="00F2677E">
        <w:rPr>
          <w:bCs/>
          <w:sz w:val="22"/>
          <w:szCs w:val="22"/>
          <w:lang w:val="id-ID"/>
        </w:rPr>
        <w:t>to</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large</w:t>
      </w:r>
      <w:proofErr w:type="spellEnd"/>
      <w:r w:rsidRPr="00F2677E">
        <w:rPr>
          <w:bCs/>
          <w:sz w:val="22"/>
          <w:szCs w:val="22"/>
          <w:lang w:val="id-ID"/>
        </w:rPr>
        <w:t xml:space="preserve"> </w:t>
      </w:r>
      <w:proofErr w:type="spellStart"/>
      <w:r w:rsidRPr="00F2677E">
        <w:rPr>
          <w:bCs/>
          <w:sz w:val="22"/>
          <w:szCs w:val="22"/>
          <w:lang w:val="id-ID"/>
        </w:rPr>
        <w:t>number</w:t>
      </w:r>
      <w:proofErr w:type="spellEnd"/>
      <w:r w:rsidRPr="00F2677E">
        <w:rPr>
          <w:bCs/>
          <w:sz w:val="22"/>
          <w:szCs w:val="22"/>
          <w:lang w:val="id-ID"/>
        </w:rPr>
        <w:t xml:space="preserve"> </w:t>
      </w:r>
      <w:proofErr w:type="spellStart"/>
      <w:r w:rsidRPr="00F2677E">
        <w:rPr>
          <w:bCs/>
          <w:sz w:val="22"/>
          <w:szCs w:val="22"/>
          <w:lang w:val="id-ID"/>
        </w:rPr>
        <w:t>of</w:t>
      </w:r>
      <w:proofErr w:type="spellEnd"/>
      <w:r w:rsidRPr="00F2677E">
        <w:rPr>
          <w:bCs/>
          <w:sz w:val="22"/>
          <w:szCs w:val="22"/>
          <w:lang w:val="id-ID"/>
        </w:rPr>
        <w:t xml:space="preserve"> </w:t>
      </w:r>
      <w:proofErr w:type="spellStart"/>
      <w:r w:rsidRPr="00F2677E">
        <w:rPr>
          <w:bCs/>
          <w:sz w:val="22"/>
          <w:szCs w:val="22"/>
          <w:lang w:val="id-ID"/>
        </w:rPr>
        <w:t>companies</w:t>
      </w:r>
      <w:proofErr w:type="spellEnd"/>
      <w:r w:rsidRPr="00F2677E">
        <w:rPr>
          <w:bCs/>
          <w:sz w:val="22"/>
          <w:szCs w:val="22"/>
          <w:lang w:val="id-ID"/>
        </w:rPr>
        <w:t xml:space="preserve"> </w:t>
      </w:r>
      <w:proofErr w:type="spellStart"/>
      <w:r w:rsidRPr="00F2677E">
        <w:rPr>
          <w:bCs/>
          <w:sz w:val="22"/>
          <w:szCs w:val="22"/>
          <w:lang w:val="id-ID"/>
        </w:rPr>
        <w:t>and</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many</w:t>
      </w:r>
      <w:proofErr w:type="spellEnd"/>
      <w:r w:rsidRPr="00F2677E">
        <w:rPr>
          <w:bCs/>
          <w:sz w:val="22"/>
          <w:szCs w:val="22"/>
          <w:lang w:val="id-ID"/>
        </w:rPr>
        <w:t xml:space="preserve"> </w:t>
      </w:r>
      <w:proofErr w:type="spellStart"/>
      <w:r w:rsidRPr="00F2677E">
        <w:rPr>
          <w:bCs/>
          <w:sz w:val="22"/>
          <w:szCs w:val="22"/>
          <w:lang w:val="id-ID"/>
        </w:rPr>
        <w:t>types</w:t>
      </w:r>
      <w:proofErr w:type="spellEnd"/>
      <w:r w:rsidRPr="00F2677E">
        <w:rPr>
          <w:bCs/>
          <w:sz w:val="22"/>
          <w:szCs w:val="22"/>
          <w:lang w:val="id-ID"/>
        </w:rPr>
        <w:t xml:space="preserve"> </w:t>
      </w:r>
      <w:proofErr w:type="spellStart"/>
      <w:r w:rsidRPr="00F2677E">
        <w:rPr>
          <w:bCs/>
          <w:sz w:val="22"/>
          <w:szCs w:val="22"/>
          <w:lang w:val="id-ID"/>
        </w:rPr>
        <w:t>of</w:t>
      </w:r>
      <w:proofErr w:type="spellEnd"/>
      <w:r w:rsidRPr="00F2677E">
        <w:rPr>
          <w:bCs/>
          <w:sz w:val="22"/>
          <w:szCs w:val="22"/>
          <w:lang w:val="id-ID"/>
        </w:rPr>
        <w:t xml:space="preserve"> </w:t>
      </w:r>
      <w:proofErr w:type="spellStart"/>
      <w:r w:rsidRPr="00F2677E">
        <w:rPr>
          <w:bCs/>
          <w:sz w:val="22"/>
          <w:szCs w:val="22"/>
          <w:lang w:val="id-ID"/>
        </w:rPr>
        <w:t>work</w:t>
      </w:r>
      <w:proofErr w:type="spellEnd"/>
      <w:r w:rsidRPr="00F2677E">
        <w:rPr>
          <w:bCs/>
          <w:sz w:val="22"/>
          <w:szCs w:val="22"/>
          <w:lang w:val="id-ID"/>
        </w:rPr>
        <w:t xml:space="preserve"> </w:t>
      </w:r>
      <w:proofErr w:type="spellStart"/>
      <w:r w:rsidRPr="00F2677E">
        <w:rPr>
          <w:bCs/>
          <w:sz w:val="22"/>
          <w:szCs w:val="22"/>
          <w:lang w:val="id-ID"/>
        </w:rPr>
        <w:t>which</w:t>
      </w:r>
      <w:proofErr w:type="spellEnd"/>
      <w:r w:rsidRPr="00F2677E">
        <w:rPr>
          <w:bCs/>
          <w:sz w:val="22"/>
          <w:szCs w:val="22"/>
          <w:lang w:val="id-ID"/>
        </w:rPr>
        <w:t xml:space="preserve"> </w:t>
      </w:r>
      <w:proofErr w:type="spellStart"/>
      <w:r w:rsidRPr="00F2677E">
        <w:rPr>
          <w:bCs/>
          <w:sz w:val="22"/>
          <w:szCs w:val="22"/>
          <w:lang w:val="id-ID"/>
        </w:rPr>
        <w:t>of</w:t>
      </w:r>
      <w:proofErr w:type="spellEnd"/>
      <w:r w:rsidRPr="00F2677E">
        <w:rPr>
          <w:bCs/>
          <w:sz w:val="22"/>
          <w:szCs w:val="22"/>
          <w:lang w:val="id-ID"/>
        </w:rPr>
        <w:t xml:space="preserve"> </w:t>
      </w:r>
      <w:proofErr w:type="spellStart"/>
      <w:r w:rsidRPr="00F2677E">
        <w:rPr>
          <w:bCs/>
          <w:sz w:val="22"/>
          <w:szCs w:val="22"/>
          <w:lang w:val="id-ID"/>
        </w:rPr>
        <w:t>course</w:t>
      </w:r>
      <w:proofErr w:type="spellEnd"/>
      <w:r w:rsidRPr="00F2677E">
        <w:rPr>
          <w:bCs/>
          <w:sz w:val="22"/>
          <w:szCs w:val="22"/>
          <w:lang w:val="id-ID"/>
        </w:rPr>
        <w:t xml:space="preserve"> </w:t>
      </w:r>
      <w:proofErr w:type="spellStart"/>
      <w:r w:rsidRPr="00F2677E">
        <w:rPr>
          <w:bCs/>
          <w:sz w:val="22"/>
          <w:szCs w:val="22"/>
          <w:lang w:val="id-ID"/>
        </w:rPr>
        <w:t>require</w:t>
      </w:r>
      <w:proofErr w:type="spellEnd"/>
      <w:r w:rsidRPr="00F2677E">
        <w:rPr>
          <w:bCs/>
          <w:sz w:val="22"/>
          <w:szCs w:val="22"/>
          <w:lang w:val="id-ID"/>
        </w:rPr>
        <w:t xml:space="preserve"> </w:t>
      </w:r>
      <w:proofErr w:type="spellStart"/>
      <w:r w:rsidRPr="00F2677E">
        <w:rPr>
          <w:bCs/>
          <w:sz w:val="22"/>
          <w:szCs w:val="22"/>
          <w:lang w:val="id-ID"/>
        </w:rPr>
        <w:t>many</w:t>
      </w:r>
      <w:proofErr w:type="spellEnd"/>
      <w:r w:rsidRPr="00F2677E">
        <w:rPr>
          <w:bCs/>
          <w:sz w:val="22"/>
          <w:szCs w:val="22"/>
          <w:lang w:val="id-ID"/>
        </w:rPr>
        <w:t xml:space="preserve"> </w:t>
      </w:r>
      <w:proofErr w:type="spellStart"/>
      <w:r w:rsidRPr="00F2677E">
        <w:rPr>
          <w:bCs/>
          <w:sz w:val="22"/>
          <w:szCs w:val="22"/>
          <w:lang w:val="id-ID"/>
        </w:rPr>
        <w:t>types</w:t>
      </w:r>
      <w:proofErr w:type="spellEnd"/>
      <w:r w:rsidRPr="00F2677E">
        <w:rPr>
          <w:bCs/>
          <w:sz w:val="22"/>
          <w:szCs w:val="22"/>
          <w:lang w:val="id-ID"/>
        </w:rPr>
        <w:t xml:space="preserve"> </w:t>
      </w:r>
      <w:proofErr w:type="spellStart"/>
      <w:r w:rsidRPr="00F2677E">
        <w:rPr>
          <w:bCs/>
          <w:sz w:val="22"/>
          <w:szCs w:val="22"/>
          <w:lang w:val="id-ID"/>
        </w:rPr>
        <w:t>of</w:t>
      </w:r>
      <w:proofErr w:type="spellEnd"/>
      <w:r w:rsidRPr="00F2677E">
        <w:rPr>
          <w:bCs/>
          <w:sz w:val="22"/>
          <w:szCs w:val="22"/>
          <w:lang w:val="id-ID"/>
        </w:rPr>
        <w:t xml:space="preserve"> </w:t>
      </w:r>
      <w:proofErr w:type="spellStart"/>
      <w:r w:rsidRPr="00F2677E">
        <w:rPr>
          <w:bCs/>
          <w:sz w:val="22"/>
          <w:szCs w:val="22"/>
          <w:lang w:val="id-ID"/>
        </w:rPr>
        <w:t>expertise</w:t>
      </w:r>
      <w:proofErr w:type="spellEnd"/>
      <w:r w:rsidRPr="00F2677E">
        <w:rPr>
          <w:bCs/>
          <w:sz w:val="22"/>
          <w:szCs w:val="22"/>
          <w:lang w:val="id-ID"/>
        </w:rPr>
        <w:t xml:space="preserve"> </w:t>
      </w:r>
      <w:proofErr w:type="spellStart"/>
      <w:r w:rsidRPr="00F2677E">
        <w:rPr>
          <w:bCs/>
          <w:sz w:val="22"/>
          <w:szCs w:val="22"/>
          <w:lang w:val="id-ID"/>
        </w:rPr>
        <w:t>so</w:t>
      </w:r>
      <w:proofErr w:type="spellEnd"/>
      <w:r w:rsidRPr="00F2677E">
        <w:rPr>
          <w:bCs/>
          <w:sz w:val="22"/>
          <w:szCs w:val="22"/>
          <w:lang w:val="id-ID"/>
        </w:rPr>
        <w:t xml:space="preserve"> </w:t>
      </w:r>
      <w:proofErr w:type="spellStart"/>
      <w:r w:rsidRPr="00F2677E">
        <w:rPr>
          <w:bCs/>
          <w:sz w:val="22"/>
          <w:szCs w:val="22"/>
          <w:lang w:val="id-ID"/>
        </w:rPr>
        <w:t>that</w:t>
      </w:r>
      <w:proofErr w:type="spellEnd"/>
      <w:r w:rsidRPr="00F2677E">
        <w:rPr>
          <w:bCs/>
          <w:sz w:val="22"/>
          <w:szCs w:val="22"/>
          <w:lang w:val="id-ID"/>
        </w:rPr>
        <w:t xml:space="preserve"> </w:t>
      </w:r>
      <w:proofErr w:type="spellStart"/>
      <w:r w:rsidRPr="00F2677E">
        <w:rPr>
          <w:bCs/>
          <w:sz w:val="22"/>
          <w:szCs w:val="22"/>
          <w:lang w:val="id-ID"/>
        </w:rPr>
        <w:t>it</w:t>
      </w:r>
      <w:proofErr w:type="spellEnd"/>
      <w:r w:rsidRPr="00F2677E">
        <w:rPr>
          <w:bCs/>
          <w:sz w:val="22"/>
          <w:szCs w:val="22"/>
          <w:lang w:val="id-ID"/>
        </w:rPr>
        <w:t xml:space="preserve"> </w:t>
      </w:r>
      <w:proofErr w:type="spellStart"/>
      <w:r w:rsidRPr="00F2677E">
        <w:rPr>
          <w:bCs/>
          <w:sz w:val="22"/>
          <w:szCs w:val="22"/>
          <w:lang w:val="id-ID"/>
        </w:rPr>
        <w:t>is</w:t>
      </w:r>
      <w:proofErr w:type="spellEnd"/>
      <w:r w:rsidRPr="00F2677E">
        <w:rPr>
          <w:bCs/>
          <w:sz w:val="22"/>
          <w:szCs w:val="22"/>
          <w:lang w:val="id-ID"/>
        </w:rPr>
        <w:t xml:space="preserve"> not </w:t>
      </w:r>
      <w:proofErr w:type="spellStart"/>
      <w:r w:rsidRPr="00F2677E">
        <w:rPr>
          <w:bCs/>
          <w:sz w:val="22"/>
          <w:szCs w:val="22"/>
          <w:lang w:val="id-ID"/>
        </w:rPr>
        <w:t>possible</w:t>
      </w:r>
      <w:proofErr w:type="spellEnd"/>
      <w:r w:rsidRPr="00F2677E">
        <w:rPr>
          <w:bCs/>
          <w:sz w:val="22"/>
          <w:szCs w:val="22"/>
          <w:lang w:val="id-ID"/>
        </w:rPr>
        <w:t xml:space="preserve"> </w:t>
      </w:r>
      <w:proofErr w:type="spellStart"/>
      <w:r w:rsidRPr="00F2677E">
        <w:rPr>
          <w:bCs/>
          <w:sz w:val="22"/>
          <w:szCs w:val="22"/>
          <w:lang w:val="id-ID"/>
        </w:rPr>
        <w:t>for</w:t>
      </w:r>
      <w:proofErr w:type="spellEnd"/>
      <w:r w:rsidRPr="00F2677E">
        <w:rPr>
          <w:bCs/>
          <w:sz w:val="22"/>
          <w:szCs w:val="22"/>
          <w:lang w:val="id-ID"/>
        </w:rPr>
        <w:t xml:space="preserve"> </w:t>
      </w:r>
      <w:proofErr w:type="spellStart"/>
      <w:r w:rsidRPr="00F2677E">
        <w:rPr>
          <w:bCs/>
          <w:sz w:val="22"/>
          <w:szCs w:val="22"/>
          <w:lang w:val="id-ID"/>
        </w:rPr>
        <w:t>companies</w:t>
      </w:r>
      <w:proofErr w:type="spellEnd"/>
      <w:r w:rsidRPr="00F2677E">
        <w:rPr>
          <w:bCs/>
          <w:sz w:val="22"/>
          <w:szCs w:val="22"/>
          <w:lang w:val="id-ID"/>
        </w:rPr>
        <w:t xml:space="preserve"> </w:t>
      </w:r>
      <w:proofErr w:type="spellStart"/>
      <w:r w:rsidRPr="00F2677E">
        <w:rPr>
          <w:bCs/>
          <w:sz w:val="22"/>
          <w:szCs w:val="22"/>
          <w:lang w:val="id-ID"/>
        </w:rPr>
        <w:t>to</w:t>
      </w:r>
      <w:proofErr w:type="spellEnd"/>
      <w:r w:rsidRPr="00F2677E">
        <w:rPr>
          <w:bCs/>
          <w:sz w:val="22"/>
          <w:szCs w:val="22"/>
          <w:lang w:val="id-ID"/>
        </w:rPr>
        <w:t xml:space="preserve"> </w:t>
      </w:r>
      <w:proofErr w:type="spellStart"/>
      <w:r w:rsidRPr="00F2677E">
        <w:rPr>
          <w:bCs/>
          <w:sz w:val="22"/>
          <w:szCs w:val="22"/>
          <w:lang w:val="id-ID"/>
        </w:rPr>
        <w:t>provide</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workforce</w:t>
      </w:r>
      <w:proofErr w:type="spellEnd"/>
      <w:r w:rsidRPr="00F2677E">
        <w:rPr>
          <w:bCs/>
          <w:sz w:val="22"/>
          <w:szCs w:val="22"/>
          <w:lang w:val="id-ID"/>
        </w:rPr>
        <w:t xml:space="preserve"> as a </w:t>
      </w:r>
      <w:proofErr w:type="spellStart"/>
      <w:r w:rsidRPr="00F2677E">
        <w:rPr>
          <w:bCs/>
          <w:sz w:val="22"/>
          <w:szCs w:val="22"/>
          <w:lang w:val="id-ID"/>
        </w:rPr>
        <w:t>whole</w:t>
      </w:r>
      <w:proofErr w:type="spellEnd"/>
      <w:r w:rsidRPr="00F2677E">
        <w:rPr>
          <w:bCs/>
          <w:sz w:val="22"/>
          <w:szCs w:val="22"/>
          <w:lang w:val="id-ID"/>
        </w:rPr>
        <w:t xml:space="preserve">. To </w:t>
      </w:r>
      <w:proofErr w:type="spellStart"/>
      <w:r w:rsidRPr="00F2677E">
        <w:rPr>
          <w:bCs/>
          <w:sz w:val="22"/>
          <w:szCs w:val="22"/>
          <w:lang w:val="id-ID"/>
        </w:rPr>
        <w:t>determine</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level </w:t>
      </w:r>
      <w:proofErr w:type="spellStart"/>
      <w:r w:rsidRPr="00F2677E">
        <w:rPr>
          <w:bCs/>
          <w:sz w:val="22"/>
          <w:szCs w:val="22"/>
          <w:lang w:val="id-ID"/>
        </w:rPr>
        <w:t>of</w:t>
      </w:r>
      <w:proofErr w:type="spellEnd"/>
      <w:r w:rsidRPr="00F2677E">
        <w:rPr>
          <w:bCs/>
          <w:sz w:val="22"/>
          <w:szCs w:val="22"/>
          <w:lang w:val="id-ID"/>
        </w:rPr>
        <w:t xml:space="preserve"> </w:t>
      </w:r>
      <w:proofErr w:type="spellStart"/>
      <w:r w:rsidRPr="00F2677E">
        <w:rPr>
          <w:bCs/>
          <w:sz w:val="22"/>
          <w:szCs w:val="22"/>
          <w:lang w:val="id-ID"/>
        </w:rPr>
        <w:t>employee</w:t>
      </w:r>
      <w:proofErr w:type="spellEnd"/>
      <w:r w:rsidRPr="00F2677E">
        <w:rPr>
          <w:bCs/>
          <w:sz w:val="22"/>
          <w:szCs w:val="22"/>
          <w:lang w:val="id-ID"/>
        </w:rPr>
        <w:t xml:space="preserve"> </w:t>
      </w:r>
      <w:proofErr w:type="spellStart"/>
      <w:r w:rsidRPr="00F2677E">
        <w:rPr>
          <w:bCs/>
          <w:sz w:val="22"/>
          <w:szCs w:val="22"/>
          <w:lang w:val="id-ID"/>
        </w:rPr>
        <w:t>performance</w:t>
      </w:r>
      <w:proofErr w:type="spellEnd"/>
      <w:r w:rsidRPr="00F2677E">
        <w:rPr>
          <w:bCs/>
          <w:sz w:val="22"/>
          <w:szCs w:val="22"/>
          <w:lang w:val="id-ID"/>
        </w:rPr>
        <w:t xml:space="preserve">, a </w:t>
      </w:r>
      <w:proofErr w:type="spellStart"/>
      <w:r w:rsidRPr="00F2677E">
        <w:rPr>
          <w:bCs/>
          <w:sz w:val="22"/>
          <w:szCs w:val="22"/>
          <w:lang w:val="id-ID"/>
        </w:rPr>
        <w:t>performance</w:t>
      </w:r>
      <w:proofErr w:type="spellEnd"/>
      <w:r w:rsidRPr="00F2677E">
        <w:rPr>
          <w:bCs/>
          <w:sz w:val="22"/>
          <w:szCs w:val="22"/>
          <w:lang w:val="id-ID"/>
        </w:rPr>
        <w:t xml:space="preserve"> </w:t>
      </w:r>
      <w:proofErr w:type="spellStart"/>
      <w:r w:rsidRPr="00F2677E">
        <w:rPr>
          <w:bCs/>
          <w:sz w:val="22"/>
          <w:szCs w:val="22"/>
          <w:lang w:val="id-ID"/>
        </w:rPr>
        <w:t>appraisal</w:t>
      </w:r>
      <w:proofErr w:type="spellEnd"/>
      <w:r w:rsidRPr="00F2677E">
        <w:rPr>
          <w:bCs/>
          <w:sz w:val="22"/>
          <w:szCs w:val="22"/>
          <w:lang w:val="id-ID"/>
        </w:rPr>
        <w:t xml:space="preserve"> </w:t>
      </w:r>
      <w:proofErr w:type="spellStart"/>
      <w:r w:rsidRPr="00F2677E">
        <w:rPr>
          <w:bCs/>
          <w:sz w:val="22"/>
          <w:szCs w:val="22"/>
          <w:lang w:val="id-ID"/>
        </w:rPr>
        <w:t>is</w:t>
      </w:r>
      <w:proofErr w:type="spellEnd"/>
      <w:r w:rsidRPr="00F2677E">
        <w:rPr>
          <w:bCs/>
          <w:sz w:val="22"/>
          <w:szCs w:val="22"/>
          <w:lang w:val="id-ID"/>
        </w:rPr>
        <w:t xml:space="preserve"> </w:t>
      </w:r>
      <w:proofErr w:type="spellStart"/>
      <w:r w:rsidRPr="00F2677E">
        <w:rPr>
          <w:bCs/>
          <w:sz w:val="22"/>
          <w:szCs w:val="22"/>
          <w:lang w:val="id-ID"/>
        </w:rPr>
        <w:t>needed</w:t>
      </w:r>
      <w:proofErr w:type="spellEnd"/>
      <w:r w:rsidRPr="00F2677E">
        <w:rPr>
          <w:bCs/>
          <w:sz w:val="22"/>
          <w:szCs w:val="22"/>
          <w:lang w:val="id-ID"/>
        </w:rPr>
        <w:t xml:space="preserve">. A </w:t>
      </w:r>
      <w:proofErr w:type="spellStart"/>
      <w:r w:rsidRPr="00F2677E">
        <w:rPr>
          <w:bCs/>
          <w:sz w:val="22"/>
          <w:szCs w:val="22"/>
          <w:lang w:val="id-ID"/>
        </w:rPr>
        <w:t>fair</w:t>
      </w:r>
      <w:proofErr w:type="spellEnd"/>
      <w:r w:rsidRPr="00F2677E">
        <w:rPr>
          <w:bCs/>
          <w:sz w:val="22"/>
          <w:szCs w:val="22"/>
          <w:lang w:val="id-ID"/>
        </w:rPr>
        <w:t xml:space="preserve"> </w:t>
      </w:r>
      <w:proofErr w:type="spellStart"/>
      <w:r w:rsidRPr="00F2677E">
        <w:rPr>
          <w:bCs/>
          <w:sz w:val="22"/>
          <w:szCs w:val="22"/>
          <w:lang w:val="id-ID"/>
        </w:rPr>
        <w:t>performance</w:t>
      </w:r>
      <w:proofErr w:type="spellEnd"/>
      <w:r w:rsidRPr="00F2677E">
        <w:rPr>
          <w:bCs/>
          <w:sz w:val="22"/>
          <w:szCs w:val="22"/>
          <w:lang w:val="id-ID"/>
        </w:rPr>
        <w:t xml:space="preserve"> </w:t>
      </w:r>
      <w:proofErr w:type="spellStart"/>
      <w:r w:rsidRPr="00F2677E">
        <w:rPr>
          <w:bCs/>
          <w:sz w:val="22"/>
          <w:szCs w:val="22"/>
          <w:lang w:val="id-ID"/>
        </w:rPr>
        <w:t>appraisal</w:t>
      </w:r>
      <w:proofErr w:type="spellEnd"/>
      <w:r w:rsidRPr="00F2677E">
        <w:rPr>
          <w:bCs/>
          <w:sz w:val="22"/>
          <w:szCs w:val="22"/>
          <w:lang w:val="id-ID"/>
        </w:rPr>
        <w:t xml:space="preserve"> </w:t>
      </w:r>
      <w:proofErr w:type="spellStart"/>
      <w:r w:rsidRPr="00F2677E">
        <w:rPr>
          <w:bCs/>
          <w:sz w:val="22"/>
          <w:szCs w:val="22"/>
          <w:lang w:val="id-ID"/>
        </w:rPr>
        <w:t>requires</w:t>
      </w:r>
      <w:proofErr w:type="spellEnd"/>
      <w:r w:rsidRPr="00F2677E">
        <w:rPr>
          <w:bCs/>
          <w:sz w:val="22"/>
          <w:szCs w:val="22"/>
          <w:lang w:val="id-ID"/>
        </w:rPr>
        <w:t xml:space="preserve"> a </w:t>
      </w:r>
      <w:proofErr w:type="spellStart"/>
      <w:r w:rsidRPr="00F2677E">
        <w:rPr>
          <w:bCs/>
          <w:sz w:val="22"/>
          <w:szCs w:val="22"/>
          <w:lang w:val="id-ID"/>
        </w:rPr>
        <w:t>benchmark</w:t>
      </w:r>
      <w:proofErr w:type="spellEnd"/>
      <w:r w:rsidRPr="00F2677E">
        <w:rPr>
          <w:bCs/>
          <w:sz w:val="22"/>
          <w:szCs w:val="22"/>
          <w:lang w:val="id-ID"/>
        </w:rPr>
        <w:t xml:space="preserve"> </w:t>
      </w:r>
      <w:proofErr w:type="spellStart"/>
      <w:r w:rsidRPr="00F2677E">
        <w:rPr>
          <w:bCs/>
          <w:sz w:val="22"/>
          <w:szCs w:val="22"/>
          <w:lang w:val="id-ID"/>
        </w:rPr>
        <w:t>standard</w:t>
      </w:r>
      <w:proofErr w:type="spellEnd"/>
      <w:r w:rsidRPr="00F2677E">
        <w:rPr>
          <w:bCs/>
          <w:sz w:val="22"/>
          <w:szCs w:val="22"/>
          <w:lang w:val="id-ID"/>
        </w:rPr>
        <w:t xml:space="preserve"> </w:t>
      </w:r>
      <w:proofErr w:type="spellStart"/>
      <w:r w:rsidRPr="00F2677E">
        <w:rPr>
          <w:bCs/>
          <w:sz w:val="22"/>
          <w:szCs w:val="22"/>
          <w:lang w:val="id-ID"/>
        </w:rPr>
        <w:t>that</w:t>
      </w:r>
      <w:proofErr w:type="spellEnd"/>
      <w:r w:rsidRPr="00F2677E">
        <w:rPr>
          <w:bCs/>
          <w:sz w:val="22"/>
          <w:szCs w:val="22"/>
          <w:lang w:val="id-ID"/>
        </w:rPr>
        <w:t xml:space="preserve"> </w:t>
      </w:r>
      <w:proofErr w:type="spellStart"/>
      <w:r w:rsidRPr="00F2677E">
        <w:rPr>
          <w:bCs/>
          <w:sz w:val="22"/>
          <w:szCs w:val="22"/>
          <w:lang w:val="id-ID"/>
        </w:rPr>
        <w:t>can</w:t>
      </w:r>
      <w:proofErr w:type="spellEnd"/>
      <w:r w:rsidRPr="00F2677E">
        <w:rPr>
          <w:bCs/>
          <w:sz w:val="22"/>
          <w:szCs w:val="22"/>
          <w:lang w:val="id-ID"/>
        </w:rPr>
        <w:t xml:space="preserve"> </w:t>
      </w:r>
      <w:proofErr w:type="spellStart"/>
      <w:r w:rsidRPr="00F2677E">
        <w:rPr>
          <w:bCs/>
          <w:sz w:val="22"/>
          <w:szCs w:val="22"/>
          <w:lang w:val="id-ID"/>
        </w:rPr>
        <w:t>be</w:t>
      </w:r>
      <w:proofErr w:type="spellEnd"/>
      <w:r w:rsidRPr="00F2677E">
        <w:rPr>
          <w:bCs/>
          <w:sz w:val="22"/>
          <w:szCs w:val="22"/>
          <w:lang w:val="id-ID"/>
        </w:rPr>
        <w:t xml:space="preserve"> </w:t>
      </w:r>
      <w:proofErr w:type="spellStart"/>
      <w:r w:rsidRPr="00F2677E">
        <w:rPr>
          <w:bCs/>
          <w:sz w:val="22"/>
          <w:szCs w:val="22"/>
          <w:lang w:val="id-ID"/>
        </w:rPr>
        <w:t>used</w:t>
      </w:r>
      <w:proofErr w:type="spellEnd"/>
      <w:r w:rsidRPr="00F2677E">
        <w:rPr>
          <w:bCs/>
          <w:sz w:val="22"/>
          <w:szCs w:val="22"/>
          <w:lang w:val="id-ID"/>
        </w:rPr>
        <w:t xml:space="preserve"> as a </w:t>
      </w:r>
      <w:proofErr w:type="spellStart"/>
      <w:r w:rsidRPr="00F2677E">
        <w:rPr>
          <w:bCs/>
          <w:sz w:val="22"/>
          <w:szCs w:val="22"/>
          <w:lang w:val="id-ID"/>
        </w:rPr>
        <w:t>comparison</w:t>
      </w:r>
      <w:proofErr w:type="spellEnd"/>
      <w:r w:rsidRPr="00F2677E">
        <w:rPr>
          <w:bCs/>
          <w:sz w:val="22"/>
          <w:szCs w:val="22"/>
          <w:lang w:val="id-ID"/>
        </w:rPr>
        <w:t xml:space="preserve"> </w:t>
      </w:r>
      <w:proofErr w:type="spellStart"/>
      <w:r w:rsidRPr="00F2677E">
        <w:rPr>
          <w:bCs/>
          <w:sz w:val="22"/>
          <w:szCs w:val="22"/>
          <w:lang w:val="id-ID"/>
        </w:rPr>
        <w:t>of</w:t>
      </w:r>
      <w:proofErr w:type="spellEnd"/>
      <w:r w:rsidRPr="00F2677E">
        <w:rPr>
          <w:bCs/>
          <w:sz w:val="22"/>
          <w:szCs w:val="22"/>
          <w:lang w:val="id-ID"/>
        </w:rPr>
        <w:t xml:space="preserve"> </w:t>
      </w:r>
      <w:proofErr w:type="spellStart"/>
      <w:r w:rsidRPr="00F2677E">
        <w:rPr>
          <w:bCs/>
          <w:sz w:val="22"/>
          <w:szCs w:val="22"/>
          <w:lang w:val="id-ID"/>
        </w:rPr>
        <w:t>performance</w:t>
      </w:r>
      <w:proofErr w:type="spellEnd"/>
      <w:r w:rsidRPr="00F2677E">
        <w:rPr>
          <w:bCs/>
          <w:sz w:val="22"/>
          <w:szCs w:val="22"/>
          <w:lang w:val="id-ID"/>
        </w:rPr>
        <w:t xml:space="preserve"> </w:t>
      </w:r>
      <w:proofErr w:type="spellStart"/>
      <w:r w:rsidRPr="00F2677E">
        <w:rPr>
          <w:bCs/>
          <w:sz w:val="22"/>
          <w:szCs w:val="22"/>
          <w:lang w:val="id-ID"/>
        </w:rPr>
        <w:t>between</w:t>
      </w:r>
      <w:proofErr w:type="spellEnd"/>
      <w:r w:rsidRPr="00F2677E">
        <w:rPr>
          <w:bCs/>
          <w:sz w:val="22"/>
          <w:szCs w:val="22"/>
          <w:lang w:val="id-ID"/>
        </w:rPr>
        <w:t xml:space="preserve"> </w:t>
      </w:r>
      <w:proofErr w:type="spellStart"/>
      <w:r w:rsidRPr="00F2677E">
        <w:rPr>
          <w:bCs/>
          <w:sz w:val="22"/>
          <w:szCs w:val="22"/>
          <w:lang w:val="id-ID"/>
        </w:rPr>
        <w:t>employees</w:t>
      </w:r>
      <w:proofErr w:type="spellEnd"/>
      <w:r w:rsidRPr="00F2677E">
        <w:rPr>
          <w:bCs/>
          <w:sz w:val="22"/>
          <w:szCs w:val="22"/>
          <w:lang w:val="id-ID"/>
        </w:rPr>
        <w:t xml:space="preserve">. In </w:t>
      </w:r>
      <w:proofErr w:type="spellStart"/>
      <w:r w:rsidRPr="00F2677E">
        <w:rPr>
          <w:bCs/>
          <w:sz w:val="22"/>
          <w:szCs w:val="22"/>
          <w:lang w:val="id-ID"/>
        </w:rPr>
        <w:t>addition</w:t>
      </w:r>
      <w:proofErr w:type="spellEnd"/>
      <w:r w:rsidRPr="00F2677E">
        <w:rPr>
          <w:bCs/>
          <w:sz w:val="22"/>
          <w:szCs w:val="22"/>
          <w:lang w:val="id-ID"/>
        </w:rPr>
        <w:t xml:space="preserve"> </w:t>
      </w:r>
      <w:proofErr w:type="spellStart"/>
      <w:r w:rsidRPr="00F2677E">
        <w:rPr>
          <w:bCs/>
          <w:sz w:val="22"/>
          <w:szCs w:val="22"/>
          <w:lang w:val="id-ID"/>
        </w:rPr>
        <w:t>to</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factors</w:t>
      </w:r>
      <w:proofErr w:type="spellEnd"/>
      <w:r w:rsidRPr="00F2677E">
        <w:rPr>
          <w:bCs/>
          <w:sz w:val="22"/>
          <w:szCs w:val="22"/>
          <w:lang w:val="id-ID"/>
        </w:rPr>
        <w:t xml:space="preserve"> in </w:t>
      </w:r>
      <w:proofErr w:type="spellStart"/>
      <w:r w:rsidRPr="00F2677E">
        <w:rPr>
          <w:bCs/>
          <w:sz w:val="22"/>
          <w:szCs w:val="22"/>
          <w:lang w:val="id-ID"/>
        </w:rPr>
        <w:t>performance</w:t>
      </w:r>
      <w:proofErr w:type="spellEnd"/>
      <w:r w:rsidRPr="00F2677E">
        <w:rPr>
          <w:bCs/>
          <w:sz w:val="22"/>
          <w:szCs w:val="22"/>
          <w:lang w:val="id-ID"/>
        </w:rPr>
        <w:t xml:space="preserve">, </w:t>
      </w:r>
      <w:proofErr w:type="spellStart"/>
      <w:r w:rsidRPr="00F2677E">
        <w:rPr>
          <w:bCs/>
          <w:sz w:val="22"/>
          <w:szCs w:val="22"/>
          <w:lang w:val="id-ID"/>
        </w:rPr>
        <w:t>there</w:t>
      </w:r>
      <w:proofErr w:type="spellEnd"/>
      <w:r w:rsidRPr="00F2677E">
        <w:rPr>
          <w:bCs/>
          <w:sz w:val="22"/>
          <w:szCs w:val="22"/>
          <w:lang w:val="id-ID"/>
        </w:rPr>
        <w:t xml:space="preserve"> are </w:t>
      </w:r>
      <w:proofErr w:type="spellStart"/>
      <w:r w:rsidRPr="00F2677E">
        <w:rPr>
          <w:bCs/>
          <w:sz w:val="22"/>
          <w:szCs w:val="22"/>
          <w:lang w:val="id-ID"/>
        </w:rPr>
        <w:t>also</w:t>
      </w:r>
      <w:proofErr w:type="spellEnd"/>
      <w:r w:rsidRPr="00F2677E">
        <w:rPr>
          <w:bCs/>
          <w:sz w:val="22"/>
          <w:szCs w:val="22"/>
          <w:lang w:val="id-ID"/>
        </w:rPr>
        <w:t xml:space="preserve"> </w:t>
      </w:r>
      <w:proofErr w:type="spellStart"/>
      <w:r w:rsidRPr="00F2677E">
        <w:rPr>
          <w:bCs/>
          <w:sz w:val="22"/>
          <w:szCs w:val="22"/>
          <w:lang w:val="id-ID"/>
        </w:rPr>
        <w:t>several</w:t>
      </w:r>
      <w:proofErr w:type="spellEnd"/>
      <w:r w:rsidRPr="00F2677E">
        <w:rPr>
          <w:bCs/>
          <w:sz w:val="22"/>
          <w:szCs w:val="22"/>
          <w:lang w:val="id-ID"/>
        </w:rPr>
        <w:t xml:space="preserve"> </w:t>
      </w:r>
      <w:proofErr w:type="spellStart"/>
      <w:r w:rsidRPr="00F2677E">
        <w:rPr>
          <w:bCs/>
          <w:sz w:val="22"/>
          <w:szCs w:val="22"/>
          <w:lang w:val="id-ID"/>
        </w:rPr>
        <w:t>criteria</w:t>
      </w:r>
      <w:proofErr w:type="spellEnd"/>
      <w:r w:rsidRPr="00F2677E">
        <w:rPr>
          <w:bCs/>
          <w:sz w:val="22"/>
          <w:szCs w:val="22"/>
          <w:lang w:val="id-ID"/>
        </w:rPr>
        <w:t xml:space="preserve"> </w:t>
      </w:r>
      <w:proofErr w:type="spellStart"/>
      <w:r w:rsidRPr="00F2677E">
        <w:rPr>
          <w:bCs/>
          <w:sz w:val="22"/>
          <w:szCs w:val="22"/>
          <w:lang w:val="id-ID"/>
        </w:rPr>
        <w:t>that</w:t>
      </w:r>
      <w:proofErr w:type="spellEnd"/>
      <w:r w:rsidRPr="00F2677E">
        <w:rPr>
          <w:bCs/>
          <w:sz w:val="22"/>
          <w:szCs w:val="22"/>
          <w:lang w:val="id-ID"/>
        </w:rPr>
        <w:t xml:space="preserve"> </w:t>
      </w:r>
      <w:proofErr w:type="spellStart"/>
      <w:r w:rsidRPr="00F2677E">
        <w:rPr>
          <w:bCs/>
          <w:sz w:val="22"/>
          <w:szCs w:val="22"/>
          <w:lang w:val="id-ID"/>
        </w:rPr>
        <w:t>can</w:t>
      </w:r>
      <w:proofErr w:type="spellEnd"/>
      <w:r w:rsidRPr="00F2677E">
        <w:rPr>
          <w:bCs/>
          <w:sz w:val="22"/>
          <w:szCs w:val="22"/>
          <w:lang w:val="id-ID"/>
        </w:rPr>
        <w:t xml:space="preserve"> </w:t>
      </w:r>
      <w:proofErr w:type="spellStart"/>
      <w:r w:rsidRPr="00F2677E">
        <w:rPr>
          <w:bCs/>
          <w:sz w:val="22"/>
          <w:szCs w:val="22"/>
          <w:lang w:val="id-ID"/>
        </w:rPr>
        <w:t>be</w:t>
      </w:r>
      <w:proofErr w:type="spellEnd"/>
      <w:r w:rsidRPr="00F2677E">
        <w:rPr>
          <w:bCs/>
          <w:sz w:val="22"/>
          <w:szCs w:val="22"/>
          <w:lang w:val="id-ID"/>
        </w:rPr>
        <w:t xml:space="preserve"> </w:t>
      </w:r>
      <w:proofErr w:type="spellStart"/>
      <w:r w:rsidRPr="00F2677E">
        <w:rPr>
          <w:bCs/>
          <w:sz w:val="22"/>
          <w:szCs w:val="22"/>
          <w:lang w:val="id-ID"/>
        </w:rPr>
        <w:t>used</w:t>
      </w:r>
      <w:proofErr w:type="spellEnd"/>
      <w:r w:rsidRPr="00F2677E">
        <w:rPr>
          <w:bCs/>
          <w:sz w:val="22"/>
          <w:szCs w:val="22"/>
          <w:lang w:val="id-ID"/>
        </w:rPr>
        <w:t xml:space="preserve"> </w:t>
      </w:r>
      <w:proofErr w:type="spellStart"/>
      <w:r w:rsidRPr="00F2677E">
        <w:rPr>
          <w:bCs/>
          <w:sz w:val="22"/>
          <w:szCs w:val="22"/>
          <w:lang w:val="id-ID"/>
        </w:rPr>
        <w:t>to</w:t>
      </w:r>
      <w:proofErr w:type="spellEnd"/>
      <w:r w:rsidRPr="00F2677E">
        <w:rPr>
          <w:bCs/>
          <w:sz w:val="22"/>
          <w:szCs w:val="22"/>
          <w:lang w:val="id-ID"/>
        </w:rPr>
        <w:t xml:space="preserve"> </w:t>
      </w:r>
      <w:proofErr w:type="spellStart"/>
      <w:r w:rsidRPr="00F2677E">
        <w:rPr>
          <w:bCs/>
          <w:sz w:val="22"/>
          <w:szCs w:val="22"/>
          <w:lang w:val="id-ID"/>
        </w:rPr>
        <w:t>assess</w:t>
      </w:r>
      <w:proofErr w:type="spellEnd"/>
      <w:r w:rsidRPr="00F2677E">
        <w:rPr>
          <w:bCs/>
          <w:sz w:val="22"/>
          <w:szCs w:val="22"/>
          <w:lang w:val="id-ID"/>
        </w:rPr>
        <w:t xml:space="preserve"> </w:t>
      </w:r>
      <w:proofErr w:type="spellStart"/>
      <w:r w:rsidRPr="00F2677E">
        <w:rPr>
          <w:bCs/>
          <w:sz w:val="22"/>
          <w:szCs w:val="22"/>
          <w:lang w:val="id-ID"/>
        </w:rPr>
        <w:t>whether</w:t>
      </w:r>
      <w:proofErr w:type="spellEnd"/>
      <w:r w:rsidRPr="00F2677E">
        <w:rPr>
          <w:bCs/>
          <w:sz w:val="22"/>
          <w:szCs w:val="22"/>
          <w:lang w:val="id-ID"/>
        </w:rPr>
        <w:t xml:space="preserve"> </w:t>
      </w:r>
      <w:proofErr w:type="spellStart"/>
      <w:r w:rsidRPr="00F2677E">
        <w:rPr>
          <w:bCs/>
          <w:sz w:val="22"/>
          <w:szCs w:val="22"/>
          <w:lang w:val="id-ID"/>
        </w:rPr>
        <w:t>an</w:t>
      </w:r>
      <w:proofErr w:type="spellEnd"/>
      <w:r w:rsidRPr="00F2677E">
        <w:rPr>
          <w:bCs/>
          <w:sz w:val="22"/>
          <w:szCs w:val="22"/>
          <w:lang w:val="id-ID"/>
        </w:rPr>
        <w:t xml:space="preserve"> </w:t>
      </w:r>
      <w:proofErr w:type="spellStart"/>
      <w:r w:rsidRPr="00F2677E">
        <w:rPr>
          <w:bCs/>
          <w:sz w:val="22"/>
          <w:szCs w:val="22"/>
          <w:lang w:val="id-ID"/>
        </w:rPr>
        <w:t>employee's</w:t>
      </w:r>
      <w:proofErr w:type="spellEnd"/>
      <w:r w:rsidRPr="00F2677E">
        <w:rPr>
          <w:bCs/>
          <w:sz w:val="22"/>
          <w:szCs w:val="22"/>
          <w:lang w:val="id-ID"/>
        </w:rPr>
        <w:t xml:space="preserve"> </w:t>
      </w:r>
      <w:proofErr w:type="spellStart"/>
      <w:r w:rsidRPr="00F2677E">
        <w:rPr>
          <w:bCs/>
          <w:sz w:val="22"/>
          <w:szCs w:val="22"/>
          <w:lang w:val="id-ID"/>
        </w:rPr>
        <w:t>performance</w:t>
      </w:r>
      <w:proofErr w:type="spellEnd"/>
      <w:r w:rsidRPr="00F2677E">
        <w:rPr>
          <w:bCs/>
          <w:sz w:val="22"/>
          <w:szCs w:val="22"/>
          <w:lang w:val="id-ID"/>
        </w:rPr>
        <w:t xml:space="preserve"> </w:t>
      </w:r>
      <w:proofErr w:type="spellStart"/>
      <w:r w:rsidRPr="00F2677E">
        <w:rPr>
          <w:bCs/>
          <w:sz w:val="22"/>
          <w:szCs w:val="22"/>
          <w:lang w:val="id-ID"/>
        </w:rPr>
        <w:t>is</w:t>
      </w:r>
      <w:proofErr w:type="spellEnd"/>
      <w:r w:rsidRPr="00F2677E">
        <w:rPr>
          <w:bCs/>
          <w:sz w:val="22"/>
          <w:szCs w:val="22"/>
          <w:lang w:val="id-ID"/>
        </w:rPr>
        <w:t xml:space="preserve"> </w:t>
      </w:r>
      <w:proofErr w:type="spellStart"/>
      <w:r w:rsidRPr="00F2677E">
        <w:rPr>
          <w:bCs/>
          <w:sz w:val="22"/>
          <w:szCs w:val="22"/>
          <w:lang w:val="id-ID"/>
        </w:rPr>
        <w:t>good</w:t>
      </w:r>
      <w:proofErr w:type="spellEnd"/>
      <w:r w:rsidRPr="00F2677E">
        <w:rPr>
          <w:bCs/>
          <w:sz w:val="22"/>
          <w:szCs w:val="22"/>
          <w:lang w:val="id-ID"/>
        </w:rPr>
        <w:t xml:space="preserve"> </w:t>
      </w:r>
      <w:proofErr w:type="spellStart"/>
      <w:r w:rsidRPr="00F2677E">
        <w:rPr>
          <w:bCs/>
          <w:sz w:val="22"/>
          <w:szCs w:val="22"/>
          <w:lang w:val="id-ID"/>
        </w:rPr>
        <w:t>or</w:t>
      </w:r>
      <w:proofErr w:type="spellEnd"/>
      <w:r w:rsidRPr="00F2677E">
        <w:rPr>
          <w:bCs/>
          <w:sz w:val="22"/>
          <w:szCs w:val="22"/>
          <w:lang w:val="id-ID"/>
        </w:rPr>
        <w:t xml:space="preserve"> not. </w:t>
      </w:r>
      <w:proofErr w:type="spellStart"/>
      <w:r w:rsidRPr="00F2677E">
        <w:rPr>
          <w:bCs/>
          <w:sz w:val="22"/>
          <w:szCs w:val="22"/>
          <w:lang w:val="id-ID"/>
        </w:rPr>
        <w:t>And</w:t>
      </w:r>
      <w:proofErr w:type="spellEnd"/>
      <w:r w:rsidRPr="00F2677E">
        <w:rPr>
          <w:bCs/>
          <w:sz w:val="22"/>
          <w:szCs w:val="22"/>
          <w:lang w:val="id-ID"/>
        </w:rPr>
        <w:t xml:space="preserve"> </w:t>
      </w:r>
      <w:proofErr w:type="spellStart"/>
      <w:r w:rsidRPr="00F2677E">
        <w:rPr>
          <w:bCs/>
          <w:sz w:val="22"/>
          <w:szCs w:val="22"/>
          <w:lang w:val="id-ID"/>
        </w:rPr>
        <w:t>these</w:t>
      </w:r>
      <w:proofErr w:type="spellEnd"/>
      <w:r w:rsidRPr="00F2677E">
        <w:rPr>
          <w:bCs/>
          <w:sz w:val="22"/>
          <w:szCs w:val="22"/>
          <w:lang w:val="id-ID"/>
        </w:rPr>
        <w:t xml:space="preserve"> </w:t>
      </w:r>
      <w:proofErr w:type="spellStart"/>
      <w:r w:rsidRPr="00F2677E">
        <w:rPr>
          <w:bCs/>
          <w:sz w:val="22"/>
          <w:szCs w:val="22"/>
          <w:lang w:val="id-ID"/>
        </w:rPr>
        <w:t>criteria</w:t>
      </w:r>
      <w:proofErr w:type="spellEnd"/>
      <w:r w:rsidRPr="00F2677E">
        <w:rPr>
          <w:bCs/>
          <w:sz w:val="22"/>
          <w:szCs w:val="22"/>
          <w:lang w:val="id-ID"/>
        </w:rPr>
        <w:t xml:space="preserve"> </w:t>
      </w:r>
      <w:proofErr w:type="spellStart"/>
      <w:r w:rsidRPr="00F2677E">
        <w:rPr>
          <w:bCs/>
          <w:sz w:val="22"/>
          <w:szCs w:val="22"/>
          <w:lang w:val="id-ID"/>
        </w:rPr>
        <w:t>include</w:t>
      </w:r>
      <w:proofErr w:type="spellEnd"/>
      <w:r w:rsidRPr="00F2677E">
        <w:rPr>
          <w:bCs/>
          <w:sz w:val="22"/>
          <w:szCs w:val="22"/>
          <w:lang w:val="id-ID"/>
        </w:rPr>
        <w:t xml:space="preserve"> </w:t>
      </w:r>
      <w:proofErr w:type="spellStart"/>
      <w:r w:rsidRPr="00F2677E">
        <w:rPr>
          <w:bCs/>
          <w:sz w:val="22"/>
          <w:szCs w:val="22"/>
          <w:lang w:val="id-ID"/>
        </w:rPr>
        <w:t>the</w:t>
      </w:r>
      <w:proofErr w:type="spellEnd"/>
      <w:r w:rsidRPr="00F2677E">
        <w:rPr>
          <w:bCs/>
          <w:sz w:val="22"/>
          <w:szCs w:val="22"/>
          <w:lang w:val="id-ID"/>
        </w:rPr>
        <w:t xml:space="preserve"> </w:t>
      </w:r>
      <w:proofErr w:type="spellStart"/>
      <w:r w:rsidRPr="00F2677E">
        <w:rPr>
          <w:bCs/>
          <w:sz w:val="22"/>
          <w:szCs w:val="22"/>
          <w:lang w:val="id-ID"/>
        </w:rPr>
        <w:t>quality</w:t>
      </w:r>
      <w:proofErr w:type="spellEnd"/>
      <w:r w:rsidRPr="00F2677E">
        <w:rPr>
          <w:bCs/>
          <w:sz w:val="22"/>
          <w:szCs w:val="22"/>
          <w:lang w:val="id-ID"/>
        </w:rPr>
        <w:t xml:space="preserve"> </w:t>
      </w:r>
      <w:proofErr w:type="spellStart"/>
      <w:r w:rsidRPr="00F2677E">
        <w:rPr>
          <w:bCs/>
          <w:sz w:val="22"/>
          <w:szCs w:val="22"/>
          <w:lang w:val="id-ID"/>
        </w:rPr>
        <w:t>of</w:t>
      </w:r>
      <w:proofErr w:type="spellEnd"/>
      <w:r w:rsidRPr="00F2677E">
        <w:rPr>
          <w:bCs/>
          <w:sz w:val="22"/>
          <w:szCs w:val="22"/>
          <w:lang w:val="id-ID"/>
        </w:rPr>
        <w:t xml:space="preserve"> </w:t>
      </w:r>
      <w:proofErr w:type="spellStart"/>
      <w:r w:rsidRPr="00F2677E">
        <w:rPr>
          <w:bCs/>
          <w:sz w:val="22"/>
          <w:szCs w:val="22"/>
          <w:lang w:val="id-ID"/>
        </w:rPr>
        <w:t>work</w:t>
      </w:r>
      <w:proofErr w:type="spellEnd"/>
      <w:r w:rsidRPr="00F2677E">
        <w:rPr>
          <w:bCs/>
          <w:sz w:val="22"/>
          <w:szCs w:val="22"/>
          <w:lang w:val="id-ID"/>
        </w:rPr>
        <w:t>,</w:t>
      </w:r>
      <w:r w:rsidRPr="00F2677E">
        <w:rPr>
          <w:bCs/>
          <w:sz w:val="22"/>
          <w:szCs w:val="22"/>
        </w:rPr>
        <w:fldChar w:fldCharType="begin" w:fldLock="1"/>
      </w:r>
      <w:r w:rsidRPr="00F2677E">
        <w:rPr>
          <w:bCs/>
          <w:sz w:val="22"/>
          <w:szCs w:val="22"/>
          <w:lang w:val="nn-NO"/>
        </w:rPr>
        <w:instrText>ADDIN CSL_CITATION {"citationItems":[{"id":"ITEM-1","itemData":{"author":[{"dropping-particle":"","family":"Soedjono","given":"","non-dropping-particle":"","parse-names":false,"suffix":""}],"id":"ITEM-1","issued":{"date-parts":[["2009"]]},"title":"Pengaruh Gaya Kepemimpinan, Lingkungan Kerja Terhadap Kinerja Organisasi","type":"article-journal"},"uris":["http://www.mendeley.com/documents/?uuid=2335cf9e-56a9-4af4-a911-0eeaf6a7048a"]}],"mendeley":{"formattedCitation":"(Soedjono, 2009)","manualFormatting":"Soedjono, 2009)","plainTextFormattedCitation":"(Soedjono, 2009)","previouslyFormattedCitation":"(Soedjono 2009)"},"properties":{"noteIndex":0},"schema":"https://github.com/citation-style-language/schema/raw/master/csl-citation.json"}</w:instrText>
      </w:r>
      <w:r w:rsidRPr="00F2677E">
        <w:rPr>
          <w:bCs/>
          <w:sz w:val="22"/>
          <w:szCs w:val="22"/>
        </w:rPr>
        <w:fldChar w:fldCharType="separate"/>
      </w:r>
      <w:r w:rsidRPr="00F2677E">
        <w:rPr>
          <w:bCs/>
          <w:sz w:val="22"/>
          <w:szCs w:val="22"/>
          <w:lang w:val="nn-NO"/>
        </w:rPr>
        <w:t>Soedjono, 2009)</w:t>
      </w:r>
      <w:r w:rsidRPr="00F2677E">
        <w:rPr>
          <w:sz w:val="22"/>
          <w:szCs w:val="22"/>
        </w:rPr>
        <w:fldChar w:fldCharType="end"/>
      </w:r>
      <w:r w:rsidRPr="00F2677E">
        <w:rPr>
          <w:bCs/>
          <w:sz w:val="22"/>
          <w:szCs w:val="22"/>
          <w:lang w:val="nn-NO"/>
        </w:rPr>
        <w:t>.</w:t>
      </w:r>
    </w:p>
    <w:p w14:paraId="10CAB071" w14:textId="42004A25" w:rsidR="00EA6F22" w:rsidRPr="00460570" w:rsidRDefault="00F2677E" w:rsidP="00F2677E">
      <w:pPr>
        <w:pStyle w:val="Body"/>
        <w:ind w:firstLine="567"/>
        <w:rPr>
          <w:b/>
          <w:sz w:val="22"/>
          <w:szCs w:val="22"/>
        </w:rPr>
      </w:pPr>
      <w:r w:rsidRPr="00460570">
        <w:rPr>
          <w:bCs/>
          <w:sz w:val="22"/>
          <w:szCs w:val="22"/>
          <w:lang w:val="id-ID"/>
        </w:rPr>
        <w:t xml:space="preserve">One </w:t>
      </w:r>
      <w:proofErr w:type="spellStart"/>
      <w:r w:rsidRPr="00460570">
        <w:rPr>
          <w:bCs/>
          <w:sz w:val="22"/>
          <w:szCs w:val="22"/>
          <w:lang w:val="id-ID"/>
        </w:rPr>
        <w:t>of</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things</w:t>
      </w:r>
      <w:proofErr w:type="spellEnd"/>
      <w:r w:rsidRPr="00460570">
        <w:rPr>
          <w:bCs/>
          <w:sz w:val="22"/>
          <w:szCs w:val="22"/>
          <w:lang w:val="id-ID"/>
        </w:rPr>
        <w:t xml:space="preserve"> </w:t>
      </w:r>
      <w:proofErr w:type="spellStart"/>
      <w:r w:rsidRPr="00460570">
        <w:rPr>
          <w:bCs/>
          <w:sz w:val="22"/>
          <w:szCs w:val="22"/>
          <w:lang w:val="id-ID"/>
        </w:rPr>
        <w:t>that</w:t>
      </w:r>
      <w:proofErr w:type="spellEnd"/>
      <w:r w:rsidRPr="00460570">
        <w:rPr>
          <w:bCs/>
          <w:sz w:val="22"/>
          <w:szCs w:val="22"/>
          <w:lang w:val="id-ID"/>
        </w:rPr>
        <w:t xml:space="preserve"> </w:t>
      </w:r>
      <w:proofErr w:type="spellStart"/>
      <w:r w:rsidRPr="00460570">
        <w:rPr>
          <w:bCs/>
          <w:sz w:val="22"/>
          <w:szCs w:val="22"/>
          <w:lang w:val="id-ID"/>
        </w:rPr>
        <w:t>must</w:t>
      </w:r>
      <w:proofErr w:type="spellEnd"/>
      <w:r w:rsidRPr="00460570">
        <w:rPr>
          <w:bCs/>
          <w:sz w:val="22"/>
          <w:szCs w:val="22"/>
          <w:lang w:val="id-ID"/>
        </w:rPr>
        <w:t xml:space="preserve"> </w:t>
      </w:r>
      <w:proofErr w:type="spellStart"/>
      <w:r w:rsidRPr="00460570">
        <w:rPr>
          <w:bCs/>
          <w:sz w:val="22"/>
          <w:szCs w:val="22"/>
          <w:lang w:val="id-ID"/>
        </w:rPr>
        <w:t>be</w:t>
      </w:r>
      <w:proofErr w:type="spellEnd"/>
      <w:r w:rsidRPr="00460570">
        <w:rPr>
          <w:bCs/>
          <w:sz w:val="22"/>
          <w:szCs w:val="22"/>
          <w:lang w:val="id-ID"/>
        </w:rPr>
        <w:t xml:space="preserve"> </w:t>
      </w:r>
      <w:proofErr w:type="spellStart"/>
      <w:r w:rsidRPr="00460570">
        <w:rPr>
          <w:bCs/>
          <w:sz w:val="22"/>
          <w:szCs w:val="22"/>
          <w:lang w:val="id-ID"/>
        </w:rPr>
        <w:t>considered</w:t>
      </w:r>
      <w:proofErr w:type="spellEnd"/>
      <w:r w:rsidRPr="00460570">
        <w:rPr>
          <w:bCs/>
          <w:sz w:val="22"/>
          <w:szCs w:val="22"/>
          <w:lang w:val="id-ID"/>
        </w:rPr>
        <w:t xml:space="preserve"> in </w:t>
      </w:r>
      <w:proofErr w:type="spellStart"/>
      <w:r w:rsidRPr="00460570">
        <w:rPr>
          <w:bCs/>
          <w:sz w:val="22"/>
          <w:szCs w:val="22"/>
          <w:lang w:val="id-ID"/>
        </w:rPr>
        <w:t>carrying</w:t>
      </w:r>
      <w:proofErr w:type="spellEnd"/>
      <w:r w:rsidRPr="00460570">
        <w:rPr>
          <w:bCs/>
          <w:sz w:val="22"/>
          <w:szCs w:val="22"/>
          <w:lang w:val="id-ID"/>
        </w:rPr>
        <w:t xml:space="preserve"> </w:t>
      </w:r>
      <w:proofErr w:type="spellStart"/>
      <w:r w:rsidRPr="00460570">
        <w:rPr>
          <w:bCs/>
          <w:sz w:val="22"/>
          <w:szCs w:val="22"/>
          <w:lang w:val="id-ID"/>
        </w:rPr>
        <w:t>out</w:t>
      </w:r>
      <w:proofErr w:type="spellEnd"/>
      <w:r w:rsidRPr="00460570">
        <w:rPr>
          <w:bCs/>
          <w:sz w:val="22"/>
          <w:szCs w:val="22"/>
          <w:lang w:val="id-ID"/>
        </w:rPr>
        <w:t xml:space="preserve"> </w:t>
      </w:r>
      <w:proofErr w:type="spellStart"/>
      <w:r w:rsidRPr="00460570">
        <w:rPr>
          <w:bCs/>
          <w:sz w:val="22"/>
          <w:szCs w:val="22"/>
          <w:lang w:val="id-ID"/>
        </w:rPr>
        <w:t>work</w:t>
      </w:r>
      <w:proofErr w:type="spellEnd"/>
      <w:r w:rsidRPr="00460570">
        <w:rPr>
          <w:bCs/>
          <w:sz w:val="22"/>
          <w:szCs w:val="22"/>
          <w:lang w:val="id-ID"/>
        </w:rPr>
        <w:t xml:space="preserve"> </w:t>
      </w:r>
      <w:proofErr w:type="spellStart"/>
      <w:r w:rsidRPr="00460570">
        <w:rPr>
          <w:bCs/>
          <w:sz w:val="22"/>
          <w:szCs w:val="22"/>
          <w:lang w:val="id-ID"/>
        </w:rPr>
        <w:t>is</w:t>
      </w:r>
      <w:proofErr w:type="spellEnd"/>
      <w:r w:rsidRPr="00460570">
        <w:rPr>
          <w:bCs/>
          <w:sz w:val="22"/>
          <w:szCs w:val="22"/>
          <w:lang w:val="id-ID"/>
        </w:rPr>
        <w:t xml:space="preserve"> </w:t>
      </w:r>
      <w:proofErr w:type="spellStart"/>
      <w:r w:rsidRPr="00460570">
        <w:rPr>
          <w:bCs/>
          <w:sz w:val="22"/>
          <w:szCs w:val="22"/>
          <w:lang w:val="id-ID"/>
        </w:rPr>
        <w:t>achieving</w:t>
      </w:r>
      <w:proofErr w:type="spellEnd"/>
      <w:r w:rsidRPr="00460570">
        <w:rPr>
          <w:bCs/>
          <w:sz w:val="22"/>
          <w:szCs w:val="22"/>
          <w:lang w:val="id-ID"/>
        </w:rPr>
        <w:t xml:space="preserve"> </w:t>
      </w:r>
      <w:proofErr w:type="spellStart"/>
      <w:r w:rsidRPr="00460570">
        <w:rPr>
          <w:bCs/>
          <w:sz w:val="22"/>
          <w:szCs w:val="22"/>
          <w:lang w:val="id-ID"/>
        </w:rPr>
        <w:t>good</w:t>
      </w:r>
      <w:proofErr w:type="spellEnd"/>
      <w:r w:rsidRPr="00460570">
        <w:rPr>
          <w:bCs/>
          <w:sz w:val="22"/>
          <w:szCs w:val="22"/>
          <w:lang w:val="id-ID"/>
        </w:rPr>
        <w:t xml:space="preserve"> </w:t>
      </w:r>
      <w:proofErr w:type="spellStart"/>
      <w:r w:rsidRPr="00460570">
        <w:rPr>
          <w:bCs/>
          <w:sz w:val="22"/>
          <w:szCs w:val="22"/>
          <w:lang w:val="id-ID"/>
        </w:rPr>
        <w:t>performance</w:t>
      </w:r>
      <w:proofErr w:type="spellEnd"/>
      <w:r w:rsidRPr="00460570">
        <w:rPr>
          <w:bCs/>
          <w:sz w:val="22"/>
          <w:szCs w:val="22"/>
          <w:lang w:val="id-ID"/>
        </w:rPr>
        <w:t xml:space="preserve">, in </w:t>
      </w:r>
      <w:proofErr w:type="spellStart"/>
      <w:r w:rsidRPr="00460570">
        <w:rPr>
          <w:bCs/>
          <w:sz w:val="22"/>
          <w:szCs w:val="22"/>
          <w:lang w:val="id-ID"/>
        </w:rPr>
        <w:t>accordance</w:t>
      </w:r>
      <w:proofErr w:type="spellEnd"/>
      <w:r w:rsidRPr="00460570">
        <w:rPr>
          <w:bCs/>
          <w:sz w:val="22"/>
          <w:szCs w:val="22"/>
          <w:lang w:val="id-ID"/>
        </w:rPr>
        <w:t xml:space="preserve"> </w:t>
      </w:r>
      <w:proofErr w:type="spellStart"/>
      <w:r w:rsidRPr="00460570">
        <w:rPr>
          <w:bCs/>
          <w:sz w:val="22"/>
          <w:szCs w:val="22"/>
          <w:lang w:val="id-ID"/>
        </w:rPr>
        <w:t>with</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performance</w:t>
      </w:r>
      <w:proofErr w:type="spellEnd"/>
      <w:r w:rsidRPr="00460570">
        <w:rPr>
          <w:bCs/>
          <w:sz w:val="22"/>
          <w:szCs w:val="22"/>
          <w:lang w:val="id-ID"/>
        </w:rPr>
        <w:t xml:space="preserve"> </w:t>
      </w:r>
      <w:proofErr w:type="spellStart"/>
      <w:r w:rsidRPr="00460570">
        <w:rPr>
          <w:bCs/>
          <w:sz w:val="22"/>
          <w:szCs w:val="22"/>
          <w:lang w:val="id-ID"/>
        </w:rPr>
        <w:t>standards</w:t>
      </w:r>
      <w:proofErr w:type="spellEnd"/>
      <w:r w:rsidRPr="00460570">
        <w:rPr>
          <w:bCs/>
          <w:sz w:val="22"/>
          <w:szCs w:val="22"/>
          <w:lang w:val="id-ID"/>
        </w:rPr>
        <w:t xml:space="preserve"> </w:t>
      </w:r>
      <w:proofErr w:type="spellStart"/>
      <w:r w:rsidRPr="00460570">
        <w:rPr>
          <w:bCs/>
          <w:sz w:val="22"/>
          <w:szCs w:val="22"/>
          <w:lang w:val="id-ID"/>
        </w:rPr>
        <w:t>applied</w:t>
      </w:r>
      <w:proofErr w:type="spellEnd"/>
      <w:r w:rsidRPr="00460570">
        <w:rPr>
          <w:bCs/>
          <w:sz w:val="22"/>
          <w:szCs w:val="22"/>
          <w:lang w:val="id-ID"/>
        </w:rPr>
        <w:t xml:space="preserve"> </w:t>
      </w:r>
      <w:proofErr w:type="spellStart"/>
      <w:r w:rsidRPr="00460570">
        <w:rPr>
          <w:bCs/>
          <w:sz w:val="22"/>
          <w:szCs w:val="22"/>
          <w:lang w:val="id-ID"/>
        </w:rPr>
        <w:t>and</w:t>
      </w:r>
      <w:proofErr w:type="spellEnd"/>
      <w:r w:rsidRPr="00460570">
        <w:rPr>
          <w:bCs/>
          <w:sz w:val="22"/>
          <w:szCs w:val="22"/>
          <w:lang w:val="id-ID"/>
        </w:rPr>
        <w:t xml:space="preserve"> </w:t>
      </w:r>
      <w:proofErr w:type="spellStart"/>
      <w:r w:rsidRPr="00460570">
        <w:rPr>
          <w:bCs/>
          <w:sz w:val="22"/>
          <w:szCs w:val="22"/>
          <w:lang w:val="id-ID"/>
        </w:rPr>
        <w:t>desired</w:t>
      </w:r>
      <w:proofErr w:type="spellEnd"/>
      <w:r w:rsidRPr="00460570">
        <w:rPr>
          <w:bCs/>
          <w:sz w:val="22"/>
          <w:szCs w:val="22"/>
          <w:lang w:val="id-ID"/>
        </w:rPr>
        <w:t xml:space="preserve"> </w:t>
      </w:r>
      <w:proofErr w:type="spellStart"/>
      <w:r w:rsidRPr="00460570">
        <w:rPr>
          <w:bCs/>
          <w:sz w:val="22"/>
          <w:szCs w:val="22"/>
          <w:lang w:val="id-ID"/>
        </w:rPr>
        <w:t>by</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organization</w:t>
      </w:r>
      <w:proofErr w:type="spellEnd"/>
      <w:r w:rsidRPr="00460570">
        <w:rPr>
          <w:bCs/>
          <w:sz w:val="22"/>
          <w:szCs w:val="22"/>
          <w:lang w:val="id-ID"/>
        </w:rPr>
        <w:t xml:space="preserve">, </w:t>
      </w:r>
      <w:proofErr w:type="spellStart"/>
      <w:r w:rsidRPr="00460570">
        <w:rPr>
          <w:bCs/>
          <w:sz w:val="22"/>
          <w:szCs w:val="22"/>
          <w:lang w:val="id-ID"/>
        </w:rPr>
        <w:t>and</w:t>
      </w:r>
      <w:proofErr w:type="spellEnd"/>
      <w:r w:rsidRPr="00460570">
        <w:rPr>
          <w:bCs/>
          <w:sz w:val="22"/>
          <w:szCs w:val="22"/>
          <w:lang w:val="id-ID"/>
        </w:rPr>
        <w:t xml:space="preserve"> in </w:t>
      </w:r>
      <w:proofErr w:type="spellStart"/>
      <w:r w:rsidRPr="00460570">
        <w:rPr>
          <w:bCs/>
          <w:sz w:val="22"/>
          <w:szCs w:val="22"/>
          <w:lang w:val="id-ID"/>
        </w:rPr>
        <w:t>accordance</w:t>
      </w:r>
      <w:proofErr w:type="spellEnd"/>
      <w:r w:rsidRPr="00460570">
        <w:rPr>
          <w:bCs/>
          <w:sz w:val="22"/>
          <w:szCs w:val="22"/>
          <w:lang w:val="id-ID"/>
        </w:rPr>
        <w:t xml:space="preserve"> </w:t>
      </w:r>
      <w:proofErr w:type="spellStart"/>
      <w:r w:rsidRPr="00460570">
        <w:rPr>
          <w:bCs/>
          <w:sz w:val="22"/>
          <w:szCs w:val="22"/>
          <w:lang w:val="id-ID"/>
        </w:rPr>
        <w:t>with</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vision</w:t>
      </w:r>
      <w:proofErr w:type="spellEnd"/>
      <w:r w:rsidRPr="00460570">
        <w:rPr>
          <w:bCs/>
          <w:sz w:val="22"/>
          <w:szCs w:val="22"/>
          <w:lang w:val="id-ID"/>
        </w:rPr>
        <w:t xml:space="preserve"> </w:t>
      </w:r>
      <w:proofErr w:type="spellStart"/>
      <w:r w:rsidRPr="00460570">
        <w:rPr>
          <w:bCs/>
          <w:sz w:val="22"/>
          <w:szCs w:val="22"/>
          <w:lang w:val="id-ID"/>
        </w:rPr>
        <w:t>and</w:t>
      </w:r>
      <w:proofErr w:type="spellEnd"/>
      <w:r w:rsidRPr="00460570">
        <w:rPr>
          <w:bCs/>
          <w:sz w:val="22"/>
          <w:szCs w:val="22"/>
          <w:lang w:val="id-ID"/>
        </w:rPr>
        <w:t xml:space="preserve"> </w:t>
      </w:r>
      <w:proofErr w:type="spellStart"/>
      <w:r w:rsidRPr="00460570">
        <w:rPr>
          <w:bCs/>
          <w:sz w:val="22"/>
          <w:szCs w:val="22"/>
          <w:lang w:val="id-ID"/>
        </w:rPr>
        <w:t>mission</w:t>
      </w:r>
      <w:proofErr w:type="spellEnd"/>
      <w:r w:rsidRPr="00460570">
        <w:rPr>
          <w:bCs/>
          <w:sz w:val="22"/>
          <w:szCs w:val="22"/>
          <w:lang w:val="id-ID"/>
        </w:rPr>
        <w:t xml:space="preserve"> </w:t>
      </w:r>
      <w:proofErr w:type="spellStart"/>
      <w:r w:rsidRPr="00460570">
        <w:rPr>
          <w:bCs/>
          <w:sz w:val="22"/>
          <w:szCs w:val="22"/>
          <w:lang w:val="id-ID"/>
        </w:rPr>
        <w:t>of</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organization</w:t>
      </w:r>
      <w:proofErr w:type="spellEnd"/>
      <w:r w:rsidRPr="00460570">
        <w:rPr>
          <w:bCs/>
          <w:sz w:val="22"/>
          <w:szCs w:val="22"/>
          <w:lang w:val="id-ID"/>
        </w:rPr>
        <w:t xml:space="preserve">. </w:t>
      </w:r>
      <w:proofErr w:type="spellStart"/>
      <w:r w:rsidRPr="00460570">
        <w:rPr>
          <w:bCs/>
          <w:sz w:val="22"/>
          <w:szCs w:val="22"/>
          <w:lang w:val="id-ID"/>
        </w:rPr>
        <w:t>However</w:t>
      </w:r>
      <w:proofErr w:type="spellEnd"/>
      <w:r w:rsidRPr="00460570">
        <w:rPr>
          <w:bCs/>
          <w:sz w:val="22"/>
          <w:szCs w:val="22"/>
          <w:lang w:val="id-ID"/>
        </w:rPr>
        <w:t xml:space="preserve">, in order </w:t>
      </w:r>
      <w:proofErr w:type="spellStart"/>
      <w:r w:rsidRPr="00460570">
        <w:rPr>
          <w:bCs/>
          <w:sz w:val="22"/>
          <w:szCs w:val="22"/>
          <w:lang w:val="id-ID"/>
        </w:rPr>
        <w:t>for</w:t>
      </w:r>
      <w:proofErr w:type="spellEnd"/>
      <w:r w:rsidRPr="00460570">
        <w:rPr>
          <w:bCs/>
          <w:sz w:val="22"/>
          <w:szCs w:val="22"/>
          <w:lang w:val="id-ID"/>
        </w:rPr>
        <w:t xml:space="preserve"> </w:t>
      </w:r>
      <w:proofErr w:type="spellStart"/>
      <w:r w:rsidRPr="00460570">
        <w:rPr>
          <w:bCs/>
          <w:sz w:val="22"/>
          <w:szCs w:val="22"/>
          <w:lang w:val="id-ID"/>
        </w:rPr>
        <w:t>all</w:t>
      </w:r>
      <w:proofErr w:type="spellEnd"/>
      <w:r w:rsidRPr="00460570">
        <w:rPr>
          <w:bCs/>
          <w:sz w:val="22"/>
          <w:szCs w:val="22"/>
          <w:lang w:val="id-ID"/>
        </w:rPr>
        <w:t xml:space="preserve"> </w:t>
      </w:r>
      <w:proofErr w:type="spellStart"/>
      <w:r w:rsidRPr="00460570">
        <w:rPr>
          <w:bCs/>
          <w:sz w:val="22"/>
          <w:szCs w:val="22"/>
          <w:lang w:val="id-ID"/>
        </w:rPr>
        <w:t>employees</w:t>
      </w:r>
      <w:proofErr w:type="spellEnd"/>
      <w:r w:rsidRPr="00460570">
        <w:rPr>
          <w:bCs/>
          <w:sz w:val="22"/>
          <w:szCs w:val="22"/>
          <w:lang w:val="id-ID"/>
        </w:rPr>
        <w:t xml:space="preserve"> </w:t>
      </w:r>
      <w:proofErr w:type="spellStart"/>
      <w:r w:rsidRPr="00460570">
        <w:rPr>
          <w:bCs/>
          <w:sz w:val="22"/>
          <w:szCs w:val="22"/>
          <w:lang w:val="id-ID"/>
        </w:rPr>
        <w:t>to</w:t>
      </w:r>
      <w:proofErr w:type="spellEnd"/>
      <w:r w:rsidRPr="00460570">
        <w:rPr>
          <w:bCs/>
          <w:sz w:val="22"/>
          <w:szCs w:val="22"/>
          <w:lang w:val="id-ID"/>
        </w:rPr>
        <w:t xml:space="preserve"> </w:t>
      </w:r>
      <w:proofErr w:type="spellStart"/>
      <w:r w:rsidRPr="00460570">
        <w:rPr>
          <w:bCs/>
          <w:sz w:val="22"/>
          <w:szCs w:val="22"/>
          <w:lang w:val="id-ID"/>
        </w:rPr>
        <w:t>achieve</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desired</w:t>
      </w:r>
      <w:proofErr w:type="spellEnd"/>
      <w:r w:rsidRPr="00460570">
        <w:rPr>
          <w:bCs/>
          <w:sz w:val="22"/>
          <w:szCs w:val="22"/>
          <w:lang w:val="id-ID"/>
        </w:rPr>
        <w:t xml:space="preserve"> </w:t>
      </w:r>
      <w:proofErr w:type="spellStart"/>
      <w:r w:rsidRPr="00460570">
        <w:rPr>
          <w:bCs/>
          <w:sz w:val="22"/>
          <w:szCs w:val="22"/>
          <w:lang w:val="id-ID"/>
        </w:rPr>
        <w:t>performance</w:t>
      </w:r>
      <w:proofErr w:type="spellEnd"/>
      <w:r w:rsidRPr="00460570">
        <w:rPr>
          <w:bCs/>
          <w:sz w:val="22"/>
          <w:szCs w:val="22"/>
          <w:lang w:val="id-ID"/>
        </w:rPr>
        <w:t xml:space="preserve">, </w:t>
      </w:r>
      <w:proofErr w:type="spellStart"/>
      <w:r w:rsidRPr="00460570">
        <w:rPr>
          <w:bCs/>
          <w:sz w:val="22"/>
          <w:szCs w:val="22"/>
          <w:lang w:val="id-ID"/>
        </w:rPr>
        <w:t>many</w:t>
      </w:r>
      <w:proofErr w:type="spellEnd"/>
      <w:r w:rsidRPr="00460570">
        <w:rPr>
          <w:bCs/>
          <w:sz w:val="22"/>
          <w:szCs w:val="22"/>
          <w:lang w:val="id-ID"/>
        </w:rPr>
        <w:t xml:space="preserve"> </w:t>
      </w:r>
      <w:proofErr w:type="spellStart"/>
      <w:r w:rsidRPr="00460570">
        <w:rPr>
          <w:bCs/>
          <w:sz w:val="22"/>
          <w:szCs w:val="22"/>
          <w:lang w:val="id-ID"/>
        </w:rPr>
        <w:t>factors</w:t>
      </w:r>
      <w:proofErr w:type="spellEnd"/>
      <w:r w:rsidRPr="00460570">
        <w:rPr>
          <w:bCs/>
          <w:sz w:val="22"/>
          <w:szCs w:val="22"/>
          <w:lang w:val="id-ID"/>
        </w:rPr>
        <w:t xml:space="preserve"> </w:t>
      </w:r>
      <w:proofErr w:type="spellStart"/>
      <w:r w:rsidRPr="00460570">
        <w:rPr>
          <w:bCs/>
          <w:sz w:val="22"/>
          <w:szCs w:val="22"/>
          <w:lang w:val="id-ID"/>
        </w:rPr>
        <w:t>may</w:t>
      </w:r>
      <w:proofErr w:type="spellEnd"/>
      <w:r w:rsidRPr="00460570">
        <w:rPr>
          <w:bCs/>
          <w:sz w:val="22"/>
          <w:szCs w:val="22"/>
          <w:lang w:val="id-ID"/>
        </w:rPr>
        <w:t xml:space="preserve"> </w:t>
      </w:r>
      <w:proofErr w:type="spellStart"/>
      <w:r w:rsidRPr="00460570">
        <w:rPr>
          <w:bCs/>
          <w:sz w:val="22"/>
          <w:szCs w:val="22"/>
          <w:lang w:val="id-ID"/>
        </w:rPr>
        <w:t>influence</w:t>
      </w:r>
      <w:proofErr w:type="spellEnd"/>
      <w:r w:rsidRPr="00460570">
        <w:rPr>
          <w:bCs/>
          <w:sz w:val="22"/>
          <w:szCs w:val="22"/>
          <w:lang w:val="id-ID"/>
        </w:rPr>
        <w:t xml:space="preserve"> </w:t>
      </w:r>
      <w:proofErr w:type="spellStart"/>
      <w:r w:rsidRPr="00460570">
        <w:rPr>
          <w:bCs/>
          <w:sz w:val="22"/>
          <w:szCs w:val="22"/>
          <w:lang w:val="id-ID"/>
        </w:rPr>
        <w:t>employees</w:t>
      </w:r>
      <w:proofErr w:type="spellEnd"/>
      <w:r w:rsidRPr="00460570">
        <w:rPr>
          <w:bCs/>
          <w:sz w:val="22"/>
          <w:szCs w:val="22"/>
          <w:lang w:val="id-ID"/>
        </w:rPr>
        <w:t xml:space="preserve"> </w:t>
      </w:r>
      <w:proofErr w:type="spellStart"/>
      <w:r w:rsidRPr="00460570">
        <w:rPr>
          <w:bCs/>
          <w:sz w:val="22"/>
          <w:szCs w:val="22"/>
          <w:lang w:val="id-ID"/>
        </w:rPr>
        <w:t>such</w:t>
      </w:r>
      <w:proofErr w:type="spellEnd"/>
      <w:r w:rsidRPr="00460570">
        <w:rPr>
          <w:bCs/>
          <w:sz w:val="22"/>
          <w:szCs w:val="22"/>
          <w:lang w:val="id-ID"/>
        </w:rPr>
        <w:t xml:space="preserve"> as </w:t>
      </w:r>
      <w:proofErr w:type="spellStart"/>
      <w:r w:rsidRPr="00460570">
        <w:rPr>
          <w:bCs/>
          <w:sz w:val="22"/>
          <w:szCs w:val="22"/>
          <w:lang w:val="id-ID"/>
        </w:rPr>
        <w:t>leadership</w:t>
      </w:r>
      <w:proofErr w:type="spellEnd"/>
      <w:r w:rsidRPr="00460570">
        <w:rPr>
          <w:bCs/>
          <w:sz w:val="22"/>
          <w:szCs w:val="22"/>
          <w:lang w:val="id-ID"/>
        </w:rPr>
        <w:t xml:space="preserve"> </w:t>
      </w:r>
      <w:proofErr w:type="spellStart"/>
      <w:r w:rsidRPr="00460570">
        <w:rPr>
          <w:bCs/>
          <w:sz w:val="22"/>
          <w:szCs w:val="22"/>
          <w:lang w:val="id-ID"/>
        </w:rPr>
        <w:t>style</w:t>
      </w:r>
      <w:proofErr w:type="spellEnd"/>
      <w:r w:rsidRPr="00460570">
        <w:rPr>
          <w:bCs/>
          <w:sz w:val="22"/>
          <w:szCs w:val="22"/>
          <w:lang w:val="id-ID"/>
        </w:rPr>
        <w:t xml:space="preserve">, </w:t>
      </w:r>
      <w:proofErr w:type="spellStart"/>
      <w:r w:rsidRPr="00460570">
        <w:rPr>
          <w:bCs/>
          <w:sz w:val="22"/>
          <w:szCs w:val="22"/>
          <w:lang w:val="id-ID"/>
        </w:rPr>
        <w:t>organizational</w:t>
      </w:r>
      <w:proofErr w:type="spellEnd"/>
      <w:r w:rsidRPr="00460570">
        <w:rPr>
          <w:bCs/>
          <w:sz w:val="22"/>
          <w:szCs w:val="22"/>
          <w:lang w:val="id-ID"/>
        </w:rPr>
        <w:t xml:space="preserve"> </w:t>
      </w:r>
      <w:proofErr w:type="spellStart"/>
      <w:r w:rsidRPr="00460570">
        <w:rPr>
          <w:bCs/>
          <w:sz w:val="22"/>
          <w:szCs w:val="22"/>
          <w:lang w:val="id-ID"/>
        </w:rPr>
        <w:t>culture</w:t>
      </w:r>
      <w:proofErr w:type="spellEnd"/>
      <w:r w:rsidRPr="00460570">
        <w:rPr>
          <w:bCs/>
          <w:sz w:val="22"/>
          <w:szCs w:val="22"/>
          <w:lang w:val="id-ID"/>
        </w:rPr>
        <w:t xml:space="preserve">, </w:t>
      </w:r>
      <w:proofErr w:type="spellStart"/>
      <w:r w:rsidRPr="00460570">
        <w:rPr>
          <w:bCs/>
          <w:sz w:val="22"/>
          <w:szCs w:val="22"/>
          <w:lang w:val="id-ID"/>
        </w:rPr>
        <w:t>compensation</w:t>
      </w:r>
      <w:proofErr w:type="spellEnd"/>
      <w:r w:rsidRPr="00460570">
        <w:rPr>
          <w:bCs/>
          <w:sz w:val="22"/>
          <w:szCs w:val="22"/>
          <w:lang w:val="id-ID"/>
        </w:rPr>
        <w:t xml:space="preserve">, </w:t>
      </w:r>
      <w:proofErr w:type="spellStart"/>
      <w:r w:rsidRPr="00460570">
        <w:rPr>
          <w:bCs/>
          <w:sz w:val="22"/>
          <w:szCs w:val="22"/>
          <w:lang w:val="id-ID"/>
        </w:rPr>
        <w:t>motivation</w:t>
      </w:r>
      <w:proofErr w:type="spellEnd"/>
      <w:r w:rsidRPr="00460570">
        <w:rPr>
          <w:bCs/>
          <w:sz w:val="22"/>
          <w:szCs w:val="22"/>
          <w:lang w:val="id-ID"/>
        </w:rPr>
        <w:t xml:space="preserve">, </w:t>
      </w:r>
      <w:proofErr w:type="spellStart"/>
      <w:r w:rsidRPr="00460570">
        <w:rPr>
          <w:bCs/>
          <w:sz w:val="22"/>
          <w:szCs w:val="22"/>
          <w:lang w:val="id-ID"/>
        </w:rPr>
        <w:t>awards</w:t>
      </w:r>
      <w:proofErr w:type="spellEnd"/>
      <w:r w:rsidRPr="00460570">
        <w:rPr>
          <w:bCs/>
          <w:sz w:val="22"/>
          <w:szCs w:val="22"/>
          <w:lang w:val="id-ID"/>
        </w:rPr>
        <w:t xml:space="preserve"> </w:t>
      </w:r>
      <w:proofErr w:type="spellStart"/>
      <w:r w:rsidRPr="00460570">
        <w:rPr>
          <w:bCs/>
          <w:sz w:val="22"/>
          <w:szCs w:val="22"/>
          <w:lang w:val="id-ID"/>
        </w:rPr>
        <w:t>or</w:t>
      </w:r>
      <w:proofErr w:type="spellEnd"/>
      <w:r w:rsidRPr="00460570">
        <w:rPr>
          <w:bCs/>
          <w:sz w:val="22"/>
          <w:szCs w:val="22"/>
          <w:lang w:val="id-ID"/>
        </w:rPr>
        <w:t xml:space="preserve"> </w:t>
      </w:r>
      <w:proofErr w:type="spellStart"/>
      <w:r w:rsidRPr="00460570">
        <w:rPr>
          <w:bCs/>
          <w:sz w:val="22"/>
          <w:szCs w:val="22"/>
          <w:lang w:val="id-ID"/>
        </w:rPr>
        <w:t>rewards</w:t>
      </w:r>
      <w:proofErr w:type="spellEnd"/>
      <w:r w:rsidRPr="00460570">
        <w:rPr>
          <w:bCs/>
          <w:sz w:val="22"/>
          <w:szCs w:val="22"/>
          <w:lang w:val="id-ID"/>
        </w:rPr>
        <w:t xml:space="preserve">, </w:t>
      </w:r>
      <w:proofErr w:type="spellStart"/>
      <w:r w:rsidRPr="00460570">
        <w:rPr>
          <w:bCs/>
          <w:sz w:val="22"/>
          <w:szCs w:val="22"/>
          <w:lang w:val="id-ID"/>
        </w:rPr>
        <w:t>organizational</w:t>
      </w:r>
      <w:proofErr w:type="spellEnd"/>
      <w:r w:rsidRPr="00460570">
        <w:rPr>
          <w:bCs/>
          <w:sz w:val="22"/>
          <w:szCs w:val="22"/>
          <w:lang w:val="id-ID"/>
        </w:rPr>
        <w:t xml:space="preserve"> </w:t>
      </w:r>
      <w:proofErr w:type="spellStart"/>
      <w:r w:rsidRPr="00460570">
        <w:rPr>
          <w:bCs/>
          <w:sz w:val="22"/>
          <w:szCs w:val="22"/>
          <w:lang w:val="id-ID"/>
        </w:rPr>
        <w:t>commitment</w:t>
      </w:r>
      <w:proofErr w:type="spellEnd"/>
      <w:r w:rsidRPr="00460570">
        <w:rPr>
          <w:bCs/>
          <w:sz w:val="22"/>
          <w:szCs w:val="22"/>
          <w:lang w:val="id-ID"/>
        </w:rPr>
        <w:t xml:space="preserve">, </w:t>
      </w:r>
      <w:proofErr w:type="spellStart"/>
      <w:r w:rsidRPr="00460570">
        <w:rPr>
          <w:bCs/>
          <w:sz w:val="22"/>
          <w:szCs w:val="22"/>
          <w:lang w:val="id-ID"/>
        </w:rPr>
        <w:t>and</w:t>
      </w:r>
      <w:proofErr w:type="spellEnd"/>
      <w:r w:rsidRPr="00460570">
        <w:rPr>
          <w:bCs/>
          <w:sz w:val="22"/>
          <w:szCs w:val="22"/>
          <w:lang w:val="id-ID"/>
        </w:rPr>
        <w:t xml:space="preserve"> </w:t>
      </w:r>
      <w:proofErr w:type="spellStart"/>
      <w:r w:rsidRPr="00460570">
        <w:rPr>
          <w:bCs/>
          <w:sz w:val="22"/>
          <w:szCs w:val="22"/>
          <w:lang w:val="id-ID"/>
        </w:rPr>
        <w:t>so</w:t>
      </w:r>
      <w:proofErr w:type="spellEnd"/>
      <w:r w:rsidRPr="00460570">
        <w:rPr>
          <w:bCs/>
          <w:sz w:val="22"/>
          <w:szCs w:val="22"/>
          <w:lang w:val="id-ID"/>
        </w:rPr>
        <w:t xml:space="preserve"> </w:t>
      </w:r>
      <w:proofErr w:type="spellStart"/>
      <w:r w:rsidRPr="00460570">
        <w:rPr>
          <w:bCs/>
          <w:sz w:val="22"/>
          <w:szCs w:val="22"/>
          <w:lang w:val="id-ID"/>
        </w:rPr>
        <w:t>on</w:t>
      </w:r>
      <w:proofErr w:type="spellEnd"/>
      <w:r w:rsidRPr="00460570">
        <w:rPr>
          <w:bCs/>
          <w:sz w:val="22"/>
          <w:szCs w:val="22"/>
          <w:lang w:val="id-ID"/>
        </w:rPr>
        <w:t xml:space="preserve">. </w:t>
      </w:r>
      <w:proofErr w:type="spellStart"/>
      <w:r w:rsidRPr="00460570">
        <w:rPr>
          <w:bCs/>
          <w:sz w:val="22"/>
          <w:szCs w:val="22"/>
          <w:lang w:val="id-ID"/>
        </w:rPr>
        <w:t>Previous</w:t>
      </w:r>
      <w:proofErr w:type="spellEnd"/>
      <w:r w:rsidRPr="00460570">
        <w:rPr>
          <w:bCs/>
          <w:sz w:val="22"/>
          <w:szCs w:val="22"/>
          <w:lang w:val="id-ID"/>
        </w:rPr>
        <w:t xml:space="preserve"> </w:t>
      </w:r>
      <w:proofErr w:type="spellStart"/>
      <w:r w:rsidRPr="00460570">
        <w:rPr>
          <w:bCs/>
          <w:sz w:val="22"/>
          <w:szCs w:val="22"/>
          <w:lang w:val="id-ID"/>
        </w:rPr>
        <w:t>research</w:t>
      </w:r>
      <w:proofErr w:type="spellEnd"/>
      <w:r w:rsidRPr="00460570">
        <w:rPr>
          <w:bCs/>
          <w:sz w:val="22"/>
          <w:szCs w:val="22"/>
          <w:lang w:val="id-ID"/>
        </w:rPr>
        <w:t xml:space="preserve"> </w:t>
      </w:r>
      <w:proofErr w:type="spellStart"/>
      <w:r w:rsidRPr="00460570">
        <w:rPr>
          <w:bCs/>
          <w:sz w:val="22"/>
          <w:szCs w:val="22"/>
          <w:lang w:val="id-ID"/>
        </w:rPr>
        <w:t>conducted</w:t>
      </w:r>
      <w:proofErr w:type="spellEnd"/>
      <w:r w:rsidRPr="00460570">
        <w:rPr>
          <w:bCs/>
          <w:sz w:val="22"/>
          <w:szCs w:val="22"/>
          <w:lang w:val="id-ID"/>
        </w:rPr>
        <w:t xml:space="preserve"> </w:t>
      </w:r>
      <w:proofErr w:type="spellStart"/>
      <w:r w:rsidRPr="00460570">
        <w:rPr>
          <w:bCs/>
          <w:sz w:val="22"/>
          <w:szCs w:val="22"/>
          <w:lang w:val="id-ID"/>
        </w:rPr>
        <w:t>by</w:t>
      </w:r>
      <w:proofErr w:type="spellEnd"/>
      <w:r w:rsidR="00460570">
        <w:rPr>
          <w:bCs/>
          <w:sz w:val="22"/>
          <w:szCs w:val="22"/>
          <w:lang w:val="id-ID"/>
        </w:rPr>
        <w:t xml:space="preserve"> </w:t>
      </w:r>
      <w:r w:rsidRPr="00460570">
        <w:rPr>
          <w:b/>
          <w:bCs/>
          <w:sz w:val="22"/>
          <w:szCs w:val="22"/>
          <w:lang w:val="id-ID"/>
        </w:rPr>
        <w:fldChar w:fldCharType="begin" w:fldLock="1"/>
      </w:r>
      <w:r w:rsidRPr="00460570">
        <w:rPr>
          <w:bCs/>
          <w:sz w:val="22"/>
          <w:szCs w:val="22"/>
          <w:lang w:val="id-ID"/>
        </w:rPr>
        <w:instrText>ADDIN CSL_CITATION {"citationItems":[{"id":"ITEM-1","itemData":{"author":[{"dropping-particle":"","family":"Kurniawan","given":"Fajar","non-dropping-particle":"","parse-names":false,"suffix":""}],"id":"ITEM-1","issued":{"date-parts":[["2018"]]},"title":"Pengaruh Knowledge Management dan Lingkungan Kerja Terhadap Kinerja Karyawan Dengan Kepuasan Kerja Sebagai Variabel Intervening (Studi Pada Tenaga Kependidikan Universitas X Yogyakarta)","type":"thesis"},"uris":["http://www.mendeley.com/documents/?uuid=40d26267-6f84-4ea2-8f49-bf9b8e13f130"]}],"mendeley":{"formattedCitation":"(Kurniawan, 2018)","manualFormatting":"Kurniawan (2018)","plainTextFormattedCitation":"(Kurniawan, 2018)","previouslyFormattedCitation":"(Kurniawan 2018)"},"properties":{"noteIndex":0},"schema":"https://github.com/citation-style-language/schema/raw/master/csl-citation.json"}</w:instrText>
      </w:r>
      <w:r w:rsidRPr="00460570">
        <w:rPr>
          <w:b/>
          <w:bCs/>
          <w:sz w:val="22"/>
          <w:szCs w:val="22"/>
          <w:lang w:val="id-ID"/>
        </w:rPr>
        <w:fldChar w:fldCharType="separate"/>
      </w:r>
      <w:r w:rsidRPr="00460570">
        <w:rPr>
          <w:bCs/>
          <w:sz w:val="22"/>
          <w:szCs w:val="22"/>
          <w:lang w:val="id-ID"/>
        </w:rPr>
        <w:t>Kurniawan (2018)</w:t>
      </w:r>
      <w:r w:rsidRPr="00460570">
        <w:rPr>
          <w:sz w:val="22"/>
          <w:szCs w:val="22"/>
        </w:rPr>
        <w:fldChar w:fldCharType="end"/>
      </w:r>
      <w:r w:rsidR="00460570">
        <w:rPr>
          <w:sz w:val="22"/>
          <w:szCs w:val="22"/>
          <w:lang w:val="id-ID"/>
        </w:rPr>
        <w:t xml:space="preserve"> </w:t>
      </w:r>
      <w:proofErr w:type="spellStart"/>
      <w:r w:rsidRPr="00460570">
        <w:rPr>
          <w:bCs/>
          <w:sz w:val="22"/>
          <w:szCs w:val="22"/>
          <w:lang w:val="id-ID"/>
        </w:rPr>
        <w:t>found</w:t>
      </w:r>
      <w:proofErr w:type="spellEnd"/>
      <w:r w:rsidRPr="00460570">
        <w:rPr>
          <w:bCs/>
          <w:sz w:val="22"/>
          <w:szCs w:val="22"/>
          <w:lang w:val="id-ID"/>
        </w:rPr>
        <w:t xml:space="preserve"> </w:t>
      </w:r>
      <w:proofErr w:type="spellStart"/>
      <w:r w:rsidRPr="00460570">
        <w:rPr>
          <w:bCs/>
          <w:sz w:val="22"/>
          <w:szCs w:val="22"/>
          <w:lang w:val="id-ID"/>
        </w:rPr>
        <w:t>that</w:t>
      </w:r>
      <w:proofErr w:type="spellEnd"/>
      <w:r w:rsidRPr="00460570">
        <w:rPr>
          <w:bCs/>
          <w:sz w:val="22"/>
          <w:szCs w:val="22"/>
          <w:lang w:val="id-ID"/>
        </w:rPr>
        <w:t xml:space="preserve"> </w:t>
      </w:r>
      <w:proofErr w:type="spellStart"/>
      <w:r w:rsidRPr="00460570">
        <w:rPr>
          <w:bCs/>
          <w:sz w:val="22"/>
          <w:szCs w:val="22"/>
          <w:lang w:val="id-ID"/>
        </w:rPr>
        <w:t>knowledge</w:t>
      </w:r>
      <w:proofErr w:type="spellEnd"/>
      <w:r w:rsidRPr="00460570">
        <w:rPr>
          <w:bCs/>
          <w:sz w:val="22"/>
          <w:szCs w:val="22"/>
          <w:lang w:val="id-ID"/>
        </w:rPr>
        <w:t xml:space="preserve"> </w:t>
      </w:r>
      <w:proofErr w:type="spellStart"/>
      <w:r w:rsidRPr="00460570">
        <w:rPr>
          <w:bCs/>
          <w:sz w:val="22"/>
          <w:szCs w:val="22"/>
          <w:lang w:val="id-ID"/>
        </w:rPr>
        <w:t>management</w:t>
      </w:r>
      <w:proofErr w:type="spellEnd"/>
      <w:r w:rsidRPr="00460570">
        <w:rPr>
          <w:bCs/>
          <w:sz w:val="22"/>
          <w:szCs w:val="22"/>
          <w:lang w:val="id-ID"/>
        </w:rPr>
        <w:t xml:space="preserve"> has </w:t>
      </w:r>
      <w:proofErr w:type="spellStart"/>
      <w:r w:rsidRPr="00460570">
        <w:rPr>
          <w:bCs/>
          <w:sz w:val="22"/>
          <w:szCs w:val="22"/>
          <w:lang w:val="id-ID"/>
        </w:rPr>
        <w:t>an</w:t>
      </w:r>
      <w:proofErr w:type="spellEnd"/>
      <w:r w:rsidRPr="00460570">
        <w:rPr>
          <w:bCs/>
          <w:sz w:val="22"/>
          <w:szCs w:val="22"/>
          <w:lang w:val="id-ID"/>
        </w:rPr>
        <w:t xml:space="preserve"> </w:t>
      </w:r>
      <w:proofErr w:type="spellStart"/>
      <w:r w:rsidRPr="00460570">
        <w:rPr>
          <w:bCs/>
          <w:sz w:val="22"/>
          <w:szCs w:val="22"/>
          <w:lang w:val="id-ID"/>
        </w:rPr>
        <w:t>effect</w:t>
      </w:r>
      <w:proofErr w:type="spellEnd"/>
      <w:r w:rsidRPr="00460570">
        <w:rPr>
          <w:bCs/>
          <w:sz w:val="22"/>
          <w:szCs w:val="22"/>
          <w:lang w:val="id-ID"/>
        </w:rPr>
        <w:t xml:space="preserve"> </w:t>
      </w:r>
      <w:proofErr w:type="spellStart"/>
      <w:r w:rsidRPr="00460570">
        <w:rPr>
          <w:bCs/>
          <w:sz w:val="22"/>
          <w:szCs w:val="22"/>
          <w:lang w:val="id-ID"/>
        </w:rPr>
        <w:t>on</w:t>
      </w:r>
      <w:proofErr w:type="spellEnd"/>
      <w:r w:rsidRPr="00460570">
        <w:rPr>
          <w:bCs/>
          <w:sz w:val="22"/>
          <w:szCs w:val="22"/>
          <w:lang w:val="id-ID"/>
        </w:rPr>
        <w:t xml:space="preserve"> </w:t>
      </w:r>
      <w:proofErr w:type="spellStart"/>
      <w:r w:rsidRPr="00460570">
        <w:rPr>
          <w:bCs/>
          <w:sz w:val="22"/>
          <w:szCs w:val="22"/>
          <w:lang w:val="id-ID"/>
        </w:rPr>
        <w:t>employee</w:t>
      </w:r>
      <w:proofErr w:type="spellEnd"/>
      <w:r w:rsidRPr="00460570">
        <w:rPr>
          <w:bCs/>
          <w:sz w:val="22"/>
          <w:szCs w:val="22"/>
          <w:lang w:val="id-ID"/>
        </w:rPr>
        <w:t xml:space="preserve"> </w:t>
      </w:r>
      <w:proofErr w:type="spellStart"/>
      <w:r w:rsidRPr="00460570">
        <w:rPr>
          <w:bCs/>
          <w:sz w:val="22"/>
          <w:szCs w:val="22"/>
          <w:lang w:val="id-ID"/>
        </w:rPr>
        <w:t>performance</w:t>
      </w:r>
      <w:proofErr w:type="spellEnd"/>
      <w:r w:rsidRPr="00460570">
        <w:rPr>
          <w:bCs/>
          <w:sz w:val="22"/>
          <w:szCs w:val="22"/>
          <w:lang w:val="id-ID"/>
        </w:rPr>
        <w:t xml:space="preserve">. </w:t>
      </w:r>
      <w:proofErr w:type="spellStart"/>
      <w:r w:rsidRPr="00460570">
        <w:rPr>
          <w:bCs/>
          <w:sz w:val="22"/>
          <w:szCs w:val="22"/>
          <w:lang w:val="id-ID"/>
        </w:rPr>
        <w:t>Based</w:t>
      </w:r>
      <w:proofErr w:type="spellEnd"/>
      <w:r w:rsidRPr="00460570">
        <w:rPr>
          <w:bCs/>
          <w:sz w:val="22"/>
          <w:szCs w:val="22"/>
          <w:lang w:val="id-ID"/>
        </w:rPr>
        <w:t xml:space="preserve"> </w:t>
      </w:r>
      <w:proofErr w:type="spellStart"/>
      <w:r w:rsidRPr="00460570">
        <w:rPr>
          <w:bCs/>
          <w:sz w:val="22"/>
          <w:szCs w:val="22"/>
          <w:lang w:val="id-ID"/>
        </w:rPr>
        <w:t>on</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results</w:t>
      </w:r>
      <w:proofErr w:type="spellEnd"/>
      <w:r w:rsidRPr="00460570">
        <w:rPr>
          <w:bCs/>
          <w:sz w:val="22"/>
          <w:szCs w:val="22"/>
          <w:lang w:val="id-ID"/>
        </w:rPr>
        <w:t xml:space="preserve"> </w:t>
      </w:r>
      <w:proofErr w:type="spellStart"/>
      <w:r w:rsidRPr="00460570">
        <w:rPr>
          <w:bCs/>
          <w:sz w:val="22"/>
          <w:szCs w:val="22"/>
          <w:lang w:val="id-ID"/>
        </w:rPr>
        <w:t>of</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joint</w:t>
      </w:r>
      <w:proofErr w:type="spellEnd"/>
      <w:r w:rsidRPr="00460570">
        <w:rPr>
          <w:bCs/>
          <w:sz w:val="22"/>
          <w:szCs w:val="22"/>
          <w:lang w:val="id-ID"/>
        </w:rPr>
        <w:t xml:space="preserve"> </w:t>
      </w:r>
      <w:proofErr w:type="spellStart"/>
      <w:r w:rsidRPr="00460570">
        <w:rPr>
          <w:bCs/>
          <w:sz w:val="22"/>
          <w:szCs w:val="22"/>
          <w:lang w:val="id-ID"/>
        </w:rPr>
        <w:t>work</w:t>
      </w:r>
      <w:proofErr w:type="spellEnd"/>
      <w:r w:rsidRPr="00460570">
        <w:rPr>
          <w:bCs/>
          <w:sz w:val="22"/>
          <w:szCs w:val="22"/>
          <w:lang w:val="id-ID"/>
        </w:rPr>
        <w:t xml:space="preserve"> </w:t>
      </w:r>
      <w:proofErr w:type="spellStart"/>
      <w:r w:rsidRPr="00460570">
        <w:rPr>
          <w:bCs/>
          <w:sz w:val="22"/>
          <w:szCs w:val="22"/>
          <w:lang w:val="id-ID"/>
        </w:rPr>
        <w:t>discipline</w:t>
      </w:r>
      <w:proofErr w:type="spellEnd"/>
      <w:r w:rsidRPr="00460570">
        <w:rPr>
          <w:bCs/>
          <w:sz w:val="22"/>
          <w:szCs w:val="22"/>
          <w:lang w:val="id-ID"/>
        </w:rPr>
        <w:t xml:space="preserve"> </w:t>
      </w:r>
      <w:proofErr w:type="spellStart"/>
      <w:r w:rsidRPr="00460570">
        <w:rPr>
          <w:bCs/>
          <w:sz w:val="22"/>
          <w:szCs w:val="22"/>
          <w:lang w:val="id-ID"/>
        </w:rPr>
        <w:t>and</w:t>
      </w:r>
      <w:proofErr w:type="spellEnd"/>
      <w:r w:rsidRPr="00460570">
        <w:rPr>
          <w:bCs/>
          <w:sz w:val="22"/>
          <w:szCs w:val="22"/>
          <w:lang w:val="id-ID"/>
        </w:rPr>
        <w:t xml:space="preserve"> </w:t>
      </w:r>
      <w:proofErr w:type="spellStart"/>
      <w:r w:rsidRPr="00460570">
        <w:rPr>
          <w:bCs/>
          <w:sz w:val="22"/>
          <w:szCs w:val="22"/>
          <w:lang w:val="id-ID"/>
        </w:rPr>
        <w:t>job</w:t>
      </w:r>
      <w:proofErr w:type="spellEnd"/>
      <w:r w:rsidRPr="00460570">
        <w:rPr>
          <w:bCs/>
          <w:sz w:val="22"/>
          <w:szCs w:val="22"/>
          <w:lang w:val="id-ID"/>
        </w:rPr>
        <w:t xml:space="preserve"> </w:t>
      </w:r>
      <w:proofErr w:type="spellStart"/>
      <w:r w:rsidRPr="00460570">
        <w:rPr>
          <w:bCs/>
          <w:sz w:val="22"/>
          <w:szCs w:val="22"/>
          <w:lang w:val="id-ID"/>
        </w:rPr>
        <w:t>satisfaction</w:t>
      </w:r>
      <w:proofErr w:type="spellEnd"/>
      <w:r w:rsidRPr="00460570">
        <w:rPr>
          <w:bCs/>
          <w:sz w:val="22"/>
          <w:szCs w:val="22"/>
          <w:lang w:val="id-ID"/>
        </w:rPr>
        <w:t xml:space="preserve"> </w:t>
      </w:r>
      <w:proofErr w:type="spellStart"/>
      <w:r w:rsidRPr="00460570">
        <w:rPr>
          <w:bCs/>
          <w:sz w:val="22"/>
          <w:szCs w:val="22"/>
          <w:lang w:val="id-ID"/>
        </w:rPr>
        <w:t>variable</w:t>
      </w:r>
      <w:proofErr w:type="spellEnd"/>
      <w:r w:rsidRPr="00460570">
        <w:rPr>
          <w:bCs/>
          <w:sz w:val="22"/>
          <w:szCs w:val="22"/>
          <w:lang w:val="id-ID"/>
        </w:rPr>
        <w:t xml:space="preserve"> </w:t>
      </w:r>
      <w:proofErr w:type="spellStart"/>
      <w:r w:rsidRPr="00460570">
        <w:rPr>
          <w:bCs/>
          <w:sz w:val="22"/>
          <w:szCs w:val="22"/>
          <w:lang w:val="id-ID"/>
        </w:rPr>
        <w:t>tests</w:t>
      </w:r>
      <w:proofErr w:type="spellEnd"/>
      <w:r w:rsidRPr="00460570">
        <w:rPr>
          <w:bCs/>
          <w:sz w:val="22"/>
          <w:szCs w:val="22"/>
          <w:lang w:val="id-ID"/>
        </w:rPr>
        <w:t xml:space="preserve"> </w:t>
      </w:r>
      <w:proofErr w:type="spellStart"/>
      <w:r w:rsidRPr="00460570">
        <w:rPr>
          <w:bCs/>
          <w:sz w:val="22"/>
          <w:szCs w:val="22"/>
          <w:lang w:val="id-ID"/>
        </w:rPr>
        <w:t>conducted</w:t>
      </w:r>
      <w:proofErr w:type="spellEnd"/>
      <w:r w:rsidRPr="00460570">
        <w:rPr>
          <w:bCs/>
          <w:sz w:val="22"/>
          <w:szCs w:val="22"/>
          <w:lang w:val="id-ID"/>
        </w:rPr>
        <w:t xml:space="preserve"> </w:t>
      </w:r>
      <w:proofErr w:type="spellStart"/>
      <w:r w:rsidRPr="00460570">
        <w:rPr>
          <w:bCs/>
          <w:sz w:val="22"/>
          <w:szCs w:val="22"/>
          <w:lang w:val="id-ID"/>
        </w:rPr>
        <w:t>by</w:t>
      </w:r>
      <w:proofErr w:type="spellEnd"/>
      <w:r w:rsidRPr="00460570">
        <w:rPr>
          <w:bCs/>
          <w:sz w:val="22"/>
          <w:szCs w:val="22"/>
          <w:lang w:val="id-ID"/>
        </w:rPr>
        <w:t xml:space="preserve"> Prambanan (2018) </w:t>
      </w:r>
      <w:proofErr w:type="spellStart"/>
      <w:r w:rsidRPr="00460570">
        <w:rPr>
          <w:bCs/>
          <w:sz w:val="22"/>
          <w:szCs w:val="22"/>
          <w:lang w:val="id-ID"/>
        </w:rPr>
        <w:t>it</w:t>
      </w:r>
      <w:proofErr w:type="spellEnd"/>
      <w:r w:rsidRPr="00460570">
        <w:rPr>
          <w:bCs/>
          <w:sz w:val="22"/>
          <w:szCs w:val="22"/>
          <w:lang w:val="id-ID"/>
        </w:rPr>
        <w:t xml:space="preserve"> </w:t>
      </w:r>
      <w:proofErr w:type="spellStart"/>
      <w:r w:rsidRPr="00460570">
        <w:rPr>
          <w:bCs/>
          <w:sz w:val="22"/>
          <w:szCs w:val="22"/>
          <w:lang w:val="id-ID"/>
        </w:rPr>
        <w:t>shows</w:t>
      </w:r>
      <w:proofErr w:type="spellEnd"/>
      <w:r w:rsidRPr="00460570">
        <w:rPr>
          <w:bCs/>
          <w:sz w:val="22"/>
          <w:szCs w:val="22"/>
          <w:lang w:val="id-ID"/>
        </w:rPr>
        <w:t xml:space="preserve"> </w:t>
      </w:r>
      <w:proofErr w:type="spellStart"/>
      <w:r w:rsidRPr="00460570">
        <w:rPr>
          <w:bCs/>
          <w:sz w:val="22"/>
          <w:szCs w:val="22"/>
          <w:lang w:val="id-ID"/>
        </w:rPr>
        <w:t>that</w:t>
      </w:r>
      <w:proofErr w:type="spellEnd"/>
      <w:r w:rsidRPr="00460570">
        <w:rPr>
          <w:bCs/>
          <w:sz w:val="22"/>
          <w:szCs w:val="22"/>
          <w:lang w:val="id-ID"/>
        </w:rPr>
        <w:t xml:space="preserve"> </w:t>
      </w:r>
      <w:proofErr w:type="spellStart"/>
      <w:r w:rsidRPr="00460570">
        <w:rPr>
          <w:bCs/>
          <w:sz w:val="22"/>
          <w:szCs w:val="22"/>
          <w:lang w:val="id-ID"/>
        </w:rPr>
        <w:t>there</w:t>
      </w:r>
      <w:proofErr w:type="spellEnd"/>
      <w:r w:rsidRPr="00460570">
        <w:rPr>
          <w:bCs/>
          <w:sz w:val="22"/>
          <w:szCs w:val="22"/>
          <w:lang w:val="id-ID"/>
        </w:rPr>
        <w:t xml:space="preserve"> </w:t>
      </w:r>
      <w:proofErr w:type="spellStart"/>
      <w:r w:rsidRPr="00460570">
        <w:rPr>
          <w:bCs/>
          <w:sz w:val="22"/>
          <w:szCs w:val="22"/>
          <w:lang w:val="id-ID"/>
        </w:rPr>
        <w:t>is</w:t>
      </w:r>
      <w:proofErr w:type="spellEnd"/>
      <w:r w:rsidRPr="00460570">
        <w:rPr>
          <w:bCs/>
          <w:sz w:val="22"/>
          <w:szCs w:val="22"/>
          <w:lang w:val="id-ID"/>
        </w:rPr>
        <w:t xml:space="preserve"> a </w:t>
      </w:r>
      <w:proofErr w:type="spellStart"/>
      <w:r w:rsidRPr="00460570">
        <w:rPr>
          <w:bCs/>
          <w:sz w:val="22"/>
          <w:szCs w:val="22"/>
          <w:lang w:val="id-ID"/>
        </w:rPr>
        <w:t>significant</w:t>
      </w:r>
      <w:proofErr w:type="spellEnd"/>
      <w:r w:rsidRPr="00460570">
        <w:rPr>
          <w:bCs/>
          <w:sz w:val="22"/>
          <w:szCs w:val="22"/>
          <w:lang w:val="id-ID"/>
        </w:rPr>
        <w:t xml:space="preserve"> </w:t>
      </w:r>
      <w:proofErr w:type="spellStart"/>
      <w:r w:rsidRPr="00460570">
        <w:rPr>
          <w:bCs/>
          <w:sz w:val="22"/>
          <w:szCs w:val="22"/>
          <w:lang w:val="id-ID"/>
        </w:rPr>
        <w:t>influence</w:t>
      </w:r>
      <w:proofErr w:type="spellEnd"/>
      <w:r w:rsidRPr="00460570">
        <w:rPr>
          <w:bCs/>
          <w:sz w:val="22"/>
          <w:szCs w:val="22"/>
          <w:lang w:val="id-ID"/>
        </w:rPr>
        <w:t xml:space="preserve"> </w:t>
      </w:r>
      <w:proofErr w:type="spellStart"/>
      <w:r w:rsidRPr="00460570">
        <w:rPr>
          <w:bCs/>
          <w:sz w:val="22"/>
          <w:szCs w:val="22"/>
          <w:lang w:val="id-ID"/>
        </w:rPr>
        <w:t>on</w:t>
      </w:r>
      <w:proofErr w:type="spellEnd"/>
      <w:r w:rsidRPr="00460570">
        <w:rPr>
          <w:bCs/>
          <w:sz w:val="22"/>
          <w:szCs w:val="22"/>
          <w:lang w:val="id-ID"/>
        </w:rPr>
        <w:t xml:space="preserve"> </w:t>
      </w:r>
      <w:proofErr w:type="spellStart"/>
      <w:r w:rsidRPr="00460570">
        <w:rPr>
          <w:bCs/>
          <w:sz w:val="22"/>
          <w:szCs w:val="22"/>
          <w:lang w:val="id-ID"/>
        </w:rPr>
        <w:t>employee</w:t>
      </w:r>
      <w:proofErr w:type="spellEnd"/>
      <w:r w:rsidRPr="00460570">
        <w:rPr>
          <w:bCs/>
          <w:sz w:val="22"/>
          <w:szCs w:val="22"/>
          <w:lang w:val="id-ID"/>
        </w:rPr>
        <w:t xml:space="preserve"> </w:t>
      </w:r>
      <w:proofErr w:type="spellStart"/>
      <w:r w:rsidRPr="00460570">
        <w:rPr>
          <w:bCs/>
          <w:sz w:val="22"/>
          <w:szCs w:val="22"/>
          <w:lang w:val="id-ID"/>
        </w:rPr>
        <w:t>performance</w:t>
      </w:r>
      <w:proofErr w:type="spellEnd"/>
      <w:r w:rsidRPr="00460570">
        <w:rPr>
          <w:bCs/>
          <w:sz w:val="22"/>
          <w:szCs w:val="22"/>
          <w:lang w:val="id-ID"/>
        </w:rPr>
        <w:t xml:space="preserve"> </w:t>
      </w:r>
      <w:proofErr w:type="spellStart"/>
      <w:r w:rsidRPr="00460570">
        <w:rPr>
          <w:bCs/>
          <w:sz w:val="22"/>
          <w:szCs w:val="22"/>
          <w:lang w:val="id-ID"/>
        </w:rPr>
        <w:t>variables</w:t>
      </w:r>
      <w:proofErr w:type="spellEnd"/>
      <w:r w:rsidRPr="00460570">
        <w:rPr>
          <w:bCs/>
          <w:sz w:val="22"/>
          <w:szCs w:val="22"/>
          <w:lang w:val="id-ID"/>
        </w:rPr>
        <w:t xml:space="preserve">. In </w:t>
      </w:r>
      <w:proofErr w:type="spellStart"/>
      <w:r w:rsidRPr="00460570">
        <w:rPr>
          <w:bCs/>
          <w:sz w:val="22"/>
          <w:szCs w:val="22"/>
          <w:lang w:val="id-ID"/>
        </w:rPr>
        <w:t>addition</w:t>
      </w:r>
      <w:proofErr w:type="spellEnd"/>
      <w:r w:rsidRPr="00460570">
        <w:rPr>
          <w:bCs/>
          <w:sz w:val="22"/>
          <w:szCs w:val="22"/>
          <w:lang w:val="id-ID"/>
        </w:rPr>
        <w:t xml:space="preserve">, </w:t>
      </w:r>
      <w:proofErr w:type="spellStart"/>
      <w:r w:rsidRPr="00460570">
        <w:rPr>
          <w:bCs/>
          <w:sz w:val="22"/>
          <w:szCs w:val="22"/>
          <w:lang w:val="id-ID"/>
        </w:rPr>
        <w:t>research</w:t>
      </w:r>
      <w:proofErr w:type="spellEnd"/>
      <w:r w:rsidRPr="00460570">
        <w:rPr>
          <w:bCs/>
          <w:sz w:val="22"/>
          <w:szCs w:val="22"/>
          <w:lang w:val="id-ID"/>
        </w:rPr>
        <w:t xml:space="preserve"> </w:t>
      </w:r>
      <w:proofErr w:type="spellStart"/>
      <w:r w:rsidRPr="00460570">
        <w:rPr>
          <w:bCs/>
          <w:sz w:val="22"/>
          <w:szCs w:val="22"/>
          <w:lang w:val="id-ID"/>
        </w:rPr>
        <w:t>conducted</w:t>
      </w:r>
      <w:proofErr w:type="spellEnd"/>
      <w:r w:rsidRPr="00460570">
        <w:rPr>
          <w:bCs/>
          <w:sz w:val="22"/>
          <w:szCs w:val="22"/>
          <w:lang w:val="id-ID"/>
        </w:rPr>
        <w:t xml:space="preserve"> </w:t>
      </w:r>
      <w:proofErr w:type="spellStart"/>
      <w:r w:rsidRPr="00460570">
        <w:rPr>
          <w:bCs/>
          <w:sz w:val="22"/>
          <w:szCs w:val="22"/>
          <w:lang w:val="id-ID"/>
        </w:rPr>
        <w:t>by</w:t>
      </w:r>
      <w:proofErr w:type="spellEnd"/>
      <w:r w:rsidRPr="00460570">
        <w:rPr>
          <w:bCs/>
          <w:sz w:val="22"/>
          <w:szCs w:val="22"/>
          <w:lang w:val="id-ID"/>
        </w:rPr>
        <w:t xml:space="preserve"> Putro (2017) </w:t>
      </w:r>
      <w:proofErr w:type="spellStart"/>
      <w:r w:rsidRPr="00460570">
        <w:rPr>
          <w:bCs/>
          <w:sz w:val="22"/>
          <w:szCs w:val="22"/>
          <w:lang w:val="id-ID"/>
        </w:rPr>
        <w:t>shows</w:t>
      </w:r>
      <w:proofErr w:type="spellEnd"/>
      <w:r w:rsidRPr="00460570">
        <w:rPr>
          <w:bCs/>
          <w:sz w:val="22"/>
          <w:szCs w:val="22"/>
          <w:lang w:val="id-ID"/>
        </w:rPr>
        <w:t xml:space="preserve"> </w:t>
      </w:r>
      <w:proofErr w:type="spellStart"/>
      <w:r w:rsidRPr="00460570">
        <w:rPr>
          <w:bCs/>
          <w:sz w:val="22"/>
          <w:szCs w:val="22"/>
          <w:lang w:val="id-ID"/>
        </w:rPr>
        <w:t>that</w:t>
      </w:r>
      <w:proofErr w:type="spellEnd"/>
      <w:r w:rsidRPr="00460570">
        <w:rPr>
          <w:bCs/>
          <w:sz w:val="22"/>
          <w:szCs w:val="22"/>
          <w:lang w:val="id-ID"/>
        </w:rPr>
        <w:t xml:space="preserve"> </w:t>
      </w:r>
      <w:proofErr w:type="spellStart"/>
      <w:r w:rsidRPr="00460570">
        <w:rPr>
          <w:bCs/>
          <w:sz w:val="22"/>
          <w:szCs w:val="22"/>
          <w:lang w:val="id-ID"/>
        </w:rPr>
        <w:t>work</w:t>
      </w:r>
      <w:proofErr w:type="spellEnd"/>
      <w:r w:rsidRPr="00460570">
        <w:rPr>
          <w:bCs/>
          <w:sz w:val="22"/>
          <w:szCs w:val="22"/>
          <w:lang w:val="id-ID"/>
        </w:rPr>
        <w:t xml:space="preserve"> </w:t>
      </w:r>
      <w:proofErr w:type="spellStart"/>
      <w:r w:rsidRPr="00460570">
        <w:rPr>
          <w:bCs/>
          <w:sz w:val="22"/>
          <w:szCs w:val="22"/>
          <w:lang w:val="id-ID"/>
        </w:rPr>
        <w:t>discipline</w:t>
      </w:r>
      <w:proofErr w:type="spellEnd"/>
      <w:r w:rsidRPr="00460570">
        <w:rPr>
          <w:bCs/>
          <w:sz w:val="22"/>
          <w:szCs w:val="22"/>
          <w:lang w:val="id-ID"/>
        </w:rPr>
        <w:t xml:space="preserve"> has a </w:t>
      </w:r>
      <w:proofErr w:type="spellStart"/>
      <w:r w:rsidRPr="00460570">
        <w:rPr>
          <w:bCs/>
          <w:sz w:val="22"/>
          <w:szCs w:val="22"/>
          <w:lang w:val="id-ID"/>
        </w:rPr>
        <w:t>significant</w:t>
      </w:r>
      <w:proofErr w:type="spellEnd"/>
      <w:r w:rsidRPr="00460570">
        <w:rPr>
          <w:bCs/>
          <w:sz w:val="22"/>
          <w:szCs w:val="22"/>
          <w:lang w:val="id-ID"/>
        </w:rPr>
        <w:t xml:space="preserve"> </w:t>
      </w:r>
      <w:proofErr w:type="spellStart"/>
      <w:r w:rsidRPr="00460570">
        <w:rPr>
          <w:bCs/>
          <w:sz w:val="22"/>
          <w:szCs w:val="22"/>
          <w:lang w:val="id-ID"/>
        </w:rPr>
        <w:t>positive</w:t>
      </w:r>
      <w:proofErr w:type="spellEnd"/>
      <w:r w:rsidRPr="00460570">
        <w:rPr>
          <w:bCs/>
          <w:sz w:val="22"/>
          <w:szCs w:val="22"/>
          <w:lang w:val="id-ID"/>
        </w:rPr>
        <w:t xml:space="preserve"> </w:t>
      </w:r>
      <w:proofErr w:type="spellStart"/>
      <w:r w:rsidRPr="00460570">
        <w:rPr>
          <w:bCs/>
          <w:sz w:val="22"/>
          <w:szCs w:val="22"/>
          <w:lang w:val="id-ID"/>
        </w:rPr>
        <w:t>effect</w:t>
      </w:r>
      <w:proofErr w:type="spellEnd"/>
      <w:r w:rsidRPr="00460570">
        <w:rPr>
          <w:bCs/>
          <w:sz w:val="22"/>
          <w:szCs w:val="22"/>
          <w:lang w:val="id-ID"/>
        </w:rPr>
        <w:t xml:space="preserve"> </w:t>
      </w:r>
      <w:proofErr w:type="spellStart"/>
      <w:r w:rsidRPr="00460570">
        <w:rPr>
          <w:bCs/>
          <w:sz w:val="22"/>
          <w:szCs w:val="22"/>
          <w:lang w:val="id-ID"/>
        </w:rPr>
        <w:t>on</w:t>
      </w:r>
      <w:proofErr w:type="spellEnd"/>
      <w:r w:rsidRPr="00460570">
        <w:rPr>
          <w:bCs/>
          <w:sz w:val="22"/>
          <w:szCs w:val="22"/>
          <w:lang w:val="id-ID"/>
        </w:rPr>
        <w:t xml:space="preserve"> </w:t>
      </w:r>
      <w:proofErr w:type="spellStart"/>
      <w:r w:rsidRPr="00460570">
        <w:rPr>
          <w:bCs/>
          <w:sz w:val="22"/>
          <w:szCs w:val="22"/>
          <w:lang w:val="id-ID"/>
        </w:rPr>
        <w:t>employee</w:t>
      </w:r>
      <w:proofErr w:type="spellEnd"/>
      <w:r w:rsidRPr="00460570">
        <w:rPr>
          <w:bCs/>
          <w:sz w:val="22"/>
          <w:szCs w:val="22"/>
          <w:lang w:val="id-ID"/>
        </w:rPr>
        <w:t xml:space="preserve"> </w:t>
      </w:r>
      <w:proofErr w:type="spellStart"/>
      <w:r w:rsidRPr="00460570">
        <w:rPr>
          <w:bCs/>
          <w:sz w:val="22"/>
          <w:szCs w:val="22"/>
          <w:lang w:val="id-ID"/>
        </w:rPr>
        <w:t>performance.</w:t>
      </w:r>
      <w:r w:rsidRPr="00460570">
        <w:rPr>
          <w:b/>
          <w:bCs/>
          <w:sz w:val="22"/>
          <w:szCs w:val="22"/>
          <w:lang w:val="id-ID"/>
        </w:rPr>
        <w:fldChar w:fldCharType="begin" w:fldLock="1"/>
      </w:r>
      <w:r w:rsidRPr="00460570">
        <w:rPr>
          <w:bCs/>
          <w:sz w:val="22"/>
          <w:szCs w:val="22"/>
          <w:lang w:val="id-ID"/>
        </w:rPr>
        <w:instrText>ADDIN CSL_CITATION {"citationItems":[{"id":"ITEM-1","itemData":{"author":[{"dropping-particle":"","family":"Revita","given":"Meri","non-dropping-particle":"","parse-names":false,"suffix":""}],"container-title":"Jurnal Universitas Tadulako","id":"ITEM-1","issue":"9","issued":{"date-parts":[["2015"]]},"page":"159-170","title":"Pengaruh Kompetensi, Disiplin Kerja Dan Lingkungan Kerja Terhadap Kinerja Pegawai Pada Dinas Energi Dan Sumber Daya Mineral Kabupaten Sigi","type":"article-journal","volume":"3"},"uris":["http://www.mendeley.com/documents/?uuid=f295ab62-0b32-4dd0-9f29-9f732da19dca"]}],"mendeley":{"formattedCitation":"(Revita, 2015)","manualFormatting":"Revita (2015)","plainTextFormattedCitation":"(Revita, 2015)","previouslyFormattedCitation":"(Revita 2015)"},"properties":{"noteIndex":0},"schema":"https://github.com/citation-style-language/schema/raw/master/csl-citation.json"}</w:instrText>
      </w:r>
      <w:r w:rsidRPr="00460570">
        <w:rPr>
          <w:b/>
          <w:bCs/>
          <w:sz w:val="22"/>
          <w:szCs w:val="22"/>
          <w:lang w:val="id-ID"/>
        </w:rPr>
        <w:fldChar w:fldCharType="separate"/>
      </w:r>
      <w:r w:rsidRPr="00460570">
        <w:rPr>
          <w:bCs/>
          <w:sz w:val="22"/>
          <w:szCs w:val="22"/>
          <w:lang w:val="id-ID"/>
        </w:rPr>
        <w:t>Revita</w:t>
      </w:r>
      <w:proofErr w:type="spellEnd"/>
      <w:r w:rsidRPr="00460570">
        <w:rPr>
          <w:bCs/>
          <w:sz w:val="22"/>
          <w:szCs w:val="22"/>
          <w:lang w:val="id-ID"/>
        </w:rPr>
        <w:t xml:space="preserve"> (2015)</w:t>
      </w:r>
      <w:proofErr w:type="spellStart"/>
      <w:r w:rsidRPr="00460570">
        <w:rPr>
          <w:sz w:val="22"/>
          <w:szCs w:val="22"/>
        </w:rPr>
        <w:fldChar w:fldCharType="end"/>
      </w:r>
      <w:r w:rsidRPr="00460570">
        <w:rPr>
          <w:bCs/>
          <w:sz w:val="22"/>
          <w:szCs w:val="22"/>
          <w:lang w:val="id-ID"/>
        </w:rPr>
        <w:t>states</w:t>
      </w:r>
      <w:proofErr w:type="spellEnd"/>
      <w:r w:rsidRPr="00460570">
        <w:rPr>
          <w:bCs/>
          <w:sz w:val="22"/>
          <w:szCs w:val="22"/>
          <w:lang w:val="id-ID"/>
        </w:rPr>
        <w:t xml:space="preserve"> </w:t>
      </w:r>
      <w:proofErr w:type="spellStart"/>
      <w:r w:rsidRPr="00460570">
        <w:rPr>
          <w:bCs/>
          <w:sz w:val="22"/>
          <w:szCs w:val="22"/>
          <w:lang w:val="id-ID"/>
        </w:rPr>
        <w:t>that</w:t>
      </w:r>
      <w:proofErr w:type="spellEnd"/>
      <w:r w:rsidRPr="00460570">
        <w:rPr>
          <w:bCs/>
          <w:sz w:val="22"/>
          <w:szCs w:val="22"/>
          <w:lang w:val="id-ID"/>
        </w:rPr>
        <w:t xml:space="preserve"> </w:t>
      </w:r>
      <w:proofErr w:type="spellStart"/>
      <w:r w:rsidRPr="00460570">
        <w:rPr>
          <w:bCs/>
          <w:sz w:val="22"/>
          <w:szCs w:val="22"/>
          <w:lang w:val="id-ID"/>
        </w:rPr>
        <w:t>competence</w:t>
      </w:r>
      <w:proofErr w:type="spellEnd"/>
      <w:r w:rsidRPr="00460570">
        <w:rPr>
          <w:bCs/>
          <w:sz w:val="22"/>
          <w:szCs w:val="22"/>
          <w:lang w:val="id-ID"/>
        </w:rPr>
        <w:t xml:space="preserve"> has a </w:t>
      </w:r>
      <w:proofErr w:type="spellStart"/>
      <w:r w:rsidRPr="00460570">
        <w:rPr>
          <w:bCs/>
          <w:sz w:val="22"/>
          <w:szCs w:val="22"/>
          <w:lang w:val="id-ID"/>
        </w:rPr>
        <w:t>significant</w:t>
      </w:r>
      <w:proofErr w:type="spellEnd"/>
      <w:r w:rsidRPr="00460570">
        <w:rPr>
          <w:bCs/>
          <w:sz w:val="22"/>
          <w:szCs w:val="22"/>
          <w:lang w:val="id-ID"/>
        </w:rPr>
        <w:t xml:space="preserve"> </w:t>
      </w:r>
      <w:proofErr w:type="spellStart"/>
      <w:r w:rsidRPr="00460570">
        <w:rPr>
          <w:bCs/>
          <w:sz w:val="22"/>
          <w:szCs w:val="22"/>
          <w:lang w:val="id-ID"/>
        </w:rPr>
        <w:t>positive</w:t>
      </w:r>
      <w:proofErr w:type="spellEnd"/>
      <w:r w:rsidRPr="00460570">
        <w:rPr>
          <w:bCs/>
          <w:sz w:val="22"/>
          <w:szCs w:val="22"/>
          <w:lang w:val="id-ID"/>
        </w:rPr>
        <w:t xml:space="preserve"> </w:t>
      </w:r>
      <w:proofErr w:type="spellStart"/>
      <w:r w:rsidRPr="00460570">
        <w:rPr>
          <w:bCs/>
          <w:sz w:val="22"/>
          <w:szCs w:val="22"/>
          <w:lang w:val="id-ID"/>
        </w:rPr>
        <w:t>effect</w:t>
      </w:r>
      <w:proofErr w:type="spellEnd"/>
      <w:r w:rsidRPr="00460570">
        <w:rPr>
          <w:bCs/>
          <w:sz w:val="22"/>
          <w:szCs w:val="22"/>
          <w:lang w:val="id-ID"/>
        </w:rPr>
        <w:t xml:space="preserve"> </w:t>
      </w:r>
      <w:proofErr w:type="spellStart"/>
      <w:r w:rsidRPr="00460570">
        <w:rPr>
          <w:bCs/>
          <w:sz w:val="22"/>
          <w:szCs w:val="22"/>
          <w:lang w:val="id-ID"/>
        </w:rPr>
        <w:t>on</w:t>
      </w:r>
      <w:proofErr w:type="spellEnd"/>
      <w:r w:rsidRPr="00460570">
        <w:rPr>
          <w:bCs/>
          <w:sz w:val="22"/>
          <w:szCs w:val="22"/>
          <w:lang w:val="id-ID"/>
        </w:rPr>
        <w:t xml:space="preserve"> </w:t>
      </w:r>
      <w:proofErr w:type="spellStart"/>
      <w:r w:rsidRPr="00460570">
        <w:rPr>
          <w:bCs/>
          <w:sz w:val="22"/>
          <w:szCs w:val="22"/>
          <w:lang w:val="id-ID"/>
        </w:rPr>
        <w:t>employee</w:t>
      </w:r>
      <w:proofErr w:type="spellEnd"/>
      <w:r w:rsidRPr="00460570">
        <w:rPr>
          <w:bCs/>
          <w:sz w:val="22"/>
          <w:szCs w:val="22"/>
          <w:lang w:val="id-ID"/>
        </w:rPr>
        <w:t xml:space="preserve"> </w:t>
      </w:r>
      <w:proofErr w:type="spellStart"/>
      <w:r w:rsidRPr="00460570">
        <w:rPr>
          <w:bCs/>
          <w:sz w:val="22"/>
          <w:szCs w:val="22"/>
          <w:lang w:val="id-ID"/>
        </w:rPr>
        <w:t>performance</w:t>
      </w:r>
      <w:proofErr w:type="spellEnd"/>
      <w:r w:rsidRPr="00460570">
        <w:rPr>
          <w:bCs/>
          <w:sz w:val="22"/>
          <w:szCs w:val="22"/>
          <w:lang w:val="id-ID"/>
        </w:rPr>
        <w:t xml:space="preserve">. In </w:t>
      </w:r>
      <w:proofErr w:type="spellStart"/>
      <w:r w:rsidRPr="00460570">
        <w:rPr>
          <w:bCs/>
          <w:sz w:val="22"/>
          <w:szCs w:val="22"/>
          <w:lang w:val="id-ID"/>
        </w:rPr>
        <w:t>this</w:t>
      </w:r>
      <w:proofErr w:type="spellEnd"/>
      <w:r w:rsidRPr="00460570">
        <w:rPr>
          <w:bCs/>
          <w:sz w:val="22"/>
          <w:szCs w:val="22"/>
          <w:lang w:val="id-ID"/>
        </w:rPr>
        <w:t xml:space="preserve"> </w:t>
      </w:r>
      <w:proofErr w:type="spellStart"/>
      <w:r w:rsidRPr="00460570">
        <w:rPr>
          <w:bCs/>
          <w:sz w:val="22"/>
          <w:szCs w:val="22"/>
          <w:lang w:val="id-ID"/>
        </w:rPr>
        <w:t>regard</w:t>
      </w:r>
      <w:proofErr w:type="spellEnd"/>
      <w:r w:rsidRPr="00460570">
        <w:rPr>
          <w:bCs/>
          <w:sz w:val="22"/>
          <w:szCs w:val="22"/>
          <w:lang w:val="id-ID"/>
        </w:rPr>
        <w:t xml:space="preserve">, </w:t>
      </w:r>
      <w:proofErr w:type="spellStart"/>
      <w:r w:rsidRPr="00460570">
        <w:rPr>
          <w:bCs/>
          <w:sz w:val="22"/>
          <w:szCs w:val="22"/>
          <w:lang w:val="id-ID"/>
        </w:rPr>
        <w:t>this</w:t>
      </w:r>
      <w:proofErr w:type="spellEnd"/>
      <w:r w:rsidRPr="00460570">
        <w:rPr>
          <w:bCs/>
          <w:sz w:val="22"/>
          <w:szCs w:val="22"/>
          <w:lang w:val="id-ID"/>
        </w:rPr>
        <w:t xml:space="preserve"> study </w:t>
      </w:r>
      <w:proofErr w:type="spellStart"/>
      <w:r w:rsidRPr="00460570">
        <w:rPr>
          <w:bCs/>
          <w:sz w:val="22"/>
          <w:szCs w:val="22"/>
          <w:lang w:val="id-ID"/>
        </w:rPr>
        <w:t>will</w:t>
      </w:r>
      <w:proofErr w:type="spellEnd"/>
      <w:r w:rsidRPr="00460570">
        <w:rPr>
          <w:bCs/>
          <w:sz w:val="22"/>
          <w:szCs w:val="22"/>
          <w:lang w:val="id-ID"/>
        </w:rPr>
        <w:t xml:space="preserve"> </w:t>
      </w:r>
      <w:proofErr w:type="spellStart"/>
      <w:r w:rsidRPr="00460570">
        <w:rPr>
          <w:bCs/>
          <w:sz w:val="22"/>
          <w:szCs w:val="22"/>
          <w:lang w:val="id-ID"/>
        </w:rPr>
        <w:t>discuss</w:t>
      </w:r>
      <w:proofErr w:type="spellEnd"/>
      <w:r w:rsidRPr="00460570">
        <w:rPr>
          <w:bCs/>
          <w:sz w:val="22"/>
          <w:szCs w:val="22"/>
          <w:lang w:val="id-ID"/>
        </w:rPr>
        <w:t xml:space="preserve"> </w:t>
      </w:r>
      <w:proofErr w:type="spellStart"/>
      <w:r w:rsidRPr="00460570">
        <w:rPr>
          <w:bCs/>
          <w:sz w:val="22"/>
          <w:szCs w:val="22"/>
          <w:lang w:val="id-ID"/>
        </w:rPr>
        <w:t>three</w:t>
      </w:r>
      <w:proofErr w:type="spellEnd"/>
      <w:r w:rsidRPr="00460570">
        <w:rPr>
          <w:bCs/>
          <w:sz w:val="22"/>
          <w:szCs w:val="22"/>
          <w:lang w:val="id-ID"/>
        </w:rPr>
        <w:t xml:space="preserve"> </w:t>
      </w:r>
      <w:proofErr w:type="spellStart"/>
      <w:r w:rsidRPr="00460570">
        <w:rPr>
          <w:bCs/>
          <w:sz w:val="22"/>
          <w:szCs w:val="22"/>
          <w:lang w:val="id-ID"/>
        </w:rPr>
        <w:t>identified</w:t>
      </w:r>
      <w:proofErr w:type="spellEnd"/>
      <w:r w:rsidRPr="00460570">
        <w:rPr>
          <w:bCs/>
          <w:sz w:val="22"/>
          <w:szCs w:val="22"/>
          <w:lang w:val="id-ID"/>
        </w:rPr>
        <w:t xml:space="preserve"> </w:t>
      </w:r>
      <w:proofErr w:type="spellStart"/>
      <w:r w:rsidRPr="00460570">
        <w:rPr>
          <w:bCs/>
          <w:sz w:val="22"/>
          <w:szCs w:val="22"/>
          <w:lang w:val="id-ID"/>
        </w:rPr>
        <w:t>factors</w:t>
      </w:r>
      <w:proofErr w:type="spellEnd"/>
      <w:r w:rsidRPr="00460570">
        <w:rPr>
          <w:bCs/>
          <w:sz w:val="22"/>
          <w:szCs w:val="22"/>
          <w:lang w:val="id-ID"/>
        </w:rPr>
        <w:t xml:space="preserve">, </w:t>
      </w:r>
      <w:proofErr w:type="spellStart"/>
      <w:r w:rsidRPr="00460570">
        <w:rPr>
          <w:bCs/>
          <w:sz w:val="22"/>
          <w:szCs w:val="22"/>
          <w:lang w:val="id-ID"/>
        </w:rPr>
        <w:t>namely</w:t>
      </w:r>
      <w:proofErr w:type="spellEnd"/>
      <w:r w:rsidRPr="00460570">
        <w:rPr>
          <w:bCs/>
          <w:sz w:val="22"/>
          <w:szCs w:val="22"/>
          <w:lang w:val="id-ID"/>
        </w:rPr>
        <w:t xml:space="preserve"> </w:t>
      </w:r>
      <w:proofErr w:type="spellStart"/>
      <w:r w:rsidRPr="00460570">
        <w:rPr>
          <w:bCs/>
          <w:sz w:val="22"/>
          <w:szCs w:val="22"/>
          <w:lang w:val="id-ID"/>
        </w:rPr>
        <w:t>discipline</w:t>
      </w:r>
      <w:proofErr w:type="spellEnd"/>
      <w:r w:rsidRPr="00460570">
        <w:rPr>
          <w:bCs/>
          <w:sz w:val="22"/>
          <w:szCs w:val="22"/>
          <w:lang w:val="id-ID"/>
        </w:rPr>
        <w:t xml:space="preserve">, </w:t>
      </w:r>
      <w:proofErr w:type="spellStart"/>
      <w:r w:rsidRPr="00460570">
        <w:rPr>
          <w:bCs/>
          <w:sz w:val="22"/>
          <w:szCs w:val="22"/>
          <w:lang w:val="id-ID"/>
        </w:rPr>
        <w:t>knowledge</w:t>
      </w:r>
      <w:proofErr w:type="spellEnd"/>
      <w:r w:rsidRPr="00460570">
        <w:rPr>
          <w:bCs/>
          <w:sz w:val="22"/>
          <w:szCs w:val="22"/>
          <w:lang w:val="id-ID"/>
        </w:rPr>
        <w:t xml:space="preserve"> </w:t>
      </w:r>
      <w:proofErr w:type="spellStart"/>
      <w:r w:rsidRPr="00460570">
        <w:rPr>
          <w:bCs/>
          <w:sz w:val="22"/>
          <w:szCs w:val="22"/>
          <w:lang w:val="id-ID"/>
        </w:rPr>
        <w:t>management</w:t>
      </w:r>
      <w:proofErr w:type="spellEnd"/>
      <w:r w:rsidRPr="00460570">
        <w:rPr>
          <w:bCs/>
          <w:sz w:val="22"/>
          <w:szCs w:val="22"/>
          <w:lang w:val="id-ID"/>
        </w:rPr>
        <w:t xml:space="preserve">, </w:t>
      </w:r>
      <w:proofErr w:type="spellStart"/>
      <w:r w:rsidRPr="00460570">
        <w:rPr>
          <w:bCs/>
          <w:sz w:val="22"/>
          <w:szCs w:val="22"/>
          <w:lang w:val="id-ID"/>
        </w:rPr>
        <w:t>and</w:t>
      </w:r>
      <w:proofErr w:type="spellEnd"/>
      <w:r w:rsidRPr="00460570">
        <w:rPr>
          <w:bCs/>
          <w:sz w:val="22"/>
          <w:szCs w:val="22"/>
          <w:lang w:val="id-ID"/>
        </w:rPr>
        <w:t xml:space="preserve"> </w:t>
      </w:r>
      <w:proofErr w:type="spellStart"/>
      <w:r w:rsidRPr="00460570">
        <w:rPr>
          <w:bCs/>
          <w:sz w:val="22"/>
          <w:szCs w:val="22"/>
          <w:lang w:val="id-ID"/>
        </w:rPr>
        <w:t>competencies</w:t>
      </w:r>
      <w:proofErr w:type="spellEnd"/>
      <w:r w:rsidRPr="00460570">
        <w:rPr>
          <w:bCs/>
          <w:sz w:val="22"/>
          <w:szCs w:val="22"/>
          <w:lang w:val="id-ID"/>
        </w:rPr>
        <w:t xml:space="preserve"> </w:t>
      </w:r>
      <w:proofErr w:type="spellStart"/>
      <w:r w:rsidRPr="00460570">
        <w:rPr>
          <w:bCs/>
          <w:sz w:val="22"/>
          <w:szCs w:val="22"/>
          <w:lang w:val="id-ID"/>
        </w:rPr>
        <w:t>that</w:t>
      </w:r>
      <w:proofErr w:type="spellEnd"/>
      <w:r w:rsidRPr="00460570">
        <w:rPr>
          <w:bCs/>
          <w:sz w:val="22"/>
          <w:szCs w:val="22"/>
          <w:lang w:val="id-ID"/>
        </w:rPr>
        <w:t xml:space="preserve"> </w:t>
      </w:r>
      <w:proofErr w:type="spellStart"/>
      <w:r w:rsidRPr="00460570">
        <w:rPr>
          <w:bCs/>
          <w:sz w:val="22"/>
          <w:szCs w:val="22"/>
          <w:lang w:val="id-ID"/>
        </w:rPr>
        <w:t>might</w:t>
      </w:r>
      <w:proofErr w:type="spellEnd"/>
      <w:r w:rsidRPr="00460570">
        <w:rPr>
          <w:bCs/>
          <w:sz w:val="22"/>
          <w:szCs w:val="22"/>
          <w:lang w:val="id-ID"/>
        </w:rPr>
        <w:t xml:space="preserve"> </w:t>
      </w:r>
      <w:proofErr w:type="spellStart"/>
      <w:r w:rsidRPr="00460570">
        <w:rPr>
          <w:bCs/>
          <w:sz w:val="22"/>
          <w:szCs w:val="22"/>
          <w:lang w:val="id-ID"/>
        </w:rPr>
        <w:t>affect</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performance</w:t>
      </w:r>
      <w:proofErr w:type="spellEnd"/>
      <w:r w:rsidRPr="00460570">
        <w:rPr>
          <w:bCs/>
          <w:sz w:val="22"/>
          <w:szCs w:val="22"/>
          <w:lang w:val="id-ID"/>
        </w:rPr>
        <w:t xml:space="preserve"> </w:t>
      </w:r>
      <w:proofErr w:type="spellStart"/>
      <w:r w:rsidRPr="00460570">
        <w:rPr>
          <w:bCs/>
          <w:sz w:val="22"/>
          <w:szCs w:val="22"/>
          <w:lang w:val="id-ID"/>
        </w:rPr>
        <w:t>of</w:t>
      </w:r>
      <w:proofErr w:type="spellEnd"/>
      <w:r w:rsidRPr="00460570">
        <w:rPr>
          <w:bCs/>
          <w:sz w:val="22"/>
          <w:szCs w:val="22"/>
          <w:lang w:val="id-ID"/>
        </w:rPr>
        <w:t xml:space="preserve"> </w:t>
      </w:r>
      <w:proofErr w:type="spellStart"/>
      <w:r w:rsidRPr="00460570">
        <w:rPr>
          <w:bCs/>
          <w:sz w:val="22"/>
          <w:szCs w:val="22"/>
          <w:lang w:val="id-ID"/>
        </w:rPr>
        <w:t>outsourced</w:t>
      </w:r>
      <w:proofErr w:type="spellEnd"/>
      <w:r w:rsidRPr="00460570">
        <w:rPr>
          <w:bCs/>
          <w:sz w:val="22"/>
          <w:szCs w:val="22"/>
          <w:lang w:val="id-ID"/>
        </w:rPr>
        <w:t xml:space="preserve"> </w:t>
      </w:r>
      <w:proofErr w:type="spellStart"/>
      <w:r w:rsidRPr="00460570">
        <w:rPr>
          <w:bCs/>
          <w:sz w:val="22"/>
          <w:szCs w:val="22"/>
          <w:lang w:val="id-ID"/>
        </w:rPr>
        <w:t>employees</w:t>
      </w:r>
      <w:proofErr w:type="spellEnd"/>
      <w:r w:rsidRPr="00460570">
        <w:rPr>
          <w:bCs/>
          <w:sz w:val="22"/>
          <w:szCs w:val="22"/>
          <w:lang w:val="id-ID"/>
        </w:rPr>
        <w:t xml:space="preserve"> </w:t>
      </w:r>
      <w:proofErr w:type="spellStart"/>
      <w:r w:rsidRPr="00460570">
        <w:rPr>
          <w:bCs/>
          <w:sz w:val="22"/>
          <w:szCs w:val="22"/>
          <w:lang w:val="id-ID"/>
        </w:rPr>
        <w:t>at</w:t>
      </w:r>
      <w:proofErr w:type="spellEnd"/>
      <w:r w:rsidRPr="00460570">
        <w:rPr>
          <w:bCs/>
          <w:sz w:val="22"/>
          <w:szCs w:val="22"/>
          <w:lang w:val="id-ID"/>
        </w:rPr>
        <w:t xml:space="preserve"> </w:t>
      </w:r>
      <w:proofErr w:type="spellStart"/>
      <w:r w:rsidRPr="00460570">
        <w:rPr>
          <w:bCs/>
          <w:sz w:val="22"/>
          <w:szCs w:val="22"/>
          <w:lang w:val="id-ID"/>
        </w:rPr>
        <w:t>Plasa</w:t>
      </w:r>
      <w:proofErr w:type="spellEnd"/>
      <w:r w:rsidRPr="00460570">
        <w:rPr>
          <w:bCs/>
          <w:sz w:val="22"/>
          <w:szCs w:val="22"/>
          <w:lang w:val="id-ID"/>
        </w:rPr>
        <w:t xml:space="preserve"> Telkom Bogor Regional 2.</w:t>
      </w:r>
    </w:p>
    <w:p w14:paraId="107A4583" w14:textId="77777777" w:rsidR="009A3BFC" w:rsidRDefault="009A3BFC" w:rsidP="00CB5A7C">
      <w:pPr>
        <w:spacing w:after="0" w:line="360" w:lineRule="auto"/>
        <w:jc w:val="both"/>
        <w:rPr>
          <w:rFonts w:ascii="Times New Roman" w:hAnsi="Times New Roman" w:cs="Times New Roman"/>
          <w:b/>
        </w:rPr>
      </w:pPr>
    </w:p>
    <w:p w14:paraId="16C78947" w14:textId="496E6B46" w:rsidR="00E16094" w:rsidRPr="00CC3C18" w:rsidRDefault="00E16094" w:rsidP="00CB5A7C">
      <w:pPr>
        <w:spacing w:after="0" w:line="360" w:lineRule="auto"/>
        <w:jc w:val="both"/>
        <w:rPr>
          <w:rFonts w:ascii="Times New Roman" w:hAnsi="Times New Roman" w:cs="Times New Roman"/>
          <w:b/>
        </w:rPr>
      </w:pPr>
      <w:r w:rsidRPr="00CC3C18">
        <w:rPr>
          <w:rFonts w:ascii="Times New Roman" w:hAnsi="Times New Roman" w:cs="Times New Roman"/>
          <w:b/>
        </w:rPr>
        <w:t xml:space="preserve">METHOD </w:t>
      </w:r>
    </w:p>
    <w:p w14:paraId="0267C68F" w14:textId="77777777" w:rsidR="00460570" w:rsidRPr="00460570" w:rsidRDefault="00460570" w:rsidP="00460570">
      <w:pPr>
        <w:pStyle w:val="Body"/>
        <w:ind w:firstLine="567"/>
        <w:rPr>
          <w:sz w:val="22"/>
          <w:szCs w:val="22"/>
          <w:lang w:val="id-ID"/>
        </w:rPr>
      </w:pPr>
      <w:proofErr w:type="spellStart"/>
      <w:r w:rsidRPr="00460570">
        <w:rPr>
          <w:sz w:val="22"/>
          <w:szCs w:val="22"/>
          <w:lang w:val="id-ID"/>
        </w:rPr>
        <w:t>This</w:t>
      </w:r>
      <w:proofErr w:type="spellEnd"/>
      <w:r w:rsidRPr="00460570">
        <w:rPr>
          <w:sz w:val="22"/>
          <w:szCs w:val="22"/>
          <w:lang w:val="id-ID"/>
        </w:rPr>
        <w:t xml:space="preserve"> </w:t>
      </w:r>
      <w:proofErr w:type="spellStart"/>
      <w:r w:rsidRPr="00460570">
        <w:rPr>
          <w:sz w:val="22"/>
          <w:szCs w:val="22"/>
          <w:lang w:val="id-ID"/>
        </w:rPr>
        <w:t>research</w:t>
      </w:r>
      <w:proofErr w:type="spellEnd"/>
      <w:r w:rsidRPr="00460570">
        <w:rPr>
          <w:sz w:val="22"/>
          <w:szCs w:val="22"/>
          <w:lang w:val="id-ID"/>
        </w:rPr>
        <w:t xml:space="preserve"> </w:t>
      </w:r>
      <w:proofErr w:type="spellStart"/>
      <w:r w:rsidRPr="00460570">
        <w:rPr>
          <w:sz w:val="22"/>
          <w:szCs w:val="22"/>
          <w:lang w:val="id-ID"/>
        </w:rPr>
        <w:t>was</w:t>
      </w:r>
      <w:proofErr w:type="spellEnd"/>
      <w:r w:rsidRPr="00460570">
        <w:rPr>
          <w:sz w:val="22"/>
          <w:szCs w:val="22"/>
          <w:lang w:val="id-ID"/>
        </w:rPr>
        <w:t xml:space="preserve"> </w:t>
      </w:r>
      <w:proofErr w:type="spellStart"/>
      <w:r w:rsidRPr="00460570">
        <w:rPr>
          <w:sz w:val="22"/>
          <w:szCs w:val="22"/>
          <w:lang w:val="id-ID"/>
        </w:rPr>
        <w:t>conducted</w:t>
      </w:r>
      <w:proofErr w:type="spellEnd"/>
      <w:r w:rsidRPr="00460570">
        <w:rPr>
          <w:sz w:val="22"/>
          <w:szCs w:val="22"/>
          <w:lang w:val="id-ID"/>
        </w:rPr>
        <w:t xml:space="preserve"> </w:t>
      </w:r>
      <w:proofErr w:type="spellStart"/>
      <w:r w:rsidRPr="00460570">
        <w:rPr>
          <w:sz w:val="22"/>
          <w:szCs w:val="22"/>
          <w:lang w:val="id-ID"/>
        </w:rPr>
        <w:t>at</w:t>
      </w:r>
      <w:proofErr w:type="spellEnd"/>
      <w:r w:rsidRPr="00460570">
        <w:rPr>
          <w:sz w:val="22"/>
          <w:szCs w:val="22"/>
          <w:lang w:val="id-ID"/>
        </w:rPr>
        <w:t xml:space="preserve"> Plaza Telkom Bogor Regional 2 </w:t>
      </w:r>
      <w:proofErr w:type="spellStart"/>
      <w:r w:rsidRPr="00460570">
        <w:rPr>
          <w:sz w:val="22"/>
          <w:szCs w:val="22"/>
          <w:lang w:val="id-ID"/>
        </w:rPr>
        <w:t>from</w:t>
      </w:r>
      <w:proofErr w:type="spellEnd"/>
      <w:r w:rsidRPr="00460570">
        <w:rPr>
          <w:sz w:val="22"/>
          <w:szCs w:val="22"/>
          <w:lang w:val="id-ID"/>
        </w:rPr>
        <w:t xml:space="preserve"> </w:t>
      </w:r>
      <w:proofErr w:type="spellStart"/>
      <w:r w:rsidRPr="00460570">
        <w:rPr>
          <w:sz w:val="22"/>
          <w:szCs w:val="22"/>
          <w:lang w:val="id-ID"/>
        </w:rPr>
        <w:t>October</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December</w:t>
      </w:r>
      <w:proofErr w:type="spellEnd"/>
      <w:r w:rsidRPr="00460570">
        <w:rPr>
          <w:sz w:val="22"/>
          <w:szCs w:val="22"/>
          <w:lang w:val="id-ID"/>
        </w:rPr>
        <w:t xml:space="preserve"> 2018. </w:t>
      </w:r>
      <w:proofErr w:type="spellStart"/>
      <w:r w:rsidRPr="00460570">
        <w:rPr>
          <w:sz w:val="22"/>
          <w:szCs w:val="22"/>
          <w:lang w:val="id-ID"/>
        </w:rPr>
        <w:t>This</w:t>
      </w:r>
      <w:proofErr w:type="spellEnd"/>
      <w:r w:rsidRPr="00460570">
        <w:rPr>
          <w:sz w:val="22"/>
          <w:szCs w:val="22"/>
          <w:lang w:val="id-ID"/>
        </w:rPr>
        <w:t xml:space="preserve"> study </w:t>
      </w:r>
      <w:proofErr w:type="spellStart"/>
      <w:r w:rsidRPr="00460570">
        <w:rPr>
          <w:sz w:val="22"/>
          <w:szCs w:val="22"/>
          <w:lang w:val="id-ID"/>
        </w:rPr>
        <w:t>used</w:t>
      </w:r>
      <w:proofErr w:type="spellEnd"/>
      <w:r w:rsidRPr="00460570">
        <w:rPr>
          <w:sz w:val="22"/>
          <w:szCs w:val="22"/>
          <w:lang w:val="id-ID"/>
        </w:rPr>
        <w:t xml:space="preserve"> </w:t>
      </w:r>
      <w:proofErr w:type="spellStart"/>
      <w:r w:rsidRPr="00460570">
        <w:rPr>
          <w:sz w:val="22"/>
          <w:szCs w:val="22"/>
          <w:lang w:val="id-ID"/>
        </w:rPr>
        <w:t>quantitative</w:t>
      </w:r>
      <w:proofErr w:type="spellEnd"/>
      <w:r w:rsidRPr="00460570">
        <w:rPr>
          <w:sz w:val="22"/>
          <w:szCs w:val="22"/>
          <w:lang w:val="id-ID"/>
        </w:rPr>
        <w:t xml:space="preserve"> </w:t>
      </w:r>
      <w:proofErr w:type="spellStart"/>
      <w:r w:rsidRPr="00460570">
        <w:rPr>
          <w:sz w:val="22"/>
          <w:szCs w:val="22"/>
          <w:lang w:val="id-ID"/>
        </w:rPr>
        <w:t>research</w:t>
      </w:r>
      <w:proofErr w:type="spellEnd"/>
      <w:r w:rsidRPr="00460570">
        <w:rPr>
          <w:sz w:val="22"/>
          <w:szCs w:val="22"/>
          <w:lang w:val="id-ID"/>
        </w:rPr>
        <w:t xml:space="preserve"> </w:t>
      </w:r>
      <w:proofErr w:type="spellStart"/>
      <w:r w:rsidRPr="00460570">
        <w:rPr>
          <w:sz w:val="22"/>
          <w:szCs w:val="22"/>
          <w:lang w:val="id-ID"/>
        </w:rPr>
        <w:t>with</w:t>
      </w:r>
      <w:proofErr w:type="spellEnd"/>
      <w:r w:rsidRPr="00460570">
        <w:rPr>
          <w:sz w:val="22"/>
          <w:szCs w:val="22"/>
          <w:lang w:val="id-ID"/>
        </w:rPr>
        <w:t xml:space="preserve"> a </w:t>
      </w:r>
      <w:proofErr w:type="spellStart"/>
      <w:r w:rsidRPr="00460570">
        <w:rPr>
          <w:sz w:val="22"/>
          <w:szCs w:val="22"/>
          <w:lang w:val="id-ID"/>
        </w:rPr>
        <w:t>descriptive</w:t>
      </w:r>
      <w:proofErr w:type="spellEnd"/>
      <w:r w:rsidRPr="00460570">
        <w:rPr>
          <w:sz w:val="22"/>
          <w:szCs w:val="22"/>
          <w:lang w:val="id-ID"/>
        </w:rPr>
        <w:t xml:space="preserve"> </w:t>
      </w:r>
      <w:proofErr w:type="spellStart"/>
      <w:r w:rsidRPr="00460570">
        <w:rPr>
          <w:sz w:val="22"/>
          <w:szCs w:val="22"/>
          <w:lang w:val="id-ID"/>
        </w:rPr>
        <w:t>approach.</w:t>
      </w:r>
      <w:r w:rsidRPr="00460570">
        <w:rPr>
          <w:sz w:val="22"/>
          <w:szCs w:val="22"/>
          <w:lang w:val="id-ID"/>
        </w:rPr>
        <w:fldChar w:fldCharType="begin" w:fldLock="1"/>
      </w:r>
      <w:r w:rsidRPr="00460570">
        <w:rPr>
          <w:sz w:val="22"/>
          <w:szCs w:val="22"/>
          <w:lang w:val="id-ID"/>
        </w:rPr>
        <w:instrText>ADDIN CSL_CITATION {"citationItems":[{"id":"ITEM-1","itemData":{"author":[{"dropping-particle":"","family":"Sugiono","given":"","non-dropping-particle":"","parse-names":false,"suffix":""}],"edition":"Edisi 4","id":"ITEM-1","issued":{"date-parts":[["2013"]]},"publisher":"ALFABETA","publisher-place":"Bandung","title":"Metode Penelitian Kuantitatif, Kualitatif, Dan Kombinasi (Mixed Methods)","type":"book"},"uris":["http://www.mendeley.com/documents/?uuid=a88ae3bd-f558-46c2-bb08-fadf716dd02d"]}],"mendeley":{"formattedCitation":"(Sugiono, 2013)","manualFormatting":"Sugiono (2013","plainTextFormattedCitation":"(Sugiono, 2013)","previouslyFormattedCitation":"(Sugiono 2013)"},"properties":{"noteIndex":0},"schema":"https://github.com/citation-style-language/schema/raw/master/csl-citation.json"}</w:instrText>
      </w:r>
      <w:r w:rsidRPr="00460570">
        <w:rPr>
          <w:sz w:val="22"/>
          <w:szCs w:val="22"/>
          <w:lang w:val="id-ID"/>
        </w:rPr>
        <w:fldChar w:fldCharType="separate"/>
      </w:r>
      <w:r w:rsidRPr="00460570">
        <w:rPr>
          <w:sz w:val="22"/>
          <w:szCs w:val="22"/>
          <w:lang w:val="id-ID"/>
        </w:rPr>
        <w:t>Sugiono</w:t>
      </w:r>
      <w:proofErr w:type="spellEnd"/>
      <w:r w:rsidRPr="00460570">
        <w:rPr>
          <w:sz w:val="22"/>
          <w:szCs w:val="22"/>
          <w:lang w:val="id-ID"/>
        </w:rPr>
        <w:t xml:space="preserve"> (2013</w:t>
      </w:r>
      <w:r w:rsidRPr="00460570">
        <w:rPr>
          <w:sz w:val="22"/>
          <w:szCs w:val="22"/>
        </w:rPr>
        <w:fldChar w:fldCharType="end"/>
      </w:r>
      <w:r w:rsidRPr="00460570">
        <w:rPr>
          <w:sz w:val="22"/>
          <w:szCs w:val="22"/>
          <w:lang w:val="id-ID"/>
        </w:rPr>
        <w:t xml:space="preserve">: 13) </w:t>
      </w:r>
      <w:proofErr w:type="spellStart"/>
      <w:r w:rsidRPr="00460570">
        <w:rPr>
          <w:sz w:val="22"/>
          <w:szCs w:val="22"/>
          <w:lang w:val="id-ID"/>
        </w:rPr>
        <w:t>argues</w:t>
      </w:r>
      <w:proofErr w:type="spellEnd"/>
      <w:r w:rsidRPr="00460570">
        <w:rPr>
          <w:sz w:val="22"/>
          <w:szCs w:val="22"/>
          <w:lang w:val="id-ID"/>
        </w:rPr>
        <w:t xml:space="preserve"> </w:t>
      </w:r>
      <w:proofErr w:type="spellStart"/>
      <w:r w:rsidRPr="00460570">
        <w:rPr>
          <w:sz w:val="22"/>
          <w:szCs w:val="22"/>
          <w:lang w:val="id-ID"/>
        </w:rPr>
        <w:t>that</w:t>
      </w:r>
      <w:proofErr w:type="spellEnd"/>
      <w:r w:rsidRPr="00460570">
        <w:rPr>
          <w:sz w:val="22"/>
          <w:szCs w:val="22"/>
          <w:lang w:val="id-ID"/>
        </w:rPr>
        <w:t xml:space="preserve"> </w:t>
      </w:r>
      <w:proofErr w:type="spellStart"/>
      <w:r w:rsidRPr="00460570">
        <w:rPr>
          <w:sz w:val="22"/>
          <w:szCs w:val="22"/>
          <w:lang w:val="id-ID"/>
        </w:rPr>
        <w:t>quantitative</w:t>
      </w:r>
      <w:proofErr w:type="spellEnd"/>
      <w:r w:rsidRPr="00460570">
        <w:rPr>
          <w:sz w:val="22"/>
          <w:szCs w:val="22"/>
          <w:lang w:val="id-ID"/>
        </w:rPr>
        <w:t xml:space="preserve"> </w:t>
      </w:r>
      <w:proofErr w:type="spellStart"/>
      <w:r w:rsidRPr="00460570">
        <w:rPr>
          <w:sz w:val="22"/>
          <w:szCs w:val="22"/>
          <w:lang w:val="id-ID"/>
        </w:rPr>
        <w:t>research</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a </w:t>
      </w:r>
      <w:proofErr w:type="spellStart"/>
      <w:r w:rsidRPr="00460570">
        <w:rPr>
          <w:sz w:val="22"/>
          <w:szCs w:val="22"/>
          <w:lang w:val="id-ID"/>
        </w:rPr>
        <w:t>research</w:t>
      </w:r>
      <w:proofErr w:type="spellEnd"/>
      <w:r w:rsidRPr="00460570">
        <w:rPr>
          <w:sz w:val="22"/>
          <w:szCs w:val="22"/>
          <w:lang w:val="id-ID"/>
        </w:rPr>
        <w:t xml:space="preserve"> </w:t>
      </w:r>
      <w:proofErr w:type="spellStart"/>
      <w:r w:rsidRPr="00460570">
        <w:rPr>
          <w:sz w:val="22"/>
          <w:szCs w:val="22"/>
          <w:lang w:val="id-ID"/>
        </w:rPr>
        <w:t>method</w:t>
      </w:r>
      <w:proofErr w:type="spellEnd"/>
      <w:r w:rsidRPr="00460570">
        <w:rPr>
          <w:sz w:val="22"/>
          <w:szCs w:val="22"/>
          <w:lang w:val="id-ID"/>
        </w:rPr>
        <w:t xml:space="preserve"> </w:t>
      </w:r>
      <w:proofErr w:type="spellStart"/>
      <w:r w:rsidRPr="00460570">
        <w:rPr>
          <w:sz w:val="22"/>
          <w:szCs w:val="22"/>
          <w:lang w:val="id-ID"/>
        </w:rPr>
        <w:t>based</w:t>
      </w:r>
      <w:proofErr w:type="spellEnd"/>
      <w:r w:rsidRPr="00460570">
        <w:rPr>
          <w:sz w:val="22"/>
          <w:szCs w:val="22"/>
          <w:lang w:val="id-ID"/>
        </w:rPr>
        <w:t xml:space="preserve"> </w:t>
      </w:r>
      <w:proofErr w:type="spellStart"/>
      <w:r w:rsidRPr="00460570">
        <w:rPr>
          <w:sz w:val="22"/>
          <w:szCs w:val="22"/>
          <w:lang w:val="id-ID"/>
        </w:rPr>
        <w:t>on</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philosophy</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positivism</w:t>
      </w:r>
      <w:proofErr w:type="spellEnd"/>
      <w:r w:rsidRPr="00460570">
        <w:rPr>
          <w:sz w:val="22"/>
          <w:szCs w:val="22"/>
          <w:lang w:val="id-ID"/>
        </w:rPr>
        <w:t xml:space="preserve"> </w:t>
      </w:r>
      <w:proofErr w:type="spellStart"/>
      <w:r w:rsidRPr="00460570">
        <w:rPr>
          <w:sz w:val="22"/>
          <w:szCs w:val="22"/>
          <w:lang w:val="id-ID"/>
        </w:rPr>
        <w:t>used</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examine</w:t>
      </w:r>
      <w:proofErr w:type="spellEnd"/>
      <w:r w:rsidRPr="00460570">
        <w:rPr>
          <w:sz w:val="22"/>
          <w:szCs w:val="22"/>
          <w:lang w:val="id-ID"/>
        </w:rPr>
        <w:t xml:space="preserve"> </w:t>
      </w:r>
      <w:proofErr w:type="spellStart"/>
      <w:r w:rsidRPr="00460570">
        <w:rPr>
          <w:sz w:val="22"/>
          <w:szCs w:val="22"/>
          <w:lang w:val="id-ID"/>
        </w:rPr>
        <w:t>certain</w:t>
      </w:r>
      <w:proofErr w:type="spellEnd"/>
      <w:r w:rsidRPr="00460570">
        <w:rPr>
          <w:sz w:val="22"/>
          <w:szCs w:val="22"/>
          <w:lang w:val="id-ID"/>
        </w:rPr>
        <w:t xml:space="preserve"> </w:t>
      </w:r>
      <w:proofErr w:type="spellStart"/>
      <w:r w:rsidRPr="00460570">
        <w:rPr>
          <w:sz w:val="22"/>
          <w:szCs w:val="22"/>
          <w:lang w:val="id-ID"/>
        </w:rPr>
        <w:t>populations</w:t>
      </w:r>
      <w:proofErr w:type="spellEnd"/>
      <w:r w:rsidRPr="00460570">
        <w:rPr>
          <w:sz w:val="22"/>
          <w:szCs w:val="22"/>
          <w:lang w:val="id-ID"/>
        </w:rPr>
        <w:t xml:space="preserve"> </w:t>
      </w:r>
      <w:proofErr w:type="spellStart"/>
      <w:r w:rsidRPr="00460570">
        <w:rPr>
          <w:sz w:val="22"/>
          <w:szCs w:val="22"/>
          <w:lang w:val="id-ID"/>
        </w:rPr>
        <w:t>or</w:t>
      </w:r>
      <w:proofErr w:type="spellEnd"/>
      <w:r w:rsidRPr="00460570">
        <w:rPr>
          <w:sz w:val="22"/>
          <w:szCs w:val="22"/>
          <w:lang w:val="id-ID"/>
        </w:rPr>
        <w:t xml:space="preserve"> </w:t>
      </w:r>
      <w:proofErr w:type="spellStart"/>
      <w:r w:rsidRPr="00460570">
        <w:rPr>
          <w:sz w:val="22"/>
          <w:szCs w:val="22"/>
          <w:lang w:val="id-ID"/>
        </w:rPr>
        <w:t>samples</w:t>
      </w:r>
      <w:proofErr w:type="spellEnd"/>
      <w:r w:rsidRPr="00460570">
        <w:rPr>
          <w:sz w:val="22"/>
          <w:szCs w:val="22"/>
          <w:lang w:val="id-ID"/>
        </w:rPr>
        <w:t xml:space="preserve">, sampling </w:t>
      </w:r>
      <w:proofErr w:type="spellStart"/>
      <w:r w:rsidRPr="00460570">
        <w:rPr>
          <w:sz w:val="22"/>
          <w:szCs w:val="22"/>
          <w:lang w:val="id-ID"/>
        </w:rPr>
        <w:t>techniques</w:t>
      </w:r>
      <w:proofErr w:type="spellEnd"/>
      <w:r w:rsidRPr="00460570">
        <w:rPr>
          <w:sz w:val="22"/>
          <w:szCs w:val="22"/>
          <w:lang w:val="id-ID"/>
        </w:rPr>
        <w:t xml:space="preserve"> are </w:t>
      </w:r>
      <w:proofErr w:type="spellStart"/>
      <w:r w:rsidRPr="00460570">
        <w:rPr>
          <w:sz w:val="22"/>
          <w:szCs w:val="22"/>
          <w:lang w:val="id-ID"/>
        </w:rPr>
        <w:t>generally</w:t>
      </w:r>
      <w:proofErr w:type="spellEnd"/>
      <w:r w:rsidRPr="00460570">
        <w:rPr>
          <w:sz w:val="22"/>
          <w:szCs w:val="22"/>
          <w:lang w:val="id-ID"/>
        </w:rPr>
        <w:t xml:space="preserve"> </w:t>
      </w:r>
      <w:proofErr w:type="spellStart"/>
      <w:r w:rsidRPr="00460570">
        <w:rPr>
          <w:sz w:val="22"/>
          <w:szCs w:val="22"/>
          <w:lang w:val="id-ID"/>
        </w:rPr>
        <w:t>carried</w:t>
      </w:r>
      <w:proofErr w:type="spellEnd"/>
      <w:r w:rsidRPr="00460570">
        <w:rPr>
          <w:sz w:val="22"/>
          <w:szCs w:val="22"/>
          <w:lang w:val="id-ID"/>
        </w:rPr>
        <w:t xml:space="preserve"> </w:t>
      </w:r>
      <w:proofErr w:type="spellStart"/>
      <w:r w:rsidRPr="00460570">
        <w:rPr>
          <w:sz w:val="22"/>
          <w:szCs w:val="22"/>
          <w:lang w:val="id-ID"/>
        </w:rPr>
        <w:t>out</w:t>
      </w:r>
      <w:proofErr w:type="spellEnd"/>
      <w:r w:rsidRPr="00460570">
        <w:rPr>
          <w:sz w:val="22"/>
          <w:szCs w:val="22"/>
          <w:lang w:val="id-ID"/>
        </w:rPr>
        <w:t xml:space="preserve"> </w:t>
      </w:r>
      <w:proofErr w:type="spellStart"/>
      <w:r w:rsidRPr="00460570">
        <w:rPr>
          <w:sz w:val="22"/>
          <w:szCs w:val="22"/>
          <w:lang w:val="id-ID"/>
        </w:rPr>
        <w:t>randomly</w:t>
      </w:r>
      <w:proofErr w:type="spellEnd"/>
      <w:r w:rsidRPr="00460570">
        <w:rPr>
          <w:sz w:val="22"/>
          <w:szCs w:val="22"/>
          <w:lang w:val="id-ID"/>
        </w:rPr>
        <w:t xml:space="preserve">, data </w:t>
      </w:r>
      <w:proofErr w:type="spellStart"/>
      <w:r w:rsidRPr="00460570">
        <w:rPr>
          <w:sz w:val="22"/>
          <w:szCs w:val="22"/>
          <w:lang w:val="id-ID"/>
        </w:rPr>
        <w:t>collection</w:t>
      </w:r>
      <w:proofErr w:type="spellEnd"/>
      <w:r w:rsidRPr="00460570">
        <w:rPr>
          <w:sz w:val="22"/>
          <w:szCs w:val="22"/>
          <w:lang w:val="id-ID"/>
        </w:rPr>
        <w:t xml:space="preserve"> </w:t>
      </w:r>
      <w:proofErr w:type="spellStart"/>
      <w:r w:rsidRPr="00460570">
        <w:rPr>
          <w:sz w:val="22"/>
          <w:szCs w:val="22"/>
          <w:lang w:val="id-ID"/>
        </w:rPr>
        <w:t>uses</w:t>
      </w:r>
      <w:proofErr w:type="spellEnd"/>
      <w:r w:rsidRPr="00460570">
        <w:rPr>
          <w:sz w:val="22"/>
          <w:szCs w:val="22"/>
          <w:lang w:val="id-ID"/>
        </w:rPr>
        <w:t xml:space="preserve"> </w:t>
      </w:r>
      <w:proofErr w:type="spellStart"/>
      <w:r w:rsidRPr="00460570">
        <w:rPr>
          <w:sz w:val="22"/>
          <w:szCs w:val="22"/>
          <w:lang w:val="id-ID"/>
        </w:rPr>
        <w:t>research</w:t>
      </w:r>
      <w:proofErr w:type="spellEnd"/>
      <w:r w:rsidRPr="00460570">
        <w:rPr>
          <w:sz w:val="22"/>
          <w:szCs w:val="22"/>
          <w:lang w:val="id-ID"/>
        </w:rPr>
        <w:t xml:space="preserve"> </w:t>
      </w:r>
      <w:proofErr w:type="spellStart"/>
      <w:r w:rsidRPr="00460570">
        <w:rPr>
          <w:sz w:val="22"/>
          <w:szCs w:val="22"/>
          <w:lang w:val="id-ID"/>
        </w:rPr>
        <w:t>instruments</w:t>
      </w:r>
      <w:proofErr w:type="spellEnd"/>
      <w:r w:rsidRPr="00460570">
        <w:rPr>
          <w:sz w:val="22"/>
          <w:szCs w:val="22"/>
          <w:lang w:val="id-ID"/>
        </w:rPr>
        <w:t xml:space="preserve">, data </w:t>
      </w:r>
      <w:proofErr w:type="spellStart"/>
      <w:r w:rsidRPr="00460570">
        <w:rPr>
          <w:sz w:val="22"/>
          <w:szCs w:val="22"/>
          <w:lang w:val="id-ID"/>
        </w:rPr>
        <w:t>analysis</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quantitative</w:t>
      </w:r>
      <w:proofErr w:type="spellEnd"/>
      <w:r w:rsidRPr="00460570">
        <w:rPr>
          <w:sz w:val="22"/>
          <w:szCs w:val="22"/>
          <w:lang w:val="id-ID"/>
        </w:rPr>
        <w:t>/</w:t>
      </w:r>
      <w:proofErr w:type="spellStart"/>
      <w:r w:rsidRPr="00460570">
        <w:rPr>
          <w:sz w:val="22"/>
          <w:szCs w:val="22"/>
          <w:lang w:val="id-ID"/>
        </w:rPr>
        <w:t>statistical</w:t>
      </w:r>
      <w:proofErr w:type="spellEnd"/>
      <w:r w:rsidRPr="00460570">
        <w:rPr>
          <w:sz w:val="22"/>
          <w:szCs w:val="22"/>
          <w:lang w:val="id-ID"/>
        </w:rPr>
        <w:t xml:space="preserve"> in </w:t>
      </w:r>
      <w:proofErr w:type="spellStart"/>
      <w:r w:rsidRPr="00460570">
        <w:rPr>
          <w:sz w:val="22"/>
          <w:szCs w:val="22"/>
          <w:lang w:val="id-ID"/>
        </w:rPr>
        <w:t>nature</w:t>
      </w:r>
      <w:proofErr w:type="spellEnd"/>
      <w:r w:rsidRPr="00460570">
        <w:rPr>
          <w:sz w:val="22"/>
          <w:szCs w:val="22"/>
          <w:lang w:val="id-ID"/>
        </w:rPr>
        <w:t xml:space="preserve"> </w:t>
      </w:r>
      <w:proofErr w:type="spellStart"/>
      <w:r w:rsidRPr="00460570">
        <w:rPr>
          <w:sz w:val="22"/>
          <w:szCs w:val="22"/>
          <w:lang w:val="id-ID"/>
        </w:rPr>
        <w:t>with</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aim</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testing </w:t>
      </w:r>
      <w:proofErr w:type="spellStart"/>
      <w:r w:rsidRPr="00460570">
        <w:rPr>
          <w:sz w:val="22"/>
          <w:szCs w:val="22"/>
          <w:lang w:val="id-ID"/>
        </w:rPr>
        <w:t>hypotheses</w:t>
      </w:r>
      <w:proofErr w:type="spellEnd"/>
      <w:r w:rsidRPr="00460570">
        <w:rPr>
          <w:sz w:val="22"/>
          <w:szCs w:val="22"/>
          <w:lang w:val="id-ID"/>
        </w:rPr>
        <w:t xml:space="preserve"> </w:t>
      </w:r>
      <w:proofErr w:type="spellStart"/>
      <w:r w:rsidRPr="00460570">
        <w:rPr>
          <w:sz w:val="22"/>
          <w:szCs w:val="22"/>
          <w:lang w:val="id-ID"/>
        </w:rPr>
        <w:t>which</w:t>
      </w:r>
      <w:proofErr w:type="spellEnd"/>
      <w:r w:rsidRPr="00460570">
        <w:rPr>
          <w:sz w:val="22"/>
          <w:szCs w:val="22"/>
          <w:lang w:val="id-ID"/>
        </w:rPr>
        <w:t xml:space="preserve"> </w:t>
      </w:r>
      <w:proofErr w:type="spellStart"/>
      <w:r w:rsidRPr="00460570">
        <w:rPr>
          <w:sz w:val="22"/>
          <w:szCs w:val="22"/>
          <w:lang w:val="id-ID"/>
        </w:rPr>
        <w:t>have</w:t>
      </w:r>
      <w:proofErr w:type="spellEnd"/>
      <w:r w:rsidRPr="00460570">
        <w:rPr>
          <w:sz w:val="22"/>
          <w:szCs w:val="22"/>
          <w:lang w:val="id-ID"/>
        </w:rPr>
        <w:t xml:space="preserve"> </w:t>
      </w:r>
      <w:proofErr w:type="spellStart"/>
      <w:r w:rsidRPr="00460570">
        <w:rPr>
          <w:sz w:val="22"/>
          <w:szCs w:val="22"/>
          <w:lang w:val="id-ID"/>
        </w:rPr>
        <w:t>been</w:t>
      </w:r>
      <w:proofErr w:type="spellEnd"/>
      <w:r w:rsidRPr="00460570">
        <w:rPr>
          <w:sz w:val="22"/>
          <w:szCs w:val="22"/>
          <w:lang w:val="id-ID"/>
        </w:rPr>
        <w:t xml:space="preserve"> set. The </w:t>
      </w:r>
      <w:proofErr w:type="spellStart"/>
      <w:r w:rsidRPr="00460570">
        <w:rPr>
          <w:sz w:val="22"/>
          <w:szCs w:val="22"/>
          <w:lang w:val="id-ID"/>
        </w:rPr>
        <w:t>method</w:t>
      </w:r>
      <w:proofErr w:type="spellEnd"/>
      <w:r w:rsidRPr="00460570">
        <w:rPr>
          <w:sz w:val="22"/>
          <w:szCs w:val="22"/>
          <w:lang w:val="id-ID"/>
        </w:rPr>
        <w:t xml:space="preserve"> </w:t>
      </w:r>
      <w:proofErr w:type="spellStart"/>
      <w:r w:rsidRPr="00460570">
        <w:rPr>
          <w:sz w:val="22"/>
          <w:szCs w:val="22"/>
          <w:lang w:val="id-ID"/>
        </w:rPr>
        <w:t>used</w:t>
      </w:r>
      <w:proofErr w:type="spellEnd"/>
      <w:r w:rsidRPr="00460570">
        <w:rPr>
          <w:sz w:val="22"/>
          <w:szCs w:val="22"/>
          <w:lang w:val="id-ID"/>
        </w:rPr>
        <w:t xml:space="preserve"> in </w:t>
      </w:r>
      <w:proofErr w:type="spellStart"/>
      <w:r w:rsidRPr="00460570">
        <w:rPr>
          <w:sz w:val="22"/>
          <w:szCs w:val="22"/>
          <w:lang w:val="id-ID"/>
        </w:rPr>
        <w:t>collecting</w:t>
      </w:r>
      <w:proofErr w:type="spellEnd"/>
      <w:r w:rsidRPr="00460570">
        <w:rPr>
          <w:sz w:val="22"/>
          <w:szCs w:val="22"/>
          <w:lang w:val="id-ID"/>
        </w:rPr>
        <w:t xml:space="preserve"> data in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field</w:t>
      </w:r>
      <w:proofErr w:type="spellEnd"/>
      <w:r w:rsidRPr="00460570">
        <w:rPr>
          <w:sz w:val="22"/>
          <w:szCs w:val="22"/>
          <w:lang w:val="id-ID"/>
        </w:rPr>
        <w:t xml:space="preserve"> </w:t>
      </w:r>
      <w:proofErr w:type="spellStart"/>
      <w:r w:rsidRPr="00460570">
        <w:rPr>
          <w:sz w:val="22"/>
          <w:szCs w:val="22"/>
          <w:lang w:val="id-ID"/>
        </w:rPr>
        <w:t>for</w:t>
      </w:r>
      <w:proofErr w:type="spellEnd"/>
      <w:r w:rsidRPr="00460570">
        <w:rPr>
          <w:sz w:val="22"/>
          <w:szCs w:val="22"/>
          <w:lang w:val="id-ID"/>
        </w:rPr>
        <w:t xml:space="preserve"> </w:t>
      </w:r>
      <w:proofErr w:type="spellStart"/>
      <w:r w:rsidRPr="00460570">
        <w:rPr>
          <w:sz w:val="22"/>
          <w:szCs w:val="22"/>
          <w:lang w:val="id-ID"/>
        </w:rPr>
        <w:t>research</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survey</w:t>
      </w:r>
      <w:proofErr w:type="spellEnd"/>
      <w:r w:rsidRPr="00460570">
        <w:rPr>
          <w:sz w:val="22"/>
          <w:szCs w:val="22"/>
          <w:lang w:val="id-ID"/>
        </w:rPr>
        <w:t xml:space="preserve"> </w:t>
      </w:r>
      <w:proofErr w:type="spellStart"/>
      <w:r w:rsidRPr="00460570">
        <w:rPr>
          <w:sz w:val="22"/>
          <w:szCs w:val="22"/>
          <w:lang w:val="id-ID"/>
        </w:rPr>
        <w:t>method</w:t>
      </w:r>
      <w:proofErr w:type="spellEnd"/>
      <w:r w:rsidRPr="00460570">
        <w:rPr>
          <w:sz w:val="22"/>
          <w:szCs w:val="22"/>
          <w:lang w:val="id-ID"/>
        </w:rPr>
        <w:t xml:space="preserve">. </w:t>
      </w:r>
      <w:proofErr w:type="spellStart"/>
      <w:r w:rsidRPr="00460570">
        <w:rPr>
          <w:sz w:val="22"/>
          <w:szCs w:val="22"/>
          <w:lang w:val="id-ID"/>
        </w:rPr>
        <w:t>According</w:t>
      </w:r>
      <w:proofErr w:type="spellEnd"/>
      <w:r w:rsidRPr="00460570">
        <w:rPr>
          <w:sz w:val="22"/>
          <w:szCs w:val="22"/>
          <w:lang w:val="id-ID"/>
        </w:rPr>
        <w:t xml:space="preserve"> </w:t>
      </w:r>
      <w:proofErr w:type="spellStart"/>
      <w:r w:rsidRPr="00460570">
        <w:rPr>
          <w:sz w:val="22"/>
          <w:szCs w:val="22"/>
          <w:lang w:val="id-ID"/>
        </w:rPr>
        <w:t>to</w:t>
      </w:r>
      <w:r w:rsidRPr="00460570">
        <w:rPr>
          <w:sz w:val="22"/>
          <w:szCs w:val="22"/>
        </w:rPr>
        <w:fldChar w:fldCharType="begin" w:fldLock="1"/>
      </w:r>
      <w:r w:rsidRPr="00460570">
        <w:rPr>
          <w:sz w:val="22"/>
          <w:szCs w:val="22"/>
          <w:lang w:val="id-ID"/>
        </w:rPr>
        <w:instrText>ADDIN CSL_CITATION {"citationItems":[{"id":"ITEM-1","itemData":{"author":[{"dropping-particle":"","family":"Sugiono","given":"","non-dropping-particle":"","parse-names":false,"suffix":""}],"edition":"Edisi 4","id":"ITEM-1","issued":{"date-parts":[["2013"]]},"publisher":"ALFABETA","publisher-place":"Bandung","title":"Metode Penelitian Kuantitatif, Kualitatif, Dan Kombinasi (Mixed Methods)","type":"book"},"uris":["http://www.mendeley.com/documents/?uuid=a88ae3bd-f558-46c2-bb08-fadf716dd02d"]}],"mendeley":{"formattedCitation":"(Sugiono, 2013)","manualFormatting":"Sugiono (2013","plainTextFormattedCitation":"(Sugiono, 2013)","previouslyFormattedCitation":"(Sugiono 2013)"},"properties":{"noteIndex":0},"schema":"https://github.com/citation-style-language/schema/raw/master/csl-citation.json"}</w:instrText>
      </w:r>
      <w:r w:rsidRPr="00460570">
        <w:rPr>
          <w:sz w:val="22"/>
          <w:szCs w:val="22"/>
        </w:rPr>
        <w:fldChar w:fldCharType="separate"/>
      </w:r>
      <w:r w:rsidRPr="00460570">
        <w:rPr>
          <w:sz w:val="22"/>
          <w:szCs w:val="22"/>
          <w:lang w:val="id-ID"/>
        </w:rPr>
        <w:t>Sugiono</w:t>
      </w:r>
      <w:proofErr w:type="spellEnd"/>
      <w:r w:rsidRPr="00460570">
        <w:rPr>
          <w:sz w:val="22"/>
          <w:szCs w:val="22"/>
          <w:lang w:val="id-ID"/>
        </w:rPr>
        <w:t xml:space="preserve"> (2013</w:t>
      </w:r>
      <w:r w:rsidRPr="00460570">
        <w:rPr>
          <w:sz w:val="22"/>
          <w:szCs w:val="22"/>
        </w:rPr>
        <w:fldChar w:fldCharType="end"/>
      </w:r>
      <w:r w:rsidRPr="00460570">
        <w:rPr>
          <w:sz w:val="22"/>
          <w:szCs w:val="22"/>
          <w:lang w:val="id-ID"/>
        </w:rPr>
        <w:t xml:space="preserve">: 11) </w:t>
      </w:r>
      <w:proofErr w:type="spellStart"/>
      <w:r w:rsidRPr="00460570">
        <w:rPr>
          <w:sz w:val="22"/>
          <w:szCs w:val="22"/>
          <w:lang w:val="id-ID"/>
        </w:rPr>
        <w:t>what</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meant</w:t>
      </w:r>
      <w:proofErr w:type="spellEnd"/>
      <w:r w:rsidRPr="00460570">
        <w:rPr>
          <w:sz w:val="22"/>
          <w:szCs w:val="22"/>
          <w:lang w:val="id-ID"/>
        </w:rPr>
        <w:t xml:space="preserve"> </w:t>
      </w:r>
      <w:proofErr w:type="spellStart"/>
      <w:r w:rsidRPr="00460570">
        <w:rPr>
          <w:sz w:val="22"/>
          <w:szCs w:val="22"/>
          <w:lang w:val="id-ID"/>
        </w:rPr>
        <w:t>by</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survey</w:t>
      </w:r>
      <w:proofErr w:type="spellEnd"/>
      <w:r w:rsidRPr="00460570">
        <w:rPr>
          <w:sz w:val="22"/>
          <w:szCs w:val="22"/>
          <w:lang w:val="id-ID"/>
        </w:rPr>
        <w:t xml:space="preserve"> </w:t>
      </w:r>
      <w:proofErr w:type="spellStart"/>
      <w:r w:rsidRPr="00460570">
        <w:rPr>
          <w:sz w:val="22"/>
          <w:szCs w:val="22"/>
          <w:lang w:val="id-ID"/>
        </w:rPr>
        <w:t>method</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"The </w:t>
      </w:r>
      <w:proofErr w:type="spellStart"/>
      <w:r w:rsidRPr="00460570">
        <w:rPr>
          <w:sz w:val="22"/>
          <w:szCs w:val="22"/>
          <w:lang w:val="id-ID"/>
        </w:rPr>
        <w:t>survey</w:t>
      </w:r>
      <w:proofErr w:type="spellEnd"/>
      <w:r w:rsidRPr="00460570">
        <w:rPr>
          <w:sz w:val="22"/>
          <w:szCs w:val="22"/>
          <w:lang w:val="id-ID"/>
        </w:rPr>
        <w:t xml:space="preserve"> </w:t>
      </w:r>
      <w:proofErr w:type="spellStart"/>
      <w:r w:rsidRPr="00460570">
        <w:rPr>
          <w:sz w:val="22"/>
          <w:szCs w:val="22"/>
          <w:lang w:val="id-ID"/>
        </w:rPr>
        <w:t>method</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a </w:t>
      </w:r>
      <w:proofErr w:type="spellStart"/>
      <w:r w:rsidRPr="00460570">
        <w:rPr>
          <w:sz w:val="22"/>
          <w:szCs w:val="22"/>
          <w:lang w:val="id-ID"/>
        </w:rPr>
        <w:t>research</w:t>
      </w:r>
      <w:proofErr w:type="spellEnd"/>
      <w:r w:rsidRPr="00460570">
        <w:rPr>
          <w:sz w:val="22"/>
          <w:szCs w:val="22"/>
          <w:lang w:val="id-ID"/>
        </w:rPr>
        <w:t xml:space="preserve"> </w:t>
      </w:r>
      <w:proofErr w:type="spellStart"/>
      <w:r w:rsidRPr="00460570">
        <w:rPr>
          <w:sz w:val="22"/>
          <w:szCs w:val="22"/>
          <w:lang w:val="id-ID"/>
        </w:rPr>
        <w:t>method</w:t>
      </w:r>
      <w:proofErr w:type="spellEnd"/>
      <w:r w:rsidRPr="00460570">
        <w:rPr>
          <w:sz w:val="22"/>
          <w:szCs w:val="22"/>
          <w:lang w:val="id-ID"/>
        </w:rPr>
        <w:t xml:space="preserve"> </w:t>
      </w:r>
      <w:proofErr w:type="spellStart"/>
      <w:r w:rsidRPr="00460570">
        <w:rPr>
          <w:sz w:val="22"/>
          <w:szCs w:val="22"/>
          <w:lang w:val="id-ID"/>
        </w:rPr>
        <w:t>carried</w:t>
      </w:r>
      <w:proofErr w:type="spellEnd"/>
      <w:r w:rsidRPr="00460570">
        <w:rPr>
          <w:sz w:val="22"/>
          <w:szCs w:val="22"/>
          <w:lang w:val="id-ID"/>
        </w:rPr>
        <w:t xml:space="preserve"> </w:t>
      </w:r>
      <w:proofErr w:type="spellStart"/>
      <w:r w:rsidRPr="00460570">
        <w:rPr>
          <w:sz w:val="22"/>
          <w:szCs w:val="22"/>
          <w:lang w:val="id-ID"/>
        </w:rPr>
        <w:t>out</w:t>
      </w:r>
      <w:proofErr w:type="spellEnd"/>
      <w:r w:rsidRPr="00460570">
        <w:rPr>
          <w:sz w:val="22"/>
          <w:szCs w:val="22"/>
          <w:lang w:val="id-ID"/>
        </w:rPr>
        <w:t xml:space="preserve"> </w:t>
      </w:r>
      <w:proofErr w:type="spellStart"/>
      <w:r w:rsidRPr="00460570">
        <w:rPr>
          <w:sz w:val="22"/>
          <w:szCs w:val="22"/>
          <w:lang w:val="id-ID"/>
        </w:rPr>
        <w:t>on</w:t>
      </w:r>
      <w:proofErr w:type="spellEnd"/>
      <w:r w:rsidRPr="00460570">
        <w:rPr>
          <w:sz w:val="22"/>
          <w:szCs w:val="22"/>
          <w:lang w:val="id-ID"/>
        </w:rPr>
        <w:t xml:space="preserve"> </w:t>
      </w:r>
      <w:proofErr w:type="spellStart"/>
      <w:r w:rsidRPr="00460570">
        <w:rPr>
          <w:sz w:val="22"/>
          <w:szCs w:val="22"/>
          <w:lang w:val="id-ID"/>
        </w:rPr>
        <w:t>large</w:t>
      </w:r>
      <w:proofErr w:type="spellEnd"/>
      <w:r w:rsidRPr="00460570">
        <w:rPr>
          <w:sz w:val="22"/>
          <w:szCs w:val="22"/>
          <w:lang w:val="id-ID"/>
        </w:rPr>
        <w:t xml:space="preserve"> </w:t>
      </w:r>
      <w:proofErr w:type="spellStart"/>
      <w:r w:rsidRPr="00460570">
        <w:rPr>
          <w:sz w:val="22"/>
          <w:szCs w:val="22"/>
          <w:lang w:val="id-ID"/>
        </w:rPr>
        <w:t>and</w:t>
      </w:r>
      <w:proofErr w:type="spellEnd"/>
      <w:r w:rsidRPr="00460570">
        <w:rPr>
          <w:sz w:val="22"/>
          <w:szCs w:val="22"/>
          <w:lang w:val="id-ID"/>
        </w:rPr>
        <w:t xml:space="preserve"> </w:t>
      </w:r>
      <w:proofErr w:type="spellStart"/>
      <w:r w:rsidRPr="00460570">
        <w:rPr>
          <w:sz w:val="22"/>
          <w:szCs w:val="22"/>
          <w:lang w:val="id-ID"/>
        </w:rPr>
        <w:t>small</w:t>
      </w:r>
      <w:proofErr w:type="spellEnd"/>
      <w:r w:rsidRPr="00460570">
        <w:rPr>
          <w:sz w:val="22"/>
          <w:szCs w:val="22"/>
          <w:lang w:val="id-ID"/>
        </w:rPr>
        <w:t xml:space="preserve"> </w:t>
      </w:r>
      <w:proofErr w:type="spellStart"/>
      <w:r w:rsidRPr="00460570">
        <w:rPr>
          <w:sz w:val="22"/>
          <w:szCs w:val="22"/>
          <w:lang w:val="id-ID"/>
        </w:rPr>
        <w:t>populations</w:t>
      </w:r>
      <w:proofErr w:type="spellEnd"/>
      <w:r w:rsidRPr="00460570">
        <w:rPr>
          <w:sz w:val="22"/>
          <w:szCs w:val="22"/>
          <w:lang w:val="id-ID"/>
        </w:rPr>
        <w:t xml:space="preserve">, </w:t>
      </w:r>
      <w:proofErr w:type="spellStart"/>
      <w:r w:rsidRPr="00460570">
        <w:rPr>
          <w:sz w:val="22"/>
          <w:szCs w:val="22"/>
          <w:lang w:val="id-ID"/>
        </w:rPr>
        <w:t>but</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data </w:t>
      </w:r>
      <w:proofErr w:type="spellStart"/>
      <w:r w:rsidRPr="00460570">
        <w:rPr>
          <w:sz w:val="22"/>
          <w:szCs w:val="22"/>
          <w:lang w:val="id-ID"/>
        </w:rPr>
        <w:t>studied</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data </w:t>
      </w:r>
      <w:proofErr w:type="spellStart"/>
      <w:r w:rsidRPr="00460570">
        <w:rPr>
          <w:sz w:val="22"/>
          <w:szCs w:val="22"/>
          <w:lang w:val="id-ID"/>
        </w:rPr>
        <w:t>from</w:t>
      </w:r>
      <w:proofErr w:type="spellEnd"/>
      <w:r w:rsidRPr="00460570">
        <w:rPr>
          <w:sz w:val="22"/>
          <w:szCs w:val="22"/>
          <w:lang w:val="id-ID"/>
        </w:rPr>
        <w:t xml:space="preserve"> </w:t>
      </w:r>
      <w:proofErr w:type="spellStart"/>
      <w:r w:rsidRPr="00460570">
        <w:rPr>
          <w:sz w:val="22"/>
          <w:szCs w:val="22"/>
          <w:lang w:val="id-ID"/>
        </w:rPr>
        <w:t>samples</w:t>
      </w:r>
      <w:proofErr w:type="spellEnd"/>
      <w:r w:rsidRPr="00460570">
        <w:rPr>
          <w:sz w:val="22"/>
          <w:szCs w:val="22"/>
          <w:lang w:val="id-ID"/>
        </w:rPr>
        <w:t xml:space="preserve"> </w:t>
      </w:r>
      <w:proofErr w:type="spellStart"/>
      <w:r w:rsidRPr="00460570">
        <w:rPr>
          <w:sz w:val="22"/>
          <w:szCs w:val="22"/>
          <w:lang w:val="id-ID"/>
        </w:rPr>
        <w:t>taken</w:t>
      </w:r>
      <w:proofErr w:type="spellEnd"/>
      <w:r w:rsidRPr="00460570">
        <w:rPr>
          <w:sz w:val="22"/>
          <w:szCs w:val="22"/>
          <w:lang w:val="id-ID"/>
        </w:rPr>
        <w:t xml:space="preserve"> </w:t>
      </w:r>
      <w:proofErr w:type="spellStart"/>
      <w:r w:rsidRPr="00460570">
        <w:rPr>
          <w:sz w:val="22"/>
          <w:szCs w:val="22"/>
          <w:lang w:val="id-ID"/>
        </w:rPr>
        <w:t>from</w:t>
      </w:r>
      <w:proofErr w:type="spellEnd"/>
      <w:r w:rsidRPr="00460570">
        <w:rPr>
          <w:sz w:val="22"/>
          <w:szCs w:val="22"/>
          <w:lang w:val="id-ID"/>
        </w:rPr>
        <w:t xml:space="preserve"> </w:t>
      </w:r>
      <w:proofErr w:type="spellStart"/>
      <w:r w:rsidRPr="00460570">
        <w:rPr>
          <w:sz w:val="22"/>
          <w:szCs w:val="22"/>
          <w:lang w:val="id-ID"/>
        </w:rPr>
        <w:t>that</w:t>
      </w:r>
      <w:proofErr w:type="spellEnd"/>
      <w:r w:rsidRPr="00460570">
        <w:rPr>
          <w:sz w:val="22"/>
          <w:szCs w:val="22"/>
          <w:lang w:val="id-ID"/>
        </w:rPr>
        <w:t xml:space="preserve"> </w:t>
      </w:r>
      <w:proofErr w:type="spellStart"/>
      <w:r w:rsidRPr="00460570">
        <w:rPr>
          <w:sz w:val="22"/>
          <w:szCs w:val="22"/>
          <w:lang w:val="id-ID"/>
        </w:rPr>
        <w:t>population</w:t>
      </w:r>
      <w:proofErr w:type="spellEnd"/>
      <w:r w:rsidRPr="00460570">
        <w:rPr>
          <w:sz w:val="22"/>
          <w:szCs w:val="22"/>
          <w:lang w:val="id-ID"/>
        </w:rPr>
        <w:t xml:space="preserve">, </w:t>
      </w:r>
      <w:proofErr w:type="spellStart"/>
      <w:r w:rsidRPr="00460570">
        <w:rPr>
          <w:sz w:val="22"/>
          <w:szCs w:val="22"/>
          <w:lang w:val="id-ID"/>
        </w:rPr>
        <w:t>so</w:t>
      </w:r>
      <w:proofErr w:type="spellEnd"/>
      <w:r w:rsidRPr="00460570">
        <w:rPr>
          <w:sz w:val="22"/>
          <w:szCs w:val="22"/>
          <w:lang w:val="id-ID"/>
        </w:rPr>
        <w:t xml:space="preserve"> </w:t>
      </w:r>
      <w:proofErr w:type="spellStart"/>
      <w:r w:rsidRPr="00460570">
        <w:rPr>
          <w:sz w:val="22"/>
          <w:szCs w:val="22"/>
          <w:lang w:val="id-ID"/>
        </w:rPr>
        <w:t>that</w:t>
      </w:r>
      <w:proofErr w:type="spellEnd"/>
      <w:r w:rsidRPr="00460570">
        <w:rPr>
          <w:sz w:val="22"/>
          <w:szCs w:val="22"/>
          <w:lang w:val="id-ID"/>
        </w:rPr>
        <w:t xml:space="preserve"> </w:t>
      </w:r>
      <w:proofErr w:type="spellStart"/>
      <w:r w:rsidRPr="00460570">
        <w:rPr>
          <w:sz w:val="22"/>
          <w:szCs w:val="22"/>
          <w:lang w:val="id-ID"/>
        </w:rPr>
        <w:t>relative</w:t>
      </w:r>
      <w:proofErr w:type="spellEnd"/>
      <w:r w:rsidRPr="00460570">
        <w:rPr>
          <w:sz w:val="22"/>
          <w:szCs w:val="22"/>
          <w:lang w:val="id-ID"/>
        </w:rPr>
        <w:t xml:space="preserve"> </w:t>
      </w:r>
      <w:proofErr w:type="spellStart"/>
      <w:r w:rsidRPr="00460570">
        <w:rPr>
          <w:sz w:val="22"/>
          <w:szCs w:val="22"/>
          <w:lang w:val="id-ID"/>
        </w:rPr>
        <w:t>events</w:t>
      </w:r>
      <w:proofErr w:type="spellEnd"/>
      <w:r w:rsidRPr="00460570">
        <w:rPr>
          <w:sz w:val="22"/>
          <w:szCs w:val="22"/>
          <w:lang w:val="id-ID"/>
        </w:rPr>
        <w:t xml:space="preserve">, </w:t>
      </w:r>
      <w:proofErr w:type="spellStart"/>
      <w:r w:rsidRPr="00460570">
        <w:rPr>
          <w:sz w:val="22"/>
          <w:szCs w:val="22"/>
          <w:lang w:val="id-ID"/>
        </w:rPr>
        <w:t>distribution</w:t>
      </w:r>
      <w:proofErr w:type="spellEnd"/>
      <w:r w:rsidRPr="00460570">
        <w:rPr>
          <w:sz w:val="22"/>
          <w:szCs w:val="22"/>
          <w:lang w:val="id-ID"/>
        </w:rPr>
        <w:t xml:space="preserve">, </w:t>
      </w:r>
      <w:proofErr w:type="spellStart"/>
      <w:r w:rsidRPr="00460570">
        <w:rPr>
          <w:sz w:val="22"/>
          <w:szCs w:val="22"/>
          <w:lang w:val="id-ID"/>
        </w:rPr>
        <w:t>and</w:t>
      </w:r>
      <w:proofErr w:type="spellEnd"/>
      <w:r w:rsidRPr="00460570">
        <w:rPr>
          <w:sz w:val="22"/>
          <w:szCs w:val="22"/>
          <w:lang w:val="id-ID"/>
        </w:rPr>
        <w:t xml:space="preserve"> </w:t>
      </w:r>
      <w:proofErr w:type="spellStart"/>
      <w:r w:rsidRPr="00460570">
        <w:rPr>
          <w:sz w:val="22"/>
          <w:szCs w:val="22"/>
          <w:lang w:val="id-ID"/>
        </w:rPr>
        <w:t>relationships</w:t>
      </w:r>
      <w:proofErr w:type="spellEnd"/>
      <w:r w:rsidRPr="00460570">
        <w:rPr>
          <w:sz w:val="22"/>
          <w:szCs w:val="22"/>
          <w:lang w:val="id-ID"/>
        </w:rPr>
        <w:t xml:space="preserve"> are </w:t>
      </w:r>
      <w:proofErr w:type="spellStart"/>
      <w:r w:rsidRPr="00460570">
        <w:rPr>
          <w:sz w:val="22"/>
          <w:szCs w:val="22"/>
          <w:lang w:val="id-ID"/>
        </w:rPr>
        <w:t>found</w:t>
      </w:r>
      <w:proofErr w:type="spellEnd"/>
      <w:r w:rsidRPr="00460570">
        <w:rPr>
          <w:sz w:val="22"/>
          <w:szCs w:val="22"/>
          <w:lang w:val="id-ID"/>
        </w:rPr>
        <w:t xml:space="preserve"> </w:t>
      </w:r>
      <w:proofErr w:type="spellStart"/>
      <w:r w:rsidRPr="00460570">
        <w:rPr>
          <w:sz w:val="22"/>
          <w:szCs w:val="22"/>
          <w:lang w:val="id-ID"/>
        </w:rPr>
        <w:t>between</w:t>
      </w:r>
      <w:proofErr w:type="spellEnd"/>
      <w:r w:rsidRPr="00460570">
        <w:rPr>
          <w:sz w:val="22"/>
          <w:szCs w:val="22"/>
          <w:lang w:val="id-ID"/>
        </w:rPr>
        <w:t xml:space="preserve"> </w:t>
      </w:r>
      <w:proofErr w:type="spellStart"/>
      <w:r w:rsidRPr="00460570">
        <w:rPr>
          <w:sz w:val="22"/>
          <w:szCs w:val="22"/>
          <w:lang w:val="id-ID"/>
        </w:rPr>
        <w:t>sociological</w:t>
      </w:r>
      <w:proofErr w:type="spellEnd"/>
      <w:r w:rsidRPr="00460570">
        <w:rPr>
          <w:sz w:val="22"/>
          <w:szCs w:val="22"/>
          <w:lang w:val="id-ID"/>
        </w:rPr>
        <w:t xml:space="preserve"> </w:t>
      </w:r>
      <w:proofErr w:type="spellStart"/>
      <w:r w:rsidRPr="00460570">
        <w:rPr>
          <w:sz w:val="22"/>
          <w:szCs w:val="22"/>
          <w:lang w:val="id-ID"/>
        </w:rPr>
        <w:t>and</w:t>
      </w:r>
      <w:proofErr w:type="spellEnd"/>
      <w:r w:rsidRPr="00460570">
        <w:rPr>
          <w:sz w:val="22"/>
          <w:szCs w:val="22"/>
          <w:lang w:val="id-ID"/>
        </w:rPr>
        <w:t xml:space="preserve"> </w:t>
      </w:r>
      <w:proofErr w:type="spellStart"/>
      <w:r w:rsidRPr="00460570">
        <w:rPr>
          <w:sz w:val="22"/>
          <w:szCs w:val="22"/>
          <w:lang w:val="id-ID"/>
        </w:rPr>
        <w:t>psychological</w:t>
      </w:r>
      <w:proofErr w:type="spellEnd"/>
      <w:r w:rsidRPr="00460570">
        <w:rPr>
          <w:sz w:val="22"/>
          <w:szCs w:val="22"/>
          <w:lang w:val="id-ID"/>
        </w:rPr>
        <w:t xml:space="preserve"> </w:t>
      </w:r>
      <w:proofErr w:type="spellStart"/>
      <w:r w:rsidRPr="00460570">
        <w:rPr>
          <w:sz w:val="22"/>
          <w:szCs w:val="22"/>
          <w:lang w:val="id-ID"/>
        </w:rPr>
        <w:t>variables</w:t>
      </w:r>
      <w:proofErr w:type="spellEnd"/>
      <w:r w:rsidRPr="00460570">
        <w:rPr>
          <w:sz w:val="22"/>
          <w:szCs w:val="22"/>
          <w:lang w:val="id-ID"/>
        </w:rPr>
        <w:t>”.</w:t>
      </w:r>
    </w:p>
    <w:p w14:paraId="60722117" w14:textId="77777777" w:rsidR="00460570" w:rsidRPr="00460570" w:rsidRDefault="00460570" w:rsidP="00460570">
      <w:pPr>
        <w:pStyle w:val="Body"/>
        <w:ind w:firstLine="567"/>
        <w:rPr>
          <w:sz w:val="22"/>
          <w:szCs w:val="22"/>
        </w:rPr>
      </w:pPr>
      <w:r w:rsidRPr="00460570">
        <w:rPr>
          <w:sz w:val="22"/>
          <w:szCs w:val="22"/>
        </w:rPr>
        <w:t xml:space="preserve">The sampling method used in this study was simple random sampling. The population defined in this research is contract employees as many as 33 people. Based on calculations using the </w:t>
      </w:r>
      <w:proofErr w:type="spellStart"/>
      <w:r w:rsidRPr="00460570">
        <w:rPr>
          <w:sz w:val="22"/>
          <w:szCs w:val="22"/>
        </w:rPr>
        <w:t>slovin</w:t>
      </w:r>
      <w:proofErr w:type="spellEnd"/>
      <w:r w:rsidRPr="00460570">
        <w:rPr>
          <w:sz w:val="22"/>
          <w:szCs w:val="22"/>
        </w:rPr>
        <w:t xml:space="preserve"> technique, the number of samples to be used in this study were 30 outsourced employees. The data collection method that is commonly used in a study is observation by conducting direct research on the environmental conditions of the research object that supports research activities, so that a clear picture of the condition of the research object is obtained. The tool used to collect primary data in this study is a questionnaire. The scale used in this study is the Likert scale, this scale has an interaction of 1-5 and with a choice of answers.</w:t>
      </w:r>
    </w:p>
    <w:p w14:paraId="41B0A277" w14:textId="4E961E5A" w:rsidR="00CC3C18" w:rsidRDefault="00CC3C18" w:rsidP="00CB5A7C">
      <w:pPr>
        <w:tabs>
          <w:tab w:val="left" w:pos="1025"/>
        </w:tabs>
        <w:spacing w:after="0" w:line="360" w:lineRule="auto"/>
        <w:rPr>
          <w:rFonts w:ascii="Times New Roman" w:hAnsi="Times New Roman" w:cs="Times New Roman"/>
          <w:b/>
        </w:rPr>
      </w:pPr>
    </w:p>
    <w:p w14:paraId="70174586" w14:textId="77777777" w:rsidR="00EE772A" w:rsidRDefault="00EE772A" w:rsidP="00CB5A7C">
      <w:pPr>
        <w:tabs>
          <w:tab w:val="left" w:pos="1025"/>
        </w:tabs>
        <w:spacing w:after="0" w:line="360" w:lineRule="auto"/>
        <w:rPr>
          <w:rFonts w:ascii="Times New Roman" w:hAnsi="Times New Roman" w:cs="Times New Roman"/>
          <w:b/>
        </w:rPr>
      </w:pPr>
    </w:p>
    <w:p w14:paraId="30559416" w14:textId="346A144B" w:rsidR="00E16094" w:rsidRPr="00CC3C18" w:rsidRDefault="00E16094" w:rsidP="00CB5A7C">
      <w:pPr>
        <w:tabs>
          <w:tab w:val="left" w:pos="1025"/>
        </w:tabs>
        <w:spacing w:after="0" w:line="360" w:lineRule="auto"/>
        <w:rPr>
          <w:rFonts w:ascii="Times New Roman" w:hAnsi="Times New Roman" w:cs="Times New Roman"/>
          <w:b/>
        </w:rPr>
      </w:pPr>
      <w:r w:rsidRPr="00CC3C18">
        <w:rPr>
          <w:rFonts w:ascii="Times New Roman" w:hAnsi="Times New Roman" w:cs="Times New Roman"/>
          <w:b/>
        </w:rPr>
        <w:t>RESULT</w:t>
      </w:r>
      <w:r w:rsidR="003F3125">
        <w:rPr>
          <w:rFonts w:ascii="Times New Roman" w:hAnsi="Times New Roman" w:cs="Times New Roman"/>
          <w:b/>
        </w:rPr>
        <w:t>S</w:t>
      </w:r>
      <w:r w:rsidRPr="00CC3C18">
        <w:rPr>
          <w:rFonts w:ascii="Times New Roman" w:hAnsi="Times New Roman" w:cs="Times New Roman"/>
          <w:b/>
        </w:rPr>
        <w:t xml:space="preserve"> AND DISCUSSION</w:t>
      </w:r>
    </w:p>
    <w:p w14:paraId="5E1ED633" w14:textId="6D19C656" w:rsidR="00EB4D55" w:rsidRPr="00EB4D55" w:rsidRDefault="00460570" w:rsidP="00EB4D55">
      <w:pPr>
        <w:pStyle w:val="Heading2"/>
      </w:pPr>
      <w:proofErr w:type="spellStart"/>
      <w:r>
        <w:rPr>
          <w:bCs/>
          <w:szCs w:val="24"/>
          <w:lang w:val="id-ID"/>
        </w:rPr>
        <w:t>Sample</w:t>
      </w:r>
      <w:proofErr w:type="spellEnd"/>
      <w:r>
        <w:rPr>
          <w:bCs/>
          <w:szCs w:val="24"/>
          <w:lang w:val="id-ID"/>
        </w:rPr>
        <w:t xml:space="preserve"> </w:t>
      </w:r>
      <w:proofErr w:type="spellStart"/>
      <w:r>
        <w:rPr>
          <w:bCs/>
          <w:szCs w:val="24"/>
          <w:lang w:val="id-ID"/>
        </w:rPr>
        <w:t>Characteristics</w:t>
      </w:r>
      <w:proofErr w:type="spellEnd"/>
      <w:r w:rsidRPr="00EB4D55">
        <w:t xml:space="preserve"> </w:t>
      </w:r>
    </w:p>
    <w:p w14:paraId="2A1661E4" w14:textId="77777777" w:rsidR="00460570" w:rsidRPr="00460570" w:rsidRDefault="00460570" w:rsidP="00460570">
      <w:pPr>
        <w:pStyle w:val="Body"/>
        <w:ind w:firstLine="567"/>
        <w:rPr>
          <w:b/>
          <w:bCs/>
          <w:sz w:val="22"/>
          <w:szCs w:val="22"/>
          <w:lang w:val="id-ID"/>
        </w:rPr>
      </w:pPr>
      <w:proofErr w:type="spellStart"/>
      <w:r w:rsidRPr="00460570">
        <w:rPr>
          <w:sz w:val="22"/>
          <w:szCs w:val="22"/>
          <w:lang w:val="id-ID"/>
        </w:rPr>
        <w:t>Based</w:t>
      </w:r>
      <w:proofErr w:type="spellEnd"/>
      <w:r w:rsidRPr="00460570">
        <w:rPr>
          <w:sz w:val="22"/>
          <w:szCs w:val="22"/>
          <w:lang w:val="id-ID"/>
        </w:rPr>
        <w:t xml:space="preserve"> </w:t>
      </w:r>
      <w:proofErr w:type="spellStart"/>
      <w:r w:rsidRPr="00460570">
        <w:rPr>
          <w:sz w:val="22"/>
          <w:szCs w:val="22"/>
          <w:lang w:val="id-ID"/>
        </w:rPr>
        <w:t>on</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results</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study,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ages</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respondents</w:t>
      </w:r>
      <w:proofErr w:type="spellEnd"/>
      <w:r w:rsidRPr="00460570">
        <w:rPr>
          <w:sz w:val="22"/>
          <w:szCs w:val="22"/>
          <w:lang w:val="id-ID"/>
        </w:rPr>
        <w:t xml:space="preserve"> were </w:t>
      </w:r>
      <w:proofErr w:type="spellStart"/>
      <w:r w:rsidRPr="00460570">
        <w:rPr>
          <w:sz w:val="22"/>
          <w:szCs w:val="22"/>
          <w:lang w:val="id-ID"/>
        </w:rPr>
        <w:t>all</w:t>
      </w:r>
      <w:proofErr w:type="spellEnd"/>
      <w:r w:rsidRPr="00460570">
        <w:rPr>
          <w:sz w:val="22"/>
          <w:szCs w:val="22"/>
          <w:lang w:val="id-ID"/>
        </w:rPr>
        <w:t xml:space="preserve"> </w:t>
      </w:r>
      <w:proofErr w:type="spellStart"/>
      <w:r w:rsidRPr="00460570">
        <w:rPr>
          <w:sz w:val="22"/>
          <w:szCs w:val="22"/>
          <w:lang w:val="id-ID"/>
        </w:rPr>
        <w:t>classified</w:t>
      </w:r>
      <w:proofErr w:type="spellEnd"/>
      <w:r w:rsidRPr="00460570">
        <w:rPr>
          <w:sz w:val="22"/>
          <w:szCs w:val="22"/>
          <w:lang w:val="id-ID"/>
        </w:rPr>
        <w:t xml:space="preserve"> as </w:t>
      </w:r>
      <w:proofErr w:type="spellStart"/>
      <w:r w:rsidRPr="00460570">
        <w:rPr>
          <w:sz w:val="22"/>
          <w:szCs w:val="22"/>
          <w:lang w:val="id-ID"/>
        </w:rPr>
        <w:t>productive</w:t>
      </w:r>
      <w:proofErr w:type="spellEnd"/>
      <w:r w:rsidRPr="00460570">
        <w:rPr>
          <w:sz w:val="22"/>
          <w:szCs w:val="22"/>
          <w:lang w:val="id-ID"/>
        </w:rPr>
        <w:t xml:space="preserve"> </w:t>
      </w:r>
      <w:proofErr w:type="spellStart"/>
      <w:r w:rsidRPr="00460570">
        <w:rPr>
          <w:sz w:val="22"/>
          <w:szCs w:val="22"/>
          <w:lang w:val="id-ID"/>
        </w:rPr>
        <w:t>age</w:t>
      </w:r>
      <w:proofErr w:type="spellEnd"/>
      <w:r w:rsidRPr="00460570">
        <w:rPr>
          <w:sz w:val="22"/>
          <w:szCs w:val="22"/>
          <w:lang w:val="id-ID"/>
        </w:rPr>
        <w:t xml:space="preserve"> </w:t>
      </w:r>
      <w:proofErr w:type="spellStart"/>
      <w:r w:rsidRPr="00460570">
        <w:rPr>
          <w:sz w:val="22"/>
          <w:szCs w:val="22"/>
          <w:lang w:val="id-ID"/>
        </w:rPr>
        <w:t>and</w:t>
      </w:r>
      <w:proofErr w:type="spellEnd"/>
      <w:r w:rsidRPr="00460570">
        <w:rPr>
          <w:sz w:val="22"/>
          <w:szCs w:val="22"/>
          <w:lang w:val="id-ID"/>
        </w:rPr>
        <w:t xml:space="preserve"> </w:t>
      </w:r>
      <w:proofErr w:type="spellStart"/>
      <w:r w:rsidRPr="00460570">
        <w:rPr>
          <w:sz w:val="22"/>
          <w:szCs w:val="22"/>
          <w:lang w:val="id-ID"/>
        </w:rPr>
        <w:t>also</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difference</w:t>
      </w:r>
      <w:proofErr w:type="spellEnd"/>
      <w:r w:rsidRPr="00460570">
        <w:rPr>
          <w:sz w:val="22"/>
          <w:szCs w:val="22"/>
          <w:lang w:val="id-ID"/>
        </w:rPr>
        <w:t xml:space="preserve"> in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age</w:t>
      </w:r>
      <w:proofErr w:type="spellEnd"/>
      <w:r w:rsidRPr="00460570">
        <w:rPr>
          <w:sz w:val="22"/>
          <w:szCs w:val="22"/>
          <w:lang w:val="id-ID"/>
        </w:rPr>
        <w:t xml:space="preserve"> </w:t>
      </w:r>
      <w:proofErr w:type="spellStart"/>
      <w:r w:rsidRPr="00460570">
        <w:rPr>
          <w:sz w:val="22"/>
          <w:szCs w:val="22"/>
          <w:lang w:val="id-ID"/>
        </w:rPr>
        <w:t>range</w:t>
      </w:r>
      <w:proofErr w:type="spellEnd"/>
      <w:r w:rsidRPr="00460570">
        <w:rPr>
          <w:sz w:val="22"/>
          <w:szCs w:val="22"/>
          <w:lang w:val="id-ID"/>
        </w:rPr>
        <w:t xml:space="preserve"> </w:t>
      </w:r>
      <w:proofErr w:type="spellStart"/>
      <w:r w:rsidRPr="00460570">
        <w:rPr>
          <w:sz w:val="22"/>
          <w:szCs w:val="22"/>
          <w:lang w:val="id-ID"/>
        </w:rPr>
        <w:t>was</w:t>
      </w:r>
      <w:proofErr w:type="spellEnd"/>
      <w:r w:rsidRPr="00460570">
        <w:rPr>
          <w:sz w:val="22"/>
          <w:szCs w:val="22"/>
          <w:lang w:val="id-ID"/>
        </w:rPr>
        <w:t xml:space="preserve"> not </w:t>
      </w:r>
      <w:proofErr w:type="spellStart"/>
      <w:r w:rsidRPr="00460570">
        <w:rPr>
          <w:sz w:val="22"/>
          <w:szCs w:val="22"/>
          <w:lang w:val="id-ID"/>
        </w:rPr>
        <w:t>that</w:t>
      </w:r>
      <w:proofErr w:type="spellEnd"/>
      <w:r w:rsidRPr="00460570">
        <w:rPr>
          <w:sz w:val="22"/>
          <w:szCs w:val="22"/>
          <w:lang w:val="id-ID"/>
        </w:rPr>
        <w:t xml:space="preserve"> </w:t>
      </w:r>
      <w:proofErr w:type="spellStart"/>
      <w:r w:rsidRPr="00460570">
        <w:rPr>
          <w:sz w:val="22"/>
          <w:szCs w:val="22"/>
          <w:lang w:val="id-ID"/>
        </w:rPr>
        <w:t>significant</w:t>
      </w:r>
      <w:proofErr w:type="spellEnd"/>
      <w:r w:rsidRPr="00460570">
        <w:rPr>
          <w:sz w:val="22"/>
          <w:szCs w:val="22"/>
          <w:lang w:val="id-ID"/>
        </w:rPr>
        <w:t xml:space="preserve">. The diagram </w:t>
      </w:r>
      <w:proofErr w:type="spellStart"/>
      <w:r w:rsidRPr="00460570">
        <w:rPr>
          <w:sz w:val="22"/>
          <w:szCs w:val="22"/>
          <w:lang w:val="id-ID"/>
        </w:rPr>
        <w:t>presents</w:t>
      </w:r>
      <w:proofErr w:type="spellEnd"/>
      <w:r w:rsidRPr="00460570">
        <w:rPr>
          <w:sz w:val="22"/>
          <w:szCs w:val="22"/>
          <w:lang w:val="id-ID"/>
        </w:rPr>
        <w:t xml:space="preserve"> </w:t>
      </w:r>
      <w:proofErr w:type="spellStart"/>
      <w:r w:rsidRPr="00460570">
        <w:rPr>
          <w:sz w:val="22"/>
          <w:szCs w:val="22"/>
          <w:lang w:val="id-ID"/>
        </w:rPr>
        <w:t>that</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majority</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respondents</w:t>
      </w:r>
      <w:proofErr w:type="spellEnd"/>
      <w:r w:rsidRPr="00460570">
        <w:rPr>
          <w:sz w:val="22"/>
          <w:szCs w:val="22"/>
          <w:lang w:val="id-ID"/>
        </w:rPr>
        <w:t xml:space="preserve"> are </w:t>
      </w:r>
      <w:proofErr w:type="spellStart"/>
      <w:r w:rsidRPr="00460570">
        <w:rPr>
          <w:sz w:val="22"/>
          <w:szCs w:val="22"/>
          <w:lang w:val="id-ID"/>
        </w:rPr>
        <w:t>between</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ages</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22-24 </w:t>
      </w:r>
      <w:proofErr w:type="spellStart"/>
      <w:r w:rsidRPr="00460570">
        <w:rPr>
          <w:sz w:val="22"/>
          <w:szCs w:val="22"/>
          <w:lang w:val="id-ID"/>
        </w:rPr>
        <w:t>years</w:t>
      </w:r>
      <w:proofErr w:type="spellEnd"/>
      <w:r w:rsidRPr="00460570">
        <w:rPr>
          <w:sz w:val="22"/>
          <w:szCs w:val="22"/>
          <w:lang w:val="id-ID"/>
        </w:rPr>
        <w:t xml:space="preserve"> as </w:t>
      </w:r>
      <w:proofErr w:type="spellStart"/>
      <w:r w:rsidRPr="00460570">
        <w:rPr>
          <w:sz w:val="22"/>
          <w:szCs w:val="22"/>
          <w:lang w:val="id-ID"/>
        </w:rPr>
        <w:t>many</w:t>
      </w:r>
      <w:proofErr w:type="spellEnd"/>
      <w:r w:rsidRPr="00460570">
        <w:rPr>
          <w:sz w:val="22"/>
          <w:szCs w:val="22"/>
          <w:lang w:val="id-ID"/>
        </w:rPr>
        <w:t xml:space="preserve"> as 8 </w:t>
      </w:r>
      <w:proofErr w:type="spellStart"/>
      <w:r w:rsidRPr="00460570">
        <w:rPr>
          <w:sz w:val="22"/>
          <w:szCs w:val="22"/>
          <w:lang w:val="id-ID"/>
        </w:rPr>
        <w:t>respondents</w:t>
      </w:r>
      <w:proofErr w:type="spellEnd"/>
      <w:r w:rsidRPr="00460570">
        <w:rPr>
          <w:sz w:val="22"/>
          <w:szCs w:val="22"/>
          <w:lang w:val="id-ID"/>
        </w:rPr>
        <w:t xml:space="preserve">, </w:t>
      </w:r>
      <w:proofErr w:type="spellStart"/>
      <w:r w:rsidRPr="00460570">
        <w:rPr>
          <w:sz w:val="22"/>
          <w:szCs w:val="22"/>
          <w:lang w:val="id-ID"/>
        </w:rPr>
        <w:t>then</w:t>
      </w:r>
      <w:proofErr w:type="spellEnd"/>
      <w:r w:rsidRPr="00460570">
        <w:rPr>
          <w:sz w:val="22"/>
          <w:szCs w:val="22"/>
          <w:lang w:val="id-ID"/>
        </w:rPr>
        <w:t xml:space="preserve"> </w:t>
      </w:r>
      <w:proofErr w:type="spellStart"/>
      <w:r w:rsidRPr="00460570">
        <w:rPr>
          <w:sz w:val="22"/>
          <w:szCs w:val="22"/>
          <w:lang w:val="id-ID"/>
        </w:rPr>
        <w:t>followed</w:t>
      </w:r>
      <w:proofErr w:type="spellEnd"/>
      <w:r w:rsidRPr="00460570">
        <w:rPr>
          <w:sz w:val="22"/>
          <w:szCs w:val="22"/>
          <w:lang w:val="id-ID"/>
        </w:rPr>
        <w:t xml:space="preserve"> </w:t>
      </w:r>
      <w:proofErr w:type="spellStart"/>
      <w:r w:rsidRPr="00460570">
        <w:rPr>
          <w:sz w:val="22"/>
          <w:szCs w:val="22"/>
          <w:lang w:val="id-ID"/>
        </w:rPr>
        <w:t>by</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age</w:t>
      </w:r>
      <w:proofErr w:type="spellEnd"/>
      <w:r w:rsidRPr="00460570">
        <w:rPr>
          <w:sz w:val="22"/>
          <w:szCs w:val="22"/>
          <w:lang w:val="id-ID"/>
        </w:rPr>
        <w:t xml:space="preserve"> </w:t>
      </w:r>
      <w:proofErr w:type="spellStart"/>
      <w:r w:rsidRPr="00460570">
        <w:rPr>
          <w:sz w:val="22"/>
          <w:szCs w:val="22"/>
          <w:lang w:val="id-ID"/>
        </w:rPr>
        <w:t>range</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28-30 </w:t>
      </w:r>
      <w:proofErr w:type="spellStart"/>
      <w:r w:rsidRPr="00460570">
        <w:rPr>
          <w:sz w:val="22"/>
          <w:szCs w:val="22"/>
          <w:lang w:val="id-ID"/>
        </w:rPr>
        <w:t>years</w:t>
      </w:r>
      <w:proofErr w:type="spellEnd"/>
      <w:r w:rsidRPr="00460570">
        <w:rPr>
          <w:sz w:val="22"/>
          <w:szCs w:val="22"/>
          <w:lang w:val="id-ID"/>
        </w:rPr>
        <w:t xml:space="preserve"> as </w:t>
      </w:r>
      <w:proofErr w:type="spellStart"/>
      <w:r w:rsidRPr="00460570">
        <w:rPr>
          <w:sz w:val="22"/>
          <w:szCs w:val="22"/>
          <w:lang w:val="id-ID"/>
        </w:rPr>
        <w:t>many</w:t>
      </w:r>
      <w:proofErr w:type="spellEnd"/>
      <w:r w:rsidRPr="00460570">
        <w:rPr>
          <w:sz w:val="22"/>
          <w:szCs w:val="22"/>
          <w:lang w:val="id-ID"/>
        </w:rPr>
        <w:t xml:space="preserve"> as 6 </w:t>
      </w:r>
      <w:proofErr w:type="spellStart"/>
      <w:r w:rsidRPr="00460570">
        <w:rPr>
          <w:sz w:val="22"/>
          <w:szCs w:val="22"/>
          <w:lang w:val="id-ID"/>
        </w:rPr>
        <w:t>respondents</w:t>
      </w:r>
      <w:proofErr w:type="spellEnd"/>
      <w:r w:rsidRPr="00460570">
        <w:rPr>
          <w:sz w:val="22"/>
          <w:szCs w:val="22"/>
          <w:lang w:val="id-ID"/>
        </w:rPr>
        <w:t xml:space="preserve">, </w:t>
      </w:r>
      <w:proofErr w:type="spellStart"/>
      <w:r w:rsidRPr="00460570">
        <w:rPr>
          <w:sz w:val="22"/>
          <w:szCs w:val="22"/>
          <w:lang w:val="id-ID"/>
        </w:rPr>
        <w:t>then</w:t>
      </w:r>
      <w:proofErr w:type="spellEnd"/>
      <w:r w:rsidRPr="00460570">
        <w:rPr>
          <w:sz w:val="22"/>
          <w:szCs w:val="22"/>
          <w:lang w:val="id-ID"/>
        </w:rPr>
        <w:t xml:space="preserve"> </w:t>
      </w:r>
      <w:proofErr w:type="spellStart"/>
      <w:r w:rsidRPr="00460570">
        <w:rPr>
          <w:sz w:val="22"/>
          <w:szCs w:val="22"/>
          <w:lang w:val="id-ID"/>
        </w:rPr>
        <w:t>aged</w:t>
      </w:r>
      <w:proofErr w:type="spellEnd"/>
      <w:r w:rsidRPr="00460570">
        <w:rPr>
          <w:sz w:val="22"/>
          <w:szCs w:val="22"/>
          <w:lang w:val="id-ID"/>
        </w:rPr>
        <w:t xml:space="preserve"> 25-27 </w:t>
      </w:r>
      <w:proofErr w:type="spellStart"/>
      <w:r w:rsidRPr="00460570">
        <w:rPr>
          <w:sz w:val="22"/>
          <w:szCs w:val="22"/>
          <w:lang w:val="id-ID"/>
        </w:rPr>
        <w:t>years</w:t>
      </w:r>
      <w:proofErr w:type="spellEnd"/>
      <w:r w:rsidRPr="00460570">
        <w:rPr>
          <w:sz w:val="22"/>
          <w:szCs w:val="22"/>
          <w:lang w:val="id-ID"/>
        </w:rPr>
        <w:t xml:space="preserve"> as </w:t>
      </w:r>
      <w:proofErr w:type="spellStart"/>
      <w:r w:rsidRPr="00460570">
        <w:rPr>
          <w:sz w:val="22"/>
          <w:szCs w:val="22"/>
          <w:lang w:val="id-ID"/>
        </w:rPr>
        <w:t>many</w:t>
      </w:r>
      <w:proofErr w:type="spellEnd"/>
      <w:r w:rsidRPr="00460570">
        <w:rPr>
          <w:sz w:val="22"/>
          <w:szCs w:val="22"/>
          <w:lang w:val="id-ID"/>
        </w:rPr>
        <w:t xml:space="preserve"> as 5 </w:t>
      </w:r>
      <w:proofErr w:type="spellStart"/>
      <w:r w:rsidRPr="00460570">
        <w:rPr>
          <w:sz w:val="22"/>
          <w:szCs w:val="22"/>
          <w:lang w:val="id-ID"/>
        </w:rPr>
        <w:t>respondents</w:t>
      </w:r>
      <w:proofErr w:type="spellEnd"/>
      <w:r w:rsidRPr="00460570">
        <w:rPr>
          <w:sz w:val="22"/>
          <w:szCs w:val="22"/>
          <w:lang w:val="id-ID"/>
        </w:rPr>
        <w:t xml:space="preserve"> </w:t>
      </w:r>
      <w:proofErr w:type="spellStart"/>
      <w:r w:rsidRPr="00460570">
        <w:rPr>
          <w:sz w:val="22"/>
          <w:szCs w:val="22"/>
          <w:lang w:val="id-ID"/>
        </w:rPr>
        <w:t>and</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last</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least</w:t>
      </w:r>
      <w:proofErr w:type="spellEnd"/>
      <w:r w:rsidRPr="00460570">
        <w:rPr>
          <w:sz w:val="22"/>
          <w:szCs w:val="22"/>
          <w:lang w:val="id-ID"/>
        </w:rPr>
        <w:t xml:space="preserve"> </w:t>
      </w:r>
      <w:proofErr w:type="spellStart"/>
      <w:r w:rsidRPr="00460570">
        <w:rPr>
          <w:sz w:val="22"/>
          <w:szCs w:val="22"/>
          <w:lang w:val="id-ID"/>
        </w:rPr>
        <w:t>number</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respondents</w:t>
      </w:r>
      <w:proofErr w:type="spellEnd"/>
      <w:r w:rsidRPr="00460570">
        <w:rPr>
          <w:sz w:val="22"/>
          <w:szCs w:val="22"/>
          <w:lang w:val="id-ID"/>
        </w:rPr>
        <w:t xml:space="preserve">, </w:t>
      </w:r>
      <w:proofErr w:type="spellStart"/>
      <w:r w:rsidRPr="00460570">
        <w:rPr>
          <w:sz w:val="22"/>
          <w:szCs w:val="22"/>
          <w:lang w:val="id-ID"/>
        </w:rPr>
        <w:t>namely</w:t>
      </w:r>
      <w:proofErr w:type="spellEnd"/>
      <w:r w:rsidRPr="00460570">
        <w:rPr>
          <w:sz w:val="22"/>
          <w:szCs w:val="22"/>
          <w:lang w:val="id-ID"/>
        </w:rPr>
        <w:t xml:space="preserve"> 31- 33 </w:t>
      </w:r>
      <w:proofErr w:type="spellStart"/>
      <w:r w:rsidRPr="00460570">
        <w:rPr>
          <w:sz w:val="22"/>
          <w:szCs w:val="22"/>
          <w:lang w:val="id-ID"/>
        </w:rPr>
        <w:t>years</w:t>
      </w:r>
      <w:proofErr w:type="spellEnd"/>
      <w:r w:rsidRPr="00460570">
        <w:rPr>
          <w:sz w:val="22"/>
          <w:szCs w:val="22"/>
          <w:lang w:val="id-ID"/>
        </w:rPr>
        <w:t xml:space="preserve"> </w:t>
      </w:r>
      <w:proofErr w:type="spellStart"/>
      <w:r w:rsidRPr="00460570">
        <w:rPr>
          <w:sz w:val="22"/>
          <w:szCs w:val="22"/>
          <w:lang w:val="id-ID"/>
        </w:rPr>
        <w:t>there</w:t>
      </w:r>
      <w:proofErr w:type="spellEnd"/>
      <w:r w:rsidRPr="00460570">
        <w:rPr>
          <w:sz w:val="22"/>
          <w:szCs w:val="22"/>
          <w:lang w:val="id-ID"/>
        </w:rPr>
        <w:t xml:space="preserve"> are </w:t>
      </w:r>
      <w:proofErr w:type="spellStart"/>
      <w:r w:rsidRPr="00460570">
        <w:rPr>
          <w:sz w:val="22"/>
          <w:szCs w:val="22"/>
          <w:lang w:val="id-ID"/>
        </w:rPr>
        <w:t>only</w:t>
      </w:r>
      <w:proofErr w:type="spellEnd"/>
      <w:r w:rsidRPr="00460570">
        <w:rPr>
          <w:sz w:val="22"/>
          <w:szCs w:val="22"/>
          <w:lang w:val="id-ID"/>
        </w:rPr>
        <w:t xml:space="preserve"> 2 </w:t>
      </w:r>
      <w:proofErr w:type="spellStart"/>
      <w:r w:rsidRPr="00460570">
        <w:rPr>
          <w:sz w:val="22"/>
          <w:szCs w:val="22"/>
          <w:lang w:val="id-ID"/>
        </w:rPr>
        <w:t>respondents</w:t>
      </w:r>
      <w:proofErr w:type="spellEnd"/>
      <w:r w:rsidRPr="00460570">
        <w:rPr>
          <w:sz w:val="22"/>
          <w:szCs w:val="22"/>
          <w:lang w:val="id-ID"/>
        </w:rPr>
        <w:t>.</w:t>
      </w:r>
      <w:r w:rsidRPr="00460570">
        <w:rPr>
          <w:b/>
          <w:bCs/>
          <w:sz w:val="22"/>
          <w:szCs w:val="22"/>
          <w:lang w:val="id-ID"/>
        </w:rPr>
        <w:t xml:space="preserve"> </w:t>
      </w:r>
    </w:p>
    <w:p w14:paraId="679E097C" w14:textId="421D378E" w:rsidR="00460570" w:rsidRDefault="00460570" w:rsidP="00176404">
      <w:pPr>
        <w:pStyle w:val="Body"/>
        <w:ind w:firstLine="567"/>
        <w:rPr>
          <w:sz w:val="22"/>
          <w:szCs w:val="22"/>
          <w:lang w:val="id-ID"/>
        </w:rPr>
      </w:pPr>
      <w:proofErr w:type="spellStart"/>
      <w:r w:rsidRPr="00460570">
        <w:rPr>
          <w:sz w:val="22"/>
          <w:szCs w:val="22"/>
          <w:lang w:val="id-ID"/>
        </w:rPr>
        <w:t>Based</w:t>
      </w:r>
      <w:proofErr w:type="spellEnd"/>
      <w:r w:rsidRPr="00460570">
        <w:rPr>
          <w:sz w:val="22"/>
          <w:szCs w:val="22"/>
          <w:lang w:val="id-ID"/>
        </w:rPr>
        <w:t xml:space="preserve"> </w:t>
      </w:r>
      <w:proofErr w:type="spellStart"/>
      <w:r w:rsidRPr="00460570">
        <w:rPr>
          <w:sz w:val="22"/>
          <w:szCs w:val="22"/>
          <w:lang w:val="id-ID"/>
        </w:rPr>
        <w:t>on</w:t>
      </w:r>
      <w:proofErr w:type="spellEnd"/>
      <w:r w:rsidRPr="00460570">
        <w:rPr>
          <w:sz w:val="22"/>
          <w:szCs w:val="22"/>
          <w:lang w:val="id-ID"/>
        </w:rPr>
        <w:t xml:space="preserve"> gender,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dominance</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women</w:t>
      </w:r>
      <w:proofErr w:type="spellEnd"/>
      <w:r w:rsidRPr="00460570">
        <w:rPr>
          <w:sz w:val="22"/>
          <w:szCs w:val="22"/>
          <w:lang w:val="id-ID"/>
        </w:rPr>
        <w:t xml:space="preserve"> </w:t>
      </w:r>
      <w:proofErr w:type="spellStart"/>
      <w:r w:rsidRPr="00460570">
        <w:rPr>
          <w:sz w:val="22"/>
          <w:szCs w:val="22"/>
          <w:lang w:val="id-ID"/>
        </w:rPr>
        <w:t>who</w:t>
      </w:r>
      <w:proofErr w:type="spellEnd"/>
      <w:r w:rsidRPr="00460570">
        <w:rPr>
          <w:sz w:val="22"/>
          <w:szCs w:val="22"/>
          <w:lang w:val="id-ID"/>
        </w:rPr>
        <w:t xml:space="preserve"> </w:t>
      </w:r>
      <w:proofErr w:type="spellStart"/>
      <w:r w:rsidRPr="00460570">
        <w:rPr>
          <w:sz w:val="22"/>
          <w:szCs w:val="22"/>
          <w:lang w:val="id-ID"/>
        </w:rPr>
        <w:t>became</w:t>
      </w:r>
      <w:proofErr w:type="spellEnd"/>
      <w:r w:rsidRPr="00460570">
        <w:rPr>
          <w:sz w:val="22"/>
          <w:szCs w:val="22"/>
          <w:lang w:val="id-ID"/>
        </w:rPr>
        <w:t xml:space="preserve"> </w:t>
      </w:r>
      <w:proofErr w:type="spellStart"/>
      <w:r w:rsidRPr="00460570">
        <w:rPr>
          <w:sz w:val="22"/>
          <w:szCs w:val="22"/>
          <w:lang w:val="id-ID"/>
        </w:rPr>
        <w:t>respondents</w:t>
      </w:r>
      <w:proofErr w:type="spellEnd"/>
      <w:r w:rsidRPr="00460570">
        <w:rPr>
          <w:sz w:val="22"/>
          <w:szCs w:val="22"/>
          <w:lang w:val="id-ID"/>
        </w:rPr>
        <w:t xml:space="preserve"> </w:t>
      </w:r>
      <w:proofErr w:type="spellStart"/>
      <w:r w:rsidRPr="00460570">
        <w:rPr>
          <w:sz w:val="22"/>
          <w:szCs w:val="22"/>
          <w:lang w:val="id-ID"/>
        </w:rPr>
        <w:t>was</w:t>
      </w:r>
      <w:proofErr w:type="spellEnd"/>
      <w:r w:rsidRPr="00460570">
        <w:rPr>
          <w:sz w:val="22"/>
          <w:szCs w:val="22"/>
          <w:lang w:val="id-ID"/>
        </w:rPr>
        <w:t xml:space="preserve"> 97% </w:t>
      </w:r>
      <w:proofErr w:type="spellStart"/>
      <w:r w:rsidRPr="00460570">
        <w:rPr>
          <w:sz w:val="22"/>
          <w:szCs w:val="22"/>
          <w:lang w:val="id-ID"/>
        </w:rPr>
        <w:t>compared</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men</w:t>
      </w:r>
      <w:proofErr w:type="spellEnd"/>
      <w:r w:rsidRPr="00460570">
        <w:rPr>
          <w:sz w:val="22"/>
          <w:szCs w:val="22"/>
          <w:lang w:val="id-ID"/>
        </w:rPr>
        <w:t xml:space="preserve">, </w:t>
      </w:r>
      <w:proofErr w:type="spellStart"/>
      <w:r w:rsidRPr="00460570">
        <w:rPr>
          <w:sz w:val="22"/>
          <w:szCs w:val="22"/>
          <w:lang w:val="id-ID"/>
        </w:rPr>
        <w:t>only</w:t>
      </w:r>
      <w:proofErr w:type="spellEnd"/>
      <w:r w:rsidRPr="00460570">
        <w:rPr>
          <w:sz w:val="22"/>
          <w:szCs w:val="22"/>
          <w:lang w:val="id-ID"/>
        </w:rPr>
        <w:t xml:space="preserve"> 3%. </w:t>
      </w:r>
      <w:proofErr w:type="spellStart"/>
      <w:r w:rsidRPr="00460570">
        <w:rPr>
          <w:sz w:val="22"/>
          <w:szCs w:val="22"/>
          <w:lang w:val="id-ID"/>
        </w:rPr>
        <w:t>Based</w:t>
      </w:r>
      <w:proofErr w:type="spellEnd"/>
      <w:r w:rsidRPr="00460570">
        <w:rPr>
          <w:sz w:val="22"/>
          <w:szCs w:val="22"/>
          <w:lang w:val="id-ID"/>
        </w:rPr>
        <w:t xml:space="preserve"> </w:t>
      </w:r>
      <w:proofErr w:type="spellStart"/>
      <w:r w:rsidRPr="00460570">
        <w:rPr>
          <w:sz w:val="22"/>
          <w:szCs w:val="22"/>
          <w:lang w:val="id-ID"/>
        </w:rPr>
        <w:t>on</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results</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this</w:t>
      </w:r>
      <w:proofErr w:type="spellEnd"/>
      <w:r w:rsidRPr="00460570">
        <w:rPr>
          <w:sz w:val="22"/>
          <w:szCs w:val="22"/>
          <w:lang w:val="id-ID"/>
        </w:rPr>
        <w:t xml:space="preserve"> </w:t>
      </w:r>
      <w:proofErr w:type="spellStart"/>
      <w:r w:rsidRPr="00460570">
        <w:rPr>
          <w:sz w:val="22"/>
          <w:szCs w:val="22"/>
          <w:lang w:val="id-ID"/>
        </w:rPr>
        <w:t>description</w:t>
      </w:r>
      <w:proofErr w:type="spellEnd"/>
      <w:r w:rsidRPr="00460570">
        <w:rPr>
          <w:sz w:val="22"/>
          <w:szCs w:val="22"/>
          <w:lang w:val="id-ID"/>
        </w:rPr>
        <w:t xml:space="preserve"> </w:t>
      </w:r>
      <w:proofErr w:type="spellStart"/>
      <w:r w:rsidRPr="00460570">
        <w:rPr>
          <w:sz w:val="22"/>
          <w:szCs w:val="22"/>
          <w:lang w:val="id-ID"/>
        </w:rPr>
        <w:t>it</w:t>
      </w:r>
      <w:proofErr w:type="spellEnd"/>
      <w:r w:rsidRPr="00460570">
        <w:rPr>
          <w:sz w:val="22"/>
          <w:szCs w:val="22"/>
          <w:lang w:val="id-ID"/>
        </w:rPr>
        <w:t xml:space="preserve"> </w:t>
      </w:r>
      <w:proofErr w:type="spellStart"/>
      <w:r w:rsidRPr="00460570">
        <w:rPr>
          <w:sz w:val="22"/>
          <w:szCs w:val="22"/>
          <w:lang w:val="id-ID"/>
        </w:rPr>
        <w:t>can</w:t>
      </w:r>
      <w:proofErr w:type="spellEnd"/>
      <w:r w:rsidRPr="00460570">
        <w:rPr>
          <w:sz w:val="22"/>
          <w:szCs w:val="22"/>
          <w:lang w:val="id-ID"/>
        </w:rPr>
        <w:t xml:space="preserve"> </w:t>
      </w:r>
      <w:proofErr w:type="spellStart"/>
      <w:r w:rsidRPr="00460570">
        <w:rPr>
          <w:sz w:val="22"/>
          <w:szCs w:val="22"/>
          <w:lang w:val="id-ID"/>
        </w:rPr>
        <w:t>be</w:t>
      </w:r>
      <w:proofErr w:type="spellEnd"/>
      <w:r w:rsidRPr="00460570">
        <w:rPr>
          <w:sz w:val="22"/>
          <w:szCs w:val="22"/>
          <w:lang w:val="id-ID"/>
        </w:rPr>
        <w:t xml:space="preserve"> </w:t>
      </w:r>
      <w:proofErr w:type="spellStart"/>
      <w:r w:rsidRPr="00460570">
        <w:rPr>
          <w:sz w:val="22"/>
          <w:szCs w:val="22"/>
          <w:lang w:val="id-ID"/>
        </w:rPr>
        <w:t>concluded</w:t>
      </w:r>
      <w:proofErr w:type="spellEnd"/>
      <w:r w:rsidRPr="00460570">
        <w:rPr>
          <w:sz w:val="22"/>
          <w:szCs w:val="22"/>
          <w:lang w:val="id-ID"/>
        </w:rPr>
        <w:t xml:space="preserve"> </w:t>
      </w:r>
      <w:proofErr w:type="spellStart"/>
      <w:r w:rsidRPr="00460570">
        <w:rPr>
          <w:sz w:val="22"/>
          <w:szCs w:val="22"/>
          <w:lang w:val="id-ID"/>
        </w:rPr>
        <w:t>that</w:t>
      </w:r>
      <w:proofErr w:type="spellEnd"/>
      <w:r w:rsidRPr="00460570">
        <w:rPr>
          <w:sz w:val="22"/>
          <w:szCs w:val="22"/>
          <w:lang w:val="id-ID"/>
        </w:rPr>
        <w:t xml:space="preserve"> in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scope</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Plasa</w:t>
      </w:r>
      <w:proofErr w:type="spellEnd"/>
      <w:r w:rsidRPr="00460570">
        <w:rPr>
          <w:sz w:val="22"/>
          <w:szCs w:val="22"/>
          <w:lang w:val="id-ID"/>
        </w:rPr>
        <w:t xml:space="preserve"> Telkom Bogor Regional 2, </w:t>
      </w:r>
      <w:proofErr w:type="spellStart"/>
      <w:r w:rsidRPr="00460570">
        <w:rPr>
          <w:sz w:val="22"/>
          <w:szCs w:val="22"/>
          <w:lang w:val="id-ID"/>
        </w:rPr>
        <w:t>outsourcing</w:t>
      </w:r>
      <w:proofErr w:type="spellEnd"/>
      <w:r w:rsidRPr="00460570">
        <w:rPr>
          <w:sz w:val="22"/>
          <w:szCs w:val="22"/>
          <w:lang w:val="id-ID"/>
        </w:rPr>
        <w:t xml:space="preserve"> </w:t>
      </w:r>
      <w:proofErr w:type="spellStart"/>
      <w:r w:rsidRPr="00460570">
        <w:rPr>
          <w:sz w:val="22"/>
          <w:szCs w:val="22"/>
          <w:lang w:val="id-ID"/>
        </w:rPr>
        <w:t>employees</w:t>
      </w:r>
      <w:proofErr w:type="spellEnd"/>
      <w:r w:rsidRPr="00460570">
        <w:rPr>
          <w:sz w:val="22"/>
          <w:szCs w:val="22"/>
          <w:lang w:val="id-ID"/>
        </w:rPr>
        <w:t xml:space="preserve"> are </w:t>
      </w:r>
      <w:proofErr w:type="spellStart"/>
      <w:r w:rsidRPr="00460570">
        <w:rPr>
          <w:sz w:val="22"/>
          <w:szCs w:val="22"/>
          <w:lang w:val="id-ID"/>
        </w:rPr>
        <w:t>dominated</w:t>
      </w:r>
      <w:proofErr w:type="spellEnd"/>
      <w:r w:rsidRPr="00460570">
        <w:rPr>
          <w:sz w:val="22"/>
          <w:szCs w:val="22"/>
          <w:lang w:val="id-ID"/>
        </w:rPr>
        <w:t xml:space="preserve"> </w:t>
      </w:r>
      <w:proofErr w:type="spellStart"/>
      <w:r w:rsidRPr="00460570">
        <w:rPr>
          <w:sz w:val="22"/>
          <w:szCs w:val="22"/>
          <w:lang w:val="id-ID"/>
        </w:rPr>
        <w:t>by</w:t>
      </w:r>
      <w:proofErr w:type="spellEnd"/>
      <w:r w:rsidRPr="00460570">
        <w:rPr>
          <w:sz w:val="22"/>
          <w:szCs w:val="22"/>
          <w:lang w:val="id-ID"/>
        </w:rPr>
        <w:t xml:space="preserve"> </w:t>
      </w:r>
      <w:proofErr w:type="spellStart"/>
      <w:r w:rsidRPr="00460570">
        <w:rPr>
          <w:sz w:val="22"/>
          <w:szCs w:val="22"/>
          <w:lang w:val="id-ID"/>
        </w:rPr>
        <w:t>women</w:t>
      </w:r>
      <w:proofErr w:type="spellEnd"/>
      <w:r w:rsidRPr="00460570">
        <w:rPr>
          <w:sz w:val="22"/>
          <w:szCs w:val="22"/>
          <w:lang w:val="id-ID"/>
        </w:rPr>
        <w:t xml:space="preserve">. All </w:t>
      </w:r>
      <w:proofErr w:type="spellStart"/>
      <w:r w:rsidRPr="00460570">
        <w:rPr>
          <w:sz w:val="22"/>
          <w:szCs w:val="22"/>
          <w:lang w:val="id-ID"/>
        </w:rPr>
        <w:t>respondents</w:t>
      </w:r>
      <w:proofErr w:type="spellEnd"/>
      <w:r w:rsidRPr="00460570">
        <w:rPr>
          <w:sz w:val="22"/>
          <w:szCs w:val="22"/>
          <w:lang w:val="id-ID"/>
        </w:rPr>
        <w:t xml:space="preserve"> are </w:t>
      </w:r>
      <w:proofErr w:type="spellStart"/>
      <w:r w:rsidRPr="00460570">
        <w:rPr>
          <w:sz w:val="22"/>
          <w:szCs w:val="22"/>
          <w:lang w:val="id-ID"/>
        </w:rPr>
        <w:t>classified</w:t>
      </w:r>
      <w:proofErr w:type="spellEnd"/>
      <w:r w:rsidRPr="00460570">
        <w:rPr>
          <w:sz w:val="22"/>
          <w:szCs w:val="22"/>
          <w:lang w:val="id-ID"/>
        </w:rPr>
        <w:t xml:space="preserve"> as </w:t>
      </w:r>
      <w:proofErr w:type="spellStart"/>
      <w:r w:rsidRPr="00460570">
        <w:rPr>
          <w:sz w:val="22"/>
          <w:szCs w:val="22"/>
          <w:lang w:val="id-ID"/>
        </w:rPr>
        <w:t>having</w:t>
      </w:r>
      <w:proofErr w:type="spellEnd"/>
      <w:r w:rsidRPr="00460570">
        <w:rPr>
          <w:sz w:val="22"/>
          <w:szCs w:val="22"/>
          <w:lang w:val="id-ID"/>
        </w:rPr>
        <w:t xml:space="preserve"> </w:t>
      </w:r>
      <w:proofErr w:type="spellStart"/>
      <w:r w:rsidRPr="00460570">
        <w:rPr>
          <w:sz w:val="22"/>
          <w:szCs w:val="22"/>
          <w:lang w:val="id-ID"/>
        </w:rPr>
        <w:t>received</w:t>
      </w:r>
      <w:proofErr w:type="spellEnd"/>
      <w:r w:rsidRPr="00460570">
        <w:rPr>
          <w:sz w:val="22"/>
          <w:szCs w:val="22"/>
          <w:lang w:val="id-ID"/>
        </w:rPr>
        <w:t xml:space="preserve"> a minimum </w:t>
      </w:r>
      <w:proofErr w:type="spellStart"/>
      <w:r w:rsidRPr="00460570">
        <w:rPr>
          <w:sz w:val="22"/>
          <w:szCs w:val="22"/>
          <w:lang w:val="id-ID"/>
        </w:rPr>
        <w:t>education</w:t>
      </w:r>
      <w:proofErr w:type="spellEnd"/>
      <w:r w:rsidRPr="00460570">
        <w:rPr>
          <w:sz w:val="22"/>
          <w:szCs w:val="22"/>
          <w:lang w:val="id-ID"/>
        </w:rPr>
        <w:t xml:space="preserve"> </w:t>
      </w:r>
      <w:proofErr w:type="spellStart"/>
      <w:r w:rsidRPr="00460570">
        <w:rPr>
          <w:sz w:val="22"/>
          <w:szCs w:val="22"/>
          <w:lang w:val="id-ID"/>
        </w:rPr>
        <w:t>at</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Diploma 3 level, </w:t>
      </w:r>
      <w:proofErr w:type="spellStart"/>
      <w:r w:rsidRPr="00460570">
        <w:rPr>
          <w:sz w:val="22"/>
          <w:szCs w:val="22"/>
          <w:lang w:val="id-ID"/>
        </w:rPr>
        <w:t>it</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clear</w:t>
      </w:r>
      <w:proofErr w:type="spellEnd"/>
      <w:r w:rsidRPr="00460570">
        <w:rPr>
          <w:sz w:val="22"/>
          <w:szCs w:val="22"/>
          <w:lang w:val="id-ID"/>
        </w:rPr>
        <w:t xml:space="preserve"> </w:t>
      </w:r>
      <w:proofErr w:type="spellStart"/>
      <w:r w:rsidRPr="00460570">
        <w:rPr>
          <w:sz w:val="22"/>
          <w:szCs w:val="22"/>
          <w:lang w:val="id-ID"/>
        </w:rPr>
        <w:t>that</w:t>
      </w:r>
      <w:proofErr w:type="spellEnd"/>
      <w:r w:rsidRPr="00460570">
        <w:rPr>
          <w:sz w:val="22"/>
          <w:szCs w:val="22"/>
          <w:lang w:val="id-ID"/>
        </w:rPr>
        <w:t xml:space="preserve"> as </w:t>
      </w:r>
      <w:proofErr w:type="spellStart"/>
      <w:r w:rsidRPr="00460570">
        <w:rPr>
          <w:sz w:val="22"/>
          <w:szCs w:val="22"/>
          <w:lang w:val="id-ID"/>
        </w:rPr>
        <w:t>many</w:t>
      </w:r>
      <w:proofErr w:type="spellEnd"/>
      <w:r w:rsidRPr="00460570">
        <w:rPr>
          <w:sz w:val="22"/>
          <w:szCs w:val="22"/>
          <w:lang w:val="id-ID"/>
        </w:rPr>
        <w:t xml:space="preserve"> as 12 D3 </w:t>
      </w:r>
      <w:proofErr w:type="spellStart"/>
      <w:r w:rsidRPr="00460570">
        <w:rPr>
          <w:sz w:val="22"/>
          <w:szCs w:val="22"/>
          <w:lang w:val="id-ID"/>
        </w:rPr>
        <w:t>graduates</w:t>
      </w:r>
      <w:proofErr w:type="spellEnd"/>
      <w:r w:rsidRPr="00460570">
        <w:rPr>
          <w:sz w:val="22"/>
          <w:szCs w:val="22"/>
          <w:lang w:val="id-ID"/>
        </w:rPr>
        <w:t xml:space="preserve"> </w:t>
      </w:r>
      <w:proofErr w:type="spellStart"/>
      <w:r w:rsidRPr="00460570">
        <w:rPr>
          <w:sz w:val="22"/>
          <w:szCs w:val="22"/>
          <w:lang w:val="id-ID"/>
        </w:rPr>
        <w:t>and</w:t>
      </w:r>
      <w:proofErr w:type="spellEnd"/>
      <w:r w:rsidRPr="00460570">
        <w:rPr>
          <w:sz w:val="22"/>
          <w:szCs w:val="22"/>
          <w:lang w:val="id-ID"/>
        </w:rPr>
        <w:t xml:space="preserve"> 18 S1 </w:t>
      </w:r>
      <w:proofErr w:type="spellStart"/>
      <w:r w:rsidRPr="00460570">
        <w:rPr>
          <w:sz w:val="22"/>
          <w:szCs w:val="22"/>
          <w:lang w:val="id-ID"/>
        </w:rPr>
        <w:t>graduates</w:t>
      </w:r>
      <w:proofErr w:type="spellEnd"/>
      <w:r w:rsidRPr="00460570">
        <w:rPr>
          <w:sz w:val="22"/>
          <w:szCs w:val="22"/>
          <w:lang w:val="id-ID"/>
        </w:rPr>
        <w:t xml:space="preserve">. </w:t>
      </w:r>
      <w:proofErr w:type="spellStart"/>
      <w:r w:rsidRPr="00460570">
        <w:rPr>
          <w:sz w:val="22"/>
          <w:szCs w:val="22"/>
          <w:lang w:val="id-ID"/>
        </w:rPr>
        <w:t>This</w:t>
      </w:r>
      <w:proofErr w:type="spellEnd"/>
      <w:r w:rsidRPr="00460570">
        <w:rPr>
          <w:sz w:val="22"/>
          <w:szCs w:val="22"/>
          <w:lang w:val="id-ID"/>
        </w:rPr>
        <w:t xml:space="preserve"> </w:t>
      </w:r>
      <w:proofErr w:type="spellStart"/>
      <w:r w:rsidRPr="00460570">
        <w:rPr>
          <w:sz w:val="22"/>
          <w:szCs w:val="22"/>
          <w:lang w:val="id-ID"/>
        </w:rPr>
        <w:t>means</w:t>
      </w:r>
      <w:proofErr w:type="spellEnd"/>
      <w:r w:rsidRPr="00460570">
        <w:rPr>
          <w:sz w:val="22"/>
          <w:szCs w:val="22"/>
          <w:lang w:val="id-ID"/>
        </w:rPr>
        <w:t xml:space="preserve"> </w:t>
      </w:r>
      <w:proofErr w:type="spellStart"/>
      <w:r w:rsidRPr="00460570">
        <w:rPr>
          <w:sz w:val="22"/>
          <w:szCs w:val="22"/>
          <w:lang w:val="id-ID"/>
        </w:rPr>
        <w:t>that</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condition</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respondents</w:t>
      </w:r>
      <w:proofErr w:type="spellEnd"/>
      <w:r w:rsidRPr="00460570">
        <w:rPr>
          <w:sz w:val="22"/>
          <w:szCs w:val="22"/>
          <w:lang w:val="id-ID"/>
        </w:rPr>
        <w:t xml:space="preserve"> </w:t>
      </w:r>
      <w:proofErr w:type="spellStart"/>
      <w:r w:rsidRPr="00460570">
        <w:rPr>
          <w:sz w:val="22"/>
          <w:szCs w:val="22"/>
          <w:lang w:val="id-ID"/>
        </w:rPr>
        <w:t>or</w:t>
      </w:r>
      <w:proofErr w:type="spellEnd"/>
      <w:r w:rsidRPr="00460570">
        <w:rPr>
          <w:sz w:val="22"/>
          <w:szCs w:val="22"/>
          <w:lang w:val="id-ID"/>
        </w:rPr>
        <w:t xml:space="preserve"> </w:t>
      </w:r>
      <w:proofErr w:type="spellStart"/>
      <w:r w:rsidRPr="00460570">
        <w:rPr>
          <w:sz w:val="22"/>
          <w:szCs w:val="22"/>
          <w:lang w:val="id-ID"/>
        </w:rPr>
        <w:t>employees</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Plasa</w:t>
      </w:r>
      <w:proofErr w:type="spellEnd"/>
      <w:r w:rsidRPr="00460570">
        <w:rPr>
          <w:sz w:val="22"/>
          <w:szCs w:val="22"/>
          <w:lang w:val="id-ID"/>
        </w:rPr>
        <w:t xml:space="preserve"> Telkom Bogor Regional </w:t>
      </w:r>
      <w:proofErr w:type="spellStart"/>
      <w:r w:rsidRPr="00460570">
        <w:rPr>
          <w:sz w:val="22"/>
          <w:szCs w:val="22"/>
          <w:lang w:val="id-ID"/>
        </w:rPr>
        <w:t>should</w:t>
      </w:r>
      <w:proofErr w:type="spellEnd"/>
      <w:r w:rsidRPr="00460570">
        <w:rPr>
          <w:sz w:val="22"/>
          <w:szCs w:val="22"/>
          <w:lang w:val="id-ID"/>
        </w:rPr>
        <w:t xml:space="preserve"> </w:t>
      </w:r>
      <w:proofErr w:type="spellStart"/>
      <w:r w:rsidRPr="00460570">
        <w:rPr>
          <w:sz w:val="22"/>
          <w:szCs w:val="22"/>
          <w:lang w:val="id-ID"/>
        </w:rPr>
        <w:t>have</w:t>
      </w:r>
      <w:proofErr w:type="spellEnd"/>
      <w:r w:rsidRPr="00460570">
        <w:rPr>
          <w:sz w:val="22"/>
          <w:szCs w:val="22"/>
          <w:lang w:val="id-ID"/>
        </w:rPr>
        <w:t xml:space="preserve"> a </w:t>
      </w:r>
      <w:proofErr w:type="spellStart"/>
      <w:r w:rsidRPr="00460570">
        <w:rPr>
          <w:sz w:val="22"/>
          <w:szCs w:val="22"/>
          <w:lang w:val="id-ID"/>
        </w:rPr>
        <w:t>better</w:t>
      </w:r>
      <w:proofErr w:type="spellEnd"/>
      <w:r w:rsidRPr="00460570">
        <w:rPr>
          <w:sz w:val="22"/>
          <w:szCs w:val="22"/>
          <w:lang w:val="id-ID"/>
        </w:rPr>
        <w:t xml:space="preserve"> level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performance</w:t>
      </w:r>
      <w:proofErr w:type="spellEnd"/>
      <w:r w:rsidRPr="00460570">
        <w:rPr>
          <w:sz w:val="22"/>
          <w:szCs w:val="22"/>
          <w:lang w:val="id-ID"/>
        </w:rPr>
        <w:t xml:space="preserve"> </w:t>
      </w:r>
      <w:proofErr w:type="spellStart"/>
      <w:r w:rsidRPr="00460570">
        <w:rPr>
          <w:sz w:val="22"/>
          <w:szCs w:val="22"/>
          <w:lang w:val="id-ID"/>
        </w:rPr>
        <w:t>because</w:t>
      </w:r>
      <w:proofErr w:type="spellEnd"/>
      <w:r w:rsidRPr="00460570">
        <w:rPr>
          <w:sz w:val="22"/>
          <w:szCs w:val="22"/>
          <w:lang w:val="id-ID"/>
        </w:rPr>
        <w:t xml:space="preserve"> </w:t>
      </w:r>
      <w:proofErr w:type="spellStart"/>
      <w:r w:rsidRPr="00460570">
        <w:rPr>
          <w:sz w:val="22"/>
          <w:szCs w:val="22"/>
          <w:lang w:val="id-ID"/>
        </w:rPr>
        <w:t>all</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respondents</w:t>
      </w:r>
      <w:proofErr w:type="spellEnd"/>
      <w:r w:rsidRPr="00460570">
        <w:rPr>
          <w:sz w:val="22"/>
          <w:szCs w:val="22"/>
          <w:lang w:val="id-ID"/>
        </w:rPr>
        <w:t xml:space="preserve"> had </w:t>
      </w:r>
      <w:proofErr w:type="spellStart"/>
      <w:r w:rsidRPr="00460570">
        <w:rPr>
          <w:sz w:val="22"/>
          <w:szCs w:val="22"/>
          <w:lang w:val="id-ID"/>
        </w:rPr>
        <w:t>received</w:t>
      </w:r>
      <w:proofErr w:type="spellEnd"/>
      <w:r w:rsidRPr="00460570">
        <w:rPr>
          <w:sz w:val="22"/>
          <w:szCs w:val="22"/>
          <w:lang w:val="id-ID"/>
        </w:rPr>
        <w:t xml:space="preserve"> </w:t>
      </w:r>
      <w:proofErr w:type="spellStart"/>
      <w:r w:rsidRPr="00460570">
        <w:rPr>
          <w:sz w:val="22"/>
          <w:szCs w:val="22"/>
          <w:lang w:val="id-ID"/>
        </w:rPr>
        <w:t>education</w:t>
      </w:r>
      <w:proofErr w:type="spellEnd"/>
      <w:r w:rsidRPr="00460570">
        <w:rPr>
          <w:sz w:val="22"/>
          <w:szCs w:val="22"/>
          <w:lang w:val="id-ID"/>
        </w:rPr>
        <w:t xml:space="preserve"> </w:t>
      </w:r>
      <w:proofErr w:type="spellStart"/>
      <w:r w:rsidRPr="00460570">
        <w:rPr>
          <w:sz w:val="22"/>
          <w:szCs w:val="22"/>
          <w:lang w:val="id-ID"/>
        </w:rPr>
        <w:t>at</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tertiary</w:t>
      </w:r>
      <w:proofErr w:type="spellEnd"/>
      <w:r w:rsidRPr="00460570">
        <w:rPr>
          <w:sz w:val="22"/>
          <w:szCs w:val="22"/>
          <w:lang w:val="id-ID"/>
        </w:rPr>
        <w:t xml:space="preserve"> level.</w:t>
      </w:r>
    </w:p>
    <w:p w14:paraId="75E91381" w14:textId="77777777" w:rsidR="00EB7C4E" w:rsidRPr="00460570" w:rsidRDefault="00EB7C4E" w:rsidP="00176404">
      <w:pPr>
        <w:pStyle w:val="Body"/>
        <w:ind w:firstLine="567"/>
        <w:rPr>
          <w:sz w:val="22"/>
          <w:szCs w:val="22"/>
          <w:lang w:val="id-ID"/>
        </w:rPr>
      </w:pPr>
    </w:p>
    <w:p w14:paraId="74690B97" w14:textId="56C441CD" w:rsidR="00460570" w:rsidRPr="00EB7C4E" w:rsidRDefault="00460570" w:rsidP="00EB7C4E">
      <w:pPr>
        <w:pStyle w:val="Heading2"/>
        <w:rPr>
          <w:bCs/>
          <w:lang w:val="id-ID"/>
        </w:rPr>
      </w:pPr>
      <w:r w:rsidRPr="00460570">
        <w:rPr>
          <w:bCs/>
        </w:rPr>
        <w:t>Question Category Index</w:t>
      </w:r>
    </w:p>
    <w:p w14:paraId="7CEE9586" w14:textId="34DED1B5" w:rsidR="00460570" w:rsidRPr="00460570" w:rsidRDefault="00460570" w:rsidP="00176404">
      <w:pPr>
        <w:pStyle w:val="Body"/>
        <w:ind w:firstLine="567"/>
        <w:jc w:val="center"/>
        <w:rPr>
          <w:sz w:val="22"/>
          <w:szCs w:val="22"/>
        </w:rPr>
      </w:pPr>
      <w:r w:rsidRPr="00460570">
        <w:rPr>
          <w:b/>
          <w:sz w:val="22"/>
          <w:szCs w:val="22"/>
        </w:rPr>
        <w:t>Table 1.</w:t>
      </w:r>
      <w:r>
        <w:rPr>
          <w:b/>
          <w:sz w:val="22"/>
          <w:szCs w:val="22"/>
          <w:lang w:val="id-ID"/>
        </w:rPr>
        <w:t xml:space="preserve"> </w:t>
      </w:r>
      <w:r w:rsidRPr="00460570">
        <w:rPr>
          <w:bCs/>
          <w:sz w:val="22"/>
          <w:szCs w:val="22"/>
        </w:rPr>
        <w:t>Question Category Index</w:t>
      </w:r>
    </w:p>
    <w:tbl>
      <w:tblPr>
        <w:tblStyle w:val="PlainTable2"/>
        <w:tblW w:w="9001" w:type="dxa"/>
        <w:jc w:val="center"/>
        <w:tblLook w:val="04A0" w:firstRow="1" w:lastRow="0" w:firstColumn="1" w:lastColumn="0" w:noHBand="0" w:noVBand="1"/>
      </w:tblPr>
      <w:tblGrid>
        <w:gridCol w:w="1684"/>
        <w:gridCol w:w="1500"/>
        <w:gridCol w:w="2345"/>
        <w:gridCol w:w="1417"/>
        <w:gridCol w:w="2055"/>
      </w:tblGrid>
      <w:tr w:rsidR="00460570" w:rsidRPr="00460570" w14:paraId="2846208E" w14:textId="77777777" w:rsidTr="0017640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67EB3C53" w14:textId="77777777" w:rsidR="00460570" w:rsidRPr="00460570" w:rsidRDefault="00460570" w:rsidP="00176404">
            <w:pPr>
              <w:pStyle w:val="Body"/>
              <w:ind w:firstLine="0"/>
              <w:jc w:val="center"/>
              <w:rPr>
                <w:sz w:val="22"/>
                <w:szCs w:val="22"/>
                <w:lang w:val="en-GB"/>
              </w:rPr>
            </w:pPr>
            <w:r w:rsidRPr="00460570">
              <w:rPr>
                <w:sz w:val="22"/>
                <w:szCs w:val="22"/>
                <w:lang w:val="en-GB"/>
              </w:rPr>
              <w:t>VARIABLE</w:t>
            </w:r>
          </w:p>
        </w:tc>
        <w:tc>
          <w:tcPr>
            <w:tcW w:w="1500" w:type="dxa"/>
            <w:noWrap/>
            <w:hideMark/>
          </w:tcPr>
          <w:p w14:paraId="467625BA" w14:textId="77777777" w:rsidR="00460570" w:rsidRPr="00460570" w:rsidRDefault="00460570" w:rsidP="00176404">
            <w:pPr>
              <w:pStyle w:val="Body"/>
              <w:ind w:firstLine="0"/>
              <w:jc w:val="center"/>
              <w:cnfStyle w:val="100000000000" w:firstRow="1"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INDICATOR</w:t>
            </w:r>
          </w:p>
        </w:tc>
        <w:tc>
          <w:tcPr>
            <w:tcW w:w="2345" w:type="dxa"/>
            <w:noWrap/>
            <w:hideMark/>
          </w:tcPr>
          <w:p w14:paraId="3D9227CA" w14:textId="5A540196" w:rsidR="00460570" w:rsidRPr="00460570" w:rsidRDefault="00460570" w:rsidP="00176404">
            <w:pPr>
              <w:pStyle w:val="Body"/>
              <w:ind w:firstLine="0"/>
              <w:jc w:val="center"/>
              <w:cnfStyle w:val="100000000000" w:firstRow="1"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AVERAGE</w:t>
            </w:r>
            <w:r>
              <w:rPr>
                <w:sz w:val="22"/>
                <w:szCs w:val="22"/>
                <w:lang w:val="id-ID"/>
              </w:rPr>
              <w:t xml:space="preserve"> </w:t>
            </w:r>
            <w:r w:rsidRPr="00460570">
              <w:rPr>
                <w:sz w:val="22"/>
                <w:szCs w:val="22"/>
                <w:lang w:val="en-GB"/>
              </w:rPr>
              <w:t>VALUE</w:t>
            </w:r>
          </w:p>
        </w:tc>
        <w:tc>
          <w:tcPr>
            <w:tcW w:w="1417" w:type="dxa"/>
            <w:noWrap/>
            <w:hideMark/>
          </w:tcPr>
          <w:p w14:paraId="2B0D3458" w14:textId="77777777" w:rsidR="00460570" w:rsidRPr="00460570" w:rsidRDefault="00460570" w:rsidP="00176404">
            <w:pPr>
              <w:pStyle w:val="Body"/>
              <w:ind w:firstLine="0"/>
              <w:jc w:val="center"/>
              <w:cnfStyle w:val="100000000000" w:firstRow="1"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SCORE</w:t>
            </w:r>
          </w:p>
        </w:tc>
        <w:tc>
          <w:tcPr>
            <w:tcW w:w="2055" w:type="dxa"/>
            <w:noWrap/>
            <w:hideMark/>
          </w:tcPr>
          <w:p w14:paraId="349DE425" w14:textId="77777777" w:rsidR="00460570" w:rsidRPr="00460570" w:rsidRDefault="00460570" w:rsidP="00176404">
            <w:pPr>
              <w:pStyle w:val="Body"/>
              <w:ind w:firstLine="567"/>
              <w:jc w:val="center"/>
              <w:cnfStyle w:val="100000000000" w:firstRow="1"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CATEGORY</w:t>
            </w:r>
          </w:p>
        </w:tc>
      </w:tr>
      <w:tr w:rsidR="00460570" w:rsidRPr="00460570" w14:paraId="22E16D4F"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val="restart"/>
            <w:noWrap/>
            <w:hideMark/>
          </w:tcPr>
          <w:p w14:paraId="255BBB82" w14:textId="77777777" w:rsidR="00460570" w:rsidRPr="00460570" w:rsidRDefault="00460570" w:rsidP="00460570">
            <w:pPr>
              <w:pStyle w:val="Body"/>
              <w:ind w:firstLine="0"/>
              <w:rPr>
                <w:sz w:val="22"/>
                <w:szCs w:val="22"/>
                <w:lang w:val="en-GB"/>
              </w:rPr>
            </w:pPr>
            <w:r w:rsidRPr="00460570">
              <w:rPr>
                <w:sz w:val="22"/>
                <w:szCs w:val="22"/>
                <w:lang w:val="en-GB"/>
              </w:rPr>
              <w:t>work discipline</w:t>
            </w:r>
          </w:p>
        </w:tc>
        <w:tc>
          <w:tcPr>
            <w:tcW w:w="1500" w:type="dxa"/>
            <w:noWrap/>
            <w:hideMark/>
          </w:tcPr>
          <w:p w14:paraId="4B352E7C"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w:t>
            </w:r>
          </w:p>
        </w:tc>
        <w:tc>
          <w:tcPr>
            <w:tcW w:w="2345" w:type="dxa"/>
            <w:noWrap/>
            <w:hideMark/>
          </w:tcPr>
          <w:p w14:paraId="52453718"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18,4</w:t>
            </w:r>
          </w:p>
        </w:tc>
        <w:tc>
          <w:tcPr>
            <w:tcW w:w="1417" w:type="dxa"/>
            <w:noWrap/>
            <w:hideMark/>
          </w:tcPr>
          <w:p w14:paraId="445F6AB6"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92</w:t>
            </w:r>
          </w:p>
        </w:tc>
        <w:tc>
          <w:tcPr>
            <w:tcW w:w="2055" w:type="dxa"/>
            <w:noWrap/>
            <w:hideMark/>
          </w:tcPr>
          <w:p w14:paraId="1B8D9D8A"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3C6C3731"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3D2B2FB0" w14:textId="77777777" w:rsidR="00460570" w:rsidRPr="00460570" w:rsidRDefault="00460570" w:rsidP="00460570">
            <w:pPr>
              <w:pStyle w:val="Body"/>
              <w:ind w:firstLine="567"/>
              <w:rPr>
                <w:sz w:val="22"/>
                <w:szCs w:val="22"/>
                <w:lang w:val="en-GB"/>
              </w:rPr>
            </w:pPr>
          </w:p>
        </w:tc>
        <w:tc>
          <w:tcPr>
            <w:tcW w:w="1500" w:type="dxa"/>
            <w:noWrap/>
            <w:hideMark/>
          </w:tcPr>
          <w:p w14:paraId="3CD1516C"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2</w:t>
            </w:r>
          </w:p>
        </w:tc>
        <w:tc>
          <w:tcPr>
            <w:tcW w:w="2345" w:type="dxa"/>
            <w:noWrap/>
            <w:hideMark/>
          </w:tcPr>
          <w:p w14:paraId="452D77F2"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18,8</w:t>
            </w:r>
          </w:p>
        </w:tc>
        <w:tc>
          <w:tcPr>
            <w:tcW w:w="1417" w:type="dxa"/>
            <w:noWrap/>
            <w:hideMark/>
          </w:tcPr>
          <w:p w14:paraId="7C5F6556"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94</w:t>
            </w:r>
          </w:p>
        </w:tc>
        <w:tc>
          <w:tcPr>
            <w:tcW w:w="2055" w:type="dxa"/>
            <w:noWrap/>
            <w:hideMark/>
          </w:tcPr>
          <w:p w14:paraId="72BFA00E"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0E83FF0F"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1E8E2141" w14:textId="77777777" w:rsidR="00460570" w:rsidRPr="00460570" w:rsidRDefault="00460570" w:rsidP="00460570">
            <w:pPr>
              <w:pStyle w:val="Body"/>
              <w:ind w:firstLine="567"/>
              <w:rPr>
                <w:sz w:val="22"/>
                <w:szCs w:val="22"/>
                <w:lang w:val="en-GB"/>
              </w:rPr>
            </w:pPr>
          </w:p>
        </w:tc>
        <w:tc>
          <w:tcPr>
            <w:tcW w:w="1500" w:type="dxa"/>
            <w:noWrap/>
            <w:hideMark/>
          </w:tcPr>
          <w:p w14:paraId="4D9E74E8"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3</w:t>
            </w:r>
          </w:p>
        </w:tc>
        <w:tc>
          <w:tcPr>
            <w:tcW w:w="2345" w:type="dxa"/>
            <w:noWrap/>
            <w:hideMark/>
          </w:tcPr>
          <w:p w14:paraId="52F7CE42"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17,4</w:t>
            </w:r>
          </w:p>
        </w:tc>
        <w:tc>
          <w:tcPr>
            <w:tcW w:w="1417" w:type="dxa"/>
            <w:noWrap/>
            <w:hideMark/>
          </w:tcPr>
          <w:p w14:paraId="07B09BFD"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87</w:t>
            </w:r>
          </w:p>
        </w:tc>
        <w:tc>
          <w:tcPr>
            <w:tcW w:w="2055" w:type="dxa"/>
            <w:noWrap/>
            <w:hideMark/>
          </w:tcPr>
          <w:p w14:paraId="1D5CDC81"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5306EAD4"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78DC8CC8" w14:textId="77777777" w:rsidR="00460570" w:rsidRPr="00460570" w:rsidRDefault="00460570" w:rsidP="00460570">
            <w:pPr>
              <w:pStyle w:val="Body"/>
              <w:ind w:firstLine="567"/>
              <w:rPr>
                <w:sz w:val="22"/>
                <w:szCs w:val="22"/>
                <w:lang w:val="en-GB"/>
              </w:rPr>
            </w:pPr>
          </w:p>
        </w:tc>
        <w:tc>
          <w:tcPr>
            <w:tcW w:w="1500" w:type="dxa"/>
            <w:noWrap/>
            <w:hideMark/>
          </w:tcPr>
          <w:p w14:paraId="4011C68C"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4</w:t>
            </w:r>
          </w:p>
        </w:tc>
        <w:tc>
          <w:tcPr>
            <w:tcW w:w="2345" w:type="dxa"/>
            <w:noWrap/>
            <w:hideMark/>
          </w:tcPr>
          <w:p w14:paraId="04FAC64D"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18,6</w:t>
            </w:r>
          </w:p>
        </w:tc>
        <w:tc>
          <w:tcPr>
            <w:tcW w:w="1417" w:type="dxa"/>
            <w:noWrap/>
            <w:hideMark/>
          </w:tcPr>
          <w:p w14:paraId="2396187E"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93</w:t>
            </w:r>
          </w:p>
        </w:tc>
        <w:tc>
          <w:tcPr>
            <w:tcW w:w="2055" w:type="dxa"/>
            <w:noWrap/>
            <w:hideMark/>
          </w:tcPr>
          <w:p w14:paraId="50366D2B"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66976EC9"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4B6BA98C" w14:textId="77777777" w:rsidR="00460570" w:rsidRPr="00460570" w:rsidRDefault="00460570" w:rsidP="00460570">
            <w:pPr>
              <w:pStyle w:val="Body"/>
              <w:ind w:firstLine="567"/>
              <w:rPr>
                <w:sz w:val="22"/>
                <w:szCs w:val="22"/>
                <w:lang w:val="en-GB"/>
              </w:rPr>
            </w:pPr>
          </w:p>
        </w:tc>
        <w:tc>
          <w:tcPr>
            <w:tcW w:w="1500" w:type="dxa"/>
            <w:noWrap/>
            <w:hideMark/>
          </w:tcPr>
          <w:p w14:paraId="7C54343A"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5</w:t>
            </w:r>
          </w:p>
        </w:tc>
        <w:tc>
          <w:tcPr>
            <w:tcW w:w="2345" w:type="dxa"/>
            <w:noWrap/>
            <w:hideMark/>
          </w:tcPr>
          <w:p w14:paraId="45648324"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19,8</w:t>
            </w:r>
          </w:p>
        </w:tc>
        <w:tc>
          <w:tcPr>
            <w:tcW w:w="1417" w:type="dxa"/>
            <w:noWrap/>
            <w:hideMark/>
          </w:tcPr>
          <w:p w14:paraId="3C07CF79"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99</w:t>
            </w:r>
          </w:p>
        </w:tc>
        <w:tc>
          <w:tcPr>
            <w:tcW w:w="2055" w:type="dxa"/>
            <w:noWrap/>
            <w:hideMark/>
          </w:tcPr>
          <w:p w14:paraId="12AF352B"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6FF7428C"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5A820FC0" w14:textId="77777777" w:rsidR="00460570" w:rsidRPr="00460570" w:rsidRDefault="00460570" w:rsidP="00460570">
            <w:pPr>
              <w:pStyle w:val="Body"/>
              <w:ind w:firstLine="567"/>
              <w:rPr>
                <w:sz w:val="22"/>
                <w:szCs w:val="22"/>
                <w:lang w:val="en-GB"/>
              </w:rPr>
            </w:pPr>
          </w:p>
        </w:tc>
        <w:tc>
          <w:tcPr>
            <w:tcW w:w="1500" w:type="dxa"/>
            <w:noWrap/>
            <w:hideMark/>
          </w:tcPr>
          <w:p w14:paraId="4AA326D2"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6</w:t>
            </w:r>
          </w:p>
        </w:tc>
        <w:tc>
          <w:tcPr>
            <w:tcW w:w="2345" w:type="dxa"/>
            <w:noWrap/>
            <w:hideMark/>
          </w:tcPr>
          <w:p w14:paraId="7015199B"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16,6</w:t>
            </w:r>
          </w:p>
        </w:tc>
        <w:tc>
          <w:tcPr>
            <w:tcW w:w="1417" w:type="dxa"/>
            <w:noWrap/>
            <w:hideMark/>
          </w:tcPr>
          <w:p w14:paraId="74844EE9"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83</w:t>
            </w:r>
          </w:p>
        </w:tc>
        <w:tc>
          <w:tcPr>
            <w:tcW w:w="2055" w:type="dxa"/>
            <w:noWrap/>
            <w:hideMark/>
          </w:tcPr>
          <w:p w14:paraId="12D42760"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6DB34B30"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7BC0E94B" w14:textId="77777777" w:rsidR="00460570" w:rsidRPr="00460570" w:rsidRDefault="00460570" w:rsidP="00460570">
            <w:pPr>
              <w:pStyle w:val="Body"/>
              <w:ind w:firstLine="567"/>
              <w:rPr>
                <w:sz w:val="22"/>
                <w:szCs w:val="22"/>
                <w:lang w:val="en-GB"/>
              </w:rPr>
            </w:pPr>
          </w:p>
        </w:tc>
        <w:tc>
          <w:tcPr>
            <w:tcW w:w="1500" w:type="dxa"/>
            <w:noWrap/>
            <w:hideMark/>
          </w:tcPr>
          <w:p w14:paraId="32C2ECF1"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7</w:t>
            </w:r>
          </w:p>
        </w:tc>
        <w:tc>
          <w:tcPr>
            <w:tcW w:w="2345" w:type="dxa"/>
            <w:noWrap/>
            <w:hideMark/>
          </w:tcPr>
          <w:p w14:paraId="7B08956A"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17,6</w:t>
            </w:r>
          </w:p>
        </w:tc>
        <w:tc>
          <w:tcPr>
            <w:tcW w:w="1417" w:type="dxa"/>
            <w:noWrap/>
            <w:hideMark/>
          </w:tcPr>
          <w:p w14:paraId="135908BC"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88</w:t>
            </w:r>
          </w:p>
        </w:tc>
        <w:tc>
          <w:tcPr>
            <w:tcW w:w="2055" w:type="dxa"/>
            <w:noWrap/>
            <w:hideMark/>
          </w:tcPr>
          <w:p w14:paraId="59B0C646"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057DFF8F"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12584F86" w14:textId="77777777" w:rsidR="00460570" w:rsidRPr="00460570" w:rsidRDefault="00460570" w:rsidP="00460570">
            <w:pPr>
              <w:pStyle w:val="Body"/>
              <w:ind w:firstLine="567"/>
              <w:rPr>
                <w:sz w:val="22"/>
                <w:szCs w:val="22"/>
                <w:lang w:val="en-GB"/>
              </w:rPr>
            </w:pPr>
          </w:p>
        </w:tc>
        <w:tc>
          <w:tcPr>
            <w:tcW w:w="1500" w:type="dxa"/>
            <w:noWrap/>
            <w:hideMark/>
          </w:tcPr>
          <w:p w14:paraId="60EF8E7C"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8</w:t>
            </w:r>
          </w:p>
        </w:tc>
        <w:tc>
          <w:tcPr>
            <w:tcW w:w="2345" w:type="dxa"/>
            <w:noWrap/>
            <w:hideMark/>
          </w:tcPr>
          <w:p w14:paraId="613A1DD6"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18,4</w:t>
            </w:r>
          </w:p>
        </w:tc>
        <w:tc>
          <w:tcPr>
            <w:tcW w:w="1417" w:type="dxa"/>
            <w:noWrap/>
            <w:hideMark/>
          </w:tcPr>
          <w:p w14:paraId="0D977F13"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92</w:t>
            </w:r>
          </w:p>
        </w:tc>
        <w:tc>
          <w:tcPr>
            <w:tcW w:w="2055" w:type="dxa"/>
            <w:noWrap/>
            <w:hideMark/>
          </w:tcPr>
          <w:p w14:paraId="07F2B7B3"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2A4379D4"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4DC1C6E6" w14:textId="77777777" w:rsidR="00460570" w:rsidRPr="00460570" w:rsidRDefault="00460570" w:rsidP="00460570">
            <w:pPr>
              <w:pStyle w:val="Body"/>
              <w:ind w:firstLine="567"/>
              <w:rPr>
                <w:sz w:val="22"/>
                <w:szCs w:val="22"/>
                <w:lang w:val="en-GB"/>
              </w:rPr>
            </w:pPr>
          </w:p>
        </w:tc>
        <w:tc>
          <w:tcPr>
            <w:tcW w:w="1500" w:type="dxa"/>
            <w:noWrap/>
            <w:hideMark/>
          </w:tcPr>
          <w:p w14:paraId="1DF83701"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9</w:t>
            </w:r>
          </w:p>
        </w:tc>
        <w:tc>
          <w:tcPr>
            <w:tcW w:w="2345" w:type="dxa"/>
            <w:noWrap/>
            <w:hideMark/>
          </w:tcPr>
          <w:p w14:paraId="5662E5D9"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18</w:t>
            </w:r>
          </w:p>
        </w:tc>
        <w:tc>
          <w:tcPr>
            <w:tcW w:w="1417" w:type="dxa"/>
            <w:noWrap/>
            <w:hideMark/>
          </w:tcPr>
          <w:p w14:paraId="2B18906C"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90</w:t>
            </w:r>
          </w:p>
        </w:tc>
        <w:tc>
          <w:tcPr>
            <w:tcW w:w="2055" w:type="dxa"/>
            <w:noWrap/>
            <w:hideMark/>
          </w:tcPr>
          <w:p w14:paraId="686949DC"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7F6F89C6"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79A58BFC" w14:textId="77777777" w:rsidR="00460570" w:rsidRPr="00460570" w:rsidRDefault="00460570" w:rsidP="00460570">
            <w:pPr>
              <w:pStyle w:val="Body"/>
              <w:ind w:firstLine="567"/>
              <w:rPr>
                <w:sz w:val="22"/>
                <w:szCs w:val="22"/>
                <w:lang w:val="en-GB"/>
              </w:rPr>
            </w:pPr>
          </w:p>
        </w:tc>
        <w:tc>
          <w:tcPr>
            <w:tcW w:w="1500" w:type="dxa"/>
            <w:noWrap/>
            <w:hideMark/>
          </w:tcPr>
          <w:p w14:paraId="5EF837CF"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10</w:t>
            </w:r>
          </w:p>
        </w:tc>
        <w:tc>
          <w:tcPr>
            <w:tcW w:w="2345" w:type="dxa"/>
            <w:noWrap/>
            <w:hideMark/>
          </w:tcPr>
          <w:p w14:paraId="7381E460"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17,4</w:t>
            </w:r>
          </w:p>
        </w:tc>
        <w:tc>
          <w:tcPr>
            <w:tcW w:w="1417" w:type="dxa"/>
            <w:noWrap/>
            <w:hideMark/>
          </w:tcPr>
          <w:p w14:paraId="59233175"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87</w:t>
            </w:r>
          </w:p>
        </w:tc>
        <w:tc>
          <w:tcPr>
            <w:tcW w:w="2055" w:type="dxa"/>
            <w:noWrap/>
            <w:hideMark/>
          </w:tcPr>
          <w:p w14:paraId="362D35A3"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1A9986A1"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75056FC8" w14:textId="77777777" w:rsidR="00460570" w:rsidRPr="00460570" w:rsidRDefault="00460570" w:rsidP="00460570">
            <w:pPr>
              <w:pStyle w:val="Body"/>
              <w:ind w:firstLine="567"/>
              <w:rPr>
                <w:sz w:val="22"/>
                <w:szCs w:val="22"/>
                <w:lang w:val="en-GB"/>
              </w:rPr>
            </w:pPr>
          </w:p>
        </w:tc>
        <w:tc>
          <w:tcPr>
            <w:tcW w:w="1500" w:type="dxa"/>
            <w:noWrap/>
            <w:hideMark/>
          </w:tcPr>
          <w:p w14:paraId="6C9E396C"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11</w:t>
            </w:r>
          </w:p>
        </w:tc>
        <w:tc>
          <w:tcPr>
            <w:tcW w:w="2345" w:type="dxa"/>
            <w:noWrap/>
            <w:hideMark/>
          </w:tcPr>
          <w:p w14:paraId="0D0DE87C"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18</w:t>
            </w:r>
          </w:p>
        </w:tc>
        <w:tc>
          <w:tcPr>
            <w:tcW w:w="1417" w:type="dxa"/>
            <w:noWrap/>
            <w:hideMark/>
          </w:tcPr>
          <w:p w14:paraId="699CA773"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90</w:t>
            </w:r>
          </w:p>
        </w:tc>
        <w:tc>
          <w:tcPr>
            <w:tcW w:w="2055" w:type="dxa"/>
            <w:noWrap/>
            <w:hideMark/>
          </w:tcPr>
          <w:p w14:paraId="39D0CEC7"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0B1366D6"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0ECE9C44" w14:textId="77777777" w:rsidR="00460570" w:rsidRPr="00460570" w:rsidRDefault="00460570" w:rsidP="00460570">
            <w:pPr>
              <w:pStyle w:val="Body"/>
              <w:ind w:firstLine="567"/>
              <w:rPr>
                <w:sz w:val="22"/>
                <w:szCs w:val="22"/>
                <w:lang w:val="en-GB"/>
              </w:rPr>
            </w:pPr>
          </w:p>
        </w:tc>
        <w:tc>
          <w:tcPr>
            <w:tcW w:w="1500" w:type="dxa"/>
            <w:noWrap/>
            <w:hideMark/>
          </w:tcPr>
          <w:p w14:paraId="274DA503"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12</w:t>
            </w:r>
          </w:p>
        </w:tc>
        <w:tc>
          <w:tcPr>
            <w:tcW w:w="2345" w:type="dxa"/>
            <w:noWrap/>
            <w:hideMark/>
          </w:tcPr>
          <w:p w14:paraId="68C0226E"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18,2</w:t>
            </w:r>
          </w:p>
        </w:tc>
        <w:tc>
          <w:tcPr>
            <w:tcW w:w="1417" w:type="dxa"/>
            <w:noWrap/>
            <w:hideMark/>
          </w:tcPr>
          <w:p w14:paraId="2DF5B499"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91</w:t>
            </w:r>
          </w:p>
        </w:tc>
        <w:tc>
          <w:tcPr>
            <w:tcW w:w="2055" w:type="dxa"/>
            <w:noWrap/>
            <w:hideMark/>
          </w:tcPr>
          <w:p w14:paraId="461E14DE"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68D2BBD8"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025CDF96" w14:textId="77777777" w:rsidR="00460570" w:rsidRPr="00460570" w:rsidRDefault="00460570" w:rsidP="00460570">
            <w:pPr>
              <w:pStyle w:val="Body"/>
              <w:ind w:firstLine="567"/>
              <w:rPr>
                <w:sz w:val="22"/>
                <w:szCs w:val="22"/>
                <w:lang w:val="en-GB"/>
              </w:rPr>
            </w:pPr>
          </w:p>
        </w:tc>
        <w:tc>
          <w:tcPr>
            <w:tcW w:w="1500" w:type="dxa"/>
            <w:noWrap/>
            <w:hideMark/>
          </w:tcPr>
          <w:p w14:paraId="3FFA27AD"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13</w:t>
            </w:r>
          </w:p>
        </w:tc>
        <w:tc>
          <w:tcPr>
            <w:tcW w:w="2345" w:type="dxa"/>
            <w:noWrap/>
            <w:hideMark/>
          </w:tcPr>
          <w:p w14:paraId="7AD0FBCD"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19</w:t>
            </w:r>
          </w:p>
        </w:tc>
        <w:tc>
          <w:tcPr>
            <w:tcW w:w="1417" w:type="dxa"/>
            <w:noWrap/>
            <w:hideMark/>
          </w:tcPr>
          <w:p w14:paraId="3E58E427"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95</w:t>
            </w:r>
          </w:p>
        </w:tc>
        <w:tc>
          <w:tcPr>
            <w:tcW w:w="2055" w:type="dxa"/>
            <w:noWrap/>
            <w:hideMark/>
          </w:tcPr>
          <w:p w14:paraId="73358F98"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43EA65F2"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777D3099" w14:textId="77777777" w:rsidR="00460570" w:rsidRPr="00460570" w:rsidRDefault="00460570" w:rsidP="00460570">
            <w:pPr>
              <w:pStyle w:val="Body"/>
              <w:ind w:firstLine="567"/>
              <w:rPr>
                <w:sz w:val="22"/>
                <w:szCs w:val="22"/>
                <w:lang w:val="en-GB"/>
              </w:rPr>
            </w:pPr>
          </w:p>
        </w:tc>
        <w:tc>
          <w:tcPr>
            <w:tcW w:w="1500" w:type="dxa"/>
            <w:noWrap/>
            <w:hideMark/>
          </w:tcPr>
          <w:p w14:paraId="18BE4356"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14</w:t>
            </w:r>
          </w:p>
        </w:tc>
        <w:tc>
          <w:tcPr>
            <w:tcW w:w="2345" w:type="dxa"/>
            <w:noWrap/>
            <w:hideMark/>
          </w:tcPr>
          <w:p w14:paraId="562A077E"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17,4</w:t>
            </w:r>
          </w:p>
        </w:tc>
        <w:tc>
          <w:tcPr>
            <w:tcW w:w="1417" w:type="dxa"/>
            <w:noWrap/>
            <w:hideMark/>
          </w:tcPr>
          <w:p w14:paraId="256E5108"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87</w:t>
            </w:r>
          </w:p>
        </w:tc>
        <w:tc>
          <w:tcPr>
            <w:tcW w:w="2055" w:type="dxa"/>
            <w:noWrap/>
            <w:hideMark/>
          </w:tcPr>
          <w:p w14:paraId="142754BC"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4FB8A735"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1255D0DB" w14:textId="77777777" w:rsidR="00460570" w:rsidRPr="00460570" w:rsidRDefault="00460570" w:rsidP="00460570">
            <w:pPr>
              <w:pStyle w:val="Body"/>
              <w:ind w:firstLine="567"/>
              <w:rPr>
                <w:sz w:val="22"/>
                <w:szCs w:val="22"/>
                <w:lang w:val="en-GB"/>
              </w:rPr>
            </w:pPr>
          </w:p>
        </w:tc>
        <w:tc>
          <w:tcPr>
            <w:tcW w:w="1500" w:type="dxa"/>
            <w:noWrap/>
            <w:hideMark/>
          </w:tcPr>
          <w:p w14:paraId="013A102B"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15</w:t>
            </w:r>
          </w:p>
        </w:tc>
        <w:tc>
          <w:tcPr>
            <w:tcW w:w="2345" w:type="dxa"/>
            <w:noWrap/>
            <w:hideMark/>
          </w:tcPr>
          <w:p w14:paraId="2B8AF459"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16,6</w:t>
            </w:r>
          </w:p>
        </w:tc>
        <w:tc>
          <w:tcPr>
            <w:tcW w:w="1417" w:type="dxa"/>
            <w:noWrap/>
            <w:hideMark/>
          </w:tcPr>
          <w:p w14:paraId="0CCCD30D"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83</w:t>
            </w:r>
          </w:p>
        </w:tc>
        <w:tc>
          <w:tcPr>
            <w:tcW w:w="2055" w:type="dxa"/>
            <w:noWrap/>
            <w:hideMark/>
          </w:tcPr>
          <w:p w14:paraId="28C95B19"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3CF27883"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val="restart"/>
            <w:noWrap/>
            <w:hideMark/>
          </w:tcPr>
          <w:p w14:paraId="79F38BA2" w14:textId="77777777" w:rsidR="00460570" w:rsidRPr="00460570" w:rsidRDefault="00460570" w:rsidP="00460570">
            <w:pPr>
              <w:pStyle w:val="Body"/>
              <w:ind w:firstLine="0"/>
              <w:rPr>
                <w:sz w:val="22"/>
                <w:szCs w:val="22"/>
                <w:lang w:val="en-GB"/>
              </w:rPr>
            </w:pPr>
            <w:r w:rsidRPr="00460570">
              <w:rPr>
                <w:sz w:val="22"/>
                <w:szCs w:val="22"/>
                <w:lang w:val="en-GB"/>
              </w:rPr>
              <w:t>Knowledge management</w:t>
            </w:r>
          </w:p>
        </w:tc>
        <w:tc>
          <w:tcPr>
            <w:tcW w:w="1500" w:type="dxa"/>
            <w:noWrap/>
            <w:hideMark/>
          </w:tcPr>
          <w:p w14:paraId="0F40B340"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w:t>
            </w:r>
          </w:p>
        </w:tc>
        <w:tc>
          <w:tcPr>
            <w:tcW w:w="2345" w:type="dxa"/>
            <w:noWrap/>
            <w:hideMark/>
          </w:tcPr>
          <w:p w14:paraId="40295938"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18,4</w:t>
            </w:r>
          </w:p>
        </w:tc>
        <w:tc>
          <w:tcPr>
            <w:tcW w:w="1417" w:type="dxa"/>
            <w:noWrap/>
            <w:hideMark/>
          </w:tcPr>
          <w:p w14:paraId="0D509150"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92</w:t>
            </w:r>
          </w:p>
        </w:tc>
        <w:tc>
          <w:tcPr>
            <w:tcW w:w="2055" w:type="dxa"/>
            <w:noWrap/>
            <w:hideMark/>
          </w:tcPr>
          <w:p w14:paraId="66E366FA"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452B8C0A"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3D05FE73" w14:textId="77777777" w:rsidR="00460570" w:rsidRPr="00460570" w:rsidRDefault="00460570" w:rsidP="00460570">
            <w:pPr>
              <w:pStyle w:val="Body"/>
              <w:ind w:firstLine="567"/>
              <w:rPr>
                <w:sz w:val="22"/>
                <w:szCs w:val="22"/>
                <w:lang w:val="en-GB"/>
              </w:rPr>
            </w:pPr>
          </w:p>
        </w:tc>
        <w:tc>
          <w:tcPr>
            <w:tcW w:w="1500" w:type="dxa"/>
            <w:noWrap/>
            <w:hideMark/>
          </w:tcPr>
          <w:p w14:paraId="29FF58D8"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2</w:t>
            </w:r>
          </w:p>
        </w:tc>
        <w:tc>
          <w:tcPr>
            <w:tcW w:w="2345" w:type="dxa"/>
            <w:noWrap/>
            <w:hideMark/>
          </w:tcPr>
          <w:p w14:paraId="440032DB"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19,4</w:t>
            </w:r>
          </w:p>
        </w:tc>
        <w:tc>
          <w:tcPr>
            <w:tcW w:w="1417" w:type="dxa"/>
            <w:noWrap/>
            <w:hideMark/>
          </w:tcPr>
          <w:p w14:paraId="56ABD3F9"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97</w:t>
            </w:r>
          </w:p>
        </w:tc>
        <w:tc>
          <w:tcPr>
            <w:tcW w:w="2055" w:type="dxa"/>
            <w:noWrap/>
            <w:hideMark/>
          </w:tcPr>
          <w:p w14:paraId="18EFDE30"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1601654F"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32A822BE" w14:textId="77777777" w:rsidR="00460570" w:rsidRPr="00460570" w:rsidRDefault="00460570" w:rsidP="00460570">
            <w:pPr>
              <w:pStyle w:val="Body"/>
              <w:ind w:firstLine="567"/>
              <w:rPr>
                <w:sz w:val="22"/>
                <w:szCs w:val="22"/>
                <w:lang w:val="en-GB"/>
              </w:rPr>
            </w:pPr>
          </w:p>
        </w:tc>
        <w:tc>
          <w:tcPr>
            <w:tcW w:w="1500" w:type="dxa"/>
            <w:noWrap/>
            <w:hideMark/>
          </w:tcPr>
          <w:p w14:paraId="774994F5"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3</w:t>
            </w:r>
          </w:p>
        </w:tc>
        <w:tc>
          <w:tcPr>
            <w:tcW w:w="2345" w:type="dxa"/>
            <w:noWrap/>
            <w:hideMark/>
          </w:tcPr>
          <w:p w14:paraId="5CE47536"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15,2</w:t>
            </w:r>
          </w:p>
        </w:tc>
        <w:tc>
          <w:tcPr>
            <w:tcW w:w="1417" w:type="dxa"/>
            <w:noWrap/>
            <w:hideMark/>
          </w:tcPr>
          <w:p w14:paraId="43717C59"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76</w:t>
            </w:r>
          </w:p>
        </w:tc>
        <w:tc>
          <w:tcPr>
            <w:tcW w:w="2055" w:type="dxa"/>
            <w:noWrap/>
            <w:hideMark/>
          </w:tcPr>
          <w:p w14:paraId="73BC331A"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5EF03839"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4E983ABA" w14:textId="77777777" w:rsidR="00460570" w:rsidRPr="00460570" w:rsidRDefault="00460570" w:rsidP="00460570">
            <w:pPr>
              <w:pStyle w:val="Body"/>
              <w:ind w:firstLine="567"/>
              <w:rPr>
                <w:sz w:val="22"/>
                <w:szCs w:val="22"/>
                <w:lang w:val="en-GB"/>
              </w:rPr>
            </w:pPr>
          </w:p>
        </w:tc>
        <w:tc>
          <w:tcPr>
            <w:tcW w:w="1500" w:type="dxa"/>
            <w:noWrap/>
            <w:hideMark/>
          </w:tcPr>
          <w:p w14:paraId="4111BFCC"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4</w:t>
            </w:r>
          </w:p>
        </w:tc>
        <w:tc>
          <w:tcPr>
            <w:tcW w:w="2345" w:type="dxa"/>
            <w:noWrap/>
            <w:hideMark/>
          </w:tcPr>
          <w:p w14:paraId="60F7C0DC"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19,6</w:t>
            </w:r>
          </w:p>
        </w:tc>
        <w:tc>
          <w:tcPr>
            <w:tcW w:w="1417" w:type="dxa"/>
            <w:noWrap/>
            <w:hideMark/>
          </w:tcPr>
          <w:p w14:paraId="1BAEAA44"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98</w:t>
            </w:r>
          </w:p>
        </w:tc>
        <w:tc>
          <w:tcPr>
            <w:tcW w:w="2055" w:type="dxa"/>
            <w:noWrap/>
            <w:hideMark/>
          </w:tcPr>
          <w:p w14:paraId="16C6AD3A"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0A457FF4"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40A9DEB7" w14:textId="77777777" w:rsidR="00460570" w:rsidRPr="00460570" w:rsidRDefault="00460570" w:rsidP="00460570">
            <w:pPr>
              <w:pStyle w:val="Body"/>
              <w:ind w:firstLine="567"/>
              <w:rPr>
                <w:sz w:val="22"/>
                <w:szCs w:val="22"/>
                <w:lang w:val="en-GB"/>
              </w:rPr>
            </w:pPr>
          </w:p>
        </w:tc>
        <w:tc>
          <w:tcPr>
            <w:tcW w:w="1500" w:type="dxa"/>
            <w:noWrap/>
            <w:hideMark/>
          </w:tcPr>
          <w:p w14:paraId="4FD1DD8F"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5</w:t>
            </w:r>
          </w:p>
        </w:tc>
        <w:tc>
          <w:tcPr>
            <w:tcW w:w="2345" w:type="dxa"/>
            <w:noWrap/>
            <w:hideMark/>
          </w:tcPr>
          <w:p w14:paraId="412D90F0"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19,8</w:t>
            </w:r>
          </w:p>
        </w:tc>
        <w:tc>
          <w:tcPr>
            <w:tcW w:w="1417" w:type="dxa"/>
            <w:noWrap/>
            <w:hideMark/>
          </w:tcPr>
          <w:p w14:paraId="0C1E26CD"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99</w:t>
            </w:r>
          </w:p>
        </w:tc>
        <w:tc>
          <w:tcPr>
            <w:tcW w:w="2055" w:type="dxa"/>
            <w:noWrap/>
            <w:hideMark/>
          </w:tcPr>
          <w:p w14:paraId="7BC33141"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204E7FF7"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274A7880" w14:textId="77777777" w:rsidR="00460570" w:rsidRPr="00460570" w:rsidRDefault="00460570" w:rsidP="00460570">
            <w:pPr>
              <w:pStyle w:val="Body"/>
              <w:ind w:firstLine="567"/>
              <w:rPr>
                <w:sz w:val="22"/>
                <w:szCs w:val="22"/>
                <w:lang w:val="en-GB"/>
              </w:rPr>
            </w:pPr>
          </w:p>
        </w:tc>
        <w:tc>
          <w:tcPr>
            <w:tcW w:w="1500" w:type="dxa"/>
            <w:noWrap/>
            <w:hideMark/>
          </w:tcPr>
          <w:p w14:paraId="6EFD9D90"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6</w:t>
            </w:r>
          </w:p>
        </w:tc>
        <w:tc>
          <w:tcPr>
            <w:tcW w:w="2345" w:type="dxa"/>
            <w:noWrap/>
            <w:hideMark/>
          </w:tcPr>
          <w:p w14:paraId="1292A011"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18</w:t>
            </w:r>
          </w:p>
        </w:tc>
        <w:tc>
          <w:tcPr>
            <w:tcW w:w="1417" w:type="dxa"/>
            <w:noWrap/>
            <w:hideMark/>
          </w:tcPr>
          <w:p w14:paraId="1E135E4E"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90</w:t>
            </w:r>
          </w:p>
        </w:tc>
        <w:tc>
          <w:tcPr>
            <w:tcW w:w="2055" w:type="dxa"/>
            <w:noWrap/>
            <w:hideMark/>
          </w:tcPr>
          <w:p w14:paraId="68159DAA"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6608662F"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7E8FEE35" w14:textId="77777777" w:rsidR="00460570" w:rsidRPr="00460570" w:rsidRDefault="00460570" w:rsidP="00460570">
            <w:pPr>
              <w:pStyle w:val="Body"/>
              <w:ind w:firstLine="567"/>
              <w:rPr>
                <w:sz w:val="22"/>
                <w:szCs w:val="22"/>
                <w:lang w:val="en-GB"/>
              </w:rPr>
            </w:pPr>
          </w:p>
        </w:tc>
        <w:tc>
          <w:tcPr>
            <w:tcW w:w="1500" w:type="dxa"/>
            <w:noWrap/>
            <w:hideMark/>
          </w:tcPr>
          <w:p w14:paraId="72B27265"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7</w:t>
            </w:r>
          </w:p>
        </w:tc>
        <w:tc>
          <w:tcPr>
            <w:tcW w:w="2345" w:type="dxa"/>
            <w:noWrap/>
            <w:hideMark/>
          </w:tcPr>
          <w:p w14:paraId="42DB725F"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18,8</w:t>
            </w:r>
          </w:p>
        </w:tc>
        <w:tc>
          <w:tcPr>
            <w:tcW w:w="1417" w:type="dxa"/>
            <w:noWrap/>
            <w:hideMark/>
          </w:tcPr>
          <w:p w14:paraId="77BF6CB7"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94</w:t>
            </w:r>
          </w:p>
        </w:tc>
        <w:tc>
          <w:tcPr>
            <w:tcW w:w="2055" w:type="dxa"/>
            <w:noWrap/>
            <w:hideMark/>
          </w:tcPr>
          <w:p w14:paraId="05BAB041"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6B498E32"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6B44F83B" w14:textId="77777777" w:rsidR="00460570" w:rsidRPr="00460570" w:rsidRDefault="00460570" w:rsidP="00460570">
            <w:pPr>
              <w:pStyle w:val="Body"/>
              <w:ind w:firstLine="567"/>
              <w:rPr>
                <w:sz w:val="22"/>
                <w:szCs w:val="22"/>
                <w:lang w:val="en-GB"/>
              </w:rPr>
            </w:pPr>
          </w:p>
        </w:tc>
        <w:tc>
          <w:tcPr>
            <w:tcW w:w="1500" w:type="dxa"/>
            <w:noWrap/>
            <w:hideMark/>
          </w:tcPr>
          <w:p w14:paraId="4FF3E37F"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8</w:t>
            </w:r>
          </w:p>
        </w:tc>
        <w:tc>
          <w:tcPr>
            <w:tcW w:w="2345" w:type="dxa"/>
            <w:noWrap/>
            <w:hideMark/>
          </w:tcPr>
          <w:p w14:paraId="5A6B66E9"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17,8</w:t>
            </w:r>
          </w:p>
        </w:tc>
        <w:tc>
          <w:tcPr>
            <w:tcW w:w="1417" w:type="dxa"/>
            <w:noWrap/>
            <w:hideMark/>
          </w:tcPr>
          <w:p w14:paraId="6557E870"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89</w:t>
            </w:r>
          </w:p>
        </w:tc>
        <w:tc>
          <w:tcPr>
            <w:tcW w:w="2055" w:type="dxa"/>
            <w:noWrap/>
            <w:hideMark/>
          </w:tcPr>
          <w:p w14:paraId="787CEAD3"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6050BE51"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7FE10394" w14:textId="77777777" w:rsidR="00460570" w:rsidRPr="00460570" w:rsidRDefault="00460570" w:rsidP="00460570">
            <w:pPr>
              <w:pStyle w:val="Body"/>
              <w:ind w:firstLine="567"/>
              <w:rPr>
                <w:sz w:val="22"/>
                <w:szCs w:val="22"/>
                <w:lang w:val="en-GB"/>
              </w:rPr>
            </w:pPr>
          </w:p>
        </w:tc>
        <w:tc>
          <w:tcPr>
            <w:tcW w:w="1500" w:type="dxa"/>
            <w:noWrap/>
            <w:hideMark/>
          </w:tcPr>
          <w:p w14:paraId="765348DC"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9</w:t>
            </w:r>
          </w:p>
        </w:tc>
        <w:tc>
          <w:tcPr>
            <w:tcW w:w="2345" w:type="dxa"/>
            <w:noWrap/>
            <w:hideMark/>
          </w:tcPr>
          <w:p w14:paraId="741F291D"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15,6</w:t>
            </w:r>
          </w:p>
        </w:tc>
        <w:tc>
          <w:tcPr>
            <w:tcW w:w="1417" w:type="dxa"/>
            <w:noWrap/>
            <w:hideMark/>
          </w:tcPr>
          <w:p w14:paraId="6A792DDA"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78</w:t>
            </w:r>
          </w:p>
        </w:tc>
        <w:tc>
          <w:tcPr>
            <w:tcW w:w="2055" w:type="dxa"/>
            <w:noWrap/>
            <w:hideMark/>
          </w:tcPr>
          <w:p w14:paraId="45E0E8D3"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283E2FD0"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14A21733" w14:textId="77777777" w:rsidR="00460570" w:rsidRPr="00460570" w:rsidRDefault="00460570" w:rsidP="00460570">
            <w:pPr>
              <w:pStyle w:val="Body"/>
              <w:ind w:firstLine="567"/>
              <w:rPr>
                <w:sz w:val="22"/>
                <w:szCs w:val="22"/>
                <w:lang w:val="en-GB"/>
              </w:rPr>
            </w:pPr>
          </w:p>
        </w:tc>
        <w:tc>
          <w:tcPr>
            <w:tcW w:w="1500" w:type="dxa"/>
            <w:noWrap/>
            <w:hideMark/>
          </w:tcPr>
          <w:p w14:paraId="2960B6FA"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10</w:t>
            </w:r>
          </w:p>
        </w:tc>
        <w:tc>
          <w:tcPr>
            <w:tcW w:w="2345" w:type="dxa"/>
            <w:noWrap/>
            <w:hideMark/>
          </w:tcPr>
          <w:p w14:paraId="7E58582D"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17</w:t>
            </w:r>
          </w:p>
        </w:tc>
        <w:tc>
          <w:tcPr>
            <w:tcW w:w="1417" w:type="dxa"/>
            <w:noWrap/>
            <w:hideMark/>
          </w:tcPr>
          <w:p w14:paraId="1E3BC1DE"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85</w:t>
            </w:r>
          </w:p>
        </w:tc>
        <w:tc>
          <w:tcPr>
            <w:tcW w:w="2055" w:type="dxa"/>
            <w:noWrap/>
            <w:hideMark/>
          </w:tcPr>
          <w:p w14:paraId="75891D83"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69F496A2"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74BD16E6" w14:textId="77777777" w:rsidR="00460570" w:rsidRPr="00460570" w:rsidRDefault="00460570" w:rsidP="00460570">
            <w:pPr>
              <w:pStyle w:val="Body"/>
              <w:ind w:firstLine="567"/>
              <w:rPr>
                <w:sz w:val="22"/>
                <w:szCs w:val="22"/>
                <w:lang w:val="en-GB"/>
              </w:rPr>
            </w:pPr>
          </w:p>
        </w:tc>
        <w:tc>
          <w:tcPr>
            <w:tcW w:w="1500" w:type="dxa"/>
            <w:noWrap/>
            <w:hideMark/>
          </w:tcPr>
          <w:p w14:paraId="15247BAE"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11</w:t>
            </w:r>
          </w:p>
        </w:tc>
        <w:tc>
          <w:tcPr>
            <w:tcW w:w="2345" w:type="dxa"/>
            <w:noWrap/>
            <w:hideMark/>
          </w:tcPr>
          <w:p w14:paraId="33A97B15"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18,8</w:t>
            </w:r>
          </w:p>
        </w:tc>
        <w:tc>
          <w:tcPr>
            <w:tcW w:w="1417" w:type="dxa"/>
            <w:noWrap/>
            <w:hideMark/>
          </w:tcPr>
          <w:p w14:paraId="07E3A94D"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94</w:t>
            </w:r>
          </w:p>
        </w:tc>
        <w:tc>
          <w:tcPr>
            <w:tcW w:w="2055" w:type="dxa"/>
            <w:noWrap/>
            <w:hideMark/>
          </w:tcPr>
          <w:p w14:paraId="43E2AC30"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1E1ECDD8"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6743C5F3" w14:textId="77777777" w:rsidR="00460570" w:rsidRPr="00460570" w:rsidRDefault="00460570" w:rsidP="00460570">
            <w:pPr>
              <w:pStyle w:val="Body"/>
              <w:ind w:firstLine="567"/>
              <w:rPr>
                <w:sz w:val="22"/>
                <w:szCs w:val="22"/>
                <w:lang w:val="en-GB"/>
              </w:rPr>
            </w:pPr>
          </w:p>
        </w:tc>
        <w:tc>
          <w:tcPr>
            <w:tcW w:w="1500" w:type="dxa"/>
            <w:noWrap/>
            <w:hideMark/>
          </w:tcPr>
          <w:p w14:paraId="2E0DFA35"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12</w:t>
            </w:r>
          </w:p>
        </w:tc>
        <w:tc>
          <w:tcPr>
            <w:tcW w:w="2345" w:type="dxa"/>
            <w:noWrap/>
            <w:hideMark/>
          </w:tcPr>
          <w:p w14:paraId="6944918D"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15,4</w:t>
            </w:r>
          </w:p>
        </w:tc>
        <w:tc>
          <w:tcPr>
            <w:tcW w:w="1417" w:type="dxa"/>
            <w:noWrap/>
            <w:hideMark/>
          </w:tcPr>
          <w:p w14:paraId="0690C750"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77</w:t>
            </w:r>
          </w:p>
        </w:tc>
        <w:tc>
          <w:tcPr>
            <w:tcW w:w="2055" w:type="dxa"/>
            <w:noWrap/>
            <w:hideMark/>
          </w:tcPr>
          <w:p w14:paraId="7B3AE98D"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3A80CE12"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1ECBA89E" w14:textId="77777777" w:rsidR="00460570" w:rsidRPr="00460570" w:rsidRDefault="00460570" w:rsidP="00460570">
            <w:pPr>
              <w:pStyle w:val="Body"/>
              <w:ind w:firstLine="567"/>
              <w:rPr>
                <w:sz w:val="22"/>
                <w:szCs w:val="22"/>
                <w:lang w:val="en-GB"/>
              </w:rPr>
            </w:pPr>
          </w:p>
        </w:tc>
        <w:tc>
          <w:tcPr>
            <w:tcW w:w="1500" w:type="dxa"/>
            <w:noWrap/>
            <w:hideMark/>
          </w:tcPr>
          <w:p w14:paraId="06108460"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13</w:t>
            </w:r>
          </w:p>
        </w:tc>
        <w:tc>
          <w:tcPr>
            <w:tcW w:w="2345" w:type="dxa"/>
            <w:noWrap/>
            <w:hideMark/>
          </w:tcPr>
          <w:p w14:paraId="42B31B96"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18,8</w:t>
            </w:r>
          </w:p>
        </w:tc>
        <w:tc>
          <w:tcPr>
            <w:tcW w:w="1417" w:type="dxa"/>
            <w:noWrap/>
            <w:hideMark/>
          </w:tcPr>
          <w:p w14:paraId="6C36129F"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94</w:t>
            </w:r>
          </w:p>
        </w:tc>
        <w:tc>
          <w:tcPr>
            <w:tcW w:w="2055" w:type="dxa"/>
            <w:noWrap/>
            <w:hideMark/>
          </w:tcPr>
          <w:p w14:paraId="71754263"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3CE19553"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7A6E56FC" w14:textId="77777777" w:rsidR="00460570" w:rsidRPr="00460570" w:rsidRDefault="00460570" w:rsidP="00460570">
            <w:pPr>
              <w:pStyle w:val="Body"/>
              <w:ind w:firstLine="567"/>
              <w:rPr>
                <w:sz w:val="22"/>
                <w:szCs w:val="22"/>
                <w:lang w:val="en-GB"/>
              </w:rPr>
            </w:pPr>
          </w:p>
        </w:tc>
        <w:tc>
          <w:tcPr>
            <w:tcW w:w="1500" w:type="dxa"/>
            <w:noWrap/>
            <w:hideMark/>
          </w:tcPr>
          <w:p w14:paraId="760C0891"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14</w:t>
            </w:r>
          </w:p>
        </w:tc>
        <w:tc>
          <w:tcPr>
            <w:tcW w:w="2345" w:type="dxa"/>
            <w:noWrap/>
            <w:hideMark/>
          </w:tcPr>
          <w:p w14:paraId="46B188CE"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17,6</w:t>
            </w:r>
          </w:p>
        </w:tc>
        <w:tc>
          <w:tcPr>
            <w:tcW w:w="1417" w:type="dxa"/>
            <w:noWrap/>
            <w:hideMark/>
          </w:tcPr>
          <w:p w14:paraId="23DA107E"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88</w:t>
            </w:r>
          </w:p>
        </w:tc>
        <w:tc>
          <w:tcPr>
            <w:tcW w:w="2055" w:type="dxa"/>
            <w:noWrap/>
            <w:hideMark/>
          </w:tcPr>
          <w:p w14:paraId="7FB77A73"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0EF4A7CE"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352A5B42" w14:textId="77777777" w:rsidR="00460570" w:rsidRPr="00460570" w:rsidRDefault="00460570" w:rsidP="00460570">
            <w:pPr>
              <w:pStyle w:val="Body"/>
              <w:ind w:firstLine="567"/>
              <w:rPr>
                <w:sz w:val="22"/>
                <w:szCs w:val="22"/>
                <w:lang w:val="en-GB"/>
              </w:rPr>
            </w:pPr>
          </w:p>
        </w:tc>
        <w:tc>
          <w:tcPr>
            <w:tcW w:w="1500" w:type="dxa"/>
            <w:noWrap/>
            <w:hideMark/>
          </w:tcPr>
          <w:p w14:paraId="34FBBF1B"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15</w:t>
            </w:r>
          </w:p>
        </w:tc>
        <w:tc>
          <w:tcPr>
            <w:tcW w:w="2345" w:type="dxa"/>
            <w:noWrap/>
            <w:hideMark/>
          </w:tcPr>
          <w:p w14:paraId="38DF3744"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18,4</w:t>
            </w:r>
          </w:p>
        </w:tc>
        <w:tc>
          <w:tcPr>
            <w:tcW w:w="1417" w:type="dxa"/>
            <w:noWrap/>
            <w:hideMark/>
          </w:tcPr>
          <w:p w14:paraId="6657F7FA"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92</w:t>
            </w:r>
          </w:p>
        </w:tc>
        <w:tc>
          <w:tcPr>
            <w:tcW w:w="2055" w:type="dxa"/>
            <w:noWrap/>
            <w:hideMark/>
          </w:tcPr>
          <w:p w14:paraId="57D12E93"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18B80F70"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5AD63A9D" w14:textId="77777777" w:rsidR="00460570" w:rsidRPr="00460570" w:rsidRDefault="00460570" w:rsidP="00460570">
            <w:pPr>
              <w:pStyle w:val="Body"/>
              <w:ind w:firstLine="567"/>
              <w:rPr>
                <w:sz w:val="22"/>
                <w:szCs w:val="22"/>
                <w:lang w:val="en-GB"/>
              </w:rPr>
            </w:pPr>
          </w:p>
        </w:tc>
        <w:tc>
          <w:tcPr>
            <w:tcW w:w="1500" w:type="dxa"/>
            <w:noWrap/>
            <w:hideMark/>
          </w:tcPr>
          <w:p w14:paraId="67937C63"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16</w:t>
            </w:r>
          </w:p>
        </w:tc>
        <w:tc>
          <w:tcPr>
            <w:tcW w:w="2345" w:type="dxa"/>
            <w:noWrap/>
            <w:hideMark/>
          </w:tcPr>
          <w:p w14:paraId="2017DCA0"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18</w:t>
            </w:r>
          </w:p>
        </w:tc>
        <w:tc>
          <w:tcPr>
            <w:tcW w:w="1417" w:type="dxa"/>
            <w:noWrap/>
            <w:hideMark/>
          </w:tcPr>
          <w:p w14:paraId="4E77A6DD"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90</w:t>
            </w:r>
          </w:p>
        </w:tc>
        <w:tc>
          <w:tcPr>
            <w:tcW w:w="2055" w:type="dxa"/>
            <w:noWrap/>
            <w:hideMark/>
          </w:tcPr>
          <w:p w14:paraId="5F4943BA"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15A1307F"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6834FF7F" w14:textId="77777777" w:rsidR="00460570" w:rsidRPr="00460570" w:rsidRDefault="00460570" w:rsidP="00460570">
            <w:pPr>
              <w:pStyle w:val="Body"/>
              <w:ind w:firstLine="567"/>
              <w:rPr>
                <w:sz w:val="22"/>
                <w:szCs w:val="22"/>
                <w:lang w:val="en-GB"/>
              </w:rPr>
            </w:pPr>
          </w:p>
        </w:tc>
        <w:tc>
          <w:tcPr>
            <w:tcW w:w="1500" w:type="dxa"/>
            <w:noWrap/>
            <w:hideMark/>
          </w:tcPr>
          <w:p w14:paraId="543A93BC"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17</w:t>
            </w:r>
          </w:p>
        </w:tc>
        <w:tc>
          <w:tcPr>
            <w:tcW w:w="2345" w:type="dxa"/>
            <w:noWrap/>
            <w:hideMark/>
          </w:tcPr>
          <w:p w14:paraId="66428303"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18,4</w:t>
            </w:r>
          </w:p>
        </w:tc>
        <w:tc>
          <w:tcPr>
            <w:tcW w:w="1417" w:type="dxa"/>
            <w:noWrap/>
            <w:hideMark/>
          </w:tcPr>
          <w:p w14:paraId="20A903A0"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92</w:t>
            </w:r>
          </w:p>
        </w:tc>
        <w:tc>
          <w:tcPr>
            <w:tcW w:w="2055" w:type="dxa"/>
            <w:noWrap/>
            <w:hideMark/>
          </w:tcPr>
          <w:p w14:paraId="0EFCDC6E"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38170B7A"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val="restart"/>
            <w:noWrap/>
            <w:hideMark/>
          </w:tcPr>
          <w:p w14:paraId="63CE2504" w14:textId="77777777" w:rsidR="00460570" w:rsidRPr="00460570" w:rsidRDefault="00460570" w:rsidP="00460570">
            <w:pPr>
              <w:pStyle w:val="Body"/>
              <w:ind w:firstLine="0"/>
              <w:rPr>
                <w:sz w:val="22"/>
                <w:szCs w:val="22"/>
                <w:lang w:val="en-GB"/>
              </w:rPr>
            </w:pPr>
            <w:r w:rsidRPr="00460570">
              <w:rPr>
                <w:sz w:val="22"/>
                <w:szCs w:val="22"/>
                <w:lang w:val="en-GB"/>
              </w:rPr>
              <w:t>competence</w:t>
            </w:r>
          </w:p>
        </w:tc>
        <w:tc>
          <w:tcPr>
            <w:tcW w:w="1500" w:type="dxa"/>
            <w:noWrap/>
            <w:hideMark/>
          </w:tcPr>
          <w:p w14:paraId="766F0316"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w:t>
            </w:r>
          </w:p>
        </w:tc>
        <w:tc>
          <w:tcPr>
            <w:tcW w:w="2345" w:type="dxa"/>
            <w:noWrap/>
            <w:hideMark/>
          </w:tcPr>
          <w:p w14:paraId="1BD64DC4"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17,4</w:t>
            </w:r>
          </w:p>
        </w:tc>
        <w:tc>
          <w:tcPr>
            <w:tcW w:w="1417" w:type="dxa"/>
            <w:noWrap/>
            <w:hideMark/>
          </w:tcPr>
          <w:p w14:paraId="07722BE7"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87</w:t>
            </w:r>
          </w:p>
        </w:tc>
        <w:tc>
          <w:tcPr>
            <w:tcW w:w="2055" w:type="dxa"/>
            <w:noWrap/>
            <w:hideMark/>
          </w:tcPr>
          <w:p w14:paraId="420AEC46"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6426E9EB"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67201D30" w14:textId="77777777" w:rsidR="00460570" w:rsidRPr="00460570" w:rsidRDefault="00460570" w:rsidP="00460570">
            <w:pPr>
              <w:pStyle w:val="Body"/>
              <w:ind w:firstLine="567"/>
              <w:rPr>
                <w:sz w:val="22"/>
                <w:szCs w:val="22"/>
                <w:lang w:val="en-GB"/>
              </w:rPr>
            </w:pPr>
          </w:p>
        </w:tc>
        <w:tc>
          <w:tcPr>
            <w:tcW w:w="1500" w:type="dxa"/>
            <w:noWrap/>
            <w:hideMark/>
          </w:tcPr>
          <w:p w14:paraId="560C9A6B"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2</w:t>
            </w:r>
          </w:p>
        </w:tc>
        <w:tc>
          <w:tcPr>
            <w:tcW w:w="2345" w:type="dxa"/>
            <w:noWrap/>
            <w:hideMark/>
          </w:tcPr>
          <w:p w14:paraId="3C8CEEDC"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18,6</w:t>
            </w:r>
          </w:p>
        </w:tc>
        <w:tc>
          <w:tcPr>
            <w:tcW w:w="1417" w:type="dxa"/>
            <w:noWrap/>
            <w:hideMark/>
          </w:tcPr>
          <w:p w14:paraId="05B44EA8"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93</w:t>
            </w:r>
          </w:p>
        </w:tc>
        <w:tc>
          <w:tcPr>
            <w:tcW w:w="2055" w:type="dxa"/>
            <w:noWrap/>
            <w:hideMark/>
          </w:tcPr>
          <w:p w14:paraId="713A499C"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3A8C465E"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43E8CD23" w14:textId="77777777" w:rsidR="00460570" w:rsidRPr="00460570" w:rsidRDefault="00460570" w:rsidP="00460570">
            <w:pPr>
              <w:pStyle w:val="Body"/>
              <w:ind w:firstLine="567"/>
              <w:rPr>
                <w:sz w:val="22"/>
                <w:szCs w:val="22"/>
                <w:lang w:val="en-GB"/>
              </w:rPr>
            </w:pPr>
          </w:p>
        </w:tc>
        <w:tc>
          <w:tcPr>
            <w:tcW w:w="1500" w:type="dxa"/>
            <w:noWrap/>
            <w:hideMark/>
          </w:tcPr>
          <w:p w14:paraId="55129FB7"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3</w:t>
            </w:r>
          </w:p>
        </w:tc>
        <w:tc>
          <w:tcPr>
            <w:tcW w:w="2345" w:type="dxa"/>
            <w:noWrap/>
            <w:hideMark/>
          </w:tcPr>
          <w:p w14:paraId="46860DD1"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18</w:t>
            </w:r>
          </w:p>
        </w:tc>
        <w:tc>
          <w:tcPr>
            <w:tcW w:w="1417" w:type="dxa"/>
            <w:noWrap/>
            <w:hideMark/>
          </w:tcPr>
          <w:p w14:paraId="1FCCD8B4"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90</w:t>
            </w:r>
          </w:p>
        </w:tc>
        <w:tc>
          <w:tcPr>
            <w:tcW w:w="2055" w:type="dxa"/>
            <w:noWrap/>
            <w:hideMark/>
          </w:tcPr>
          <w:p w14:paraId="10A239B3"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40A37E3D"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327462C9" w14:textId="77777777" w:rsidR="00460570" w:rsidRPr="00460570" w:rsidRDefault="00460570" w:rsidP="00460570">
            <w:pPr>
              <w:pStyle w:val="Body"/>
              <w:ind w:firstLine="567"/>
              <w:rPr>
                <w:sz w:val="22"/>
                <w:szCs w:val="22"/>
                <w:lang w:val="en-GB"/>
              </w:rPr>
            </w:pPr>
          </w:p>
        </w:tc>
        <w:tc>
          <w:tcPr>
            <w:tcW w:w="1500" w:type="dxa"/>
            <w:noWrap/>
            <w:hideMark/>
          </w:tcPr>
          <w:p w14:paraId="35FE7C4E"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4</w:t>
            </w:r>
          </w:p>
        </w:tc>
        <w:tc>
          <w:tcPr>
            <w:tcW w:w="2345" w:type="dxa"/>
            <w:noWrap/>
            <w:hideMark/>
          </w:tcPr>
          <w:p w14:paraId="7EF39A84"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16,2</w:t>
            </w:r>
          </w:p>
        </w:tc>
        <w:tc>
          <w:tcPr>
            <w:tcW w:w="1417" w:type="dxa"/>
            <w:noWrap/>
            <w:hideMark/>
          </w:tcPr>
          <w:p w14:paraId="627BC684"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81</w:t>
            </w:r>
          </w:p>
        </w:tc>
        <w:tc>
          <w:tcPr>
            <w:tcW w:w="2055" w:type="dxa"/>
            <w:noWrap/>
            <w:hideMark/>
          </w:tcPr>
          <w:p w14:paraId="417BACDD"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06B4B43A"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5B2ECFD6" w14:textId="77777777" w:rsidR="00460570" w:rsidRPr="00460570" w:rsidRDefault="00460570" w:rsidP="00460570">
            <w:pPr>
              <w:pStyle w:val="Body"/>
              <w:ind w:firstLine="567"/>
              <w:rPr>
                <w:sz w:val="22"/>
                <w:szCs w:val="22"/>
                <w:lang w:val="en-GB"/>
              </w:rPr>
            </w:pPr>
          </w:p>
        </w:tc>
        <w:tc>
          <w:tcPr>
            <w:tcW w:w="1500" w:type="dxa"/>
            <w:noWrap/>
            <w:hideMark/>
          </w:tcPr>
          <w:p w14:paraId="2DE8313D"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5</w:t>
            </w:r>
          </w:p>
        </w:tc>
        <w:tc>
          <w:tcPr>
            <w:tcW w:w="2345" w:type="dxa"/>
            <w:noWrap/>
            <w:hideMark/>
          </w:tcPr>
          <w:p w14:paraId="3FB5CB99"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16,2</w:t>
            </w:r>
          </w:p>
        </w:tc>
        <w:tc>
          <w:tcPr>
            <w:tcW w:w="1417" w:type="dxa"/>
            <w:noWrap/>
            <w:hideMark/>
          </w:tcPr>
          <w:p w14:paraId="3C508FA3"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81</w:t>
            </w:r>
          </w:p>
        </w:tc>
        <w:tc>
          <w:tcPr>
            <w:tcW w:w="2055" w:type="dxa"/>
            <w:noWrap/>
            <w:hideMark/>
          </w:tcPr>
          <w:p w14:paraId="79A33EFF"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5248D77A"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5D72C4A6" w14:textId="77777777" w:rsidR="00460570" w:rsidRPr="00460570" w:rsidRDefault="00460570" w:rsidP="00460570">
            <w:pPr>
              <w:pStyle w:val="Body"/>
              <w:ind w:firstLine="567"/>
              <w:rPr>
                <w:sz w:val="22"/>
                <w:szCs w:val="22"/>
                <w:lang w:val="en-GB"/>
              </w:rPr>
            </w:pPr>
          </w:p>
        </w:tc>
        <w:tc>
          <w:tcPr>
            <w:tcW w:w="1500" w:type="dxa"/>
            <w:noWrap/>
            <w:hideMark/>
          </w:tcPr>
          <w:p w14:paraId="16EEFB42"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6</w:t>
            </w:r>
          </w:p>
        </w:tc>
        <w:tc>
          <w:tcPr>
            <w:tcW w:w="2345" w:type="dxa"/>
            <w:noWrap/>
            <w:hideMark/>
          </w:tcPr>
          <w:p w14:paraId="6929DC7B"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17,6</w:t>
            </w:r>
          </w:p>
        </w:tc>
        <w:tc>
          <w:tcPr>
            <w:tcW w:w="1417" w:type="dxa"/>
            <w:noWrap/>
            <w:hideMark/>
          </w:tcPr>
          <w:p w14:paraId="05FC3BCB"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88</w:t>
            </w:r>
          </w:p>
        </w:tc>
        <w:tc>
          <w:tcPr>
            <w:tcW w:w="2055" w:type="dxa"/>
            <w:noWrap/>
            <w:hideMark/>
          </w:tcPr>
          <w:p w14:paraId="388E9DCF"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35C1EF17"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4F7F55E3" w14:textId="77777777" w:rsidR="00460570" w:rsidRPr="00460570" w:rsidRDefault="00460570" w:rsidP="00460570">
            <w:pPr>
              <w:pStyle w:val="Body"/>
              <w:ind w:firstLine="567"/>
              <w:rPr>
                <w:sz w:val="22"/>
                <w:szCs w:val="22"/>
                <w:lang w:val="en-GB"/>
              </w:rPr>
            </w:pPr>
          </w:p>
        </w:tc>
        <w:tc>
          <w:tcPr>
            <w:tcW w:w="1500" w:type="dxa"/>
            <w:noWrap/>
            <w:hideMark/>
          </w:tcPr>
          <w:p w14:paraId="630EB4E3"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7</w:t>
            </w:r>
          </w:p>
        </w:tc>
        <w:tc>
          <w:tcPr>
            <w:tcW w:w="2345" w:type="dxa"/>
            <w:noWrap/>
            <w:hideMark/>
          </w:tcPr>
          <w:p w14:paraId="463E56FC"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18</w:t>
            </w:r>
          </w:p>
        </w:tc>
        <w:tc>
          <w:tcPr>
            <w:tcW w:w="1417" w:type="dxa"/>
            <w:noWrap/>
            <w:hideMark/>
          </w:tcPr>
          <w:p w14:paraId="609BD850"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90</w:t>
            </w:r>
          </w:p>
        </w:tc>
        <w:tc>
          <w:tcPr>
            <w:tcW w:w="2055" w:type="dxa"/>
            <w:noWrap/>
            <w:hideMark/>
          </w:tcPr>
          <w:p w14:paraId="55C65BF0"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134E1862"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6BFE0438" w14:textId="77777777" w:rsidR="00460570" w:rsidRPr="00460570" w:rsidRDefault="00460570" w:rsidP="00460570">
            <w:pPr>
              <w:pStyle w:val="Body"/>
              <w:ind w:firstLine="567"/>
              <w:rPr>
                <w:sz w:val="22"/>
                <w:szCs w:val="22"/>
                <w:lang w:val="en-GB"/>
              </w:rPr>
            </w:pPr>
          </w:p>
        </w:tc>
        <w:tc>
          <w:tcPr>
            <w:tcW w:w="1500" w:type="dxa"/>
            <w:noWrap/>
            <w:hideMark/>
          </w:tcPr>
          <w:p w14:paraId="0AF4C166"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8</w:t>
            </w:r>
          </w:p>
        </w:tc>
        <w:tc>
          <w:tcPr>
            <w:tcW w:w="2345" w:type="dxa"/>
            <w:noWrap/>
            <w:hideMark/>
          </w:tcPr>
          <w:p w14:paraId="6AAC0CA4"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17,8</w:t>
            </w:r>
          </w:p>
        </w:tc>
        <w:tc>
          <w:tcPr>
            <w:tcW w:w="1417" w:type="dxa"/>
            <w:noWrap/>
            <w:hideMark/>
          </w:tcPr>
          <w:p w14:paraId="656DDE52"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89</w:t>
            </w:r>
          </w:p>
        </w:tc>
        <w:tc>
          <w:tcPr>
            <w:tcW w:w="2055" w:type="dxa"/>
            <w:noWrap/>
            <w:hideMark/>
          </w:tcPr>
          <w:p w14:paraId="42F6DB76"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627A2A4F"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360A2B43" w14:textId="77777777" w:rsidR="00460570" w:rsidRPr="00460570" w:rsidRDefault="00460570" w:rsidP="00460570">
            <w:pPr>
              <w:pStyle w:val="Body"/>
              <w:ind w:firstLine="567"/>
              <w:rPr>
                <w:sz w:val="22"/>
                <w:szCs w:val="22"/>
                <w:lang w:val="en-GB"/>
              </w:rPr>
            </w:pPr>
          </w:p>
        </w:tc>
        <w:tc>
          <w:tcPr>
            <w:tcW w:w="1500" w:type="dxa"/>
            <w:noWrap/>
            <w:hideMark/>
          </w:tcPr>
          <w:p w14:paraId="3F2A8401"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9</w:t>
            </w:r>
          </w:p>
        </w:tc>
        <w:tc>
          <w:tcPr>
            <w:tcW w:w="2345" w:type="dxa"/>
            <w:noWrap/>
            <w:hideMark/>
          </w:tcPr>
          <w:p w14:paraId="5D16EBF5"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19,2</w:t>
            </w:r>
          </w:p>
        </w:tc>
        <w:tc>
          <w:tcPr>
            <w:tcW w:w="1417" w:type="dxa"/>
            <w:noWrap/>
            <w:hideMark/>
          </w:tcPr>
          <w:p w14:paraId="53670ECA"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96</w:t>
            </w:r>
          </w:p>
        </w:tc>
        <w:tc>
          <w:tcPr>
            <w:tcW w:w="2055" w:type="dxa"/>
            <w:noWrap/>
            <w:hideMark/>
          </w:tcPr>
          <w:p w14:paraId="33AF2DBB"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0262FFAB"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03B60E91" w14:textId="77777777" w:rsidR="00460570" w:rsidRPr="00460570" w:rsidRDefault="00460570" w:rsidP="00460570">
            <w:pPr>
              <w:pStyle w:val="Body"/>
              <w:ind w:firstLine="567"/>
              <w:rPr>
                <w:sz w:val="22"/>
                <w:szCs w:val="22"/>
                <w:lang w:val="en-GB"/>
              </w:rPr>
            </w:pPr>
          </w:p>
        </w:tc>
        <w:tc>
          <w:tcPr>
            <w:tcW w:w="1500" w:type="dxa"/>
            <w:noWrap/>
            <w:hideMark/>
          </w:tcPr>
          <w:p w14:paraId="7A59796F"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10</w:t>
            </w:r>
          </w:p>
        </w:tc>
        <w:tc>
          <w:tcPr>
            <w:tcW w:w="2345" w:type="dxa"/>
            <w:noWrap/>
            <w:hideMark/>
          </w:tcPr>
          <w:p w14:paraId="55949055"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19,2</w:t>
            </w:r>
          </w:p>
        </w:tc>
        <w:tc>
          <w:tcPr>
            <w:tcW w:w="1417" w:type="dxa"/>
            <w:noWrap/>
            <w:hideMark/>
          </w:tcPr>
          <w:p w14:paraId="3F71F435"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96</w:t>
            </w:r>
          </w:p>
        </w:tc>
        <w:tc>
          <w:tcPr>
            <w:tcW w:w="2055" w:type="dxa"/>
            <w:noWrap/>
            <w:hideMark/>
          </w:tcPr>
          <w:p w14:paraId="11B25B3D"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0325E015"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2AF6E1B2" w14:textId="77777777" w:rsidR="00460570" w:rsidRPr="00460570" w:rsidRDefault="00460570" w:rsidP="00460570">
            <w:pPr>
              <w:pStyle w:val="Body"/>
              <w:ind w:firstLine="567"/>
              <w:rPr>
                <w:sz w:val="22"/>
                <w:szCs w:val="22"/>
                <w:lang w:val="en-GB"/>
              </w:rPr>
            </w:pPr>
          </w:p>
        </w:tc>
        <w:tc>
          <w:tcPr>
            <w:tcW w:w="1500" w:type="dxa"/>
            <w:noWrap/>
            <w:hideMark/>
          </w:tcPr>
          <w:p w14:paraId="5C3D2156"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11</w:t>
            </w:r>
          </w:p>
        </w:tc>
        <w:tc>
          <w:tcPr>
            <w:tcW w:w="2345" w:type="dxa"/>
            <w:noWrap/>
            <w:hideMark/>
          </w:tcPr>
          <w:p w14:paraId="3034CF83"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19,2</w:t>
            </w:r>
          </w:p>
        </w:tc>
        <w:tc>
          <w:tcPr>
            <w:tcW w:w="1417" w:type="dxa"/>
            <w:noWrap/>
            <w:hideMark/>
          </w:tcPr>
          <w:p w14:paraId="7509A450"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96</w:t>
            </w:r>
          </w:p>
        </w:tc>
        <w:tc>
          <w:tcPr>
            <w:tcW w:w="2055" w:type="dxa"/>
            <w:noWrap/>
            <w:hideMark/>
          </w:tcPr>
          <w:p w14:paraId="0DF17518"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4128074D"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5F12283F" w14:textId="77777777" w:rsidR="00460570" w:rsidRPr="00460570" w:rsidRDefault="00460570" w:rsidP="00460570">
            <w:pPr>
              <w:pStyle w:val="Body"/>
              <w:ind w:firstLine="567"/>
              <w:rPr>
                <w:sz w:val="22"/>
                <w:szCs w:val="22"/>
                <w:lang w:val="en-GB"/>
              </w:rPr>
            </w:pPr>
          </w:p>
        </w:tc>
        <w:tc>
          <w:tcPr>
            <w:tcW w:w="1500" w:type="dxa"/>
            <w:noWrap/>
            <w:hideMark/>
          </w:tcPr>
          <w:p w14:paraId="569ECF94"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12</w:t>
            </w:r>
          </w:p>
        </w:tc>
        <w:tc>
          <w:tcPr>
            <w:tcW w:w="2345" w:type="dxa"/>
            <w:noWrap/>
            <w:hideMark/>
          </w:tcPr>
          <w:p w14:paraId="258E57AE"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18</w:t>
            </w:r>
          </w:p>
        </w:tc>
        <w:tc>
          <w:tcPr>
            <w:tcW w:w="1417" w:type="dxa"/>
            <w:noWrap/>
            <w:hideMark/>
          </w:tcPr>
          <w:p w14:paraId="60C66BCD"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90</w:t>
            </w:r>
          </w:p>
        </w:tc>
        <w:tc>
          <w:tcPr>
            <w:tcW w:w="2055" w:type="dxa"/>
            <w:noWrap/>
            <w:hideMark/>
          </w:tcPr>
          <w:p w14:paraId="37227D27"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4E8FC9FD"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37ACEF69" w14:textId="77777777" w:rsidR="00460570" w:rsidRPr="00460570" w:rsidRDefault="00460570" w:rsidP="00460570">
            <w:pPr>
              <w:pStyle w:val="Body"/>
              <w:ind w:firstLine="567"/>
              <w:rPr>
                <w:sz w:val="22"/>
                <w:szCs w:val="22"/>
                <w:lang w:val="en-GB"/>
              </w:rPr>
            </w:pPr>
          </w:p>
        </w:tc>
        <w:tc>
          <w:tcPr>
            <w:tcW w:w="1500" w:type="dxa"/>
            <w:noWrap/>
            <w:hideMark/>
          </w:tcPr>
          <w:p w14:paraId="00697234"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13</w:t>
            </w:r>
          </w:p>
        </w:tc>
        <w:tc>
          <w:tcPr>
            <w:tcW w:w="2345" w:type="dxa"/>
            <w:noWrap/>
            <w:hideMark/>
          </w:tcPr>
          <w:p w14:paraId="684EED4F"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18,4</w:t>
            </w:r>
          </w:p>
        </w:tc>
        <w:tc>
          <w:tcPr>
            <w:tcW w:w="1417" w:type="dxa"/>
            <w:noWrap/>
            <w:hideMark/>
          </w:tcPr>
          <w:p w14:paraId="36F2E74A"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92</w:t>
            </w:r>
          </w:p>
        </w:tc>
        <w:tc>
          <w:tcPr>
            <w:tcW w:w="2055" w:type="dxa"/>
            <w:noWrap/>
            <w:hideMark/>
          </w:tcPr>
          <w:p w14:paraId="1F9FBFDA"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31940330"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7D44C6CC" w14:textId="77777777" w:rsidR="00460570" w:rsidRPr="00460570" w:rsidRDefault="00460570" w:rsidP="00460570">
            <w:pPr>
              <w:pStyle w:val="Body"/>
              <w:ind w:firstLine="567"/>
              <w:rPr>
                <w:sz w:val="22"/>
                <w:szCs w:val="22"/>
                <w:lang w:val="en-GB"/>
              </w:rPr>
            </w:pPr>
          </w:p>
        </w:tc>
        <w:tc>
          <w:tcPr>
            <w:tcW w:w="1500" w:type="dxa"/>
            <w:noWrap/>
            <w:hideMark/>
          </w:tcPr>
          <w:p w14:paraId="528B82C9"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14</w:t>
            </w:r>
          </w:p>
        </w:tc>
        <w:tc>
          <w:tcPr>
            <w:tcW w:w="2345" w:type="dxa"/>
            <w:noWrap/>
            <w:hideMark/>
          </w:tcPr>
          <w:p w14:paraId="4D252A77"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17,8</w:t>
            </w:r>
          </w:p>
        </w:tc>
        <w:tc>
          <w:tcPr>
            <w:tcW w:w="1417" w:type="dxa"/>
            <w:noWrap/>
            <w:hideMark/>
          </w:tcPr>
          <w:p w14:paraId="25DB0215"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89</w:t>
            </w:r>
          </w:p>
        </w:tc>
        <w:tc>
          <w:tcPr>
            <w:tcW w:w="2055" w:type="dxa"/>
            <w:noWrap/>
            <w:hideMark/>
          </w:tcPr>
          <w:p w14:paraId="5DEB93DA"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0FC554EE"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164B1EFC" w14:textId="77777777" w:rsidR="00460570" w:rsidRPr="00460570" w:rsidRDefault="00460570" w:rsidP="00460570">
            <w:pPr>
              <w:pStyle w:val="Body"/>
              <w:ind w:firstLine="567"/>
              <w:rPr>
                <w:sz w:val="22"/>
                <w:szCs w:val="22"/>
                <w:lang w:val="en-GB"/>
              </w:rPr>
            </w:pPr>
          </w:p>
        </w:tc>
        <w:tc>
          <w:tcPr>
            <w:tcW w:w="1500" w:type="dxa"/>
            <w:noWrap/>
            <w:hideMark/>
          </w:tcPr>
          <w:p w14:paraId="5AF05527"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15</w:t>
            </w:r>
          </w:p>
        </w:tc>
        <w:tc>
          <w:tcPr>
            <w:tcW w:w="2345" w:type="dxa"/>
            <w:noWrap/>
            <w:hideMark/>
          </w:tcPr>
          <w:p w14:paraId="50FFAE6E"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16,6</w:t>
            </w:r>
          </w:p>
        </w:tc>
        <w:tc>
          <w:tcPr>
            <w:tcW w:w="1417" w:type="dxa"/>
            <w:noWrap/>
            <w:hideMark/>
          </w:tcPr>
          <w:p w14:paraId="7BD39610"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83</w:t>
            </w:r>
          </w:p>
        </w:tc>
        <w:tc>
          <w:tcPr>
            <w:tcW w:w="2055" w:type="dxa"/>
            <w:noWrap/>
            <w:hideMark/>
          </w:tcPr>
          <w:p w14:paraId="7F30D76C"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0681A5B8"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2057EA55" w14:textId="77777777" w:rsidR="00460570" w:rsidRPr="00460570" w:rsidRDefault="00460570" w:rsidP="00460570">
            <w:pPr>
              <w:pStyle w:val="Body"/>
              <w:ind w:firstLine="567"/>
              <w:rPr>
                <w:sz w:val="22"/>
                <w:szCs w:val="22"/>
                <w:lang w:val="en-GB"/>
              </w:rPr>
            </w:pPr>
          </w:p>
        </w:tc>
        <w:tc>
          <w:tcPr>
            <w:tcW w:w="1500" w:type="dxa"/>
            <w:noWrap/>
            <w:hideMark/>
          </w:tcPr>
          <w:p w14:paraId="67C5775F"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16</w:t>
            </w:r>
          </w:p>
        </w:tc>
        <w:tc>
          <w:tcPr>
            <w:tcW w:w="2345" w:type="dxa"/>
            <w:noWrap/>
            <w:hideMark/>
          </w:tcPr>
          <w:p w14:paraId="1D817611"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16</w:t>
            </w:r>
          </w:p>
        </w:tc>
        <w:tc>
          <w:tcPr>
            <w:tcW w:w="1417" w:type="dxa"/>
            <w:noWrap/>
            <w:hideMark/>
          </w:tcPr>
          <w:p w14:paraId="0A9B3C00"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80</w:t>
            </w:r>
          </w:p>
        </w:tc>
        <w:tc>
          <w:tcPr>
            <w:tcW w:w="2055" w:type="dxa"/>
            <w:noWrap/>
            <w:hideMark/>
          </w:tcPr>
          <w:p w14:paraId="00598CF8"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4E78A020"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36BF29FC" w14:textId="77777777" w:rsidR="00460570" w:rsidRPr="00460570" w:rsidRDefault="00460570" w:rsidP="00460570">
            <w:pPr>
              <w:pStyle w:val="Body"/>
              <w:ind w:firstLine="567"/>
              <w:rPr>
                <w:sz w:val="22"/>
                <w:szCs w:val="22"/>
                <w:lang w:val="en-GB"/>
              </w:rPr>
            </w:pPr>
          </w:p>
        </w:tc>
        <w:tc>
          <w:tcPr>
            <w:tcW w:w="1500" w:type="dxa"/>
            <w:noWrap/>
            <w:hideMark/>
          </w:tcPr>
          <w:p w14:paraId="5EBA7BDA"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17</w:t>
            </w:r>
          </w:p>
        </w:tc>
        <w:tc>
          <w:tcPr>
            <w:tcW w:w="2345" w:type="dxa"/>
            <w:noWrap/>
            <w:hideMark/>
          </w:tcPr>
          <w:p w14:paraId="332E42F2"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17</w:t>
            </w:r>
          </w:p>
        </w:tc>
        <w:tc>
          <w:tcPr>
            <w:tcW w:w="1417" w:type="dxa"/>
            <w:noWrap/>
            <w:hideMark/>
          </w:tcPr>
          <w:p w14:paraId="10CB1535"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85</w:t>
            </w:r>
          </w:p>
        </w:tc>
        <w:tc>
          <w:tcPr>
            <w:tcW w:w="2055" w:type="dxa"/>
            <w:noWrap/>
            <w:hideMark/>
          </w:tcPr>
          <w:p w14:paraId="59F95D2E"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3E9207AD"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04A3D37B" w14:textId="77777777" w:rsidR="00460570" w:rsidRPr="00460570" w:rsidRDefault="00460570" w:rsidP="00460570">
            <w:pPr>
              <w:pStyle w:val="Body"/>
              <w:ind w:firstLine="567"/>
              <w:rPr>
                <w:sz w:val="22"/>
                <w:szCs w:val="22"/>
                <w:lang w:val="en-GB"/>
              </w:rPr>
            </w:pPr>
          </w:p>
        </w:tc>
        <w:tc>
          <w:tcPr>
            <w:tcW w:w="1500" w:type="dxa"/>
            <w:noWrap/>
            <w:hideMark/>
          </w:tcPr>
          <w:p w14:paraId="1BF4BFB9"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18</w:t>
            </w:r>
          </w:p>
        </w:tc>
        <w:tc>
          <w:tcPr>
            <w:tcW w:w="2345" w:type="dxa"/>
            <w:noWrap/>
            <w:hideMark/>
          </w:tcPr>
          <w:p w14:paraId="176BCBDD"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16,6</w:t>
            </w:r>
          </w:p>
        </w:tc>
        <w:tc>
          <w:tcPr>
            <w:tcW w:w="1417" w:type="dxa"/>
            <w:noWrap/>
            <w:hideMark/>
          </w:tcPr>
          <w:p w14:paraId="1D78A4D8"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83</w:t>
            </w:r>
          </w:p>
        </w:tc>
        <w:tc>
          <w:tcPr>
            <w:tcW w:w="2055" w:type="dxa"/>
            <w:noWrap/>
            <w:hideMark/>
          </w:tcPr>
          <w:p w14:paraId="3858B7DA"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617EE563"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033D5DC1" w14:textId="77777777" w:rsidR="00460570" w:rsidRPr="00460570" w:rsidRDefault="00460570" w:rsidP="00460570">
            <w:pPr>
              <w:pStyle w:val="Body"/>
              <w:ind w:firstLine="567"/>
              <w:rPr>
                <w:sz w:val="22"/>
                <w:szCs w:val="22"/>
                <w:lang w:val="en-GB"/>
              </w:rPr>
            </w:pPr>
          </w:p>
        </w:tc>
        <w:tc>
          <w:tcPr>
            <w:tcW w:w="1500" w:type="dxa"/>
            <w:noWrap/>
            <w:hideMark/>
          </w:tcPr>
          <w:p w14:paraId="644269C9"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19</w:t>
            </w:r>
          </w:p>
        </w:tc>
        <w:tc>
          <w:tcPr>
            <w:tcW w:w="2345" w:type="dxa"/>
            <w:noWrap/>
            <w:hideMark/>
          </w:tcPr>
          <w:p w14:paraId="62E13875"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17,8</w:t>
            </w:r>
          </w:p>
        </w:tc>
        <w:tc>
          <w:tcPr>
            <w:tcW w:w="1417" w:type="dxa"/>
            <w:noWrap/>
            <w:hideMark/>
          </w:tcPr>
          <w:p w14:paraId="753FDBAF"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89</w:t>
            </w:r>
          </w:p>
        </w:tc>
        <w:tc>
          <w:tcPr>
            <w:tcW w:w="2055" w:type="dxa"/>
            <w:noWrap/>
            <w:hideMark/>
          </w:tcPr>
          <w:p w14:paraId="2DDBBA18"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358169F5"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5C32E96B" w14:textId="77777777" w:rsidR="00460570" w:rsidRPr="00460570" w:rsidRDefault="00460570" w:rsidP="00460570">
            <w:pPr>
              <w:pStyle w:val="Body"/>
              <w:ind w:firstLine="567"/>
              <w:rPr>
                <w:sz w:val="22"/>
                <w:szCs w:val="22"/>
                <w:lang w:val="en-GB"/>
              </w:rPr>
            </w:pPr>
          </w:p>
        </w:tc>
        <w:tc>
          <w:tcPr>
            <w:tcW w:w="1500" w:type="dxa"/>
            <w:noWrap/>
            <w:hideMark/>
          </w:tcPr>
          <w:p w14:paraId="2831A1A3"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20</w:t>
            </w:r>
          </w:p>
        </w:tc>
        <w:tc>
          <w:tcPr>
            <w:tcW w:w="2345" w:type="dxa"/>
            <w:noWrap/>
            <w:hideMark/>
          </w:tcPr>
          <w:p w14:paraId="1312B60C"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17,2</w:t>
            </w:r>
          </w:p>
        </w:tc>
        <w:tc>
          <w:tcPr>
            <w:tcW w:w="1417" w:type="dxa"/>
            <w:noWrap/>
            <w:hideMark/>
          </w:tcPr>
          <w:p w14:paraId="4FDE96F1"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86</w:t>
            </w:r>
          </w:p>
        </w:tc>
        <w:tc>
          <w:tcPr>
            <w:tcW w:w="2055" w:type="dxa"/>
            <w:noWrap/>
            <w:hideMark/>
          </w:tcPr>
          <w:p w14:paraId="29517850"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063C029D"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40CAAE20" w14:textId="77777777" w:rsidR="00460570" w:rsidRPr="00460570" w:rsidRDefault="00460570" w:rsidP="00460570">
            <w:pPr>
              <w:pStyle w:val="Body"/>
              <w:ind w:firstLine="567"/>
              <w:rPr>
                <w:sz w:val="22"/>
                <w:szCs w:val="22"/>
                <w:lang w:val="en-GB"/>
              </w:rPr>
            </w:pPr>
          </w:p>
        </w:tc>
        <w:tc>
          <w:tcPr>
            <w:tcW w:w="1500" w:type="dxa"/>
            <w:noWrap/>
            <w:hideMark/>
          </w:tcPr>
          <w:p w14:paraId="3A86DE76"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21</w:t>
            </w:r>
          </w:p>
        </w:tc>
        <w:tc>
          <w:tcPr>
            <w:tcW w:w="2345" w:type="dxa"/>
            <w:noWrap/>
            <w:hideMark/>
          </w:tcPr>
          <w:p w14:paraId="631130BA"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19,2</w:t>
            </w:r>
          </w:p>
        </w:tc>
        <w:tc>
          <w:tcPr>
            <w:tcW w:w="1417" w:type="dxa"/>
            <w:noWrap/>
            <w:hideMark/>
          </w:tcPr>
          <w:p w14:paraId="258743F0"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96</w:t>
            </w:r>
          </w:p>
        </w:tc>
        <w:tc>
          <w:tcPr>
            <w:tcW w:w="2055" w:type="dxa"/>
            <w:noWrap/>
            <w:hideMark/>
          </w:tcPr>
          <w:p w14:paraId="51460509"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5FF32BE4"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473CFA6E" w14:textId="77777777" w:rsidR="00460570" w:rsidRPr="00460570" w:rsidRDefault="00460570" w:rsidP="00460570">
            <w:pPr>
              <w:pStyle w:val="Body"/>
              <w:ind w:firstLine="567"/>
              <w:rPr>
                <w:sz w:val="22"/>
                <w:szCs w:val="22"/>
                <w:lang w:val="en-GB"/>
              </w:rPr>
            </w:pPr>
          </w:p>
        </w:tc>
        <w:tc>
          <w:tcPr>
            <w:tcW w:w="1500" w:type="dxa"/>
            <w:noWrap/>
            <w:hideMark/>
          </w:tcPr>
          <w:p w14:paraId="09602D0C"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22</w:t>
            </w:r>
          </w:p>
        </w:tc>
        <w:tc>
          <w:tcPr>
            <w:tcW w:w="2345" w:type="dxa"/>
            <w:noWrap/>
            <w:hideMark/>
          </w:tcPr>
          <w:p w14:paraId="49ACEC17"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19,2</w:t>
            </w:r>
          </w:p>
        </w:tc>
        <w:tc>
          <w:tcPr>
            <w:tcW w:w="1417" w:type="dxa"/>
            <w:noWrap/>
            <w:hideMark/>
          </w:tcPr>
          <w:p w14:paraId="09EA1A2E"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96</w:t>
            </w:r>
          </w:p>
        </w:tc>
        <w:tc>
          <w:tcPr>
            <w:tcW w:w="2055" w:type="dxa"/>
            <w:noWrap/>
            <w:hideMark/>
          </w:tcPr>
          <w:p w14:paraId="74FB18CB"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28098E00" w14:textId="77777777" w:rsidTr="001764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0EE7A552" w14:textId="77777777" w:rsidR="00460570" w:rsidRPr="00460570" w:rsidRDefault="00460570" w:rsidP="00460570">
            <w:pPr>
              <w:pStyle w:val="Body"/>
              <w:ind w:firstLine="567"/>
              <w:rPr>
                <w:sz w:val="22"/>
                <w:szCs w:val="22"/>
                <w:lang w:val="en-GB"/>
              </w:rPr>
            </w:pPr>
          </w:p>
        </w:tc>
        <w:tc>
          <w:tcPr>
            <w:tcW w:w="1500" w:type="dxa"/>
            <w:noWrap/>
            <w:hideMark/>
          </w:tcPr>
          <w:p w14:paraId="67BDE5F2"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23</w:t>
            </w:r>
          </w:p>
        </w:tc>
        <w:tc>
          <w:tcPr>
            <w:tcW w:w="2345" w:type="dxa"/>
            <w:noWrap/>
            <w:hideMark/>
          </w:tcPr>
          <w:p w14:paraId="7B2B66BA"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18</w:t>
            </w:r>
          </w:p>
        </w:tc>
        <w:tc>
          <w:tcPr>
            <w:tcW w:w="1417" w:type="dxa"/>
            <w:noWrap/>
            <w:hideMark/>
          </w:tcPr>
          <w:p w14:paraId="4B10EA67"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90</w:t>
            </w:r>
          </w:p>
        </w:tc>
        <w:tc>
          <w:tcPr>
            <w:tcW w:w="2055" w:type="dxa"/>
            <w:noWrap/>
            <w:hideMark/>
          </w:tcPr>
          <w:p w14:paraId="62FD3C92"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GOOD</w:t>
            </w:r>
          </w:p>
        </w:tc>
      </w:tr>
      <w:tr w:rsidR="00460570" w:rsidRPr="00460570" w14:paraId="5DF05E81" w14:textId="77777777" w:rsidTr="00176404">
        <w:trPr>
          <w:trHeight w:val="300"/>
          <w:jc w:val="center"/>
        </w:trPr>
        <w:tc>
          <w:tcPr>
            <w:cnfStyle w:val="001000000000" w:firstRow="0" w:lastRow="0" w:firstColumn="1" w:lastColumn="0" w:oddVBand="0" w:evenVBand="0" w:oddHBand="0" w:evenHBand="0" w:firstRowFirstColumn="0" w:firstRowLastColumn="0" w:lastRowFirstColumn="0" w:lastRowLastColumn="0"/>
            <w:tcW w:w="1684" w:type="dxa"/>
            <w:vMerge/>
            <w:hideMark/>
          </w:tcPr>
          <w:p w14:paraId="11994B21" w14:textId="77777777" w:rsidR="00460570" w:rsidRPr="00460570" w:rsidRDefault="00460570" w:rsidP="00460570">
            <w:pPr>
              <w:pStyle w:val="Body"/>
              <w:ind w:firstLine="567"/>
              <w:rPr>
                <w:sz w:val="22"/>
                <w:szCs w:val="22"/>
                <w:lang w:val="en-GB"/>
              </w:rPr>
            </w:pPr>
          </w:p>
        </w:tc>
        <w:tc>
          <w:tcPr>
            <w:tcW w:w="1500" w:type="dxa"/>
            <w:noWrap/>
            <w:hideMark/>
          </w:tcPr>
          <w:p w14:paraId="40E3DC26"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24</w:t>
            </w:r>
          </w:p>
        </w:tc>
        <w:tc>
          <w:tcPr>
            <w:tcW w:w="2345" w:type="dxa"/>
            <w:noWrap/>
            <w:hideMark/>
          </w:tcPr>
          <w:p w14:paraId="00816943"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16,2</w:t>
            </w:r>
          </w:p>
        </w:tc>
        <w:tc>
          <w:tcPr>
            <w:tcW w:w="1417" w:type="dxa"/>
            <w:noWrap/>
            <w:hideMark/>
          </w:tcPr>
          <w:p w14:paraId="7FAFDF71"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81</w:t>
            </w:r>
          </w:p>
        </w:tc>
        <w:tc>
          <w:tcPr>
            <w:tcW w:w="2055" w:type="dxa"/>
            <w:noWrap/>
            <w:hideMark/>
          </w:tcPr>
          <w:p w14:paraId="191BE36C"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GOOD</w:t>
            </w:r>
          </w:p>
        </w:tc>
      </w:tr>
    </w:tbl>
    <w:p w14:paraId="69666483" w14:textId="77777777" w:rsidR="00460570" w:rsidRPr="00460570" w:rsidRDefault="00460570" w:rsidP="00460570">
      <w:pPr>
        <w:pStyle w:val="Body"/>
        <w:ind w:firstLine="567"/>
        <w:rPr>
          <w:sz w:val="22"/>
          <w:szCs w:val="22"/>
          <w:lang w:val="en-GB"/>
        </w:rPr>
      </w:pPr>
    </w:p>
    <w:p w14:paraId="3E0B3922" w14:textId="12AB5A84" w:rsidR="00460570" w:rsidRPr="00460570" w:rsidRDefault="00460570" w:rsidP="00EB7C4E">
      <w:pPr>
        <w:pStyle w:val="Body"/>
        <w:ind w:firstLine="567"/>
        <w:rPr>
          <w:b/>
          <w:bCs/>
          <w:sz w:val="22"/>
          <w:szCs w:val="22"/>
          <w:lang w:val="id-ID"/>
        </w:rPr>
      </w:pPr>
      <w:r w:rsidRPr="00460570">
        <w:rPr>
          <w:sz w:val="22"/>
          <w:szCs w:val="22"/>
          <w:lang w:val="en-GB"/>
        </w:rPr>
        <w:t xml:space="preserve">Based on Table 5.4 </w:t>
      </w:r>
      <w:r w:rsidR="00176404" w:rsidRPr="00460570">
        <w:rPr>
          <w:sz w:val="22"/>
          <w:szCs w:val="22"/>
          <w:lang w:val="en-GB"/>
        </w:rPr>
        <w:t>all</w:t>
      </w:r>
      <w:r w:rsidRPr="00460570">
        <w:rPr>
          <w:sz w:val="22"/>
          <w:szCs w:val="22"/>
          <w:lang w:val="en-GB"/>
        </w:rPr>
        <w:t xml:space="preserve"> indicators show good results. This can be seen from the question category index table which presents that all indicator categories are good. Therefore, the question category index can be concluded that the overall perception of respondents to the questions asked is good.</w:t>
      </w:r>
    </w:p>
    <w:p w14:paraId="17701E8B" w14:textId="77777777" w:rsidR="00EB7C4E" w:rsidRDefault="00EB7C4E" w:rsidP="00EB7C4E">
      <w:pPr>
        <w:pStyle w:val="Body"/>
        <w:ind w:firstLine="0"/>
        <w:rPr>
          <w:b/>
          <w:bCs/>
          <w:sz w:val="22"/>
          <w:szCs w:val="22"/>
          <w:lang w:val="id-ID"/>
        </w:rPr>
      </w:pPr>
    </w:p>
    <w:p w14:paraId="03B6ABAC" w14:textId="11E48841" w:rsidR="00EB7C4E" w:rsidRPr="00EB7C4E" w:rsidRDefault="00460570" w:rsidP="00EB7C4E">
      <w:pPr>
        <w:pStyle w:val="Body"/>
        <w:ind w:firstLine="0"/>
        <w:rPr>
          <w:b/>
          <w:bCs/>
          <w:i/>
          <w:iCs/>
          <w:sz w:val="22"/>
          <w:szCs w:val="22"/>
          <w:lang w:val="id-ID"/>
        </w:rPr>
      </w:pPr>
      <w:proofErr w:type="spellStart"/>
      <w:r w:rsidRPr="00460570">
        <w:rPr>
          <w:b/>
          <w:bCs/>
          <w:i/>
          <w:iCs/>
          <w:sz w:val="22"/>
          <w:szCs w:val="22"/>
          <w:lang w:val="id-ID"/>
        </w:rPr>
        <w:t>Validation</w:t>
      </w:r>
      <w:proofErr w:type="spellEnd"/>
      <w:r w:rsidRPr="00460570">
        <w:rPr>
          <w:b/>
          <w:bCs/>
          <w:i/>
          <w:iCs/>
          <w:sz w:val="22"/>
          <w:szCs w:val="22"/>
          <w:lang w:val="id-ID"/>
        </w:rPr>
        <w:t xml:space="preserve"> </w:t>
      </w:r>
      <w:proofErr w:type="spellStart"/>
      <w:r w:rsidRPr="00460570">
        <w:rPr>
          <w:b/>
          <w:bCs/>
          <w:i/>
          <w:iCs/>
          <w:sz w:val="22"/>
          <w:szCs w:val="22"/>
          <w:lang w:val="id-ID"/>
        </w:rPr>
        <w:t>Test</w:t>
      </w:r>
      <w:proofErr w:type="spellEnd"/>
    </w:p>
    <w:p w14:paraId="09EDB4E8" w14:textId="43508978" w:rsidR="00460570" w:rsidRDefault="00460570" w:rsidP="00EB7C4E">
      <w:pPr>
        <w:pStyle w:val="Body"/>
        <w:ind w:firstLine="567"/>
        <w:rPr>
          <w:sz w:val="22"/>
          <w:szCs w:val="22"/>
        </w:rPr>
      </w:pPr>
      <w:proofErr w:type="spellStart"/>
      <w:r w:rsidRPr="00460570">
        <w:rPr>
          <w:sz w:val="22"/>
          <w:szCs w:val="22"/>
          <w:lang w:val="id-ID"/>
        </w:rPr>
        <w:t>Validity</w:t>
      </w:r>
      <w:proofErr w:type="spellEnd"/>
      <w:r w:rsidRPr="00460570">
        <w:rPr>
          <w:sz w:val="22"/>
          <w:szCs w:val="22"/>
          <w:lang w:val="id-ID"/>
        </w:rPr>
        <w:t xml:space="preserve"> testing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carried</w:t>
      </w:r>
      <w:proofErr w:type="spellEnd"/>
      <w:r w:rsidRPr="00460570">
        <w:rPr>
          <w:sz w:val="22"/>
          <w:szCs w:val="22"/>
          <w:lang w:val="id-ID"/>
        </w:rPr>
        <w:t xml:space="preserve"> </w:t>
      </w:r>
      <w:proofErr w:type="spellStart"/>
      <w:r w:rsidRPr="00460570">
        <w:rPr>
          <w:sz w:val="22"/>
          <w:szCs w:val="22"/>
          <w:lang w:val="id-ID"/>
        </w:rPr>
        <w:t>out</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test</w:t>
      </w:r>
      <w:proofErr w:type="spellEnd"/>
      <w:r w:rsidRPr="00460570">
        <w:rPr>
          <w:sz w:val="22"/>
          <w:szCs w:val="22"/>
          <w:lang w:val="id-ID"/>
        </w:rPr>
        <w:t xml:space="preserve"> </w:t>
      </w:r>
      <w:proofErr w:type="spellStart"/>
      <w:r w:rsidRPr="00460570">
        <w:rPr>
          <w:sz w:val="22"/>
          <w:szCs w:val="22"/>
          <w:lang w:val="id-ID"/>
        </w:rPr>
        <w:t>whether</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measuring</w:t>
      </w:r>
      <w:proofErr w:type="spellEnd"/>
      <w:r w:rsidRPr="00460570">
        <w:rPr>
          <w:sz w:val="22"/>
          <w:szCs w:val="22"/>
          <w:lang w:val="id-ID"/>
        </w:rPr>
        <w:t xml:space="preserve"> </w:t>
      </w:r>
      <w:proofErr w:type="spellStart"/>
      <w:r w:rsidRPr="00460570">
        <w:rPr>
          <w:sz w:val="22"/>
          <w:szCs w:val="22"/>
          <w:lang w:val="id-ID"/>
        </w:rPr>
        <w:t>instrument</w:t>
      </w:r>
      <w:proofErr w:type="spellEnd"/>
      <w:r w:rsidRPr="00460570">
        <w:rPr>
          <w:sz w:val="22"/>
          <w:szCs w:val="22"/>
          <w:lang w:val="id-ID"/>
        </w:rPr>
        <w:t xml:space="preserve"> </w:t>
      </w:r>
      <w:proofErr w:type="spellStart"/>
      <w:r w:rsidRPr="00460570">
        <w:rPr>
          <w:sz w:val="22"/>
          <w:szCs w:val="22"/>
          <w:lang w:val="id-ID"/>
        </w:rPr>
        <w:t>or</w:t>
      </w:r>
      <w:proofErr w:type="spellEnd"/>
      <w:r w:rsidRPr="00460570">
        <w:rPr>
          <w:sz w:val="22"/>
          <w:szCs w:val="22"/>
          <w:lang w:val="id-ID"/>
        </w:rPr>
        <w:t xml:space="preserve"> </w:t>
      </w:r>
      <w:proofErr w:type="spellStart"/>
      <w:r w:rsidRPr="00460570">
        <w:rPr>
          <w:sz w:val="22"/>
          <w:szCs w:val="22"/>
          <w:lang w:val="id-ID"/>
        </w:rPr>
        <w:t>questionnaire</w:t>
      </w:r>
      <w:proofErr w:type="spellEnd"/>
      <w:r w:rsidRPr="00460570">
        <w:rPr>
          <w:sz w:val="22"/>
          <w:szCs w:val="22"/>
          <w:lang w:val="id-ID"/>
        </w:rPr>
        <w:t xml:space="preserve"> </w:t>
      </w:r>
      <w:proofErr w:type="spellStart"/>
      <w:r w:rsidRPr="00460570">
        <w:rPr>
          <w:sz w:val="22"/>
          <w:szCs w:val="22"/>
          <w:lang w:val="id-ID"/>
        </w:rPr>
        <w:t>used</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valid </w:t>
      </w:r>
      <w:proofErr w:type="spellStart"/>
      <w:r w:rsidRPr="00460570">
        <w:rPr>
          <w:sz w:val="22"/>
          <w:szCs w:val="22"/>
          <w:lang w:val="id-ID"/>
        </w:rPr>
        <w:t>or</w:t>
      </w:r>
      <w:proofErr w:type="spellEnd"/>
      <w:r w:rsidRPr="00460570">
        <w:rPr>
          <w:sz w:val="22"/>
          <w:szCs w:val="22"/>
          <w:lang w:val="id-ID"/>
        </w:rPr>
        <w:t xml:space="preserve"> invalid. The </w:t>
      </w:r>
      <w:proofErr w:type="spellStart"/>
      <w:r w:rsidRPr="00460570">
        <w:rPr>
          <w:sz w:val="22"/>
          <w:szCs w:val="22"/>
          <w:lang w:val="id-ID"/>
        </w:rPr>
        <w:t>validity</w:t>
      </w:r>
      <w:proofErr w:type="spellEnd"/>
      <w:r w:rsidRPr="00460570">
        <w:rPr>
          <w:sz w:val="22"/>
          <w:szCs w:val="22"/>
          <w:lang w:val="id-ID"/>
        </w:rPr>
        <w:t xml:space="preserve"> </w:t>
      </w:r>
      <w:proofErr w:type="spellStart"/>
      <w:r w:rsidRPr="00460570">
        <w:rPr>
          <w:sz w:val="22"/>
          <w:szCs w:val="22"/>
          <w:lang w:val="id-ID"/>
        </w:rPr>
        <w:t>used</w:t>
      </w:r>
      <w:proofErr w:type="spellEnd"/>
      <w:r w:rsidRPr="00460570">
        <w:rPr>
          <w:sz w:val="22"/>
          <w:szCs w:val="22"/>
          <w:lang w:val="id-ID"/>
        </w:rPr>
        <w:t xml:space="preserve"> in </w:t>
      </w:r>
      <w:proofErr w:type="spellStart"/>
      <w:r w:rsidRPr="00460570">
        <w:rPr>
          <w:sz w:val="22"/>
          <w:szCs w:val="22"/>
          <w:lang w:val="id-ID"/>
        </w:rPr>
        <w:t>this</w:t>
      </w:r>
      <w:proofErr w:type="spellEnd"/>
      <w:r w:rsidRPr="00460570">
        <w:rPr>
          <w:sz w:val="22"/>
          <w:szCs w:val="22"/>
          <w:lang w:val="id-ID"/>
        </w:rPr>
        <w:t xml:space="preserve"> study (</w:t>
      </w:r>
      <w:proofErr w:type="spellStart"/>
      <w:r w:rsidRPr="00460570">
        <w:rPr>
          <w:sz w:val="22"/>
          <w:szCs w:val="22"/>
          <w:lang w:val="id-ID"/>
        </w:rPr>
        <w:t>content</w:t>
      </w:r>
      <w:proofErr w:type="spellEnd"/>
      <w:r w:rsidRPr="00460570">
        <w:rPr>
          <w:sz w:val="22"/>
          <w:szCs w:val="22"/>
          <w:lang w:val="id-ID"/>
        </w:rPr>
        <w:t xml:space="preserve"> </w:t>
      </w:r>
      <w:proofErr w:type="spellStart"/>
      <w:r w:rsidRPr="00460570">
        <w:rPr>
          <w:sz w:val="22"/>
          <w:szCs w:val="22"/>
          <w:lang w:val="id-ID"/>
        </w:rPr>
        <w:t>validity</w:t>
      </w:r>
      <w:proofErr w:type="spellEnd"/>
      <w:r w:rsidRPr="00460570">
        <w:rPr>
          <w:sz w:val="22"/>
          <w:szCs w:val="22"/>
          <w:lang w:val="id-ID"/>
        </w:rPr>
        <w:t xml:space="preserve">) </w:t>
      </w:r>
      <w:proofErr w:type="spellStart"/>
      <w:r w:rsidRPr="00460570">
        <w:rPr>
          <w:sz w:val="22"/>
          <w:szCs w:val="22"/>
          <w:lang w:val="id-ID"/>
        </w:rPr>
        <w:t>describes</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suitability</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a data meter </w:t>
      </w:r>
      <w:proofErr w:type="spellStart"/>
      <w:r w:rsidRPr="00460570">
        <w:rPr>
          <w:sz w:val="22"/>
          <w:szCs w:val="22"/>
          <w:lang w:val="id-ID"/>
        </w:rPr>
        <w:t>with</w:t>
      </w:r>
      <w:proofErr w:type="spellEnd"/>
      <w:r w:rsidRPr="00460570">
        <w:rPr>
          <w:sz w:val="22"/>
          <w:szCs w:val="22"/>
          <w:lang w:val="id-ID"/>
        </w:rPr>
        <w:t xml:space="preserve"> </w:t>
      </w:r>
      <w:proofErr w:type="spellStart"/>
      <w:r w:rsidRPr="00460570">
        <w:rPr>
          <w:sz w:val="22"/>
          <w:szCs w:val="22"/>
          <w:lang w:val="id-ID"/>
        </w:rPr>
        <w:t>what</w:t>
      </w:r>
      <w:proofErr w:type="spellEnd"/>
      <w:r w:rsidRPr="00460570">
        <w:rPr>
          <w:sz w:val="22"/>
          <w:szCs w:val="22"/>
          <w:lang w:val="id-ID"/>
        </w:rPr>
        <w:t xml:space="preserve"> </w:t>
      </w:r>
      <w:proofErr w:type="spellStart"/>
      <w:r w:rsidRPr="00460570">
        <w:rPr>
          <w:sz w:val="22"/>
          <w:szCs w:val="22"/>
          <w:lang w:val="id-ID"/>
        </w:rPr>
        <w:t>will</w:t>
      </w:r>
      <w:proofErr w:type="spellEnd"/>
      <w:r w:rsidRPr="00460570">
        <w:rPr>
          <w:sz w:val="22"/>
          <w:szCs w:val="22"/>
          <w:lang w:val="id-ID"/>
        </w:rPr>
        <w:t xml:space="preserve"> </w:t>
      </w:r>
      <w:proofErr w:type="spellStart"/>
      <w:r w:rsidRPr="00460570">
        <w:rPr>
          <w:sz w:val="22"/>
          <w:szCs w:val="22"/>
          <w:lang w:val="id-ID"/>
        </w:rPr>
        <w:t>be</w:t>
      </w:r>
      <w:proofErr w:type="spellEnd"/>
      <w:r w:rsidRPr="00460570">
        <w:rPr>
          <w:sz w:val="22"/>
          <w:szCs w:val="22"/>
          <w:lang w:val="id-ID"/>
        </w:rPr>
        <w:t xml:space="preserve"> </w:t>
      </w:r>
      <w:proofErr w:type="spellStart"/>
      <w:r w:rsidRPr="00460570">
        <w:rPr>
          <w:sz w:val="22"/>
          <w:szCs w:val="22"/>
          <w:lang w:val="id-ID"/>
        </w:rPr>
        <w:t>measured</w:t>
      </w:r>
      <w:proofErr w:type="spellEnd"/>
      <w:r w:rsidRPr="00460570">
        <w:rPr>
          <w:sz w:val="22"/>
          <w:szCs w:val="22"/>
          <w:lang w:val="en-GB"/>
        </w:rPr>
        <w:fldChar w:fldCharType="begin" w:fldLock="1"/>
      </w:r>
      <w:r w:rsidRPr="00460570">
        <w:rPr>
          <w:sz w:val="22"/>
          <w:szCs w:val="22"/>
        </w:rPr>
        <w:instrText>ADDIN CSL_CITATION {"citationItems":[{"id":"ITEM-1","itemData":{"author":[{"dropping-particle":"","family":"Ferdinand","given":"Augusty","non-dropping-particle":"","parse-names":false,"suffix":""}],"id":"ITEM-1","issued":{"date-parts":[["2006"]]},"publisher":"Universitas Diponegoro","publisher-place":"Semarang","title":"Metode Penelitian Manajemen: Pedoman Penelitian untuk Skripsi, Tesis, dan Disertai Ilmu Manajemen","type":"book"},"uris":["http://www.mendeley.com/documents/?uuid=9611b546-9615-4029-b5d7-38d023d2846a"]}],"mendeley":{"formattedCitation":"(Ferdinand, 2006)","plainTextFormattedCitation":"(Ferdinand, 2006)","previouslyFormattedCitation":"(Ferdinand, 2006)"},"properties":{"noteIndex":0},"schema":"https://github.com/citation-style-language/schema/raw/master/csl-citation.json"}</w:instrText>
      </w:r>
      <w:r w:rsidRPr="00460570">
        <w:rPr>
          <w:sz w:val="22"/>
          <w:szCs w:val="22"/>
          <w:lang w:val="en-GB"/>
        </w:rPr>
        <w:fldChar w:fldCharType="separate"/>
      </w:r>
      <w:r w:rsidRPr="00460570">
        <w:rPr>
          <w:sz w:val="22"/>
          <w:szCs w:val="22"/>
        </w:rPr>
        <w:t>(Ferdinand, 2006)</w:t>
      </w:r>
      <w:r w:rsidRPr="00460570">
        <w:rPr>
          <w:sz w:val="22"/>
          <w:szCs w:val="22"/>
        </w:rPr>
        <w:fldChar w:fldCharType="end"/>
      </w:r>
      <w:r w:rsidRPr="00460570">
        <w:rPr>
          <w:sz w:val="22"/>
          <w:szCs w:val="22"/>
        </w:rPr>
        <w:t xml:space="preserve">. The basic decision making used to test the validity of the questionnaire items is if r count is positive and r count &gt; r table then the variable is valid and if r count is not positive and r count &lt;r table then the variable is invalid. If the results show a significant </w:t>
      </w:r>
      <w:r w:rsidR="00176404" w:rsidRPr="00460570">
        <w:rPr>
          <w:sz w:val="22"/>
          <w:szCs w:val="22"/>
        </w:rPr>
        <w:t>value,</w:t>
      </w:r>
      <w:r w:rsidRPr="00460570">
        <w:rPr>
          <w:sz w:val="22"/>
          <w:szCs w:val="22"/>
        </w:rPr>
        <w:t xml:space="preserve"> then each question indicator is valid.</w:t>
      </w:r>
    </w:p>
    <w:p w14:paraId="280CEB4B" w14:textId="77777777" w:rsidR="00EB7C4E" w:rsidRPr="00460570" w:rsidRDefault="00EB7C4E" w:rsidP="00176404">
      <w:pPr>
        <w:pStyle w:val="Body"/>
        <w:ind w:firstLine="567"/>
        <w:rPr>
          <w:sz w:val="22"/>
          <w:szCs w:val="22"/>
          <w:lang w:val="id-ID"/>
        </w:rPr>
      </w:pPr>
    </w:p>
    <w:p w14:paraId="7F41EE69" w14:textId="77777777" w:rsidR="00460570" w:rsidRPr="00460570" w:rsidRDefault="00460570" w:rsidP="00EB7C4E">
      <w:pPr>
        <w:pStyle w:val="Body"/>
        <w:ind w:firstLine="567"/>
        <w:jc w:val="center"/>
        <w:rPr>
          <w:sz w:val="22"/>
          <w:szCs w:val="22"/>
          <w:lang w:val="id-ID"/>
        </w:rPr>
      </w:pPr>
      <w:proofErr w:type="spellStart"/>
      <w:r w:rsidRPr="00460570">
        <w:rPr>
          <w:b/>
          <w:bCs/>
          <w:sz w:val="22"/>
          <w:szCs w:val="22"/>
          <w:lang w:val="id-ID"/>
        </w:rPr>
        <w:t>Table</w:t>
      </w:r>
      <w:proofErr w:type="spellEnd"/>
      <w:r w:rsidRPr="00460570">
        <w:rPr>
          <w:b/>
          <w:bCs/>
          <w:sz w:val="22"/>
          <w:szCs w:val="22"/>
          <w:lang w:val="id-ID"/>
        </w:rPr>
        <w:t xml:space="preserve"> 2.</w:t>
      </w:r>
      <w:r w:rsidRPr="00460570">
        <w:rPr>
          <w:sz w:val="22"/>
          <w:szCs w:val="22"/>
          <w:lang w:val="id-ID"/>
        </w:rPr>
        <w:t xml:space="preserve">The </w:t>
      </w:r>
      <w:proofErr w:type="spellStart"/>
      <w:r w:rsidRPr="00460570">
        <w:rPr>
          <w:sz w:val="22"/>
          <w:szCs w:val="22"/>
          <w:lang w:val="id-ID"/>
        </w:rPr>
        <w:t>results</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questionnaire</w:t>
      </w:r>
      <w:proofErr w:type="spellEnd"/>
      <w:r w:rsidRPr="00460570">
        <w:rPr>
          <w:sz w:val="22"/>
          <w:szCs w:val="22"/>
          <w:lang w:val="id-ID"/>
        </w:rPr>
        <w:t xml:space="preserve"> </w:t>
      </w:r>
      <w:proofErr w:type="spellStart"/>
      <w:r w:rsidRPr="00460570">
        <w:rPr>
          <w:sz w:val="22"/>
          <w:szCs w:val="22"/>
          <w:lang w:val="id-ID"/>
        </w:rPr>
        <w:t>validity</w:t>
      </w:r>
      <w:proofErr w:type="spellEnd"/>
      <w:r w:rsidRPr="00460570">
        <w:rPr>
          <w:sz w:val="22"/>
          <w:szCs w:val="22"/>
          <w:lang w:val="id-ID"/>
        </w:rPr>
        <w:t xml:space="preserve"> </w:t>
      </w:r>
      <w:proofErr w:type="spellStart"/>
      <w:r w:rsidRPr="00460570">
        <w:rPr>
          <w:sz w:val="22"/>
          <w:szCs w:val="22"/>
          <w:lang w:val="id-ID"/>
        </w:rPr>
        <w:t>test</w:t>
      </w:r>
      <w:proofErr w:type="spellEnd"/>
    </w:p>
    <w:tbl>
      <w:tblPr>
        <w:tblStyle w:val="PlainTable2"/>
        <w:tblW w:w="5552" w:type="dxa"/>
        <w:jc w:val="center"/>
        <w:tblLook w:val="04A0" w:firstRow="1" w:lastRow="0" w:firstColumn="1" w:lastColumn="0" w:noHBand="0" w:noVBand="1"/>
      </w:tblPr>
      <w:tblGrid>
        <w:gridCol w:w="2292"/>
        <w:gridCol w:w="1664"/>
        <w:gridCol w:w="1609"/>
        <w:gridCol w:w="1541"/>
      </w:tblGrid>
      <w:tr w:rsidR="00460570" w:rsidRPr="00460570" w14:paraId="19564384" w14:textId="77777777" w:rsidTr="000D458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noWrap/>
            <w:hideMark/>
          </w:tcPr>
          <w:p w14:paraId="1F6432F3" w14:textId="77777777" w:rsidR="00460570" w:rsidRPr="00460570" w:rsidRDefault="00460570" w:rsidP="00460570">
            <w:pPr>
              <w:pStyle w:val="Body"/>
              <w:ind w:firstLine="567"/>
              <w:rPr>
                <w:sz w:val="22"/>
                <w:szCs w:val="22"/>
              </w:rPr>
            </w:pPr>
            <w:r w:rsidRPr="00460570">
              <w:rPr>
                <w:sz w:val="22"/>
                <w:szCs w:val="22"/>
              </w:rPr>
              <w:t>Variable</w:t>
            </w:r>
          </w:p>
        </w:tc>
        <w:tc>
          <w:tcPr>
            <w:tcW w:w="1522" w:type="dxa"/>
            <w:noWrap/>
            <w:hideMark/>
          </w:tcPr>
          <w:p w14:paraId="6203510B" w14:textId="77777777" w:rsidR="00460570" w:rsidRPr="00460570" w:rsidRDefault="00460570" w:rsidP="00460570">
            <w:pPr>
              <w:pStyle w:val="Body"/>
              <w:ind w:firstLine="567"/>
              <w:cnfStyle w:val="100000000000" w:firstRow="1" w:lastRow="0" w:firstColumn="0" w:lastColumn="0" w:oddVBand="0" w:evenVBand="0" w:oddHBand="0" w:evenHBand="0" w:firstRowFirstColumn="0" w:firstRowLastColumn="0" w:lastRowFirstColumn="0" w:lastRowLastColumn="0"/>
              <w:rPr>
                <w:sz w:val="22"/>
                <w:szCs w:val="22"/>
              </w:rPr>
            </w:pPr>
            <w:r w:rsidRPr="00460570">
              <w:rPr>
                <w:sz w:val="22"/>
                <w:szCs w:val="22"/>
              </w:rPr>
              <w:t>Indicator</w:t>
            </w:r>
          </w:p>
        </w:tc>
        <w:tc>
          <w:tcPr>
            <w:tcW w:w="966" w:type="dxa"/>
            <w:noWrap/>
            <w:hideMark/>
          </w:tcPr>
          <w:p w14:paraId="3448F8C0" w14:textId="77777777" w:rsidR="00460570" w:rsidRPr="00460570" w:rsidRDefault="00460570" w:rsidP="00460570">
            <w:pPr>
              <w:pStyle w:val="Body"/>
              <w:ind w:firstLine="567"/>
              <w:cnfStyle w:val="100000000000" w:firstRow="1" w:lastRow="0" w:firstColumn="0" w:lastColumn="0" w:oddVBand="0" w:evenVBand="0" w:oddHBand="0" w:evenHBand="0" w:firstRowFirstColumn="0" w:firstRowLastColumn="0" w:lastRowFirstColumn="0" w:lastRowLastColumn="0"/>
              <w:rPr>
                <w:sz w:val="22"/>
                <w:szCs w:val="22"/>
              </w:rPr>
            </w:pPr>
            <w:r w:rsidRPr="00460570">
              <w:rPr>
                <w:sz w:val="22"/>
                <w:szCs w:val="22"/>
              </w:rPr>
              <w:t>r</w:t>
            </w:r>
          </w:p>
        </w:tc>
        <w:tc>
          <w:tcPr>
            <w:tcW w:w="772" w:type="dxa"/>
            <w:noWrap/>
            <w:hideMark/>
          </w:tcPr>
          <w:p w14:paraId="6E7BAAD9" w14:textId="77777777" w:rsidR="00460570" w:rsidRPr="00460570" w:rsidRDefault="00460570" w:rsidP="00460570">
            <w:pPr>
              <w:pStyle w:val="Body"/>
              <w:ind w:firstLine="567"/>
              <w:cnfStyle w:val="100000000000" w:firstRow="1" w:lastRow="0" w:firstColumn="0" w:lastColumn="0" w:oddVBand="0" w:evenVBand="0" w:oddHBand="0" w:evenHBand="0" w:firstRowFirstColumn="0" w:firstRowLastColumn="0" w:lastRowFirstColumn="0" w:lastRowLastColumn="0"/>
              <w:rPr>
                <w:sz w:val="22"/>
                <w:szCs w:val="22"/>
              </w:rPr>
            </w:pPr>
            <w:r w:rsidRPr="00460570">
              <w:rPr>
                <w:sz w:val="22"/>
                <w:szCs w:val="22"/>
              </w:rPr>
              <w:t>Validity</w:t>
            </w:r>
          </w:p>
        </w:tc>
      </w:tr>
      <w:tr w:rsidR="00460570" w:rsidRPr="00460570" w14:paraId="74BE0BBB"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val="restart"/>
            <w:noWrap/>
            <w:hideMark/>
          </w:tcPr>
          <w:p w14:paraId="1D68DC06" w14:textId="77777777" w:rsidR="00460570" w:rsidRPr="00460570" w:rsidRDefault="00460570" w:rsidP="00EB7C4E">
            <w:pPr>
              <w:pStyle w:val="Body"/>
              <w:ind w:firstLine="0"/>
              <w:rPr>
                <w:sz w:val="22"/>
                <w:szCs w:val="22"/>
              </w:rPr>
            </w:pPr>
            <w:r w:rsidRPr="00460570">
              <w:rPr>
                <w:sz w:val="22"/>
                <w:szCs w:val="22"/>
              </w:rPr>
              <w:t>Work Discipline</w:t>
            </w:r>
          </w:p>
        </w:tc>
        <w:tc>
          <w:tcPr>
            <w:tcW w:w="1522" w:type="dxa"/>
            <w:noWrap/>
            <w:hideMark/>
          </w:tcPr>
          <w:p w14:paraId="5ACD8714"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1</w:t>
            </w:r>
          </w:p>
        </w:tc>
        <w:tc>
          <w:tcPr>
            <w:tcW w:w="966" w:type="dxa"/>
            <w:noWrap/>
            <w:hideMark/>
          </w:tcPr>
          <w:p w14:paraId="19C3ED40"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0.783207</w:t>
            </w:r>
          </w:p>
        </w:tc>
        <w:tc>
          <w:tcPr>
            <w:tcW w:w="772" w:type="dxa"/>
            <w:noWrap/>
            <w:hideMark/>
          </w:tcPr>
          <w:p w14:paraId="0C7161B5"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16F741B9"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39D500DE" w14:textId="77777777" w:rsidR="00460570" w:rsidRPr="00460570" w:rsidRDefault="00460570" w:rsidP="00460570">
            <w:pPr>
              <w:pStyle w:val="Body"/>
              <w:ind w:firstLine="567"/>
              <w:rPr>
                <w:sz w:val="22"/>
                <w:szCs w:val="22"/>
              </w:rPr>
            </w:pPr>
          </w:p>
        </w:tc>
        <w:tc>
          <w:tcPr>
            <w:tcW w:w="1522" w:type="dxa"/>
            <w:noWrap/>
            <w:hideMark/>
          </w:tcPr>
          <w:p w14:paraId="3B8F08E9"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2</w:t>
            </w:r>
          </w:p>
        </w:tc>
        <w:tc>
          <w:tcPr>
            <w:tcW w:w="966" w:type="dxa"/>
            <w:noWrap/>
            <w:hideMark/>
          </w:tcPr>
          <w:p w14:paraId="79559853"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0.308787</w:t>
            </w:r>
          </w:p>
        </w:tc>
        <w:tc>
          <w:tcPr>
            <w:tcW w:w="772" w:type="dxa"/>
            <w:noWrap/>
            <w:hideMark/>
          </w:tcPr>
          <w:p w14:paraId="63C1A581"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411F262B"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26A1135A" w14:textId="77777777" w:rsidR="00460570" w:rsidRPr="00460570" w:rsidRDefault="00460570" w:rsidP="00460570">
            <w:pPr>
              <w:pStyle w:val="Body"/>
              <w:ind w:firstLine="567"/>
              <w:rPr>
                <w:sz w:val="22"/>
                <w:szCs w:val="22"/>
              </w:rPr>
            </w:pPr>
          </w:p>
        </w:tc>
        <w:tc>
          <w:tcPr>
            <w:tcW w:w="1522" w:type="dxa"/>
            <w:noWrap/>
            <w:hideMark/>
          </w:tcPr>
          <w:p w14:paraId="0C701F91"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3</w:t>
            </w:r>
          </w:p>
        </w:tc>
        <w:tc>
          <w:tcPr>
            <w:tcW w:w="966" w:type="dxa"/>
            <w:noWrap/>
            <w:hideMark/>
          </w:tcPr>
          <w:p w14:paraId="4477B62C"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0.683207</w:t>
            </w:r>
          </w:p>
        </w:tc>
        <w:tc>
          <w:tcPr>
            <w:tcW w:w="772" w:type="dxa"/>
            <w:noWrap/>
            <w:hideMark/>
          </w:tcPr>
          <w:p w14:paraId="3F948E2D"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5F070074"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630826F2" w14:textId="77777777" w:rsidR="00460570" w:rsidRPr="00460570" w:rsidRDefault="00460570" w:rsidP="00460570">
            <w:pPr>
              <w:pStyle w:val="Body"/>
              <w:ind w:firstLine="567"/>
              <w:rPr>
                <w:sz w:val="22"/>
                <w:szCs w:val="22"/>
              </w:rPr>
            </w:pPr>
          </w:p>
        </w:tc>
        <w:tc>
          <w:tcPr>
            <w:tcW w:w="1522" w:type="dxa"/>
            <w:noWrap/>
            <w:hideMark/>
          </w:tcPr>
          <w:p w14:paraId="4ACAFE43"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4</w:t>
            </w:r>
          </w:p>
        </w:tc>
        <w:tc>
          <w:tcPr>
            <w:tcW w:w="966" w:type="dxa"/>
            <w:noWrap/>
            <w:hideMark/>
          </w:tcPr>
          <w:p w14:paraId="68891CD7"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0.447955</w:t>
            </w:r>
          </w:p>
        </w:tc>
        <w:tc>
          <w:tcPr>
            <w:tcW w:w="772" w:type="dxa"/>
            <w:noWrap/>
            <w:hideMark/>
          </w:tcPr>
          <w:p w14:paraId="6F244F66"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0BEF703D"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2AA93A7C" w14:textId="77777777" w:rsidR="00460570" w:rsidRPr="00460570" w:rsidRDefault="00460570" w:rsidP="00460570">
            <w:pPr>
              <w:pStyle w:val="Body"/>
              <w:ind w:firstLine="567"/>
              <w:rPr>
                <w:sz w:val="22"/>
                <w:szCs w:val="22"/>
              </w:rPr>
            </w:pPr>
          </w:p>
        </w:tc>
        <w:tc>
          <w:tcPr>
            <w:tcW w:w="1522" w:type="dxa"/>
            <w:noWrap/>
            <w:hideMark/>
          </w:tcPr>
          <w:p w14:paraId="39356071"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5</w:t>
            </w:r>
          </w:p>
        </w:tc>
        <w:tc>
          <w:tcPr>
            <w:tcW w:w="966" w:type="dxa"/>
            <w:noWrap/>
            <w:hideMark/>
          </w:tcPr>
          <w:p w14:paraId="4FC1AE22"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0.418739</w:t>
            </w:r>
          </w:p>
        </w:tc>
        <w:tc>
          <w:tcPr>
            <w:tcW w:w="772" w:type="dxa"/>
            <w:noWrap/>
            <w:hideMark/>
          </w:tcPr>
          <w:p w14:paraId="54423B72"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1281169F"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7BB1963E" w14:textId="77777777" w:rsidR="00460570" w:rsidRPr="00460570" w:rsidRDefault="00460570" w:rsidP="00460570">
            <w:pPr>
              <w:pStyle w:val="Body"/>
              <w:ind w:firstLine="567"/>
              <w:rPr>
                <w:sz w:val="22"/>
                <w:szCs w:val="22"/>
              </w:rPr>
            </w:pPr>
          </w:p>
        </w:tc>
        <w:tc>
          <w:tcPr>
            <w:tcW w:w="1522" w:type="dxa"/>
            <w:noWrap/>
            <w:hideMark/>
          </w:tcPr>
          <w:p w14:paraId="66DDD0AB"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6</w:t>
            </w:r>
          </w:p>
        </w:tc>
        <w:tc>
          <w:tcPr>
            <w:tcW w:w="966" w:type="dxa"/>
            <w:noWrap/>
            <w:hideMark/>
          </w:tcPr>
          <w:p w14:paraId="669B0B9B"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0.528691</w:t>
            </w:r>
          </w:p>
        </w:tc>
        <w:tc>
          <w:tcPr>
            <w:tcW w:w="772" w:type="dxa"/>
            <w:noWrap/>
            <w:hideMark/>
          </w:tcPr>
          <w:p w14:paraId="65193131"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5F5A2EC8"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7D4D81DD" w14:textId="77777777" w:rsidR="00460570" w:rsidRPr="00460570" w:rsidRDefault="00460570" w:rsidP="00460570">
            <w:pPr>
              <w:pStyle w:val="Body"/>
              <w:ind w:firstLine="567"/>
              <w:rPr>
                <w:sz w:val="22"/>
                <w:szCs w:val="22"/>
              </w:rPr>
            </w:pPr>
          </w:p>
        </w:tc>
        <w:tc>
          <w:tcPr>
            <w:tcW w:w="1522" w:type="dxa"/>
            <w:noWrap/>
            <w:hideMark/>
          </w:tcPr>
          <w:p w14:paraId="217BECA7"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7</w:t>
            </w:r>
          </w:p>
        </w:tc>
        <w:tc>
          <w:tcPr>
            <w:tcW w:w="966" w:type="dxa"/>
            <w:noWrap/>
            <w:hideMark/>
          </w:tcPr>
          <w:p w14:paraId="2A3295C4"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0.675224</w:t>
            </w:r>
          </w:p>
        </w:tc>
        <w:tc>
          <w:tcPr>
            <w:tcW w:w="772" w:type="dxa"/>
            <w:noWrap/>
            <w:hideMark/>
          </w:tcPr>
          <w:p w14:paraId="71A84489"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24812E5D"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21C1A7F8" w14:textId="77777777" w:rsidR="00460570" w:rsidRPr="00460570" w:rsidRDefault="00460570" w:rsidP="00460570">
            <w:pPr>
              <w:pStyle w:val="Body"/>
              <w:ind w:firstLine="567"/>
              <w:rPr>
                <w:sz w:val="22"/>
                <w:szCs w:val="22"/>
              </w:rPr>
            </w:pPr>
          </w:p>
        </w:tc>
        <w:tc>
          <w:tcPr>
            <w:tcW w:w="1522" w:type="dxa"/>
            <w:noWrap/>
            <w:hideMark/>
          </w:tcPr>
          <w:p w14:paraId="1D558B7E"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8</w:t>
            </w:r>
          </w:p>
        </w:tc>
        <w:tc>
          <w:tcPr>
            <w:tcW w:w="966" w:type="dxa"/>
            <w:noWrap/>
            <w:hideMark/>
          </w:tcPr>
          <w:p w14:paraId="75D535AA"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0.424658</w:t>
            </w:r>
          </w:p>
        </w:tc>
        <w:tc>
          <w:tcPr>
            <w:tcW w:w="772" w:type="dxa"/>
            <w:noWrap/>
            <w:hideMark/>
          </w:tcPr>
          <w:p w14:paraId="0F78B33F"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6AF9DA5C"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0ADC5B4A" w14:textId="77777777" w:rsidR="00460570" w:rsidRPr="00460570" w:rsidRDefault="00460570" w:rsidP="00460570">
            <w:pPr>
              <w:pStyle w:val="Body"/>
              <w:ind w:firstLine="567"/>
              <w:rPr>
                <w:sz w:val="22"/>
                <w:szCs w:val="22"/>
              </w:rPr>
            </w:pPr>
          </w:p>
        </w:tc>
        <w:tc>
          <w:tcPr>
            <w:tcW w:w="1522" w:type="dxa"/>
            <w:noWrap/>
            <w:hideMark/>
          </w:tcPr>
          <w:p w14:paraId="42A6CD85"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9</w:t>
            </w:r>
          </w:p>
        </w:tc>
        <w:tc>
          <w:tcPr>
            <w:tcW w:w="966" w:type="dxa"/>
            <w:noWrap/>
            <w:hideMark/>
          </w:tcPr>
          <w:p w14:paraId="14274488"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0.342997</w:t>
            </w:r>
          </w:p>
        </w:tc>
        <w:tc>
          <w:tcPr>
            <w:tcW w:w="772" w:type="dxa"/>
            <w:noWrap/>
            <w:hideMark/>
          </w:tcPr>
          <w:p w14:paraId="417CC762"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4F51AA6C"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0E3ADA82" w14:textId="77777777" w:rsidR="00460570" w:rsidRPr="00460570" w:rsidRDefault="00460570" w:rsidP="00460570">
            <w:pPr>
              <w:pStyle w:val="Body"/>
              <w:ind w:firstLine="567"/>
              <w:rPr>
                <w:sz w:val="22"/>
                <w:szCs w:val="22"/>
              </w:rPr>
            </w:pPr>
          </w:p>
        </w:tc>
        <w:tc>
          <w:tcPr>
            <w:tcW w:w="1522" w:type="dxa"/>
            <w:noWrap/>
            <w:hideMark/>
          </w:tcPr>
          <w:p w14:paraId="02DD740A"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10</w:t>
            </w:r>
          </w:p>
        </w:tc>
        <w:tc>
          <w:tcPr>
            <w:tcW w:w="966" w:type="dxa"/>
            <w:noWrap/>
            <w:hideMark/>
          </w:tcPr>
          <w:p w14:paraId="04B949B3"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0.575224</w:t>
            </w:r>
          </w:p>
        </w:tc>
        <w:tc>
          <w:tcPr>
            <w:tcW w:w="772" w:type="dxa"/>
            <w:noWrap/>
            <w:hideMark/>
          </w:tcPr>
          <w:p w14:paraId="534D15FF"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0429309F"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0B03D724" w14:textId="77777777" w:rsidR="00460570" w:rsidRPr="00460570" w:rsidRDefault="00460570" w:rsidP="00460570">
            <w:pPr>
              <w:pStyle w:val="Body"/>
              <w:ind w:firstLine="567"/>
              <w:rPr>
                <w:sz w:val="22"/>
                <w:szCs w:val="22"/>
              </w:rPr>
            </w:pPr>
          </w:p>
        </w:tc>
        <w:tc>
          <w:tcPr>
            <w:tcW w:w="1522" w:type="dxa"/>
            <w:noWrap/>
            <w:hideMark/>
          </w:tcPr>
          <w:p w14:paraId="2D6134C1"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11</w:t>
            </w:r>
          </w:p>
        </w:tc>
        <w:tc>
          <w:tcPr>
            <w:tcW w:w="966" w:type="dxa"/>
            <w:noWrap/>
            <w:hideMark/>
          </w:tcPr>
          <w:p w14:paraId="05319E31"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0.455068</w:t>
            </w:r>
          </w:p>
        </w:tc>
        <w:tc>
          <w:tcPr>
            <w:tcW w:w="772" w:type="dxa"/>
            <w:noWrap/>
            <w:hideMark/>
          </w:tcPr>
          <w:p w14:paraId="5B8E7B9E"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1FD85D7F"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3B3AFD88" w14:textId="77777777" w:rsidR="00460570" w:rsidRPr="00460570" w:rsidRDefault="00460570" w:rsidP="00460570">
            <w:pPr>
              <w:pStyle w:val="Body"/>
              <w:ind w:firstLine="567"/>
              <w:rPr>
                <w:sz w:val="22"/>
                <w:szCs w:val="22"/>
              </w:rPr>
            </w:pPr>
          </w:p>
        </w:tc>
        <w:tc>
          <w:tcPr>
            <w:tcW w:w="1522" w:type="dxa"/>
            <w:noWrap/>
            <w:hideMark/>
          </w:tcPr>
          <w:p w14:paraId="611D25F8"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12</w:t>
            </w:r>
          </w:p>
        </w:tc>
        <w:tc>
          <w:tcPr>
            <w:tcW w:w="966" w:type="dxa"/>
            <w:noWrap/>
            <w:hideMark/>
          </w:tcPr>
          <w:p w14:paraId="36467396"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0.462716</w:t>
            </w:r>
          </w:p>
        </w:tc>
        <w:tc>
          <w:tcPr>
            <w:tcW w:w="772" w:type="dxa"/>
            <w:noWrap/>
            <w:hideMark/>
          </w:tcPr>
          <w:p w14:paraId="47CD08D3"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03335D79"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4A87989E" w14:textId="77777777" w:rsidR="00460570" w:rsidRPr="00460570" w:rsidRDefault="00460570" w:rsidP="00460570">
            <w:pPr>
              <w:pStyle w:val="Body"/>
              <w:ind w:firstLine="567"/>
              <w:rPr>
                <w:sz w:val="22"/>
                <w:szCs w:val="22"/>
              </w:rPr>
            </w:pPr>
          </w:p>
        </w:tc>
        <w:tc>
          <w:tcPr>
            <w:tcW w:w="1522" w:type="dxa"/>
            <w:noWrap/>
            <w:hideMark/>
          </w:tcPr>
          <w:p w14:paraId="4EF6CA2D"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13</w:t>
            </w:r>
          </w:p>
        </w:tc>
        <w:tc>
          <w:tcPr>
            <w:tcW w:w="966" w:type="dxa"/>
            <w:noWrap/>
            <w:hideMark/>
          </w:tcPr>
          <w:p w14:paraId="6CB705F3"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0.642997</w:t>
            </w:r>
          </w:p>
        </w:tc>
        <w:tc>
          <w:tcPr>
            <w:tcW w:w="772" w:type="dxa"/>
            <w:noWrap/>
            <w:hideMark/>
          </w:tcPr>
          <w:p w14:paraId="446C20CE"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139BCF9D"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6495AE3E" w14:textId="77777777" w:rsidR="00460570" w:rsidRPr="00460570" w:rsidRDefault="00460570" w:rsidP="00460570">
            <w:pPr>
              <w:pStyle w:val="Body"/>
              <w:ind w:firstLine="567"/>
              <w:rPr>
                <w:sz w:val="22"/>
                <w:szCs w:val="22"/>
              </w:rPr>
            </w:pPr>
          </w:p>
        </w:tc>
        <w:tc>
          <w:tcPr>
            <w:tcW w:w="1522" w:type="dxa"/>
            <w:noWrap/>
            <w:hideMark/>
          </w:tcPr>
          <w:p w14:paraId="5D4A5EB6"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14</w:t>
            </w:r>
          </w:p>
        </w:tc>
        <w:tc>
          <w:tcPr>
            <w:tcW w:w="966" w:type="dxa"/>
            <w:noWrap/>
            <w:hideMark/>
          </w:tcPr>
          <w:p w14:paraId="092042F6"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0.675224</w:t>
            </w:r>
          </w:p>
        </w:tc>
        <w:tc>
          <w:tcPr>
            <w:tcW w:w="772" w:type="dxa"/>
            <w:noWrap/>
            <w:hideMark/>
          </w:tcPr>
          <w:p w14:paraId="35B59EDA"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0C3980A8"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5B787946" w14:textId="77777777" w:rsidR="00460570" w:rsidRPr="00460570" w:rsidRDefault="00460570" w:rsidP="00460570">
            <w:pPr>
              <w:pStyle w:val="Body"/>
              <w:ind w:firstLine="567"/>
              <w:rPr>
                <w:sz w:val="22"/>
                <w:szCs w:val="22"/>
              </w:rPr>
            </w:pPr>
          </w:p>
        </w:tc>
        <w:tc>
          <w:tcPr>
            <w:tcW w:w="1522" w:type="dxa"/>
            <w:noWrap/>
            <w:hideMark/>
          </w:tcPr>
          <w:p w14:paraId="37D157F5"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15</w:t>
            </w:r>
          </w:p>
        </w:tc>
        <w:tc>
          <w:tcPr>
            <w:tcW w:w="966" w:type="dxa"/>
            <w:noWrap/>
            <w:hideMark/>
          </w:tcPr>
          <w:p w14:paraId="7528308F"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0.355068</w:t>
            </w:r>
          </w:p>
        </w:tc>
        <w:tc>
          <w:tcPr>
            <w:tcW w:w="772" w:type="dxa"/>
            <w:noWrap/>
            <w:hideMark/>
          </w:tcPr>
          <w:p w14:paraId="21DBE6FF"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21053F30"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val="restart"/>
            <w:noWrap/>
            <w:hideMark/>
          </w:tcPr>
          <w:p w14:paraId="15097377" w14:textId="77777777" w:rsidR="00460570" w:rsidRPr="00460570" w:rsidRDefault="00460570" w:rsidP="00EB7C4E">
            <w:pPr>
              <w:pStyle w:val="Body"/>
              <w:ind w:firstLine="0"/>
              <w:rPr>
                <w:sz w:val="22"/>
                <w:szCs w:val="22"/>
              </w:rPr>
            </w:pPr>
            <w:r w:rsidRPr="00460570">
              <w:rPr>
                <w:sz w:val="22"/>
                <w:szCs w:val="22"/>
              </w:rPr>
              <w:t>Knowledge Management</w:t>
            </w:r>
          </w:p>
        </w:tc>
        <w:tc>
          <w:tcPr>
            <w:tcW w:w="1522" w:type="dxa"/>
            <w:noWrap/>
            <w:hideMark/>
          </w:tcPr>
          <w:p w14:paraId="269F6C2E"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1</w:t>
            </w:r>
          </w:p>
        </w:tc>
        <w:tc>
          <w:tcPr>
            <w:tcW w:w="966" w:type="dxa"/>
            <w:noWrap/>
            <w:hideMark/>
          </w:tcPr>
          <w:p w14:paraId="4D05F348"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0.763291</w:t>
            </w:r>
          </w:p>
        </w:tc>
        <w:tc>
          <w:tcPr>
            <w:tcW w:w="772" w:type="dxa"/>
            <w:noWrap/>
            <w:hideMark/>
          </w:tcPr>
          <w:p w14:paraId="7852F170"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6E4EB86E"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6155E4AF" w14:textId="77777777" w:rsidR="00460570" w:rsidRPr="00460570" w:rsidRDefault="00460570" w:rsidP="00460570">
            <w:pPr>
              <w:pStyle w:val="Body"/>
              <w:ind w:firstLine="567"/>
              <w:rPr>
                <w:sz w:val="22"/>
                <w:szCs w:val="22"/>
              </w:rPr>
            </w:pPr>
          </w:p>
        </w:tc>
        <w:tc>
          <w:tcPr>
            <w:tcW w:w="1522" w:type="dxa"/>
            <w:noWrap/>
            <w:hideMark/>
          </w:tcPr>
          <w:p w14:paraId="3732FC05"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2</w:t>
            </w:r>
          </w:p>
        </w:tc>
        <w:tc>
          <w:tcPr>
            <w:tcW w:w="966" w:type="dxa"/>
            <w:noWrap/>
            <w:hideMark/>
          </w:tcPr>
          <w:p w14:paraId="39FB1B9E"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0.431432</w:t>
            </w:r>
          </w:p>
        </w:tc>
        <w:tc>
          <w:tcPr>
            <w:tcW w:w="772" w:type="dxa"/>
            <w:noWrap/>
            <w:hideMark/>
          </w:tcPr>
          <w:p w14:paraId="715F4108"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17E1C011"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5D063CC9" w14:textId="77777777" w:rsidR="00460570" w:rsidRPr="00460570" w:rsidRDefault="00460570" w:rsidP="00460570">
            <w:pPr>
              <w:pStyle w:val="Body"/>
              <w:ind w:firstLine="567"/>
              <w:rPr>
                <w:sz w:val="22"/>
                <w:szCs w:val="22"/>
              </w:rPr>
            </w:pPr>
          </w:p>
        </w:tc>
        <w:tc>
          <w:tcPr>
            <w:tcW w:w="1522" w:type="dxa"/>
            <w:noWrap/>
            <w:hideMark/>
          </w:tcPr>
          <w:p w14:paraId="5356C95A"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3</w:t>
            </w:r>
          </w:p>
        </w:tc>
        <w:tc>
          <w:tcPr>
            <w:tcW w:w="966" w:type="dxa"/>
            <w:noWrap/>
            <w:hideMark/>
          </w:tcPr>
          <w:p w14:paraId="437775D6"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0.563291</w:t>
            </w:r>
          </w:p>
        </w:tc>
        <w:tc>
          <w:tcPr>
            <w:tcW w:w="772" w:type="dxa"/>
            <w:noWrap/>
            <w:hideMark/>
          </w:tcPr>
          <w:p w14:paraId="58F05B0C"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57F80EA7"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4A920472" w14:textId="77777777" w:rsidR="00460570" w:rsidRPr="00460570" w:rsidRDefault="00460570" w:rsidP="00460570">
            <w:pPr>
              <w:pStyle w:val="Body"/>
              <w:ind w:firstLine="567"/>
              <w:rPr>
                <w:sz w:val="22"/>
                <w:szCs w:val="22"/>
              </w:rPr>
            </w:pPr>
          </w:p>
        </w:tc>
        <w:tc>
          <w:tcPr>
            <w:tcW w:w="1522" w:type="dxa"/>
            <w:noWrap/>
            <w:hideMark/>
          </w:tcPr>
          <w:p w14:paraId="5EC17310"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4</w:t>
            </w:r>
          </w:p>
        </w:tc>
        <w:tc>
          <w:tcPr>
            <w:tcW w:w="966" w:type="dxa"/>
            <w:noWrap/>
            <w:hideMark/>
          </w:tcPr>
          <w:p w14:paraId="3E680AFF"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0.342997</w:t>
            </w:r>
          </w:p>
        </w:tc>
        <w:tc>
          <w:tcPr>
            <w:tcW w:w="772" w:type="dxa"/>
            <w:noWrap/>
            <w:hideMark/>
          </w:tcPr>
          <w:p w14:paraId="387ABED7"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26936FA6"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6257009F" w14:textId="77777777" w:rsidR="00460570" w:rsidRPr="00460570" w:rsidRDefault="00460570" w:rsidP="00460570">
            <w:pPr>
              <w:pStyle w:val="Body"/>
              <w:ind w:firstLine="567"/>
              <w:rPr>
                <w:sz w:val="22"/>
                <w:szCs w:val="22"/>
              </w:rPr>
            </w:pPr>
          </w:p>
        </w:tc>
        <w:tc>
          <w:tcPr>
            <w:tcW w:w="1522" w:type="dxa"/>
            <w:noWrap/>
            <w:hideMark/>
          </w:tcPr>
          <w:p w14:paraId="3EBFB971"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5</w:t>
            </w:r>
          </w:p>
        </w:tc>
        <w:tc>
          <w:tcPr>
            <w:tcW w:w="966" w:type="dxa"/>
            <w:noWrap/>
            <w:hideMark/>
          </w:tcPr>
          <w:p w14:paraId="5C39EA2F"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0.575224</w:t>
            </w:r>
          </w:p>
        </w:tc>
        <w:tc>
          <w:tcPr>
            <w:tcW w:w="772" w:type="dxa"/>
            <w:noWrap/>
            <w:hideMark/>
          </w:tcPr>
          <w:p w14:paraId="34D9E784"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2AA9DD9E"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012EEBBB" w14:textId="77777777" w:rsidR="00460570" w:rsidRPr="00460570" w:rsidRDefault="00460570" w:rsidP="00460570">
            <w:pPr>
              <w:pStyle w:val="Body"/>
              <w:ind w:firstLine="567"/>
              <w:rPr>
                <w:sz w:val="22"/>
                <w:szCs w:val="22"/>
              </w:rPr>
            </w:pPr>
          </w:p>
        </w:tc>
        <w:tc>
          <w:tcPr>
            <w:tcW w:w="1522" w:type="dxa"/>
            <w:noWrap/>
            <w:hideMark/>
          </w:tcPr>
          <w:p w14:paraId="00160FCC"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6</w:t>
            </w:r>
          </w:p>
        </w:tc>
        <w:tc>
          <w:tcPr>
            <w:tcW w:w="966" w:type="dxa"/>
            <w:noWrap/>
            <w:hideMark/>
          </w:tcPr>
          <w:p w14:paraId="6968B4B0"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0.455068</w:t>
            </w:r>
          </w:p>
        </w:tc>
        <w:tc>
          <w:tcPr>
            <w:tcW w:w="772" w:type="dxa"/>
            <w:noWrap/>
            <w:hideMark/>
          </w:tcPr>
          <w:p w14:paraId="70E8B663"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794198B6"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51A7AE5E" w14:textId="77777777" w:rsidR="00460570" w:rsidRPr="00460570" w:rsidRDefault="00460570" w:rsidP="00460570">
            <w:pPr>
              <w:pStyle w:val="Body"/>
              <w:ind w:firstLine="567"/>
              <w:rPr>
                <w:sz w:val="22"/>
                <w:szCs w:val="22"/>
              </w:rPr>
            </w:pPr>
          </w:p>
        </w:tc>
        <w:tc>
          <w:tcPr>
            <w:tcW w:w="1522" w:type="dxa"/>
            <w:noWrap/>
            <w:hideMark/>
          </w:tcPr>
          <w:p w14:paraId="28D9404A"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7</w:t>
            </w:r>
          </w:p>
        </w:tc>
        <w:tc>
          <w:tcPr>
            <w:tcW w:w="966" w:type="dxa"/>
            <w:noWrap/>
            <w:hideMark/>
          </w:tcPr>
          <w:p w14:paraId="31841F31"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0.432765</w:t>
            </w:r>
          </w:p>
        </w:tc>
        <w:tc>
          <w:tcPr>
            <w:tcW w:w="772" w:type="dxa"/>
            <w:noWrap/>
            <w:hideMark/>
          </w:tcPr>
          <w:p w14:paraId="34AD5924"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1C9B93BA"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648C67C4" w14:textId="77777777" w:rsidR="00460570" w:rsidRPr="00460570" w:rsidRDefault="00460570" w:rsidP="00460570">
            <w:pPr>
              <w:pStyle w:val="Body"/>
              <w:ind w:firstLine="567"/>
              <w:rPr>
                <w:sz w:val="22"/>
                <w:szCs w:val="22"/>
              </w:rPr>
            </w:pPr>
          </w:p>
        </w:tc>
        <w:tc>
          <w:tcPr>
            <w:tcW w:w="1522" w:type="dxa"/>
            <w:noWrap/>
            <w:hideMark/>
          </w:tcPr>
          <w:p w14:paraId="7975A889"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8</w:t>
            </w:r>
          </w:p>
        </w:tc>
        <w:tc>
          <w:tcPr>
            <w:tcW w:w="966" w:type="dxa"/>
            <w:noWrap/>
            <w:hideMark/>
          </w:tcPr>
          <w:p w14:paraId="31CF83E9"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0.307756</w:t>
            </w:r>
          </w:p>
        </w:tc>
        <w:tc>
          <w:tcPr>
            <w:tcW w:w="772" w:type="dxa"/>
            <w:noWrap/>
            <w:hideMark/>
          </w:tcPr>
          <w:p w14:paraId="01044A1B"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5678FA74"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177EF69A" w14:textId="77777777" w:rsidR="00460570" w:rsidRPr="00460570" w:rsidRDefault="00460570" w:rsidP="00460570">
            <w:pPr>
              <w:pStyle w:val="Body"/>
              <w:ind w:firstLine="567"/>
              <w:rPr>
                <w:sz w:val="22"/>
                <w:szCs w:val="22"/>
              </w:rPr>
            </w:pPr>
          </w:p>
        </w:tc>
        <w:tc>
          <w:tcPr>
            <w:tcW w:w="1522" w:type="dxa"/>
            <w:noWrap/>
            <w:hideMark/>
          </w:tcPr>
          <w:p w14:paraId="7CC7417A"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9</w:t>
            </w:r>
          </w:p>
        </w:tc>
        <w:tc>
          <w:tcPr>
            <w:tcW w:w="966" w:type="dxa"/>
            <w:noWrap/>
            <w:hideMark/>
          </w:tcPr>
          <w:p w14:paraId="0327F17A"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0.503786</w:t>
            </w:r>
          </w:p>
        </w:tc>
        <w:tc>
          <w:tcPr>
            <w:tcW w:w="772" w:type="dxa"/>
            <w:noWrap/>
            <w:hideMark/>
          </w:tcPr>
          <w:p w14:paraId="2E6792D6"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4316690A"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7A2D1565" w14:textId="77777777" w:rsidR="00460570" w:rsidRPr="00460570" w:rsidRDefault="00460570" w:rsidP="00460570">
            <w:pPr>
              <w:pStyle w:val="Body"/>
              <w:ind w:firstLine="567"/>
              <w:rPr>
                <w:sz w:val="22"/>
                <w:szCs w:val="22"/>
              </w:rPr>
            </w:pPr>
          </w:p>
        </w:tc>
        <w:tc>
          <w:tcPr>
            <w:tcW w:w="1522" w:type="dxa"/>
            <w:noWrap/>
            <w:hideMark/>
          </w:tcPr>
          <w:p w14:paraId="2E9ABB0E"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10</w:t>
            </w:r>
          </w:p>
        </w:tc>
        <w:tc>
          <w:tcPr>
            <w:tcW w:w="966" w:type="dxa"/>
            <w:noWrap/>
            <w:hideMark/>
          </w:tcPr>
          <w:p w14:paraId="0106C934"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0.652567</w:t>
            </w:r>
          </w:p>
        </w:tc>
        <w:tc>
          <w:tcPr>
            <w:tcW w:w="772" w:type="dxa"/>
            <w:noWrap/>
            <w:hideMark/>
          </w:tcPr>
          <w:p w14:paraId="7C617D72"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3BE6566B"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4DC875EE" w14:textId="77777777" w:rsidR="00460570" w:rsidRPr="00460570" w:rsidRDefault="00460570" w:rsidP="00460570">
            <w:pPr>
              <w:pStyle w:val="Body"/>
              <w:ind w:firstLine="567"/>
              <w:rPr>
                <w:sz w:val="22"/>
                <w:szCs w:val="22"/>
              </w:rPr>
            </w:pPr>
          </w:p>
        </w:tc>
        <w:tc>
          <w:tcPr>
            <w:tcW w:w="1522" w:type="dxa"/>
            <w:noWrap/>
            <w:hideMark/>
          </w:tcPr>
          <w:p w14:paraId="1E610860"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11</w:t>
            </w:r>
          </w:p>
        </w:tc>
        <w:tc>
          <w:tcPr>
            <w:tcW w:w="966" w:type="dxa"/>
            <w:noWrap/>
            <w:hideMark/>
          </w:tcPr>
          <w:p w14:paraId="0B8B0758"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0.420206</w:t>
            </w:r>
          </w:p>
        </w:tc>
        <w:tc>
          <w:tcPr>
            <w:tcW w:w="772" w:type="dxa"/>
            <w:noWrap/>
            <w:hideMark/>
          </w:tcPr>
          <w:p w14:paraId="6FA584D8"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7DD196CC"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0E8E1BC5" w14:textId="77777777" w:rsidR="00460570" w:rsidRPr="00460570" w:rsidRDefault="00460570" w:rsidP="00460570">
            <w:pPr>
              <w:pStyle w:val="Body"/>
              <w:ind w:firstLine="567"/>
              <w:rPr>
                <w:sz w:val="22"/>
                <w:szCs w:val="22"/>
              </w:rPr>
            </w:pPr>
          </w:p>
        </w:tc>
        <w:tc>
          <w:tcPr>
            <w:tcW w:w="1522" w:type="dxa"/>
            <w:noWrap/>
            <w:hideMark/>
          </w:tcPr>
          <w:p w14:paraId="7CCC0052"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12</w:t>
            </w:r>
          </w:p>
        </w:tc>
        <w:tc>
          <w:tcPr>
            <w:tcW w:w="966" w:type="dxa"/>
            <w:noWrap/>
            <w:hideMark/>
          </w:tcPr>
          <w:p w14:paraId="39354CFD"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0.304931</w:t>
            </w:r>
          </w:p>
        </w:tc>
        <w:tc>
          <w:tcPr>
            <w:tcW w:w="772" w:type="dxa"/>
            <w:noWrap/>
            <w:hideMark/>
          </w:tcPr>
          <w:p w14:paraId="4CD761D9"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513F206A"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6C930F8F" w14:textId="77777777" w:rsidR="00460570" w:rsidRPr="00460570" w:rsidRDefault="00460570" w:rsidP="00460570">
            <w:pPr>
              <w:pStyle w:val="Body"/>
              <w:ind w:firstLine="567"/>
              <w:rPr>
                <w:sz w:val="22"/>
                <w:szCs w:val="22"/>
              </w:rPr>
            </w:pPr>
          </w:p>
        </w:tc>
        <w:tc>
          <w:tcPr>
            <w:tcW w:w="1522" w:type="dxa"/>
            <w:noWrap/>
            <w:hideMark/>
          </w:tcPr>
          <w:p w14:paraId="60C8E01A"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13</w:t>
            </w:r>
          </w:p>
        </w:tc>
        <w:tc>
          <w:tcPr>
            <w:tcW w:w="966" w:type="dxa"/>
            <w:noWrap/>
            <w:hideMark/>
          </w:tcPr>
          <w:p w14:paraId="154A28BA"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0.780654</w:t>
            </w:r>
          </w:p>
        </w:tc>
        <w:tc>
          <w:tcPr>
            <w:tcW w:w="772" w:type="dxa"/>
            <w:noWrap/>
            <w:hideMark/>
          </w:tcPr>
          <w:p w14:paraId="590934E5"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2E2CAB8B"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7DCB5992" w14:textId="77777777" w:rsidR="00460570" w:rsidRPr="00460570" w:rsidRDefault="00460570" w:rsidP="00460570">
            <w:pPr>
              <w:pStyle w:val="Body"/>
              <w:ind w:firstLine="567"/>
              <w:rPr>
                <w:sz w:val="22"/>
                <w:szCs w:val="22"/>
              </w:rPr>
            </w:pPr>
          </w:p>
        </w:tc>
        <w:tc>
          <w:tcPr>
            <w:tcW w:w="1522" w:type="dxa"/>
            <w:noWrap/>
            <w:hideMark/>
          </w:tcPr>
          <w:p w14:paraId="7D3838C9"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14</w:t>
            </w:r>
          </w:p>
        </w:tc>
        <w:tc>
          <w:tcPr>
            <w:tcW w:w="966" w:type="dxa"/>
            <w:noWrap/>
            <w:hideMark/>
          </w:tcPr>
          <w:p w14:paraId="70E775DF"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0.737839</w:t>
            </w:r>
          </w:p>
        </w:tc>
        <w:tc>
          <w:tcPr>
            <w:tcW w:w="772" w:type="dxa"/>
            <w:noWrap/>
            <w:hideMark/>
          </w:tcPr>
          <w:p w14:paraId="7AA1D9C7"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4EABB631"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02BDBDE7" w14:textId="77777777" w:rsidR="00460570" w:rsidRPr="00460570" w:rsidRDefault="00460570" w:rsidP="00460570">
            <w:pPr>
              <w:pStyle w:val="Body"/>
              <w:ind w:firstLine="567"/>
              <w:rPr>
                <w:sz w:val="22"/>
                <w:szCs w:val="22"/>
              </w:rPr>
            </w:pPr>
          </w:p>
        </w:tc>
        <w:tc>
          <w:tcPr>
            <w:tcW w:w="1522" w:type="dxa"/>
            <w:noWrap/>
            <w:hideMark/>
          </w:tcPr>
          <w:p w14:paraId="442B088E"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15</w:t>
            </w:r>
          </w:p>
        </w:tc>
        <w:tc>
          <w:tcPr>
            <w:tcW w:w="966" w:type="dxa"/>
            <w:noWrap/>
            <w:hideMark/>
          </w:tcPr>
          <w:p w14:paraId="41F40DEC"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0.493488</w:t>
            </w:r>
          </w:p>
        </w:tc>
        <w:tc>
          <w:tcPr>
            <w:tcW w:w="772" w:type="dxa"/>
            <w:noWrap/>
            <w:hideMark/>
          </w:tcPr>
          <w:p w14:paraId="4AC6FB83"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6EEC8D26"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2C795B55" w14:textId="77777777" w:rsidR="00460570" w:rsidRPr="00460570" w:rsidRDefault="00460570" w:rsidP="00460570">
            <w:pPr>
              <w:pStyle w:val="Body"/>
              <w:ind w:firstLine="567"/>
              <w:rPr>
                <w:sz w:val="22"/>
                <w:szCs w:val="22"/>
              </w:rPr>
            </w:pPr>
          </w:p>
        </w:tc>
        <w:tc>
          <w:tcPr>
            <w:tcW w:w="1522" w:type="dxa"/>
            <w:noWrap/>
            <w:hideMark/>
          </w:tcPr>
          <w:p w14:paraId="46B18413"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16</w:t>
            </w:r>
          </w:p>
        </w:tc>
        <w:tc>
          <w:tcPr>
            <w:tcW w:w="966" w:type="dxa"/>
            <w:noWrap/>
            <w:hideMark/>
          </w:tcPr>
          <w:p w14:paraId="2324AF96"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0.342997</w:t>
            </w:r>
          </w:p>
        </w:tc>
        <w:tc>
          <w:tcPr>
            <w:tcW w:w="772" w:type="dxa"/>
            <w:noWrap/>
            <w:hideMark/>
          </w:tcPr>
          <w:p w14:paraId="5170C96F"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7838D252"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03EFE53E" w14:textId="77777777" w:rsidR="00460570" w:rsidRPr="00460570" w:rsidRDefault="00460570" w:rsidP="00460570">
            <w:pPr>
              <w:pStyle w:val="Body"/>
              <w:ind w:firstLine="567"/>
              <w:rPr>
                <w:sz w:val="22"/>
                <w:szCs w:val="22"/>
              </w:rPr>
            </w:pPr>
          </w:p>
        </w:tc>
        <w:tc>
          <w:tcPr>
            <w:tcW w:w="1522" w:type="dxa"/>
            <w:noWrap/>
            <w:hideMark/>
          </w:tcPr>
          <w:p w14:paraId="253A2782"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17</w:t>
            </w:r>
          </w:p>
        </w:tc>
        <w:tc>
          <w:tcPr>
            <w:tcW w:w="966" w:type="dxa"/>
            <w:noWrap/>
            <w:hideMark/>
          </w:tcPr>
          <w:p w14:paraId="430A719B"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0.575224</w:t>
            </w:r>
          </w:p>
        </w:tc>
        <w:tc>
          <w:tcPr>
            <w:tcW w:w="772" w:type="dxa"/>
            <w:noWrap/>
            <w:hideMark/>
          </w:tcPr>
          <w:p w14:paraId="02B516D0"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3684BDF7"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val="restart"/>
            <w:noWrap/>
            <w:hideMark/>
          </w:tcPr>
          <w:p w14:paraId="36E98CCD" w14:textId="77777777" w:rsidR="00460570" w:rsidRPr="00460570" w:rsidRDefault="00460570" w:rsidP="00EB7C4E">
            <w:pPr>
              <w:pStyle w:val="Body"/>
              <w:ind w:firstLine="0"/>
              <w:rPr>
                <w:sz w:val="22"/>
                <w:szCs w:val="22"/>
              </w:rPr>
            </w:pPr>
            <w:r w:rsidRPr="00460570">
              <w:rPr>
                <w:sz w:val="22"/>
                <w:szCs w:val="22"/>
              </w:rPr>
              <w:t>Competence</w:t>
            </w:r>
          </w:p>
        </w:tc>
        <w:tc>
          <w:tcPr>
            <w:tcW w:w="1522" w:type="dxa"/>
            <w:noWrap/>
            <w:hideMark/>
          </w:tcPr>
          <w:p w14:paraId="38CB6C5D"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1</w:t>
            </w:r>
          </w:p>
        </w:tc>
        <w:tc>
          <w:tcPr>
            <w:tcW w:w="966" w:type="dxa"/>
            <w:noWrap/>
            <w:hideMark/>
          </w:tcPr>
          <w:p w14:paraId="6F090818"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0.455068</w:t>
            </w:r>
          </w:p>
        </w:tc>
        <w:tc>
          <w:tcPr>
            <w:tcW w:w="772" w:type="dxa"/>
            <w:noWrap/>
            <w:hideMark/>
          </w:tcPr>
          <w:p w14:paraId="48887887"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23D590E7"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1D788E4A" w14:textId="77777777" w:rsidR="00460570" w:rsidRPr="00460570" w:rsidRDefault="00460570" w:rsidP="00460570">
            <w:pPr>
              <w:pStyle w:val="Body"/>
              <w:ind w:firstLine="567"/>
              <w:rPr>
                <w:sz w:val="22"/>
                <w:szCs w:val="22"/>
              </w:rPr>
            </w:pPr>
          </w:p>
        </w:tc>
        <w:tc>
          <w:tcPr>
            <w:tcW w:w="1522" w:type="dxa"/>
            <w:noWrap/>
            <w:hideMark/>
          </w:tcPr>
          <w:p w14:paraId="34F77364"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2</w:t>
            </w:r>
          </w:p>
        </w:tc>
        <w:tc>
          <w:tcPr>
            <w:tcW w:w="966" w:type="dxa"/>
            <w:noWrap/>
            <w:hideMark/>
          </w:tcPr>
          <w:p w14:paraId="14129A3F"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0.403786</w:t>
            </w:r>
          </w:p>
        </w:tc>
        <w:tc>
          <w:tcPr>
            <w:tcW w:w="772" w:type="dxa"/>
            <w:noWrap/>
            <w:hideMark/>
          </w:tcPr>
          <w:p w14:paraId="28B43157"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4713FEEF"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5324AD88" w14:textId="77777777" w:rsidR="00460570" w:rsidRPr="00460570" w:rsidRDefault="00460570" w:rsidP="00460570">
            <w:pPr>
              <w:pStyle w:val="Body"/>
              <w:ind w:firstLine="567"/>
              <w:rPr>
                <w:sz w:val="22"/>
                <w:szCs w:val="22"/>
              </w:rPr>
            </w:pPr>
          </w:p>
        </w:tc>
        <w:tc>
          <w:tcPr>
            <w:tcW w:w="1522" w:type="dxa"/>
            <w:noWrap/>
            <w:hideMark/>
          </w:tcPr>
          <w:p w14:paraId="41221C6A"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3</w:t>
            </w:r>
          </w:p>
        </w:tc>
        <w:tc>
          <w:tcPr>
            <w:tcW w:w="966" w:type="dxa"/>
            <w:noWrap/>
            <w:hideMark/>
          </w:tcPr>
          <w:p w14:paraId="54A8D876"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0.452567</w:t>
            </w:r>
          </w:p>
        </w:tc>
        <w:tc>
          <w:tcPr>
            <w:tcW w:w="772" w:type="dxa"/>
            <w:noWrap/>
            <w:hideMark/>
          </w:tcPr>
          <w:p w14:paraId="6C850B6B"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36A45761"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6527E26D" w14:textId="77777777" w:rsidR="00460570" w:rsidRPr="00460570" w:rsidRDefault="00460570" w:rsidP="00460570">
            <w:pPr>
              <w:pStyle w:val="Body"/>
              <w:ind w:firstLine="567"/>
              <w:rPr>
                <w:sz w:val="22"/>
                <w:szCs w:val="22"/>
              </w:rPr>
            </w:pPr>
          </w:p>
        </w:tc>
        <w:tc>
          <w:tcPr>
            <w:tcW w:w="1522" w:type="dxa"/>
            <w:noWrap/>
            <w:hideMark/>
          </w:tcPr>
          <w:p w14:paraId="46265400"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4</w:t>
            </w:r>
          </w:p>
        </w:tc>
        <w:tc>
          <w:tcPr>
            <w:tcW w:w="966" w:type="dxa"/>
            <w:noWrap/>
            <w:hideMark/>
          </w:tcPr>
          <w:p w14:paraId="47716D20"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0.520206</w:t>
            </w:r>
          </w:p>
        </w:tc>
        <w:tc>
          <w:tcPr>
            <w:tcW w:w="772" w:type="dxa"/>
            <w:noWrap/>
            <w:hideMark/>
          </w:tcPr>
          <w:p w14:paraId="65743865"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5D30055B"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59B8F22A" w14:textId="77777777" w:rsidR="00460570" w:rsidRPr="00460570" w:rsidRDefault="00460570" w:rsidP="00460570">
            <w:pPr>
              <w:pStyle w:val="Body"/>
              <w:ind w:firstLine="567"/>
              <w:rPr>
                <w:sz w:val="22"/>
                <w:szCs w:val="22"/>
              </w:rPr>
            </w:pPr>
          </w:p>
        </w:tc>
        <w:tc>
          <w:tcPr>
            <w:tcW w:w="1522" w:type="dxa"/>
            <w:noWrap/>
            <w:hideMark/>
          </w:tcPr>
          <w:p w14:paraId="272F0B81"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5</w:t>
            </w:r>
          </w:p>
        </w:tc>
        <w:tc>
          <w:tcPr>
            <w:tcW w:w="966" w:type="dxa"/>
            <w:noWrap/>
            <w:hideMark/>
          </w:tcPr>
          <w:p w14:paraId="52D909F6"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0.304931</w:t>
            </w:r>
          </w:p>
        </w:tc>
        <w:tc>
          <w:tcPr>
            <w:tcW w:w="772" w:type="dxa"/>
            <w:noWrap/>
            <w:hideMark/>
          </w:tcPr>
          <w:p w14:paraId="6B6001C0"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7CA644D9"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164A4F66" w14:textId="77777777" w:rsidR="00460570" w:rsidRPr="00460570" w:rsidRDefault="00460570" w:rsidP="00460570">
            <w:pPr>
              <w:pStyle w:val="Body"/>
              <w:ind w:firstLine="567"/>
              <w:rPr>
                <w:sz w:val="22"/>
                <w:szCs w:val="22"/>
              </w:rPr>
            </w:pPr>
          </w:p>
        </w:tc>
        <w:tc>
          <w:tcPr>
            <w:tcW w:w="1522" w:type="dxa"/>
            <w:noWrap/>
            <w:hideMark/>
          </w:tcPr>
          <w:p w14:paraId="3BD4BFA4"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6</w:t>
            </w:r>
          </w:p>
        </w:tc>
        <w:tc>
          <w:tcPr>
            <w:tcW w:w="966" w:type="dxa"/>
            <w:noWrap/>
            <w:hideMark/>
          </w:tcPr>
          <w:p w14:paraId="6BC8CA45"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0.780654</w:t>
            </w:r>
          </w:p>
        </w:tc>
        <w:tc>
          <w:tcPr>
            <w:tcW w:w="772" w:type="dxa"/>
            <w:noWrap/>
            <w:hideMark/>
          </w:tcPr>
          <w:p w14:paraId="1104B527"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7DCD87E4"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11AC3511" w14:textId="77777777" w:rsidR="00460570" w:rsidRPr="00460570" w:rsidRDefault="00460570" w:rsidP="00460570">
            <w:pPr>
              <w:pStyle w:val="Body"/>
              <w:ind w:firstLine="567"/>
              <w:rPr>
                <w:sz w:val="22"/>
                <w:szCs w:val="22"/>
              </w:rPr>
            </w:pPr>
          </w:p>
        </w:tc>
        <w:tc>
          <w:tcPr>
            <w:tcW w:w="1522" w:type="dxa"/>
            <w:noWrap/>
            <w:hideMark/>
          </w:tcPr>
          <w:p w14:paraId="167C86F3"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7</w:t>
            </w:r>
          </w:p>
        </w:tc>
        <w:tc>
          <w:tcPr>
            <w:tcW w:w="966" w:type="dxa"/>
            <w:noWrap/>
            <w:hideMark/>
          </w:tcPr>
          <w:p w14:paraId="4251CD7A"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0.737839</w:t>
            </w:r>
          </w:p>
        </w:tc>
        <w:tc>
          <w:tcPr>
            <w:tcW w:w="772" w:type="dxa"/>
            <w:noWrap/>
            <w:hideMark/>
          </w:tcPr>
          <w:p w14:paraId="574499CF"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13BB4CAD"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50E33308" w14:textId="77777777" w:rsidR="00460570" w:rsidRPr="00460570" w:rsidRDefault="00460570" w:rsidP="00460570">
            <w:pPr>
              <w:pStyle w:val="Body"/>
              <w:ind w:firstLine="567"/>
              <w:rPr>
                <w:sz w:val="22"/>
                <w:szCs w:val="22"/>
              </w:rPr>
            </w:pPr>
          </w:p>
        </w:tc>
        <w:tc>
          <w:tcPr>
            <w:tcW w:w="1522" w:type="dxa"/>
            <w:noWrap/>
            <w:hideMark/>
          </w:tcPr>
          <w:p w14:paraId="3729A7D4"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8</w:t>
            </w:r>
          </w:p>
        </w:tc>
        <w:tc>
          <w:tcPr>
            <w:tcW w:w="966" w:type="dxa"/>
            <w:noWrap/>
            <w:hideMark/>
          </w:tcPr>
          <w:p w14:paraId="54183566"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0.333623</w:t>
            </w:r>
          </w:p>
        </w:tc>
        <w:tc>
          <w:tcPr>
            <w:tcW w:w="772" w:type="dxa"/>
            <w:noWrap/>
            <w:hideMark/>
          </w:tcPr>
          <w:p w14:paraId="3FC56B89"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3381695D"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13793D86" w14:textId="77777777" w:rsidR="00460570" w:rsidRPr="00460570" w:rsidRDefault="00460570" w:rsidP="00460570">
            <w:pPr>
              <w:pStyle w:val="Body"/>
              <w:ind w:firstLine="567"/>
              <w:rPr>
                <w:sz w:val="22"/>
                <w:szCs w:val="22"/>
              </w:rPr>
            </w:pPr>
          </w:p>
        </w:tc>
        <w:tc>
          <w:tcPr>
            <w:tcW w:w="1522" w:type="dxa"/>
            <w:noWrap/>
            <w:hideMark/>
          </w:tcPr>
          <w:p w14:paraId="2D3A0BC2"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9</w:t>
            </w:r>
          </w:p>
        </w:tc>
        <w:tc>
          <w:tcPr>
            <w:tcW w:w="966" w:type="dxa"/>
            <w:noWrap/>
            <w:hideMark/>
          </w:tcPr>
          <w:p w14:paraId="26E1CF4B"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0.479583</w:t>
            </w:r>
          </w:p>
        </w:tc>
        <w:tc>
          <w:tcPr>
            <w:tcW w:w="772" w:type="dxa"/>
            <w:noWrap/>
            <w:hideMark/>
          </w:tcPr>
          <w:p w14:paraId="3FDA4477"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3AAFD8D0"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06B3F05A" w14:textId="77777777" w:rsidR="00460570" w:rsidRPr="00460570" w:rsidRDefault="00460570" w:rsidP="00460570">
            <w:pPr>
              <w:pStyle w:val="Body"/>
              <w:ind w:firstLine="567"/>
              <w:rPr>
                <w:sz w:val="22"/>
                <w:szCs w:val="22"/>
              </w:rPr>
            </w:pPr>
          </w:p>
        </w:tc>
        <w:tc>
          <w:tcPr>
            <w:tcW w:w="1522" w:type="dxa"/>
            <w:noWrap/>
            <w:hideMark/>
          </w:tcPr>
          <w:p w14:paraId="40185ED3"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10</w:t>
            </w:r>
          </w:p>
        </w:tc>
        <w:tc>
          <w:tcPr>
            <w:tcW w:w="966" w:type="dxa"/>
            <w:noWrap/>
            <w:hideMark/>
          </w:tcPr>
          <w:p w14:paraId="01FA8BFD"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0.393179</w:t>
            </w:r>
          </w:p>
        </w:tc>
        <w:tc>
          <w:tcPr>
            <w:tcW w:w="772" w:type="dxa"/>
            <w:noWrap/>
            <w:hideMark/>
          </w:tcPr>
          <w:p w14:paraId="03D91965"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7C19C504"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071D78FA" w14:textId="77777777" w:rsidR="00460570" w:rsidRPr="00460570" w:rsidRDefault="00460570" w:rsidP="00460570">
            <w:pPr>
              <w:pStyle w:val="Body"/>
              <w:ind w:firstLine="567"/>
              <w:rPr>
                <w:sz w:val="22"/>
                <w:szCs w:val="22"/>
              </w:rPr>
            </w:pPr>
          </w:p>
        </w:tc>
        <w:tc>
          <w:tcPr>
            <w:tcW w:w="1522" w:type="dxa"/>
            <w:noWrap/>
            <w:hideMark/>
          </w:tcPr>
          <w:p w14:paraId="10B6B5B6"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11</w:t>
            </w:r>
          </w:p>
        </w:tc>
        <w:tc>
          <w:tcPr>
            <w:tcW w:w="966" w:type="dxa"/>
            <w:noWrap/>
            <w:hideMark/>
          </w:tcPr>
          <w:p w14:paraId="4C65C502"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0.333416</w:t>
            </w:r>
          </w:p>
        </w:tc>
        <w:tc>
          <w:tcPr>
            <w:tcW w:w="772" w:type="dxa"/>
            <w:noWrap/>
            <w:hideMark/>
          </w:tcPr>
          <w:p w14:paraId="7743B8E9"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6BAC9863"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03A82CC2" w14:textId="77777777" w:rsidR="00460570" w:rsidRPr="00460570" w:rsidRDefault="00460570" w:rsidP="00460570">
            <w:pPr>
              <w:pStyle w:val="Body"/>
              <w:ind w:firstLine="567"/>
              <w:rPr>
                <w:sz w:val="22"/>
                <w:szCs w:val="22"/>
              </w:rPr>
            </w:pPr>
          </w:p>
        </w:tc>
        <w:tc>
          <w:tcPr>
            <w:tcW w:w="1522" w:type="dxa"/>
            <w:noWrap/>
            <w:hideMark/>
          </w:tcPr>
          <w:p w14:paraId="65C9BD28"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12</w:t>
            </w:r>
          </w:p>
        </w:tc>
        <w:tc>
          <w:tcPr>
            <w:tcW w:w="966" w:type="dxa"/>
            <w:noWrap/>
            <w:hideMark/>
          </w:tcPr>
          <w:p w14:paraId="076A8798"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0.422703</w:t>
            </w:r>
          </w:p>
        </w:tc>
        <w:tc>
          <w:tcPr>
            <w:tcW w:w="772" w:type="dxa"/>
            <w:noWrap/>
            <w:hideMark/>
          </w:tcPr>
          <w:p w14:paraId="1CE08074"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13803BD7"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575EFB49" w14:textId="77777777" w:rsidR="00460570" w:rsidRPr="00460570" w:rsidRDefault="00460570" w:rsidP="00460570">
            <w:pPr>
              <w:pStyle w:val="Body"/>
              <w:ind w:firstLine="567"/>
              <w:rPr>
                <w:sz w:val="22"/>
                <w:szCs w:val="22"/>
              </w:rPr>
            </w:pPr>
          </w:p>
        </w:tc>
        <w:tc>
          <w:tcPr>
            <w:tcW w:w="1522" w:type="dxa"/>
            <w:noWrap/>
            <w:hideMark/>
          </w:tcPr>
          <w:p w14:paraId="71DAF9F5"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13</w:t>
            </w:r>
          </w:p>
        </w:tc>
        <w:tc>
          <w:tcPr>
            <w:tcW w:w="966" w:type="dxa"/>
            <w:noWrap/>
            <w:hideMark/>
          </w:tcPr>
          <w:p w14:paraId="78B40F0E"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0.502883</w:t>
            </w:r>
          </w:p>
        </w:tc>
        <w:tc>
          <w:tcPr>
            <w:tcW w:w="772" w:type="dxa"/>
            <w:noWrap/>
            <w:hideMark/>
          </w:tcPr>
          <w:p w14:paraId="2EB29162"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219A28F5"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39845569" w14:textId="77777777" w:rsidR="00460570" w:rsidRPr="00460570" w:rsidRDefault="00460570" w:rsidP="00460570">
            <w:pPr>
              <w:pStyle w:val="Body"/>
              <w:ind w:firstLine="567"/>
              <w:rPr>
                <w:sz w:val="22"/>
                <w:szCs w:val="22"/>
              </w:rPr>
            </w:pPr>
          </w:p>
        </w:tc>
        <w:tc>
          <w:tcPr>
            <w:tcW w:w="1522" w:type="dxa"/>
            <w:noWrap/>
            <w:hideMark/>
          </w:tcPr>
          <w:p w14:paraId="24CD80BA"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14</w:t>
            </w:r>
          </w:p>
        </w:tc>
        <w:tc>
          <w:tcPr>
            <w:tcW w:w="966" w:type="dxa"/>
            <w:noWrap/>
            <w:hideMark/>
          </w:tcPr>
          <w:p w14:paraId="7AD02267"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-0.40652</w:t>
            </w:r>
          </w:p>
        </w:tc>
        <w:tc>
          <w:tcPr>
            <w:tcW w:w="772" w:type="dxa"/>
            <w:noWrap/>
            <w:hideMark/>
          </w:tcPr>
          <w:p w14:paraId="1DC4CA86"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78D62D88"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32221446" w14:textId="77777777" w:rsidR="00460570" w:rsidRPr="00460570" w:rsidRDefault="00460570" w:rsidP="00460570">
            <w:pPr>
              <w:pStyle w:val="Body"/>
              <w:ind w:firstLine="567"/>
              <w:rPr>
                <w:sz w:val="22"/>
                <w:szCs w:val="22"/>
              </w:rPr>
            </w:pPr>
          </w:p>
        </w:tc>
        <w:tc>
          <w:tcPr>
            <w:tcW w:w="1522" w:type="dxa"/>
            <w:noWrap/>
            <w:hideMark/>
          </w:tcPr>
          <w:p w14:paraId="60709007"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15</w:t>
            </w:r>
          </w:p>
        </w:tc>
        <w:tc>
          <w:tcPr>
            <w:tcW w:w="966" w:type="dxa"/>
            <w:noWrap/>
            <w:hideMark/>
          </w:tcPr>
          <w:p w14:paraId="59524B23"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0.532561</w:t>
            </w:r>
          </w:p>
        </w:tc>
        <w:tc>
          <w:tcPr>
            <w:tcW w:w="772" w:type="dxa"/>
            <w:noWrap/>
            <w:hideMark/>
          </w:tcPr>
          <w:p w14:paraId="45195B73"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2AB94D59"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4B9DA3AE" w14:textId="77777777" w:rsidR="00460570" w:rsidRPr="00460570" w:rsidRDefault="00460570" w:rsidP="00460570">
            <w:pPr>
              <w:pStyle w:val="Body"/>
              <w:ind w:firstLine="567"/>
              <w:rPr>
                <w:sz w:val="22"/>
                <w:szCs w:val="22"/>
              </w:rPr>
            </w:pPr>
          </w:p>
        </w:tc>
        <w:tc>
          <w:tcPr>
            <w:tcW w:w="1522" w:type="dxa"/>
            <w:noWrap/>
            <w:hideMark/>
          </w:tcPr>
          <w:p w14:paraId="799D2BFD"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16</w:t>
            </w:r>
          </w:p>
        </w:tc>
        <w:tc>
          <w:tcPr>
            <w:tcW w:w="966" w:type="dxa"/>
            <w:noWrap/>
            <w:hideMark/>
          </w:tcPr>
          <w:p w14:paraId="1DAD8AB0"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0.502883</w:t>
            </w:r>
          </w:p>
        </w:tc>
        <w:tc>
          <w:tcPr>
            <w:tcW w:w="772" w:type="dxa"/>
            <w:noWrap/>
            <w:hideMark/>
          </w:tcPr>
          <w:p w14:paraId="25AE4C7E"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32458F2C"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21D9256D" w14:textId="77777777" w:rsidR="00460570" w:rsidRPr="00460570" w:rsidRDefault="00460570" w:rsidP="00460570">
            <w:pPr>
              <w:pStyle w:val="Body"/>
              <w:ind w:firstLine="567"/>
              <w:rPr>
                <w:sz w:val="22"/>
                <w:szCs w:val="22"/>
              </w:rPr>
            </w:pPr>
          </w:p>
        </w:tc>
        <w:tc>
          <w:tcPr>
            <w:tcW w:w="1522" w:type="dxa"/>
            <w:noWrap/>
            <w:hideMark/>
          </w:tcPr>
          <w:p w14:paraId="227D9520"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17</w:t>
            </w:r>
          </w:p>
        </w:tc>
        <w:tc>
          <w:tcPr>
            <w:tcW w:w="966" w:type="dxa"/>
            <w:noWrap/>
            <w:hideMark/>
          </w:tcPr>
          <w:p w14:paraId="46CEADE3"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0.488333</w:t>
            </w:r>
          </w:p>
        </w:tc>
        <w:tc>
          <w:tcPr>
            <w:tcW w:w="772" w:type="dxa"/>
            <w:noWrap/>
            <w:hideMark/>
          </w:tcPr>
          <w:p w14:paraId="01F1BF53"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0B13CDA4"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3192516C" w14:textId="77777777" w:rsidR="00460570" w:rsidRPr="00460570" w:rsidRDefault="00460570" w:rsidP="00460570">
            <w:pPr>
              <w:pStyle w:val="Body"/>
              <w:ind w:firstLine="567"/>
              <w:rPr>
                <w:sz w:val="22"/>
                <w:szCs w:val="22"/>
              </w:rPr>
            </w:pPr>
          </w:p>
        </w:tc>
        <w:tc>
          <w:tcPr>
            <w:tcW w:w="1522" w:type="dxa"/>
            <w:noWrap/>
            <w:hideMark/>
          </w:tcPr>
          <w:p w14:paraId="554A5CD2"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18</w:t>
            </w:r>
          </w:p>
        </w:tc>
        <w:tc>
          <w:tcPr>
            <w:tcW w:w="966" w:type="dxa"/>
            <w:noWrap/>
            <w:hideMark/>
          </w:tcPr>
          <w:p w14:paraId="20D7D429"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0.533789</w:t>
            </w:r>
          </w:p>
        </w:tc>
        <w:tc>
          <w:tcPr>
            <w:tcW w:w="772" w:type="dxa"/>
            <w:noWrap/>
            <w:hideMark/>
          </w:tcPr>
          <w:p w14:paraId="12F2E3A4"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2CCF8C95"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11C4D5DC" w14:textId="77777777" w:rsidR="00460570" w:rsidRPr="00460570" w:rsidRDefault="00460570" w:rsidP="00460570">
            <w:pPr>
              <w:pStyle w:val="Body"/>
              <w:ind w:firstLine="567"/>
              <w:rPr>
                <w:sz w:val="22"/>
                <w:szCs w:val="22"/>
              </w:rPr>
            </w:pPr>
          </w:p>
        </w:tc>
        <w:tc>
          <w:tcPr>
            <w:tcW w:w="1522" w:type="dxa"/>
            <w:noWrap/>
            <w:hideMark/>
          </w:tcPr>
          <w:p w14:paraId="474D2520"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19</w:t>
            </w:r>
          </w:p>
        </w:tc>
        <w:tc>
          <w:tcPr>
            <w:tcW w:w="966" w:type="dxa"/>
            <w:noWrap/>
            <w:hideMark/>
          </w:tcPr>
          <w:p w14:paraId="75960C0C"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0.621423</w:t>
            </w:r>
          </w:p>
        </w:tc>
        <w:tc>
          <w:tcPr>
            <w:tcW w:w="772" w:type="dxa"/>
            <w:noWrap/>
            <w:hideMark/>
          </w:tcPr>
          <w:p w14:paraId="185916E2"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21921CC4"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3150F79D" w14:textId="77777777" w:rsidR="00460570" w:rsidRPr="00460570" w:rsidRDefault="00460570" w:rsidP="00460570">
            <w:pPr>
              <w:pStyle w:val="Body"/>
              <w:ind w:firstLine="567"/>
              <w:rPr>
                <w:sz w:val="22"/>
                <w:szCs w:val="22"/>
              </w:rPr>
            </w:pPr>
          </w:p>
        </w:tc>
        <w:tc>
          <w:tcPr>
            <w:tcW w:w="1522" w:type="dxa"/>
            <w:noWrap/>
            <w:hideMark/>
          </w:tcPr>
          <w:p w14:paraId="0A380074"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20</w:t>
            </w:r>
          </w:p>
        </w:tc>
        <w:tc>
          <w:tcPr>
            <w:tcW w:w="966" w:type="dxa"/>
            <w:noWrap/>
            <w:hideMark/>
          </w:tcPr>
          <w:p w14:paraId="21762162"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0.737839</w:t>
            </w:r>
          </w:p>
        </w:tc>
        <w:tc>
          <w:tcPr>
            <w:tcW w:w="772" w:type="dxa"/>
            <w:noWrap/>
            <w:hideMark/>
          </w:tcPr>
          <w:p w14:paraId="4BEB6BC4"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2EE8C24C"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7D664784" w14:textId="77777777" w:rsidR="00460570" w:rsidRPr="00460570" w:rsidRDefault="00460570" w:rsidP="00460570">
            <w:pPr>
              <w:pStyle w:val="Body"/>
              <w:ind w:firstLine="567"/>
              <w:rPr>
                <w:sz w:val="22"/>
                <w:szCs w:val="22"/>
              </w:rPr>
            </w:pPr>
          </w:p>
        </w:tc>
        <w:tc>
          <w:tcPr>
            <w:tcW w:w="1522" w:type="dxa"/>
            <w:noWrap/>
            <w:hideMark/>
          </w:tcPr>
          <w:p w14:paraId="57D29B9F"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21</w:t>
            </w:r>
          </w:p>
        </w:tc>
        <w:tc>
          <w:tcPr>
            <w:tcW w:w="966" w:type="dxa"/>
            <w:noWrap/>
            <w:hideMark/>
          </w:tcPr>
          <w:p w14:paraId="45A90897"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0.333623</w:t>
            </w:r>
          </w:p>
        </w:tc>
        <w:tc>
          <w:tcPr>
            <w:tcW w:w="772" w:type="dxa"/>
            <w:noWrap/>
            <w:hideMark/>
          </w:tcPr>
          <w:p w14:paraId="00BB5CEE"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51D006CC"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32729B0E" w14:textId="77777777" w:rsidR="00460570" w:rsidRPr="00460570" w:rsidRDefault="00460570" w:rsidP="00460570">
            <w:pPr>
              <w:pStyle w:val="Body"/>
              <w:ind w:firstLine="567"/>
              <w:rPr>
                <w:sz w:val="22"/>
                <w:szCs w:val="22"/>
              </w:rPr>
            </w:pPr>
          </w:p>
        </w:tc>
        <w:tc>
          <w:tcPr>
            <w:tcW w:w="1522" w:type="dxa"/>
            <w:noWrap/>
            <w:hideMark/>
          </w:tcPr>
          <w:p w14:paraId="71B324F6"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22</w:t>
            </w:r>
          </w:p>
        </w:tc>
        <w:tc>
          <w:tcPr>
            <w:tcW w:w="966" w:type="dxa"/>
            <w:noWrap/>
            <w:hideMark/>
          </w:tcPr>
          <w:p w14:paraId="009DF4C2"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0.493488</w:t>
            </w:r>
          </w:p>
        </w:tc>
        <w:tc>
          <w:tcPr>
            <w:tcW w:w="772" w:type="dxa"/>
            <w:noWrap/>
            <w:hideMark/>
          </w:tcPr>
          <w:p w14:paraId="46C36A40"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r w:rsidR="00460570" w:rsidRPr="00460570" w14:paraId="39365926" w14:textId="77777777" w:rsidTr="000D45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34A1947B" w14:textId="77777777" w:rsidR="00460570" w:rsidRPr="00460570" w:rsidRDefault="00460570" w:rsidP="00460570">
            <w:pPr>
              <w:pStyle w:val="Body"/>
              <w:ind w:firstLine="567"/>
              <w:rPr>
                <w:sz w:val="22"/>
                <w:szCs w:val="22"/>
              </w:rPr>
            </w:pPr>
          </w:p>
        </w:tc>
        <w:tc>
          <w:tcPr>
            <w:tcW w:w="1522" w:type="dxa"/>
            <w:noWrap/>
            <w:hideMark/>
          </w:tcPr>
          <w:p w14:paraId="35C9FA64"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23</w:t>
            </w:r>
          </w:p>
        </w:tc>
        <w:tc>
          <w:tcPr>
            <w:tcW w:w="966" w:type="dxa"/>
            <w:noWrap/>
            <w:hideMark/>
          </w:tcPr>
          <w:p w14:paraId="2097A1A7"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0.520206</w:t>
            </w:r>
          </w:p>
        </w:tc>
        <w:tc>
          <w:tcPr>
            <w:tcW w:w="772" w:type="dxa"/>
            <w:noWrap/>
            <w:hideMark/>
          </w:tcPr>
          <w:p w14:paraId="7421368B"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rPr>
            </w:pPr>
            <w:r w:rsidRPr="00460570">
              <w:rPr>
                <w:sz w:val="22"/>
                <w:szCs w:val="22"/>
              </w:rPr>
              <w:t>Valid</w:t>
            </w:r>
          </w:p>
        </w:tc>
      </w:tr>
      <w:tr w:rsidR="00460570" w:rsidRPr="00460570" w14:paraId="3340FC25" w14:textId="77777777" w:rsidTr="000D4586">
        <w:trPr>
          <w:trHeight w:val="300"/>
          <w:jc w:val="center"/>
        </w:trPr>
        <w:tc>
          <w:tcPr>
            <w:cnfStyle w:val="001000000000" w:firstRow="0" w:lastRow="0" w:firstColumn="1" w:lastColumn="0" w:oddVBand="0" w:evenVBand="0" w:oddHBand="0" w:evenHBand="0" w:firstRowFirstColumn="0" w:firstRowLastColumn="0" w:lastRowFirstColumn="0" w:lastRowLastColumn="0"/>
            <w:tcW w:w="2292" w:type="dxa"/>
            <w:vMerge/>
            <w:hideMark/>
          </w:tcPr>
          <w:p w14:paraId="7506DAF2" w14:textId="77777777" w:rsidR="00460570" w:rsidRPr="00460570" w:rsidRDefault="00460570" w:rsidP="00460570">
            <w:pPr>
              <w:pStyle w:val="Body"/>
              <w:ind w:firstLine="567"/>
              <w:rPr>
                <w:sz w:val="22"/>
                <w:szCs w:val="22"/>
              </w:rPr>
            </w:pPr>
          </w:p>
        </w:tc>
        <w:tc>
          <w:tcPr>
            <w:tcW w:w="1522" w:type="dxa"/>
            <w:noWrap/>
            <w:hideMark/>
          </w:tcPr>
          <w:p w14:paraId="230A7572"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24</w:t>
            </w:r>
          </w:p>
        </w:tc>
        <w:tc>
          <w:tcPr>
            <w:tcW w:w="966" w:type="dxa"/>
            <w:noWrap/>
            <w:hideMark/>
          </w:tcPr>
          <w:p w14:paraId="63484FE2"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0.393179</w:t>
            </w:r>
          </w:p>
        </w:tc>
        <w:tc>
          <w:tcPr>
            <w:tcW w:w="772" w:type="dxa"/>
            <w:noWrap/>
            <w:hideMark/>
          </w:tcPr>
          <w:p w14:paraId="682D7727"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rPr>
            </w:pPr>
            <w:r w:rsidRPr="00460570">
              <w:rPr>
                <w:sz w:val="22"/>
                <w:szCs w:val="22"/>
              </w:rPr>
              <w:t>Valid</w:t>
            </w:r>
          </w:p>
        </w:tc>
      </w:tr>
    </w:tbl>
    <w:p w14:paraId="5F15DD46" w14:textId="77777777" w:rsidR="00460570" w:rsidRPr="00460570" w:rsidRDefault="00460570" w:rsidP="00460570">
      <w:pPr>
        <w:pStyle w:val="Body"/>
        <w:ind w:firstLine="567"/>
        <w:rPr>
          <w:sz w:val="22"/>
          <w:szCs w:val="22"/>
          <w:lang w:val="id-ID"/>
        </w:rPr>
      </w:pPr>
    </w:p>
    <w:p w14:paraId="64D6AB5B" w14:textId="77777777" w:rsidR="00460570" w:rsidRPr="00460570" w:rsidRDefault="00460570" w:rsidP="00460570">
      <w:pPr>
        <w:pStyle w:val="Body"/>
        <w:ind w:firstLine="567"/>
        <w:rPr>
          <w:sz w:val="22"/>
          <w:szCs w:val="22"/>
          <w:lang w:val="id-ID"/>
        </w:rPr>
      </w:pPr>
    </w:p>
    <w:p w14:paraId="05720669" w14:textId="2A71F09D" w:rsidR="00EB7C4E" w:rsidRPr="00EB7C4E" w:rsidRDefault="00460570" w:rsidP="00EB7C4E">
      <w:pPr>
        <w:pStyle w:val="Body"/>
        <w:ind w:firstLine="0"/>
        <w:rPr>
          <w:b/>
          <w:bCs/>
          <w:i/>
          <w:iCs/>
          <w:sz w:val="22"/>
          <w:szCs w:val="22"/>
          <w:lang w:val="id-ID"/>
        </w:rPr>
      </w:pPr>
      <w:proofErr w:type="spellStart"/>
      <w:r w:rsidRPr="00460570">
        <w:rPr>
          <w:b/>
          <w:bCs/>
          <w:i/>
          <w:iCs/>
          <w:sz w:val="22"/>
          <w:szCs w:val="22"/>
          <w:lang w:val="id-ID"/>
        </w:rPr>
        <w:t>Reliability</w:t>
      </w:r>
      <w:proofErr w:type="spellEnd"/>
      <w:r w:rsidRPr="00460570">
        <w:rPr>
          <w:b/>
          <w:bCs/>
          <w:i/>
          <w:iCs/>
          <w:sz w:val="22"/>
          <w:szCs w:val="22"/>
          <w:lang w:val="id-ID"/>
        </w:rPr>
        <w:t xml:space="preserve"> </w:t>
      </w:r>
      <w:proofErr w:type="spellStart"/>
      <w:r w:rsidRPr="00460570">
        <w:rPr>
          <w:b/>
          <w:bCs/>
          <w:i/>
          <w:iCs/>
          <w:sz w:val="22"/>
          <w:szCs w:val="22"/>
          <w:lang w:val="id-ID"/>
        </w:rPr>
        <w:t>Tes</w:t>
      </w:r>
      <w:r w:rsidR="00EB7C4E">
        <w:rPr>
          <w:b/>
          <w:bCs/>
          <w:i/>
          <w:iCs/>
          <w:sz w:val="22"/>
          <w:szCs w:val="22"/>
          <w:lang w:val="id-ID"/>
        </w:rPr>
        <w:t>t</w:t>
      </w:r>
      <w:proofErr w:type="spellEnd"/>
    </w:p>
    <w:p w14:paraId="3891A2F5" w14:textId="074BE3E2" w:rsidR="00460570" w:rsidRDefault="00460570" w:rsidP="00EB7C4E">
      <w:pPr>
        <w:pStyle w:val="Body"/>
        <w:ind w:firstLine="567"/>
        <w:rPr>
          <w:sz w:val="22"/>
          <w:szCs w:val="22"/>
          <w:lang w:val="id-ID"/>
        </w:rPr>
      </w:pPr>
      <w:proofErr w:type="spellStart"/>
      <w:r w:rsidRPr="00460570">
        <w:rPr>
          <w:sz w:val="22"/>
          <w:szCs w:val="22"/>
          <w:lang w:val="id-ID"/>
        </w:rPr>
        <w:t>Reliability</w:t>
      </w:r>
      <w:proofErr w:type="spellEnd"/>
      <w:r w:rsidRPr="00460570">
        <w:rPr>
          <w:sz w:val="22"/>
          <w:szCs w:val="22"/>
          <w:lang w:val="id-ID"/>
        </w:rPr>
        <w:t xml:space="preserve"> </w:t>
      </w:r>
      <w:proofErr w:type="spellStart"/>
      <w:r w:rsidRPr="00460570">
        <w:rPr>
          <w:sz w:val="22"/>
          <w:szCs w:val="22"/>
          <w:lang w:val="id-ID"/>
        </w:rPr>
        <w:t>means</w:t>
      </w:r>
      <w:proofErr w:type="spellEnd"/>
      <w:r w:rsidRPr="00460570">
        <w:rPr>
          <w:sz w:val="22"/>
          <w:szCs w:val="22"/>
          <w:lang w:val="id-ID"/>
        </w:rPr>
        <w:t xml:space="preserve"> </w:t>
      </w:r>
      <w:proofErr w:type="spellStart"/>
      <w:r w:rsidRPr="00460570">
        <w:rPr>
          <w:sz w:val="22"/>
          <w:szCs w:val="22"/>
          <w:lang w:val="id-ID"/>
        </w:rPr>
        <w:t>that</w:t>
      </w:r>
      <w:proofErr w:type="spellEnd"/>
      <w:r w:rsidRPr="00460570">
        <w:rPr>
          <w:sz w:val="22"/>
          <w:szCs w:val="22"/>
          <w:lang w:val="id-ID"/>
        </w:rPr>
        <w:t xml:space="preserve"> a </w:t>
      </w:r>
      <w:proofErr w:type="spellStart"/>
      <w:r w:rsidRPr="00460570">
        <w:rPr>
          <w:sz w:val="22"/>
          <w:szCs w:val="22"/>
          <w:lang w:val="id-ID"/>
        </w:rPr>
        <w:t>high</w:t>
      </w:r>
      <w:proofErr w:type="spellEnd"/>
      <w:r w:rsidRPr="00460570">
        <w:rPr>
          <w:sz w:val="22"/>
          <w:szCs w:val="22"/>
          <w:lang w:val="id-ID"/>
        </w:rPr>
        <w:t xml:space="preserve"> level </w:t>
      </w:r>
      <w:proofErr w:type="spellStart"/>
      <w:r w:rsidRPr="00460570">
        <w:rPr>
          <w:sz w:val="22"/>
          <w:szCs w:val="22"/>
          <w:lang w:val="id-ID"/>
        </w:rPr>
        <w:t>of</w:t>
      </w:r>
      <w:proofErr w:type="spellEnd"/>
      <w:r w:rsidRPr="00460570">
        <w:rPr>
          <w:sz w:val="22"/>
          <w:szCs w:val="22"/>
          <w:lang w:val="id-ID"/>
        </w:rPr>
        <w:t xml:space="preserve"> data </w:t>
      </w:r>
      <w:proofErr w:type="spellStart"/>
      <w:r w:rsidRPr="00460570">
        <w:rPr>
          <w:sz w:val="22"/>
          <w:szCs w:val="22"/>
          <w:lang w:val="id-ID"/>
        </w:rPr>
        <w:t>trust</w:t>
      </w:r>
      <w:proofErr w:type="spellEnd"/>
      <w:r w:rsidRPr="00460570">
        <w:rPr>
          <w:sz w:val="22"/>
          <w:szCs w:val="22"/>
          <w:lang w:val="id-ID"/>
        </w:rPr>
        <w:t xml:space="preserve"> </w:t>
      </w:r>
      <w:proofErr w:type="spellStart"/>
      <w:r w:rsidRPr="00460570">
        <w:rPr>
          <w:sz w:val="22"/>
          <w:szCs w:val="22"/>
          <w:lang w:val="id-ID"/>
        </w:rPr>
        <w:t>occurs</w:t>
      </w:r>
      <w:proofErr w:type="spellEnd"/>
      <w:r w:rsidRPr="00460570">
        <w:rPr>
          <w:sz w:val="22"/>
          <w:szCs w:val="22"/>
          <w:lang w:val="id-ID"/>
        </w:rPr>
        <w:t xml:space="preserve"> </w:t>
      </w:r>
      <w:proofErr w:type="spellStart"/>
      <w:r w:rsidRPr="00460570">
        <w:rPr>
          <w:sz w:val="22"/>
          <w:szCs w:val="22"/>
          <w:lang w:val="id-ID"/>
        </w:rPr>
        <w:t>if</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facts</w:t>
      </w:r>
      <w:proofErr w:type="spellEnd"/>
      <w:r w:rsidRPr="00460570">
        <w:rPr>
          <w:sz w:val="22"/>
          <w:szCs w:val="22"/>
          <w:lang w:val="id-ID"/>
        </w:rPr>
        <w:t xml:space="preserve"> </w:t>
      </w:r>
      <w:proofErr w:type="spellStart"/>
      <w:r w:rsidRPr="00460570">
        <w:rPr>
          <w:sz w:val="22"/>
          <w:szCs w:val="22"/>
          <w:lang w:val="id-ID"/>
        </w:rPr>
        <w:t>that</w:t>
      </w:r>
      <w:proofErr w:type="spellEnd"/>
      <w:r w:rsidRPr="00460570">
        <w:rPr>
          <w:sz w:val="22"/>
          <w:szCs w:val="22"/>
          <w:lang w:val="id-ID"/>
        </w:rPr>
        <w:t xml:space="preserve"> </w:t>
      </w:r>
      <w:proofErr w:type="spellStart"/>
      <w:r w:rsidRPr="00460570">
        <w:rPr>
          <w:sz w:val="22"/>
          <w:szCs w:val="22"/>
          <w:lang w:val="id-ID"/>
        </w:rPr>
        <w:t>have</w:t>
      </w:r>
      <w:proofErr w:type="spellEnd"/>
      <w:r w:rsidRPr="00460570">
        <w:rPr>
          <w:sz w:val="22"/>
          <w:szCs w:val="22"/>
          <w:lang w:val="id-ID"/>
        </w:rPr>
        <w:t xml:space="preserve"> </w:t>
      </w:r>
      <w:proofErr w:type="spellStart"/>
      <w:r w:rsidRPr="00460570">
        <w:rPr>
          <w:sz w:val="22"/>
          <w:szCs w:val="22"/>
          <w:lang w:val="id-ID"/>
        </w:rPr>
        <w:t>been</w:t>
      </w:r>
      <w:proofErr w:type="spellEnd"/>
      <w:r w:rsidRPr="00460570">
        <w:rPr>
          <w:sz w:val="22"/>
          <w:szCs w:val="22"/>
          <w:lang w:val="id-ID"/>
        </w:rPr>
        <w:t xml:space="preserve"> </w:t>
      </w:r>
      <w:proofErr w:type="spellStart"/>
      <w:r w:rsidRPr="00460570">
        <w:rPr>
          <w:sz w:val="22"/>
          <w:szCs w:val="22"/>
          <w:lang w:val="id-ID"/>
        </w:rPr>
        <w:t>collected</w:t>
      </w:r>
      <w:proofErr w:type="spellEnd"/>
      <w:r w:rsidRPr="00460570">
        <w:rPr>
          <w:sz w:val="22"/>
          <w:szCs w:val="22"/>
          <w:lang w:val="id-ID"/>
        </w:rPr>
        <w:t xml:space="preserve"> </w:t>
      </w:r>
      <w:proofErr w:type="spellStart"/>
      <w:r w:rsidRPr="00460570">
        <w:rPr>
          <w:sz w:val="22"/>
          <w:szCs w:val="22"/>
          <w:lang w:val="id-ID"/>
        </w:rPr>
        <w:t>do</w:t>
      </w:r>
      <w:proofErr w:type="spellEnd"/>
      <w:r w:rsidRPr="00460570">
        <w:rPr>
          <w:sz w:val="22"/>
          <w:szCs w:val="22"/>
          <w:lang w:val="id-ID"/>
        </w:rPr>
        <w:t xml:space="preserve"> not </w:t>
      </w:r>
      <w:proofErr w:type="spellStart"/>
      <w:r w:rsidRPr="00460570">
        <w:rPr>
          <w:sz w:val="22"/>
          <w:szCs w:val="22"/>
          <w:lang w:val="id-ID"/>
        </w:rPr>
        <w:t>change</w:t>
      </w:r>
      <w:proofErr w:type="spellEnd"/>
      <w:r w:rsidRPr="00460570">
        <w:rPr>
          <w:sz w:val="22"/>
          <w:szCs w:val="22"/>
          <w:lang w:val="id-ID"/>
        </w:rPr>
        <w:t xml:space="preserve"> </w:t>
      </w:r>
      <w:proofErr w:type="spellStart"/>
      <w:r w:rsidRPr="00460570">
        <w:rPr>
          <w:sz w:val="22"/>
          <w:szCs w:val="22"/>
          <w:lang w:val="id-ID"/>
        </w:rPr>
        <w:t>when</w:t>
      </w:r>
      <w:proofErr w:type="spellEnd"/>
      <w:r w:rsidRPr="00460570">
        <w:rPr>
          <w:sz w:val="22"/>
          <w:szCs w:val="22"/>
          <w:lang w:val="id-ID"/>
        </w:rPr>
        <w:t xml:space="preserve"> </w:t>
      </w:r>
      <w:proofErr w:type="spellStart"/>
      <w:r w:rsidRPr="00460570">
        <w:rPr>
          <w:sz w:val="22"/>
          <w:szCs w:val="22"/>
          <w:lang w:val="id-ID"/>
        </w:rPr>
        <w:t>repeated</w:t>
      </w:r>
      <w:proofErr w:type="spellEnd"/>
      <w:r w:rsidRPr="00460570">
        <w:rPr>
          <w:sz w:val="22"/>
          <w:szCs w:val="22"/>
          <w:lang w:val="id-ID"/>
        </w:rPr>
        <w:t xml:space="preserve"> </w:t>
      </w:r>
      <w:proofErr w:type="spellStart"/>
      <w:r w:rsidRPr="00460570">
        <w:rPr>
          <w:sz w:val="22"/>
          <w:szCs w:val="22"/>
          <w:lang w:val="id-ID"/>
        </w:rPr>
        <w:t>observations</w:t>
      </w:r>
      <w:proofErr w:type="spellEnd"/>
      <w:r w:rsidRPr="00460570">
        <w:rPr>
          <w:sz w:val="22"/>
          <w:szCs w:val="22"/>
          <w:lang w:val="id-ID"/>
        </w:rPr>
        <w:t xml:space="preserve"> are </w:t>
      </w:r>
      <w:proofErr w:type="spellStart"/>
      <w:r w:rsidRPr="00460570">
        <w:rPr>
          <w:sz w:val="22"/>
          <w:szCs w:val="22"/>
          <w:lang w:val="id-ID"/>
        </w:rPr>
        <w:t>made</w:t>
      </w:r>
      <w:proofErr w:type="spellEnd"/>
      <w:r w:rsidRPr="00460570">
        <w:rPr>
          <w:sz w:val="22"/>
          <w:szCs w:val="22"/>
          <w:lang w:val="id-ID"/>
        </w:rPr>
        <w:t xml:space="preserve">. </w:t>
      </w:r>
      <w:proofErr w:type="spellStart"/>
      <w:r w:rsidRPr="00460570">
        <w:rPr>
          <w:sz w:val="22"/>
          <w:szCs w:val="22"/>
          <w:lang w:val="id-ID"/>
        </w:rPr>
        <w:t>This</w:t>
      </w:r>
      <w:proofErr w:type="spellEnd"/>
      <w:r w:rsidRPr="00460570">
        <w:rPr>
          <w:sz w:val="22"/>
          <w:szCs w:val="22"/>
          <w:lang w:val="id-ID"/>
        </w:rPr>
        <w:t xml:space="preserve"> </w:t>
      </w:r>
      <w:proofErr w:type="spellStart"/>
      <w:r w:rsidRPr="00460570">
        <w:rPr>
          <w:sz w:val="22"/>
          <w:szCs w:val="22"/>
          <w:lang w:val="id-ID"/>
        </w:rPr>
        <w:t>reliability</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mainly</w:t>
      </w:r>
      <w:proofErr w:type="spellEnd"/>
      <w:r w:rsidRPr="00460570">
        <w:rPr>
          <w:sz w:val="22"/>
          <w:szCs w:val="22"/>
          <w:lang w:val="id-ID"/>
        </w:rPr>
        <w:t xml:space="preserve"> </w:t>
      </w:r>
      <w:proofErr w:type="spellStart"/>
      <w:r w:rsidRPr="00460570">
        <w:rPr>
          <w:sz w:val="22"/>
          <w:szCs w:val="22"/>
          <w:lang w:val="id-ID"/>
        </w:rPr>
        <w:t>related</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ability</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researchers</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find</w:t>
      </w:r>
      <w:proofErr w:type="spellEnd"/>
      <w:r w:rsidRPr="00460570">
        <w:rPr>
          <w:sz w:val="22"/>
          <w:szCs w:val="22"/>
          <w:lang w:val="id-ID"/>
        </w:rPr>
        <w:t xml:space="preserve"> data,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ability</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respondents</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answer</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questions</w:t>
      </w:r>
      <w:proofErr w:type="spellEnd"/>
      <w:r w:rsidRPr="00460570">
        <w:rPr>
          <w:sz w:val="22"/>
          <w:szCs w:val="22"/>
          <w:lang w:val="id-ID"/>
        </w:rPr>
        <w:t xml:space="preserve"> </w:t>
      </w:r>
      <w:proofErr w:type="spellStart"/>
      <w:r w:rsidRPr="00460570">
        <w:rPr>
          <w:sz w:val="22"/>
          <w:szCs w:val="22"/>
          <w:lang w:val="id-ID"/>
        </w:rPr>
        <w:t>asked</w:t>
      </w:r>
      <w:proofErr w:type="spellEnd"/>
      <w:r w:rsidRPr="00460570">
        <w:rPr>
          <w:sz w:val="22"/>
          <w:szCs w:val="22"/>
          <w:lang w:val="id-ID"/>
        </w:rPr>
        <w:t xml:space="preserve">, </w:t>
      </w:r>
      <w:proofErr w:type="spellStart"/>
      <w:r w:rsidRPr="00460570">
        <w:rPr>
          <w:sz w:val="22"/>
          <w:szCs w:val="22"/>
          <w:lang w:val="id-ID"/>
        </w:rPr>
        <w:t>and</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ability</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researchers</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interpret</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answers</w:t>
      </w:r>
      <w:proofErr w:type="spellEnd"/>
      <w:r w:rsidRPr="00460570">
        <w:rPr>
          <w:sz w:val="22"/>
          <w:szCs w:val="22"/>
          <w:lang w:val="id-ID"/>
        </w:rPr>
        <w:t xml:space="preserve"> </w:t>
      </w:r>
      <w:proofErr w:type="spellStart"/>
      <w:r w:rsidRPr="00460570">
        <w:rPr>
          <w:sz w:val="22"/>
          <w:szCs w:val="22"/>
          <w:lang w:val="id-ID"/>
        </w:rPr>
        <w:t>given</w:t>
      </w:r>
      <w:proofErr w:type="spellEnd"/>
      <w:r w:rsidRPr="00460570">
        <w:rPr>
          <w:sz w:val="22"/>
          <w:szCs w:val="22"/>
          <w:lang w:val="id-ID"/>
        </w:rPr>
        <w:t xml:space="preserve"> </w:t>
      </w:r>
      <w:proofErr w:type="spellStart"/>
      <w:r w:rsidRPr="00460570">
        <w:rPr>
          <w:sz w:val="22"/>
          <w:szCs w:val="22"/>
          <w:lang w:val="id-ID"/>
        </w:rPr>
        <w:t>by</w:t>
      </w:r>
      <w:proofErr w:type="spellEnd"/>
      <w:r w:rsidRPr="00460570">
        <w:rPr>
          <w:sz w:val="22"/>
          <w:szCs w:val="22"/>
          <w:lang w:val="id-ID"/>
        </w:rPr>
        <w:t xml:space="preserve"> </w:t>
      </w:r>
      <w:proofErr w:type="spellStart"/>
      <w:r w:rsidRPr="00460570">
        <w:rPr>
          <w:sz w:val="22"/>
          <w:szCs w:val="22"/>
          <w:lang w:val="id-ID"/>
        </w:rPr>
        <w:t>respondents</w:t>
      </w:r>
      <w:proofErr w:type="spellEnd"/>
      <w:r w:rsidRPr="00460570">
        <w:rPr>
          <w:sz w:val="22"/>
          <w:szCs w:val="22"/>
          <w:lang w:val="en-GB"/>
        </w:rPr>
        <w:fldChar w:fldCharType="begin" w:fldLock="1"/>
      </w:r>
      <w:r w:rsidRPr="00460570">
        <w:rPr>
          <w:sz w:val="22"/>
          <w:szCs w:val="22"/>
          <w:lang w:val="id-ID"/>
        </w:rPr>
        <w:instrText>ADDIN CSL_CITATION {"citationItems":[{"id":"ITEM-1","itemData":{"author":[{"dropping-particle":"","family":"Sumarsono","given":"Sonny","non-dropping-particle":"","parse-names":false,"suffix":""}],"id":"ITEM-1","issued":{"date-parts":[["2004"]]},"publisher":"Graha Ilmu","publisher-place":"Jember","title":"Metode Riset Sumber Daya Manusia","type":"book"},"uris":["http://www.mendeley.com/documents/?uuid=aa11bb46-3bea-44f9-9b4a-06a8a9e09895"]}],"mendeley":{"formattedCitation":"(Sumarsono, 2004)","plainTextFormattedCitation":"(Sumarsono, 2004)","previouslyFormattedCitation":"(Sumarsono, 2004)"},"properties":{"noteIndex":0},"schema":"https://github.com/citation-style-language/schema/raw/master/csl-citation.json"}</w:instrText>
      </w:r>
      <w:r w:rsidRPr="00460570">
        <w:rPr>
          <w:sz w:val="22"/>
          <w:szCs w:val="22"/>
          <w:lang w:val="en-GB"/>
        </w:rPr>
        <w:fldChar w:fldCharType="separate"/>
      </w:r>
      <w:r w:rsidRPr="00460570">
        <w:rPr>
          <w:sz w:val="22"/>
          <w:szCs w:val="22"/>
          <w:lang w:val="id-ID"/>
        </w:rPr>
        <w:t>(Sumarsono, 2004)</w:t>
      </w:r>
      <w:r w:rsidRPr="00460570">
        <w:rPr>
          <w:sz w:val="22"/>
          <w:szCs w:val="22"/>
        </w:rPr>
        <w:fldChar w:fldCharType="end"/>
      </w:r>
      <w:r w:rsidRPr="00460570">
        <w:rPr>
          <w:sz w:val="22"/>
          <w:szCs w:val="22"/>
          <w:lang w:val="id-ID"/>
        </w:rPr>
        <w:t>.</w:t>
      </w:r>
    </w:p>
    <w:p w14:paraId="1098E211" w14:textId="77777777" w:rsidR="00EB7C4E" w:rsidRPr="00460570" w:rsidRDefault="00EB7C4E" w:rsidP="00460570">
      <w:pPr>
        <w:pStyle w:val="Body"/>
        <w:ind w:firstLine="567"/>
        <w:rPr>
          <w:sz w:val="22"/>
          <w:szCs w:val="22"/>
          <w:lang w:val="id-ID"/>
        </w:rPr>
      </w:pPr>
    </w:p>
    <w:p w14:paraId="46256CA4" w14:textId="7AF4EC36" w:rsidR="00460570" w:rsidRPr="00460570" w:rsidRDefault="00460570" w:rsidP="00EB7C4E">
      <w:pPr>
        <w:pStyle w:val="Body"/>
        <w:ind w:firstLine="567"/>
        <w:jc w:val="center"/>
        <w:rPr>
          <w:sz w:val="22"/>
          <w:szCs w:val="22"/>
          <w:lang w:val="id-ID"/>
        </w:rPr>
      </w:pPr>
      <w:r w:rsidRPr="00460570">
        <w:rPr>
          <w:b/>
          <w:bCs/>
          <w:sz w:val="22"/>
          <w:szCs w:val="22"/>
        </w:rPr>
        <w:t xml:space="preserve">Table </w:t>
      </w:r>
      <w:r w:rsidR="00EB7C4E" w:rsidRPr="00460570">
        <w:rPr>
          <w:b/>
          <w:bCs/>
          <w:sz w:val="22"/>
          <w:szCs w:val="22"/>
        </w:rPr>
        <w:t>3.</w:t>
      </w:r>
      <w:r w:rsidR="00EB7C4E" w:rsidRPr="00460570">
        <w:rPr>
          <w:sz w:val="22"/>
          <w:szCs w:val="22"/>
        </w:rPr>
        <w:t xml:space="preserve"> Reliability</w:t>
      </w:r>
      <w:r w:rsidRPr="00460570">
        <w:rPr>
          <w:sz w:val="22"/>
          <w:szCs w:val="22"/>
        </w:rPr>
        <w:t xml:space="preserve"> test results</w:t>
      </w:r>
    </w:p>
    <w:tbl>
      <w:tblPr>
        <w:tblStyle w:val="PlainTable4"/>
        <w:tblW w:w="4678" w:type="dxa"/>
        <w:jc w:val="center"/>
        <w:tblBorders>
          <w:top w:val="single" w:sz="8" w:space="0" w:color="auto"/>
          <w:bottom w:val="single" w:sz="8" w:space="0" w:color="auto"/>
        </w:tblBorders>
        <w:tblLayout w:type="fixed"/>
        <w:tblLook w:val="0000" w:firstRow="0" w:lastRow="0" w:firstColumn="0" w:lastColumn="0" w:noHBand="0" w:noVBand="0"/>
      </w:tblPr>
      <w:tblGrid>
        <w:gridCol w:w="695"/>
        <w:gridCol w:w="1431"/>
        <w:gridCol w:w="851"/>
        <w:gridCol w:w="1701"/>
      </w:tblGrid>
      <w:tr w:rsidR="00460570" w:rsidRPr="00460570" w14:paraId="4ED8D5D8" w14:textId="77777777" w:rsidTr="00EB7C4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678" w:type="dxa"/>
            <w:gridSpan w:val="4"/>
            <w:shd w:val="clear" w:color="auto" w:fill="auto"/>
          </w:tcPr>
          <w:p w14:paraId="24C5AF0A" w14:textId="77777777" w:rsidR="00460570" w:rsidRPr="00460570" w:rsidRDefault="00460570" w:rsidP="00460570">
            <w:pPr>
              <w:pStyle w:val="Body"/>
              <w:ind w:firstLine="567"/>
              <w:rPr>
                <w:sz w:val="22"/>
                <w:szCs w:val="22"/>
                <w:lang w:val="en-GB"/>
              </w:rPr>
            </w:pPr>
            <w:r w:rsidRPr="00460570">
              <w:rPr>
                <w:b/>
                <w:bCs/>
                <w:sz w:val="22"/>
                <w:szCs w:val="22"/>
                <w:lang w:val="en-GB"/>
              </w:rPr>
              <w:t>Case Processing Summary</w:t>
            </w:r>
          </w:p>
        </w:tc>
      </w:tr>
      <w:tr w:rsidR="00460570" w:rsidRPr="00460570" w14:paraId="22B9392C" w14:textId="77777777" w:rsidTr="00EB7C4E">
        <w:trPr>
          <w:jc w:val="center"/>
        </w:trPr>
        <w:tc>
          <w:tcPr>
            <w:cnfStyle w:val="000010000000" w:firstRow="0" w:lastRow="0" w:firstColumn="0" w:lastColumn="0" w:oddVBand="1" w:evenVBand="0" w:oddHBand="0" w:evenHBand="0" w:firstRowFirstColumn="0" w:firstRowLastColumn="0" w:lastRowFirstColumn="0" w:lastRowLastColumn="0"/>
            <w:tcW w:w="695" w:type="dxa"/>
            <w:shd w:val="clear" w:color="auto" w:fill="auto"/>
          </w:tcPr>
          <w:p w14:paraId="6F9096AF" w14:textId="77777777" w:rsidR="00460570" w:rsidRPr="00460570" w:rsidRDefault="00460570" w:rsidP="00460570">
            <w:pPr>
              <w:pStyle w:val="Body"/>
              <w:ind w:firstLine="567"/>
              <w:rPr>
                <w:sz w:val="22"/>
                <w:szCs w:val="22"/>
                <w:lang w:val="en-GB"/>
              </w:rPr>
            </w:pPr>
          </w:p>
        </w:tc>
        <w:tc>
          <w:tcPr>
            <w:tcW w:w="1431" w:type="dxa"/>
            <w:shd w:val="clear" w:color="auto" w:fill="auto"/>
          </w:tcPr>
          <w:p w14:paraId="18F1A1E6"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08DCC4CE" w14:textId="77777777" w:rsidR="00460570" w:rsidRPr="00460570" w:rsidRDefault="00460570" w:rsidP="00EB7C4E">
            <w:pPr>
              <w:pStyle w:val="Body"/>
              <w:ind w:firstLine="0"/>
              <w:rPr>
                <w:sz w:val="22"/>
                <w:szCs w:val="22"/>
                <w:lang w:val="en-GB"/>
              </w:rPr>
            </w:pPr>
            <w:r w:rsidRPr="00460570">
              <w:rPr>
                <w:sz w:val="22"/>
                <w:szCs w:val="22"/>
                <w:lang w:val="en-GB"/>
              </w:rPr>
              <w:t>N</w:t>
            </w:r>
          </w:p>
        </w:tc>
        <w:tc>
          <w:tcPr>
            <w:tcW w:w="1701" w:type="dxa"/>
            <w:shd w:val="clear" w:color="auto" w:fill="auto"/>
          </w:tcPr>
          <w:p w14:paraId="1876DAEB"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w:t>
            </w:r>
          </w:p>
        </w:tc>
      </w:tr>
      <w:tr w:rsidR="00460570" w:rsidRPr="00460570" w14:paraId="0F67D09D" w14:textId="77777777" w:rsidTr="00EB7C4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695" w:type="dxa"/>
            <w:vMerge w:val="restart"/>
            <w:shd w:val="clear" w:color="auto" w:fill="auto"/>
          </w:tcPr>
          <w:p w14:paraId="36D3119F" w14:textId="77777777" w:rsidR="00460570" w:rsidRPr="00460570" w:rsidRDefault="00460570" w:rsidP="00EB7C4E">
            <w:pPr>
              <w:pStyle w:val="Body"/>
              <w:ind w:firstLine="0"/>
              <w:rPr>
                <w:sz w:val="22"/>
                <w:szCs w:val="22"/>
                <w:lang w:val="en-GB"/>
              </w:rPr>
            </w:pPr>
            <w:r w:rsidRPr="00460570">
              <w:rPr>
                <w:sz w:val="22"/>
                <w:szCs w:val="22"/>
                <w:lang w:val="en-GB"/>
              </w:rPr>
              <w:t>Cases</w:t>
            </w:r>
          </w:p>
        </w:tc>
        <w:tc>
          <w:tcPr>
            <w:tcW w:w="1431" w:type="dxa"/>
            <w:shd w:val="clear" w:color="auto" w:fill="auto"/>
          </w:tcPr>
          <w:p w14:paraId="5A57C2EC" w14:textId="77777777" w:rsidR="00460570" w:rsidRPr="00460570" w:rsidRDefault="00460570" w:rsidP="00EB7C4E">
            <w:pPr>
              <w:pStyle w:val="Body"/>
              <w:ind w:firstLine="0"/>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Valid</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73DDC07B" w14:textId="77777777" w:rsidR="00460570" w:rsidRPr="00460570" w:rsidRDefault="00460570" w:rsidP="00EB7C4E">
            <w:pPr>
              <w:pStyle w:val="Body"/>
              <w:ind w:firstLine="0"/>
              <w:rPr>
                <w:sz w:val="22"/>
                <w:szCs w:val="22"/>
                <w:lang w:val="en-GB"/>
              </w:rPr>
            </w:pPr>
            <w:r w:rsidRPr="00460570">
              <w:rPr>
                <w:sz w:val="22"/>
                <w:szCs w:val="22"/>
                <w:lang w:val="en-GB"/>
              </w:rPr>
              <w:t>21</w:t>
            </w:r>
          </w:p>
        </w:tc>
        <w:tc>
          <w:tcPr>
            <w:tcW w:w="1701" w:type="dxa"/>
            <w:shd w:val="clear" w:color="auto" w:fill="auto"/>
          </w:tcPr>
          <w:p w14:paraId="1D2E2C57"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100.0</w:t>
            </w:r>
          </w:p>
        </w:tc>
      </w:tr>
      <w:tr w:rsidR="00460570" w:rsidRPr="00460570" w14:paraId="3B01CA12" w14:textId="77777777" w:rsidTr="00EB7C4E">
        <w:trPr>
          <w:jc w:val="center"/>
        </w:trPr>
        <w:tc>
          <w:tcPr>
            <w:cnfStyle w:val="000010000000" w:firstRow="0" w:lastRow="0" w:firstColumn="0" w:lastColumn="0" w:oddVBand="1" w:evenVBand="0" w:oddHBand="0" w:evenHBand="0" w:firstRowFirstColumn="0" w:firstRowLastColumn="0" w:lastRowFirstColumn="0" w:lastRowLastColumn="0"/>
            <w:tcW w:w="695" w:type="dxa"/>
            <w:vMerge/>
            <w:shd w:val="clear" w:color="auto" w:fill="auto"/>
          </w:tcPr>
          <w:p w14:paraId="1CBAC3B2" w14:textId="77777777" w:rsidR="00460570" w:rsidRPr="00460570" w:rsidRDefault="00460570" w:rsidP="00460570">
            <w:pPr>
              <w:pStyle w:val="Body"/>
              <w:ind w:firstLine="567"/>
              <w:rPr>
                <w:sz w:val="22"/>
                <w:szCs w:val="22"/>
                <w:lang w:val="en-GB"/>
              </w:rPr>
            </w:pPr>
          </w:p>
        </w:tc>
        <w:tc>
          <w:tcPr>
            <w:tcW w:w="1431" w:type="dxa"/>
            <w:shd w:val="clear" w:color="auto" w:fill="auto"/>
          </w:tcPr>
          <w:p w14:paraId="43F24108" w14:textId="10F42CE3" w:rsidR="00460570" w:rsidRPr="00460570" w:rsidRDefault="00EB7C4E" w:rsidP="00EB7C4E">
            <w:pPr>
              <w:pStyle w:val="Body"/>
              <w:ind w:firstLine="0"/>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Excluded</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3FB5A0AE" w14:textId="77777777" w:rsidR="00460570" w:rsidRPr="00460570" w:rsidRDefault="00460570" w:rsidP="00460570">
            <w:pPr>
              <w:pStyle w:val="Body"/>
              <w:ind w:firstLine="567"/>
              <w:rPr>
                <w:sz w:val="22"/>
                <w:szCs w:val="22"/>
                <w:lang w:val="en-GB"/>
              </w:rPr>
            </w:pPr>
            <w:r w:rsidRPr="00460570">
              <w:rPr>
                <w:sz w:val="22"/>
                <w:szCs w:val="22"/>
                <w:lang w:val="en-GB"/>
              </w:rPr>
              <w:t>0</w:t>
            </w:r>
          </w:p>
        </w:tc>
        <w:tc>
          <w:tcPr>
            <w:tcW w:w="1701" w:type="dxa"/>
            <w:shd w:val="clear" w:color="auto" w:fill="auto"/>
          </w:tcPr>
          <w:p w14:paraId="35E205B5" w14:textId="77777777" w:rsidR="00460570" w:rsidRPr="00460570" w:rsidRDefault="00460570" w:rsidP="00460570">
            <w:pPr>
              <w:pStyle w:val="Body"/>
              <w:ind w:firstLine="567"/>
              <w:cnfStyle w:val="000000000000" w:firstRow="0" w:lastRow="0" w:firstColumn="0" w:lastColumn="0" w:oddVBand="0" w:evenVBand="0" w:oddHBand="0" w:evenHBand="0" w:firstRowFirstColumn="0" w:firstRowLastColumn="0" w:lastRowFirstColumn="0" w:lastRowLastColumn="0"/>
              <w:rPr>
                <w:sz w:val="22"/>
                <w:szCs w:val="22"/>
                <w:lang w:val="en-GB"/>
              </w:rPr>
            </w:pPr>
            <w:r w:rsidRPr="00460570">
              <w:rPr>
                <w:sz w:val="22"/>
                <w:szCs w:val="22"/>
                <w:lang w:val="en-GB"/>
              </w:rPr>
              <w:t>.0</w:t>
            </w:r>
          </w:p>
        </w:tc>
      </w:tr>
      <w:tr w:rsidR="00460570" w:rsidRPr="00460570" w14:paraId="1F504F61" w14:textId="77777777" w:rsidTr="00EB7C4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695" w:type="dxa"/>
            <w:vMerge/>
            <w:shd w:val="clear" w:color="auto" w:fill="auto"/>
          </w:tcPr>
          <w:p w14:paraId="4EB1DBCC" w14:textId="77777777" w:rsidR="00460570" w:rsidRPr="00460570" w:rsidRDefault="00460570" w:rsidP="00460570">
            <w:pPr>
              <w:pStyle w:val="Body"/>
              <w:ind w:firstLine="567"/>
              <w:rPr>
                <w:sz w:val="22"/>
                <w:szCs w:val="22"/>
                <w:lang w:val="en-GB"/>
              </w:rPr>
            </w:pPr>
          </w:p>
        </w:tc>
        <w:tc>
          <w:tcPr>
            <w:tcW w:w="1431" w:type="dxa"/>
            <w:shd w:val="clear" w:color="auto" w:fill="auto"/>
          </w:tcPr>
          <w:p w14:paraId="1849F0FC" w14:textId="77777777" w:rsidR="00460570" w:rsidRPr="00460570" w:rsidRDefault="00460570" w:rsidP="00EB7C4E">
            <w:pPr>
              <w:pStyle w:val="Body"/>
              <w:ind w:firstLine="0"/>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Total</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67AEBF26" w14:textId="77777777" w:rsidR="00460570" w:rsidRPr="00460570" w:rsidRDefault="00460570" w:rsidP="00EB7C4E">
            <w:pPr>
              <w:pStyle w:val="Body"/>
              <w:ind w:firstLine="0"/>
              <w:rPr>
                <w:sz w:val="22"/>
                <w:szCs w:val="22"/>
                <w:lang w:val="en-GB"/>
              </w:rPr>
            </w:pPr>
            <w:r w:rsidRPr="00460570">
              <w:rPr>
                <w:sz w:val="22"/>
                <w:szCs w:val="22"/>
                <w:lang w:val="en-GB"/>
              </w:rPr>
              <w:t>21</w:t>
            </w:r>
          </w:p>
        </w:tc>
        <w:tc>
          <w:tcPr>
            <w:tcW w:w="1701" w:type="dxa"/>
            <w:shd w:val="clear" w:color="auto" w:fill="auto"/>
          </w:tcPr>
          <w:p w14:paraId="35E7F936" w14:textId="77777777" w:rsidR="00460570" w:rsidRPr="00460570" w:rsidRDefault="00460570" w:rsidP="00460570">
            <w:pPr>
              <w:pStyle w:val="Body"/>
              <w:ind w:firstLine="567"/>
              <w:cnfStyle w:val="000000100000" w:firstRow="0" w:lastRow="0" w:firstColumn="0" w:lastColumn="0" w:oddVBand="0" w:evenVBand="0" w:oddHBand="1" w:evenHBand="0" w:firstRowFirstColumn="0" w:firstRowLastColumn="0" w:lastRowFirstColumn="0" w:lastRowLastColumn="0"/>
              <w:rPr>
                <w:sz w:val="22"/>
                <w:szCs w:val="22"/>
                <w:lang w:val="en-GB"/>
              </w:rPr>
            </w:pPr>
            <w:r w:rsidRPr="00460570">
              <w:rPr>
                <w:sz w:val="22"/>
                <w:szCs w:val="22"/>
                <w:lang w:val="en-GB"/>
              </w:rPr>
              <w:t>100.0</w:t>
            </w:r>
          </w:p>
        </w:tc>
      </w:tr>
      <w:tr w:rsidR="00460570" w:rsidRPr="00460570" w14:paraId="552CF969" w14:textId="77777777" w:rsidTr="00EB7C4E">
        <w:trPr>
          <w:jc w:val="center"/>
        </w:trPr>
        <w:tc>
          <w:tcPr>
            <w:cnfStyle w:val="000010000000" w:firstRow="0" w:lastRow="0" w:firstColumn="0" w:lastColumn="0" w:oddVBand="1" w:evenVBand="0" w:oddHBand="0" w:evenHBand="0" w:firstRowFirstColumn="0" w:firstRowLastColumn="0" w:lastRowFirstColumn="0" w:lastRowLastColumn="0"/>
            <w:tcW w:w="4678" w:type="dxa"/>
            <w:gridSpan w:val="4"/>
            <w:shd w:val="clear" w:color="auto" w:fill="auto"/>
          </w:tcPr>
          <w:p w14:paraId="67021002" w14:textId="77777777" w:rsidR="00460570" w:rsidRPr="00460570" w:rsidRDefault="00460570" w:rsidP="00460570">
            <w:pPr>
              <w:pStyle w:val="Body"/>
              <w:ind w:firstLine="567"/>
              <w:rPr>
                <w:sz w:val="22"/>
                <w:szCs w:val="22"/>
                <w:lang w:val="en-GB"/>
              </w:rPr>
            </w:pPr>
            <w:r w:rsidRPr="00460570">
              <w:rPr>
                <w:sz w:val="22"/>
                <w:szCs w:val="22"/>
                <w:lang w:val="en-GB"/>
              </w:rPr>
              <w:t>a. Listwise deletion based on all variables in the procedure.</w:t>
            </w:r>
          </w:p>
        </w:tc>
      </w:tr>
    </w:tbl>
    <w:p w14:paraId="11CDE992" w14:textId="77777777" w:rsidR="00460570" w:rsidRPr="00460570" w:rsidRDefault="00460570" w:rsidP="00460570">
      <w:pPr>
        <w:pStyle w:val="Body"/>
        <w:ind w:firstLine="567"/>
        <w:rPr>
          <w:sz w:val="22"/>
          <w:szCs w:val="22"/>
          <w:lang w:val="en-GB"/>
        </w:rPr>
      </w:pPr>
    </w:p>
    <w:tbl>
      <w:tblPr>
        <w:tblStyle w:val="PlainTable2"/>
        <w:tblW w:w="4678" w:type="dxa"/>
        <w:jc w:val="center"/>
        <w:tblLayout w:type="fixed"/>
        <w:tblLook w:val="0000" w:firstRow="0" w:lastRow="0" w:firstColumn="0" w:lastColumn="0" w:noHBand="0" w:noVBand="0"/>
      </w:tblPr>
      <w:tblGrid>
        <w:gridCol w:w="2633"/>
        <w:gridCol w:w="2045"/>
      </w:tblGrid>
      <w:tr w:rsidR="00460570" w:rsidRPr="00460570" w14:paraId="6FBDEA19" w14:textId="77777777" w:rsidTr="00EB7C4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678" w:type="dxa"/>
            <w:gridSpan w:val="2"/>
            <w:tcBorders>
              <w:left w:val="nil"/>
              <w:right w:val="nil"/>
            </w:tcBorders>
          </w:tcPr>
          <w:p w14:paraId="23863C24" w14:textId="77777777" w:rsidR="00460570" w:rsidRPr="00460570" w:rsidRDefault="00460570" w:rsidP="00460570">
            <w:pPr>
              <w:pStyle w:val="Body"/>
              <w:ind w:firstLine="567"/>
              <w:rPr>
                <w:sz w:val="22"/>
                <w:szCs w:val="22"/>
                <w:lang w:val="en-GB"/>
              </w:rPr>
            </w:pPr>
            <w:r w:rsidRPr="00460570">
              <w:rPr>
                <w:b/>
                <w:bCs/>
                <w:sz w:val="22"/>
                <w:szCs w:val="22"/>
                <w:lang w:val="en-GB"/>
              </w:rPr>
              <w:t>Reliability Statistics</w:t>
            </w:r>
          </w:p>
        </w:tc>
      </w:tr>
      <w:tr w:rsidR="00460570" w:rsidRPr="00460570" w14:paraId="5C8AD160" w14:textId="77777777" w:rsidTr="00EB7C4E">
        <w:trPr>
          <w:jc w:val="center"/>
        </w:trPr>
        <w:tc>
          <w:tcPr>
            <w:cnfStyle w:val="000010000000" w:firstRow="0" w:lastRow="0" w:firstColumn="0" w:lastColumn="0" w:oddVBand="1" w:evenVBand="0" w:oddHBand="0" w:evenHBand="0" w:firstRowFirstColumn="0" w:firstRowLastColumn="0" w:lastRowFirstColumn="0" w:lastRowLastColumn="0"/>
            <w:tcW w:w="2633" w:type="dxa"/>
            <w:tcBorders>
              <w:left w:val="nil"/>
            </w:tcBorders>
          </w:tcPr>
          <w:p w14:paraId="63CAA3B0" w14:textId="77777777" w:rsidR="00460570" w:rsidRPr="00460570" w:rsidRDefault="00460570" w:rsidP="00460570">
            <w:pPr>
              <w:pStyle w:val="Body"/>
              <w:ind w:firstLine="567"/>
              <w:rPr>
                <w:sz w:val="22"/>
                <w:szCs w:val="22"/>
                <w:lang w:val="en-GB"/>
              </w:rPr>
            </w:pPr>
            <w:r w:rsidRPr="00460570">
              <w:rPr>
                <w:sz w:val="22"/>
                <w:szCs w:val="22"/>
                <w:lang w:val="en-GB"/>
              </w:rPr>
              <w:t>Cronbach's Alpha</w:t>
            </w:r>
          </w:p>
        </w:tc>
        <w:tc>
          <w:tcPr>
            <w:cnfStyle w:val="000001000000" w:firstRow="0" w:lastRow="0" w:firstColumn="0" w:lastColumn="0" w:oddVBand="0" w:evenVBand="1" w:oddHBand="0" w:evenHBand="0" w:firstRowFirstColumn="0" w:firstRowLastColumn="0" w:lastRowFirstColumn="0" w:lastRowLastColumn="0"/>
            <w:tcW w:w="2045" w:type="dxa"/>
            <w:tcBorders>
              <w:right w:val="nil"/>
            </w:tcBorders>
          </w:tcPr>
          <w:p w14:paraId="6FF67246" w14:textId="77777777" w:rsidR="00460570" w:rsidRPr="00460570" w:rsidRDefault="00460570" w:rsidP="00460570">
            <w:pPr>
              <w:pStyle w:val="Body"/>
              <w:ind w:firstLine="567"/>
              <w:rPr>
                <w:sz w:val="22"/>
                <w:szCs w:val="22"/>
                <w:lang w:val="en-GB"/>
              </w:rPr>
            </w:pPr>
            <w:r w:rsidRPr="00460570">
              <w:rPr>
                <w:sz w:val="22"/>
                <w:szCs w:val="22"/>
                <w:lang w:val="en-GB"/>
              </w:rPr>
              <w:t>N of Items</w:t>
            </w:r>
          </w:p>
        </w:tc>
      </w:tr>
      <w:tr w:rsidR="00460570" w:rsidRPr="00460570" w14:paraId="35641953" w14:textId="77777777" w:rsidTr="00EB7C4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633" w:type="dxa"/>
            <w:tcBorders>
              <w:left w:val="nil"/>
            </w:tcBorders>
          </w:tcPr>
          <w:p w14:paraId="548F4A15" w14:textId="77777777" w:rsidR="00460570" w:rsidRPr="00460570" w:rsidRDefault="00460570" w:rsidP="00460570">
            <w:pPr>
              <w:pStyle w:val="Body"/>
              <w:ind w:firstLine="567"/>
              <w:rPr>
                <w:sz w:val="22"/>
                <w:szCs w:val="22"/>
                <w:lang w:val="en-GB"/>
              </w:rPr>
            </w:pPr>
            <w:r w:rsidRPr="00460570">
              <w:rPr>
                <w:sz w:val="22"/>
                <w:szCs w:val="22"/>
                <w:lang w:val="en-GB"/>
              </w:rPr>
              <w:t>.762</w:t>
            </w:r>
          </w:p>
        </w:tc>
        <w:tc>
          <w:tcPr>
            <w:cnfStyle w:val="000001000000" w:firstRow="0" w:lastRow="0" w:firstColumn="0" w:lastColumn="0" w:oddVBand="0" w:evenVBand="1" w:oddHBand="0" w:evenHBand="0" w:firstRowFirstColumn="0" w:firstRowLastColumn="0" w:lastRowFirstColumn="0" w:lastRowLastColumn="0"/>
            <w:tcW w:w="2045" w:type="dxa"/>
            <w:tcBorders>
              <w:right w:val="nil"/>
            </w:tcBorders>
          </w:tcPr>
          <w:p w14:paraId="1819EB49" w14:textId="77777777" w:rsidR="00460570" w:rsidRPr="00460570" w:rsidRDefault="00460570" w:rsidP="00460570">
            <w:pPr>
              <w:pStyle w:val="Body"/>
              <w:ind w:firstLine="567"/>
              <w:rPr>
                <w:sz w:val="22"/>
                <w:szCs w:val="22"/>
                <w:lang w:val="en-GB"/>
              </w:rPr>
            </w:pPr>
            <w:r w:rsidRPr="00460570">
              <w:rPr>
                <w:sz w:val="22"/>
                <w:szCs w:val="22"/>
                <w:lang w:val="en-GB"/>
              </w:rPr>
              <w:t>56</w:t>
            </w:r>
          </w:p>
        </w:tc>
      </w:tr>
    </w:tbl>
    <w:p w14:paraId="2CC96D82" w14:textId="4CB89132" w:rsidR="00460570" w:rsidRPr="00460570" w:rsidRDefault="00460570" w:rsidP="00EB7C4E">
      <w:pPr>
        <w:pStyle w:val="Body"/>
        <w:ind w:firstLine="567"/>
        <w:jc w:val="center"/>
        <w:rPr>
          <w:sz w:val="22"/>
          <w:szCs w:val="22"/>
          <w:lang w:val="en-GB"/>
        </w:rPr>
      </w:pPr>
      <w:r w:rsidRPr="00460570">
        <w:rPr>
          <w:sz w:val="22"/>
          <w:szCs w:val="22"/>
          <w:lang w:val="en-GB"/>
        </w:rPr>
        <w:t>Source:</w:t>
      </w:r>
      <w:r w:rsidR="00EB7C4E">
        <w:rPr>
          <w:sz w:val="22"/>
          <w:szCs w:val="22"/>
          <w:lang w:val="id-ID"/>
        </w:rPr>
        <w:t xml:space="preserve"> </w:t>
      </w:r>
      <w:r w:rsidRPr="00460570">
        <w:rPr>
          <w:sz w:val="22"/>
          <w:szCs w:val="22"/>
          <w:lang w:val="en-GB"/>
        </w:rPr>
        <w:t>Processed primary data (SPSS)</w:t>
      </w:r>
      <w:r w:rsidRPr="00460570">
        <w:rPr>
          <w:sz w:val="22"/>
          <w:szCs w:val="22"/>
          <w:lang w:val="en-GB"/>
        </w:rPr>
        <w:br/>
      </w:r>
    </w:p>
    <w:p w14:paraId="467ADF01" w14:textId="77777777" w:rsidR="00460570" w:rsidRPr="00460570" w:rsidRDefault="00460570" w:rsidP="00460570">
      <w:pPr>
        <w:pStyle w:val="Body"/>
        <w:ind w:firstLine="567"/>
        <w:rPr>
          <w:sz w:val="22"/>
          <w:szCs w:val="22"/>
          <w:lang w:val="en-GB"/>
        </w:rPr>
      </w:pPr>
      <w:r w:rsidRPr="00460570">
        <w:rPr>
          <w:i/>
          <w:sz w:val="22"/>
          <w:szCs w:val="22"/>
          <w:lang w:val="en-GB"/>
        </w:rPr>
        <w:t xml:space="preserve">Case Processing </w:t>
      </w:r>
      <w:proofErr w:type="spellStart"/>
      <w:r w:rsidRPr="00460570">
        <w:rPr>
          <w:i/>
          <w:sz w:val="22"/>
          <w:szCs w:val="22"/>
          <w:lang w:val="en-GB"/>
        </w:rPr>
        <w:t>Summary</w:t>
      </w:r>
      <w:r w:rsidRPr="00460570">
        <w:rPr>
          <w:sz w:val="22"/>
          <w:szCs w:val="22"/>
          <w:lang w:val="en-GB"/>
        </w:rPr>
        <w:t>this</w:t>
      </w:r>
      <w:proofErr w:type="spellEnd"/>
      <w:r w:rsidRPr="00460570">
        <w:rPr>
          <w:sz w:val="22"/>
          <w:szCs w:val="22"/>
          <w:lang w:val="en-GB"/>
        </w:rPr>
        <w:t xml:space="preserve"> shows that the total questions are valid with the number (N) 21 and 100% used as a reliability test. Based on the reliability test above, the Cronbach alpha value is 0.762 (greater than 0.6), it can be concluded that the variable is reliable.</w:t>
      </w:r>
    </w:p>
    <w:p w14:paraId="72CA0DD7" w14:textId="77777777" w:rsidR="00460570" w:rsidRPr="00460570" w:rsidRDefault="00460570" w:rsidP="00460570">
      <w:pPr>
        <w:pStyle w:val="Body"/>
        <w:ind w:firstLine="567"/>
        <w:rPr>
          <w:b/>
          <w:bCs/>
          <w:sz w:val="22"/>
          <w:szCs w:val="22"/>
          <w:lang w:val="id-ID"/>
        </w:rPr>
      </w:pPr>
    </w:p>
    <w:p w14:paraId="5EAF7A07" w14:textId="0CE956A8" w:rsidR="00EB7C4E" w:rsidRPr="00EB7C4E" w:rsidRDefault="00460570" w:rsidP="00EB7C4E">
      <w:pPr>
        <w:pStyle w:val="Body"/>
        <w:ind w:firstLine="0"/>
        <w:rPr>
          <w:b/>
          <w:bCs/>
          <w:i/>
          <w:iCs/>
          <w:sz w:val="22"/>
          <w:szCs w:val="22"/>
          <w:lang w:val="id-ID"/>
        </w:rPr>
      </w:pPr>
      <w:proofErr w:type="spellStart"/>
      <w:r w:rsidRPr="00460570">
        <w:rPr>
          <w:b/>
          <w:bCs/>
          <w:i/>
          <w:iCs/>
          <w:sz w:val="22"/>
          <w:szCs w:val="22"/>
          <w:lang w:val="id-ID"/>
        </w:rPr>
        <w:t>Classic</w:t>
      </w:r>
      <w:proofErr w:type="spellEnd"/>
      <w:r w:rsidRPr="00460570">
        <w:rPr>
          <w:b/>
          <w:bCs/>
          <w:i/>
          <w:iCs/>
          <w:sz w:val="22"/>
          <w:szCs w:val="22"/>
          <w:lang w:val="id-ID"/>
        </w:rPr>
        <w:t xml:space="preserve"> </w:t>
      </w:r>
      <w:proofErr w:type="spellStart"/>
      <w:r w:rsidRPr="00460570">
        <w:rPr>
          <w:b/>
          <w:bCs/>
          <w:i/>
          <w:iCs/>
          <w:sz w:val="22"/>
          <w:szCs w:val="22"/>
          <w:lang w:val="id-ID"/>
        </w:rPr>
        <w:t>assumption</w:t>
      </w:r>
      <w:proofErr w:type="spellEnd"/>
      <w:r w:rsidRPr="00460570">
        <w:rPr>
          <w:b/>
          <w:bCs/>
          <w:i/>
          <w:iCs/>
          <w:sz w:val="22"/>
          <w:szCs w:val="22"/>
          <w:lang w:val="id-ID"/>
        </w:rPr>
        <w:t xml:space="preserve"> </w:t>
      </w:r>
      <w:proofErr w:type="spellStart"/>
      <w:r w:rsidRPr="00460570">
        <w:rPr>
          <w:b/>
          <w:bCs/>
          <w:i/>
          <w:iCs/>
          <w:sz w:val="22"/>
          <w:szCs w:val="22"/>
          <w:lang w:val="id-ID"/>
        </w:rPr>
        <w:t>test</w:t>
      </w:r>
      <w:proofErr w:type="spellEnd"/>
    </w:p>
    <w:p w14:paraId="4C81E133" w14:textId="70288CD3" w:rsidR="00460570" w:rsidRPr="00460570" w:rsidRDefault="00460570" w:rsidP="00EB7C4E">
      <w:pPr>
        <w:pStyle w:val="Body"/>
        <w:ind w:firstLine="567"/>
        <w:rPr>
          <w:sz w:val="22"/>
          <w:szCs w:val="22"/>
          <w:lang w:val="id-ID"/>
        </w:rPr>
      </w:pPr>
      <w:proofErr w:type="spellStart"/>
      <w:r w:rsidRPr="00460570">
        <w:rPr>
          <w:sz w:val="22"/>
          <w:szCs w:val="22"/>
          <w:lang w:val="id-ID"/>
        </w:rPr>
        <w:t>This</w:t>
      </w:r>
      <w:proofErr w:type="spellEnd"/>
      <w:r w:rsidRPr="00460570">
        <w:rPr>
          <w:sz w:val="22"/>
          <w:szCs w:val="22"/>
          <w:lang w:val="id-ID"/>
        </w:rPr>
        <w:t xml:space="preserve"> </w:t>
      </w:r>
      <w:proofErr w:type="spellStart"/>
      <w:r w:rsidRPr="00460570">
        <w:rPr>
          <w:sz w:val="22"/>
          <w:szCs w:val="22"/>
          <w:lang w:val="id-ID"/>
        </w:rPr>
        <w:t>test</w:t>
      </w:r>
      <w:proofErr w:type="spellEnd"/>
      <w:r w:rsidRPr="00460570">
        <w:rPr>
          <w:sz w:val="22"/>
          <w:szCs w:val="22"/>
          <w:lang w:val="id-ID"/>
        </w:rPr>
        <w:t xml:space="preserve"> </w:t>
      </w:r>
      <w:proofErr w:type="spellStart"/>
      <w:r w:rsidRPr="00460570">
        <w:rPr>
          <w:sz w:val="22"/>
          <w:szCs w:val="22"/>
          <w:lang w:val="id-ID"/>
        </w:rPr>
        <w:t>aims</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determine</w:t>
      </w:r>
      <w:proofErr w:type="spellEnd"/>
      <w:r w:rsidRPr="00460570">
        <w:rPr>
          <w:sz w:val="22"/>
          <w:szCs w:val="22"/>
          <w:lang w:val="id-ID"/>
        </w:rPr>
        <w:t xml:space="preserve"> </w:t>
      </w:r>
      <w:proofErr w:type="spellStart"/>
      <w:r w:rsidRPr="00460570">
        <w:rPr>
          <w:sz w:val="22"/>
          <w:szCs w:val="22"/>
          <w:lang w:val="id-ID"/>
        </w:rPr>
        <w:t>whether</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regression</w:t>
      </w:r>
      <w:proofErr w:type="spellEnd"/>
      <w:r w:rsidRPr="00460570">
        <w:rPr>
          <w:sz w:val="22"/>
          <w:szCs w:val="22"/>
          <w:lang w:val="id-ID"/>
        </w:rPr>
        <w:t xml:space="preserve"> </w:t>
      </w:r>
      <w:proofErr w:type="spellStart"/>
      <w:r w:rsidRPr="00460570">
        <w:rPr>
          <w:sz w:val="22"/>
          <w:szCs w:val="22"/>
          <w:lang w:val="id-ID"/>
        </w:rPr>
        <w:t>test</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distributed</w:t>
      </w:r>
      <w:proofErr w:type="spellEnd"/>
      <w:r w:rsidRPr="00460570">
        <w:rPr>
          <w:sz w:val="22"/>
          <w:szCs w:val="22"/>
          <w:lang w:val="id-ID"/>
        </w:rPr>
        <w:t xml:space="preserve">. </w:t>
      </w:r>
      <w:proofErr w:type="spellStart"/>
      <w:r w:rsidRPr="00460570">
        <w:rPr>
          <w:sz w:val="22"/>
          <w:szCs w:val="22"/>
          <w:lang w:val="id-ID"/>
        </w:rPr>
        <w:t>There</w:t>
      </w:r>
      <w:proofErr w:type="spellEnd"/>
      <w:r w:rsidRPr="00460570">
        <w:rPr>
          <w:sz w:val="22"/>
          <w:szCs w:val="22"/>
          <w:lang w:val="id-ID"/>
        </w:rPr>
        <w:t xml:space="preserve"> are </w:t>
      </w:r>
      <w:proofErr w:type="spellStart"/>
      <w:r w:rsidRPr="00460570">
        <w:rPr>
          <w:sz w:val="22"/>
          <w:szCs w:val="22"/>
          <w:lang w:val="id-ID"/>
        </w:rPr>
        <w:t>four</w:t>
      </w:r>
      <w:proofErr w:type="spellEnd"/>
      <w:r w:rsidRPr="00460570">
        <w:rPr>
          <w:sz w:val="22"/>
          <w:szCs w:val="22"/>
          <w:lang w:val="id-ID"/>
        </w:rPr>
        <w:t xml:space="preserve"> </w:t>
      </w:r>
      <w:proofErr w:type="spellStart"/>
      <w:r w:rsidRPr="00460570">
        <w:rPr>
          <w:sz w:val="22"/>
          <w:szCs w:val="22"/>
          <w:lang w:val="id-ID"/>
        </w:rPr>
        <w:t>tests</w:t>
      </w:r>
      <w:proofErr w:type="spellEnd"/>
      <w:r w:rsidRPr="00460570">
        <w:rPr>
          <w:sz w:val="22"/>
          <w:szCs w:val="22"/>
          <w:lang w:val="id-ID"/>
        </w:rPr>
        <w:t xml:space="preserve">, </w:t>
      </w:r>
      <w:proofErr w:type="spellStart"/>
      <w:r w:rsidRPr="00460570">
        <w:rPr>
          <w:sz w:val="22"/>
          <w:szCs w:val="22"/>
          <w:lang w:val="id-ID"/>
        </w:rPr>
        <w:t>namely</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normality</w:t>
      </w:r>
      <w:proofErr w:type="spellEnd"/>
      <w:r w:rsidRPr="00460570">
        <w:rPr>
          <w:sz w:val="22"/>
          <w:szCs w:val="22"/>
          <w:lang w:val="id-ID"/>
        </w:rPr>
        <w:t xml:space="preserve"> </w:t>
      </w:r>
      <w:proofErr w:type="spellStart"/>
      <w:r w:rsidRPr="00460570">
        <w:rPr>
          <w:sz w:val="22"/>
          <w:szCs w:val="22"/>
          <w:lang w:val="id-ID"/>
        </w:rPr>
        <w:t>test</w:t>
      </w:r>
      <w:proofErr w:type="spellEnd"/>
      <w:r w:rsidRPr="00460570">
        <w:rPr>
          <w:sz w:val="22"/>
          <w:szCs w:val="22"/>
          <w:lang w:val="id-ID"/>
        </w:rPr>
        <w:t xml:space="preserve">, </w:t>
      </w:r>
      <w:proofErr w:type="spellStart"/>
      <w:r w:rsidRPr="00460570">
        <w:rPr>
          <w:sz w:val="22"/>
          <w:szCs w:val="22"/>
          <w:lang w:val="id-ID"/>
        </w:rPr>
        <w:t>multicollinearity</w:t>
      </w:r>
      <w:proofErr w:type="spellEnd"/>
      <w:r w:rsidRPr="00460570">
        <w:rPr>
          <w:sz w:val="22"/>
          <w:szCs w:val="22"/>
          <w:lang w:val="id-ID"/>
        </w:rPr>
        <w:t xml:space="preserve"> </w:t>
      </w:r>
      <w:proofErr w:type="spellStart"/>
      <w:r w:rsidRPr="00460570">
        <w:rPr>
          <w:sz w:val="22"/>
          <w:szCs w:val="22"/>
          <w:lang w:val="id-ID"/>
        </w:rPr>
        <w:t>test</w:t>
      </w:r>
      <w:proofErr w:type="spellEnd"/>
      <w:r w:rsidRPr="00460570">
        <w:rPr>
          <w:sz w:val="22"/>
          <w:szCs w:val="22"/>
          <w:lang w:val="id-ID"/>
        </w:rPr>
        <w:t xml:space="preserve">, </w:t>
      </w:r>
      <w:proofErr w:type="spellStart"/>
      <w:r w:rsidRPr="00460570">
        <w:rPr>
          <w:sz w:val="22"/>
          <w:szCs w:val="22"/>
          <w:lang w:val="id-ID"/>
        </w:rPr>
        <w:t>heteroscedasticity</w:t>
      </w:r>
      <w:proofErr w:type="spellEnd"/>
      <w:r w:rsidRPr="00460570">
        <w:rPr>
          <w:sz w:val="22"/>
          <w:szCs w:val="22"/>
          <w:lang w:val="id-ID"/>
        </w:rPr>
        <w:t xml:space="preserve"> </w:t>
      </w:r>
      <w:proofErr w:type="spellStart"/>
      <w:r w:rsidRPr="00460570">
        <w:rPr>
          <w:sz w:val="22"/>
          <w:szCs w:val="22"/>
          <w:lang w:val="id-ID"/>
        </w:rPr>
        <w:t>test</w:t>
      </w:r>
      <w:proofErr w:type="spellEnd"/>
      <w:r w:rsidRPr="00460570">
        <w:rPr>
          <w:sz w:val="22"/>
          <w:szCs w:val="22"/>
          <w:lang w:val="id-ID"/>
        </w:rPr>
        <w:t xml:space="preserve">, </w:t>
      </w:r>
      <w:proofErr w:type="spellStart"/>
      <w:r w:rsidRPr="00460570">
        <w:rPr>
          <w:sz w:val="22"/>
          <w:szCs w:val="22"/>
          <w:lang w:val="id-ID"/>
        </w:rPr>
        <w:t>and</w:t>
      </w:r>
      <w:proofErr w:type="spellEnd"/>
      <w:r w:rsidRPr="00460570">
        <w:rPr>
          <w:sz w:val="22"/>
          <w:szCs w:val="22"/>
          <w:lang w:val="id-ID"/>
        </w:rPr>
        <w:t xml:space="preserve"> </w:t>
      </w:r>
      <w:proofErr w:type="spellStart"/>
      <w:r w:rsidRPr="00460570">
        <w:rPr>
          <w:sz w:val="22"/>
          <w:szCs w:val="22"/>
          <w:lang w:val="id-ID"/>
        </w:rPr>
        <w:t>autocorrelation</w:t>
      </w:r>
      <w:proofErr w:type="spellEnd"/>
      <w:r w:rsidRPr="00460570">
        <w:rPr>
          <w:sz w:val="22"/>
          <w:szCs w:val="22"/>
          <w:lang w:val="id-ID"/>
        </w:rPr>
        <w:t xml:space="preserve"> </w:t>
      </w:r>
      <w:proofErr w:type="spellStart"/>
      <w:r w:rsidRPr="00460570">
        <w:rPr>
          <w:sz w:val="22"/>
          <w:szCs w:val="22"/>
          <w:lang w:val="id-ID"/>
        </w:rPr>
        <w:t>test</w:t>
      </w:r>
      <w:proofErr w:type="spellEnd"/>
      <w:r w:rsidRPr="00460570">
        <w:rPr>
          <w:sz w:val="22"/>
          <w:szCs w:val="22"/>
          <w:lang w:val="id-ID"/>
        </w:rPr>
        <w:t>.</w:t>
      </w:r>
    </w:p>
    <w:p w14:paraId="638185A6" w14:textId="77777777" w:rsidR="00EB7C4E" w:rsidRDefault="00EB7C4E" w:rsidP="00EB7C4E">
      <w:pPr>
        <w:pStyle w:val="Body"/>
        <w:ind w:firstLine="0"/>
        <w:rPr>
          <w:b/>
          <w:bCs/>
          <w:sz w:val="22"/>
          <w:szCs w:val="22"/>
          <w:lang w:val="id-ID"/>
        </w:rPr>
      </w:pPr>
    </w:p>
    <w:p w14:paraId="29CF47A6" w14:textId="0F5EB86C" w:rsidR="00EB7C4E" w:rsidRPr="00EB7C4E" w:rsidRDefault="00460570" w:rsidP="00EB7C4E">
      <w:pPr>
        <w:pStyle w:val="Body"/>
        <w:ind w:firstLine="0"/>
        <w:rPr>
          <w:i/>
          <w:iCs/>
          <w:sz w:val="22"/>
          <w:szCs w:val="22"/>
          <w:lang w:val="id-ID"/>
        </w:rPr>
      </w:pPr>
      <w:proofErr w:type="spellStart"/>
      <w:r w:rsidRPr="00460570">
        <w:rPr>
          <w:b/>
          <w:bCs/>
          <w:i/>
          <w:iCs/>
          <w:sz w:val="22"/>
          <w:szCs w:val="22"/>
          <w:lang w:val="id-ID"/>
        </w:rPr>
        <w:t>Normality</w:t>
      </w:r>
      <w:proofErr w:type="spellEnd"/>
      <w:r w:rsidRPr="00460570">
        <w:rPr>
          <w:b/>
          <w:bCs/>
          <w:i/>
          <w:iCs/>
          <w:sz w:val="22"/>
          <w:szCs w:val="22"/>
          <w:lang w:val="id-ID"/>
        </w:rPr>
        <w:t xml:space="preserve"> </w:t>
      </w:r>
      <w:proofErr w:type="spellStart"/>
      <w:r w:rsidRPr="00460570">
        <w:rPr>
          <w:b/>
          <w:bCs/>
          <w:i/>
          <w:iCs/>
          <w:sz w:val="22"/>
          <w:szCs w:val="22"/>
          <w:lang w:val="id-ID"/>
        </w:rPr>
        <w:t>test</w:t>
      </w:r>
      <w:proofErr w:type="spellEnd"/>
    </w:p>
    <w:p w14:paraId="4ED06868" w14:textId="6EAE2506" w:rsidR="00460570" w:rsidRPr="00460570" w:rsidRDefault="00460570" w:rsidP="00460570">
      <w:pPr>
        <w:pStyle w:val="Body"/>
        <w:ind w:firstLine="567"/>
        <w:rPr>
          <w:sz w:val="22"/>
          <w:szCs w:val="22"/>
          <w:lang w:val="id-ID"/>
        </w:rPr>
      </w:pPr>
      <w:r w:rsidRPr="00460570">
        <w:rPr>
          <w:sz w:val="22"/>
          <w:szCs w:val="22"/>
          <w:lang w:val="id-ID"/>
        </w:rPr>
        <w:t xml:space="preserve">The </w:t>
      </w:r>
      <w:proofErr w:type="spellStart"/>
      <w:r w:rsidRPr="00460570">
        <w:rPr>
          <w:sz w:val="22"/>
          <w:szCs w:val="22"/>
          <w:lang w:val="id-ID"/>
        </w:rPr>
        <w:t>normality</w:t>
      </w:r>
      <w:proofErr w:type="spellEnd"/>
      <w:r w:rsidRPr="00460570">
        <w:rPr>
          <w:sz w:val="22"/>
          <w:szCs w:val="22"/>
          <w:lang w:val="id-ID"/>
        </w:rPr>
        <w:t xml:space="preserve"> </w:t>
      </w:r>
      <w:proofErr w:type="spellStart"/>
      <w:r w:rsidRPr="00460570">
        <w:rPr>
          <w:sz w:val="22"/>
          <w:szCs w:val="22"/>
          <w:lang w:val="id-ID"/>
        </w:rPr>
        <w:t>test</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used</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test</w:t>
      </w:r>
      <w:proofErr w:type="spellEnd"/>
      <w:r w:rsidRPr="00460570">
        <w:rPr>
          <w:sz w:val="22"/>
          <w:szCs w:val="22"/>
          <w:lang w:val="id-ID"/>
        </w:rPr>
        <w:t xml:space="preserve"> </w:t>
      </w:r>
      <w:proofErr w:type="spellStart"/>
      <w:r w:rsidRPr="00460570">
        <w:rPr>
          <w:sz w:val="22"/>
          <w:szCs w:val="22"/>
          <w:lang w:val="id-ID"/>
        </w:rPr>
        <w:t>whether</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data in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regression</w:t>
      </w:r>
      <w:proofErr w:type="spellEnd"/>
      <w:r w:rsidRPr="00460570">
        <w:rPr>
          <w:sz w:val="22"/>
          <w:szCs w:val="22"/>
          <w:lang w:val="id-ID"/>
        </w:rPr>
        <w:t xml:space="preserve"> model, </w:t>
      </w:r>
      <w:proofErr w:type="spellStart"/>
      <w:r w:rsidRPr="00460570">
        <w:rPr>
          <w:sz w:val="22"/>
          <w:szCs w:val="22"/>
          <w:lang w:val="id-ID"/>
        </w:rPr>
        <w:t>confounding</w:t>
      </w:r>
      <w:proofErr w:type="spellEnd"/>
      <w:r w:rsidRPr="00460570">
        <w:rPr>
          <w:sz w:val="22"/>
          <w:szCs w:val="22"/>
          <w:lang w:val="id-ID"/>
        </w:rPr>
        <w:t xml:space="preserve"> </w:t>
      </w:r>
      <w:proofErr w:type="spellStart"/>
      <w:r w:rsidRPr="00460570">
        <w:rPr>
          <w:sz w:val="22"/>
          <w:szCs w:val="22"/>
          <w:lang w:val="id-ID"/>
        </w:rPr>
        <w:t>variables</w:t>
      </w:r>
      <w:proofErr w:type="spellEnd"/>
      <w:r w:rsidRPr="00460570">
        <w:rPr>
          <w:sz w:val="22"/>
          <w:szCs w:val="22"/>
          <w:lang w:val="id-ID"/>
        </w:rPr>
        <w:t xml:space="preserve"> </w:t>
      </w:r>
      <w:proofErr w:type="spellStart"/>
      <w:r w:rsidRPr="00460570">
        <w:rPr>
          <w:sz w:val="22"/>
          <w:szCs w:val="22"/>
          <w:lang w:val="id-ID"/>
        </w:rPr>
        <w:t>or</w:t>
      </w:r>
      <w:proofErr w:type="spellEnd"/>
      <w:r w:rsidRPr="00460570">
        <w:rPr>
          <w:sz w:val="22"/>
          <w:szCs w:val="22"/>
          <w:lang w:val="id-ID"/>
        </w:rPr>
        <w:t xml:space="preserve"> </w:t>
      </w:r>
      <w:proofErr w:type="spellStart"/>
      <w:r w:rsidRPr="00460570">
        <w:rPr>
          <w:sz w:val="22"/>
          <w:szCs w:val="22"/>
          <w:lang w:val="id-ID"/>
        </w:rPr>
        <w:t>residuals</w:t>
      </w:r>
      <w:proofErr w:type="spellEnd"/>
      <w:r w:rsidRPr="00460570">
        <w:rPr>
          <w:sz w:val="22"/>
          <w:szCs w:val="22"/>
          <w:lang w:val="id-ID"/>
        </w:rPr>
        <w:t xml:space="preserve"> </w:t>
      </w:r>
      <w:proofErr w:type="spellStart"/>
      <w:r w:rsidRPr="00460570">
        <w:rPr>
          <w:sz w:val="22"/>
          <w:szCs w:val="22"/>
          <w:lang w:val="id-ID"/>
        </w:rPr>
        <w:t>have</w:t>
      </w:r>
      <w:proofErr w:type="spellEnd"/>
      <w:r w:rsidRPr="00460570">
        <w:rPr>
          <w:sz w:val="22"/>
          <w:szCs w:val="22"/>
          <w:lang w:val="id-ID"/>
        </w:rPr>
        <w:t xml:space="preserve"> a normal </w:t>
      </w:r>
      <w:proofErr w:type="spellStart"/>
      <w:r w:rsidRPr="00460570">
        <w:rPr>
          <w:sz w:val="22"/>
          <w:szCs w:val="22"/>
          <w:lang w:val="id-ID"/>
        </w:rPr>
        <w:t>distribution</w:t>
      </w:r>
      <w:proofErr w:type="spellEnd"/>
      <w:r w:rsidRPr="00460570">
        <w:rPr>
          <w:sz w:val="22"/>
          <w:szCs w:val="22"/>
          <w:lang w:val="id-ID"/>
        </w:rPr>
        <w:t xml:space="preserve">. To </w:t>
      </w:r>
      <w:proofErr w:type="spellStart"/>
      <w:r w:rsidRPr="00460570">
        <w:rPr>
          <w:sz w:val="22"/>
          <w:szCs w:val="22"/>
          <w:lang w:val="id-ID"/>
        </w:rPr>
        <w:t>test</w:t>
      </w:r>
      <w:proofErr w:type="spellEnd"/>
      <w:r w:rsidRPr="00460570">
        <w:rPr>
          <w:sz w:val="22"/>
          <w:szCs w:val="22"/>
          <w:lang w:val="id-ID"/>
        </w:rPr>
        <w:t xml:space="preserve"> </w:t>
      </w:r>
      <w:proofErr w:type="spellStart"/>
      <w:r w:rsidRPr="00460570">
        <w:rPr>
          <w:sz w:val="22"/>
          <w:szCs w:val="22"/>
          <w:lang w:val="id-ID"/>
        </w:rPr>
        <w:t>whether</w:t>
      </w:r>
      <w:proofErr w:type="spellEnd"/>
      <w:r w:rsidRPr="00460570">
        <w:rPr>
          <w:sz w:val="22"/>
          <w:szCs w:val="22"/>
          <w:lang w:val="id-ID"/>
        </w:rPr>
        <w:t xml:space="preserve"> a data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normally</w:t>
      </w:r>
      <w:proofErr w:type="spellEnd"/>
      <w:r w:rsidRPr="00460570">
        <w:rPr>
          <w:sz w:val="22"/>
          <w:szCs w:val="22"/>
          <w:lang w:val="id-ID"/>
        </w:rPr>
        <w:t xml:space="preserve"> </w:t>
      </w:r>
      <w:proofErr w:type="spellStart"/>
      <w:r w:rsidRPr="00460570">
        <w:rPr>
          <w:sz w:val="22"/>
          <w:szCs w:val="22"/>
          <w:lang w:val="id-ID"/>
        </w:rPr>
        <w:t>distributed</w:t>
      </w:r>
      <w:proofErr w:type="spellEnd"/>
      <w:r w:rsidRPr="00460570">
        <w:rPr>
          <w:sz w:val="22"/>
          <w:szCs w:val="22"/>
          <w:lang w:val="id-ID"/>
        </w:rPr>
        <w:t xml:space="preserve"> </w:t>
      </w:r>
      <w:proofErr w:type="spellStart"/>
      <w:r w:rsidRPr="00460570">
        <w:rPr>
          <w:sz w:val="22"/>
          <w:szCs w:val="22"/>
          <w:lang w:val="id-ID"/>
        </w:rPr>
        <w:t>or</w:t>
      </w:r>
      <w:proofErr w:type="spellEnd"/>
      <w:r w:rsidRPr="00460570">
        <w:rPr>
          <w:sz w:val="22"/>
          <w:szCs w:val="22"/>
          <w:lang w:val="id-ID"/>
        </w:rPr>
        <w:t xml:space="preserve"> not, </w:t>
      </w:r>
      <w:proofErr w:type="spellStart"/>
      <w:r w:rsidRPr="00460570">
        <w:rPr>
          <w:sz w:val="22"/>
          <w:szCs w:val="22"/>
          <w:lang w:val="id-ID"/>
        </w:rPr>
        <w:t>it</w:t>
      </w:r>
      <w:proofErr w:type="spellEnd"/>
      <w:r w:rsidRPr="00460570">
        <w:rPr>
          <w:sz w:val="22"/>
          <w:szCs w:val="22"/>
          <w:lang w:val="id-ID"/>
        </w:rPr>
        <w:t xml:space="preserve"> </w:t>
      </w:r>
      <w:proofErr w:type="spellStart"/>
      <w:r w:rsidRPr="00460570">
        <w:rPr>
          <w:sz w:val="22"/>
          <w:szCs w:val="22"/>
          <w:lang w:val="id-ID"/>
        </w:rPr>
        <w:t>can</w:t>
      </w:r>
      <w:proofErr w:type="spellEnd"/>
      <w:r w:rsidRPr="00460570">
        <w:rPr>
          <w:sz w:val="22"/>
          <w:szCs w:val="22"/>
          <w:lang w:val="id-ID"/>
        </w:rPr>
        <w:t xml:space="preserve"> </w:t>
      </w:r>
      <w:proofErr w:type="spellStart"/>
      <w:r w:rsidRPr="00460570">
        <w:rPr>
          <w:sz w:val="22"/>
          <w:szCs w:val="22"/>
          <w:lang w:val="id-ID"/>
        </w:rPr>
        <w:t>be</w:t>
      </w:r>
      <w:proofErr w:type="spellEnd"/>
      <w:r w:rsidRPr="00460570">
        <w:rPr>
          <w:sz w:val="22"/>
          <w:szCs w:val="22"/>
          <w:lang w:val="id-ID"/>
        </w:rPr>
        <w:t xml:space="preserve"> </w:t>
      </w:r>
      <w:proofErr w:type="spellStart"/>
      <w:r w:rsidRPr="00460570">
        <w:rPr>
          <w:sz w:val="22"/>
          <w:szCs w:val="22"/>
          <w:lang w:val="id-ID"/>
        </w:rPr>
        <w:t>determined</w:t>
      </w:r>
      <w:proofErr w:type="spellEnd"/>
      <w:r w:rsidRPr="00460570">
        <w:rPr>
          <w:sz w:val="22"/>
          <w:szCs w:val="22"/>
          <w:lang w:val="id-ID"/>
        </w:rPr>
        <w:t xml:space="preserve"> </w:t>
      </w:r>
      <w:proofErr w:type="spellStart"/>
      <w:r w:rsidRPr="00460570">
        <w:rPr>
          <w:sz w:val="22"/>
          <w:szCs w:val="22"/>
          <w:lang w:val="id-ID"/>
        </w:rPr>
        <w:t>by</w:t>
      </w:r>
      <w:proofErr w:type="spellEnd"/>
      <w:r w:rsidRPr="00460570">
        <w:rPr>
          <w:sz w:val="22"/>
          <w:szCs w:val="22"/>
          <w:lang w:val="id-ID"/>
        </w:rPr>
        <w:t xml:space="preserve"> </w:t>
      </w:r>
      <w:proofErr w:type="spellStart"/>
      <w:r w:rsidRPr="00460570">
        <w:rPr>
          <w:sz w:val="22"/>
          <w:szCs w:val="22"/>
          <w:lang w:val="id-ID"/>
        </w:rPr>
        <w:t>using</w:t>
      </w:r>
      <w:proofErr w:type="spellEnd"/>
      <w:r w:rsidRPr="00460570">
        <w:rPr>
          <w:sz w:val="22"/>
          <w:szCs w:val="22"/>
          <w:lang w:val="id-ID"/>
        </w:rPr>
        <w:t xml:space="preserve"> a normal plot </w:t>
      </w:r>
      <w:proofErr w:type="spellStart"/>
      <w:r w:rsidRPr="00460570">
        <w:rPr>
          <w:sz w:val="22"/>
          <w:szCs w:val="22"/>
          <w:lang w:val="id-ID"/>
        </w:rPr>
        <w:t>graph</w:t>
      </w:r>
      <w:proofErr w:type="spellEnd"/>
      <w:r w:rsidRPr="00460570">
        <w:rPr>
          <w:sz w:val="22"/>
          <w:szCs w:val="22"/>
          <w:lang w:val="id-ID"/>
        </w:rPr>
        <w:t xml:space="preserve">. </w:t>
      </w:r>
      <w:proofErr w:type="spellStart"/>
      <w:r w:rsidRPr="00460570">
        <w:rPr>
          <w:sz w:val="22"/>
          <w:szCs w:val="22"/>
          <w:lang w:val="id-ID"/>
        </w:rPr>
        <w:t>Normality</w:t>
      </w:r>
      <w:proofErr w:type="spellEnd"/>
      <w:r w:rsidRPr="00460570">
        <w:rPr>
          <w:sz w:val="22"/>
          <w:szCs w:val="22"/>
          <w:lang w:val="id-ID"/>
        </w:rPr>
        <w:t xml:space="preserve"> </w:t>
      </w:r>
      <w:proofErr w:type="spellStart"/>
      <w:r w:rsidRPr="00460570">
        <w:rPr>
          <w:sz w:val="22"/>
          <w:szCs w:val="22"/>
          <w:lang w:val="id-ID"/>
        </w:rPr>
        <w:t>can</w:t>
      </w:r>
      <w:proofErr w:type="spellEnd"/>
      <w:r w:rsidRPr="00460570">
        <w:rPr>
          <w:sz w:val="22"/>
          <w:szCs w:val="22"/>
          <w:lang w:val="id-ID"/>
        </w:rPr>
        <w:t xml:space="preserve"> </w:t>
      </w:r>
      <w:proofErr w:type="spellStart"/>
      <w:r w:rsidRPr="00460570">
        <w:rPr>
          <w:sz w:val="22"/>
          <w:szCs w:val="22"/>
          <w:lang w:val="id-ID"/>
        </w:rPr>
        <w:t>be</w:t>
      </w:r>
      <w:proofErr w:type="spellEnd"/>
      <w:r w:rsidRPr="00460570">
        <w:rPr>
          <w:sz w:val="22"/>
          <w:szCs w:val="22"/>
          <w:lang w:val="id-ID"/>
        </w:rPr>
        <w:t xml:space="preserve"> </w:t>
      </w:r>
      <w:proofErr w:type="spellStart"/>
      <w:r w:rsidRPr="00460570">
        <w:rPr>
          <w:sz w:val="22"/>
          <w:szCs w:val="22"/>
          <w:lang w:val="id-ID"/>
        </w:rPr>
        <w:t>detected</w:t>
      </w:r>
      <w:proofErr w:type="spellEnd"/>
      <w:r w:rsidRPr="00460570">
        <w:rPr>
          <w:sz w:val="22"/>
          <w:szCs w:val="22"/>
          <w:lang w:val="id-ID"/>
        </w:rPr>
        <w:t xml:space="preserve"> </w:t>
      </w:r>
      <w:proofErr w:type="spellStart"/>
      <w:r w:rsidRPr="00460570">
        <w:rPr>
          <w:sz w:val="22"/>
          <w:szCs w:val="22"/>
          <w:lang w:val="id-ID"/>
        </w:rPr>
        <w:t>by</w:t>
      </w:r>
      <w:proofErr w:type="spellEnd"/>
      <w:r w:rsidRPr="00460570">
        <w:rPr>
          <w:sz w:val="22"/>
          <w:szCs w:val="22"/>
          <w:lang w:val="id-ID"/>
        </w:rPr>
        <w:t xml:space="preserve"> </w:t>
      </w:r>
      <w:proofErr w:type="spellStart"/>
      <w:r w:rsidRPr="00460570">
        <w:rPr>
          <w:sz w:val="22"/>
          <w:szCs w:val="22"/>
          <w:lang w:val="id-ID"/>
        </w:rPr>
        <w:t>looking</w:t>
      </w:r>
      <w:proofErr w:type="spellEnd"/>
      <w:r w:rsidRPr="00460570">
        <w:rPr>
          <w:sz w:val="22"/>
          <w:szCs w:val="22"/>
          <w:lang w:val="id-ID"/>
        </w:rPr>
        <w:t xml:space="preserve"> </w:t>
      </w:r>
      <w:proofErr w:type="spellStart"/>
      <w:r w:rsidRPr="00460570">
        <w:rPr>
          <w:sz w:val="22"/>
          <w:szCs w:val="22"/>
          <w:lang w:val="id-ID"/>
        </w:rPr>
        <w:t>at</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distribution</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data (</w:t>
      </w:r>
      <w:proofErr w:type="spellStart"/>
      <w:r w:rsidRPr="00460570">
        <w:rPr>
          <w:sz w:val="22"/>
          <w:szCs w:val="22"/>
          <w:lang w:val="id-ID"/>
        </w:rPr>
        <w:t>points</w:t>
      </w:r>
      <w:proofErr w:type="spellEnd"/>
      <w:r w:rsidRPr="00460570">
        <w:rPr>
          <w:sz w:val="22"/>
          <w:szCs w:val="22"/>
          <w:lang w:val="id-ID"/>
        </w:rPr>
        <w:t xml:space="preserve">) </w:t>
      </w:r>
      <w:proofErr w:type="spellStart"/>
      <w:r w:rsidRPr="00460570">
        <w:rPr>
          <w:sz w:val="22"/>
          <w:szCs w:val="22"/>
          <w:lang w:val="id-ID"/>
        </w:rPr>
        <w:t>on</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diagonal </w:t>
      </w:r>
      <w:proofErr w:type="spellStart"/>
      <w:r w:rsidRPr="00460570">
        <w:rPr>
          <w:sz w:val="22"/>
          <w:szCs w:val="22"/>
          <w:lang w:val="id-ID"/>
        </w:rPr>
        <w:t>axis</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graph</w:t>
      </w:r>
      <w:proofErr w:type="spellEnd"/>
      <w:r w:rsidRPr="00460570">
        <w:rPr>
          <w:sz w:val="22"/>
          <w:szCs w:val="22"/>
          <w:lang w:val="id-ID"/>
        </w:rPr>
        <w:t xml:space="preserve"> </w:t>
      </w:r>
      <w:proofErr w:type="spellStart"/>
      <w:r w:rsidRPr="00460570">
        <w:rPr>
          <w:sz w:val="22"/>
          <w:szCs w:val="22"/>
          <w:lang w:val="id-ID"/>
        </w:rPr>
        <w:t>or</w:t>
      </w:r>
      <w:proofErr w:type="spellEnd"/>
      <w:r w:rsidRPr="00460570">
        <w:rPr>
          <w:sz w:val="22"/>
          <w:szCs w:val="22"/>
          <w:lang w:val="id-ID"/>
        </w:rPr>
        <w:t xml:space="preserve"> </w:t>
      </w:r>
      <w:proofErr w:type="spellStart"/>
      <w:r w:rsidRPr="00460570">
        <w:rPr>
          <w:sz w:val="22"/>
          <w:szCs w:val="22"/>
          <w:lang w:val="id-ID"/>
        </w:rPr>
        <w:t>by</w:t>
      </w:r>
      <w:proofErr w:type="spellEnd"/>
      <w:r w:rsidRPr="00460570">
        <w:rPr>
          <w:sz w:val="22"/>
          <w:szCs w:val="22"/>
          <w:lang w:val="id-ID"/>
        </w:rPr>
        <w:t xml:space="preserve"> </w:t>
      </w:r>
      <w:proofErr w:type="spellStart"/>
      <w:r w:rsidRPr="00460570">
        <w:rPr>
          <w:sz w:val="22"/>
          <w:szCs w:val="22"/>
          <w:lang w:val="id-ID"/>
        </w:rPr>
        <w:t>looking</w:t>
      </w:r>
      <w:proofErr w:type="spellEnd"/>
      <w:r w:rsidRPr="00460570">
        <w:rPr>
          <w:sz w:val="22"/>
          <w:szCs w:val="22"/>
          <w:lang w:val="id-ID"/>
        </w:rPr>
        <w:t xml:space="preserve"> </w:t>
      </w:r>
      <w:proofErr w:type="spellStart"/>
      <w:r w:rsidRPr="00460570">
        <w:rPr>
          <w:sz w:val="22"/>
          <w:szCs w:val="22"/>
          <w:lang w:val="id-ID"/>
        </w:rPr>
        <w:t>at</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histogram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residuals</w:t>
      </w:r>
      <w:proofErr w:type="spellEnd"/>
      <w:r w:rsidRPr="00460570">
        <w:rPr>
          <w:sz w:val="22"/>
          <w:szCs w:val="22"/>
          <w:lang w:val="id-ID"/>
        </w:rPr>
        <w:fldChar w:fldCharType="begin" w:fldLock="1"/>
      </w:r>
      <w:r w:rsidRPr="00460570">
        <w:rPr>
          <w:sz w:val="22"/>
          <w:szCs w:val="22"/>
          <w:lang w:val="id-ID"/>
        </w:rPr>
        <w:instrText>ADDIN CSL_CITATION {"citationItems":[{"id":"ITEM-1","itemData":{"author":[{"dropping-particle":"","family":"Ghozali","given":"Imam","non-dropping-particle":"","parse-names":false,"suffix":""}],"edition":"Cetakan Ke","id":"ITEM-1","issued":{"date-parts":[["2006"]]},"publisher":"Badan Penerbit Universitas Diponegoro","publisher-place":"Semarang","title":"Aplikasi Analisis Multivariate Dengan Program SPSS","type":"book"},"uris":["http://www.mendeley.com/documents/?uuid=15f4fcb4-45ab-42ef-b073-659fd6772a13"]}],"mendeley":{"formattedCitation":"(Ghozali, 2006)","plainTextFormattedCitation":"(Ghozali, 2006)","previouslyFormattedCitation":"(Ghozali, 2006)"},"properties":{"noteIndex":0},"schema":"https://github.com/citation-style-language/schema/raw/master/csl-citation.json"}</w:instrText>
      </w:r>
      <w:r w:rsidRPr="00460570">
        <w:rPr>
          <w:sz w:val="22"/>
          <w:szCs w:val="22"/>
          <w:lang w:val="id-ID"/>
        </w:rPr>
        <w:fldChar w:fldCharType="separate"/>
      </w:r>
      <w:r w:rsidRPr="00460570">
        <w:rPr>
          <w:sz w:val="22"/>
          <w:szCs w:val="22"/>
          <w:lang w:val="id-ID"/>
        </w:rPr>
        <w:t>(Ghozali, 2006)</w:t>
      </w:r>
      <w:r w:rsidRPr="00460570">
        <w:rPr>
          <w:sz w:val="22"/>
          <w:szCs w:val="22"/>
        </w:rPr>
        <w:fldChar w:fldCharType="end"/>
      </w:r>
      <w:r w:rsidRPr="00460570">
        <w:rPr>
          <w:sz w:val="22"/>
          <w:szCs w:val="22"/>
          <w:lang w:val="id-ID"/>
        </w:rPr>
        <w:t>.</w:t>
      </w:r>
    </w:p>
    <w:p w14:paraId="2C424E8D" w14:textId="77777777" w:rsidR="00460570" w:rsidRPr="00460570" w:rsidRDefault="00460570" w:rsidP="00EB7C4E">
      <w:pPr>
        <w:pStyle w:val="Body"/>
        <w:ind w:firstLine="567"/>
        <w:jc w:val="center"/>
        <w:rPr>
          <w:b/>
          <w:bCs/>
          <w:sz w:val="22"/>
          <w:szCs w:val="22"/>
          <w:lang w:val="id-ID"/>
        </w:rPr>
      </w:pPr>
      <w:r w:rsidRPr="00460570">
        <w:rPr>
          <w:sz w:val="22"/>
          <w:szCs w:val="22"/>
          <w:lang w:val="id-ID"/>
        </w:rPr>
        <w:drawing>
          <wp:inline distT="0" distB="0" distL="0" distR="0" wp14:anchorId="1C505807" wp14:editId="2CFCC14D">
            <wp:extent cx="4199860" cy="3591954"/>
            <wp:effectExtent l="0" t="0" r="0" b="8890"/>
            <wp:docPr id="13" name="Picture 1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scatter chart&#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8449" b="2180"/>
                    <a:stretch/>
                  </pic:blipFill>
                  <pic:spPr bwMode="auto">
                    <a:xfrm>
                      <a:off x="0" y="0"/>
                      <a:ext cx="4231784" cy="3619257"/>
                    </a:xfrm>
                    <a:prstGeom prst="rect">
                      <a:avLst/>
                    </a:prstGeom>
                    <a:noFill/>
                    <a:ln>
                      <a:noFill/>
                    </a:ln>
                    <a:extLst>
                      <a:ext uri="{53640926-AAD7-44D8-BBD7-CCE9431645EC}">
                        <a14:shadowObscured xmlns:a14="http://schemas.microsoft.com/office/drawing/2010/main"/>
                      </a:ext>
                    </a:extLst>
                  </pic:spPr>
                </pic:pic>
              </a:graphicData>
            </a:graphic>
          </wp:inline>
        </w:drawing>
      </w:r>
    </w:p>
    <w:p w14:paraId="06CC38DD" w14:textId="02403E4B" w:rsidR="00460570" w:rsidRPr="00460570" w:rsidRDefault="00EB7C4E" w:rsidP="00EB7C4E">
      <w:pPr>
        <w:pStyle w:val="Body"/>
        <w:ind w:firstLine="567"/>
        <w:jc w:val="center"/>
        <w:rPr>
          <w:b/>
          <w:bCs/>
          <w:sz w:val="22"/>
          <w:szCs w:val="22"/>
          <w:lang w:val="id-ID"/>
        </w:rPr>
      </w:pPr>
      <w:proofErr w:type="spellStart"/>
      <w:r>
        <w:rPr>
          <w:b/>
          <w:bCs/>
          <w:sz w:val="22"/>
          <w:szCs w:val="22"/>
          <w:lang w:val="id-ID"/>
        </w:rPr>
        <w:t>Figure</w:t>
      </w:r>
      <w:proofErr w:type="spellEnd"/>
      <w:r w:rsidR="00460570" w:rsidRPr="00460570">
        <w:rPr>
          <w:b/>
          <w:bCs/>
          <w:sz w:val="22"/>
          <w:szCs w:val="22"/>
          <w:lang w:val="id-ID"/>
        </w:rPr>
        <w:t xml:space="preserve"> 1</w:t>
      </w:r>
      <w:r>
        <w:rPr>
          <w:b/>
          <w:bCs/>
          <w:sz w:val="22"/>
          <w:szCs w:val="22"/>
          <w:lang w:val="id-ID"/>
        </w:rPr>
        <w:t xml:space="preserve">. </w:t>
      </w:r>
      <w:proofErr w:type="spellStart"/>
      <w:r w:rsidR="00460570" w:rsidRPr="00460570">
        <w:rPr>
          <w:sz w:val="22"/>
          <w:szCs w:val="22"/>
          <w:lang w:val="id-ID"/>
        </w:rPr>
        <w:t>Normality</w:t>
      </w:r>
      <w:proofErr w:type="spellEnd"/>
      <w:r w:rsidR="00460570" w:rsidRPr="00460570">
        <w:rPr>
          <w:sz w:val="22"/>
          <w:szCs w:val="22"/>
          <w:lang w:val="id-ID"/>
        </w:rPr>
        <w:t xml:space="preserve"> </w:t>
      </w:r>
      <w:proofErr w:type="spellStart"/>
      <w:r w:rsidR="00460570" w:rsidRPr="00460570">
        <w:rPr>
          <w:sz w:val="22"/>
          <w:szCs w:val="22"/>
          <w:lang w:val="id-ID"/>
        </w:rPr>
        <w:t>test</w:t>
      </w:r>
      <w:proofErr w:type="spellEnd"/>
    </w:p>
    <w:p w14:paraId="63AE2E41" w14:textId="77777777" w:rsidR="00460570" w:rsidRPr="00460570" w:rsidRDefault="00460570" w:rsidP="00460570">
      <w:pPr>
        <w:pStyle w:val="Body"/>
        <w:ind w:firstLine="567"/>
        <w:rPr>
          <w:b/>
          <w:bCs/>
          <w:sz w:val="22"/>
          <w:szCs w:val="22"/>
          <w:lang w:val="id-ID"/>
        </w:rPr>
      </w:pPr>
    </w:p>
    <w:p w14:paraId="2C3167C1" w14:textId="3E94CEAD" w:rsidR="00460570" w:rsidRPr="00460570" w:rsidRDefault="00460570" w:rsidP="00460570">
      <w:pPr>
        <w:pStyle w:val="Body"/>
        <w:ind w:firstLine="567"/>
        <w:rPr>
          <w:sz w:val="22"/>
          <w:szCs w:val="22"/>
        </w:rPr>
      </w:pPr>
      <w:r w:rsidRPr="00460570">
        <w:rPr>
          <w:sz w:val="22"/>
          <w:szCs w:val="22"/>
        </w:rPr>
        <w:t xml:space="preserve">In the </w:t>
      </w:r>
      <w:proofErr w:type="spellStart"/>
      <w:r w:rsidR="00EB7C4E">
        <w:rPr>
          <w:sz w:val="22"/>
          <w:szCs w:val="22"/>
          <w:lang w:val="id-ID"/>
        </w:rPr>
        <w:t>figure</w:t>
      </w:r>
      <w:proofErr w:type="spellEnd"/>
      <w:r w:rsidRPr="00460570">
        <w:rPr>
          <w:sz w:val="22"/>
          <w:szCs w:val="22"/>
        </w:rPr>
        <w:t xml:space="preserve"> above it can be concluded that the data spreads around the line and follows the direction of the line, this means that the regression model meets the assumption of normality.</w:t>
      </w:r>
    </w:p>
    <w:p w14:paraId="7E661F6A" w14:textId="77777777" w:rsidR="00460570" w:rsidRPr="00460570" w:rsidRDefault="00460570" w:rsidP="00460570">
      <w:pPr>
        <w:pStyle w:val="Body"/>
        <w:ind w:firstLine="567"/>
        <w:rPr>
          <w:b/>
          <w:bCs/>
          <w:sz w:val="22"/>
          <w:szCs w:val="22"/>
          <w:lang w:val="id-ID"/>
        </w:rPr>
      </w:pPr>
    </w:p>
    <w:p w14:paraId="08850E1B" w14:textId="4B26F9C0" w:rsidR="00C41B1C" w:rsidRPr="00C41B1C" w:rsidRDefault="00460570" w:rsidP="00C41B1C">
      <w:pPr>
        <w:pStyle w:val="Body"/>
        <w:ind w:firstLine="0"/>
        <w:rPr>
          <w:i/>
          <w:iCs/>
          <w:sz w:val="22"/>
          <w:szCs w:val="22"/>
          <w:lang w:val="id-ID"/>
        </w:rPr>
      </w:pPr>
      <w:proofErr w:type="spellStart"/>
      <w:r w:rsidRPr="00460570">
        <w:rPr>
          <w:b/>
          <w:bCs/>
          <w:i/>
          <w:iCs/>
          <w:sz w:val="22"/>
          <w:szCs w:val="22"/>
          <w:lang w:val="id-ID"/>
        </w:rPr>
        <w:t>Multicollinearity</w:t>
      </w:r>
      <w:proofErr w:type="spellEnd"/>
      <w:r w:rsidRPr="00460570">
        <w:rPr>
          <w:b/>
          <w:bCs/>
          <w:i/>
          <w:iCs/>
          <w:sz w:val="22"/>
          <w:szCs w:val="22"/>
          <w:lang w:val="id-ID"/>
        </w:rPr>
        <w:t xml:space="preserve"> </w:t>
      </w:r>
      <w:proofErr w:type="spellStart"/>
      <w:r w:rsidRPr="00460570">
        <w:rPr>
          <w:b/>
          <w:bCs/>
          <w:i/>
          <w:iCs/>
          <w:sz w:val="22"/>
          <w:szCs w:val="22"/>
          <w:lang w:val="id-ID"/>
        </w:rPr>
        <w:t>Test</w:t>
      </w:r>
      <w:proofErr w:type="spellEnd"/>
    </w:p>
    <w:p w14:paraId="2ED03093" w14:textId="30DC2505" w:rsidR="00460570" w:rsidRPr="00460570" w:rsidRDefault="00460570" w:rsidP="00C41B1C">
      <w:pPr>
        <w:pStyle w:val="Body"/>
        <w:ind w:firstLine="567"/>
        <w:rPr>
          <w:sz w:val="22"/>
          <w:szCs w:val="22"/>
          <w:lang w:val="id-ID"/>
        </w:rPr>
      </w:pPr>
      <w:r w:rsidRPr="00460570">
        <w:rPr>
          <w:sz w:val="22"/>
          <w:szCs w:val="22"/>
          <w:lang w:val="id-ID"/>
        </w:rPr>
        <w:t xml:space="preserve">The </w:t>
      </w:r>
      <w:proofErr w:type="spellStart"/>
      <w:r w:rsidRPr="00460570">
        <w:rPr>
          <w:sz w:val="22"/>
          <w:szCs w:val="22"/>
          <w:lang w:val="id-ID"/>
        </w:rPr>
        <w:t>multicollinearity</w:t>
      </w:r>
      <w:proofErr w:type="spellEnd"/>
      <w:r w:rsidRPr="00460570">
        <w:rPr>
          <w:sz w:val="22"/>
          <w:szCs w:val="22"/>
          <w:lang w:val="id-ID"/>
        </w:rPr>
        <w:t xml:space="preserve"> </w:t>
      </w:r>
      <w:proofErr w:type="spellStart"/>
      <w:r w:rsidRPr="00460570">
        <w:rPr>
          <w:sz w:val="22"/>
          <w:szCs w:val="22"/>
          <w:lang w:val="id-ID"/>
        </w:rPr>
        <w:t>test</w:t>
      </w:r>
      <w:proofErr w:type="spellEnd"/>
      <w:r w:rsidRPr="00460570">
        <w:rPr>
          <w:sz w:val="22"/>
          <w:szCs w:val="22"/>
          <w:lang w:val="id-ID"/>
        </w:rPr>
        <w:t xml:space="preserve"> </w:t>
      </w:r>
      <w:proofErr w:type="spellStart"/>
      <w:r w:rsidRPr="00460570">
        <w:rPr>
          <w:sz w:val="22"/>
          <w:szCs w:val="22"/>
          <w:lang w:val="id-ID"/>
        </w:rPr>
        <w:t>aims</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test</w:t>
      </w:r>
      <w:proofErr w:type="spellEnd"/>
      <w:r w:rsidRPr="00460570">
        <w:rPr>
          <w:sz w:val="22"/>
          <w:szCs w:val="22"/>
          <w:lang w:val="id-ID"/>
        </w:rPr>
        <w:t xml:space="preserve"> </w:t>
      </w:r>
      <w:proofErr w:type="spellStart"/>
      <w:r w:rsidRPr="00460570">
        <w:rPr>
          <w:sz w:val="22"/>
          <w:szCs w:val="22"/>
          <w:lang w:val="id-ID"/>
        </w:rPr>
        <w:t>whether</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regression</w:t>
      </w:r>
      <w:proofErr w:type="spellEnd"/>
      <w:r w:rsidRPr="00460570">
        <w:rPr>
          <w:sz w:val="22"/>
          <w:szCs w:val="22"/>
          <w:lang w:val="id-ID"/>
        </w:rPr>
        <w:t xml:space="preserve"> model </w:t>
      </w:r>
      <w:proofErr w:type="spellStart"/>
      <w:r w:rsidRPr="00460570">
        <w:rPr>
          <w:sz w:val="22"/>
          <w:szCs w:val="22"/>
          <w:lang w:val="id-ID"/>
        </w:rPr>
        <w:t>found</w:t>
      </w:r>
      <w:proofErr w:type="spellEnd"/>
      <w:r w:rsidRPr="00460570">
        <w:rPr>
          <w:sz w:val="22"/>
          <w:szCs w:val="22"/>
          <w:lang w:val="id-ID"/>
        </w:rPr>
        <w:t xml:space="preserve"> a </w:t>
      </w:r>
      <w:proofErr w:type="spellStart"/>
      <w:r w:rsidRPr="00460570">
        <w:rPr>
          <w:sz w:val="22"/>
          <w:szCs w:val="22"/>
          <w:lang w:val="id-ID"/>
        </w:rPr>
        <w:t>correlation</w:t>
      </w:r>
      <w:proofErr w:type="spellEnd"/>
      <w:r w:rsidRPr="00460570">
        <w:rPr>
          <w:sz w:val="22"/>
          <w:szCs w:val="22"/>
          <w:lang w:val="id-ID"/>
        </w:rPr>
        <w:t xml:space="preserve"> </w:t>
      </w:r>
      <w:proofErr w:type="spellStart"/>
      <w:r w:rsidRPr="00460570">
        <w:rPr>
          <w:sz w:val="22"/>
          <w:szCs w:val="22"/>
          <w:lang w:val="id-ID"/>
        </w:rPr>
        <w:t>between</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independent</w:t>
      </w:r>
      <w:proofErr w:type="spellEnd"/>
      <w:r w:rsidRPr="00460570">
        <w:rPr>
          <w:sz w:val="22"/>
          <w:szCs w:val="22"/>
          <w:lang w:val="id-ID"/>
        </w:rPr>
        <w:t xml:space="preserve"> (</w:t>
      </w:r>
      <w:proofErr w:type="spellStart"/>
      <w:r w:rsidRPr="00460570">
        <w:rPr>
          <w:sz w:val="22"/>
          <w:szCs w:val="22"/>
          <w:lang w:val="id-ID"/>
        </w:rPr>
        <w:t>independent</w:t>
      </w:r>
      <w:proofErr w:type="spellEnd"/>
      <w:r w:rsidRPr="00460570">
        <w:rPr>
          <w:sz w:val="22"/>
          <w:szCs w:val="22"/>
          <w:lang w:val="id-ID"/>
        </w:rPr>
        <w:t xml:space="preserve">) </w:t>
      </w:r>
      <w:proofErr w:type="spellStart"/>
      <w:r w:rsidRPr="00460570">
        <w:rPr>
          <w:sz w:val="22"/>
          <w:szCs w:val="22"/>
          <w:lang w:val="id-ID"/>
        </w:rPr>
        <w:t>variables</w:t>
      </w:r>
      <w:proofErr w:type="spellEnd"/>
      <w:r w:rsidRPr="00460570">
        <w:rPr>
          <w:sz w:val="22"/>
          <w:szCs w:val="22"/>
          <w:lang w:val="id-ID"/>
        </w:rPr>
        <w:t xml:space="preserve">. A </w:t>
      </w:r>
      <w:proofErr w:type="spellStart"/>
      <w:r w:rsidRPr="00460570">
        <w:rPr>
          <w:sz w:val="22"/>
          <w:szCs w:val="22"/>
          <w:lang w:val="id-ID"/>
        </w:rPr>
        <w:t>good</w:t>
      </w:r>
      <w:proofErr w:type="spellEnd"/>
      <w:r w:rsidRPr="00460570">
        <w:rPr>
          <w:sz w:val="22"/>
          <w:szCs w:val="22"/>
          <w:lang w:val="id-ID"/>
        </w:rPr>
        <w:t xml:space="preserve"> </w:t>
      </w:r>
      <w:proofErr w:type="spellStart"/>
      <w:r w:rsidRPr="00460570">
        <w:rPr>
          <w:sz w:val="22"/>
          <w:szCs w:val="22"/>
          <w:lang w:val="id-ID"/>
        </w:rPr>
        <w:t>regression</w:t>
      </w:r>
      <w:proofErr w:type="spellEnd"/>
      <w:r w:rsidRPr="00460570">
        <w:rPr>
          <w:sz w:val="22"/>
          <w:szCs w:val="22"/>
          <w:lang w:val="id-ID"/>
        </w:rPr>
        <w:t xml:space="preserve"> model </w:t>
      </w:r>
      <w:proofErr w:type="spellStart"/>
      <w:r w:rsidRPr="00460570">
        <w:rPr>
          <w:sz w:val="22"/>
          <w:szCs w:val="22"/>
          <w:lang w:val="id-ID"/>
        </w:rPr>
        <w:t>should</w:t>
      </w:r>
      <w:proofErr w:type="spellEnd"/>
      <w:r w:rsidRPr="00460570">
        <w:rPr>
          <w:sz w:val="22"/>
          <w:szCs w:val="22"/>
          <w:lang w:val="id-ID"/>
        </w:rPr>
        <w:t xml:space="preserve"> not </w:t>
      </w:r>
      <w:proofErr w:type="spellStart"/>
      <w:r w:rsidRPr="00460570">
        <w:rPr>
          <w:sz w:val="22"/>
          <w:szCs w:val="22"/>
          <w:lang w:val="id-ID"/>
        </w:rPr>
        <w:t>have</w:t>
      </w:r>
      <w:proofErr w:type="spellEnd"/>
      <w:r w:rsidRPr="00460570">
        <w:rPr>
          <w:sz w:val="22"/>
          <w:szCs w:val="22"/>
          <w:lang w:val="id-ID"/>
        </w:rPr>
        <w:t xml:space="preserve"> a </w:t>
      </w:r>
      <w:proofErr w:type="spellStart"/>
      <w:r w:rsidRPr="00460570">
        <w:rPr>
          <w:sz w:val="22"/>
          <w:szCs w:val="22"/>
          <w:lang w:val="id-ID"/>
        </w:rPr>
        <w:t>correlation</w:t>
      </w:r>
      <w:proofErr w:type="spellEnd"/>
      <w:r w:rsidRPr="00460570">
        <w:rPr>
          <w:sz w:val="22"/>
          <w:szCs w:val="22"/>
          <w:lang w:val="id-ID"/>
        </w:rPr>
        <w:t xml:space="preserve"> </w:t>
      </w:r>
      <w:proofErr w:type="spellStart"/>
      <w:r w:rsidRPr="00460570">
        <w:rPr>
          <w:sz w:val="22"/>
          <w:szCs w:val="22"/>
          <w:lang w:val="id-ID"/>
        </w:rPr>
        <w:t>between</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independent</w:t>
      </w:r>
      <w:proofErr w:type="spellEnd"/>
      <w:r w:rsidRPr="00460570">
        <w:rPr>
          <w:sz w:val="22"/>
          <w:szCs w:val="22"/>
          <w:lang w:val="id-ID"/>
        </w:rPr>
        <w:t xml:space="preserve"> </w:t>
      </w:r>
      <w:proofErr w:type="spellStart"/>
      <w:r w:rsidRPr="00460570">
        <w:rPr>
          <w:sz w:val="22"/>
          <w:szCs w:val="22"/>
          <w:lang w:val="id-ID"/>
        </w:rPr>
        <w:t>variables</w:t>
      </w:r>
      <w:proofErr w:type="spellEnd"/>
      <w:r w:rsidRPr="00460570">
        <w:rPr>
          <w:sz w:val="22"/>
          <w:szCs w:val="22"/>
          <w:lang w:val="id-ID"/>
        </w:rPr>
        <w:t xml:space="preserve">. </w:t>
      </w:r>
      <w:proofErr w:type="spellStart"/>
      <w:r w:rsidRPr="00460570">
        <w:rPr>
          <w:sz w:val="22"/>
          <w:szCs w:val="22"/>
          <w:lang w:val="id-ID"/>
        </w:rPr>
        <w:t>Multicollinearity</w:t>
      </w:r>
      <w:proofErr w:type="spellEnd"/>
      <w:r w:rsidRPr="00460570">
        <w:rPr>
          <w:sz w:val="22"/>
          <w:szCs w:val="22"/>
          <w:lang w:val="id-ID"/>
        </w:rPr>
        <w:t xml:space="preserve"> </w:t>
      </w:r>
      <w:proofErr w:type="spellStart"/>
      <w:r w:rsidRPr="00460570">
        <w:rPr>
          <w:sz w:val="22"/>
          <w:szCs w:val="22"/>
          <w:lang w:val="id-ID"/>
        </w:rPr>
        <w:t>can</w:t>
      </w:r>
      <w:proofErr w:type="spellEnd"/>
      <w:r w:rsidRPr="00460570">
        <w:rPr>
          <w:sz w:val="22"/>
          <w:szCs w:val="22"/>
          <w:lang w:val="id-ID"/>
        </w:rPr>
        <w:t xml:space="preserve"> </w:t>
      </w:r>
      <w:proofErr w:type="spellStart"/>
      <w:r w:rsidRPr="00460570">
        <w:rPr>
          <w:sz w:val="22"/>
          <w:szCs w:val="22"/>
          <w:lang w:val="id-ID"/>
        </w:rPr>
        <w:t>be</w:t>
      </w:r>
      <w:proofErr w:type="spellEnd"/>
      <w:r w:rsidRPr="00460570">
        <w:rPr>
          <w:sz w:val="22"/>
          <w:szCs w:val="22"/>
          <w:lang w:val="id-ID"/>
        </w:rPr>
        <w:t xml:space="preserve"> </w:t>
      </w:r>
      <w:proofErr w:type="spellStart"/>
      <w:r w:rsidRPr="00460570">
        <w:rPr>
          <w:sz w:val="22"/>
          <w:szCs w:val="22"/>
          <w:lang w:val="id-ID"/>
        </w:rPr>
        <w:t>seen</w:t>
      </w:r>
      <w:proofErr w:type="spellEnd"/>
      <w:r w:rsidRPr="00460570">
        <w:rPr>
          <w:sz w:val="22"/>
          <w:szCs w:val="22"/>
          <w:lang w:val="id-ID"/>
        </w:rPr>
        <w:t xml:space="preserve"> </w:t>
      </w:r>
      <w:proofErr w:type="spellStart"/>
      <w:r w:rsidRPr="00460570">
        <w:rPr>
          <w:sz w:val="22"/>
          <w:szCs w:val="22"/>
          <w:lang w:val="id-ID"/>
        </w:rPr>
        <w:t>from</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tolerance</w:t>
      </w:r>
      <w:proofErr w:type="spellEnd"/>
      <w:r w:rsidRPr="00460570">
        <w:rPr>
          <w:sz w:val="22"/>
          <w:szCs w:val="22"/>
          <w:lang w:val="id-ID"/>
        </w:rPr>
        <w:t xml:space="preserve"> </w:t>
      </w:r>
      <w:proofErr w:type="spellStart"/>
      <w:r w:rsidRPr="00460570">
        <w:rPr>
          <w:sz w:val="22"/>
          <w:szCs w:val="22"/>
          <w:lang w:val="id-ID"/>
        </w:rPr>
        <w:t>value</w:t>
      </w:r>
      <w:proofErr w:type="spellEnd"/>
      <w:r w:rsidRPr="00460570">
        <w:rPr>
          <w:sz w:val="22"/>
          <w:szCs w:val="22"/>
          <w:lang w:val="id-ID"/>
        </w:rPr>
        <w:t xml:space="preserve"> </w:t>
      </w:r>
      <w:proofErr w:type="spellStart"/>
      <w:r w:rsidRPr="00460570">
        <w:rPr>
          <w:sz w:val="22"/>
          <w:szCs w:val="22"/>
          <w:lang w:val="id-ID"/>
        </w:rPr>
        <w:t>and</w:t>
      </w:r>
      <w:proofErr w:type="spellEnd"/>
      <w:r w:rsidRPr="00460570">
        <w:rPr>
          <w:sz w:val="22"/>
          <w:szCs w:val="22"/>
          <w:lang w:val="id-ID"/>
        </w:rPr>
        <w:t xml:space="preserve"> </w:t>
      </w:r>
      <w:proofErr w:type="spellStart"/>
      <w:r w:rsidRPr="00460570">
        <w:rPr>
          <w:sz w:val="22"/>
          <w:szCs w:val="22"/>
          <w:lang w:val="id-ID"/>
        </w:rPr>
        <w:t>its</w:t>
      </w:r>
      <w:proofErr w:type="spellEnd"/>
      <w:r w:rsidRPr="00460570">
        <w:rPr>
          <w:sz w:val="22"/>
          <w:szCs w:val="22"/>
          <w:lang w:val="id-ID"/>
        </w:rPr>
        <w:t xml:space="preserve"> </w:t>
      </w:r>
      <w:proofErr w:type="spellStart"/>
      <w:r w:rsidRPr="00460570">
        <w:rPr>
          <w:sz w:val="22"/>
          <w:szCs w:val="22"/>
          <w:lang w:val="id-ID"/>
        </w:rPr>
        <w:t>opposite</w:t>
      </w:r>
      <w:proofErr w:type="spellEnd"/>
      <w:r w:rsidRPr="00460570">
        <w:rPr>
          <w:sz w:val="22"/>
          <w:szCs w:val="22"/>
          <w:lang w:val="id-ID"/>
        </w:rPr>
        <w:t xml:space="preserve"> </w:t>
      </w:r>
      <w:proofErr w:type="spellStart"/>
      <w:r w:rsidRPr="00460570">
        <w:rPr>
          <w:sz w:val="22"/>
          <w:szCs w:val="22"/>
          <w:lang w:val="id-ID"/>
        </w:rPr>
        <w:t>Variance</w:t>
      </w:r>
      <w:proofErr w:type="spellEnd"/>
      <w:r w:rsidRPr="00460570">
        <w:rPr>
          <w:sz w:val="22"/>
          <w:szCs w:val="22"/>
          <w:lang w:val="id-ID"/>
        </w:rPr>
        <w:t xml:space="preserve"> </w:t>
      </w:r>
      <w:proofErr w:type="spellStart"/>
      <w:r w:rsidRPr="00460570">
        <w:rPr>
          <w:sz w:val="22"/>
          <w:szCs w:val="22"/>
          <w:lang w:val="id-ID"/>
        </w:rPr>
        <w:t>Inflation</w:t>
      </w:r>
      <w:proofErr w:type="spellEnd"/>
      <w:r w:rsidRPr="00460570">
        <w:rPr>
          <w:sz w:val="22"/>
          <w:szCs w:val="22"/>
          <w:lang w:val="id-ID"/>
        </w:rPr>
        <w:t xml:space="preserve"> </w:t>
      </w:r>
      <w:proofErr w:type="spellStart"/>
      <w:r w:rsidRPr="00460570">
        <w:rPr>
          <w:sz w:val="22"/>
          <w:szCs w:val="22"/>
          <w:lang w:val="id-ID"/>
        </w:rPr>
        <w:t>Factor</w:t>
      </w:r>
      <w:proofErr w:type="spellEnd"/>
      <w:r w:rsidRPr="00460570">
        <w:rPr>
          <w:sz w:val="22"/>
          <w:szCs w:val="22"/>
          <w:lang w:val="id-ID"/>
        </w:rPr>
        <w:t xml:space="preserve"> (VIF). </w:t>
      </w:r>
      <w:proofErr w:type="spellStart"/>
      <w:r w:rsidRPr="00460570">
        <w:rPr>
          <w:sz w:val="22"/>
          <w:szCs w:val="22"/>
          <w:lang w:val="id-ID"/>
        </w:rPr>
        <w:t>Tolerance</w:t>
      </w:r>
      <w:proofErr w:type="spellEnd"/>
      <w:r w:rsidRPr="00460570">
        <w:rPr>
          <w:sz w:val="22"/>
          <w:szCs w:val="22"/>
          <w:lang w:val="id-ID"/>
        </w:rPr>
        <w:t xml:space="preserve"> </w:t>
      </w:r>
      <w:proofErr w:type="spellStart"/>
      <w:r w:rsidRPr="00460570">
        <w:rPr>
          <w:sz w:val="22"/>
          <w:szCs w:val="22"/>
          <w:lang w:val="id-ID"/>
        </w:rPr>
        <w:t>measures</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variability</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selected</w:t>
      </w:r>
      <w:proofErr w:type="spellEnd"/>
      <w:r w:rsidRPr="00460570">
        <w:rPr>
          <w:sz w:val="22"/>
          <w:szCs w:val="22"/>
          <w:lang w:val="id-ID"/>
        </w:rPr>
        <w:t xml:space="preserve"> </w:t>
      </w:r>
      <w:proofErr w:type="spellStart"/>
      <w:r w:rsidRPr="00460570">
        <w:rPr>
          <w:sz w:val="22"/>
          <w:szCs w:val="22"/>
          <w:lang w:val="id-ID"/>
        </w:rPr>
        <w:t>independent</w:t>
      </w:r>
      <w:proofErr w:type="spellEnd"/>
      <w:r w:rsidRPr="00460570">
        <w:rPr>
          <w:sz w:val="22"/>
          <w:szCs w:val="22"/>
          <w:lang w:val="id-ID"/>
        </w:rPr>
        <w:t xml:space="preserve"> </w:t>
      </w:r>
      <w:proofErr w:type="spellStart"/>
      <w:r w:rsidRPr="00460570">
        <w:rPr>
          <w:sz w:val="22"/>
          <w:szCs w:val="22"/>
          <w:lang w:val="id-ID"/>
        </w:rPr>
        <w:t>variables</w:t>
      </w:r>
      <w:proofErr w:type="spellEnd"/>
      <w:r w:rsidRPr="00460570">
        <w:rPr>
          <w:sz w:val="22"/>
          <w:szCs w:val="22"/>
          <w:lang w:val="id-ID"/>
        </w:rPr>
        <w:t xml:space="preserve"> </w:t>
      </w:r>
      <w:proofErr w:type="spellStart"/>
      <w:r w:rsidRPr="00460570">
        <w:rPr>
          <w:sz w:val="22"/>
          <w:szCs w:val="22"/>
          <w:lang w:val="id-ID"/>
        </w:rPr>
        <w:t>which</w:t>
      </w:r>
      <w:proofErr w:type="spellEnd"/>
      <w:r w:rsidRPr="00460570">
        <w:rPr>
          <w:sz w:val="22"/>
          <w:szCs w:val="22"/>
          <w:lang w:val="id-ID"/>
        </w:rPr>
        <w:t xml:space="preserve"> are not </w:t>
      </w:r>
      <w:proofErr w:type="spellStart"/>
      <w:r w:rsidRPr="00460570">
        <w:rPr>
          <w:sz w:val="22"/>
          <w:szCs w:val="22"/>
          <w:lang w:val="id-ID"/>
        </w:rPr>
        <w:t>explained</w:t>
      </w:r>
      <w:proofErr w:type="spellEnd"/>
      <w:r w:rsidRPr="00460570">
        <w:rPr>
          <w:sz w:val="22"/>
          <w:szCs w:val="22"/>
          <w:lang w:val="id-ID"/>
        </w:rPr>
        <w:t xml:space="preserve"> </w:t>
      </w:r>
      <w:proofErr w:type="spellStart"/>
      <w:r w:rsidRPr="00460570">
        <w:rPr>
          <w:sz w:val="22"/>
          <w:szCs w:val="22"/>
          <w:lang w:val="id-ID"/>
        </w:rPr>
        <w:t>by</w:t>
      </w:r>
      <w:proofErr w:type="spellEnd"/>
      <w:r w:rsidRPr="00460570">
        <w:rPr>
          <w:sz w:val="22"/>
          <w:szCs w:val="22"/>
          <w:lang w:val="id-ID"/>
        </w:rPr>
        <w:t xml:space="preserve"> </w:t>
      </w:r>
      <w:proofErr w:type="spellStart"/>
      <w:r w:rsidRPr="00460570">
        <w:rPr>
          <w:sz w:val="22"/>
          <w:szCs w:val="22"/>
          <w:lang w:val="id-ID"/>
        </w:rPr>
        <w:t>other</w:t>
      </w:r>
      <w:proofErr w:type="spellEnd"/>
      <w:r w:rsidRPr="00460570">
        <w:rPr>
          <w:sz w:val="22"/>
          <w:szCs w:val="22"/>
          <w:lang w:val="id-ID"/>
        </w:rPr>
        <w:t xml:space="preserve"> </w:t>
      </w:r>
      <w:proofErr w:type="spellStart"/>
      <w:r w:rsidRPr="00460570">
        <w:rPr>
          <w:sz w:val="22"/>
          <w:szCs w:val="22"/>
          <w:lang w:val="id-ID"/>
        </w:rPr>
        <w:t>independent</w:t>
      </w:r>
      <w:proofErr w:type="spellEnd"/>
      <w:r w:rsidRPr="00460570">
        <w:rPr>
          <w:sz w:val="22"/>
          <w:szCs w:val="22"/>
          <w:lang w:val="id-ID"/>
        </w:rPr>
        <w:t xml:space="preserve"> </w:t>
      </w:r>
      <w:proofErr w:type="spellStart"/>
      <w:r w:rsidRPr="00460570">
        <w:rPr>
          <w:sz w:val="22"/>
          <w:szCs w:val="22"/>
          <w:lang w:val="id-ID"/>
        </w:rPr>
        <w:t>variables</w:t>
      </w:r>
      <w:proofErr w:type="spellEnd"/>
      <w:r w:rsidRPr="00460570">
        <w:rPr>
          <w:sz w:val="22"/>
          <w:szCs w:val="22"/>
          <w:lang w:val="id-ID"/>
        </w:rPr>
        <w:t xml:space="preserve">. </w:t>
      </w:r>
      <w:proofErr w:type="spellStart"/>
      <w:r w:rsidRPr="00460570">
        <w:rPr>
          <w:sz w:val="22"/>
          <w:szCs w:val="22"/>
          <w:lang w:val="id-ID"/>
        </w:rPr>
        <w:t>So</w:t>
      </w:r>
      <w:proofErr w:type="spellEnd"/>
      <w:r w:rsidRPr="00460570">
        <w:rPr>
          <w:sz w:val="22"/>
          <w:szCs w:val="22"/>
          <w:lang w:val="id-ID"/>
        </w:rPr>
        <w:t xml:space="preserve">, a </w:t>
      </w:r>
      <w:proofErr w:type="spellStart"/>
      <w:r w:rsidRPr="00460570">
        <w:rPr>
          <w:sz w:val="22"/>
          <w:szCs w:val="22"/>
          <w:lang w:val="id-ID"/>
        </w:rPr>
        <w:t>low</w:t>
      </w:r>
      <w:proofErr w:type="spellEnd"/>
      <w:r w:rsidRPr="00460570">
        <w:rPr>
          <w:sz w:val="22"/>
          <w:szCs w:val="22"/>
          <w:lang w:val="id-ID"/>
        </w:rPr>
        <w:t xml:space="preserve"> </w:t>
      </w:r>
      <w:proofErr w:type="spellStart"/>
      <w:r w:rsidRPr="00460570">
        <w:rPr>
          <w:sz w:val="22"/>
          <w:szCs w:val="22"/>
          <w:lang w:val="id-ID"/>
        </w:rPr>
        <w:t>tolerance</w:t>
      </w:r>
      <w:proofErr w:type="spellEnd"/>
      <w:r w:rsidRPr="00460570">
        <w:rPr>
          <w:sz w:val="22"/>
          <w:szCs w:val="22"/>
          <w:lang w:val="id-ID"/>
        </w:rPr>
        <w:t xml:space="preserve"> </w:t>
      </w:r>
      <w:proofErr w:type="spellStart"/>
      <w:r w:rsidRPr="00460570">
        <w:rPr>
          <w:sz w:val="22"/>
          <w:szCs w:val="22"/>
          <w:lang w:val="id-ID"/>
        </w:rPr>
        <w:t>value</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same</w:t>
      </w:r>
      <w:proofErr w:type="spellEnd"/>
      <w:r w:rsidRPr="00460570">
        <w:rPr>
          <w:sz w:val="22"/>
          <w:szCs w:val="22"/>
          <w:lang w:val="id-ID"/>
        </w:rPr>
        <w:t xml:space="preserve"> as a </w:t>
      </w:r>
      <w:proofErr w:type="spellStart"/>
      <w:r w:rsidRPr="00460570">
        <w:rPr>
          <w:sz w:val="22"/>
          <w:szCs w:val="22"/>
          <w:lang w:val="id-ID"/>
        </w:rPr>
        <w:t>high</w:t>
      </w:r>
      <w:proofErr w:type="spellEnd"/>
      <w:r w:rsidRPr="00460570">
        <w:rPr>
          <w:sz w:val="22"/>
          <w:szCs w:val="22"/>
          <w:lang w:val="id-ID"/>
        </w:rPr>
        <w:t xml:space="preserve"> VIF </w:t>
      </w:r>
      <w:proofErr w:type="spellStart"/>
      <w:r w:rsidRPr="00460570">
        <w:rPr>
          <w:sz w:val="22"/>
          <w:szCs w:val="22"/>
          <w:lang w:val="id-ID"/>
        </w:rPr>
        <w:t>value</w:t>
      </w:r>
      <w:proofErr w:type="spellEnd"/>
      <w:r w:rsidRPr="00460570">
        <w:rPr>
          <w:sz w:val="22"/>
          <w:szCs w:val="22"/>
          <w:lang w:val="id-ID"/>
        </w:rPr>
        <w:t xml:space="preserve"> </w:t>
      </w:r>
      <w:proofErr w:type="spellStart"/>
      <w:r w:rsidRPr="00460570">
        <w:rPr>
          <w:sz w:val="22"/>
          <w:szCs w:val="22"/>
          <w:lang w:val="id-ID"/>
        </w:rPr>
        <w:t>because</w:t>
      </w:r>
      <w:proofErr w:type="spellEnd"/>
      <w:r w:rsidRPr="00460570">
        <w:rPr>
          <w:sz w:val="22"/>
          <w:szCs w:val="22"/>
          <w:lang w:val="id-ID"/>
        </w:rPr>
        <w:t xml:space="preserve"> VIF = 1/ </w:t>
      </w:r>
      <w:proofErr w:type="spellStart"/>
      <w:r w:rsidRPr="00460570">
        <w:rPr>
          <w:sz w:val="22"/>
          <w:szCs w:val="22"/>
          <w:lang w:val="id-ID"/>
        </w:rPr>
        <w:t>tolerance</w:t>
      </w:r>
      <w:proofErr w:type="spellEnd"/>
      <w:r w:rsidRPr="00460570">
        <w:rPr>
          <w:sz w:val="22"/>
          <w:szCs w:val="22"/>
          <w:lang w:val="id-ID"/>
        </w:rPr>
        <w:t xml:space="preserve">. </w:t>
      </w:r>
      <w:proofErr w:type="spellStart"/>
      <w:r w:rsidRPr="00460570">
        <w:rPr>
          <w:sz w:val="22"/>
          <w:szCs w:val="22"/>
          <w:lang w:val="id-ID"/>
        </w:rPr>
        <w:t>Values</w:t>
      </w:r>
      <w:proofErr w:type="spellEnd"/>
      <w:r w:rsidRPr="00460570">
        <w:rPr>
          <w:sz w:val="22"/>
          <w:szCs w:val="22"/>
          <w:lang w:val="id-ID"/>
        </w:rPr>
        <w:t xml:space="preserve"> ​​</w:t>
      </w:r>
      <w:proofErr w:type="spellStart"/>
      <w:r w:rsidRPr="00460570">
        <w:rPr>
          <w:sz w:val="22"/>
          <w:szCs w:val="22"/>
          <w:lang w:val="id-ID"/>
        </w:rPr>
        <w:t>that</w:t>
      </w:r>
      <w:proofErr w:type="spellEnd"/>
      <w:r w:rsidRPr="00460570">
        <w:rPr>
          <w:sz w:val="22"/>
          <w:szCs w:val="22"/>
          <w:lang w:val="id-ID"/>
        </w:rPr>
        <w:t xml:space="preserve"> are </w:t>
      </w:r>
      <w:proofErr w:type="spellStart"/>
      <w:r w:rsidRPr="00460570">
        <w:rPr>
          <w:sz w:val="22"/>
          <w:szCs w:val="22"/>
          <w:lang w:val="id-ID"/>
        </w:rPr>
        <w:t>commonly</w:t>
      </w:r>
      <w:proofErr w:type="spellEnd"/>
      <w:r w:rsidRPr="00460570">
        <w:rPr>
          <w:sz w:val="22"/>
          <w:szCs w:val="22"/>
          <w:lang w:val="id-ID"/>
        </w:rPr>
        <w:t xml:space="preserve"> </w:t>
      </w:r>
      <w:proofErr w:type="spellStart"/>
      <w:r w:rsidRPr="00460570">
        <w:rPr>
          <w:sz w:val="22"/>
          <w:szCs w:val="22"/>
          <w:lang w:val="id-ID"/>
        </w:rPr>
        <w:t>used</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indicate</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presence</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multicollinearity</w:t>
      </w:r>
      <w:proofErr w:type="spellEnd"/>
      <w:r w:rsidRPr="00460570">
        <w:rPr>
          <w:sz w:val="22"/>
          <w:szCs w:val="22"/>
          <w:lang w:val="id-ID"/>
        </w:rPr>
        <w:t xml:space="preserve"> are </w:t>
      </w:r>
      <w:proofErr w:type="spellStart"/>
      <w:r w:rsidRPr="00460570">
        <w:rPr>
          <w:sz w:val="22"/>
          <w:szCs w:val="22"/>
          <w:lang w:val="id-ID"/>
        </w:rPr>
        <w:t>tolerance</w:t>
      </w:r>
      <w:proofErr w:type="spellEnd"/>
      <w:r w:rsidRPr="00460570">
        <w:rPr>
          <w:sz w:val="22"/>
          <w:szCs w:val="22"/>
          <w:lang w:val="id-ID"/>
        </w:rPr>
        <w:t xml:space="preserve"> </w:t>
      </w:r>
      <w:proofErr w:type="spellStart"/>
      <w:r w:rsidRPr="00460570">
        <w:rPr>
          <w:sz w:val="22"/>
          <w:szCs w:val="22"/>
          <w:lang w:val="id-ID"/>
        </w:rPr>
        <w:t>values</w:t>
      </w:r>
      <w:proofErr w:type="spellEnd"/>
      <w:r w:rsidRPr="00460570">
        <w:rPr>
          <w:sz w:val="22"/>
          <w:szCs w:val="22"/>
          <w:lang w:val="id-ID"/>
        </w:rPr>
        <w:t xml:space="preserve"> ​​&lt;0.10 </w:t>
      </w:r>
      <w:proofErr w:type="spellStart"/>
      <w:r w:rsidRPr="00460570">
        <w:rPr>
          <w:sz w:val="22"/>
          <w:szCs w:val="22"/>
          <w:lang w:val="id-ID"/>
        </w:rPr>
        <w:t>or</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same</w:t>
      </w:r>
      <w:proofErr w:type="spellEnd"/>
      <w:r w:rsidRPr="00460570">
        <w:rPr>
          <w:sz w:val="22"/>
          <w:szCs w:val="22"/>
          <w:lang w:val="id-ID"/>
        </w:rPr>
        <w:t xml:space="preserve"> as VIF </w:t>
      </w:r>
      <w:proofErr w:type="spellStart"/>
      <w:r w:rsidRPr="00460570">
        <w:rPr>
          <w:sz w:val="22"/>
          <w:szCs w:val="22"/>
          <w:lang w:val="id-ID"/>
        </w:rPr>
        <w:t>values</w:t>
      </w:r>
      <w:proofErr w:type="spellEnd"/>
      <w:r w:rsidRPr="00460570">
        <w:rPr>
          <w:sz w:val="22"/>
          <w:szCs w:val="22"/>
          <w:lang w:val="id-ID"/>
        </w:rPr>
        <w:t xml:space="preserve"> ​​&gt; 10</w:t>
      </w:r>
      <w:r w:rsidRPr="00460570">
        <w:rPr>
          <w:sz w:val="22"/>
          <w:szCs w:val="22"/>
          <w:lang w:val="id-ID"/>
        </w:rPr>
        <w:fldChar w:fldCharType="begin" w:fldLock="1"/>
      </w:r>
      <w:r w:rsidRPr="00460570">
        <w:rPr>
          <w:sz w:val="22"/>
          <w:szCs w:val="22"/>
          <w:lang w:val="id-ID"/>
        </w:rPr>
        <w:instrText>ADDIN CSL_CITATION {"citationItems":[{"id":"ITEM-1","itemData":{"author":[{"dropping-particle":"","family":"Ghozali","given":"Imam","non-dropping-particle":"","parse-names":false,"suffix":""}],"edition":"Cetakan Ke","id":"ITEM-1","issued":{"date-parts":[["2006"]]},"publisher":"Badan Penerbit Universitas Diponegoro","publisher-place":"Semarang","title":"Aplikasi Analisis Multivariate Dengan Program SPSS","type":"book"},"uris":["http://www.mendeley.com/documents/?uuid=15f4fcb4-45ab-42ef-b073-659fd6772a13"]}],"mendeley":{"formattedCitation":"(Ghozali, 2006)","plainTextFormattedCitation":"(Ghozali, 2006)","previouslyFormattedCitation":"(Ghozali, 2006)"},"properties":{"noteIndex":0},"schema":"https://github.com/citation-style-language/schema/raw/master/csl-citation.json"}</w:instrText>
      </w:r>
      <w:r w:rsidRPr="00460570">
        <w:rPr>
          <w:sz w:val="22"/>
          <w:szCs w:val="22"/>
          <w:lang w:val="id-ID"/>
        </w:rPr>
        <w:fldChar w:fldCharType="separate"/>
      </w:r>
      <w:r w:rsidRPr="00460570">
        <w:rPr>
          <w:sz w:val="22"/>
          <w:szCs w:val="22"/>
          <w:lang w:val="id-ID"/>
        </w:rPr>
        <w:t>(Ghozali, 2006)</w:t>
      </w:r>
      <w:r w:rsidRPr="00460570">
        <w:rPr>
          <w:sz w:val="22"/>
          <w:szCs w:val="22"/>
        </w:rPr>
        <w:fldChar w:fldCharType="end"/>
      </w:r>
      <w:r w:rsidRPr="00460570">
        <w:rPr>
          <w:sz w:val="22"/>
          <w:szCs w:val="22"/>
          <w:lang w:val="id-ID"/>
        </w:rPr>
        <w:t>.</w:t>
      </w:r>
    </w:p>
    <w:p w14:paraId="03E4560A" w14:textId="47D315EC" w:rsidR="00460570" w:rsidRDefault="00460570" w:rsidP="00460570">
      <w:pPr>
        <w:pStyle w:val="Body"/>
        <w:ind w:firstLine="567"/>
        <w:rPr>
          <w:sz w:val="22"/>
          <w:szCs w:val="22"/>
          <w:lang w:val="id-ID"/>
        </w:rPr>
      </w:pPr>
    </w:p>
    <w:p w14:paraId="07FCDC79" w14:textId="77777777" w:rsidR="00EE772A" w:rsidRPr="00460570" w:rsidRDefault="00EE772A" w:rsidP="00460570">
      <w:pPr>
        <w:pStyle w:val="Body"/>
        <w:ind w:firstLine="567"/>
        <w:rPr>
          <w:sz w:val="22"/>
          <w:szCs w:val="22"/>
          <w:lang w:val="id-ID"/>
        </w:rPr>
      </w:pPr>
    </w:p>
    <w:p w14:paraId="69C580EB" w14:textId="31481A49" w:rsidR="00460570" w:rsidRPr="00460570" w:rsidRDefault="00460570" w:rsidP="00C41B1C">
      <w:pPr>
        <w:pStyle w:val="Body"/>
        <w:ind w:firstLine="567"/>
        <w:jc w:val="center"/>
        <w:rPr>
          <w:sz w:val="22"/>
          <w:szCs w:val="22"/>
        </w:rPr>
      </w:pPr>
      <w:r w:rsidRPr="00460570">
        <w:rPr>
          <w:b/>
          <w:bCs/>
          <w:sz w:val="22"/>
          <w:szCs w:val="22"/>
        </w:rPr>
        <w:t>Table 4.</w:t>
      </w:r>
      <w:r w:rsidR="00C41B1C">
        <w:rPr>
          <w:b/>
          <w:bCs/>
          <w:sz w:val="22"/>
          <w:szCs w:val="22"/>
          <w:lang w:val="id-ID"/>
        </w:rPr>
        <w:t xml:space="preserve"> </w:t>
      </w:r>
      <w:r w:rsidRPr="00460570">
        <w:rPr>
          <w:sz w:val="22"/>
          <w:szCs w:val="22"/>
        </w:rPr>
        <w:t>Multicollinearity test results</w:t>
      </w:r>
    </w:p>
    <w:tbl>
      <w:tblPr>
        <w:tblW w:w="8941" w:type="dxa"/>
        <w:tblInd w:w="-5" w:type="dxa"/>
        <w:tblBorders>
          <w:top w:val="single" w:sz="8" w:space="0" w:color="7F7F7F" w:themeColor="text1" w:themeTint="80"/>
          <w:bottom w:val="single" w:sz="8" w:space="0" w:color="7F7F7F" w:themeColor="text1" w:themeTint="80"/>
        </w:tblBorders>
        <w:tblLayout w:type="fixed"/>
        <w:tblCellMar>
          <w:left w:w="10" w:type="dxa"/>
          <w:right w:w="10" w:type="dxa"/>
        </w:tblCellMar>
        <w:tblLook w:val="04A0" w:firstRow="1" w:lastRow="0" w:firstColumn="1" w:lastColumn="0" w:noHBand="0" w:noVBand="1"/>
      </w:tblPr>
      <w:tblGrid>
        <w:gridCol w:w="429"/>
        <w:gridCol w:w="1274"/>
        <w:gridCol w:w="994"/>
        <w:gridCol w:w="1144"/>
        <w:gridCol w:w="1283"/>
        <w:gridCol w:w="975"/>
        <w:gridCol w:w="992"/>
        <w:gridCol w:w="1850"/>
      </w:tblGrid>
      <w:tr w:rsidR="00460570" w:rsidRPr="00460570" w14:paraId="6041EFC1" w14:textId="77777777" w:rsidTr="000D4586">
        <w:trPr>
          <w:cantSplit/>
          <w:trHeight w:val="422"/>
        </w:trPr>
        <w:tc>
          <w:tcPr>
            <w:tcW w:w="1703" w:type="dxa"/>
            <w:gridSpan w:val="2"/>
            <w:vMerge w:val="restart"/>
            <w:tcBorders>
              <w:top w:val="single" w:sz="8" w:space="0" w:color="7F7F7F" w:themeColor="text1" w:themeTint="80"/>
              <w:bottom w:val="single" w:sz="8" w:space="0" w:color="7F7F7F" w:themeColor="text1" w:themeTint="80"/>
            </w:tcBorders>
            <w:shd w:val="clear" w:color="auto" w:fill="FFFFFF"/>
            <w:tcMar>
              <w:top w:w="0" w:type="dxa"/>
              <w:left w:w="0" w:type="dxa"/>
              <w:bottom w:w="0" w:type="dxa"/>
              <w:right w:w="0" w:type="dxa"/>
            </w:tcMar>
            <w:vAlign w:val="center"/>
            <w:hideMark/>
          </w:tcPr>
          <w:p w14:paraId="58EF958E" w14:textId="77777777" w:rsidR="00460570" w:rsidRPr="00460570" w:rsidRDefault="00460570" w:rsidP="00460570">
            <w:pPr>
              <w:pStyle w:val="Body"/>
              <w:ind w:firstLine="567"/>
              <w:rPr>
                <w:sz w:val="22"/>
                <w:szCs w:val="22"/>
                <w:lang w:val="id-ID"/>
              </w:rPr>
            </w:pPr>
            <w:r w:rsidRPr="00460570">
              <w:rPr>
                <w:sz w:val="22"/>
                <w:szCs w:val="22"/>
                <w:lang w:val="id-ID"/>
              </w:rPr>
              <w:t>Model</w:t>
            </w:r>
          </w:p>
        </w:tc>
        <w:tc>
          <w:tcPr>
            <w:tcW w:w="2138" w:type="dxa"/>
            <w:gridSpan w:val="2"/>
            <w:tcBorders>
              <w:top w:val="single" w:sz="8" w:space="0" w:color="7F7F7F" w:themeColor="text1" w:themeTint="80"/>
              <w:bottom w:val="single" w:sz="8" w:space="0" w:color="7F7F7F" w:themeColor="text1" w:themeTint="80"/>
            </w:tcBorders>
            <w:shd w:val="clear" w:color="auto" w:fill="FFFFFF"/>
            <w:tcMar>
              <w:top w:w="0" w:type="dxa"/>
              <w:left w:w="0" w:type="dxa"/>
              <w:bottom w:w="0" w:type="dxa"/>
              <w:right w:w="0" w:type="dxa"/>
            </w:tcMar>
            <w:vAlign w:val="center"/>
            <w:hideMark/>
          </w:tcPr>
          <w:p w14:paraId="7A494EC9" w14:textId="77777777" w:rsidR="00460570" w:rsidRPr="00460570" w:rsidRDefault="00460570" w:rsidP="00874CA4">
            <w:pPr>
              <w:pStyle w:val="Body"/>
              <w:ind w:firstLine="0"/>
              <w:jc w:val="center"/>
              <w:rPr>
                <w:sz w:val="22"/>
                <w:szCs w:val="22"/>
                <w:lang w:val="id-ID"/>
              </w:rPr>
            </w:pPr>
            <w:proofErr w:type="spellStart"/>
            <w:r w:rsidRPr="00460570">
              <w:rPr>
                <w:sz w:val="22"/>
                <w:szCs w:val="22"/>
                <w:lang w:val="id-ID"/>
              </w:rPr>
              <w:t>Unstandardized</w:t>
            </w:r>
            <w:proofErr w:type="spellEnd"/>
            <w:r w:rsidRPr="00460570">
              <w:rPr>
                <w:sz w:val="22"/>
                <w:szCs w:val="22"/>
                <w:lang w:val="id-ID"/>
              </w:rPr>
              <w:t xml:space="preserve"> </w:t>
            </w:r>
            <w:proofErr w:type="spellStart"/>
            <w:r w:rsidRPr="00460570">
              <w:rPr>
                <w:sz w:val="22"/>
                <w:szCs w:val="22"/>
                <w:lang w:val="id-ID"/>
              </w:rPr>
              <w:t>Coefficients</w:t>
            </w:r>
            <w:proofErr w:type="spellEnd"/>
          </w:p>
        </w:tc>
        <w:tc>
          <w:tcPr>
            <w:tcW w:w="1283" w:type="dxa"/>
            <w:tcBorders>
              <w:top w:val="single" w:sz="8" w:space="0" w:color="7F7F7F" w:themeColor="text1" w:themeTint="80"/>
              <w:bottom w:val="single" w:sz="8" w:space="0" w:color="7F7F7F" w:themeColor="text1" w:themeTint="80"/>
            </w:tcBorders>
            <w:shd w:val="clear" w:color="auto" w:fill="FFFFFF"/>
            <w:tcMar>
              <w:top w:w="0" w:type="dxa"/>
              <w:left w:w="0" w:type="dxa"/>
              <w:bottom w:w="0" w:type="dxa"/>
              <w:right w:w="0" w:type="dxa"/>
            </w:tcMar>
            <w:vAlign w:val="center"/>
            <w:hideMark/>
          </w:tcPr>
          <w:p w14:paraId="69606BEE" w14:textId="77777777" w:rsidR="00460570" w:rsidRPr="00460570" w:rsidRDefault="00460570" w:rsidP="00874CA4">
            <w:pPr>
              <w:pStyle w:val="Body"/>
              <w:ind w:firstLine="0"/>
              <w:jc w:val="center"/>
              <w:rPr>
                <w:sz w:val="22"/>
                <w:szCs w:val="22"/>
                <w:lang w:val="id-ID"/>
              </w:rPr>
            </w:pPr>
            <w:proofErr w:type="spellStart"/>
            <w:r w:rsidRPr="00460570">
              <w:rPr>
                <w:sz w:val="22"/>
                <w:szCs w:val="22"/>
                <w:lang w:val="id-ID"/>
              </w:rPr>
              <w:t>Standardized</w:t>
            </w:r>
            <w:proofErr w:type="spellEnd"/>
            <w:r w:rsidRPr="00460570">
              <w:rPr>
                <w:sz w:val="22"/>
                <w:szCs w:val="22"/>
                <w:lang w:val="id-ID"/>
              </w:rPr>
              <w:t xml:space="preserve"> </w:t>
            </w:r>
            <w:proofErr w:type="spellStart"/>
            <w:r w:rsidRPr="00460570">
              <w:rPr>
                <w:sz w:val="22"/>
                <w:szCs w:val="22"/>
                <w:lang w:val="id-ID"/>
              </w:rPr>
              <w:t>Coefficients</w:t>
            </w:r>
            <w:proofErr w:type="spellEnd"/>
          </w:p>
        </w:tc>
        <w:tc>
          <w:tcPr>
            <w:tcW w:w="975" w:type="dxa"/>
            <w:vMerge w:val="restart"/>
            <w:tcBorders>
              <w:top w:val="single" w:sz="8" w:space="0" w:color="7F7F7F" w:themeColor="text1" w:themeTint="80"/>
              <w:bottom w:val="single" w:sz="8" w:space="0" w:color="7F7F7F" w:themeColor="text1" w:themeTint="80"/>
            </w:tcBorders>
            <w:shd w:val="clear" w:color="auto" w:fill="FFFFFF"/>
            <w:tcMar>
              <w:top w:w="0" w:type="dxa"/>
              <w:left w:w="0" w:type="dxa"/>
              <w:bottom w:w="0" w:type="dxa"/>
              <w:right w:w="0" w:type="dxa"/>
            </w:tcMar>
            <w:vAlign w:val="center"/>
            <w:hideMark/>
          </w:tcPr>
          <w:p w14:paraId="33196D7E" w14:textId="77777777" w:rsidR="00460570" w:rsidRPr="00460570" w:rsidRDefault="00460570" w:rsidP="00874CA4">
            <w:pPr>
              <w:pStyle w:val="Body"/>
              <w:jc w:val="center"/>
              <w:rPr>
                <w:sz w:val="22"/>
                <w:szCs w:val="22"/>
                <w:lang w:val="id-ID"/>
              </w:rPr>
            </w:pPr>
            <w:r w:rsidRPr="00460570">
              <w:rPr>
                <w:sz w:val="22"/>
                <w:szCs w:val="22"/>
                <w:lang w:val="id-ID"/>
              </w:rPr>
              <w:t>t</w:t>
            </w:r>
          </w:p>
        </w:tc>
        <w:tc>
          <w:tcPr>
            <w:tcW w:w="992" w:type="dxa"/>
            <w:vMerge w:val="restart"/>
            <w:tcBorders>
              <w:top w:val="single" w:sz="8" w:space="0" w:color="7F7F7F" w:themeColor="text1" w:themeTint="80"/>
              <w:bottom w:val="single" w:sz="8" w:space="0" w:color="7F7F7F" w:themeColor="text1" w:themeTint="80"/>
            </w:tcBorders>
            <w:shd w:val="clear" w:color="auto" w:fill="FFFFFF"/>
            <w:tcMar>
              <w:top w:w="0" w:type="dxa"/>
              <w:left w:w="0" w:type="dxa"/>
              <w:bottom w:w="0" w:type="dxa"/>
              <w:right w:w="0" w:type="dxa"/>
            </w:tcMar>
            <w:vAlign w:val="center"/>
            <w:hideMark/>
          </w:tcPr>
          <w:p w14:paraId="718A410E" w14:textId="77777777" w:rsidR="00460570" w:rsidRPr="00460570" w:rsidRDefault="00460570" w:rsidP="00874CA4">
            <w:pPr>
              <w:pStyle w:val="Body"/>
              <w:jc w:val="center"/>
              <w:rPr>
                <w:sz w:val="22"/>
                <w:szCs w:val="22"/>
                <w:lang w:val="id-ID"/>
              </w:rPr>
            </w:pPr>
            <w:proofErr w:type="spellStart"/>
            <w:r w:rsidRPr="00460570">
              <w:rPr>
                <w:sz w:val="22"/>
                <w:szCs w:val="22"/>
                <w:lang w:val="id-ID"/>
              </w:rPr>
              <w:t>Sig</w:t>
            </w:r>
            <w:proofErr w:type="spellEnd"/>
            <w:r w:rsidRPr="00460570">
              <w:rPr>
                <w:sz w:val="22"/>
                <w:szCs w:val="22"/>
                <w:lang w:val="id-ID"/>
              </w:rPr>
              <w:t>.</w:t>
            </w:r>
          </w:p>
        </w:tc>
        <w:tc>
          <w:tcPr>
            <w:tcW w:w="1850" w:type="dxa"/>
            <w:tcBorders>
              <w:top w:val="single" w:sz="8" w:space="0" w:color="7F7F7F" w:themeColor="text1" w:themeTint="80"/>
              <w:bottom w:val="single" w:sz="8" w:space="0" w:color="7F7F7F" w:themeColor="text1" w:themeTint="80"/>
            </w:tcBorders>
            <w:shd w:val="clear" w:color="auto" w:fill="FFFFFF"/>
            <w:tcMar>
              <w:top w:w="0" w:type="dxa"/>
              <w:left w:w="0" w:type="dxa"/>
              <w:bottom w:w="0" w:type="dxa"/>
              <w:right w:w="0" w:type="dxa"/>
            </w:tcMar>
            <w:vAlign w:val="center"/>
            <w:hideMark/>
          </w:tcPr>
          <w:p w14:paraId="5FEE9E76" w14:textId="77777777" w:rsidR="00460570" w:rsidRPr="00460570" w:rsidRDefault="00460570" w:rsidP="00874CA4">
            <w:pPr>
              <w:pStyle w:val="Body"/>
              <w:ind w:firstLine="0"/>
              <w:jc w:val="center"/>
              <w:rPr>
                <w:sz w:val="22"/>
                <w:szCs w:val="22"/>
                <w:lang w:val="id-ID"/>
              </w:rPr>
            </w:pPr>
            <w:proofErr w:type="spellStart"/>
            <w:r w:rsidRPr="00460570">
              <w:rPr>
                <w:sz w:val="22"/>
                <w:szCs w:val="22"/>
                <w:lang w:val="id-ID"/>
              </w:rPr>
              <w:t>Collinearity</w:t>
            </w:r>
            <w:proofErr w:type="spellEnd"/>
            <w:r w:rsidRPr="00460570">
              <w:rPr>
                <w:sz w:val="22"/>
                <w:szCs w:val="22"/>
                <w:lang w:val="id-ID"/>
              </w:rPr>
              <w:t xml:space="preserve"> </w:t>
            </w:r>
            <w:proofErr w:type="spellStart"/>
            <w:r w:rsidRPr="00460570">
              <w:rPr>
                <w:sz w:val="22"/>
                <w:szCs w:val="22"/>
                <w:lang w:val="id-ID"/>
              </w:rPr>
              <w:t>Statistics</w:t>
            </w:r>
            <w:proofErr w:type="spellEnd"/>
          </w:p>
        </w:tc>
      </w:tr>
      <w:tr w:rsidR="00460570" w:rsidRPr="00460570" w14:paraId="55EC2D6D" w14:textId="77777777" w:rsidTr="000D4586">
        <w:trPr>
          <w:cantSplit/>
          <w:trHeight w:val="121"/>
        </w:trPr>
        <w:tc>
          <w:tcPr>
            <w:tcW w:w="1703" w:type="dxa"/>
            <w:gridSpan w:val="2"/>
            <w:vMerge/>
            <w:tcBorders>
              <w:top w:val="single" w:sz="8" w:space="0" w:color="7F7F7F" w:themeColor="text1" w:themeTint="80"/>
              <w:bottom w:val="single" w:sz="8" w:space="0" w:color="7F7F7F" w:themeColor="text1" w:themeTint="80"/>
            </w:tcBorders>
            <w:vAlign w:val="center"/>
            <w:hideMark/>
          </w:tcPr>
          <w:p w14:paraId="5C97A59D" w14:textId="77777777" w:rsidR="00460570" w:rsidRPr="00460570" w:rsidRDefault="00460570" w:rsidP="00460570">
            <w:pPr>
              <w:pStyle w:val="Body"/>
              <w:ind w:firstLine="567"/>
              <w:rPr>
                <w:sz w:val="22"/>
                <w:szCs w:val="22"/>
                <w:lang w:val="id-ID"/>
              </w:rPr>
            </w:pPr>
          </w:p>
        </w:tc>
        <w:tc>
          <w:tcPr>
            <w:tcW w:w="994" w:type="dxa"/>
            <w:tcBorders>
              <w:top w:val="single" w:sz="8" w:space="0" w:color="7F7F7F" w:themeColor="text1" w:themeTint="80"/>
              <w:bottom w:val="single" w:sz="8" w:space="0" w:color="7F7F7F" w:themeColor="text1" w:themeTint="80"/>
            </w:tcBorders>
            <w:shd w:val="clear" w:color="auto" w:fill="FFFFFF"/>
            <w:tcMar>
              <w:top w:w="0" w:type="dxa"/>
              <w:left w:w="0" w:type="dxa"/>
              <w:bottom w:w="0" w:type="dxa"/>
              <w:right w:w="0" w:type="dxa"/>
            </w:tcMar>
            <w:vAlign w:val="center"/>
            <w:hideMark/>
          </w:tcPr>
          <w:p w14:paraId="40B96475" w14:textId="77777777" w:rsidR="00460570" w:rsidRPr="00460570" w:rsidRDefault="00460570" w:rsidP="00874CA4">
            <w:pPr>
              <w:pStyle w:val="Body"/>
              <w:ind w:firstLine="567"/>
              <w:jc w:val="center"/>
              <w:rPr>
                <w:sz w:val="22"/>
                <w:szCs w:val="22"/>
                <w:lang w:val="id-ID"/>
              </w:rPr>
            </w:pPr>
            <w:r w:rsidRPr="00460570">
              <w:rPr>
                <w:sz w:val="22"/>
                <w:szCs w:val="22"/>
                <w:lang w:val="id-ID"/>
              </w:rPr>
              <w:t>B</w:t>
            </w:r>
          </w:p>
        </w:tc>
        <w:tc>
          <w:tcPr>
            <w:tcW w:w="1144" w:type="dxa"/>
            <w:tcBorders>
              <w:top w:val="single" w:sz="8" w:space="0" w:color="7F7F7F" w:themeColor="text1" w:themeTint="80"/>
              <w:bottom w:val="single" w:sz="8" w:space="0" w:color="7F7F7F" w:themeColor="text1" w:themeTint="80"/>
            </w:tcBorders>
            <w:shd w:val="clear" w:color="auto" w:fill="FFFFFF"/>
            <w:tcMar>
              <w:top w:w="0" w:type="dxa"/>
              <w:left w:w="0" w:type="dxa"/>
              <w:bottom w:w="0" w:type="dxa"/>
              <w:right w:w="0" w:type="dxa"/>
            </w:tcMar>
            <w:vAlign w:val="center"/>
            <w:hideMark/>
          </w:tcPr>
          <w:p w14:paraId="234FAFFA" w14:textId="77777777" w:rsidR="00460570" w:rsidRPr="00460570" w:rsidRDefault="00460570" w:rsidP="00874CA4">
            <w:pPr>
              <w:pStyle w:val="Body"/>
              <w:ind w:firstLine="0"/>
              <w:jc w:val="center"/>
              <w:rPr>
                <w:sz w:val="22"/>
                <w:szCs w:val="22"/>
                <w:lang w:val="id-ID"/>
              </w:rPr>
            </w:pPr>
            <w:proofErr w:type="spellStart"/>
            <w:r w:rsidRPr="00460570">
              <w:rPr>
                <w:sz w:val="22"/>
                <w:szCs w:val="22"/>
                <w:lang w:val="id-ID"/>
              </w:rPr>
              <w:t>std</w:t>
            </w:r>
            <w:proofErr w:type="spellEnd"/>
            <w:r w:rsidRPr="00460570">
              <w:rPr>
                <w:sz w:val="22"/>
                <w:szCs w:val="22"/>
                <w:lang w:val="id-ID"/>
              </w:rPr>
              <w:t xml:space="preserve">. </w:t>
            </w:r>
            <w:proofErr w:type="spellStart"/>
            <w:r w:rsidRPr="00460570">
              <w:rPr>
                <w:sz w:val="22"/>
                <w:szCs w:val="22"/>
                <w:lang w:val="id-ID"/>
              </w:rPr>
              <w:t>Error</w:t>
            </w:r>
            <w:proofErr w:type="spellEnd"/>
          </w:p>
        </w:tc>
        <w:tc>
          <w:tcPr>
            <w:tcW w:w="1283" w:type="dxa"/>
            <w:tcBorders>
              <w:top w:val="single" w:sz="8" w:space="0" w:color="7F7F7F" w:themeColor="text1" w:themeTint="80"/>
              <w:bottom w:val="single" w:sz="8" w:space="0" w:color="7F7F7F" w:themeColor="text1" w:themeTint="80"/>
            </w:tcBorders>
            <w:shd w:val="clear" w:color="auto" w:fill="FFFFFF"/>
            <w:tcMar>
              <w:top w:w="0" w:type="dxa"/>
              <w:left w:w="0" w:type="dxa"/>
              <w:bottom w:w="0" w:type="dxa"/>
              <w:right w:w="0" w:type="dxa"/>
            </w:tcMar>
            <w:vAlign w:val="center"/>
            <w:hideMark/>
          </w:tcPr>
          <w:p w14:paraId="431ECAA2" w14:textId="77777777" w:rsidR="00460570" w:rsidRPr="00460570" w:rsidRDefault="00460570" w:rsidP="00874CA4">
            <w:pPr>
              <w:pStyle w:val="Body"/>
              <w:jc w:val="center"/>
              <w:rPr>
                <w:sz w:val="22"/>
                <w:szCs w:val="22"/>
                <w:lang w:val="id-ID"/>
              </w:rPr>
            </w:pPr>
            <w:r w:rsidRPr="00460570">
              <w:rPr>
                <w:sz w:val="22"/>
                <w:szCs w:val="22"/>
                <w:lang w:val="id-ID"/>
              </w:rPr>
              <w:t>Betas</w:t>
            </w:r>
          </w:p>
        </w:tc>
        <w:tc>
          <w:tcPr>
            <w:tcW w:w="975" w:type="dxa"/>
            <w:vMerge/>
            <w:tcBorders>
              <w:top w:val="nil"/>
              <w:bottom w:val="single" w:sz="8" w:space="0" w:color="7F7F7F" w:themeColor="text1" w:themeTint="80"/>
            </w:tcBorders>
            <w:vAlign w:val="center"/>
            <w:hideMark/>
          </w:tcPr>
          <w:p w14:paraId="0F508744" w14:textId="77777777" w:rsidR="00460570" w:rsidRPr="00460570" w:rsidRDefault="00460570" w:rsidP="00874CA4">
            <w:pPr>
              <w:pStyle w:val="Body"/>
              <w:ind w:firstLine="567"/>
              <w:jc w:val="center"/>
              <w:rPr>
                <w:sz w:val="22"/>
                <w:szCs w:val="22"/>
                <w:lang w:val="id-ID"/>
              </w:rPr>
            </w:pPr>
          </w:p>
        </w:tc>
        <w:tc>
          <w:tcPr>
            <w:tcW w:w="992" w:type="dxa"/>
            <w:vMerge/>
            <w:tcBorders>
              <w:top w:val="nil"/>
              <w:bottom w:val="single" w:sz="8" w:space="0" w:color="7F7F7F" w:themeColor="text1" w:themeTint="80"/>
            </w:tcBorders>
            <w:vAlign w:val="center"/>
            <w:hideMark/>
          </w:tcPr>
          <w:p w14:paraId="1F61EA16" w14:textId="77777777" w:rsidR="00460570" w:rsidRPr="00460570" w:rsidRDefault="00460570" w:rsidP="00874CA4">
            <w:pPr>
              <w:pStyle w:val="Body"/>
              <w:ind w:firstLine="567"/>
              <w:jc w:val="center"/>
              <w:rPr>
                <w:sz w:val="22"/>
                <w:szCs w:val="22"/>
                <w:lang w:val="id-ID"/>
              </w:rPr>
            </w:pPr>
          </w:p>
        </w:tc>
        <w:tc>
          <w:tcPr>
            <w:tcW w:w="1850" w:type="dxa"/>
            <w:tcBorders>
              <w:top w:val="single" w:sz="8" w:space="0" w:color="7F7F7F" w:themeColor="text1" w:themeTint="80"/>
              <w:bottom w:val="single" w:sz="8" w:space="0" w:color="7F7F7F" w:themeColor="text1" w:themeTint="80"/>
            </w:tcBorders>
            <w:shd w:val="clear" w:color="auto" w:fill="FFFFFF"/>
            <w:tcMar>
              <w:top w:w="0" w:type="dxa"/>
              <w:left w:w="0" w:type="dxa"/>
              <w:bottom w:w="0" w:type="dxa"/>
              <w:right w:w="0" w:type="dxa"/>
            </w:tcMar>
            <w:vAlign w:val="center"/>
            <w:hideMark/>
          </w:tcPr>
          <w:p w14:paraId="0A5E122E" w14:textId="77777777" w:rsidR="00460570" w:rsidRPr="00460570" w:rsidRDefault="00460570" w:rsidP="00874CA4">
            <w:pPr>
              <w:pStyle w:val="Body"/>
              <w:jc w:val="center"/>
              <w:rPr>
                <w:sz w:val="22"/>
                <w:szCs w:val="22"/>
                <w:lang w:val="id-ID"/>
              </w:rPr>
            </w:pPr>
            <w:r w:rsidRPr="00460570">
              <w:rPr>
                <w:sz w:val="22"/>
                <w:szCs w:val="22"/>
                <w:lang w:val="id-ID"/>
              </w:rPr>
              <w:t>VIF</w:t>
            </w:r>
          </w:p>
        </w:tc>
      </w:tr>
      <w:tr w:rsidR="00460570" w:rsidRPr="00460570" w14:paraId="2591556D" w14:textId="77777777" w:rsidTr="000D4586">
        <w:trPr>
          <w:cantSplit/>
          <w:trHeight w:val="205"/>
        </w:trPr>
        <w:tc>
          <w:tcPr>
            <w:tcW w:w="429" w:type="dxa"/>
            <w:vMerge w:val="restart"/>
            <w:tcBorders>
              <w:top w:val="single" w:sz="8" w:space="0" w:color="7F7F7F" w:themeColor="text1" w:themeTint="80"/>
            </w:tcBorders>
            <w:shd w:val="clear" w:color="auto" w:fill="FFFFFF"/>
            <w:tcMar>
              <w:top w:w="0" w:type="dxa"/>
              <w:left w:w="0" w:type="dxa"/>
              <w:bottom w:w="0" w:type="dxa"/>
              <w:right w:w="0" w:type="dxa"/>
            </w:tcMar>
            <w:vAlign w:val="center"/>
            <w:hideMark/>
          </w:tcPr>
          <w:p w14:paraId="609789B5" w14:textId="77777777" w:rsidR="00460570" w:rsidRPr="00460570" w:rsidRDefault="00460570" w:rsidP="00460570">
            <w:pPr>
              <w:pStyle w:val="Body"/>
              <w:ind w:firstLine="567"/>
              <w:rPr>
                <w:sz w:val="22"/>
                <w:szCs w:val="22"/>
              </w:rPr>
            </w:pPr>
            <w:r w:rsidRPr="00460570">
              <w:rPr>
                <w:sz w:val="22"/>
                <w:szCs w:val="22"/>
              </w:rPr>
              <w:t>1</w:t>
            </w:r>
          </w:p>
        </w:tc>
        <w:tc>
          <w:tcPr>
            <w:tcW w:w="1274" w:type="dxa"/>
            <w:tcBorders>
              <w:top w:val="single" w:sz="8" w:space="0" w:color="7F7F7F" w:themeColor="text1" w:themeTint="80"/>
            </w:tcBorders>
            <w:shd w:val="clear" w:color="auto" w:fill="FFFFFF"/>
            <w:tcMar>
              <w:top w:w="0" w:type="dxa"/>
              <w:left w:w="0" w:type="dxa"/>
              <w:bottom w:w="0" w:type="dxa"/>
              <w:right w:w="0" w:type="dxa"/>
            </w:tcMar>
            <w:vAlign w:val="center"/>
            <w:hideMark/>
          </w:tcPr>
          <w:p w14:paraId="308AE029" w14:textId="77777777" w:rsidR="00460570" w:rsidRPr="00460570" w:rsidRDefault="00460570" w:rsidP="00874CA4">
            <w:pPr>
              <w:pStyle w:val="Body"/>
              <w:ind w:firstLine="0"/>
              <w:rPr>
                <w:sz w:val="22"/>
                <w:szCs w:val="22"/>
                <w:lang w:val="id-ID"/>
              </w:rPr>
            </w:pPr>
            <w:r w:rsidRPr="00460570">
              <w:rPr>
                <w:sz w:val="22"/>
                <w:szCs w:val="22"/>
                <w:lang w:val="id-ID"/>
              </w:rPr>
              <w:t>(</w:t>
            </w:r>
            <w:proofErr w:type="spellStart"/>
            <w:r w:rsidRPr="00460570">
              <w:rPr>
                <w:sz w:val="22"/>
                <w:szCs w:val="22"/>
                <w:lang w:val="id-ID"/>
              </w:rPr>
              <w:t>Constant</w:t>
            </w:r>
            <w:proofErr w:type="spellEnd"/>
            <w:r w:rsidRPr="00460570">
              <w:rPr>
                <w:sz w:val="22"/>
                <w:szCs w:val="22"/>
                <w:lang w:val="id-ID"/>
              </w:rPr>
              <w:t>)</w:t>
            </w:r>
          </w:p>
        </w:tc>
        <w:tc>
          <w:tcPr>
            <w:tcW w:w="994" w:type="dxa"/>
            <w:tcBorders>
              <w:top w:val="single" w:sz="8" w:space="0" w:color="7F7F7F" w:themeColor="text1" w:themeTint="80"/>
            </w:tcBorders>
            <w:shd w:val="clear" w:color="auto" w:fill="FFFFFF"/>
            <w:tcMar>
              <w:top w:w="0" w:type="dxa"/>
              <w:left w:w="0" w:type="dxa"/>
              <w:bottom w:w="0" w:type="dxa"/>
              <w:right w:w="0" w:type="dxa"/>
            </w:tcMar>
            <w:vAlign w:val="center"/>
            <w:hideMark/>
          </w:tcPr>
          <w:p w14:paraId="5AC664F4" w14:textId="77777777" w:rsidR="00460570" w:rsidRPr="00460570" w:rsidRDefault="00460570" w:rsidP="00874CA4">
            <w:pPr>
              <w:pStyle w:val="Body"/>
              <w:ind w:firstLine="0"/>
              <w:jc w:val="right"/>
              <w:rPr>
                <w:sz w:val="22"/>
                <w:szCs w:val="22"/>
                <w:lang w:val="id-ID"/>
              </w:rPr>
            </w:pPr>
            <w:r w:rsidRPr="00460570">
              <w:rPr>
                <w:sz w:val="22"/>
                <w:szCs w:val="22"/>
              </w:rPr>
              <w:t>79,289</w:t>
            </w:r>
          </w:p>
        </w:tc>
        <w:tc>
          <w:tcPr>
            <w:tcW w:w="1144" w:type="dxa"/>
            <w:tcBorders>
              <w:top w:val="single" w:sz="8" w:space="0" w:color="7F7F7F" w:themeColor="text1" w:themeTint="80"/>
            </w:tcBorders>
            <w:shd w:val="clear" w:color="auto" w:fill="FFFFFF"/>
            <w:tcMar>
              <w:top w:w="0" w:type="dxa"/>
              <w:left w:w="0" w:type="dxa"/>
              <w:bottom w:w="0" w:type="dxa"/>
              <w:right w:w="0" w:type="dxa"/>
            </w:tcMar>
            <w:vAlign w:val="center"/>
            <w:hideMark/>
          </w:tcPr>
          <w:p w14:paraId="081BB93D" w14:textId="77777777" w:rsidR="00460570" w:rsidRPr="00460570" w:rsidRDefault="00460570" w:rsidP="00874CA4">
            <w:pPr>
              <w:pStyle w:val="Body"/>
              <w:ind w:firstLine="0"/>
              <w:jc w:val="right"/>
              <w:rPr>
                <w:sz w:val="22"/>
                <w:szCs w:val="22"/>
                <w:lang w:val="id-ID"/>
              </w:rPr>
            </w:pPr>
            <w:r w:rsidRPr="00460570">
              <w:rPr>
                <w:sz w:val="22"/>
                <w:szCs w:val="22"/>
              </w:rPr>
              <w:t>12,927</w:t>
            </w:r>
          </w:p>
        </w:tc>
        <w:tc>
          <w:tcPr>
            <w:tcW w:w="1283" w:type="dxa"/>
            <w:tcBorders>
              <w:top w:val="single" w:sz="8" w:space="0" w:color="7F7F7F" w:themeColor="text1" w:themeTint="80"/>
            </w:tcBorders>
            <w:shd w:val="clear" w:color="auto" w:fill="FFFFFF"/>
            <w:tcMar>
              <w:top w:w="0" w:type="dxa"/>
              <w:left w:w="0" w:type="dxa"/>
              <w:bottom w:w="0" w:type="dxa"/>
              <w:right w:w="0" w:type="dxa"/>
            </w:tcMar>
          </w:tcPr>
          <w:p w14:paraId="2A9E0F69" w14:textId="77777777" w:rsidR="00460570" w:rsidRPr="00460570" w:rsidRDefault="00460570" w:rsidP="00874CA4">
            <w:pPr>
              <w:pStyle w:val="Body"/>
              <w:ind w:firstLine="567"/>
              <w:jc w:val="right"/>
              <w:rPr>
                <w:sz w:val="22"/>
                <w:szCs w:val="22"/>
                <w:lang w:val="id-ID"/>
              </w:rPr>
            </w:pPr>
          </w:p>
        </w:tc>
        <w:tc>
          <w:tcPr>
            <w:tcW w:w="975" w:type="dxa"/>
            <w:tcBorders>
              <w:top w:val="single" w:sz="8" w:space="0" w:color="7F7F7F" w:themeColor="text1" w:themeTint="80"/>
            </w:tcBorders>
            <w:shd w:val="clear" w:color="auto" w:fill="FFFFFF"/>
            <w:tcMar>
              <w:top w:w="0" w:type="dxa"/>
              <w:left w:w="0" w:type="dxa"/>
              <w:bottom w:w="0" w:type="dxa"/>
              <w:right w:w="0" w:type="dxa"/>
            </w:tcMar>
            <w:vAlign w:val="center"/>
            <w:hideMark/>
          </w:tcPr>
          <w:p w14:paraId="0CC1F61B" w14:textId="77777777" w:rsidR="00460570" w:rsidRPr="00460570" w:rsidRDefault="00460570" w:rsidP="00874CA4">
            <w:pPr>
              <w:pStyle w:val="Body"/>
              <w:ind w:firstLine="0"/>
              <w:jc w:val="right"/>
              <w:rPr>
                <w:sz w:val="22"/>
                <w:szCs w:val="22"/>
                <w:lang w:val="id-ID"/>
              </w:rPr>
            </w:pPr>
            <w:r w:rsidRPr="00460570">
              <w:rPr>
                <w:sz w:val="22"/>
                <w:szCs w:val="22"/>
              </w:rPr>
              <w:t>6.134</w:t>
            </w:r>
          </w:p>
        </w:tc>
        <w:tc>
          <w:tcPr>
            <w:tcW w:w="992" w:type="dxa"/>
            <w:tcBorders>
              <w:top w:val="single" w:sz="8" w:space="0" w:color="7F7F7F" w:themeColor="text1" w:themeTint="80"/>
            </w:tcBorders>
            <w:shd w:val="clear" w:color="auto" w:fill="FFFFFF"/>
            <w:tcMar>
              <w:top w:w="0" w:type="dxa"/>
              <w:left w:w="0" w:type="dxa"/>
              <w:bottom w:w="0" w:type="dxa"/>
              <w:right w:w="0" w:type="dxa"/>
            </w:tcMar>
            <w:vAlign w:val="center"/>
            <w:hideMark/>
          </w:tcPr>
          <w:p w14:paraId="080B1DD0" w14:textId="77777777" w:rsidR="00460570" w:rsidRPr="00460570" w:rsidRDefault="00460570" w:rsidP="00874CA4">
            <w:pPr>
              <w:pStyle w:val="Body"/>
              <w:ind w:firstLine="567"/>
              <w:jc w:val="right"/>
              <w:rPr>
                <w:sz w:val="22"/>
                <w:szCs w:val="22"/>
                <w:lang w:val="id-ID"/>
              </w:rPr>
            </w:pPr>
            <w:r w:rsidRPr="00460570">
              <w:rPr>
                <w:sz w:val="22"/>
                <w:szCs w:val="22"/>
              </w:rPr>
              <w:t>.000</w:t>
            </w:r>
          </w:p>
        </w:tc>
        <w:tc>
          <w:tcPr>
            <w:tcW w:w="1850" w:type="dxa"/>
            <w:tcBorders>
              <w:top w:val="single" w:sz="8" w:space="0" w:color="7F7F7F" w:themeColor="text1" w:themeTint="80"/>
            </w:tcBorders>
            <w:shd w:val="clear" w:color="auto" w:fill="FFFFFF"/>
            <w:tcMar>
              <w:top w:w="0" w:type="dxa"/>
              <w:left w:w="0" w:type="dxa"/>
              <w:bottom w:w="0" w:type="dxa"/>
              <w:right w:w="0" w:type="dxa"/>
            </w:tcMar>
            <w:vAlign w:val="center"/>
          </w:tcPr>
          <w:p w14:paraId="2D836A4A" w14:textId="77777777" w:rsidR="00460570" w:rsidRPr="00460570" w:rsidRDefault="00460570" w:rsidP="00874CA4">
            <w:pPr>
              <w:pStyle w:val="Body"/>
              <w:ind w:firstLine="567"/>
              <w:jc w:val="right"/>
              <w:rPr>
                <w:sz w:val="22"/>
                <w:szCs w:val="22"/>
                <w:lang w:val="id-ID"/>
              </w:rPr>
            </w:pPr>
          </w:p>
        </w:tc>
      </w:tr>
      <w:tr w:rsidR="00460570" w:rsidRPr="00460570" w14:paraId="0FAAE5C6" w14:textId="77777777" w:rsidTr="000D4586">
        <w:trPr>
          <w:cantSplit/>
          <w:trHeight w:val="216"/>
        </w:trPr>
        <w:tc>
          <w:tcPr>
            <w:tcW w:w="429" w:type="dxa"/>
            <w:vMerge/>
            <w:vAlign w:val="center"/>
            <w:hideMark/>
          </w:tcPr>
          <w:p w14:paraId="53870772" w14:textId="77777777" w:rsidR="00460570" w:rsidRPr="00460570" w:rsidRDefault="00460570" w:rsidP="00460570">
            <w:pPr>
              <w:pStyle w:val="Body"/>
              <w:ind w:firstLine="567"/>
              <w:rPr>
                <w:sz w:val="22"/>
                <w:szCs w:val="22"/>
              </w:rPr>
            </w:pPr>
          </w:p>
        </w:tc>
        <w:tc>
          <w:tcPr>
            <w:tcW w:w="1274" w:type="dxa"/>
            <w:shd w:val="clear" w:color="auto" w:fill="FFFFFF"/>
            <w:tcMar>
              <w:top w:w="0" w:type="dxa"/>
              <w:left w:w="0" w:type="dxa"/>
              <w:bottom w:w="0" w:type="dxa"/>
              <w:right w:w="0" w:type="dxa"/>
            </w:tcMar>
            <w:vAlign w:val="center"/>
            <w:hideMark/>
          </w:tcPr>
          <w:p w14:paraId="7E3579E0" w14:textId="77777777" w:rsidR="00460570" w:rsidRPr="00460570" w:rsidRDefault="00460570" w:rsidP="00460570">
            <w:pPr>
              <w:pStyle w:val="Body"/>
              <w:ind w:firstLine="567"/>
              <w:rPr>
                <w:sz w:val="22"/>
                <w:szCs w:val="22"/>
                <w:lang w:val="id-ID"/>
              </w:rPr>
            </w:pPr>
            <w:r w:rsidRPr="00460570">
              <w:rPr>
                <w:sz w:val="22"/>
                <w:szCs w:val="22"/>
                <w:lang w:val="id-ID"/>
              </w:rPr>
              <w:t>X1</w:t>
            </w:r>
          </w:p>
        </w:tc>
        <w:tc>
          <w:tcPr>
            <w:tcW w:w="994" w:type="dxa"/>
            <w:shd w:val="clear" w:color="auto" w:fill="FFFFFF"/>
            <w:tcMar>
              <w:top w:w="0" w:type="dxa"/>
              <w:left w:w="0" w:type="dxa"/>
              <w:bottom w:w="0" w:type="dxa"/>
              <w:right w:w="0" w:type="dxa"/>
            </w:tcMar>
            <w:vAlign w:val="center"/>
            <w:hideMark/>
          </w:tcPr>
          <w:p w14:paraId="649181EE" w14:textId="77777777" w:rsidR="00460570" w:rsidRPr="00460570" w:rsidRDefault="00460570" w:rsidP="00874CA4">
            <w:pPr>
              <w:pStyle w:val="Body"/>
              <w:ind w:firstLine="0"/>
              <w:jc w:val="right"/>
              <w:rPr>
                <w:sz w:val="22"/>
                <w:szCs w:val="22"/>
                <w:lang w:val="id-ID"/>
              </w:rPr>
            </w:pPr>
            <w:r w:rsidRPr="00460570">
              <w:rPr>
                <w:sz w:val="22"/>
                <w:szCs w:val="22"/>
              </w:rPr>
              <w:t>4,564</w:t>
            </w:r>
          </w:p>
        </w:tc>
        <w:tc>
          <w:tcPr>
            <w:tcW w:w="1144" w:type="dxa"/>
            <w:shd w:val="clear" w:color="auto" w:fill="FFFFFF"/>
            <w:tcMar>
              <w:top w:w="0" w:type="dxa"/>
              <w:left w:w="0" w:type="dxa"/>
              <w:bottom w:w="0" w:type="dxa"/>
              <w:right w:w="0" w:type="dxa"/>
            </w:tcMar>
            <w:vAlign w:val="center"/>
            <w:hideMark/>
          </w:tcPr>
          <w:p w14:paraId="3D327588" w14:textId="03EE7608" w:rsidR="00460570" w:rsidRPr="00460570" w:rsidRDefault="00874CA4" w:rsidP="00874CA4">
            <w:pPr>
              <w:pStyle w:val="Body"/>
              <w:ind w:firstLine="0"/>
              <w:jc w:val="right"/>
              <w:rPr>
                <w:sz w:val="22"/>
                <w:szCs w:val="22"/>
                <w:lang w:val="id-ID"/>
              </w:rPr>
            </w:pPr>
            <w:r>
              <w:rPr>
                <w:sz w:val="22"/>
                <w:szCs w:val="22"/>
                <w:lang w:val="id-ID"/>
              </w:rPr>
              <w:t xml:space="preserve"> </w:t>
            </w:r>
            <w:r w:rsidR="00460570" w:rsidRPr="00460570">
              <w:rPr>
                <w:sz w:val="22"/>
                <w:szCs w:val="22"/>
              </w:rPr>
              <w:t>2,975</w:t>
            </w:r>
          </w:p>
        </w:tc>
        <w:tc>
          <w:tcPr>
            <w:tcW w:w="1283" w:type="dxa"/>
            <w:shd w:val="clear" w:color="auto" w:fill="FFFFFF"/>
            <w:tcMar>
              <w:top w:w="0" w:type="dxa"/>
              <w:left w:w="0" w:type="dxa"/>
              <w:bottom w:w="0" w:type="dxa"/>
              <w:right w:w="0" w:type="dxa"/>
            </w:tcMar>
            <w:vAlign w:val="center"/>
            <w:hideMark/>
          </w:tcPr>
          <w:p w14:paraId="53D3B5BA" w14:textId="77777777" w:rsidR="00460570" w:rsidRPr="00460570" w:rsidRDefault="00460570" w:rsidP="00874CA4">
            <w:pPr>
              <w:pStyle w:val="Body"/>
              <w:jc w:val="right"/>
              <w:rPr>
                <w:sz w:val="22"/>
                <w:szCs w:val="22"/>
                <w:lang w:val="id-ID"/>
              </w:rPr>
            </w:pPr>
            <w:r w:rsidRPr="00460570">
              <w:rPr>
                <w:sz w:val="22"/>
                <w:szCs w:val="22"/>
              </w:rPr>
              <w:t>.341</w:t>
            </w:r>
          </w:p>
        </w:tc>
        <w:tc>
          <w:tcPr>
            <w:tcW w:w="975" w:type="dxa"/>
            <w:shd w:val="clear" w:color="auto" w:fill="FFFFFF"/>
            <w:tcMar>
              <w:top w:w="0" w:type="dxa"/>
              <w:left w:w="0" w:type="dxa"/>
              <w:bottom w:w="0" w:type="dxa"/>
              <w:right w:w="0" w:type="dxa"/>
            </w:tcMar>
            <w:vAlign w:val="center"/>
            <w:hideMark/>
          </w:tcPr>
          <w:p w14:paraId="7BEF79CE" w14:textId="77777777" w:rsidR="00460570" w:rsidRPr="00460570" w:rsidRDefault="00460570" w:rsidP="00874CA4">
            <w:pPr>
              <w:pStyle w:val="Body"/>
              <w:ind w:firstLine="0"/>
              <w:jc w:val="right"/>
              <w:rPr>
                <w:sz w:val="22"/>
                <w:szCs w:val="22"/>
                <w:lang w:val="id-ID"/>
              </w:rPr>
            </w:pPr>
            <w:r w:rsidRPr="00460570">
              <w:rPr>
                <w:sz w:val="22"/>
                <w:szCs w:val="22"/>
              </w:rPr>
              <w:t>1,534</w:t>
            </w:r>
          </w:p>
        </w:tc>
        <w:tc>
          <w:tcPr>
            <w:tcW w:w="992" w:type="dxa"/>
            <w:shd w:val="clear" w:color="auto" w:fill="FFFFFF"/>
            <w:tcMar>
              <w:top w:w="0" w:type="dxa"/>
              <w:left w:w="0" w:type="dxa"/>
              <w:bottom w:w="0" w:type="dxa"/>
              <w:right w:w="0" w:type="dxa"/>
            </w:tcMar>
            <w:vAlign w:val="center"/>
            <w:hideMark/>
          </w:tcPr>
          <w:p w14:paraId="2D20E0DA" w14:textId="77777777" w:rsidR="00460570" w:rsidRPr="00460570" w:rsidRDefault="00460570" w:rsidP="00874CA4">
            <w:pPr>
              <w:pStyle w:val="Body"/>
              <w:ind w:firstLine="567"/>
              <w:jc w:val="right"/>
              <w:rPr>
                <w:sz w:val="22"/>
                <w:szCs w:val="22"/>
                <w:lang w:val="id-ID"/>
              </w:rPr>
            </w:pPr>
            <w:r w:rsidRPr="00460570">
              <w:rPr>
                <w:sz w:val="22"/>
                <w:szCs w:val="22"/>
              </w:rPr>
              <w:t>.143</w:t>
            </w:r>
          </w:p>
        </w:tc>
        <w:tc>
          <w:tcPr>
            <w:tcW w:w="1850" w:type="dxa"/>
            <w:shd w:val="clear" w:color="auto" w:fill="FFFFFF"/>
            <w:tcMar>
              <w:top w:w="0" w:type="dxa"/>
              <w:left w:w="0" w:type="dxa"/>
              <w:bottom w:w="0" w:type="dxa"/>
              <w:right w:w="0" w:type="dxa"/>
            </w:tcMar>
            <w:vAlign w:val="center"/>
            <w:hideMark/>
          </w:tcPr>
          <w:p w14:paraId="615EDF57" w14:textId="77777777" w:rsidR="00460570" w:rsidRPr="00460570" w:rsidRDefault="00460570" w:rsidP="00874CA4">
            <w:pPr>
              <w:pStyle w:val="Body"/>
              <w:ind w:firstLine="567"/>
              <w:jc w:val="right"/>
              <w:rPr>
                <w:sz w:val="22"/>
                <w:szCs w:val="22"/>
                <w:lang w:val="id-ID"/>
              </w:rPr>
            </w:pPr>
            <w:r w:rsidRPr="00460570">
              <w:rPr>
                <w:sz w:val="22"/>
                <w:szCs w:val="22"/>
              </w:rPr>
              <w:t>1,372</w:t>
            </w:r>
          </w:p>
        </w:tc>
      </w:tr>
      <w:tr w:rsidR="00460570" w:rsidRPr="00460570" w14:paraId="29105A10" w14:textId="77777777" w:rsidTr="000D4586">
        <w:trPr>
          <w:cantSplit/>
          <w:trHeight w:val="216"/>
        </w:trPr>
        <w:tc>
          <w:tcPr>
            <w:tcW w:w="429" w:type="dxa"/>
            <w:vMerge/>
            <w:vAlign w:val="center"/>
            <w:hideMark/>
          </w:tcPr>
          <w:p w14:paraId="2A3D9640" w14:textId="77777777" w:rsidR="00460570" w:rsidRPr="00460570" w:rsidRDefault="00460570" w:rsidP="00460570">
            <w:pPr>
              <w:pStyle w:val="Body"/>
              <w:ind w:firstLine="567"/>
              <w:rPr>
                <w:sz w:val="22"/>
                <w:szCs w:val="22"/>
              </w:rPr>
            </w:pPr>
          </w:p>
        </w:tc>
        <w:tc>
          <w:tcPr>
            <w:tcW w:w="1274" w:type="dxa"/>
            <w:shd w:val="clear" w:color="auto" w:fill="FFFFFF"/>
            <w:tcMar>
              <w:top w:w="0" w:type="dxa"/>
              <w:left w:w="0" w:type="dxa"/>
              <w:bottom w:w="0" w:type="dxa"/>
              <w:right w:w="0" w:type="dxa"/>
            </w:tcMar>
            <w:vAlign w:val="center"/>
            <w:hideMark/>
          </w:tcPr>
          <w:p w14:paraId="17B9ED5E" w14:textId="77777777" w:rsidR="00460570" w:rsidRPr="00460570" w:rsidRDefault="00460570" w:rsidP="00460570">
            <w:pPr>
              <w:pStyle w:val="Body"/>
              <w:ind w:firstLine="567"/>
              <w:rPr>
                <w:sz w:val="22"/>
                <w:szCs w:val="22"/>
                <w:lang w:val="id-ID"/>
              </w:rPr>
            </w:pPr>
            <w:r w:rsidRPr="00460570">
              <w:rPr>
                <w:sz w:val="22"/>
                <w:szCs w:val="22"/>
                <w:lang w:val="id-ID"/>
              </w:rPr>
              <w:t>X2</w:t>
            </w:r>
          </w:p>
        </w:tc>
        <w:tc>
          <w:tcPr>
            <w:tcW w:w="994" w:type="dxa"/>
            <w:shd w:val="clear" w:color="auto" w:fill="FFFFFF"/>
            <w:tcMar>
              <w:top w:w="0" w:type="dxa"/>
              <w:left w:w="0" w:type="dxa"/>
              <w:bottom w:w="0" w:type="dxa"/>
              <w:right w:w="0" w:type="dxa"/>
            </w:tcMar>
            <w:vAlign w:val="center"/>
            <w:hideMark/>
          </w:tcPr>
          <w:p w14:paraId="52D3FA00" w14:textId="77777777" w:rsidR="00460570" w:rsidRPr="00460570" w:rsidRDefault="00460570" w:rsidP="00874CA4">
            <w:pPr>
              <w:pStyle w:val="Body"/>
              <w:ind w:firstLine="0"/>
              <w:jc w:val="right"/>
              <w:rPr>
                <w:sz w:val="22"/>
                <w:szCs w:val="22"/>
                <w:lang w:val="id-ID"/>
              </w:rPr>
            </w:pPr>
            <w:r w:rsidRPr="00460570">
              <w:rPr>
                <w:sz w:val="22"/>
                <w:szCs w:val="22"/>
              </w:rPr>
              <w:t>7,004</w:t>
            </w:r>
          </w:p>
        </w:tc>
        <w:tc>
          <w:tcPr>
            <w:tcW w:w="1144" w:type="dxa"/>
            <w:shd w:val="clear" w:color="auto" w:fill="FFFFFF"/>
            <w:tcMar>
              <w:top w:w="0" w:type="dxa"/>
              <w:left w:w="0" w:type="dxa"/>
              <w:bottom w:w="0" w:type="dxa"/>
              <w:right w:w="0" w:type="dxa"/>
            </w:tcMar>
            <w:vAlign w:val="center"/>
            <w:hideMark/>
          </w:tcPr>
          <w:p w14:paraId="292ABD73" w14:textId="77777777" w:rsidR="00460570" w:rsidRPr="00460570" w:rsidRDefault="00460570" w:rsidP="00874CA4">
            <w:pPr>
              <w:pStyle w:val="Body"/>
              <w:ind w:firstLine="0"/>
              <w:jc w:val="right"/>
              <w:rPr>
                <w:sz w:val="22"/>
                <w:szCs w:val="22"/>
                <w:lang w:val="id-ID"/>
              </w:rPr>
            </w:pPr>
            <w:r w:rsidRPr="00460570">
              <w:rPr>
                <w:sz w:val="22"/>
                <w:szCs w:val="22"/>
              </w:rPr>
              <w:t>3,457</w:t>
            </w:r>
          </w:p>
        </w:tc>
        <w:tc>
          <w:tcPr>
            <w:tcW w:w="1283" w:type="dxa"/>
            <w:shd w:val="clear" w:color="auto" w:fill="FFFFFF"/>
            <w:tcMar>
              <w:top w:w="0" w:type="dxa"/>
              <w:left w:w="0" w:type="dxa"/>
              <w:bottom w:w="0" w:type="dxa"/>
              <w:right w:w="0" w:type="dxa"/>
            </w:tcMar>
            <w:vAlign w:val="center"/>
            <w:hideMark/>
          </w:tcPr>
          <w:p w14:paraId="67B2AA62" w14:textId="77777777" w:rsidR="00460570" w:rsidRPr="00460570" w:rsidRDefault="00460570" w:rsidP="00874CA4">
            <w:pPr>
              <w:pStyle w:val="Body"/>
              <w:jc w:val="right"/>
              <w:rPr>
                <w:sz w:val="22"/>
                <w:szCs w:val="22"/>
                <w:lang w:val="id-ID"/>
              </w:rPr>
            </w:pPr>
            <w:r w:rsidRPr="00460570">
              <w:rPr>
                <w:sz w:val="22"/>
                <w:szCs w:val="22"/>
              </w:rPr>
              <w:t>.491</w:t>
            </w:r>
          </w:p>
        </w:tc>
        <w:tc>
          <w:tcPr>
            <w:tcW w:w="975" w:type="dxa"/>
            <w:shd w:val="clear" w:color="auto" w:fill="FFFFFF"/>
            <w:tcMar>
              <w:top w:w="0" w:type="dxa"/>
              <w:left w:w="0" w:type="dxa"/>
              <w:bottom w:w="0" w:type="dxa"/>
              <w:right w:w="0" w:type="dxa"/>
            </w:tcMar>
            <w:vAlign w:val="center"/>
            <w:hideMark/>
          </w:tcPr>
          <w:p w14:paraId="4C3F67FD" w14:textId="77777777" w:rsidR="00460570" w:rsidRPr="00460570" w:rsidRDefault="00460570" w:rsidP="00874CA4">
            <w:pPr>
              <w:pStyle w:val="Body"/>
              <w:ind w:firstLine="0"/>
              <w:jc w:val="right"/>
              <w:rPr>
                <w:sz w:val="22"/>
                <w:szCs w:val="22"/>
                <w:lang w:val="id-ID"/>
              </w:rPr>
            </w:pPr>
            <w:r w:rsidRPr="00460570">
              <w:rPr>
                <w:sz w:val="22"/>
                <w:szCs w:val="22"/>
              </w:rPr>
              <w:t>2026</w:t>
            </w:r>
          </w:p>
        </w:tc>
        <w:tc>
          <w:tcPr>
            <w:tcW w:w="992" w:type="dxa"/>
            <w:shd w:val="clear" w:color="auto" w:fill="FFFFFF"/>
            <w:tcMar>
              <w:top w:w="0" w:type="dxa"/>
              <w:left w:w="0" w:type="dxa"/>
              <w:bottom w:w="0" w:type="dxa"/>
              <w:right w:w="0" w:type="dxa"/>
            </w:tcMar>
            <w:vAlign w:val="center"/>
            <w:hideMark/>
          </w:tcPr>
          <w:p w14:paraId="37852E73" w14:textId="77777777" w:rsidR="00460570" w:rsidRPr="00460570" w:rsidRDefault="00460570" w:rsidP="00874CA4">
            <w:pPr>
              <w:pStyle w:val="Body"/>
              <w:ind w:firstLine="567"/>
              <w:jc w:val="right"/>
              <w:rPr>
                <w:sz w:val="22"/>
                <w:szCs w:val="22"/>
                <w:lang w:val="id-ID"/>
              </w:rPr>
            </w:pPr>
            <w:r w:rsidRPr="00460570">
              <w:rPr>
                <w:sz w:val="22"/>
                <w:szCs w:val="22"/>
              </w:rPr>
              <w:t>059</w:t>
            </w:r>
          </w:p>
        </w:tc>
        <w:tc>
          <w:tcPr>
            <w:tcW w:w="1850" w:type="dxa"/>
            <w:shd w:val="clear" w:color="auto" w:fill="FFFFFF"/>
            <w:tcMar>
              <w:top w:w="0" w:type="dxa"/>
              <w:left w:w="0" w:type="dxa"/>
              <w:bottom w:w="0" w:type="dxa"/>
              <w:right w:w="0" w:type="dxa"/>
            </w:tcMar>
            <w:vAlign w:val="center"/>
            <w:hideMark/>
          </w:tcPr>
          <w:p w14:paraId="0B53CDF1" w14:textId="77777777" w:rsidR="00460570" w:rsidRPr="00460570" w:rsidRDefault="00460570" w:rsidP="00874CA4">
            <w:pPr>
              <w:pStyle w:val="Body"/>
              <w:ind w:firstLine="567"/>
              <w:jc w:val="right"/>
              <w:rPr>
                <w:sz w:val="22"/>
                <w:szCs w:val="22"/>
                <w:lang w:val="id-ID"/>
              </w:rPr>
            </w:pPr>
            <w:r w:rsidRPr="00460570">
              <w:rPr>
                <w:sz w:val="22"/>
                <w:szCs w:val="22"/>
              </w:rPr>
              <w:t>1633</w:t>
            </w:r>
          </w:p>
        </w:tc>
      </w:tr>
      <w:tr w:rsidR="00460570" w:rsidRPr="00460570" w14:paraId="2BA6FEBA" w14:textId="77777777" w:rsidTr="000D4586">
        <w:trPr>
          <w:cantSplit/>
          <w:trHeight w:val="50"/>
        </w:trPr>
        <w:tc>
          <w:tcPr>
            <w:tcW w:w="429" w:type="dxa"/>
            <w:vMerge/>
            <w:vAlign w:val="center"/>
            <w:hideMark/>
          </w:tcPr>
          <w:p w14:paraId="735BE489" w14:textId="77777777" w:rsidR="00460570" w:rsidRPr="00460570" w:rsidRDefault="00460570" w:rsidP="00460570">
            <w:pPr>
              <w:pStyle w:val="Body"/>
              <w:ind w:firstLine="567"/>
              <w:rPr>
                <w:sz w:val="22"/>
                <w:szCs w:val="22"/>
              </w:rPr>
            </w:pPr>
          </w:p>
        </w:tc>
        <w:tc>
          <w:tcPr>
            <w:tcW w:w="1274" w:type="dxa"/>
            <w:shd w:val="clear" w:color="auto" w:fill="FFFFFF"/>
            <w:tcMar>
              <w:top w:w="0" w:type="dxa"/>
              <w:left w:w="0" w:type="dxa"/>
              <w:bottom w:w="0" w:type="dxa"/>
              <w:right w:w="0" w:type="dxa"/>
            </w:tcMar>
            <w:vAlign w:val="center"/>
            <w:hideMark/>
          </w:tcPr>
          <w:p w14:paraId="275B5BF9" w14:textId="77777777" w:rsidR="00460570" w:rsidRPr="00460570" w:rsidRDefault="00460570" w:rsidP="00460570">
            <w:pPr>
              <w:pStyle w:val="Body"/>
              <w:ind w:firstLine="567"/>
              <w:rPr>
                <w:sz w:val="22"/>
                <w:szCs w:val="22"/>
                <w:lang w:val="id-ID"/>
              </w:rPr>
            </w:pPr>
            <w:r w:rsidRPr="00460570">
              <w:rPr>
                <w:sz w:val="22"/>
                <w:szCs w:val="22"/>
                <w:lang w:val="id-ID"/>
              </w:rPr>
              <w:t>X3</w:t>
            </w:r>
          </w:p>
        </w:tc>
        <w:tc>
          <w:tcPr>
            <w:tcW w:w="994" w:type="dxa"/>
            <w:shd w:val="clear" w:color="auto" w:fill="FFFFFF"/>
            <w:tcMar>
              <w:top w:w="0" w:type="dxa"/>
              <w:left w:w="0" w:type="dxa"/>
              <w:bottom w:w="0" w:type="dxa"/>
              <w:right w:w="0" w:type="dxa"/>
            </w:tcMar>
            <w:vAlign w:val="center"/>
            <w:hideMark/>
          </w:tcPr>
          <w:p w14:paraId="76E43133" w14:textId="77777777" w:rsidR="00460570" w:rsidRPr="00460570" w:rsidRDefault="00460570" w:rsidP="00874CA4">
            <w:pPr>
              <w:pStyle w:val="Body"/>
              <w:ind w:firstLine="0"/>
              <w:jc w:val="right"/>
              <w:rPr>
                <w:sz w:val="22"/>
                <w:szCs w:val="22"/>
                <w:lang w:val="id-ID"/>
              </w:rPr>
            </w:pPr>
            <w:r w:rsidRPr="00460570">
              <w:rPr>
                <w:sz w:val="22"/>
                <w:szCs w:val="22"/>
              </w:rPr>
              <w:t>-7,318</w:t>
            </w:r>
          </w:p>
        </w:tc>
        <w:tc>
          <w:tcPr>
            <w:tcW w:w="1144" w:type="dxa"/>
            <w:shd w:val="clear" w:color="auto" w:fill="FFFFFF"/>
            <w:tcMar>
              <w:top w:w="0" w:type="dxa"/>
              <w:left w:w="0" w:type="dxa"/>
              <w:bottom w:w="0" w:type="dxa"/>
              <w:right w:w="0" w:type="dxa"/>
            </w:tcMar>
            <w:vAlign w:val="center"/>
            <w:hideMark/>
          </w:tcPr>
          <w:p w14:paraId="2B407840" w14:textId="77777777" w:rsidR="00460570" w:rsidRPr="00460570" w:rsidRDefault="00460570" w:rsidP="00874CA4">
            <w:pPr>
              <w:pStyle w:val="Body"/>
              <w:ind w:firstLine="0"/>
              <w:jc w:val="right"/>
              <w:rPr>
                <w:sz w:val="22"/>
                <w:szCs w:val="22"/>
                <w:lang w:val="id-ID"/>
              </w:rPr>
            </w:pPr>
            <w:r w:rsidRPr="00460570">
              <w:rPr>
                <w:sz w:val="22"/>
                <w:szCs w:val="22"/>
              </w:rPr>
              <w:t>2,585</w:t>
            </w:r>
          </w:p>
        </w:tc>
        <w:tc>
          <w:tcPr>
            <w:tcW w:w="1283" w:type="dxa"/>
            <w:shd w:val="clear" w:color="auto" w:fill="FFFFFF"/>
            <w:tcMar>
              <w:top w:w="0" w:type="dxa"/>
              <w:left w:w="0" w:type="dxa"/>
              <w:bottom w:w="0" w:type="dxa"/>
              <w:right w:w="0" w:type="dxa"/>
            </w:tcMar>
            <w:vAlign w:val="center"/>
            <w:hideMark/>
          </w:tcPr>
          <w:p w14:paraId="6351F981" w14:textId="77777777" w:rsidR="00460570" w:rsidRPr="00460570" w:rsidRDefault="00460570" w:rsidP="00874CA4">
            <w:pPr>
              <w:pStyle w:val="Body"/>
              <w:jc w:val="right"/>
              <w:rPr>
                <w:sz w:val="22"/>
                <w:szCs w:val="22"/>
                <w:lang w:val="id-ID"/>
              </w:rPr>
            </w:pPr>
            <w:r w:rsidRPr="00460570">
              <w:rPr>
                <w:sz w:val="22"/>
                <w:szCs w:val="22"/>
              </w:rPr>
              <w:t>-.672</w:t>
            </w:r>
          </w:p>
        </w:tc>
        <w:tc>
          <w:tcPr>
            <w:tcW w:w="975" w:type="dxa"/>
            <w:shd w:val="clear" w:color="auto" w:fill="FFFFFF"/>
            <w:tcMar>
              <w:top w:w="0" w:type="dxa"/>
              <w:left w:w="0" w:type="dxa"/>
              <w:bottom w:w="0" w:type="dxa"/>
              <w:right w:w="0" w:type="dxa"/>
            </w:tcMar>
            <w:vAlign w:val="center"/>
            <w:hideMark/>
          </w:tcPr>
          <w:p w14:paraId="5ADDA3ED" w14:textId="77777777" w:rsidR="00460570" w:rsidRPr="00460570" w:rsidRDefault="00460570" w:rsidP="00874CA4">
            <w:pPr>
              <w:pStyle w:val="Body"/>
              <w:ind w:firstLine="0"/>
              <w:jc w:val="right"/>
              <w:rPr>
                <w:sz w:val="22"/>
                <w:szCs w:val="22"/>
                <w:lang w:val="id-ID"/>
              </w:rPr>
            </w:pPr>
            <w:r w:rsidRPr="00460570">
              <w:rPr>
                <w:sz w:val="22"/>
                <w:szCs w:val="22"/>
              </w:rPr>
              <w:t>-2,831</w:t>
            </w:r>
          </w:p>
        </w:tc>
        <w:tc>
          <w:tcPr>
            <w:tcW w:w="992" w:type="dxa"/>
            <w:shd w:val="clear" w:color="auto" w:fill="FFFFFF"/>
            <w:tcMar>
              <w:top w:w="0" w:type="dxa"/>
              <w:left w:w="0" w:type="dxa"/>
              <w:bottom w:w="0" w:type="dxa"/>
              <w:right w:w="0" w:type="dxa"/>
            </w:tcMar>
            <w:vAlign w:val="center"/>
            <w:hideMark/>
          </w:tcPr>
          <w:p w14:paraId="03E6A1AE" w14:textId="77777777" w:rsidR="00460570" w:rsidRPr="00460570" w:rsidRDefault="00460570" w:rsidP="00874CA4">
            <w:pPr>
              <w:pStyle w:val="Body"/>
              <w:ind w:firstLine="567"/>
              <w:jc w:val="right"/>
              <w:rPr>
                <w:sz w:val="22"/>
                <w:szCs w:val="22"/>
                <w:lang w:val="id-ID"/>
              </w:rPr>
            </w:pPr>
            <w:r w:rsidRPr="00460570">
              <w:rPr>
                <w:sz w:val="22"/>
                <w:szCs w:val="22"/>
              </w:rPr>
              <w:t>012</w:t>
            </w:r>
          </w:p>
        </w:tc>
        <w:tc>
          <w:tcPr>
            <w:tcW w:w="1850" w:type="dxa"/>
            <w:shd w:val="clear" w:color="auto" w:fill="FFFFFF"/>
            <w:tcMar>
              <w:top w:w="0" w:type="dxa"/>
              <w:left w:w="0" w:type="dxa"/>
              <w:bottom w:w="0" w:type="dxa"/>
              <w:right w:w="0" w:type="dxa"/>
            </w:tcMar>
            <w:vAlign w:val="center"/>
            <w:hideMark/>
          </w:tcPr>
          <w:p w14:paraId="41D536E0" w14:textId="77777777" w:rsidR="00460570" w:rsidRPr="00460570" w:rsidRDefault="00460570" w:rsidP="00874CA4">
            <w:pPr>
              <w:pStyle w:val="Body"/>
              <w:ind w:firstLine="567"/>
              <w:jc w:val="right"/>
              <w:rPr>
                <w:sz w:val="22"/>
                <w:szCs w:val="22"/>
                <w:lang w:val="id-ID"/>
              </w:rPr>
            </w:pPr>
            <w:r w:rsidRPr="00460570">
              <w:rPr>
                <w:sz w:val="22"/>
                <w:szCs w:val="22"/>
              </w:rPr>
              <w:t>1,568</w:t>
            </w:r>
          </w:p>
        </w:tc>
      </w:tr>
    </w:tbl>
    <w:p w14:paraId="4086E6C2" w14:textId="77777777" w:rsidR="00460570" w:rsidRPr="00460570" w:rsidRDefault="00460570" w:rsidP="00460570">
      <w:pPr>
        <w:pStyle w:val="Body"/>
        <w:ind w:firstLine="567"/>
        <w:rPr>
          <w:sz w:val="22"/>
          <w:szCs w:val="22"/>
        </w:rPr>
      </w:pPr>
    </w:p>
    <w:p w14:paraId="124F7B5E" w14:textId="77777777" w:rsidR="00460570" w:rsidRPr="00460570" w:rsidRDefault="00460570" w:rsidP="00460570">
      <w:pPr>
        <w:pStyle w:val="Body"/>
        <w:ind w:firstLine="567"/>
        <w:rPr>
          <w:sz w:val="22"/>
          <w:szCs w:val="22"/>
        </w:rPr>
      </w:pPr>
      <w:r w:rsidRPr="00460570">
        <w:rPr>
          <w:sz w:val="22"/>
          <w:szCs w:val="22"/>
        </w:rPr>
        <w:t xml:space="preserve">From the VIF value for each variable, it is found that none of the VIF values ​​exceeds 10. </w:t>
      </w:r>
      <w:proofErr w:type="gramStart"/>
      <w:r w:rsidRPr="00460570">
        <w:rPr>
          <w:sz w:val="22"/>
          <w:szCs w:val="22"/>
        </w:rPr>
        <w:t>So</w:t>
      </w:r>
      <w:proofErr w:type="gramEnd"/>
      <w:r w:rsidRPr="00460570">
        <w:rPr>
          <w:sz w:val="22"/>
          <w:szCs w:val="22"/>
        </w:rPr>
        <w:t xml:space="preserve"> it can be concluded that there is no multicollinearity in the data.</w:t>
      </w:r>
    </w:p>
    <w:p w14:paraId="0E3C854A" w14:textId="77777777" w:rsidR="00460570" w:rsidRPr="00460570" w:rsidRDefault="00460570" w:rsidP="00460570">
      <w:pPr>
        <w:pStyle w:val="Body"/>
        <w:ind w:firstLine="567"/>
        <w:rPr>
          <w:b/>
          <w:bCs/>
          <w:sz w:val="22"/>
          <w:szCs w:val="22"/>
          <w:lang w:val="id-ID"/>
        </w:rPr>
      </w:pPr>
    </w:p>
    <w:p w14:paraId="2E8D5F4A" w14:textId="008D693C" w:rsidR="00874CA4" w:rsidRPr="00874CA4" w:rsidRDefault="00460570" w:rsidP="00874CA4">
      <w:pPr>
        <w:pStyle w:val="Body"/>
        <w:ind w:firstLine="0"/>
        <w:rPr>
          <w:b/>
          <w:bCs/>
          <w:i/>
          <w:iCs/>
          <w:sz w:val="22"/>
          <w:szCs w:val="22"/>
          <w:lang w:val="id-ID"/>
        </w:rPr>
      </w:pPr>
      <w:proofErr w:type="spellStart"/>
      <w:r w:rsidRPr="00460570">
        <w:rPr>
          <w:b/>
          <w:bCs/>
          <w:i/>
          <w:iCs/>
          <w:sz w:val="22"/>
          <w:szCs w:val="22"/>
          <w:lang w:val="id-ID"/>
        </w:rPr>
        <w:t>Heteroscedasticity</w:t>
      </w:r>
      <w:proofErr w:type="spellEnd"/>
      <w:r w:rsidRPr="00460570">
        <w:rPr>
          <w:b/>
          <w:bCs/>
          <w:i/>
          <w:iCs/>
          <w:sz w:val="22"/>
          <w:szCs w:val="22"/>
          <w:lang w:val="id-ID"/>
        </w:rPr>
        <w:t xml:space="preserve"> </w:t>
      </w:r>
      <w:proofErr w:type="spellStart"/>
      <w:r w:rsidRPr="00460570">
        <w:rPr>
          <w:b/>
          <w:bCs/>
          <w:i/>
          <w:iCs/>
          <w:sz w:val="22"/>
          <w:szCs w:val="22"/>
          <w:lang w:val="id-ID"/>
        </w:rPr>
        <w:t>Test</w:t>
      </w:r>
      <w:proofErr w:type="spellEnd"/>
    </w:p>
    <w:p w14:paraId="42D22DF1" w14:textId="3232A5A5" w:rsidR="00460570" w:rsidRPr="00460570" w:rsidRDefault="00460570" w:rsidP="00874CA4">
      <w:pPr>
        <w:pStyle w:val="Body"/>
        <w:ind w:firstLine="567"/>
        <w:rPr>
          <w:sz w:val="22"/>
          <w:szCs w:val="22"/>
        </w:rPr>
      </w:pPr>
      <w:r w:rsidRPr="00460570">
        <w:rPr>
          <w:sz w:val="22"/>
          <w:szCs w:val="22"/>
          <w:lang w:val="id-ID"/>
        </w:rPr>
        <w:t xml:space="preserve">The </w:t>
      </w:r>
      <w:proofErr w:type="spellStart"/>
      <w:r w:rsidRPr="00460570">
        <w:rPr>
          <w:sz w:val="22"/>
          <w:szCs w:val="22"/>
          <w:lang w:val="id-ID"/>
        </w:rPr>
        <w:t>heteroscedasticity</w:t>
      </w:r>
      <w:proofErr w:type="spellEnd"/>
      <w:r w:rsidRPr="00460570">
        <w:rPr>
          <w:sz w:val="22"/>
          <w:szCs w:val="22"/>
          <w:lang w:val="id-ID"/>
        </w:rPr>
        <w:t xml:space="preserve"> </w:t>
      </w:r>
      <w:proofErr w:type="spellStart"/>
      <w:r w:rsidRPr="00460570">
        <w:rPr>
          <w:sz w:val="22"/>
          <w:szCs w:val="22"/>
          <w:lang w:val="id-ID"/>
        </w:rPr>
        <w:t>test</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used</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test</w:t>
      </w:r>
      <w:proofErr w:type="spellEnd"/>
      <w:r w:rsidRPr="00460570">
        <w:rPr>
          <w:sz w:val="22"/>
          <w:szCs w:val="22"/>
          <w:lang w:val="id-ID"/>
        </w:rPr>
        <w:t xml:space="preserve"> </w:t>
      </w:r>
      <w:proofErr w:type="spellStart"/>
      <w:r w:rsidRPr="00460570">
        <w:rPr>
          <w:sz w:val="22"/>
          <w:szCs w:val="22"/>
          <w:lang w:val="id-ID"/>
        </w:rPr>
        <w:t>whether</w:t>
      </w:r>
      <w:proofErr w:type="spellEnd"/>
      <w:r w:rsidRPr="00460570">
        <w:rPr>
          <w:sz w:val="22"/>
          <w:szCs w:val="22"/>
          <w:lang w:val="id-ID"/>
        </w:rPr>
        <w:t xml:space="preserve"> in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regression</w:t>
      </w:r>
      <w:proofErr w:type="spellEnd"/>
      <w:r w:rsidRPr="00460570">
        <w:rPr>
          <w:sz w:val="22"/>
          <w:szCs w:val="22"/>
          <w:lang w:val="id-ID"/>
        </w:rPr>
        <w:t xml:space="preserve"> model </w:t>
      </w:r>
      <w:proofErr w:type="spellStart"/>
      <w:r w:rsidRPr="00460570">
        <w:rPr>
          <w:sz w:val="22"/>
          <w:szCs w:val="22"/>
          <w:lang w:val="id-ID"/>
        </w:rPr>
        <w:t>there</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an</w:t>
      </w:r>
      <w:proofErr w:type="spellEnd"/>
      <w:r w:rsidRPr="00460570">
        <w:rPr>
          <w:sz w:val="22"/>
          <w:szCs w:val="22"/>
          <w:lang w:val="id-ID"/>
        </w:rPr>
        <w:t xml:space="preserve"> </w:t>
      </w:r>
      <w:proofErr w:type="spellStart"/>
      <w:r w:rsidRPr="00460570">
        <w:rPr>
          <w:sz w:val="22"/>
          <w:szCs w:val="22"/>
          <w:lang w:val="id-ID"/>
        </w:rPr>
        <w:t>inequality</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variance</w:t>
      </w:r>
      <w:proofErr w:type="spellEnd"/>
      <w:r w:rsidRPr="00460570">
        <w:rPr>
          <w:sz w:val="22"/>
          <w:szCs w:val="22"/>
          <w:lang w:val="id-ID"/>
        </w:rPr>
        <w:t xml:space="preserve"> </w:t>
      </w:r>
      <w:proofErr w:type="spellStart"/>
      <w:r w:rsidRPr="00460570">
        <w:rPr>
          <w:sz w:val="22"/>
          <w:szCs w:val="22"/>
          <w:lang w:val="id-ID"/>
        </w:rPr>
        <w:t>from</w:t>
      </w:r>
      <w:proofErr w:type="spellEnd"/>
      <w:r w:rsidRPr="00460570">
        <w:rPr>
          <w:sz w:val="22"/>
          <w:szCs w:val="22"/>
          <w:lang w:val="id-ID"/>
        </w:rPr>
        <w:t xml:space="preserve"> </w:t>
      </w:r>
      <w:proofErr w:type="spellStart"/>
      <w:r w:rsidRPr="00460570">
        <w:rPr>
          <w:sz w:val="22"/>
          <w:szCs w:val="22"/>
          <w:lang w:val="id-ID"/>
        </w:rPr>
        <w:t>one</w:t>
      </w:r>
      <w:proofErr w:type="spellEnd"/>
      <w:r w:rsidRPr="00460570">
        <w:rPr>
          <w:sz w:val="22"/>
          <w:szCs w:val="22"/>
          <w:lang w:val="id-ID"/>
        </w:rPr>
        <w:t xml:space="preserve"> </w:t>
      </w:r>
      <w:proofErr w:type="spellStart"/>
      <w:r w:rsidRPr="00460570">
        <w:rPr>
          <w:sz w:val="22"/>
          <w:szCs w:val="22"/>
          <w:lang w:val="id-ID"/>
        </w:rPr>
        <w:t>residual</w:t>
      </w:r>
      <w:proofErr w:type="spellEnd"/>
      <w:r w:rsidRPr="00460570">
        <w:rPr>
          <w:sz w:val="22"/>
          <w:szCs w:val="22"/>
          <w:lang w:val="id-ID"/>
        </w:rPr>
        <w:t xml:space="preserve"> </w:t>
      </w:r>
      <w:proofErr w:type="spellStart"/>
      <w:r w:rsidRPr="00460570">
        <w:rPr>
          <w:sz w:val="22"/>
          <w:szCs w:val="22"/>
          <w:lang w:val="id-ID"/>
        </w:rPr>
        <w:t>observation</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another</w:t>
      </w:r>
      <w:proofErr w:type="spellEnd"/>
      <w:r w:rsidRPr="00460570">
        <w:rPr>
          <w:sz w:val="22"/>
          <w:szCs w:val="22"/>
          <w:lang w:val="id-ID"/>
        </w:rPr>
        <w:t xml:space="preserve">. If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residual</w:t>
      </w:r>
      <w:proofErr w:type="spellEnd"/>
      <w:r w:rsidRPr="00460570">
        <w:rPr>
          <w:sz w:val="22"/>
          <w:szCs w:val="22"/>
          <w:lang w:val="id-ID"/>
        </w:rPr>
        <w:t xml:space="preserve"> </w:t>
      </w:r>
      <w:proofErr w:type="spellStart"/>
      <w:r w:rsidRPr="00460570">
        <w:rPr>
          <w:sz w:val="22"/>
          <w:szCs w:val="22"/>
          <w:lang w:val="id-ID"/>
        </w:rPr>
        <w:t>variance</w:t>
      </w:r>
      <w:proofErr w:type="spellEnd"/>
      <w:r w:rsidRPr="00460570">
        <w:rPr>
          <w:sz w:val="22"/>
          <w:szCs w:val="22"/>
          <w:lang w:val="id-ID"/>
        </w:rPr>
        <w:t xml:space="preserve"> </w:t>
      </w:r>
      <w:proofErr w:type="spellStart"/>
      <w:r w:rsidRPr="00460570">
        <w:rPr>
          <w:sz w:val="22"/>
          <w:szCs w:val="22"/>
          <w:lang w:val="id-ID"/>
        </w:rPr>
        <w:t>from</w:t>
      </w:r>
      <w:proofErr w:type="spellEnd"/>
      <w:r w:rsidRPr="00460570">
        <w:rPr>
          <w:sz w:val="22"/>
          <w:szCs w:val="22"/>
          <w:lang w:val="id-ID"/>
        </w:rPr>
        <w:t xml:space="preserve"> </w:t>
      </w:r>
      <w:proofErr w:type="spellStart"/>
      <w:r w:rsidRPr="00460570">
        <w:rPr>
          <w:sz w:val="22"/>
          <w:szCs w:val="22"/>
          <w:lang w:val="id-ID"/>
        </w:rPr>
        <w:t>one</w:t>
      </w:r>
      <w:proofErr w:type="spellEnd"/>
      <w:r w:rsidRPr="00460570">
        <w:rPr>
          <w:sz w:val="22"/>
          <w:szCs w:val="22"/>
          <w:lang w:val="id-ID"/>
        </w:rPr>
        <w:t xml:space="preserve"> </w:t>
      </w:r>
      <w:proofErr w:type="spellStart"/>
      <w:r w:rsidRPr="00460570">
        <w:rPr>
          <w:sz w:val="22"/>
          <w:szCs w:val="22"/>
          <w:lang w:val="id-ID"/>
        </w:rPr>
        <w:t>observation</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another</w:t>
      </w:r>
      <w:proofErr w:type="spellEnd"/>
      <w:r w:rsidRPr="00460570">
        <w:rPr>
          <w:sz w:val="22"/>
          <w:szCs w:val="22"/>
          <w:lang w:val="id-ID"/>
        </w:rPr>
        <w:t xml:space="preserve"> </w:t>
      </w:r>
      <w:proofErr w:type="spellStart"/>
      <w:r w:rsidRPr="00460570">
        <w:rPr>
          <w:sz w:val="22"/>
          <w:szCs w:val="22"/>
          <w:lang w:val="id-ID"/>
        </w:rPr>
        <w:t>observation</w:t>
      </w:r>
      <w:proofErr w:type="spellEnd"/>
      <w:r w:rsidRPr="00460570">
        <w:rPr>
          <w:sz w:val="22"/>
          <w:szCs w:val="22"/>
          <w:lang w:val="id-ID"/>
        </w:rPr>
        <w:t xml:space="preserve"> </w:t>
      </w:r>
      <w:proofErr w:type="spellStart"/>
      <w:r w:rsidRPr="00460570">
        <w:rPr>
          <w:sz w:val="22"/>
          <w:szCs w:val="22"/>
          <w:lang w:val="id-ID"/>
        </w:rPr>
        <w:t>remains</w:t>
      </w:r>
      <w:proofErr w:type="spellEnd"/>
      <w:r w:rsidRPr="00460570">
        <w:rPr>
          <w:sz w:val="22"/>
          <w:szCs w:val="22"/>
          <w:lang w:val="id-ID"/>
        </w:rPr>
        <w:t xml:space="preserve">, </w:t>
      </w:r>
      <w:proofErr w:type="spellStart"/>
      <w:r w:rsidRPr="00460570">
        <w:rPr>
          <w:sz w:val="22"/>
          <w:szCs w:val="22"/>
          <w:lang w:val="id-ID"/>
        </w:rPr>
        <w:t>then</w:t>
      </w:r>
      <w:proofErr w:type="spellEnd"/>
      <w:r w:rsidRPr="00460570">
        <w:rPr>
          <w:sz w:val="22"/>
          <w:szCs w:val="22"/>
          <w:lang w:val="id-ID"/>
        </w:rPr>
        <w:t xml:space="preserve"> </w:t>
      </w:r>
      <w:proofErr w:type="spellStart"/>
      <w:r w:rsidRPr="00460570">
        <w:rPr>
          <w:sz w:val="22"/>
          <w:szCs w:val="22"/>
          <w:lang w:val="id-ID"/>
        </w:rPr>
        <w:t>it</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called</w:t>
      </w:r>
      <w:proofErr w:type="spellEnd"/>
      <w:r w:rsidRPr="00460570">
        <w:rPr>
          <w:sz w:val="22"/>
          <w:szCs w:val="22"/>
          <w:lang w:val="id-ID"/>
        </w:rPr>
        <w:t xml:space="preserve"> </w:t>
      </w:r>
      <w:proofErr w:type="spellStart"/>
      <w:r w:rsidRPr="00460570">
        <w:rPr>
          <w:sz w:val="22"/>
          <w:szCs w:val="22"/>
          <w:lang w:val="id-ID"/>
        </w:rPr>
        <w:t>homoscedasticity</w:t>
      </w:r>
      <w:proofErr w:type="spellEnd"/>
      <w:r w:rsidRPr="00460570">
        <w:rPr>
          <w:sz w:val="22"/>
          <w:szCs w:val="22"/>
          <w:lang w:val="id-ID"/>
        </w:rPr>
        <w:t xml:space="preserve"> </w:t>
      </w:r>
      <w:proofErr w:type="spellStart"/>
      <w:r w:rsidRPr="00460570">
        <w:rPr>
          <w:sz w:val="22"/>
          <w:szCs w:val="22"/>
          <w:lang w:val="id-ID"/>
        </w:rPr>
        <w:t>and</w:t>
      </w:r>
      <w:proofErr w:type="spellEnd"/>
      <w:r w:rsidRPr="00460570">
        <w:rPr>
          <w:sz w:val="22"/>
          <w:szCs w:val="22"/>
          <w:lang w:val="id-ID"/>
        </w:rPr>
        <w:t xml:space="preserve"> </w:t>
      </w:r>
      <w:proofErr w:type="spellStart"/>
      <w:r w:rsidRPr="00460570">
        <w:rPr>
          <w:sz w:val="22"/>
          <w:szCs w:val="22"/>
          <w:lang w:val="id-ID"/>
        </w:rPr>
        <w:t>if</w:t>
      </w:r>
      <w:proofErr w:type="spellEnd"/>
      <w:r w:rsidRPr="00460570">
        <w:rPr>
          <w:sz w:val="22"/>
          <w:szCs w:val="22"/>
          <w:lang w:val="id-ID"/>
        </w:rPr>
        <w:t xml:space="preserve"> </w:t>
      </w:r>
      <w:proofErr w:type="spellStart"/>
      <w:r w:rsidRPr="00460570">
        <w:rPr>
          <w:sz w:val="22"/>
          <w:szCs w:val="22"/>
          <w:lang w:val="id-ID"/>
        </w:rPr>
        <w:t>it</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different</w:t>
      </w:r>
      <w:proofErr w:type="spellEnd"/>
      <w:r w:rsidRPr="00460570">
        <w:rPr>
          <w:sz w:val="22"/>
          <w:szCs w:val="22"/>
          <w:lang w:val="id-ID"/>
        </w:rPr>
        <w:t xml:space="preserve"> </w:t>
      </w:r>
      <w:proofErr w:type="spellStart"/>
      <w:r w:rsidRPr="00460570">
        <w:rPr>
          <w:sz w:val="22"/>
          <w:szCs w:val="22"/>
          <w:lang w:val="id-ID"/>
        </w:rPr>
        <w:t>it</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called</w:t>
      </w:r>
      <w:proofErr w:type="spellEnd"/>
      <w:r w:rsidRPr="00460570">
        <w:rPr>
          <w:sz w:val="22"/>
          <w:szCs w:val="22"/>
          <w:lang w:val="id-ID"/>
        </w:rPr>
        <w:t xml:space="preserve"> </w:t>
      </w:r>
      <w:proofErr w:type="spellStart"/>
      <w:r w:rsidRPr="00460570">
        <w:rPr>
          <w:sz w:val="22"/>
          <w:szCs w:val="22"/>
          <w:lang w:val="id-ID"/>
        </w:rPr>
        <w:t>heteroscedasticity</w:t>
      </w:r>
      <w:proofErr w:type="spellEnd"/>
      <w:r w:rsidRPr="00460570">
        <w:rPr>
          <w:sz w:val="22"/>
          <w:szCs w:val="22"/>
          <w:lang w:val="id-ID"/>
        </w:rPr>
        <w:t xml:space="preserve">. A </w:t>
      </w:r>
      <w:proofErr w:type="spellStart"/>
      <w:r w:rsidRPr="00460570">
        <w:rPr>
          <w:sz w:val="22"/>
          <w:szCs w:val="22"/>
          <w:lang w:val="id-ID"/>
        </w:rPr>
        <w:t>good</w:t>
      </w:r>
      <w:proofErr w:type="spellEnd"/>
      <w:r w:rsidRPr="00460570">
        <w:rPr>
          <w:sz w:val="22"/>
          <w:szCs w:val="22"/>
          <w:lang w:val="id-ID"/>
        </w:rPr>
        <w:t xml:space="preserve"> </w:t>
      </w:r>
      <w:proofErr w:type="spellStart"/>
      <w:r w:rsidRPr="00460570">
        <w:rPr>
          <w:sz w:val="22"/>
          <w:szCs w:val="22"/>
          <w:lang w:val="id-ID"/>
        </w:rPr>
        <w:t>regression</w:t>
      </w:r>
      <w:proofErr w:type="spellEnd"/>
      <w:r w:rsidRPr="00460570">
        <w:rPr>
          <w:sz w:val="22"/>
          <w:szCs w:val="22"/>
          <w:lang w:val="id-ID"/>
        </w:rPr>
        <w:t xml:space="preserve"> model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homoscedasticity</w:t>
      </w:r>
      <w:proofErr w:type="spellEnd"/>
      <w:r w:rsidRPr="00460570">
        <w:rPr>
          <w:sz w:val="22"/>
          <w:szCs w:val="22"/>
          <w:lang w:val="id-ID"/>
        </w:rPr>
        <w:t xml:space="preserve"> </w:t>
      </w:r>
      <w:proofErr w:type="spellStart"/>
      <w:r w:rsidRPr="00460570">
        <w:rPr>
          <w:sz w:val="22"/>
          <w:szCs w:val="22"/>
          <w:lang w:val="id-ID"/>
        </w:rPr>
        <w:t>or</w:t>
      </w:r>
      <w:proofErr w:type="spellEnd"/>
      <w:r w:rsidRPr="00460570">
        <w:rPr>
          <w:sz w:val="22"/>
          <w:szCs w:val="22"/>
          <w:lang w:val="id-ID"/>
        </w:rPr>
        <w:t xml:space="preserve"> </w:t>
      </w:r>
      <w:proofErr w:type="spellStart"/>
      <w:r w:rsidRPr="00460570">
        <w:rPr>
          <w:sz w:val="22"/>
          <w:szCs w:val="22"/>
          <w:lang w:val="id-ID"/>
        </w:rPr>
        <w:t>there</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no</w:t>
      </w:r>
      <w:proofErr w:type="spellEnd"/>
      <w:r w:rsidRPr="00460570">
        <w:rPr>
          <w:sz w:val="22"/>
          <w:szCs w:val="22"/>
          <w:lang w:val="id-ID"/>
        </w:rPr>
        <w:t xml:space="preserve"> </w:t>
      </w:r>
      <w:proofErr w:type="spellStart"/>
      <w:r w:rsidRPr="00460570">
        <w:rPr>
          <w:sz w:val="22"/>
          <w:szCs w:val="22"/>
          <w:lang w:val="id-ID"/>
        </w:rPr>
        <w:t>heteroscedasticity</w:t>
      </w:r>
      <w:proofErr w:type="spellEnd"/>
      <w:r w:rsidR="00874CA4">
        <w:rPr>
          <w:sz w:val="22"/>
          <w:szCs w:val="22"/>
          <w:lang w:val="id-ID"/>
        </w:rPr>
        <w:t xml:space="preserve"> </w:t>
      </w:r>
      <w:r w:rsidRPr="00460570">
        <w:rPr>
          <w:sz w:val="22"/>
          <w:szCs w:val="22"/>
          <w:lang w:val="en-GB"/>
        </w:rPr>
        <w:fldChar w:fldCharType="begin" w:fldLock="1"/>
      </w:r>
      <w:r w:rsidRPr="00460570">
        <w:rPr>
          <w:sz w:val="22"/>
          <w:szCs w:val="22"/>
        </w:rPr>
        <w:instrText>ADDIN CSL_CITATION {"citationItems":[{"id":"ITEM-1","itemData":{"author":[{"dropping-particle":"","family":"Ghozali","given":"Imam","non-dropping-particle":"","parse-names":false,"suffix":""}],"edition":"Cetakan Ke","id":"ITEM-1","issued":{"date-parts":[["2006"]]},"publisher":"Badan Penerbit Universitas Diponegoro","publisher-place":"Semarang","title":"Aplikasi Analisis Multivariate Dengan Program SPSS","type":"book"},"uris":["http://www.mendeley.com/documents/?uuid=15f4fcb4-45ab-42ef-b073-659fd6772a13"]}],"mendeley":{"formattedCitation":"(Ghozali, 2006)","plainTextFormattedCitation":"(Ghozali, 2006)","previouslyFormattedCitation":"(Ghozali, 2006)"},"properties":{"noteIndex":0},"schema":"https://github.com/citation-style-language/schema/raw/master/csl-citation.json"}</w:instrText>
      </w:r>
      <w:r w:rsidRPr="00460570">
        <w:rPr>
          <w:sz w:val="22"/>
          <w:szCs w:val="22"/>
          <w:lang w:val="en-GB"/>
        </w:rPr>
        <w:fldChar w:fldCharType="separate"/>
      </w:r>
      <w:r w:rsidRPr="00460570">
        <w:rPr>
          <w:sz w:val="22"/>
          <w:szCs w:val="22"/>
        </w:rPr>
        <w:t>(</w:t>
      </w:r>
      <w:proofErr w:type="spellStart"/>
      <w:r w:rsidRPr="00460570">
        <w:rPr>
          <w:sz w:val="22"/>
          <w:szCs w:val="22"/>
        </w:rPr>
        <w:t>Ghozali</w:t>
      </w:r>
      <w:proofErr w:type="spellEnd"/>
      <w:r w:rsidRPr="00460570">
        <w:rPr>
          <w:sz w:val="22"/>
          <w:szCs w:val="22"/>
        </w:rPr>
        <w:t>, 2006)</w:t>
      </w:r>
      <w:r w:rsidRPr="00460570">
        <w:rPr>
          <w:sz w:val="22"/>
          <w:szCs w:val="22"/>
        </w:rPr>
        <w:fldChar w:fldCharType="end"/>
      </w:r>
      <w:r w:rsidRPr="00460570">
        <w:rPr>
          <w:sz w:val="22"/>
          <w:szCs w:val="22"/>
        </w:rPr>
        <w:t>. To detect whether there is heteroscedasticity, it can be seen from the scatterplot graph between the predicted value of the dependent variable, namely ZPRED and the residual SRESID. Detecting whether there is heteroscedasticity can be done by looking at whether there is a certain pattern on the scatterplot graph between SRESID and ZPRED, where the Y axis is the predicted Y and the X axis is the studentized residual (Y prediction – Y actually)</w:t>
      </w:r>
      <w:r w:rsidR="00874CA4">
        <w:rPr>
          <w:sz w:val="22"/>
          <w:szCs w:val="22"/>
          <w:lang w:val="id-ID"/>
        </w:rPr>
        <w:t xml:space="preserve"> </w:t>
      </w:r>
      <w:r w:rsidRPr="00460570">
        <w:rPr>
          <w:sz w:val="22"/>
          <w:szCs w:val="22"/>
          <w:lang w:val="en-GB"/>
        </w:rPr>
        <w:fldChar w:fldCharType="begin" w:fldLock="1"/>
      </w:r>
      <w:r w:rsidRPr="00460570">
        <w:rPr>
          <w:sz w:val="22"/>
          <w:szCs w:val="22"/>
        </w:rPr>
        <w:instrText>ADDIN CSL_CITATION {"citationItems":[{"id":"ITEM-1","itemData":{"author":[{"dropping-particle":"","family":"Ghozali","given":"Imam","non-dropping-particle":"","parse-names":false,"suffix":""}],"edition":"Cetakan Ke","id":"ITEM-1","issued":{"date-parts":[["2006"]]},"publisher":"Badan Penerbit Universitas Diponegoro","publisher-place":"Semarang","title":"Aplikasi Analisis Multivariate Dengan Program SPSS","type":"book"},"uris":["http://www.mendeley.com/documents/?uuid=15f4fcb4-45ab-42ef-b073-659fd6772a13"]}],"mendeley":{"formattedCitation":"(Ghozali, 2006)","plainTextFormattedCitation":"(Ghozali, 2006)","previouslyFormattedCitation":"(Ghozali, 2006)"},"properties":{"noteIndex":0},"schema":"https://github.com/citation-style-language/schema/raw/master/csl-citation.json"}</w:instrText>
      </w:r>
      <w:r w:rsidRPr="00460570">
        <w:rPr>
          <w:sz w:val="22"/>
          <w:szCs w:val="22"/>
          <w:lang w:val="en-GB"/>
        </w:rPr>
        <w:fldChar w:fldCharType="separate"/>
      </w:r>
      <w:r w:rsidRPr="00460570">
        <w:rPr>
          <w:sz w:val="22"/>
          <w:szCs w:val="22"/>
        </w:rPr>
        <w:t>(</w:t>
      </w:r>
      <w:proofErr w:type="spellStart"/>
      <w:r w:rsidRPr="00460570">
        <w:rPr>
          <w:sz w:val="22"/>
          <w:szCs w:val="22"/>
        </w:rPr>
        <w:t>Ghozali</w:t>
      </w:r>
      <w:proofErr w:type="spellEnd"/>
      <w:r w:rsidRPr="00460570">
        <w:rPr>
          <w:sz w:val="22"/>
          <w:szCs w:val="22"/>
        </w:rPr>
        <w:t>, 2006)</w:t>
      </w:r>
      <w:r w:rsidRPr="00460570">
        <w:rPr>
          <w:sz w:val="22"/>
          <w:szCs w:val="22"/>
        </w:rPr>
        <w:fldChar w:fldCharType="end"/>
      </w:r>
      <w:r w:rsidRPr="00460570">
        <w:rPr>
          <w:sz w:val="22"/>
          <w:szCs w:val="22"/>
        </w:rPr>
        <w:t>.</w:t>
      </w:r>
    </w:p>
    <w:p w14:paraId="14394A06" w14:textId="77777777" w:rsidR="00460570" w:rsidRPr="00460570" w:rsidRDefault="00460570" w:rsidP="00460570">
      <w:pPr>
        <w:pStyle w:val="Body"/>
        <w:ind w:firstLine="567"/>
        <w:rPr>
          <w:sz w:val="22"/>
          <w:szCs w:val="22"/>
          <w:lang w:val="id-ID"/>
        </w:rPr>
      </w:pPr>
    </w:p>
    <w:p w14:paraId="74D988FD" w14:textId="563BD280" w:rsidR="00460570" w:rsidRPr="00460570" w:rsidRDefault="00460570" w:rsidP="00E864B6">
      <w:pPr>
        <w:pStyle w:val="Body"/>
        <w:ind w:firstLine="567"/>
        <w:jc w:val="center"/>
        <w:rPr>
          <w:sz w:val="22"/>
          <w:szCs w:val="22"/>
          <w:lang w:val="en-GB"/>
        </w:rPr>
      </w:pPr>
      <w:r w:rsidRPr="00460570">
        <w:rPr>
          <w:b/>
          <w:bCs/>
          <w:sz w:val="22"/>
          <w:szCs w:val="22"/>
          <w:lang w:val="en-GB"/>
        </w:rPr>
        <w:t>Table 5.</w:t>
      </w:r>
      <w:r w:rsidR="00E864B6">
        <w:rPr>
          <w:b/>
          <w:bCs/>
          <w:sz w:val="22"/>
          <w:szCs w:val="22"/>
          <w:lang w:val="id-ID"/>
        </w:rPr>
        <w:t xml:space="preserve"> </w:t>
      </w:r>
      <w:proofErr w:type="gramStart"/>
      <w:r w:rsidRPr="00460570">
        <w:rPr>
          <w:sz w:val="22"/>
          <w:szCs w:val="22"/>
          <w:lang w:val="en-GB"/>
        </w:rPr>
        <w:t>Heteroscedasticity</w:t>
      </w:r>
      <w:proofErr w:type="gramEnd"/>
      <w:r w:rsidRPr="00460570">
        <w:rPr>
          <w:sz w:val="22"/>
          <w:szCs w:val="22"/>
          <w:lang w:val="en-GB"/>
        </w:rPr>
        <w:t xml:space="preserve"> test results</w:t>
      </w:r>
    </w:p>
    <w:tbl>
      <w:tblPr>
        <w:tblW w:w="8227" w:type="dxa"/>
        <w:jc w:val="center"/>
        <w:tblBorders>
          <w:top w:val="single" w:sz="8" w:space="0" w:color="7F7F7F" w:themeColor="text1" w:themeTint="80"/>
          <w:bottom w:val="single" w:sz="8" w:space="0" w:color="7F7F7F" w:themeColor="text1" w:themeTint="80"/>
        </w:tblBorders>
        <w:tblLayout w:type="fixed"/>
        <w:tblCellMar>
          <w:left w:w="10" w:type="dxa"/>
          <w:right w:w="10" w:type="dxa"/>
        </w:tblCellMar>
        <w:tblLook w:val="04A0" w:firstRow="1" w:lastRow="0" w:firstColumn="1" w:lastColumn="0" w:noHBand="0" w:noVBand="1"/>
      </w:tblPr>
      <w:tblGrid>
        <w:gridCol w:w="365"/>
        <w:gridCol w:w="1170"/>
        <w:gridCol w:w="1440"/>
        <w:gridCol w:w="1260"/>
        <w:gridCol w:w="2291"/>
        <w:gridCol w:w="850"/>
        <w:gridCol w:w="851"/>
      </w:tblGrid>
      <w:tr w:rsidR="00460570" w:rsidRPr="00460570" w14:paraId="5C2F4C51" w14:textId="77777777" w:rsidTr="000D4586">
        <w:trPr>
          <w:cantSplit/>
          <w:trHeight w:val="50"/>
          <w:jc w:val="center"/>
        </w:trPr>
        <w:tc>
          <w:tcPr>
            <w:tcW w:w="8227" w:type="dxa"/>
            <w:gridSpan w:val="7"/>
            <w:tcBorders>
              <w:bottom w:val="nil"/>
            </w:tcBorders>
            <w:shd w:val="clear" w:color="auto" w:fill="FFFFFF"/>
            <w:tcMar>
              <w:top w:w="0" w:type="dxa"/>
              <w:left w:w="0" w:type="dxa"/>
              <w:bottom w:w="0" w:type="dxa"/>
              <w:right w:w="0" w:type="dxa"/>
            </w:tcMar>
            <w:vAlign w:val="center"/>
            <w:hideMark/>
          </w:tcPr>
          <w:p w14:paraId="586956AF" w14:textId="77777777" w:rsidR="00460570" w:rsidRPr="00460570" w:rsidRDefault="00460570" w:rsidP="00460570">
            <w:pPr>
              <w:pStyle w:val="Body"/>
              <w:ind w:firstLine="567"/>
              <w:rPr>
                <w:sz w:val="22"/>
                <w:szCs w:val="22"/>
                <w:lang w:val="en-GB"/>
              </w:rPr>
            </w:pPr>
            <w:proofErr w:type="spellStart"/>
            <w:r w:rsidRPr="00460570">
              <w:rPr>
                <w:bCs/>
                <w:sz w:val="22"/>
                <w:szCs w:val="22"/>
                <w:lang w:val="id-ID"/>
              </w:rPr>
              <w:t>Coefficientsa</w:t>
            </w:r>
            <w:proofErr w:type="spellEnd"/>
          </w:p>
        </w:tc>
      </w:tr>
      <w:tr w:rsidR="00460570" w:rsidRPr="00460570" w14:paraId="3127113F" w14:textId="77777777" w:rsidTr="000D4586">
        <w:trPr>
          <w:cantSplit/>
          <w:trHeight w:val="50"/>
          <w:jc w:val="center"/>
        </w:trPr>
        <w:tc>
          <w:tcPr>
            <w:tcW w:w="1535" w:type="dxa"/>
            <w:gridSpan w:val="2"/>
            <w:vMerge w:val="restart"/>
            <w:tcBorders>
              <w:top w:val="nil"/>
              <w:bottom w:val="single" w:sz="8" w:space="0" w:color="7F7F7F" w:themeColor="text1" w:themeTint="80"/>
            </w:tcBorders>
            <w:shd w:val="clear" w:color="auto" w:fill="FFFFFF"/>
            <w:tcMar>
              <w:top w:w="0" w:type="dxa"/>
              <w:left w:w="0" w:type="dxa"/>
              <w:bottom w:w="0" w:type="dxa"/>
              <w:right w:w="0" w:type="dxa"/>
            </w:tcMar>
            <w:vAlign w:val="center"/>
            <w:hideMark/>
          </w:tcPr>
          <w:p w14:paraId="1D8FA9FA" w14:textId="77777777" w:rsidR="00460570" w:rsidRPr="00460570" w:rsidRDefault="00460570" w:rsidP="00460570">
            <w:pPr>
              <w:pStyle w:val="Body"/>
              <w:ind w:firstLine="567"/>
              <w:rPr>
                <w:sz w:val="22"/>
                <w:szCs w:val="22"/>
                <w:lang w:val="id-ID"/>
              </w:rPr>
            </w:pPr>
            <w:r w:rsidRPr="00460570">
              <w:rPr>
                <w:sz w:val="22"/>
                <w:szCs w:val="22"/>
                <w:lang w:val="id-ID"/>
              </w:rPr>
              <w:t>Model</w:t>
            </w:r>
          </w:p>
        </w:tc>
        <w:tc>
          <w:tcPr>
            <w:tcW w:w="2700" w:type="dxa"/>
            <w:gridSpan w:val="2"/>
            <w:tcBorders>
              <w:top w:val="nil"/>
              <w:bottom w:val="single" w:sz="8" w:space="0" w:color="7F7F7F" w:themeColor="text1" w:themeTint="80"/>
            </w:tcBorders>
            <w:shd w:val="clear" w:color="auto" w:fill="FFFFFF"/>
            <w:tcMar>
              <w:top w:w="0" w:type="dxa"/>
              <w:left w:w="0" w:type="dxa"/>
              <w:bottom w:w="0" w:type="dxa"/>
              <w:right w:w="0" w:type="dxa"/>
            </w:tcMar>
            <w:vAlign w:val="center"/>
            <w:hideMark/>
          </w:tcPr>
          <w:p w14:paraId="2B789A89" w14:textId="77777777" w:rsidR="00460570" w:rsidRPr="00460570" w:rsidRDefault="00460570" w:rsidP="00E864B6">
            <w:pPr>
              <w:pStyle w:val="Body"/>
              <w:ind w:firstLine="0"/>
              <w:rPr>
                <w:sz w:val="22"/>
                <w:szCs w:val="22"/>
                <w:lang w:val="id-ID"/>
              </w:rPr>
            </w:pPr>
            <w:proofErr w:type="spellStart"/>
            <w:r w:rsidRPr="00460570">
              <w:rPr>
                <w:sz w:val="22"/>
                <w:szCs w:val="22"/>
                <w:lang w:val="id-ID"/>
              </w:rPr>
              <w:t>Unstandardized</w:t>
            </w:r>
            <w:proofErr w:type="spellEnd"/>
            <w:r w:rsidRPr="00460570">
              <w:rPr>
                <w:sz w:val="22"/>
                <w:szCs w:val="22"/>
                <w:lang w:val="id-ID"/>
              </w:rPr>
              <w:t xml:space="preserve"> </w:t>
            </w:r>
            <w:proofErr w:type="spellStart"/>
            <w:r w:rsidRPr="00460570">
              <w:rPr>
                <w:sz w:val="22"/>
                <w:szCs w:val="22"/>
                <w:lang w:val="id-ID"/>
              </w:rPr>
              <w:t>Coefficients</w:t>
            </w:r>
            <w:proofErr w:type="spellEnd"/>
          </w:p>
        </w:tc>
        <w:tc>
          <w:tcPr>
            <w:tcW w:w="2291" w:type="dxa"/>
            <w:tcBorders>
              <w:top w:val="nil"/>
              <w:bottom w:val="single" w:sz="8" w:space="0" w:color="7F7F7F" w:themeColor="text1" w:themeTint="80"/>
            </w:tcBorders>
            <w:shd w:val="clear" w:color="auto" w:fill="FFFFFF"/>
            <w:tcMar>
              <w:top w:w="0" w:type="dxa"/>
              <w:left w:w="0" w:type="dxa"/>
              <w:bottom w:w="0" w:type="dxa"/>
              <w:right w:w="0" w:type="dxa"/>
            </w:tcMar>
            <w:vAlign w:val="center"/>
            <w:hideMark/>
          </w:tcPr>
          <w:p w14:paraId="4CCD54E2" w14:textId="77777777" w:rsidR="00460570" w:rsidRPr="00460570" w:rsidRDefault="00460570" w:rsidP="00E864B6">
            <w:pPr>
              <w:pStyle w:val="Body"/>
              <w:ind w:firstLine="0"/>
              <w:rPr>
                <w:sz w:val="22"/>
                <w:szCs w:val="22"/>
                <w:lang w:val="id-ID"/>
              </w:rPr>
            </w:pPr>
            <w:proofErr w:type="spellStart"/>
            <w:r w:rsidRPr="00460570">
              <w:rPr>
                <w:sz w:val="22"/>
                <w:szCs w:val="22"/>
                <w:lang w:val="id-ID"/>
              </w:rPr>
              <w:t>Standardized</w:t>
            </w:r>
            <w:proofErr w:type="spellEnd"/>
            <w:r w:rsidRPr="00460570">
              <w:rPr>
                <w:sz w:val="22"/>
                <w:szCs w:val="22"/>
                <w:lang w:val="id-ID"/>
              </w:rPr>
              <w:t xml:space="preserve"> </w:t>
            </w:r>
            <w:proofErr w:type="spellStart"/>
            <w:r w:rsidRPr="00460570">
              <w:rPr>
                <w:sz w:val="22"/>
                <w:szCs w:val="22"/>
                <w:lang w:val="id-ID"/>
              </w:rPr>
              <w:t>Coefficients</w:t>
            </w:r>
            <w:proofErr w:type="spellEnd"/>
          </w:p>
        </w:tc>
        <w:tc>
          <w:tcPr>
            <w:tcW w:w="850" w:type="dxa"/>
            <w:vMerge w:val="restart"/>
            <w:tcBorders>
              <w:top w:val="nil"/>
              <w:bottom w:val="single" w:sz="8" w:space="0" w:color="7F7F7F" w:themeColor="text1" w:themeTint="80"/>
            </w:tcBorders>
            <w:shd w:val="clear" w:color="auto" w:fill="FFFFFF"/>
            <w:tcMar>
              <w:top w:w="0" w:type="dxa"/>
              <w:left w:w="0" w:type="dxa"/>
              <w:bottom w:w="0" w:type="dxa"/>
              <w:right w:w="0" w:type="dxa"/>
            </w:tcMar>
            <w:vAlign w:val="center"/>
            <w:hideMark/>
          </w:tcPr>
          <w:p w14:paraId="7C3E3724" w14:textId="77777777" w:rsidR="00460570" w:rsidRPr="00460570" w:rsidRDefault="00460570" w:rsidP="00E864B6">
            <w:pPr>
              <w:pStyle w:val="Body"/>
              <w:rPr>
                <w:sz w:val="22"/>
                <w:szCs w:val="22"/>
                <w:lang w:val="id-ID"/>
              </w:rPr>
            </w:pPr>
            <w:r w:rsidRPr="00460570">
              <w:rPr>
                <w:sz w:val="22"/>
                <w:szCs w:val="22"/>
                <w:lang w:val="id-ID"/>
              </w:rPr>
              <w:t>t</w:t>
            </w:r>
          </w:p>
        </w:tc>
        <w:tc>
          <w:tcPr>
            <w:tcW w:w="851" w:type="dxa"/>
            <w:vMerge w:val="restart"/>
            <w:tcBorders>
              <w:top w:val="nil"/>
              <w:bottom w:val="single" w:sz="8" w:space="0" w:color="7F7F7F" w:themeColor="text1" w:themeTint="80"/>
            </w:tcBorders>
            <w:shd w:val="clear" w:color="auto" w:fill="FFFFFF"/>
            <w:tcMar>
              <w:top w:w="0" w:type="dxa"/>
              <w:left w:w="0" w:type="dxa"/>
              <w:bottom w:w="0" w:type="dxa"/>
              <w:right w:w="0" w:type="dxa"/>
            </w:tcMar>
            <w:vAlign w:val="center"/>
            <w:hideMark/>
          </w:tcPr>
          <w:p w14:paraId="79D6667F" w14:textId="3F38A9F2" w:rsidR="00460570" w:rsidRPr="00460570" w:rsidRDefault="00E864B6" w:rsidP="00E864B6">
            <w:pPr>
              <w:pStyle w:val="Body"/>
              <w:ind w:firstLine="0"/>
              <w:rPr>
                <w:b/>
                <w:sz w:val="22"/>
                <w:szCs w:val="22"/>
                <w:lang w:val="id-ID"/>
              </w:rPr>
            </w:pPr>
            <w:r>
              <w:rPr>
                <w:b/>
                <w:sz w:val="22"/>
                <w:szCs w:val="22"/>
                <w:lang w:val="id-ID"/>
              </w:rPr>
              <w:t xml:space="preserve">   </w:t>
            </w:r>
            <w:proofErr w:type="spellStart"/>
            <w:r w:rsidR="00460570" w:rsidRPr="00460570">
              <w:rPr>
                <w:b/>
                <w:sz w:val="22"/>
                <w:szCs w:val="22"/>
                <w:lang w:val="id-ID"/>
              </w:rPr>
              <w:t>Sig</w:t>
            </w:r>
            <w:proofErr w:type="spellEnd"/>
            <w:r w:rsidR="00460570" w:rsidRPr="00460570">
              <w:rPr>
                <w:b/>
                <w:sz w:val="22"/>
                <w:szCs w:val="22"/>
                <w:lang w:val="id-ID"/>
              </w:rPr>
              <w:t>.</w:t>
            </w:r>
          </w:p>
        </w:tc>
      </w:tr>
      <w:tr w:rsidR="00460570" w:rsidRPr="00460570" w14:paraId="1774ACEE" w14:textId="77777777" w:rsidTr="000D4586">
        <w:trPr>
          <w:cantSplit/>
          <w:trHeight w:val="50"/>
          <w:jc w:val="center"/>
        </w:trPr>
        <w:tc>
          <w:tcPr>
            <w:tcW w:w="1535" w:type="dxa"/>
            <w:gridSpan w:val="2"/>
            <w:vMerge/>
            <w:tcBorders>
              <w:top w:val="single" w:sz="8" w:space="0" w:color="7F7F7F" w:themeColor="text1" w:themeTint="80"/>
              <w:bottom w:val="single" w:sz="8" w:space="0" w:color="7F7F7F" w:themeColor="text1" w:themeTint="80"/>
            </w:tcBorders>
            <w:vAlign w:val="center"/>
            <w:hideMark/>
          </w:tcPr>
          <w:p w14:paraId="42CD6226" w14:textId="77777777" w:rsidR="00460570" w:rsidRPr="00460570" w:rsidRDefault="00460570" w:rsidP="00460570">
            <w:pPr>
              <w:pStyle w:val="Body"/>
              <w:ind w:firstLine="567"/>
              <w:rPr>
                <w:sz w:val="22"/>
                <w:szCs w:val="22"/>
                <w:lang w:val="id-ID"/>
              </w:rPr>
            </w:pPr>
          </w:p>
        </w:tc>
        <w:tc>
          <w:tcPr>
            <w:tcW w:w="1440" w:type="dxa"/>
            <w:tcBorders>
              <w:top w:val="single" w:sz="8" w:space="0" w:color="7F7F7F" w:themeColor="text1" w:themeTint="80"/>
              <w:bottom w:val="single" w:sz="8" w:space="0" w:color="7F7F7F" w:themeColor="text1" w:themeTint="80"/>
            </w:tcBorders>
            <w:shd w:val="clear" w:color="auto" w:fill="FFFFFF"/>
            <w:tcMar>
              <w:top w:w="0" w:type="dxa"/>
              <w:left w:w="0" w:type="dxa"/>
              <w:bottom w:w="0" w:type="dxa"/>
              <w:right w:w="0" w:type="dxa"/>
            </w:tcMar>
            <w:vAlign w:val="center"/>
            <w:hideMark/>
          </w:tcPr>
          <w:p w14:paraId="5C3B117D" w14:textId="77777777" w:rsidR="00460570" w:rsidRPr="00460570" w:rsidRDefault="00460570" w:rsidP="00460570">
            <w:pPr>
              <w:pStyle w:val="Body"/>
              <w:ind w:firstLine="567"/>
              <w:rPr>
                <w:sz w:val="22"/>
                <w:szCs w:val="22"/>
                <w:lang w:val="id-ID"/>
              </w:rPr>
            </w:pPr>
            <w:r w:rsidRPr="00460570">
              <w:rPr>
                <w:sz w:val="22"/>
                <w:szCs w:val="22"/>
                <w:lang w:val="id-ID"/>
              </w:rPr>
              <w:t>B</w:t>
            </w:r>
          </w:p>
        </w:tc>
        <w:tc>
          <w:tcPr>
            <w:tcW w:w="1260" w:type="dxa"/>
            <w:tcBorders>
              <w:top w:val="single" w:sz="8" w:space="0" w:color="7F7F7F" w:themeColor="text1" w:themeTint="80"/>
              <w:bottom w:val="single" w:sz="8" w:space="0" w:color="7F7F7F" w:themeColor="text1" w:themeTint="80"/>
            </w:tcBorders>
            <w:shd w:val="clear" w:color="auto" w:fill="FFFFFF"/>
            <w:tcMar>
              <w:top w:w="0" w:type="dxa"/>
              <w:left w:w="0" w:type="dxa"/>
              <w:bottom w:w="0" w:type="dxa"/>
              <w:right w:w="0" w:type="dxa"/>
            </w:tcMar>
            <w:vAlign w:val="center"/>
            <w:hideMark/>
          </w:tcPr>
          <w:p w14:paraId="611ABF66" w14:textId="45C33032" w:rsidR="00460570" w:rsidRPr="00460570" w:rsidRDefault="00E864B6" w:rsidP="00E864B6">
            <w:pPr>
              <w:pStyle w:val="Body"/>
              <w:ind w:firstLine="0"/>
              <w:rPr>
                <w:sz w:val="22"/>
                <w:szCs w:val="22"/>
                <w:lang w:val="id-ID"/>
              </w:rPr>
            </w:pPr>
            <w:r>
              <w:rPr>
                <w:sz w:val="22"/>
                <w:szCs w:val="22"/>
                <w:lang w:val="id-ID"/>
              </w:rPr>
              <w:t xml:space="preserve">  </w:t>
            </w:r>
            <w:proofErr w:type="spellStart"/>
            <w:r w:rsidR="00460570" w:rsidRPr="00460570">
              <w:rPr>
                <w:sz w:val="22"/>
                <w:szCs w:val="22"/>
                <w:lang w:val="id-ID"/>
              </w:rPr>
              <w:t>std</w:t>
            </w:r>
            <w:proofErr w:type="spellEnd"/>
            <w:r w:rsidR="00460570" w:rsidRPr="00460570">
              <w:rPr>
                <w:sz w:val="22"/>
                <w:szCs w:val="22"/>
                <w:lang w:val="id-ID"/>
              </w:rPr>
              <w:t xml:space="preserve">. </w:t>
            </w:r>
            <w:proofErr w:type="spellStart"/>
            <w:r w:rsidR="00460570" w:rsidRPr="00460570">
              <w:rPr>
                <w:sz w:val="22"/>
                <w:szCs w:val="22"/>
                <w:lang w:val="id-ID"/>
              </w:rPr>
              <w:t>Error</w:t>
            </w:r>
            <w:proofErr w:type="spellEnd"/>
          </w:p>
        </w:tc>
        <w:tc>
          <w:tcPr>
            <w:tcW w:w="2291" w:type="dxa"/>
            <w:tcBorders>
              <w:top w:val="single" w:sz="8" w:space="0" w:color="7F7F7F" w:themeColor="text1" w:themeTint="80"/>
              <w:bottom w:val="single" w:sz="8" w:space="0" w:color="7F7F7F" w:themeColor="text1" w:themeTint="80"/>
            </w:tcBorders>
            <w:shd w:val="clear" w:color="auto" w:fill="FFFFFF"/>
            <w:tcMar>
              <w:top w:w="0" w:type="dxa"/>
              <w:left w:w="0" w:type="dxa"/>
              <w:bottom w:w="0" w:type="dxa"/>
              <w:right w:w="0" w:type="dxa"/>
            </w:tcMar>
            <w:vAlign w:val="center"/>
            <w:hideMark/>
          </w:tcPr>
          <w:p w14:paraId="5A2DA7D6" w14:textId="77777777" w:rsidR="00460570" w:rsidRPr="00460570" w:rsidRDefault="00460570" w:rsidP="00460570">
            <w:pPr>
              <w:pStyle w:val="Body"/>
              <w:ind w:firstLine="567"/>
              <w:rPr>
                <w:sz w:val="22"/>
                <w:szCs w:val="22"/>
                <w:lang w:val="id-ID"/>
              </w:rPr>
            </w:pPr>
            <w:r w:rsidRPr="00460570">
              <w:rPr>
                <w:sz w:val="22"/>
                <w:szCs w:val="22"/>
                <w:lang w:val="id-ID"/>
              </w:rPr>
              <w:t>Betas</w:t>
            </w:r>
          </w:p>
        </w:tc>
        <w:tc>
          <w:tcPr>
            <w:tcW w:w="850" w:type="dxa"/>
            <w:vMerge/>
            <w:tcBorders>
              <w:top w:val="single" w:sz="8" w:space="0" w:color="7F7F7F" w:themeColor="text1" w:themeTint="80"/>
              <w:bottom w:val="single" w:sz="8" w:space="0" w:color="7F7F7F" w:themeColor="text1" w:themeTint="80"/>
            </w:tcBorders>
            <w:vAlign w:val="center"/>
            <w:hideMark/>
          </w:tcPr>
          <w:p w14:paraId="248C9948" w14:textId="77777777" w:rsidR="00460570" w:rsidRPr="00460570" w:rsidRDefault="00460570" w:rsidP="00460570">
            <w:pPr>
              <w:pStyle w:val="Body"/>
              <w:ind w:firstLine="567"/>
              <w:rPr>
                <w:sz w:val="22"/>
                <w:szCs w:val="22"/>
                <w:lang w:val="id-ID"/>
              </w:rPr>
            </w:pPr>
          </w:p>
        </w:tc>
        <w:tc>
          <w:tcPr>
            <w:tcW w:w="851" w:type="dxa"/>
            <w:vMerge/>
            <w:tcBorders>
              <w:top w:val="single" w:sz="8" w:space="0" w:color="7F7F7F" w:themeColor="text1" w:themeTint="80"/>
              <w:bottom w:val="single" w:sz="8" w:space="0" w:color="7F7F7F" w:themeColor="text1" w:themeTint="80"/>
            </w:tcBorders>
            <w:vAlign w:val="center"/>
            <w:hideMark/>
          </w:tcPr>
          <w:p w14:paraId="40E11F25" w14:textId="77777777" w:rsidR="00460570" w:rsidRPr="00460570" w:rsidRDefault="00460570" w:rsidP="00460570">
            <w:pPr>
              <w:pStyle w:val="Body"/>
              <w:ind w:firstLine="567"/>
              <w:rPr>
                <w:b/>
                <w:sz w:val="22"/>
                <w:szCs w:val="22"/>
                <w:lang w:val="id-ID"/>
              </w:rPr>
            </w:pPr>
          </w:p>
        </w:tc>
      </w:tr>
      <w:tr w:rsidR="00460570" w:rsidRPr="00460570" w14:paraId="04534415" w14:textId="77777777" w:rsidTr="000D4586">
        <w:trPr>
          <w:cantSplit/>
          <w:trHeight w:val="50"/>
          <w:jc w:val="center"/>
        </w:trPr>
        <w:tc>
          <w:tcPr>
            <w:tcW w:w="365" w:type="dxa"/>
            <w:vMerge w:val="restart"/>
            <w:tcBorders>
              <w:top w:val="single" w:sz="8" w:space="0" w:color="7F7F7F" w:themeColor="text1" w:themeTint="80"/>
            </w:tcBorders>
            <w:shd w:val="clear" w:color="auto" w:fill="FFFFFF"/>
            <w:tcMar>
              <w:top w:w="0" w:type="dxa"/>
              <w:left w:w="0" w:type="dxa"/>
              <w:bottom w:w="0" w:type="dxa"/>
              <w:right w:w="0" w:type="dxa"/>
            </w:tcMar>
            <w:vAlign w:val="center"/>
            <w:hideMark/>
          </w:tcPr>
          <w:p w14:paraId="721ADBCF" w14:textId="77777777" w:rsidR="00460570" w:rsidRPr="00460570" w:rsidRDefault="00460570" w:rsidP="00460570">
            <w:pPr>
              <w:pStyle w:val="Body"/>
              <w:ind w:firstLine="567"/>
              <w:rPr>
                <w:sz w:val="22"/>
                <w:szCs w:val="22"/>
                <w:lang w:val="id-ID"/>
              </w:rPr>
            </w:pPr>
            <w:r w:rsidRPr="00460570">
              <w:rPr>
                <w:sz w:val="22"/>
                <w:szCs w:val="22"/>
                <w:lang w:val="id-ID"/>
              </w:rPr>
              <w:t>1</w:t>
            </w:r>
          </w:p>
        </w:tc>
        <w:tc>
          <w:tcPr>
            <w:tcW w:w="1170" w:type="dxa"/>
            <w:tcBorders>
              <w:top w:val="single" w:sz="8" w:space="0" w:color="7F7F7F" w:themeColor="text1" w:themeTint="80"/>
            </w:tcBorders>
            <w:shd w:val="clear" w:color="auto" w:fill="FFFFFF"/>
            <w:tcMar>
              <w:top w:w="0" w:type="dxa"/>
              <w:left w:w="0" w:type="dxa"/>
              <w:bottom w:w="0" w:type="dxa"/>
              <w:right w:w="0" w:type="dxa"/>
            </w:tcMar>
            <w:vAlign w:val="center"/>
            <w:hideMark/>
          </w:tcPr>
          <w:p w14:paraId="0B6F7AA1" w14:textId="77777777" w:rsidR="00460570" w:rsidRPr="00460570" w:rsidRDefault="00460570" w:rsidP="00E864B6">
            <w:pPr>
              <w:pStyle w:val="Body"/>
              <w:ind w:firstLine="0"/>
              <w:rPr>
                <w:sz w:val="22"/>
                <w:szCs w:val="22"/>
                <w:lang w:val="id-ID"/>
              </w:rPr>
            </w:pPr>
            <w:r w:rsidRPr="00460570">
              <w:rPr>
                <w:sz w:val="22"/>
                <w:szCs w:val="22"/>
                <w:lang w:val="id-ID"/>
              </w:rPr>
              <w:t>(</w:t>
            </w:r>
            <w:proofErr w:type="spellStart"/>
            <w:r w:rsidRPr="00460570">
              <w:rPr>
                <w:sz w:val="22"/>
                <w:szCs w:val="22"/>
                <w:lang w:val="id-ID"/>
              </w:rPr>
              <w:t>Constant</w:t>
            </w:r>
            <w:proofErr w:type="spellEnd"/>
            <w:r w:rsidRPr="00460570">
              <w:rPr>
                <w:sz w:val="22"/>
                <w:szCs w:val="22"/>
                <w:lang w:val="id-ID"/>
              </w:rPr>
              <w:t>)</w:t>
            </w:r>
          </w:p>
        </w:tc>
        <w:tc>
          <w:tcPr>
            <w:tcW w:w="1440" w:type="dxa"/>
            <w:tcBorders>
              <w:top w:val="single" w:sz="8" w:space="0" w:color="7F7F7F" w:themeColor="text1" w:themeTint="80"/>
            </w:tcBorders>
            <w:shd w:val="clear" w:color="auto" w:fill="FFFFFF"/>
            <w:tcMar>
              <w:top w:w="0" w:type="dxa"/>
              <w:left w:w="0" w:type="dxa"/>
              <w:bottom w:w="0" w:type="dxa"/>
              <w:right w:w="0" w:type="dxa"/>
            </w:tcMar>
            <w:vAlign w:val="center"/>
            <w:hideMark/>
          </w:tcPr>
          <w:p w14:paraId="4EC031A7" w14:textId="77777777" w:rsidR="00460570" w:rsidRPr="00460570" w:rsidRDefault="00460570" w:rsidP="00460570">
            <w:pPr>
              <w:pStyle w:val="Body"/>
              <w:ind w:firstLine="567"/>
              <w:rPr>
                <w:sz w:val="22"/>
                <w:szCs w:val="22"/>
                <w:lang w:val="id-ID"/>
              </w:rPr>
            </w:pPr>
            <w:r w:rsidRPr="00460570">
              <w:rPr>
                <w:sz w:val="22"/>
                <w:szCs w:val="22"/>
                <w:lang w:val="en-GB"/>
              </w:rPr>
              <w:t>2,210</w:t>
            </w:r>
          </w:p>
        </w:tc>
        <w:tc>
          <w:tcPr>
            <w:tcW w:w="1260" w:type="dxa"/>
            <w:tcBorders>
              <w:top w:val="single" w:sz="8" w:space="0" w:color="7F7F7F" w:themeColor="text1" w:themeTint="80"/>
            </w:tcBorders>
            <w:shd w:val="clear" w:color="auto" w:fill="FFFFFF"/>
            <w:tcMar>
              <w:top w:w="0" w:type="dxa"/>
              <w:left w:w="0" w:type="dxa"/>
              <w:bottom w:w="0" w:type="dxa"/>
              <w:right w:w="0" w:type="dxa"/>
            </w:tcMar>
            <w:vAlign w:val="center"/>
            <w:hideMark/>
          </w:tcPr>
          <w:p w14:paraId="3E3DB23A" w14:textId="77777777" w:rsidR="00460570" w:rsidRPr="00460570" w:rsidRDefault="00460570" w:rsidP="00460570">
            <w:pPr>
              <w:pStyle w:val="Body"/>
              <w:ind w:firstLine="567"/>
              <w:rPr>
                <w:sz w:val="22"/>
                <w:szCs w:val="22"/>
                <w:lang w:val="id-ID"/>
              </w:rPr>
            </w:pPr>
            <w:r w:rsidRPr="00460570">
              <w:rPr>
                <w:sz w:val="22"/>
                <w:szCs w:val="22"/>
                <w:lang w:val="en-GB"/>
              </w:rPr>
              <w:t>6,410</w:t>
            </w:r>
          </w:p>
        </w:tc>
        <w:tc>
          <w:tcPr>
            <w:tcW w:w="2291" w:type="dxa"/>
            <w:tcBorders>
              <w:top w:val="single" w:sz="8" w:space="0" w:color="7F7F7F" w:themeColor="text1" w:themeTint="80"/>
            </w:tcBorders>
            <w:shd w:val="clear" w:color="auto" w:fill="FFFFFF"/>
            <w:tcMar>
              <w:top w:w="0" w:type="dxa"/>
              <w:left w:w="0" w:type="dxa"/>
              <w:bottom w:w="0" w:type="dxa"/>
              <w:right w:w="0" w:type="dxa"/>
            </w:tcMar>
          </w:tcPr>
          <w:p w14:paraId="5FEB3DC0" w14:textId="77777777" w:rsidR="00460570" w:rsidRPr="00460570" w:rsidRDefault="00460570" w:rsidP="00460570">
            <w:pPr>
              <w:pStyle w:val="Body"/>
              <w:ind w:firstLine="567"/>
              <w:rPr>
                <w:sz w:val="22"/>
                <w:szCs w:val="22"/>
                <w:lang w:val="id-ID"/>
              </w:rPr>
            </w:pPr>
          </w:p>
        </w:tc>
        <w:tc>
          <w:tcPr>
            <w:tcW w:w="850" w:type="dxa"/>
            <w:tcBorders>
              <w:top w:val="single" w:sz="8" w:space="0" w:color="7F7F7F" w:themeColor="text1" w:themeTint="80"/>
            </w:tcBorders>
            <w:shd w:val="clear" w:color="auto" w:fill="FFFFFF"/>
            <w:tcMar>
              <w:top w:w="0" w:type="dxa"/>
              <w:left w:w="0" w:type="dxa"/>
              <w:bottom w:w="0" w:type="dxa"/>
              <w:right w:w="0" w:type="dxa"/>
            </w:tcMar>
            <w:vAlign w:val="center"/>
            <w:hideMark/>
          </w:tcPr>
          <w:p w14:paraId="5EACD10E" w14:textId="77777777" w:rsidR="00460570" w:rsidRPr="00460570" w:rsidRDefault="00460570" w:rsidP="00E864B6">
            <w:pPr>
              <w:pStyle w:val="Body"/>
              <w:ind w:firstLine="0"/>
              <w:jc w:val="center"/>
              <w:rPr>
                <w:sz w:val="22"/>
                <w:szCs w:val="22"/>
                <w:lang w:val="id-ID"/>
              </w:rPr>
            </w:pPr>
            <w:r w:rsidRPr="00460570">
              <w:rPr>
                <w:sz w:val="22"/>
                <w:szCs w:val="22"/>
                <w:lang w:val="en-GB"/>
              </w:rPr>
              <w:t>.268</w:t>
            </w:r>
          </w:p>
        </w:tc>
        <w:tc>
          <w:tcPr>
            <w:tcW w:w="851" w:type="dxa"/>
            <w:tcBorders>
              <w:top w:val="single" w:sz="8" w:space="0" w:color="7F7F7F" w:themeColor="text1" w:themeTint="80"/>
            </w:tcBorders>
            <w:shd w:val="clear" w:color="auto" w:fill="FFFFFF"/>
            <w:tcMar>
              <w:top w:w="0" w:type="dxa"/>
              <w:left w:w="0" w:type="dxa"/>
              <w:bottom w:w="0" w:type="dxa"/>
              <w:right w:w="0" w:type="dxa"/>
            </w:tcMar>
            <w:vAlign w:val="center"/>
            <w:hideMark/>
          </w:tcPr>
          <w:p w14:paraId="26DCEBEA" w14:textId="77777777" w:rsidR="00460570" w:rsidRPr="00460570" w:rsidRDefault="00460570" w:rsidP="00E864B6">
            <w:pPr>
              <w:pStyle w:val="Body"/>
              <w:ind w:firstLine="0"/>
              <w:jc w:val="center"/>
              <w:rPr>
                <w:b/>
                <w:sz w:val="22"/>
                <w:szCs w:val="22"/>
                <w:lang w:val="id-ID"/>
              </w:rPr>
            </w:pPr>
            <w:r w:rsidRPr="00460570">
              <w:rPr>
                <w:sz w:val="22"/>
                <w:szCs w:val="22"/>
                <w:lang w:val="en-GB"/>
              </w:rPr>
              <w:t>.608</w:t>
            </w:r>
          </w:p>
        </w:tc>
      </w:tr>
      <w:tr w:rsidR="00460570" w:rsidRPr="00460570" w14:paraId="0C3B2F78" w14:textId="77777777" w:rsidTr="000D4586">
        <w:trPr>
          <w:cantSplit/>
          <w:trHeight w:val="82"/>
          <w:jc w:val="center"/>
        </w:trPr>
        <w:tc>
          <w:tcPr>
            <w:tcW w:w="365" w:type="dxa"/>
            <w:vMerge/>
            <w:vAlign w:val="center"/>
            <w:hideMark/>
          </w:tcPr>
          <w:p w14:paraId="09678577" w14:textId="77777777" w:rsidR="00460570" w:rsidRPr="00460570" w:rsidRDefault="00460570" w:rsidP="00460570">
            <w:pPr>
              <w:pStyle w:val="Body"/>
              <w:ind w:firstLine="567"/>
              <w:rPr>
                <w:sz w:val="22"/>
                <w:szCs w:val="22"/>
                <w:lang w:val="id-ID"/>
              </w:rPr>
            </w:pPr>
          </w:p>
        </w:tc>
        <w:tc>
          <w:tcPr>
            <w:tcW w:w="1170" w:type="dxa"/>
            <w:shd w:val="clear" w:color="auto" w:fill="FFFFFF"/>
            <w:tcMar>
              <w:top w:w="0" w:type="dxa"/>
              <w:left w:w="0" w:type="dxa"/>
              <w:bottom w:w="0" w:type="dxa"/>
              <w:right w:w="0" w:type="dxa"/>
            </w:tcMar>
            <w:vAlign w:val="center"/>
            <w:hideMark/>
          </w:tcPr>
          <w:p w14:paraId="6377E3AB" w14:textId="77777777" w:rsidR="00460570" w:rsidRPr="00460570" w:rsidRDefault="00460570" w:rsidP="00460570">
            <w:pPr>
              <w:pStyle w:val="Body"/>
              <w:ind w:firstLine="567"/>
              <w:rPr>
                <w:sz w:val="22"/>
                <w:szCs w:val="22"/>
                <w:lang w:val="id-ID"/>
              </w:rPr>
            </w:pPr>
            <w:r w:rsidRPr="00460570">
              <w:rPr>
                <w:sz w:val="22"/>
                <w:szCs w:val="22"/>
                <w:lang w:val="id-ID"/>
              </w:rPr>
              <w:t>X1</w:t>
            </w:r>
          </w:p>
        </w:tc>
        <w:tc>
          <w:tcPr>
            <w:tcW w:w="1440" w:type="dxa"/>
            <w:shd w:val="clear" w:color="auto" w:fill="FFFFFF"/>
            <w:tcMar>
              <w:top w:w="0" w:type="dxa"/>
              <w:left w:w="0" w:type="dxa"/>
              <w:bottom w:w="0" w:type="dxa"/>
              <w:right w:w="0" w:type="dxa"/>
            </w:tcMar>
            <w:vAlign w:val="center"/>
            <w:hideMark/>
          </w:tcPr>
          <w:p w14:paraId="0966153B" w14:textId="77777777" w:rsidR="00460570" w:rsidRPr="00460570" w:rsidRDefault="00460570" w:rsidP="00460570">
            <w:pPr>
              <w:pStyle w:val="Body"/>
              <w:ind w:firstLine="567"/>
              <w:rPr>
                <w:sz w:val="22"/>
                <w:szCs w:val="22"/>
                <w:lang w:val="id-ID"/>
              </w:rPr>
            </w:pPr>
            <w:r w:rsidRPr="00460570">
              <w:rPr>
                <w:sz w:val="22"/>
                <w:szCs w:val="22"/>
                <w:lang w:val="en-GB"/>
              </w:rPr>
              <w:t>-2,771</w:t>
            </w:r>
          </w:p>
        </w:tc>
        <w:tc>
          <w:tcPr>
            <w:tcW w:w="1260" w:type="dxa"/>
            <w:shd w:val="clear" w:color="auto" w:fill="FFFFFF"/>
            <w:tcMar>
              <w:top w:w="0" w:type="dxa"/>
              <w:left w:w="0" w:type="dxa"/>
              <w:bottom w:w="0" w:type="dxa"/>
              <w:right w:w="0" w:type="dxa"/>
            </w:tcMar>
            <w:vAlign w:val="center"/>
            <w:hideMark/>
          </w:tcPr>
          <w:p w14:paraId="2C492072" w14:textId="77777777" w:rsidR="00460570" w:rsidRPr="00460570" w:rsidRDefault="00460570" w:rsidP="00460570">
            <w:pPr>
              <w:pStyle w:val="Body"/>
              <w:ind w:firstLine="567"/>
              <w:rPr>
                <w:sz w:val="22"/>
                <w:szCs w:val="22"/>
                <w:lang w:val="id-ID"/>
              </w:rPr>
            </w:pPr>
            <w:r w:rsidRPr="00460570">
              <w:rPr>
                <w:sz w:val="22"/>
                <w:szCs w:val="22"/>
                <w:lang w:val="en-GB"/>
              </w:rPr>
              <w:t>1,722</w:t>
            </w:r>
          </w:p>
        </w:tc>
        <w:tc>
          <w:tcPr>
            <w:tcW w:w="2291" w:type="dxa"/>
            <w:shd w:val="clear" w:color="auto" w:fill="FFFFFF"/>
            <w:tcMar>
              <w:top w:w="0" w:type="dxa"/>
              <w:left w:w="0" w:type="dxa"/>
              <w:bottom w:w="0" w:type="dxa"/>
              <w:right w:w="0" w:type="dxa"/>
            </w:tcMar>
            <w:vAlign w:val="center"/>
            <w:hideMark/>
          </w:tcPr>
          <w:p w14:paraId="0C6E8F1B" w14:textId="77777777" w:rsidR="00460570" w:rsidRPr="00460570" w:rsidRDefault="00460570" w:rsidP="00460570">
            <w:pPr>
              <w:pStyle w:val="Body"/>
              <w:ind w:firstLine="567"/>
              <w:rPr>
                <w:sz w:val="22"/>
                <w:szCs w:val="22"/>
                <w:lang w:val="id-ID"/>
              </w:rPr>
            </w:pPr>
            <w:r w:rsidRPr="00460570">
              <w:rPr>
                <w:sz w:val="22"/>
                <w:szCs w:val="22"/>
                <w:lang w:val="en-GB"/>
              </w:rPr>
              <w:t>-.454</w:t>
            </w:r>
          </w:p>
        </w:tc>
        <w:tc>
          <w:tcPr>
            <w:tcW w:w="850" w:type="dxa"/>
            <w:shd w:val="clear" w:color="auto" w:fill="FFFFFF"/>
            <w:tcMar>
              <w:top w:w="0" w:type="dxa"/>
              <w:left w:w="0" w:type="dxa"/>
              <w:bottom w:w="0" w:type="dxa"/>
              <w:right w:w="0" w:type="dxa"/>
            </w:tcMar>
            <w:vAlign w:val="center"/>
            <w:hideMark/>
          </w:tcPr>
          <w:p w14:paraId="0874C28C" w14:textId="77777777" w:rsidR="00460570" w:rsidRPr="00460570" w:rsidRDefault="00460570" w:rsidP="00E864B6">
            <w:pPr>
              <w:pStyle w:val="Body"/>
              <w:ind w:firstLine="0"/>
              <w:jc w:val="center"/>
              <w:rPr>
                <w:sz w:val="22"/>
                <w:szCs w:val="22"/>
                <w:lang w:val="id-ID"/>
              </w:rPr>
            </w:pPr>
            <w:r w:rsidRPr="00460570">
              <w:rPr>
                <w:sz w:val="22"/>
                <w:szCs w:val="22"/>
                <w:lang w:val="en-GB"/>
              </w:rPr>
              <w:t>-1,721</w:t>
            </w:r>
          </w:p>
        </w:tc>
        <w:tc>
          <w:tcPr>
            <w:tcW w:w="851" w:type="dxa"/>
            <w:shd w:val="clear" w:color="auto" w:fill="FFFFFF"/>
            <w:tcMar>
              <w:top w:w="0" w:type="dxa"/>
              <w:left w:w="0" w:type="dxa"/>
              <w:bottom w:w="0" w:type="dxa"/>
              <w:right w:w="0" w:type="dxa"/>
            </w:tcMar>
            <w:vAlign w:val="center"/>
            <w:hideMark/>
          </w:tcPr>
          <w:p w14:paraId="02583022" w14:textId="77777777" w:rsidR="00460570" w:rsidRPr="00460570" w:rsidRDefault="00460570" w:rsidP="00E864B6">
            <w:pPr>
              <w:pStyle w:val="Body"/>
              <w:ind w:firstLine="0"/>
              <w:jc w:val="center"/>
              <w:rPr>
                <w:b/>
                <w:sz w:val="22"/>
                <w:szCs w:val="22"/>
                <w:lang w:val="id-ID"/>
              </w:rPr>
            </w:pPr>
            <w:r w:rsidRPr="00460570">
              <w:rPr>
                <w:sz w:val="22"/>
                <w:szCs w:val="22"/>
                <w:lang w:val="en-GB"/>
              </w:rPr>
              <w:t>.622</w:t>
            </w:r>
          </w:p>
        </w:tc>
      </w:tr>
      <w:tr w:rsidR="00460570" w:rsidRPr="00460570" w14:paraId="313FF6A0" w14:textId="77777777" w:rsidTr="000D4586">
        <w:trPr>
          <w:cantSplit/>
          <w:trHeight w:val="50"/>
          <w:jc w:val="center"/>
        </w:trPr>
        <w:tc>
          <w:tcPr>
            <w:tcW w:w="365" w:type="dxa"/>
            <w:vMerge/>
            <w:vAlign w:val="center"/>
            <w:hideMark/>
          </w:tcPr>
          <w:p w14:paraId="5598BB07" w14:textId="77777777" w:rsidR="00460570" w:rsidRPr="00460570" w:rsidRDefault="00460570" w:rsidP="00460570">
            <w:pPr>
              <w:pStyle w:val="Body"/>
              <w:ind w:firstLine="567"/>
              <w:rPr>
                <w:sz w:val="22"/>
                <w:szCs w:val="22"/>
                <w:lang w:val="id-ID"/>
              </w:rPr>
            </w:pPr>
          </w:p>
        </w:tc>
        <w:tc>
          <w:tcPr>
            <w:tcW w:w="1170" w:type="dxa"/>
            <w:shd w:val="clear" w:color="auto" w:fill="FFFFFF"/>
            <w:tcMar>
              <w:top w:w="0" w:type="dxa"/>
              <w:left w:w="0" w:type="dxa"/>
              <w:bottom w:w="0" w:type="dxa"/>
              <w:right w:w="0" w:type="dxa"/>
            </w:tcMar>
            <w:vAlign w:val="center"/>
            <w:hideMark/>
          </w:tcPr>
          <w:p w14:paraId="5F4BE15C" w14:textId="77777777" w:rsidR="00460570" w:rsidRPr="00460570" w:rsidRDefault="00460570" w:rsidP="00460570">
            <w:pPr>
              <w:pStyle w:val="Body"/>
              <w:ind w:firstLine="567"/>
              <w:rPr>
                <w:sz w:val="22"/>
                <w:szCs w:val="22"/>
                <w:lang w:val="id-ID"/>
              </w:rPr>
            </w:pPr>
            <w:r w:rsidRPr="00460570">
              <w:rPr>
                <w:sz w:val="22"/>
                <w:szCs w:val="22"/>
                <w:lang w:val="id-ID"/>
              </w:rPr>
              <w:t>X2</w:t>
            </w:r>
          </w:p>
        </w:tc>
        <w:tc>
          <w:tcPr>
            <w:tcW w:w="1440" w:type="dxa"/>
            <w:shd w:val="clear" w:color="auto" w:fill="FFFFFF"/>
            <w:tcMar>
              <w:top w:w="0" w:type="dxa"/>
              <w:left w:w="0" w:type="dxa"/>
              <w:bottom w:w="0" w:type="dxa"/>
              <w:right w:w="0" w:type="dxa"/>
            </w:tcMar>
            <w:vAlign w:val="center"/>
            <w:hideMark/>
          </w:tcPr>
          <w:p w14:paraId="7D117191" w14:textId="77777777" w:rsidR="00460570" w:rsidRPr="00460570" w:rsidRDefault="00460570" w:rsidP="00460570">
            <w:pPr>
              <w:pStyle w:val="Body"/>
              <w:ind w:firstLine="567"/>
              <w:rPr>
                <w:sz w:val="22"/>
                <w:szCs w:val="22"/>
                <w:lang w:val="id-ID"/>
              </w:rPr>
            </w:pPr>
            <w:r w:rsidRPr="00460570">
              <w:rPr>
                <w:sz w:val="22"/>
                <w:szCs w:val="22"/>
                <w:lang w:val="en-GB"/>
              </w:rPr>
              <w:t>.769</w:t>
            </w:r>
          </w:p>
        </w:tc>
        <w:tc>
          <w:tcPr>
            <w:tcW w:w="1260" w:type="dxa"/>
            <w:shd w:val="clear" w:color="auto" w:fill="FFFFFF"/>
            <w:tcMar>
              <w:top w:w="0" w:type="dxa"/>
              <w:left w:w="0" w:type="dxa"/>
              <w:bottom w:w="0" w:type="dxa"/>
              <w:right w:w="0" w:type="dxa"/>
            </w:tcMar>
            <w:vAlign w:val="center"/>
            <w:hideMark/>
          </w:tcPr>
          <w:p w14:paraId="213EBE24" w14:textId="77777777" w:rsidR="00460570" w:rsidRPr="00460570" w:rsidRDefault="00460570" w:rsidP="00460570">
            <w:pPr>
              <w:pStyle w:val="Body"/>
              <w:ind w:firstLine="567"/>
              <w:rPr>
                <w:sz w:val="22"/>
                <w:szCs w:val="22"/>
                <w:lang w:val="id-ID"/>
              </w:rPr>
            </w:pPr>
            <w:r w:rsidRPr="00460570">
              <w:rPr>
                <w:sz w:val="22"/>
                <w:szCs w:val="22"/>
                <w:lang w:val="en-GB"/>
              </w:rPr>
              <w:t>1892</w:t>
            </w:r>
          </w:p>
        </w:tc>
        <w:tc>
          <w:tcPr>
            <w:tcW w:w="2291" w:type="dxa"/>
            <w:shd w:val="clear" w:color="auto" w:fill="FFFFFF"/>
            <w:tcMar>
              <w:top w:w="0" w:type="dxa"/>
              <w:left w:w="0" w:type="dxa"/>
              <w:bottom w:w="0" w:type="dxa"/>
              <w:right w:w="0" w:type="dxa"/>
            </w:tcMar>
            <w:vAlign w:val="center"/>
            <w:hideMark/>
          </w:tcPr>
          <w:p w14:paraId="7F11254B" w14:textId="77777777" w:rsidR="00460570" w:rsidRPr="00460570" w:rsidRDefault="00460570" w:rsidP="00460570">
            <w:pPr>
              <w:pStyle w:val="Body"/>
              <w:ind w:firstLine="567"/>
              <w:rPr>
                <w:sz w:val="22"/>
                <w:szCs w:val="22"/>
                <w:lang w:val="id-ID"/>
              </w:rPr>
            </w:pPr>
            <w:r w:rsidRPr="00460570">
              <w:rPr>
                <w:sz w:val="22"/>
                <w:szCs w:val="22"/>
                <w:lang w:val="en-GB"/>
              </w:rPr>
              <w:t>.218</w:t>
            </w:r>
          </w:p>
        </w:tc>
        <w:tc>
          <w:tcPr>
            <w:tcW w:w="850" w:type="dxa"/>
            <w:shd w:val="clear" w:color="auto" w:fill="FFFFFF"/>
            <w:tcMar>
              <w:top w:w="0" w:type="dxa"/>
              <w:left w:w="0" w:type="dxa"/>
              <w:bottom w:w="0" w:type="dxa"/>
              <w:right w:w="0" w:type="dxa"/>
            </w:tcMar>
            <w:vAlign w:val="center"/>
            <w:hideMark/>
          </w:tcPr>
          <w:p w14:paraId="4FD0B39E" w14:textId="77777777" w:rsidR="00460570" w:rsidRPr="00460570" w:rsidRDefault="00460570" w:rsidP="00E864B6">
            <w:pPr>
              <w:pStyle w:val="Body"/>
              <w:ind w:firstLine="0"/>
              <w:jc w:val="center"/>
              <w:rPr>
                <w:sz w:val="22"/>
                <w:szCs w:val="22"/>
                <w:lang w:val="id-ID"/>
              </w:rPr>
            </w:pPr>
            <w:r w:rsidRPr="00460570">
              <w:rPr>
                <w:sz w:val="22"/>
                <w:szCs w:val="22"/>
                <w:lang w:val="en-GB"/>
              </w:rPr>
              <w:t>.503</w:t>
            </w:r>
          </w:p>
        </w:tc>
        <w:tc>
          <w:tcPr>
            <w:tcW w:w="851" w:type="dxa"/>
            <w:shd w:val="clear" w:color="auto" w:fill="FFFFFF"/>
            <w:tcMar>
              <w:top w:w="0" w:type="dxa"/>
              <w:left w:w="0" w:type="dxa"/>
              <w:bottom w:w="0" w:type="dxa"/>
              <w:right w:w="0" w:type="dxa"/>
            </w:tcMar>
            <w:vAlign w:val="center"/>
            <w:hideMark/>
          </w:tcPr>
          <w:p w14:paraId="14879A87" w14:textId="77777777" w:rsidR="00460570" w:rsidRPr="00460570" w:rsidRDefault="00460570" w:rsidP="00E864B6">
            <w:pPr>
              <w:pStyle w:val="Body"/>
              <w:ind w:firstLine="0"/>
              <w:jc w:val="center"/>
              <w:rPr>
                <w:b/>
                <w:sz w:val="22"/>
                <w:szCs w:val="22"/>
                <w:lang w:val="id-ID"/>
              </w:rPr>
            </w:pPr>
            <w:r w:rsidRPr="00460570">
              <w:rPr>
                <w:sz w:val="22"/>
                <w:szCs w:val="22"/>
                <w:lang w:val="en-GB"/>
              </w:rPr>
              <w:t>.656</w:t>
            </w:r>
          </w:p>
        </w:tc>
      </w:tr>
      <w:tr w:rsidR="00460570" w:rsidRPr="00460570" w14:paraId="77376851" w14:textId="77777777" w:rsidTr="000D4586">
        <w:trPr>
          <w:cantSplit/>
          <w:trHeight w:val="50"/>
          <w:jc w:val="center"/>
        </w:trPr>
        <w:tc>
          <w:tcPr>
            <w:tcW w:w="365" w:type="dxa"/>
            <w:vMerge/>
            <w:vAlign w:val="center"/>
            <w:hideMark/>
          </w:tcPr>
          <w:p w14:paraId="7DE519D5" w14:textId="77777777" w:rsidR="00460570" w:rsidRPr="00460570" w:rsidRDefault="00460570" w:rsidP="00460570">
            <w:pPr>
              <w:pStyle w:val="Body"/>
              <w:ind w:firstLine="567"/>
              <w:rPr>
                <w:sz w:val="22"/>
                <w:szCs w:val="22"/>
                <w:lang w:val="id-ID"/>
              </w:rPr>
            </w:pPr>
          </w:p>
        </w:tc>
        <w:tc>
          <w:tcPr>
            <w:tcW w:w="1170" w:type="dxa"/>
            <w:shd w:val="clear" w:color="auto" w:fill="FFFFFF"/>
            <w:tcMar>
              <w:top w:w="0" w:type="dxa"/>
              <w:left w:w="0" w:type="dxa"/>
              <w:bottom w:w="0" w:type="dxa"/>
              <w:right w:w="0" w:type="dxa"/>
            </w:tcMar>
            <w:vAlign w:val="center"/>
            <w:hideMark/>
          </w:tcPr>
          <w:p w14:paraId="591D0C0B" w14:textId="77777777" w:rsidR="00460570" w:rsidRPr="00460570" w:rsidRDefault="00460570" w:rsidP="00460570">
            <w:pPr>
              <w:pStyle w:val="Body"/>
              <w:ind w:firstLine="567"/>
              <w:rPr>
                <w:sz w:val="22"/>
                <w:szCs w:val="22"/>
                <w:lang w:val="id-ID"/>
              </w:rPr>
            </w:pPr>
            <w:r w:rsidRPr="00460570">
              <w:rPr>
                <w:sz w:val="22"/>
                <w:szCs w:val="22"/>
                <w:lang w:val="id-ID"/>
              </w:rPr>
              <w:t>X3</w:t>
            </w:r>
          </w:p>
        </w:tc>
        <w:tc>
          <w:tcPr>
            <w:tcW w:w="1440" w:type="dxa"/>
            <w:shd w:val="clear" w:color="auto" w:fill="FFFFFF"/>
            <w:tcMar>
              <w:top w:w="0" w:type="dxa"/>
              <w:left w:w="0" w:type="dxa"/>
              <w:bottom w:w="0" w:type="dxa"/>
              <w:right w:w="0" w:type="dxa"/>
            </w:tcMar>
            <w:vAlign w:val="center"/>
            <w:hideMark/>
          </w:tcPr>
          <w:p w14:paraId="4A63F203" w14:textId="77777777" w:rsidR="00460570" w:rsidRPr="00460570" w:rsidRDefault="00460570" w:rsidP="00460570">
            <w:pPr>
              <w:pStyle w:val="Body"/>
              <w:ind w:firstLine="567"/>
              <w:rPr>
                <w:sz w:val="22"/>
                <w:szCs w:val="22"/>
                <w:lang w:val="id-ID"/>
              </w:rPr>
            </w:pPr>
            <w:r w:rsidRPr="00460570">
              <w:rPr>
                <w:sz w:val="22"/>
                <w:szCs w:val="22"/>
                <w:lang w:val="en-GB"/>
              </w:rPr>
              <w:t>3,055</w:t>
            </w:r>
          </w:p>
        </w:tc>
        <w:tc>
          <w:tcPr>
            <w:tcW w:w="1260" w:type="dxa"/>
            <w:shd w:val="clear" w:color="auto" w:fill="FFFFFF"/>
            <w:tcMar>
              <w:top w:w="0" w:type="dxa"/>
              <w:left w:w="0" w:type="dxa"/>
              <w:bottom w:w="0" w:type="dxa"/>
              <w:right w:w="0" w:type="dxa"/>
            </w:tcMar>
            <w:vAlign w:val="center"/>
            <w:hideMark/>
          </w:tcPr>
          <w:p w14:paraId="77484C21" w14:textId="77777777" w:rsidR="00460570" w:rsidRPr="00460570" w:rsidRDefault="00460570" w:rsidP="00460570">
            <w:pPr>
              <w:pStyle w:val="Body"/>
              <w:ind w:firstLine="567"/>
              <w:rPr>
                <w:sz w:val="22"/>
                <w:szCs w:val="22"/>
                <w:lang w:val="id-ID"/>
              </w:rPr>
            </w:pPr>
            <w:r w:rsidRPr="00460570">
              <w:rPr>
                <w:sz w:val="22"/>
                <w:szCs w:val="22"/>
                <w:lang w:val="en-GB"/>
              </w:rPr>
              <w:t>1624</w:t>
            </w:r>
          </w:p>
        </w:tc>
        <w:tc>
          <w:tcPr>
            <w:tcW w:w="2291" w:type="dxa"/>
            <w:shd w:val="clear" w:color="auto" w:fill="FFFFFF"/>
            <w:tcMar>
              <w:top w:w="0" w:type="dxa"/>
              <w:left w:w="0" w:type="dxa"/>
              <w:bottom w:w="0" w:type="dxa"/>
              <w:right w:w="0" w:type="dxa"/>
            </w:tcMar>
            <w:vAlign w:val="center"/>
            <w:hideMark/>
          </w:tcPr>
          <w:p w14:paraId="2B9D9589" w14:textId="77777777" w:rsidR="00460570" w:rsidRPr="00460570" w:rsidRDefault="00460570" w:rsidP="00460570">
            <w:pPr>
              <w:pStyle w:val="Body"/>
              <w:ind w:firstLine="567"/>
              <w:rPr>
                <w:sz w:val="22"/>
                <w:szCs w:val="22"/>
                <w:lang w:val="id-ID"/>
              </w:rPr>
            </w:pPr>
            <w:r w:rsidRPr="00460570">
              <w:rPr>
                <w:sz w:val="22"/>
                <w:szCs w:val="22"/>
                <w:lang w:val="en-GB"/>
              </w:rPr>
              <w:t>.332</w:t>
            </w:r>
          </w:p>
        </w:tc>
        <w:tc>
          <w:tcPr>
            <w:tcW w:w="850" w:type="dxa"/>
            <w:shd w:val="clear" w:color="auto" w:fill="FFFFFF"/>
            <w:tcMar>
              <w:top w:w="0" w:type="dxa"/>
              <w:left w:w="0" w:type="dxa"/>
              <w:bottom w:w="0" w:type="dxa"/>
              <w:right w:w="0" w:type="dxa"/>
            </w:tcMar>
            <w:vAlign w:val="center"/>
            <w:hideMark/>
          </w:tcPr>
          <w:p w14:paraId="577E72DF" w14:textId="77777777" w:rsidR="00460570" w:rsidRPr="00460570" w:rsidRDefault="00460570" w:rsidP="00E864B6">
            <w:pPr>
              <w:pStyle w:val="Body"/>
              <w:ind w:firstLine="0"/>
              <w:jc w:val="center"/>
              <w:rPr>
                <w:sz w:val="22"/>
                <w:szCs w:val="22"/>
                <w:lang w:val="id-ID"/>
              </w:rPr>
            </w:pPr>
            <w:r w:rsidRPr="00460570">
              <w:rPr>
                <w:sz w:val="22"/>
                <w:szCs w:val="22"/>
                <w:lang w:val="en-GB"/>
              </w:rPr>
              <w:t>1,276</w:t>
            </w:r>
          </w:p>
        </w:tc>
        <w:tc>
          <w:tcPr>
            <w:tcW w:w="851" w:type="dxa"/>
            <w:shd w:val="clear" w:color="auto" w:fill="FFFFFF"/>
            <w:tcMar>
              <w:top w:w="0" w:type="dxa"/>
              <w:left w:w="0" w:type="dxa"/>
              <w:bottom w:w="0" w:type="dxa"/>
              <w:right w:w="0" w:type="dxa"/>
            </w:tcMar>
            <w:vAlign w:val="center"/>
            <w:hideMark/>
          </w:tcPr>
          <w:p w14:paraId="2909C781" w14:textId="77777777" w:rsidR="00460570" w:rsidRPr="00460570" w:rsidRDefault="00460570" w:rsidP="00E864B6">
            <w:pPr>
              <w:pStyle w:val="Body"/>
              <w:ind w:firstLine="0"/>
              <w:jc w:val="center"/>
              <w:rPr>
                <w:b/>
                <w:sz w:val="22"/>
                <w:szCs w:val="22"/>
                <w:lang w:val="id-ID"/>
              </w:rPr>
            </w:pPr>
            <w:r w:rsidRPr="00460570">
              <w:rPr>
                <w:sz w:val="22"/>
                <w:szCs w:val="22"/>
                <w:lang w:val="en-GB"/>
              </w:rPr>
              <w:t>.778</w:t>
            </w:r>
          </w:p>
        </w:tc>
      </w:tr>
      <w:tr w:rsidR="00460570" w:rsidRPr="00460570" w14:paraId="46B908B8" w14:textId="77777777" w:rsidTr="000D4586">
        <w:trPr>
          <w:cantSplit/>
          <w:trHeight w:val="50"/>
          <w:jc w:val="center"/>
        </w:trPr>
        <w:tc>
          <w:tcPr>
            <w:tcW w:w="8227" w:type="dxa"/>
            <w:gridSpan w:val="7"/>
            <w:shd w:val="clear" w:color="auto" w:fill="FFFFFF"/>
            <w:tcMar>
              <w:top w:w="0" w:type="dxa"/>
              <w:left w:w="0" w:type="dxa"/>
              <w:bottom w:w="0" w:type="dxa"/>
              <w:right w:w="0" w:type="dxa"/>
            </w:tcMar>
            <w:vAlign w:val="center"/>
            <w:hideMark/>
          </w:tcPr>
          <w:p w14:paraId="23A9DE11" w14:textId="77777777" w:rsidR="00460570" w:rsidRPr="00460570" w:rsidRDefault="00460570" w:rsidP="00460570">
            <w:pPr>
              <w:pStyle w:val="Body"/>
              <w:ind w:firstLine="567"/>
              <w:rPr>
                <w:sz w:val="22"/>
                <w:szCs w:val="22"/>
                <w:lang w:val="id-ID"/>
              </w:rPr>
            </w:pPr>
            <w:r w:rsidRPr="00460570">
              <w:rPr>
                <w:sz w:val="22"/>
                <w:szCs w:val="22"/>
                <w:lang w:val="id-ID"/>
              </w:rPr>
              <w:t xml:space="preserve">a. </w:t>
            </w:r>
            <w:proofErr w:type="spellStart"/>
            <w:r w:rsidRPr="00460570">
              <w:rPr>
                <w:sz w:val="22"/>
                <w:szCs w:val="22"/>
                <w:lang w:val="id-ID"/>
              </w:rPr>
              <w:t>Dependent</w:t>
            </w:r>
            <w:proofErr w:type="spellEnd"/>
            <w:r w:rsidRPr="00460570">
              <w:rPr>
                <w:sz w:val="22"/>
                <w:szCs w:val="22"/>
                <w:lang w:val="id-ID"/>
              </w:rPr>
              <w:t xml:space="preserve"> </w:t>
            </w:r>
            <w:proofErr w:type="spellStart"/>
            <w:r w:rsidRPr="00460570">
              <w:rPr>
                <w:sz w:val="22"/>
                <w:szCs w:val="22"/>
                <w:lang w:val="id-ID"/>
              </w:rPr>
              <w:t>Variables</w:t>
            </w:r>
            <w:proofErr w:type="spellEnd"/>
            <w:r w:rsidRPr="00460570">
              <w:rPr>
                <w:sz w:val="22"/>
                <w:szCs w:val="22"/>
                <w:lang w:val="id-ID"/>
              </w:rPr>
              <w:t>: res2</w:t>
            </w:r>
          </w:p>
        </w:tc>
      </w:tr>
    </w:tbl>
    <w:p w14:paraId="43904CD1" w14:textId="77777777" w:rsidR="00460570" w:rsidRPr="00460570" w:rsidRDefault="00460570" w:rsidP="00460570">
      <w:pPr>
        <w:pStyle w:val="Body"/>
        <w:ind w:firstLine="567"/>
        <w:rPr>
          <w:sz w:val="22"/>
          <w:szCs w:val="22"/>
          <w:lang w:val="nn-NO"/>
        </w:rPr>
      </w:pPr>
    </w:p>
    <w:p w14:paraId="11DFBCD4" w14:textId="77777777" w:rsidR="00460570" w:rsidRPr="00460570" w:rsidRDefault="00460570" w:rsidP="00460570">
      <w:pPr>
        <w:pStyle w:val="Body"/>
        <w:ind w:firstLine="567"/>
        <w:rPr>
          <w:sz w:val="22"/>
          <w:szCs w:val="22"/>
          <w:lang w:val="nn-NO"/>
        </w:rPr>
      </w:pPr>
      <w:r w:rsidRPr="00460570">
        <w:rPr>
          <w:sz w:val="22"/>
          <w:szCs w:val="22"/>
        </w:rPr>
        <w:t xml:space="preserve">If the significance value (Sig.) &gt; 0.05, there is no symptom of heteroscedasticity. From the output above, it can be concluded that the three variables have no symptoms of heteroscedasticity because Sig. </w:t>
      </w:r>
      <w:r w:rsidRPr="00460570">
        <w:rPr>
          <w:sz w:val="22"/>
          <w:szCs w:val="22"/>
          <w:lang w:val="nn-NO"/>
        </w:rPr>
        <w:t>&gt; 0.05, namely 0.622 (Sig X1), 0.656 (Sig X2) and 0.778 (Sig X3)</w:t>
      </w:r>
    </w:p>
    <w:p w14:paraId="4F5BCEC2" w14:textId="77777777" w:rsidR="00460570" w:rsidRPr="00460570" w:rsidRDefault="00460570" w:rsidP="00460570">
      <w:pPr>
        <w:pStyle w:val="Body"/>
        <w:ind w:firstLine="567"/>
        <w:rPr>
          <w:b/>
          <w:bCs/>
          <w:sz w:val="22"/>
          <w:szCs w:val="22"/>
          <w:lang w:val="id-ID"/>
        </w:rPr>
      </w:pPr>
    </w:p>
    <w:p w14:paraId="62C99D74" w14:textId="6BAA5DDA" w:rsidR="00E864B6" w:rsidRPr="00E864B6" w:rsidRDefault="00460570" w:rsidP="00E864B6">
      <w:pPr>
        <w:pStyle w:val="Body"/>
        <w:ind w:firstLine="0"/>
        <w:rPr>
          <w:b/>
          <w:bCs/>
          <w:i/>
          <w:iCs/>
          <w:sz w:val="22"/>
          <w:szCs w:val="22"/>
          <w:lang w:val="id-ID"/>
        </w:rPr>
      </w:pPr>
      <w:proofErr w:type="spellStart"/>
      <w:r w:rsidRPr="00460570">
        <w:rPr>
          <w:b/>
          <w:bCs/>
          <w:i/>
          <w:iCs/>
          <w:sz w:val="22"/>
          <w:szCs w:val="22"/>
          <w:lang w:val="id-ID"/>
        </w:rPr>
        <w:t>Autocorrelation</w:t>
      </w:r>
      <w:proofErr w:type="spellEnd"/>
      <w:r w:rsidRPr="00460570">
        <w:rPr>
          <w:b/>
          <w:bCs/>
          <w:i/>
          <w:iCs/>
          <w:sz w:val="22"/>
          <w:szCs w:val="22"/>
          <w:lang w:val="id-ID"/>
        </w:rPr>
        <w:t xml:space="preserve"> </w:t>
      </w:r>
      <w:proofErr w:type="spellStart"/>
      <w:r w:rsidRPr="00460570">
        <w:rPr>
          <w:b/>
          <w:bCs/>
          <w:i/>
          <w:iCs/>
          <w:sz w:val="22"/>
          <w:szCs w:val="22"/>
          <w:lang w:val="id-ID"/>
        </w:rPr>
        <w:t>Test</w:t>
      </w:r>
      <w:proofErr w:type="spellEnd"/>
    </w:p>
    <w:p w14:paraId="78A384D2" w14:textId="0AA2CA5A" w:rsidR="00460570" w:rsidRDefault="00460570" w:rsidP="00EE772A">
      <w:pPr>
        <w:pStyle w:val="Body"/>
        <w:ind w:firstLine="567"/>
        <w:rPr>
          <w:sz w:val="22"/>
          <w:szCs w:val="22"/>
          <w:lang w:val="id-ID"/>
        </w:rPr>
      </w:pPr>
      <w:proofErr w:type="spellStart"/>
      <w:r w:rsidRPr="00460570">
        <w:rPr>
          <w:sz w:val="22"/>
          <w:szCs w:val="22"/>
          <w:lang w:val="id-ID"/>
        </w:rPr>
        <w:t>Autocorrelation</w:t>
      </w:r>
      <w:proofErr w:type="spellEnd"/>
      <w:r w:rsidRPr="00460570">
        <w:rPr>
          <w:sz w:val="22"/>
          <w:szCs w:val="22"/>
          <w:lang w:val="id-ID"/>
        </w:rPr>
        <w:t xml:space="preserve"> </w:t>
      </w:r>
      <w:proofErr w:type="spellStart"/>
      <w:r w:rsidRPr="00460570">
        <w:rPr>
          <w:sz w:val="22"/>
          <w:szCs w:val="22"/>
          <w:lang w:val="id-ID"/>
        </w:rPr>
        <w:t>test</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a </w:t>
      </w:r>
      <w:proofErr w:type="spellStart"/>
      <w:r w:rsidRPr="00460570">
        <w:rPr>
          <w:sz w:val="22"/>
          <w:szCs w:val="22"/>
          <w:lang w:val="id-ID"/>
        </w:rPr>
        <w:t>statistical</w:t>
      </w:r>
      <w:proofErr w:type="spellEnd"/>
      <w:r w:rsidRPr="00460570">
        <w:rPr>
          <w:sz w:val="22"/>
          <w:szCs w:val="22"/>
          <w:lang w:val="id-ID"/>
        </w:rPr>
        <w:t xml:space="preserve"> </w:t>
      </w:r>
      <w:proofErr w:type="spellStart"/>
      <w:r w:rsidRPr="00460570">
        <w:rPr>
          <w:sz w:val="22"/>
          <w:szCs w:val="22"/>
          <w:lang w:val="id-ID"/>
        </w:rPr>
        <w:t>analysis</w:t>
      </w:r>
      <w:proofErr w:type="spellEnd"/>
      <w:r w:rsidRPr="00460570">
        <w:rPr>
          <w:sz w:val="22"/>
          <w:szCs w:val="22"/>
          <w:lang w:val="id-ID"/>
        </w:rPr>
        <w:t xml:space="preserve"> </w:t>
      </w:r>
      <w:proofErr w:type="spellStart"/>
      <w:r w:rsidRPr="00460570">
        <w:rPr>
          <w:sz w:val="22"/>
          <w:szCs w:val="22"/>
          <w:lang w:val="id-ID"/>
        </w:rPr>
        <w:t>conducted</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find</w:t>
      </w:r>
      <w:proofErr w:type="spellEnd"/>
      <w:r w:rsidRPr="00460570">
        <w:rPr>
          <w:sz w:val="22"/>
          <w:szCs w:val="22"/>
          <w:lang w:val="id-ID"/>
        </w:rPr>
        <w:t xml:space="preserve"> </w:t>
      </w:r>
      <w:proofErr w:type="spellStart"/>
      <w:r w:rsidRPr="00460570">
        <w:rPr>
          <w:sz w:val="22"/>
          <w:szCs w:val="22"/>
          <w:lang w:val="id-ID"/>
        </w:rPr>
        <w:t>out</w:t>
      </w:r>
      <w:proofErr w:type="spellEnd"/>
      <w:r w:rsidRPr="00460570">
        <w:rPr>
          <w:sz w:val="22"/>
          <w:szCs w:val="22"/>
          <w:lang w:val="id-ID"/>
        </w:rPr>
        <w:t xml:space="preserve"> </w:t>
      </w:r>
      <w:proofErr w:type="spellStart"/>
      <w:r w:rsidRPr="00460570">
        <w:rPr>
          <w:sz w:val="22"/>
          <w:szCs w:val="22"/>
          <w:lang w:val="id-ID"/>
        </w:rPr>
        <w:t>whether</w:t>
      </w:r>
      <w:proofErr w:type="spellEnd"/>
      <w:r w:rsidRPr="00460570">
        <w:rPr>
          <w:sz w:val="22"/>
          <w:szCs w:val="22"/>
          <w:lang w:val="id-ID"/>
        </w:rPr>
        <w:t xml:space="preserve"> </w:t>
      </w:r>
      <w:proofErr w:type="spellStart"/>
      <w:r w:rsidRPr="00460570">
        <w:rPr>
          <w:sz w:val="22"/>
          <w:szCs w:val="22"/>
          <w:lang w:val="id-ID"/>
        </w:rPr>
        <w:t>there</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a </w:t>
      </w:r>
      <w:proofErr w:type="spellStart"/>
      <w:r w:rsidRPr="00460570">
        <w:rPr>
          <w:sz w:val="22"/>
          <w:szCs w:val="22"/>
          <w:lang w:val="id-ID"/>
        </w:rPr>
        <w:t>correlation</w:t>
      </w:r>
      <w:proofErr w:type="spellEnd"/>
      <w:r w:rsidRPr="00460570">
        <w:rPr>
          <w:sz w:val="22"/>
          <w:szCs w:val="22"/>
          <w:lang w:val="id-ID"/>
        </w:rPr>
        <w:t xml:space="preserve"> </w:t>
      </w:r>
      <w:proofErr w:type="spellStart"/>
      <w:r w:rsidRPr="00460570">
        <w:rPr>
          <w:sz w:val="22"/>
          <w:szCs w:val="22"/>
          <w:lang w:val="id-ID"/>
        </w:rPr>
        <w:t>between</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variables</w:t>
      </w:r>
      <w:proofErr w:type="spellEnd"/>
      <w:r w:rsidRPr="00460570">
        <w:rPr>
          <w:sz w:val="22"/>
          <w:szCs w:val="22"/>
          <w:lang w:val="id-ID"/>
        </w:rPr>
        <w:t xml:space="preserve"> in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prediction</w:t>
      </w:r>
      <w:proofErr w:type="spellEnd"/>
      <w:r w:rsidRPr="00460570">
        <w:rPr>
          <w:sz w:val="22"/>
          <w:szCs w:val="22"/>
          <w:lang w:val="id-ID"/>
        </w:rPr>
        <w:t xml:space="preserve"> model </w:t>
      </w:r>
      <w:proofErr w:type="spellStart"/>
      <w:r w:rsidRPr="00460570">
        <w:rPr>
          <w:sz w:val="22"/>
          <w:szCs w:val="22"/>
          <w:lang w:val="id-ID"/>
        </w:rPr>
        <w:t>with</w:t>
      </w:r>
      <w:proofErr w:type="spellEnd"/>
      <w:r w:rsidRPr="00460570">
        <w:rPr>
          <w:sz w:val="22"/>
          <w:szCs w:val="22"/>
          <w:lang w:val="id-ID"/>
        </w:rPr>
        <w:t xml:space="preserve"> </w:t>
      </w:r>
      <w:proofErr w:type="spellStart"/>
      <w:r w:rsidRPr="00460570">
        <w:rPr>
          <w:sz w:val="22"/>
          <w:szCs w:val="22"/>
          <w:lang w:val="id-ID"/>
        </w:rPr>
        <w:t>changes</w:t>
      </w:r>
      <w:proofErr w:type="spellEnd"/>
      <w:r w:rsidRPr="00460570">
        <w:rPr>
          <w:sz w:val="22"/>
          <w:szCs w:val="22"/>
          <w:lang w:val="id-ID"/>
        </w:rPr>
        <w:t xml:space="preserve"> in </w:t>
      </w:r>
      <w:proofErr w:type="spellStart"/>
      <w:r w:rsidRPr="00460570">
        <w:rPr>
          <w:sz w:val="22"/>
          <w:szCs w:val="22"/>
          <w:lang w:val="id-ID"/>
        </w:rPr>
        <w:t>time.</w:t>
      </w:r>
      <w:bookmarkStart w:id="3" w:name="_Hlk92619780"/>
      <w:bookmarkEnd w:id="3"/>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Durbin</w:t>
      </w:r>
      <w:proofErr w:type="spellEnd"/>
      <w:r w:rsidRPr="00460570">
        <w:rPr>
          <w:sz w:val="22"/>
          <w:szCs w:val="22"/>
          <w:lang w:val="id-ID"/>
        </w:rPr>
        <w:t xml:space="preserve"> </w:t>
      </w:r>
      <w:proofErr w:type="spellStart"/>
      <w:r w:rsidRPr="00460570">
        <w:rPr>
          <w:sz w:val="22"/>
          <w:szCs w:val="22"/>
          <w:lang w:val="id-ID"/>
        </w:rPr>
        <w:t>Watson</w:t>
      </w:r>
      <w:proofErr w:type="spellEnd"/>
      <w:r w:rsidRPr="00460570">
        <w:rPr>
          <w:sz w:val="22"/>
          <w:szCs w:val="22"/>
          <w:lang w:val="id-ID"/>
        </w:rPr>
        <w:t xml:space="preserve"> </w:t>
      </w:r>
      <w:proofErr w:type="spellStart"/>
      <w:r w:rsidRPr="00460570">
        <w:rPr>
          <w:sz w:val="22"/>
          <w:szCs w:val="22"/>
          <w:lang w:val="id-ID"/>
        </w:rPr>
        <w:t>Count</w:t>
      </w:r>
      <w:proofErr w:type="spellEnd"/>
      <w:r w:rsidRPr="00460570">
        <w:rPr>
          <w:sz w:val="22"/>
          <w:szCs w:val="22"/>
          <w:lang w:val="id-ID"/>
        </w:rPr>
        <w:t xml:space="preserve"> </w:t>
      </w:r>
      <w:proofErr w:type="spellStart"/>
      <w:r w:rsidRPr="00460570">
        <w:rPr>
          <w:sz w:val="22"/>
          <w:szCs w:val="22"/>
          <w:lang w:val="id-ID"/>
        </w:rPr>
        <w:t>value</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3,026. If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Durbin</w:t>
      </w:r>
      <w:proofErr w:type="spellEnd"/>
      <w:r w:rsidRPr="00460570">
        <w:rPr>
          <w:sz w:val="22"/>
          <w:szCs w:val="22"/>
          <w:lang w:val="id-ID"/>
        </w:rPr>
        <w:t xml:space="preserve"> </w:t>
      </w:r>
      <w:proofErr w:type="spellStart"/>
      <w:r w:rsidRPr="00460570">
        <w:rPr>
          <w:sz w:val="22"/>
          <w:szCs w:val="22"/>
          <w:lang w:val="id-ID"/>
        </w:rPr>
        <w:t>Watson</w:t>
      </w:r>
      <w:proofErr w:type="spellEnd"/>
      <w:r w:rsidRPr="00460570">
        <w:rPr>
          <w:sz w:val="22"/>
          <w:szCs w:val="22"/>
          <w:lang w:val="id-ID"/>
        </w:rPr>
        <w:t xml:space="preserve"> </w:t>
      </w:r>
      <w:proofErr w:type="spellStart"/>
      <w:r w:rsidRPr="00460570">
        <w:rPr>
          <w:sz w:val="22"/>
          <w:szCs w:val="22"/>
          <w:lang w:val="id-ID"/>
        </w:rPr>
        <w:t>Count</w:t>
      </w:r>
      <w:proofErr w:type="spellEnd"/>
      <w:r w:rsidRPr="00460570">
        <w:rPr>
          <w:sz w:val="22"/>
          <w:szCs w:val="22"/>
          <w:lang w:val="id-ID"/>
        </w:rPr>
        <w:t xml:space="preserve"> </w:t>
      </w:r>
      <w:proofErr w:type="spellStart"/>
      <w:r w:rsidRPr="00460570">
        <w:rPr>
          <w:sz w:val="22"/>
          <w:szCs w:val="22"/>
          <w:lang w:val="id-ID"/>
        </w:rPr>
        <w:t>value</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greater</w:t>
      </w:r>
      <w:proofErr w:type="spellEnd"/>
      <w:r w:rsidRPr="00460570">
        <w:rPr>
          <w:sz w:val="22"/>
          <w:szCs w:val="22"/>
          <w:lang w:val="id-ID"/>
        </w:rPr>
        <w:t xml:space="preserve"> </w:t>
      </w:r>
      <w:proofErr w:type="spellStart"/>
      <w:r w:rsidRPr="00460570">
        <w:rPr>
          <w:sz w:val="22"/>
          <w:szCs w:val="22"/>
          <w:lang w:val="id-ID"/>
        </w:rPr>
        <w:t>than</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Durbin</w:t>
      </w:r>
      <w:proofErr w:type="spellEnd"/>
      <w:r w:rsidRPr="00460570">
        <w:rPr>
          <w:sz w:val="22"/>
          <w:szCs w:val="22"/>
          <w:lang w:val="id-ID"/>
        </w:rPr>
        <w:t xml:space="preserve"> </w:t>
      </w:r>
      <w:proofErr w:type="spellStart"/>
      <w:r w:rsidRPr="00460570">
        <w:rPr>
          <w:sz w:val="22"/>
          <w:szCs w:val="22"/>
          <w:lang w:val="id-ID"/>
        </w:rPr>
        <w:t>Watson</w:t>
      </w:r>
      <w:proofErr w:type="spellEnd"/>
      <w:r w:rsidRPr="00460570">
        <w:rPr>
          <w:sz w:val="22"/>
          <w:szCs w:val="22"/>
          <w:lang w:val="id-ID"/>
        </w:rPr>
        <w:t xml:space="preserve"> </w:t>
      </w:r>
      <w:proofErr w:type="spellStart"/>
      <w:r w:rsidRPr="00460570">
        <w:rPr>
          <w:sz w:val="22"/>
          <w:szCs w:val="22"/>
          <w:lang w:val="id-ID"/>
        </w:rPr>
        <w:t>table</w:t>
      </w:r>
      <w:proofErr w:type="spellEnd"/>
      <w:r w:rsidRPr="00460570">
        <w:rPr>
          <w:sz w:val="22"/>
          <w:szCs w:val="22"/>
          <w:lang w:val="id-ID"/>
        </w:rPr>
        <w:t xml:space="preserve">, </w:t>
      </w:r>
      <w:proofErr w:type="spellStart"/>
      <w:r w:rsidRPr="00460570">
        <w:rPr>
          <w:sz w:val="22"/>
          <w:szCs w:val="22"/>
          <w:lang w:val="id-ID"/>
        </w:rPr>
        <w:t>then</w:t>
      </w:r>
      <w:proofErr w:type="spellEnd"/>
      <w:r w:rsidRPr="00460570">
        <w:rPr>
          <w:sz w:val="22"/>
          <w:szCs w:val="22"/>
          <w:lang w:val="id-ID"/>
        </w:rPr>
        <w:t xml:space="preserve"> </w:t>
      </w:r>
      <w:proofErr w:type="spellStart"/>
      <w:r w:rsidRPr="00460570">
        <w:rPr>
          <w:sz w:val="22"/>
          <w:szCs w:val="22"/>
          <w:lang w:val="id-ID"/>
        </w:rPr>
        <w:t>there</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no</w:t>
      </w:r>
      <w:proofErr w:type="spellEnd"/>
      <w:r w:rsidRPr="00460570">
        <w:rPr>
          <w:sz w:val="22"/>
          <w:szCs w:val="22"/>
          <w:lang w:val="id-ID"/>
        </w:rPr>
        <w:t xml:space="preserve"> </w:t>
      </w:r>
      <w:proofErr w:type="spellStart"/>
      <w:r w:rsidRPr="00460570">
        <w:rPr>
          <w:sz w:val="22"/>
          <w:szCs w:val="22"/>
          <w:lang w:val="id-ID"/>
        </w:rPr>
        <w:t>autocorrelation</w:t>
      </w:r>
      <w:proofErr w:type="spellEnd"/>
      <w:r w:rsidRPr="00460570">
        <w:rPr>
          <w:sz w:val="22"/>
          <w:szCs w:val="22"/>
          <w:lang w:val="id-ID"/>
        </w:rPr>
        <w:t xml:space="preserve">. In </w:t>
      </w:r>
      <w:proofErr w:type="spellStart"/>
      <w:r w:rsidRPr="00460570">
        <w:rPr>
          <w:sz w:val="22"/>
          <w:szCs w:val="22"/>
          <w:lang w:val="id-ID"/>
        </w:rPr>
        <w:t>this</w:t>
      </w:r>
      <w:proofErr w:type="spellEnd"/>
      <w:r w:rsidRPr="00460570">
        <w:rPr>
          <w:sz w:val="22"/>
          <w:szCs w:val="22"/>
          <w:lang w:val="id-ID"/>
        </w:rPr>
        <w:t xml:space="preserve"> </w:t>
      </w:r>
      <w:proofErr w:type="spellStart"/>
      <w:r w:rsidRPr="00460570">
        <w:rPr>
          <w:sz w:val="22"/>
          <w:szCs w:val="22"/>
          <w:lang w:val="id-ID"/>
        </w:rPr>
        <w:t>case</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Durbin</w:t>
      </w:r>
      <w:proofErr w:type="spellEnd"/>
      <w:r w:rsidRPr="00460570">
        <w:rPr>
          <w:sz w:val="22"/>
          <w:szCs w:val="22"/>
          <w:lang w:val="id-ID"/>
        </w:rPr>
        <w:t xml:space="preserve"> </w:t>
      </w:r>
      <w:proofErr w:type="spellStart"/>
      <w:r w:rsidRPr="00460570">
        <w:rPr>
          <w:sz w:val="22"/>
          <w:szCs w:val="22"/>
          <w:lang w:val="id-ID"/>
        </w:rPr>
        <w:t>Watson</w:t>
      </w:r>
      <w:proofErr w:type="spellEnd"/>
      <w:r w:rsidRPr="00460570">
        <w:rPr>
          <w:sz w:val="22"/>
          <w:szCs w:val="22"/>
          <w:lang w:val="id-ID"/>
        </w:rPr>
        <w:t xml:space="preserve"> </w:t>
      </w:r>
      <w:proofErr w:type="spellStart"/>
      <w:r w:rsidRPr="00460570">
        <w:rPr>
          <w:sz w:val="22"/>
          <w:szCs w:val="22"/>
          <w:lang w:val="id-ID"/>
        </w:rPr>
        <w:t>Count</w:t>
      </w:r>
      <w:proofErr w:type="spellEnd"/>
      <w:r w:rsidRPr="00460570">
        <w:rPr>
          <w:sz w:val="22"/>
          <w:szCs w:val="22"/>
          <w:lang w:val="id-ID"/>
        </w:rPr>
        <w:t xml:space="preserve"> </w:t>
      </w:r>
      <w:proofErr w:type="spellStart"/>
      <w:r w:rsidRPr="00460570">
        <w:rPr>
          <w:sz w:val="22"/>
          <w:szCs w:val="22"/>
          <w:lang w:val="id-ID"/>
        </w:rPr>
        <w:t>value</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3.026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greater</w:t>
      </w:r>
      <w:proofErr w:type="spellEnd"/>
      <w:r w:rsidRPr="00460570">
        <w:rPr>
          <w:sz w:val="22"/>
          <w:szCs w:val="22"/>
          <w:lang w:val="id-ID"/>
        </w:rPr>
        <w:t xml:space="preserve"> </w:t>
      </w:r>
      <w:proofErr w:type="spellStart"/>
      <w:r w:rsidRPr="00460570">
        <w:rPr>
          <w:sz w:val="22"/>
          <w:szCs w:val="22"/>
          <w:lang w:val="id-ID"/>
        </w:rPr>
        <w:t>than</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value</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2.338 </w:t>
      </w:r>
      <w:proofErr w:type="spellStart"/>
      <w:r w:rsidRPr="00460570">
        <w:rPr>
          <w:sz w:val="22"/>
          <w:szCs w:val="22"/>
          <w:lang w:val="id-ID"/>
        </w:rPr>
        <w:t>so</w:t>
      </w:r>
      <w:proofErr w:type="spellEnd"/>
      <w:r w:rsidRPr="00460570">
        <w:rPr>
          <w:sz w:val="22"/>
          <w:szCs w:val="22"/>
          <w:lang w:val="id-ID"/>
        </w:rPr>
        <w:t xml:space="preserve"> </w:t>
      </w:r>
      <w:proofErr w:type="spellStart"/>
      <w:r w:rsidRPr="00460570">
        <w:rPr>
          <w:sz w:val="22"/>
          <w:szCs w:val="22"/>
          <w:lang w:val="id-ID"/>
        </w:rPr>
        <w:t>it</w:t>
      </w:r>
      <w:proofErr w:type="spellEnd"/>
      <w:r w:rsidRPr="00460570">
        <w:rPr>
          <w:sz w:val="22"/>
          <w:szCs w:val="22"/>
          <w:lang w:val="id-ID"/>
        </w:rPr>
        <w:t xml:space="preserve"> </w:t>
      </w:r>
      <w:proofErr w:type="spellStart"/>
      <w:r w:rsidRPr="00460570">
        <w:rPr>
          <w:sz w:val="22"/>
          <w:szCs w:val="22"/>
          <w:lang w:val="id-ID"/>
        </w:rPr>
        <w:t>can</w:t>
      </w:r>
      <w:proofErr w:type="spellEnd"/>
      <w:r w:rsidRPr="00460570">
        <w:rPr>
          <w:sz w:val="22"/>
          <w:szCs w:val="22"/>
          <w:lang w:val="id-ID"/>
        </w:rPr>
        <w:t xml:space="preserve"> </w:t>
      </w:r>
      <w:proofErr w:type="spellStart"/>
      <w:r w:rsidRPr="00460570">
        <w:rPr>
          <w:sz w:val="22"/>
          <w:szCs w:val="22"/>
          <w:lang w:val="id-ID"/>
        </w:rPr>
        <w:t>be</w:t>
      </w:r>
      <w:proofErr w:type="spellEnd"/>
      <w:r w:rsidRPr="00460570">
        <w:rPr>
          <w:sz w:val="22"/>
          <w:szCs w:val="22"/>
          <w:lang w:val="id-ID"/>
        </w:rPr>
        <w:t xml:space="preserve"> </w:t>
      </w:r>
      <w:proofErr w:type="spellStart"/>
      <w:r w:rsidRPr="00460570">
        <w:rPr>
          <w:sz w:val="22"/>
          <w:szCs w:val="22"/>
          <w:lang w:val="id-ID"/>
        </w:rPr>
        <w:t>concluded</w:t>
      </w:r>
      <w:proofErr w:type="spellEnd"/>
      <w:r w:rsidRPr="00460570">
        <w:rPr>
          <w:sz w:val="22"/>
          <w:szCs w:val="22"/>
          <w:lang w:val="id-ID"/>
        </w:rPr>
        <w:t xml:space="preserve"> </w:t>
      </w:r>
      <w:proofErr w:type="spellStart"/>
      <w:r w:rsidRPr="00460570">
        <w:rPr>
          <w:sz w:val="22"/>
          <w:szCs w:val="22"/>
          <w:lang w:val="id-ID"/>
        </w:rPr>
        <w:t>that</w:t>
      </w:r>
      <w:proofErr w:type="spellEnd"/>
      <w:r w:rsidRPr="00460570">
        <w:rPr>
          <w:sz w:val="22"/>
          <w:szCs w:val="22"/>
          <w:lang w:val="id-ID"/>
        </w:rPr>
        <w:t xml:space="preserve"> </w:t>
      </w:r>
      <w:proofErr w:type="spellStart"/>
      <w:r w:rsidRPr="00460570">
        <w:rPr>
          <w:sz w:val="22"/>
          <w:szCs w:val="22"/>
          <w:lang w:val="id-ID"/>
        </w:rPr>
        <w:t>there</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no</w:t>
      </w:r>
      <w:proofErr w:type="spellEnd"/>
      <w:r w:rsidRPr="00460570">
        <w:rPr>
          <w:sz w:val="22"/>
          <w:szCs w:val="22"/>
          <w:lang w:val="id-ID"/>
        </w:rPr>
        <w:t xml:space="preserve"> </w:t>
      </w:r>
      <w:proofErr w:type="spellStart"/>
      <w:r w:rsidRPr="00460570">
        <w:rPr>
          <w:sz w:val="22"/>
          <w:szCs w:val="22"/>
          <w:lang w:val="id-ID"/>
        </w:rPr>
        <w:t>autocorrelation</w:t>
      </w:r>
      <w:proofErr w:type="spellEnd"/>
      <w:r w:rsidRPr="00460570">
        <w:rPr>
          <w:sz w:val="22"/>
          <w:szCs w:val="22"/>
          <w:lang w:val="id-ID"/>
        </w:rPr>
        <w:t xml:space="preserve"> in </w:t>
      </w:r>
      <w:proofErr w:type="spellStart"/>
      <w:r w:rsidRPr="00460570">
        <w:rPr>
          <w:sz w:val="22"/>
          <w:szCs w:val="22"/>
          <w:lang w:val="id-ID"/>
        </w:rPr>
        <w:t>the</w:t>
      </w:r>
      <w:proofErr w:type="spellEnd"/>
      <w:r w:rsidRPr="00460570">
        <w:rPr>
          <w:sz w:val="22"/>
          <w:szCs w:val="22"/>
          <w:lang w:val="id-ID"/>
        </w:rPr>
        <w:t xml:space="preserve"> data.</w:t>
      </w:r>
    </w:p>
    <w:p w14:paraId="750858CC" w14:textId="77777777" w:rsidR="00E864B6" w:rsidRPr="00460570" w:rsidRDefault="00E864B6" w:rsidP="00460570">
      <w:pPr>
        <w:pStyle w:val="Body"/>
        <w:ind w:firstLine="567"/>
        <w:rPr>
          <w:sz w:val="22"/>
          <w:szCs w:val="22"/>
          <w:lang w:val="id-ID"/>
        </w:rPr>
      </w:pPr>
    </w:p>
    <w:p w14:paraId="342B6DD7" w14:textId="77777777" w:rsidR="00460570" w:rsidRPr="00460570" w:rsidRDefault="00460570" w:rsidP="00E864B6">
      <w:pPr>
        <w:pStyle w:val="Body"/>
        <w:ind w:firstLine="567"/>
        <w:jc w:val="center"/>
        <w:rPr>
          <w:sz w:val="22"/>
          <w:szCs w:val="22"/>
        </w:rPr>
      </w:pPr>
      <w:r w:rsidRPr="00460570">
        <w:rPr>
          <w:b/>
          <w:bCs/>
          <w:sz w:val="22"/>
          <w:szCs w:val="22"/>
          <w:lang w:val="en-GB"/>
        </w:rPr>
        <w:t>Table 6</w:t>
      </w:r>
      <w:r w:rsidRPr="00460570">
        <w:rPr>
          <w:sz w:val="22"/>
          <w:szCs w:val="22"/>
          <w:lang w:val="id-ID"/>
        </w:rPr>
        <w:t xml:space="preserve">. </w:t>
      </w:r>
      <w:proofErr w:type="spellStart"/>
      <w:r w:rsidRPr="00460570">
        <w:rPr>
          <w:sz w:val="22"/>
          <w:szCs w:val="22"/>
          <w:lang w:val="id-ID"/>
        </w:rPr>
        <w:t>Autocorrelation</w:t>
      </w:r>
      <w:proofErr w:type="spellEnd"/>
      <w:r w:rsidRPr="00460570">
        <w:rPr>
          <w:sz w:val="22"/>
          <w:szCs w:val="22"/>
          <w:lang w:val="id-ID"/>
        </w:rPr>
        <w:t xml:space="preserve"> </w:t>
      </w:r>
      <w:proofErr w:type="spellStart"/>
      <w:r w:rsidRPr="00460570">
        <w:rPr>
          <w:sz w:val="22"/>
          <w:szCs w:val="22"/>
          <w:lang w:val="id-ID"/>
        </w:rPr>
        <w:t>test</w:t>
      </w:r>
      <w:proofErr w:type="spellEnd"/>
      <w:r w:rsidRPr="00460570">
        <w:rPr>
          <w:sz w:val="22"/>
          <w:szCs w:val="22"/>
          <w:lang w:val="id-ID"/>
        </w:rPr>
        <w:t xml:space="preserve"> </w:t>
      </w:r>
      <w:proofErr w:type="spellStart"/>
      <w:r w:rsidRPr="00460570">
        <w:rPr>
          <w:sz w:val="22"/>
          <w:szCs w:val="22"/>
          <w:lang w:val="id-ID"/>
        </w:rPr>
        <w:t>results</w:t>
      </w:r>
      <w:proofErr w:type="spellEnd"/>
    </w:p>
    <w:tbl>
      <w:tblPr>
        <w:tblW w:w="9090" w:type="dxa"/>
        <w:tblInd w:w="5" w:type="dxa"/>
        <w:tblBorders>
          <w:top w:val="single" w:sz="8" w:space="0" w:color="7F7F7F" w:themeColor="text1" w:themeTint="80"/>
          <w:bottom w:val="single" w:sz="8" w:space="0" w:color="7F7F7F" w:themeColor="text1" w:themeTint="80"/>
        </w:tblBorders>
        <w:tblLayout w:type="fixed"/>
        <w:tblCellMar>
          <w:left w:w="10" w:type="dxa"/>
          <w:right w:w="10" w:type="dxa"/>
        </w:tblCellMar>
        <w:tblLook w:val="04A0" w:firstRow="1" w:lastRow="0" w:firstColumn="1" w:lastColumn="0" w:noHBand="0" w:noVBand="1"/>
      </w:tblPr>
      <w:tblGrid>
        <w:gridCol w:w="1350"/>
        <w:gridCol w:w="630"/>
        <w:gridCol w:w="990"/>
        <w:gridCol w:w="1840"/>
        <w:gridCol w:w="2210"/>
        <w:gridCol w:w="2070"/>
      </w:tblGrid>
      <w:tr w:rsidR="00460570" w:rsidRPr="00460570" w14:paraId="2BAD31B7" w14:textId="77777777" w:rsidTr="000D4586">
        <w:trPr>
          <w:cantSplit/>
          <w:trHeight w:val="786"/>
        </w:trPr>
        <w:tc>
          <w:tcPr>
            <w:tcW w:w="1350" w:type="dxa"/>
            <w:tcBorders>
              <w:top w:val="single" w:sz="8" w:space="0" w:color="7F7F7F" w:themeColor="text1" w:themeTint="80"/>
              <w:bottom w:val="single" w:sz="8" w:space="0" w:color="7F7F7F" w:themeColor="text1" w:themeTint="80"/>
            </w:tcBorders>
            <w:shd w:val="clear" w:color="auto" w:fill="FFFFFF"/>
            <w:tcMar>
              <w:top w:w="0" w:type="dxa"/>
              <w:left w:w="0" w:type="dxa"/>
              <w:bottom w:w="0" w:type="dxa"/>
              <w:right w:w="0" w:type="dxa"/>
            </w:tcMar>
            <w:hideMark/>
          </w:tcPr>
          <w:p w14:paraId="0121AD32" w14:textId="77777777" w:rsidR="00460570" w:rsidRPr="00460570" w:rsidRDefault="00460570" w:rsidP="00460570">
            <w:pPr>
              <w:pStyle w:val="Body"/>
              <w:ind w:firstLine="567"/>
              <w:rPr>
                <w:sz w:val="22"/>
                <w:szCs w:val="22"/>
                <w:lang w:val="id-ID"/>
              </w:rPr>
            </w:pPr>
            <w:r w:rsidRPr="00460570">
              <w:rPr>
                <w:sz w:val="22"/>
                <w:szCs w:val="22"/>
                <w:lang w:val="id-ID"/>
              </w:rPr>
              <w:t>Model</w:t>
            </w:r>
          </w:p>
        </w:tc>
        <w:tc>
          <w:tcPr>
            <w:tcW w:w="630" w:type="dxa"/>
            <w:tcBorders>
              <w:top w:val="single" w:sz="8" w:space="0" w:color="7F7F7F" w:themeColor="text1" w:themeTint="80"/>
              <w:bottom w:val="single" w:sz="8" w:space="0" w:color="7F7F7F" w:themeColor="text1" w:themeTint="80"/>
            </w:tcBorders>
            <w:shd w:val="clear" w:color="auto" w:fill="FFFFFF"/>
            <w:tcMar>
              <w:top w:w="0" w:type="dxa"/>
              <w:left w:w="0" w:type="dxa"/>
              <w:bottom w:w="0" w:type="dxa"/>
              <w:right w:w="0" w:type="dxa"/>
            </w:tcMar>
            <w:hideMark/>
          </w:tcPr>
          <w:p w14:paraId="03FE13B6" w14:textId="77777777" w:rsidR="00460570" w:rsidRPr="00460570" w:rsidRDefault="00460570" w:rsidP="00E864B6">
            <w:pPr>
              <w:pStyle w:val="Body"/>
              <w:rPr>
                <w:sz w:val="22"/>
                <w:szCs w:val="22"/>
                <w:lang w:val="id-ID"/>
              </w:rPr>
            </w:pPr>
            <w:r w:rsidRPr="00460570">
              <w:rPr>
                <w:sz w:val="22"/>
                <w:szCs w:val="22"/>
                <w:lang w:val="id-ID"/>
              </w:rPr>
              <w:t>R</w:t>
            </w:r>
          </w:p>
        </w:tc>
        <w:tc>
          <w:tcPr>
            <w:tcW w:w="990" w:type="dxa"/>
            <w:tcBorders>
              <w:top w:val="single" w:sz="8" w:space="0" w:color="7F7F7F" w:themeColor="text1" w:themeTint="80"/>
              <w:bottom w:val="single" w:sz="8" w:space="0" w:color="7F7F7F" w:themeColor="text1" w:themeTint="80"/>
            </w:tcBorders>
            <w:shd w:val="clear" w:color="auto" w:fill="FFFFFF"/>
            <w:tcMar>
              <w:top w:w="0" w:type="dxa"/>
              <w:left w:w="0" w:type="dxa"/>
              <w:bottom w:w="0" w:type="dxa"/>
              <w:right w:w="0" w:type="dxa"/>
            </w:tcMar>
            <w:hideMark/>
          </w:tcPr>
          <w:p w14:paraId="4546D79A" w14:textId="221BD5FC" w:rsidR="00460570" w:rsidRPr="00460570" w:rsidRDefault="00E864B6" w:rsidP="00E864B6">
            <w:pPr>
              <w:pStyle w:val="Body"/>
              <w:ind w:firstLine="0"/>
              <w:rPr>
                <w:sz w:val="22"/>
                <w:szCs w:val="22"/>
                <w:lang w:val="id-ID"/>
              </w:rPr>
            </w:pPr>
            <w:r>
              <w:rPr>
                <w:sz w:val="22"/>
                <w:szCs w:val="22"/>
                <w:lang w:val="id-ID"/>
              </w:rPr>
              <w:t xml:space="preserve">  </w:t>
            </w:r>
            <w:r w:rsidR="00460570" w:rsidRPr="00460570">
              <w:rPr>
                <w:sz w:val="22"/>
                <w:szCs w:val="22"/>
                <w:lang w:val="id-ID"/>
              </w:rPr>
              <w:t xml:space="preserve">R </w:t>
            </w:r>
            <w:proofErr w:type="spellStart"/>
            <w:r w:rsidR="00460570" w:rsidRPr="00460570">
              <w:rPr>
                <w:sz w:val="22"/>
                <w:szCs w:val="22"/>
                <w:lang w:val="id-ID"/>
              </w:rPr>
              <w:t>Square</w:t>
            </w:r>
            <w:proofErr w:type="spellEnd"/>
          </w:p>
        </w:tc>
        <w:tc>
          <w:tcPr>
            <w:tcW w:w="1840" w:type="dxa"/>
            <w:tcBorders>
              <w:top w:val="single" w:sz="8" w:space="0" w:color="7F7F7F" w:themeColor="text1" w:themeTint="80"/>
              <w:bottom w:val="single" w:sz="8" w:space="0" w:color="7F7F7F" w:themeColor="text1" w:themeTint="80"/>
            </w:tcBorders>
            <w:shd w:val="clear" w:color="auto" w:fill="FFFFFF"/>
            <w:tcMar>
              <w:top w:w="0" w:type="dxa"/>
              <w:left w:w="0" w:type="dxa"/>
              <w:bottom w:w="0" w:type="dxa"/>
              <w:right w:w="0" w:type="dxa"/>
            </w:tcMar>
            <w:hideMark/>
          </w:tcPr>
          <w:p w14:paraId="49CA13E8" w14:textId="3AC8FD1A" w:rsidR="00460570" w:rsidRPr="00460570" w:rsidRDefault="00E864B6" w:rsidP="00E864B6">
            <w:pPr>
              <w:pStyle w:val="Body"/>
              <w:ind w:firstLine="0"/>
              <w:rPr>
                <w:sz w:val="22"/>
                <w:szCs w:val="22"/>
                <w:lang w:val="id-ID"/>
              </w:rPr>
            </w:pPr>
            <w:r>
              <w:rPr>
                <w:sz w:val="22"/>
                <w:szCs w:val="22"/>
                <w:lang w:val="id-ID"/>
              </w:rPr>
              <w:t xml:space="preserve">  </w:t>
            </w:r>
            <w:proofErr w:type="spellStart"/>
            <w:r w:rsidR="00460570" w:rsidRPr="00460570">
              <w:rPr>
                <w:sz w:val="22"/>
                <w:szCs w:val="22"/>
                <w:lang w:val="id-ID"/>
              </w:rPr>
              <w:t>Adjusted</w:t>
            </w:r>
            <w:proofErr w:type="spellEnd"/>
            <w:r w:rsidR="00460570" w:rsidRPr="00460570">
              <w:rPr>
                <w:sz w:val="22"/>
                <w:szCs w:val="22"/>
                <w:lang w:val="id-ID"/>
              </w:rPr>
              <w:t xml:space="preserve"> R </w:t>
            </w:r>
            <w:proofErr w:type="spellStart"/>
            <w:r w:rsidR="00460570" w:rsidRPr="00460570">
              <w:rPr>
                <w:sz w:val="22"/>
                <w:szCs w:val="22"/>
                <w:lang w:val="id-ID"/>
              </w:rPr>
              <w:t>Square</w:t>
            </w:r>
            <w:proofErr w:type="spellEnd"/>
          </w:p>
        </w:tc>
        <w:tc>
          <w:tcPr>
            <w:tcW w:w="2210" w:type="dxa"/>
            <w:tcBorders>
              <w:top w:val="single" w:sz="8" w:space="0" w:color="7F7F7F" w:themeColor="text1" w:themeTint="80"/>
              <w:bottom w:val="single" w:sz="8" w:space="0" w:color="7F7F7F" w:themeColor="text1" w:themeTint="80"/>
            </w:tcBorders>
            <w:shd w:val="clear" w:color="auto" w:fill="FFFFFF"/>
            <w:tcMar>
              <w:top w:w="0" w:type="dxa"/>
              <w:left w:w="0" w:type="dxa"/>
              <w:bottom w:w="0" w:type="dxa"/>
              <w:right w:w="0" w:type="dxa"/>
            </w:tcMar>
            <w:hideMark/>
          </w:tcPr>
          <w:p w14:paraId="686A8784" w14:textId="77777777" w:rsidR="00460570" w:rsidRPr="00460570" w:rsidRDefault="00460570" w:rsidP="00460570">
            <w:pPr>
              <w:pStyle w:val="Body"/>
              <w:ind w:firstLine="567"/>
              <w:rPr>
                <w:sz w:val="22"/>
                <w:szCs w:val="22"/>
                <w:lang w:val="id-ID"/>
              </w:rPr>
            </w:pPr>
            <w:r w:rsidRPr="00460570">
              <w:rPr>
                <w:sz w:val="22"/>
                <w:szCs w:val="22"/>
                <w:lang w:val="en-GB"/>
              </w:rPr>
              <w:t xml:space="preserve">Sig. </w:t>
            </w:r>
            <w:proofErr w:type="spellStart"/>
            <w:r w:rsidRPr="00460570">
              <w:rPr>
                <w:sz w:val="22"/>
                <w:szCs w:val="22"/>
                <w:lang w:val="en-GB"/>
              </w:rPr>
              <w:t>FChange</w:t>
            </w:r>
            <w:proofErr w:type="spellEnd"/>
          </w:p>
        </w:tc>
        <w:tc>
          <w:tcPr>
            <w:tcW w:w="2070" w:type="dxa"/>
            <w:tcBorders>
              <w:top w:val="single" w:sz="8" w:space="0" w:color="7F7F7F" w:themeColor="text1" w:themeTint="80"/>
              <w:bottom w:val="single" w:sz="8" w:space="0" w:color="7F7F7F" w:themeColor="text1" w:themeTint="80"/>
            </w:tcBorders>
            <w:shd w:val="clear" w:color="auto" w:fill="FFFFFF"/>
            <w:tcMar>
              <w:top w:w="0" w:type="dxa"/>
              <w:left w:w="0" w:type="dxa"/>
              <w:bottom w:w="0" w:type="dxa"/>
              <w:right w:w="0" w:type="dxa"/>
            </w:tcMar>
            <w:hideMark/>
          </w:tcPr>
          <w:p w14:paraId="59DDC3CB" w14:textId="77777777" w:rsidR="00460570" w:rsidRPr="00460570" w:rsidRDefault="00460570" w:rsidP="00E864B6">
            <w:pPr>
              <w:pStyle w:val="Body"/>
              <w:rPr>
                <w:sz w:val="22"/>
                <w:szCs w:val="22"/>
                <w:lang w:val="id-ID"/>
              </w:rPr>
            </w:pPr>
            <w:proofErr w:type="spellStart"/>
            <w:r w:rsidRPr="00460570">
              <w:rPr>
                <w:sz w:val="22"/>
                <w:szCs w:val="22"/>
                <w:lang w:val="id-ID"/>
              </w:rPr>
              <w:t>Durbin-Watson</w:t>
            </w:r>
            <w:proofErr w:type="spellEnd"/>
          </w:p>
        </w:tc>
      </w:tr>
      <w:tr w:rsidR="00460570" w:rsidRPr="00460570" w14:paraId="5B3A4C06" w14:textId="77777777" w:rsidTr="000D4586">
        <w:trPr>
          <w:cantSplit/>
          <w:trHeight w:val="384"/>
        </w:trPr>
        <w:tc>
          <w:tcPr>
            <w:tcW w:w="1350" w:type="dxa"/>
            <w:tcBorders>
              <w:top w:val="single" w:sz="8" w:space="0" w:color="7F7F7F" w:themeColor="text1" w:themeTint="80"/>
            </w:tcBorders>
            <w:shd w:val="clear" w:color="auto" w:fill="FFFFFF"/>
            <w:tcMar>
              <w:top w:w="0" w:type="dxa"/>
              <w:left w:w="0" w:type="dxa"/>
              <w:bottom w:w="0" w:type="dxa"/>
              <w:right w:w="0" w:type="dxa"/>
            </w:tcMar>
            <w:vAlign w:val="center"/>
            <w:hideMark/>
          </w:tcPr>
          <w:p w14:paraId="2E5913B2" w14:textId="77777777" w:rsidR="00460570" w:rsidRPr="00460570" w:rsidRDefault="00460570" w:rsidP="00460570">
            <w:pPr>
              <w:pStyle w:val="Body"/>
              <w:ind w:firstLine="567"/>
              <w:rPr>
                <w:sz w:val="22"/>
                <w:szCs w:val="22"/>
                <w:lang w:val="id-ID"/>
              </w:rPr>
            </w:pPr>
            <w:r w:rsidRPr="00460570">
              <w:rPr>
                <w:sz w:val="22"/>
                <w:szCs w:val="22"/>
                <w:lang w:val="id-ID"/>
              </w:rPr>
              <w:t>1</w:t>
            </w:r>
          </w:p>
        </w:tc>
        <w:tc>
          <w:tcPr>
            <w:tcW w:w="630" w:type="dxa"/>
            <w:tcBorders>
              <w:top w:val="single" w:sz="8" w:space="0" w:color="7F7F7F" w:themeColor="text1" w:themeTint="80"/>
            </w:tcBorders>
            <w:shd w:val="clear" w:color="auto" w:fill="FFFFFF"/>
            <w:tcMar>
              <w:top w:w="0" w:type="dxa"/>
              <w:left w:w="0" w:type="dxa"/>
              <w:bottom w:w="0" w:type="dxa"/>
              <w:right w:w="0" w:type="dxa"/>
            </w:tcMar>
            <w:vAlign w:val="center"/>
            <w:hideMark/>
          </w:tcPr>
          <w:p w14:paraId="2A5561D1" w14:textId="36BD911F" w:rsidR="00460570" w:rsidRPr="00460570" w:rsidRDefault="00E864B6" w:rsidP="00E864B6">
            <w:pPr>
              <w:pStyle w:val="Body"/>
              <w:ind w:firstLine="0"/>
              <w:rPr>
                <w:sz w:val="22"/>
                <w:szCs w:val="22"/>
              </w:rPr>
            </w:pPr>
            <w:r>
              <w:rPr>
                <w:sz w:val="22"/>
                <w:szCs w:val="22"/>
                <w:lang w:val="id-ID"/>
              </w:rPr>
              <w:t xml:space="preserve">  </w:t>
            </w:r>
            <w:r w:rsidR="00460570" w:rsidRPr="00460570">
              <w:rPr>
                <w:sz w:val="22"/>
                <w:szCs w:val="22"/>
                <w:lang w:val="en-GB"/>
              </w:rPr>
              <w:t>.724a</w:t>
            </w:r>
          </w:p>
        </w:tc>
        <w:tc>
          <w:tcPr>
            <w:tcW w:w="990" w:type="dxa"/>
            <w:tcBorders>
              <w:top w:val="single" w:sz="8" w:space="0" w:color="7F7F7F" w:themeColor="text1" w:themeTint="80"/>
            </w:tcBorders>
            <w:shd w:val="clear" w:color="auto" w:fill="FFFFFF"/>
            <w:tcMar>
              <w:top w:w="0" w:type="dxa"/>
              <w:left w:w="0" w:type="dxa"/>
              <w:bottom w:w="0" w:type="dxa"/>
              <w:right w:w="0" w:type="dxa"/>
            </w:tcMar>
            <w:vAlign w:val="center"/>
            <w:hideMark/>
          </w:tcPr>
          <w:p w14:paraId="289653B6" w14:textId="77777777" w:rsidR="00460570" w:rsidRPr="00460570" w:rsidRDefault="00460570" w:rsidP="00460570">
            <w:pPr>
              <w:pStyle w:val="Body"/>
              <w:ind w:firstLine="567"/>
              <w:rPr>
                <w:sz w:val="22"/>
                <w:szCs w:val="22"/>
                <w:lang w:val="id-ID"/>
              </w:rPr>
            </w:pPr>
            <w:r w:rsidRPr="00460570">
              <w:rPr>
                <w:sz w:val="22"/>
                <w:szCs w:val="22"/>
                <w:lang w:val="en-GB"/>
              </w:rPr>
              <w:t>.495</w:t>
            </w:r>
          </w:p>
        </w:tc>
        <w:tc>
          <w:tcPr>
            <w:tcW w:w="1840" w:type="dxa"/>
            <w:tcBorders>
              <w:top w:val="single" w:sz="8" w:space="0" w:color="7F7F7F" w:themeColor="text1" w:themeTint="80"/>
            </w:tcBorders>
            <w:shd w:val="clear" w:color="auto" w:fill="FFFFFF"/>
            <w:tcMar>
              <w:top w:w="0" w:type="dxa"/>
              <w:left w:w="0" w:type="dxa"/>
              <w:bottom w:w="0" w:type="dxa"/>
              <w:right w:w="0" w:type="dxa"/>
            </w:tcMar>
            <w:vAlign w:val="center"/>
            <w:hideMark/>
          </w:tcPr>
          <w:p w14:paraId="2A163D38" w14:textId="77777777" w:rsidR="00460570" w:rsidRPr="00460570" w:rsidRDefault="00460570" w:rsidP="00460570">
            <w:pPr>
              <w:pStyle w:val="Body"/>
              <w:ind w:firstLine="567"/>
              <w:rPr>
                <w:sz w:val="22"/>
                <w:szCs w:val="22"/>
                <w:lang w:val="id-ID"/>
              </w:rPr>
            </w:pPr>
            <w:r w:rsidRPr="00460570">
              <w:rPr>
                <w:sz w:val="22"/>
                <w:szCs w:val="22"/>
                <w:lang w:val="en-GB"/>
              </w:rPr>
              <w:t>.430</w:t>
            </w:r>
          </w:p>
        </w:tc>
        <w:tc>
          <w:tcPr>
            <w:tcW w:w="2210" w:type="dxa"/>
            <w:tcBorders>
              <w:top w:val="single" w:sz="8" w:space="0" w:color="7F7F7F" w:themeColor="text1" w:themeTint="80"/>
            </w:tcBorders>
            <w:shd w:val="clear" w:color="auto" w:fill="FFFFFF"/>
            <w:tcMar>
              <w:top w:w="0" w:type="dxa"/>
              <w:left w:w="0" w:type="dxa"/>
              <w:bottom w:w="0" w:type="dxa"/>
              <w:right w:w="0" w:type="dxa"/>
            </w:tcMar>
            <w:vAlign w:val="center"/>
            <w:hideMark/>
          </w:tcPr>
          <w:p w14:paraId="3237477D" w14:textId="77777777" w:rsidR="00460570" w:rsidRPr="00460570" w:rsidRDefault="00460570" w:rsidP="00460570">
            <w:pPr>
              <w:pStyle w:val="Body"/>
              <w:ind w:firstLine="567"/>
              <w:rPr>
                <w:sz w:val="22"/>
                <w:szCs w:val="22"/>
                <w:lang w:val="id-ID"/>
              </w:rPr>
            </w:pPr>
            <w:r w:rsidRPr="00460570">
              <w:rPr>
                <w:sz w:val="22"/>
                <w:szCs w:val="22"/>
                <w:lang w:val="en-GB"/>
              </w:rPr>
              <w:t>.025</w:t>
            </w:r>
          </w:p>
        </w:tc>
        <w:tc>
          <w:tcPr>
            <w:tcW w:w="2070" w:type="dxa"/>
            <w:tcBorders>
              <w:top w:val="single" w:sz="8" w:space="0" w:color="7F7F7F" w:themeColor="text1" w:themeTint="80"/>
            </w:tcBorders>
            <w:shd w:val="clear" w:color="auto" w:fill="FFFFFF"/>
            <w:tcMar>
              <w:top w:w="0" w:type="dxa"/>
              <w:left w:w="0" w:type="dxa"/>
              <w:bottom w:w="0" w:type="dxa"/>
              <w:right w:w="0" w:type="dxa"/>
            </w:tcMar>
            <w:vAlign w:val="center"/>
            <w:hideMark/>
          </w:tcPr>
          <w:p w14:paraId="0DBE5E74" w14:textId="77777777" w:rsidR="00460570" w:rsidRPr="00460570" w:rsidRDefault="00460570" w:rsidP="00460570">
            <w:pPr>
              <w:pStyle w:val="Body"/>
              <w:ind w:firstLine="567"/>
              <w:rPr>
                <w:b/>
                <w:sz w:val="22"/>
                <w:szCs w:val="22"/>
                <w:lang w:val="id-ID"/>
              </w:rPr>
            </w:pPr>
            <w:r w:rsidRPr="00460570">
              <w:rPr>
                <w:sz w:val="22"/>
                <w:szCs w:val="22"/>
                <w:lang w:val="en-GB"/>
              </w:rPr>
              <w:t>2,238</w:t>
            </w:r>
          </w:p>
        </w:tc>
      </w:tr>
    </w:tbl>
    <w:p w14:paraId="5BAF97FB" w14:textId="77777777" w:rsidR="00460570" w:rsidRPr="00460570" w:rsidRDefault="00460570" w:rsidP="00E864B6">
      <w:pPr>
        <w:pStyle w:val="Body"/>
        <w:ind w:firstLine="0"/>
        <w:rPr>
          <w:sz w:val="22"/>
          <w:szCs w:val="22"/>
        </w:rPr>
      </w:pPr>
    </w:p>
    <w:p w14:paraId="23443FFF" w14:textId="20E8B1C0" w:rsidR="00E864B6" w:rsidRPr="00E864B6" w:rsidRDefault="00460570" w:rsidP="00E864B6">
      <w:pPr>
        <w:pStyle w:val="Body"/>
        <w:ind w:firstLine="0"/>
        <w:rPr>
          <w:bCs/>
          <w:i/>
          <w:iCs/>
          <w:sz w:val="22"/>
          <w:szCs w:val="22"/>
          <w:lang w:val="id-ID"/>
        </w:rPr>
      </w:pPr>
      <w:r w:rsidRPr="00460570">
        <w:rPr>
          <w:b/>
          <w:i/>
          <w:iCs/>
          <w:sz w:val="22"/>
          <w:szCs w:val="22"/>
        </w:rPr>
        <w:t>Goodness of Fit test</w:t>
      </w:r>
    </w:p>
    <w:p w14:paraId="4733CA80" w14:textId="6C58A75F" w:rsidR="00460570" w:rsidRPr="00460570" w:rsidRDefault="00460570" w:rsidP="004F45E4">
      <w:pPr>
        <w:pStyle w:val="Body"/>
        <w:ind w:firstLine="567"/>
        <w:rPr>
          <w:bCs/>
          <w:sz w:val="22"/>
          <w:szCs w:val="22"/>
          <w:lang w:val="id-ID"/>
        </w:rPr>
      </w:pPr>
      <w:r w:rsidRPr="00460570">
        <w:rPr>
          <w:bCs/>
          <w:sz w:val="22"/>
          <w:szCs w:val="22"/>
          <w:lang w:val="id-ID"/>
        </w:rPr>
        <w:t xml:space="preserve">The </w:t>
      </w:r>
      <w:proofErr w:type="spellStart"/>
      <w:r w:rsidRPr="00460570">
        <w:rPr>
          <w:bCs/>
          <w:sz w:val="22"/>
          <w:szCs w:val="22"/>
          <w:lang w:val="id-ID"/>
        </w:rPr>
        <w:t>Goodness</w:t>
      </w:r>
      <w:proofErr w:type="spellEnd"/>
      <w:r w:rsidRPr="00460570">
        <w:rPr>
          <w:bCs/>
          <w:sz w:val="22"/>
          <w:szCs w:val="22"/>
          <w:lang w:val="id-ID"/>
        </w:rPr>
        <w:t xml:space="preserve"> </w:t>
      </w:r>
      <w:proofErr w:type="spellStart"/>
      <w:r w:rsidRPr="00460570">
        <w:rPr>
          <w:bCs/>
          <w:sz w:val="22"/>
          <w:szCs w:val="22"/>
          <w:lang w:val="id-ID"/>
        </w:rPr>
        <w:t>of</w:t>
      </w:r>
      <w:proofErr w:type="spellEnd"/>
      <w:r w:rsidRPr="00460570">
        <w:rPr>
          <w:bCs/>
          <w:sz w:val="22"/>
          <w:szCs w:val="22"/>
          <w:lang w:val="id-ID"/>
        </w:rPr>
        <w:t xml:space="preserve"> Fit </w:t>
      </w:r>
      <w:proofErr w:type="spellStart"/>
      <w:r w:rsidRPr="00460570">
        <w:rPr>
          <w:bCs/>
          <w:sz w:val="22"/>
          <w:szCs w:val="22"/>
          <w:lang w:val="id-ID"/>
        </w:rPr>
        <w:t>test</w:t>
      </w:r>
      <w:proofErr w:type="spellEnd"/>
      <w:r w:rsidRPr="00460570">
        <w:rPr>
          <w:bCs/>
          <w:sz w:val="22"/>
          <w:szCs w:val="22"/>
          <w:lang w:val="id-ID"/>
        </w:rPr>
        <w:t xml:space="preserve"> </w:t>
      </w:r>
      <w:proofErr w:type="spellStart"/>
      <w:r w:rsidRPr="00460570">
        <w:rPr>
          <w:bCs/>
          <w:sz w:val="22"/>
          <w:szCs w:val="22"/>
          <w:lang w:val="id-ID"/>
        </w:rPr>
        <w:t>or</w:t>
      </w:r>
      <w:proofErr w:type="spellEnd"/>
      <w:r w:rsidRPr="00460570">
        <w:rPr>
          <w:bCs/>
          <w:sz w:val="22"/>
          <w:szCs w:val="22"/>
          <w:lang w:val="id-ID"/>
        </w:rPr>
        <w:t xml:space="preserve"> model </w:t>
      </w:r>
      <w:proofErr w:type="spellStart"/>
      <w:r w:rsidRPr="00460570">
        <w:rPr>
          <w:bCs/>
          <w:sz w:val="22"/>
          <w:szCs w:val="22"/>
          <w:lang w:val="id-ID"/>
        </w:rPr>
        <w:t>feasibility</w:t>
      </w:r>
      <w:proofErr w:type="spellEnd"/>
      <w:r w:rsidRPr="00460570">
        <w:rPr>
          <w:bCs/>
          <w:sz w:val="22"/>
          <w:szCs w:val="22"/>
          <w:lang w:val="id-ID"/>
        </w:rPr>
        <w:t xml:space="preserve"> </w:t>
      </w:r>
      <w:proofErr w:type="spellStart"/>
      <w:r w:rsidRPr="00460570">
        <w:rPr>
          <w:bCs/>
          <w:sz w:val="22"/>
          <w:szCs w:val="22"/>
          <w:lang w:val="id-ID"/>
        </w:rPr>
        <w:t>test</w:t>
      </w:r>
      <w:proofErr w:type="spellEnd"/>
      <w:r w:rsidRPr="00460570">
        <w:rPr>
          <w:bCs/>
          <w:sz w:val="22"/>
          <w:szCs w:val="22"/>
          <w:lang w:val="id-ID"/>
        </w:rPr>
        <w:t xml:space="preserve"> </w:t>
      </w:r>
      <w:proofErr w:type="spellStart"/>
      <w:r w:rsidRPr="00460570">
        <w:rPr>
          <w:bCs/>
          <w:sz w:val="22"/>
          <w:szCs w:val="22"/>
          <w:lang w:val="id-ID"/>
        </w:rPr>
        <w:t>is</w:t>
      </w:r>
      <w:proofErr w:type="spellEnd"/>
      <w:r w:rsidRPr="00460570">
        <w:rPr>
          <w:bCs/>
          <w:sz w:val="22"/>
          <w:szCs w:val="22"/>
          <w:lang w:val="id-ID"/>
        </w:rPr>
        <w:t xml:space="preserve"> </w:t>
      </w:r>
      <w:proofErr w:type="spellStart"/>
      <w:r w:rsidRPr="00460570">
        <w:rPr>
          <w:bCs/>
          <w:sz w:val="22"/>
          <w:szCs w:val="22"/>
          <w:lang w:val="id-ID"/>
        </w:rPr>
        <w:t>used</w:t>
      </w:r>
      <w:proofErr w:type="spellEnd"/>
      <w:r w:rsidRPr="00460570">
        <w:rPr>
          <w:bCs/>
          <w:sz w:val="22"/>
          <w:szCs w:val="22"/>
          <w:lang w:val="id-ID"/>
        </w:rPr>
        <w:t xml:space="preserve"> </w:t>
      </w:r>
      <w:proofErr w:type="spellStart"/>
      <w:r w:rsidRPr="00460570">
        <w:rPr>
          <w:bCs/>
          <w:sz w:val="22"/>
          <w:szCs w:val="22"/>
          <w:lang w:val="id-ID"/>
        </w:rPr>
        <w:t>to</w:t>
      </w:r>
      <w:proofErr w:type="spellEnd"/>
      <w:r w:rsidRPr="00460570">
        <w:rPr>
          <w:bCs/>
          <w:sz w:val="22"/>
          <w:szCs w:val="22"/>
          <w:lang w:val="id-ID"/>
        </w:rPr>
        <w:t xml:space="preserve"> </w:t>
      </w:r>
      <w:proofErr w:type="spellStart"/>
      <w:r w:rsidRPr="00460570">
        <w:rPr>
          <w:bCs/>
          <w:sz w:val="22"/>
          <w:szCs w:val="22"/>
          <w:lang w:val="id-ID"/>
        </w:rPr>
        <w:t>measure</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accuracy</w:t>
      </w:r>
      <w:proofErr w:type="spellEnd"/>
      <w:r w:rsidRPr="00460570">
        <w:rPr>
          <w:bCs/>
          <w:sz w:val="22"/>
          <w:szCs w:val="22"/>
          <w:lang w:val="id-ID"/>
        </w:rPr>
        <w:t xml:space="preserve"> </w:t>
      </w:r>
      <w:proofErr w:type="spellStart"/>
      <w:r w:rsidRPr="00460570">
        <w:rPr>
          <w:bCs/>
          <w:sz w:val="22"/>
          <w:szCs w:val="22"/>
          <w:lang w:val="id-ID"/>
        </w:rPr>
        <w:t>of</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sample</w:t>
      </w:r>
      <w:proofErr w:type="spellEnd"/>
      <w:r w:rsidRPr="00460570">
        <w:rPr>
          <w:bCs/>
          <w:sz w:val="22"/>
          <w:szCs w:val="22"/>
          <w:lang w:val="id-ID"/>
        </w:rPr>
        <w:t xml:space="preserve"> </w:t>
      </w:r>
      <w:proofErr w:type="spellStart"/>
      <w:r w:rsidRPr="00460570">
        <w:rPr>
          <w:bCs/>
          <w:sz w:val="22"/>
          <w:szCs w:val="22"/>
          <w:lang w:val="id-ID"/>
        </w:rPr>
        <w:t>regression</w:t>
      </w:r>
      <w:proofErr w:type="spellEnd"/>
      <w:r w:rsidRPr="00460570">
        <w:rPr>
          <w:bCs/>
          <w:sz w:val="22"/>
          <w:szCs w:val="22"/>
          <w:lang w:val="id-ID"/>
        </w:rPr>
        <w:t xml:space="preserve"> </w:t>
      </w:r>
      <w:proofErr w:type="spellStart"/>
      <w:r w:rsidRPr="00460570">
        <w:rPr>
          <w:bCs/>
          <w:sz w:val="22"/>
          <w:szCs w:val="22"/>
          <w:lang w:val="id-ID"/>
        </w:rPr>
        <w:t>function</w:t>
      </w:r>
      <w:proofErr w:type="spellEnd"/>
      <w:r w:rsidRPr="00460570">
        <w:rPr>
          <w:bCs/>
          <w:sz w:val="22"/>
          <w:szCs w:val="22"/>
          <w:lang w:val="id-ID"/>
        </w:rPr>
        <w:t xml:space="preserve"> in </w:t>
      </w:r>
      <w:proofErr w:type="spellStart"/>
      <w:r w:rsidRPr="00460570">
        <w:rPr>
          <w:bCs/>
          <w:sz w:val="22"/>
          <w:szCs w:val="22"/>
          <w:lang w:val="id-ID"/>
        </w:rPr>
        <w:t>estimating</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actual</w:t>
      </w:r>
      <w:proofErr w:type="spellEnd"/>
      <w:r w:rsidRPr="00460570">
        <w:rPr>
          <w:bCs/>
          <w:sz w:val="22"/>
          <w:szCs w:val="22"/>
          <w:lang w:val="id-ID"/>
        </w:rPr>
        <w:t xml:space="preserve"> </w:t>
      </w:r>
      <w:proofErr w:type="spellStart"/>
      <w:r w:rsidRPr="00460570">
        <w:rPr>
          <w:bCs/>
          <w:sz w:val="22"/>
          <w:szCs w:val="22"/>
          <w:lang w:val="id-ID"/>
        </w:rPr>
        <w:t>value</w:t>
      </w:r>
      <w:proofErr w:type="spellEnd"/>
      <w:r w:rsidRPr="00460570">
        <w:rPr>
          <w:bCs/>
          <w:sz w:val="22"/>
          <w:szCs w:val="22"/>
          <w:lang w:val="id-ID"/>
        </w:rPr>
        <w:t xml:space="preserve">. </w:t>
      </w:r>
      <w:proofErr w:type="spellStart"/>
      <w:r w:rsidRPr="00460570">
        <w:rPr>
          <w:bCs/>
          <w:sz w:val="22"/>
          <w:szCs w:val="22"/>
          <w:lang w:val="id-ID"/>
        </w:rPr>
        <w:t>Statistically</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Goodness</w:t>
      </w:r>
      <w:proofErr w:type="spellEnd"/>
      <w:r w:rsidRPr="00460570">
        <w:rPr>
          <w:bCs/>
          <w:sz w:val="22"/>
          <w:szCs w:val="22"/>
          <w:lang w:val="id-ID"/>
        </w:rPr>
        <w:t xml:space="preserve"> </w:t>
      </w:r>
      <w:proofErr w:type="spellStart"/>
      <w:r w:rsidRPr="00460570">
        <w:rPr>
          <w:bCs/>
          <w:sz w:val="22"/>
          <w:szCs w:val="22"/>
          <w:lang w:val="id-ID"/>
        </w:rPr>
        <w:t>of</w:t>
      </w:r>
      <w:proofErr w:type="spellEnd"/>
      <w:r w:rsidRPr="00460570">
        <w:rPr>
          <w:bCs/>
          <w:sz w:val="22"/>
          <w:szCs w:val="22"/>
          <w:lang w:val="id-ID"/>
        </w:rPr>
        <w:t xml:space="preserve"> Fit </w:t>
      </w:r>
      <w:proofErr w:type="spellStart"/>
      <w:r w:rsidRPr="00460570">
        <w:rPr>
          <w:bCs/>
          <w:sz w:val="22"/>
          <w:szCs w:val="22"/>
          <w:lang w:val="id-ID"/>
        </w:rPr>
        <w:t>test</w:t>
      </w:r>
      <w:proofErr w:type="spellEnd"/>
      <w:r w:rsidRPr="00460570">
        <w:rPr>
          <w:bCs/>
          <w:sz w:val="22"/>
          <w:szCs w:val="22"/>
          <w:lang w:val="id-ID"/>
        </w:rPr>
        <w:t xml:space="preserve"> </w:t>
      </w:r>
      <w:proofErr w:type="spellStart"/>
      <w:r w:rsidRPr="00460570">
        <w:rPr>
          <w:bCs/>
          <w:sz w:val="22"/>
          <w:szCs w:val="22"/>
          <w:lang w:val="id-ID"/>
        </w:rPr>
        <w:t>can</w:t>
      </w:r>
      <w:proofErr w:type="spellEnd"/>
      <w:r w:rsidRPr="00460570">
        <w:rPr>
          <w:bCs/>
          <w:sz w:val="22"/>
          <w:szCs w:val="22"/>
          <w:lang w:val="id-ID"/>
        </w:rPr>
        <w:t xml:space="preserve"> </w:t>
      </w:r>
      <w:proofErr w:type="spellStart"/>
      <w:r w:rsidRPr="00460570">
        <w:rPr>
          <w:bCs/>
          <w:sz w:val="22"/>
          <w:szCs w:val="22"/>
          <w:lang w:val="id-ID"/>
        </w:rPr>
        <w:t>be</w:t>
      </w:r>
      <w:proofErr w:type="spellEnd"/>
      <w:r w:rsidRPr="00460570">
        <w:rPr>
          <w:bCs/>
          <w:sz w:val="22"/>
          <w:szCs w:val="22"/>
          <w:lang w:val="id-ID"/>
        </w:rPr>
        <w:t xml:space="preserve"> </w:t>
      </w:r>
      <w:proofErr w:type="spellStart"/>
      <w:r w:rsidRPr="00460570">
        <w:rPr>
          <w:bCs/>
          <w:sz w:val="22"/>
          <w:szCs w:val="22"/>
          <w:lang w:val="id-ID"/>
        </w:rPr>
        <w:t>carried</w:t>
      </w:r>
      <w:proofErr w:type="spellEnd"/>
      <w:r w:rsidRPr="00460570">
        <w:rPr>
          <w:bCs/>
          <w:sz w:val="22"/>
          <w:szCs w:val="22"/>
          <w:lang w:val="id-ID"/>
        </w:rPr>
        <w:t xml:space="preserve"> </w:t>
      </w:r>
      <w:proofErr w:type="spellStart"/>
      <w:r w:rsidRPr="00460570">
        <w:rPr>
          <w:bCs/>
          <w:sz w:val="22"/>
          <w:szCs w:val="22"/>
          <w:lang w:val="id-ID"/>
        </w:rPr>
        <w:t>out</w:t>
      </w:r>
      <w:proofErr w:type="spellEnd"/>
      <w:r w:rsidRPr="00460570">
        <w:rPr>
          <w:bCs/>
          <w:sz w:val="22"/>
          <w:szCs w:val="22"/>
          <w:lang w:val="id-ID"/>
        </w:rPr>
        <w:t xml:space="preserve"> </w:t>
      </w:r>
      <w:proofErr w:type="spellStart"/>
      <w:r w:rsidRPr="00460570">
        <w:rPr>
          <w:bCs/>
          <w:sz w:val="22"/>
          <w:szCs w:val="22"/>
          <w:lang w:val="id-ID"/>
        </w:rPr>
        <w:t>by</w:t>
      </w:r>
      <w:proofErr w:type="spellEnd"/>
      <w:r w:rsidRPr="00460570">
        <w:rPr>
          <w:bCs/>
          <w:sz w:val="22"/>
          <w:szCs w:val="22"/>
          <w:lang w:val="id-ID"/>
        </w:rPr>
        <w:t xml:space="preserve"> </w:t>
      </w:r>
      <w:proofErr w:type="spellStart"/>
      <w:r w:rsidRPr="00460570">
        <w:rPr>
          <w:bCs/>
          <w:sz w:val="22"/>
          <w:szCs w:val="22"/>
          <w:lang w:val="id-ID"/>
        </w:rPr>
        <w:t>measuring</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value</w:t>
      </w:r>
      <w:proofErr w:type="spellEnd"/>
      <w:r w:rsidRPr="00460570">
        <w:rPr>
          <w:bCs/>
          <w:sz w:val="22"/>
          <w:szCs w:val="22"/>
          <w:lang w:val="id-ID"/>
        </w:rPr>
        <w:t xml:space="preserve"> </w:t>
      </w:r>
      <w:proofErr w:type="spellStart"/>
      <w:r w:rsidRPr="00460570">
        <w:rPr>
          <w:bCs/>
          <w:sz w:val="22"/>
          <w:szCs w:val="22"/>
          <w:lang w:val="id-ID"/>
        </w:rPr>
        <w:t>of</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coefficient</w:t>
      </w:r>
      <w:proofErr w:type="spellEnd"/>
      <w:r w:rsidRPr="00460570">
        <w:rPr>
          <w:bCs/>
          <w:sz w:val="22"/>
          <w:szCs w:val="22"/>
          <w:lang w:val="id-ID"/>
        </w:rPr>
        <w:t xml:space="preserve"> </w:t>
      </w:r>
      <w:proofErr w:type="spellStart"/>
      <w:r w:rsidRPr="00460570">
        <w:rPr>
          <w:bCs/>
          <w:sz w:val="22"/>
          <w:szCs w:val="22"/>
          <w:lang w:val="id-ID"/>
        </w:rPr>
        <w:t>of</w:t>
      </w:r>
      <w:proofErr w:type="spellEnd"/>
      <w:r w:rsidRPr="00460570">
        <w:rPr>
          <w:bCs/>
          <w:sz w:val="22"/>
          <w:szCs w:val="22"/>
          <w:lang w:val="id-ID"/>
        </w:rPr>
        <w:t xml:space="preserve"> </w:t>
      </w:r>
      <w:proofErr w:type="spellStart"/>
      <w:r w:rsidRPr="00460570">
        <w:rPr>
          <w:bCs/>
          <w:sz w:val="22"/>
          <w:szCs w:val="22"/>
          <w:lang w:val="id-ID"/>
        </w:rPr>
        <w:t>determination</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value</w:t>
      </w:r>
      <w:proofErr w:type="spellEnd"/>
      <w:r w:rsidRPr="00460570">
        <w:rPr>
          <w:bCs/>
          <w:sz w:val="22"/>
          <w:szCs w:val="22"/>
          <w:lang w:val="id-ID"/>
        </w:rPr>
        <w:t xml:space="preserve"> </w:t>
      </w:r>
      <w:proofErr w:type="spellStart"/>
      <w:r w:rsidRPr="00460570">
        <w:rPr>
          <w:bCs/>
          <w:sz w:val="22"/>
          <w:szCs w:val="22"/>
          <w:lang w:val="id-ID"/>
        </w:rPr>
        <w:t>of</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F </w:t>
      </w:r>
      <w:proofErr w:type="spellStart"/>
      <w:r w:rsidRPr="00460570">
        <w:rPr>
          <w:bCs/>
          <w:sz w:val="22"/>
          <w:szCs w:val="22"/>
          <w:lang w:val="id-ID"/>
        </w:rPr>
        <w:t>statistic</w:t>
      </w:r>
      <w:proofErr w:type="spellEnd"/>
      <w:r w:rsidRPr="00460570">
        <w:rPr>
          <w:bCs/>
          <w:sz w:val="22"/>
          <w:szCs w:val="22"/>
          <w:lang w:val="id-ID"/>
        </w:rPr>
        <w:t xml:space="preserve"> </w:t>
      </w:r>
      <w:proofErr w:type="spellStart"/>
      <w:r w:rsidRPr="00460570">
        <w:rPr>
          <w:bCs/>
          <w:sz w:val="22"/>
          <w:szCs w:val="22"/>
          <w:lang w:val="id-ID"/>
        </w:rPr>
        <w:t>and</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value</w:t>
      </w:r>
      <w:proofErr w:type="spellEnd"/>
      <w:r w:rsidRPr="00460570">
        <w:rPr>
          <w:bCs/>
          <w:sz w:val="22"/>
          <w:szCs w:val="22"/>
          <w:lang w:val="id-ID"/>
        </w:rPr>
        <w:t xml:space="preserve"> </w:t>
      </w:r>
      <w:proofErr w:type="spellStart"/>
      <w:r w:rsidRPr="00460570">
        <w:rPr>
          <w:bCs/>
          <w:sz w:val="22"/>
          <w:szCs w:val="22"/>
          <w:lang w:val="id-ID"/>
        </w:rPr>
        <w:t>of</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t </w:t>
      </w:r>
      <w:proofErr w:type="spellStart"/>
      <w:r w:rsidRPr="00460570">
        <w:rPr>
          <w:bCs/>
          <w:sz w:val="22"/>
          <w:szCs w:val="22"/>
          <w:lang w:val="id-ID"/>
        </w:rPr>
        <w:t>statistic</w:t>
      </w:r>
      <w:proofErr w:type="spellEnd"/>
      <w:r w:rsidRPr="00460570">
        <w:rPr>
          <w:bCs/>
          <w:sz w:val="22"/>
          <w:szCs w:val="22"/>
          <w:lang w:val="id-ID"/>
        </w:rPr>
        <w:t xml:space="preserve">. </w:t>
      </w:r>
      <w:proofErr w:type="spellStart"/>
      <w:r w:rsidRPr="00460570">
        <w:rPr>
          <w:bCs/>
          <w:sz w:val="22"/>
          <w:szCs w:val="22"/>
          <w:lang w:val="id-ID"/>
        </w:rPr>
        <w:t>According</w:t>
      </w:r>
      <w:proofErr w:type="spellEnd"/>
      <w:r w:rsidRPr="00460570">
        <w:rPr>
          <w:bCs/>
          <w:sz w:val="22"/>
          <w:szCs w:val="22"/>
          <w:lang w:val="id-ID"/>
        </w:rPr>
        <w:t xml:space="preserve"> </w:t>
      </w:r>
      <w:proofErr w:type="spellStart"/>
      <w:r w:rsidRPr="00460570">
        <w:rPr>
          <w:bCs/>
          <w:sz w:val="22"/>
          <w:szCs w:val="22"/>
          <w:lang w:val="id-ID"/>
        </w:rPr>
        <w:t>to</w:t>
      </w:r>
      <w:proofErr w:type="spellEnd"/>
      <w:r w:rsidR="00E864B6">
        <w:rPr>
          <w:bCs/>
          <w:sz w:val="22"/>
          <w:szCs w:val="22"/>
          <w:lang w:val="id-ID"/>
        </w:rPr>
        <w:t xml:space="preserve"> </w:t>
      </w:r>
      <w:r w:rsidRPr="00460570">
        <w:rPr>
          <w:bCs/>
          <w:sz w:val="22"/>
          <w:szCs w:val="22"/>
          <w:lang w:val="id-ID"/>
        </w:rPr>
        <w:fldChar w:fldCharType="begin" w:fldLock="1"/>
      </w:r>
      <w:r w:rsidRPr="00460570">
        <w:rPr>
          <w:bCs/>
          <w:sz w:val="22"/>
          <w:szCs w:val="22"/>
          <w:lang w:val="id-ID"/>
        </w:rPr>
        <w:instrText>ADDIN CSL_CITATION {"citationItems":[{"id":"ITEM-1","itemData":{"author":[{"dropping-particle":"","family":"Ghozali","given":"Imam","non-dropping-particle":"","parse-names":false,"suffix":""}],"edition":"Cetakan Ke","id":"ITEM-1","issued":{"date-parts":[["2006"]]},"publisher":"Badan Penerbit Universitas Diponegoro","publisher-place":"Semarang","title":"Aplikasi Analisis Multivariate Dengan Program SPSS","type":"book"},"uris":["http://www.mendeley.com/documents/?uuid=15f4fcb4-45ab-42ef-b073-659fd6772a13"]}],"mendeley":{"formattedCitation":"(Ghozali, 2006)","plainTextFormattedCitation":"(Ghozali, 2006)","previouslyFormattedCitation":"(Ghozali, 2006)"},"properties":{"noteIndex":0},"schema":"https://github.com/citation-style-language/schema/raw/master/csl-citation.json"}</w:instrText>
      </w:r>
      <w:r w:rsidRPr="00460570">
        <w:rPr>
          <w:bCs/>
          <w:sz w:val="22"/>
          <w:szCs w:val="22"/>
          <w:lang w:val="id-ID"/>
        </w:rPr>
        <w:fldChar w:fldCharType="separate"/>
      </w:r>
      <w:r w:rsidRPr="00460570">
        <w:rPr>
          <w:bCs/>
          <w:sz w:val="22"/>
          <w:szCs w:val="22"/>
          <w:lang w:val="id-ID"/>
        </w:rPr>
        <w:t xml:space="preserve">Ghozali </w:t>
      </w:r>
      <w:r w:rsidR="00E864B6">
        <w:rPr>
          <w:bCs/>
          <w:sz w:val="22"/>
          <w:szCs w:val="22"/>
          <w:lang w:val="id-ID"/>
        </w:rPr>
        <w:t>(</w:t>
      </w:r>
      <w:r w:rsidRPr="00460570">
        <w:rPr>
          <w:bCs/>
          <w:sz w:val="22"/>
          <w:szCs w:val="22"/>
          <w:lang w:val="id-ID"/>
        </w:rPr>
        <w:t>2006)</w:t>
      </w:r>
      <w:r w:rsidRPr="00460570">
        <w:rPr>
          <w:sz w:val="22"/>
          <w:szCs w:val="22"/>
        </w:rPr>
        <w:fldChar w:fldCharType="end"/>
      </w:r>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statistical</w:t>
      </w:r>
      <w:proofErr w:type="spellEnd"/>
      <w:r w:rsidRPr="00460570">
        <w:rPr>
          <w:bCs/>
          <w:sz w:val="22"/>
          <w:szCs w:val="22"/>
          <w:lang w:val="id-ID"/>
        </w:rPr>
        <w:t xml:space="preserve"> </w:t>
      </w:r>
      <w:proofErr w:type="spellStart"/>
      <w:r w:rsidRPr="00460570">
        <w:rPr>
          <w:bCs/>
          <w:sz w:val="22"/>
          <w:szCs w:val="22"/>
          <w:lang w:val="id-ID"/>
        </w:rPr>
        <w:t>calculation</w:t>
      </w:r>
      <w:proofErr w:type="spellEnd"/>
      <w:r w:rsidRPr="00460570">
        <w:rPr>
          <w:bCs/>
          <w:sz w:val="22"/>
          <w:szCs w:val="22"/>
          <w:lang w:val="id-ID"/>
        </w:rPr>
        <w:t xml:space="preserve"> </w:t>
      </w:r>
      <w:proofErr w:type="spellStart"/>
      <w:r w:rsidRPr="00460570">
        <w:rPr>
          <w:bCs/>
          <w:sz w:val="22"/>
          <w:szCs w:val="22"/>
          <w:lang w:val="id-ID"/>
        </w:rPr>
        <w:t>is</w:t>
      </w:r>
      <w:proofErr w:type="spellEnd"/>
      <w:r w:rsidRPr="00460570">
        <w:rPr>
          <w:bCs/>
          <w:sz w:val="22"/>
          <w:szCs w:val="22"/>
          <w:lang w:val="id-ID"/>
        </w:rPr>
        <w:t xml:space="preserve"> </w:t>
      </w:r>
      <w:proofErr w:type="spellStart"/>
      <w:r w:rsidRPr="00460570">
        <w:rPr>
          <w:bCs/>
          <w:sz w:val="22"/>
          <w:szCs w:val="22"/>
          <w:lang w:val="id-ID"/>
        </w:rPr>
        <w:t>called</w:t>
      </w:r>
      <w:proofErr w:type="spellEnd"/>
      <w:r w:rsidRPr="00460570">
        <w:rPr>
          <w:bCs/>
          <w:sz w:val="22"/>
          <w:szCs w:val="22"/>
          <w:lang w:val="id-ID"/>
        </w:rPr>
        <w:t xml:space="preserve"> </w:t>
      </w:r>
      <w:proofErr w:type="spellStart"/>
      <w:r w:rsidRPr="00460570">
        <w:rPr>
          <w:bCs/>
          <w:sz w:val="22"/>
          <w:szCs w:val="22"/>
          <w:lang w:val="id-ID"/>
        </w:rPr>
        <w:t>statistically</w:t>
      </w:r>
      <w:proofErr w:type="spellEnd"/>
      <w:r w:rsidRPr="00460570">
        <w:rPr>
          <w:bCs/>
          <w:sz w:val="22"/>
          <w:szCs w:val="22"/>
          <w:lang w:val="id-ID"/>
        </w:rPr>
        <w:t xml:space="preserve"> </w:t>
      </w:r>
      <w:proofErr w:type="spellStart"/>
      <w:r w:rsidRPr="00460570">
        <w:rPr>
          <w:bCs/>
          <w:sz w:val="22"/>
          <w:szCs w:val="22"/>
          <w:lang w:val="id-ID"/>
        </w:rPr>
        <w:t>significant</w:t>
      </w:r>
      <w:proofErr w:type="spellEnd"/>
      <w:r w:rsidRPr="00460570">
        <w:rPr>
          <w:bCs/>
          <w:sz w:val="22"/>
          <w:szCs w:val="22"/>
          <w:lang w:val="id-ID"/>
        </w:rPr>
        <w:t xml:space="preserve"> </w:t>
      </w:r>
      <w:proofErr w:type="spellStart"/>
      <w:r w:rsidRPr="00460570">
        <w:rPr>
          <w:bCs/>
          <w:sz w:val="22"/>
          <w:szCs w:val="22"/>
          <w:lang w:val="id-ID"/>
        </w:rPr>
        <w:t>if</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statistical</w:t>
      </w:r>
      <w:proofErr w:type="spellEnd"/>
      <w:r w:rsidRPr="00460570">
        <w:rPr>
          <w:bCs/>
          <w:sz w:val="22"/>
          <w:szCs w:val="22"/>
          <w:lang w:val="id-ID"/>
        </w:rPr>
        <w:t xml:space="preserve"> </w:t>
      </w:r>
      <w:proofErr w:type="spellStart"/>
      <w:r w:rsidRPr="00460570">
        <w:rPr>
          <w:bCs/>
          <w:sz w:val="22"/>
          <w:szCs w:val="22"/>
          <w:lang w:val="id-ID"/>
        </w:rPr>
        <w:t>test</w:t>
      </w:r>
      <w:proofErr w:type="spellEnd"/>
      <w:r w:rsidRPr="00460570">
        <w:rPr>
          <w:bCs/>
          <w:sz w:val="22"/>
          <w:szCs w:val="22"/>
          <w:lang w:val="id-ID"/>
        </w:rPr>
        <w:t xml:space="preserve"> </w:t>
      </w:r>
      <w:proofErr w:type="spellStart"/>
      <w:r w:rsidRPr="00460570">
        <w:rPr>
          <w:bCs/>
          <w:sz w:val="22"/>
          <w:szCs w:val="22"/>
          <w:lang w:val="id-ID"/>
        </w:rPr>
        <w:t>value</w:t>
      </w:r>
      <w:proofErr w:type="spellEnd"/>
      <w:r w:rsidRPr="00460570">
        <w:rPr>
          <w:bCs/>
          <w:sz w:val="22"/>
          <w:szCs w:val="22"/>
          <w:lang w:val="id-ID"/>
        </w:rPr>
        <w:t xml:space="preserve"> </w:t>
      </w:r>
      <w:proofErr w:type="spellStart"/>
      <w:r w:rsidRPr="00460570">
        <w:rPr>
          <w:bCs/>
          <w:sz w:val="22"/>
          <w:szCs w:val="22"/>
          <w:lang w:val="id-ID"/>
        </w:rPr>
        <w:t>is</w:t>
      </w:r>
      <w:proofErr w:type="spellEnd"/>
      <w:r w:rsidRPr="00460570">
        <w:rPr>
          <w:bCs/>
          <w:sz w:val="22"/>
          <w:szCs w:val="22"/>
          <w:lang w:val="id-ID"/>
        </w:rPr>
        <w:t xml:space="preserve"> in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critical</w:t>
      </w:r>
      <w:proofErr w:type="spellEnd"/>
      <w:r w:rsidRPr="00460570">
        <w:rPr>
          <w:bCs/>
          <w:sz w:val="22"/>
          <w:szCs w:val="22"/>
          <w:lang w:val="id-ID"/>
        </w:rPr>
        <w:t xml:space="preserve"> area (area </w:t>
      </w:r>
      <w:proofErr w:type="spellStart"/>
      <w:r w:rsidRPr="00460570">
        <w:rPr>
          <w:bCs/>
          <w:sz w:val="22"/>
          <w:szCs w:val="22"/>
          <w:lang w:val="id-ID"/>
        </w:rPr>
        <w:t>where</w:t>
      </w:r>
      <w:proofErr w:type="spellEnd"/>
      <w:r w:rsidRPr="00460570">
        <w:rPr>
          <w:bCs/>
          <w:sz w:val="22"/>
          <w:szCs w:val="22"/>
          <w:lang w:val="id-ID"/>
        </w:rPr>
        <w:t xml:space="preserve"> Ho </w:t>
      </w:r>
      <w:proofErr w:type="spellStart"/>
      <w:r w:rsidRPr="00460570">
        <w:rPr>
          <w:bCs/>
          <w:sz w:val="22"/>
          <w:szCs w:val="22"/>
          <w:lang w:val="id-ID"/>
        </w:rPr>
        <w:t>is</w:t>
      </w:r>
      <w:proofErr w:type="spellEnd"/>
      <w:r w:rsidRPr="00460570">
        <w:rPr>
          <w:bCs/>
          <w:sz w:val="22"/>
          <w:szCs w:val="22"/>
          <w:lang w:val="id-ID"/>
        </w:rPr>
        <w:t xml:space="preserve"> </w:t>
      </w:r>
      <w:proofErr w:type="spellStart"/>
      <w:r w:rsidRPr="00460570">
        <w:rPr>
          <w:bCs/>
          <w:sz w:val="22"/>
          <w:szCs w:val="22"/>
          <w:lang w:val="id-ID"/>
        </w:rPr>
        <w:t>rejected</w:t>
      </w:r>
      <w:proofErr w:type="spellEnd"/>
      <w:r w:rsidRPr="00460570">
        <w:rPr>
          <w:bCs/>
          <w:sz w:val="22"/>
          <w:szCs w:val="22"/>
          <w:lang w:val="id-ID"/>
        </w:rPr>
        <w:t xml:space="preserve">). </w:t>
      </w:r>
      <w:proofErr w:type="spellStart"/>
      <w:r w:rsidRPr="00460570">
        <w:rPr>
          <w:bCs/>
          <w:sz w:val="22"/>
          <w:szCs w:val="22"/>
          <w:lang w:val="id-ID"/>
        </w:rPr>
        <w:t>Conversely</w:t>
      </w:r>
      <w:proofErr w:type="spellEnd"/>
      <w:r w:rsidRPr="00460570">
        <w:rPr>
          <w:bCs/>
          <w:sz w:val="22"/>
          <w:szCs w:val="22"/>
          <w:lang w:val="id-ID"/>
        </w:rPr>
        <w:t xml:space="preserve">, </w:t>
      </w:r>
      <w:proofErr w:type="spellStart"/>
      <w:r w:rsidRPr="00460570">
        <w:rPr>
          <w:bCs/>
          <w:sz w:val="22"/>
          <w:szCs w:val="22"/>
          <w:lang w:val="id-ID"/>
        </w:rPr>
        <w:t>statistical</w:t>
      </w:r>
      <w:proofErr w:type="spellEnd"/>
      <w:r w:rsidRPr="00460570">
        <w:rPr>
          <w:bCs/>
          <w:sz w:val="22"/>
          <w:szCs w:val="22"/>
          <w:lang w:val="id-ID"/>
        </w:rPr>
        <w:t xml:space="preserve"> </w:t>
      </w:r>
      <w:proofErr w:type="spellStart"/>
      <w:r w:rsidRPr="00460570">
        <w:rPr>
          <w:bCs/>
          <w:sz w:val="22"/>
          <w:szCs w:val="22"/>
          <w:lang w:val="id-ID"/>
        </w:rPr>
        <w:t>calculations</w:t>
      </w:r>
      <w:proofErr w:type="spellEnd"/>
      <w:r w:rsidRPr="00460570">
        <w:rPr>
          <w:bCs/>
          <w:sz w:val="22"/>
          <w:szCs w:val="22"/>
          <w:lang w:val="id-ID"/>
        </w:rPr>
        <w:t xml:space="preserve"> are </w:t>
      </w:r>
      <w:proofErr w:type="spellStart"/>
      <w:r w:rsidRPr="00460570">
        <w:rPr>
          <w:bCs/>
          <w:sz w:val="22"/>
          <w:szCs w:val="22"/>
          <w:lang w:val="id-ID"/>
        </w:rPr>
        <w:t>said</w:t>
      </w:r>
      <w:proofErr w:type="spellEnd"/>
      <w:r w:rsidRPr="00460570">
        <w:rPr>
          <w:bCs/>
          <w:sz w:val="22"/>
          <w:szCs w:val="22"/>
          <w:lang w:val="id-ID"/>
        </w:rPr>
        <w:t xml:space="preserve"> </w:t>
      </w:r>
      <w:proofErr w:type="spellStart"/>
      <w:r w:rsidRPr="00460570">
        <w:rPr>
          <w:bCs/>
          <w:sz w:val="22"/>
          <w:szCs w:val="22"/>
          <w:lang w:val="id-ID"/>
        </w:rPr>
        <w:t>to</w:t>
      </w:r>
      <w:proofErr w:type="spellEnd"/>
      <w:r w:rsidRPr="00460570">
        <w:rPr>
          <w:bCs/>
          <w:sz w:val="22"/>
          <w:szCs w:val="22"/>
          <w:lang w:val="id-ID"/>
        </w:rPr>
        <w:t xml:space="preserve"> </w:t>
      </w:r>
      <w:proofErr w:type="spellStart"/>
      <w:r w:rsidRPr="00460570">
        <w:rPr>
          <w:bCs/>
          <w:sz w:val="22"/>
          <w:szCs w:val="22"/>
          <w:lang w:val="id-ID"/>
        </w:rPr>
        <w:t>be</w:t>
      </w:r>
      <w:proofErr w:type="spellEnd"/>
      <w:r w:rsidRPr="00460570">
        <w:rPr>
          <w:bCs/>
          <w:sz w:val="22"/>
          <w:szCs w:val="22"/>
          <w:lang w:val="id-ID"/>
        </w:rPr>
        <w:t xml:space="preserve"> </w:t>
      </w:r>
      <w:proofErr w:type="spellStart"/>
      <w:r w:rsidRPr="00460570">
        <w:rPr>
          <w:bCs/>
          <w:sz w:val="22"/>
          <w:szCs w:val="22"/>
          <w:lang w:val="id-ID"/>
        </w:rPr>
        <w:t>insignificant</w:t>
      </w:r>
      <w:proofErr w:type="spellEnd"/>
      <w:r w:rsidRPr="00460570">
        <w:rPr>
          <w:bCs/>
          <w:sz w:val="22"/>
          <w:szCs w:val="22"/>
          <w:lang w:val="id-ID"/>
        </w:rPr>
        <w:t xml:space="preserve"> </w:t>
      </w:r>
      <w:proofErr w:type="spellStart"/>
      <w:r w:rsidRPr="00460570">
        <w:rPr>
          <w:bCs/>
          <w:sz w:val="22"/>
          <w:szCs w:val="22"/>
          <w:lang w:val="id-ID"/>
        </w:rPr>
        <w:t>if</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statistical</w:t>
      </w:r>
      <w:proofErr w:type="spellEnd"/>
      <w:r w:rsidRPr="00460570">
        <w:rPr>
          <w:bCs/>
          <w:sz w:val="22"/>
          <w:szCs w:val="22"/>
          <w:lang w:val="id-ID"/>
        </w:rPr>
        <w:t xml:space="preserve"> </w:t>
      </w:r>
      <w:proofErr w:type="spellStart"/>
      <w:r w:rsidRPr="00460570">
        <w:rPr>
          <w:bCs/>
          <w:sz w:val="22"/>
          <w:szCs w:val="22"/>
          <w:lang w:val="id-ID"/>
        </w:rPr>
        <w:t>test</w:t>
      </w:r>
      <w:proofErr w:type="spellEnd"/>
      <w:r w:rsidRPr="00460570">
        <w:rPr>
          <w:bCs/>
          <w:sz w:val="22"/>
          <w:szCs w:val="22"/>
          <w:lang w:val="id-ID"/>
        </w:rPr>
        <w:t xml:space="preserve"> </w:t>
      </w:r>
      <w:proofErr w:type="spellStart"/>
      <w:r w:rsidRPr="00460570">
        <w:rPr>
          <w:bCs/>
          <w:sz w:val="22"/>
          <w:szCs w:val="22"/>
          <w:lang w:val="id-ID"/>
        </w:rPr>
        <w:t>values</w:t>
      </w:r>
      <w:proofErr w:type="spellEnd"/>
      <w:r w:rsidRPr="00460570">
        <w:rPr>
          <w:bCs/>
          <w:sz w:val="22"/>
          <w:szCs w:val="22"/>
          <w:lang w:val="id-ID"/>
        </w:rPr>
        <w:t xml:space="preserve"> ​​are in </w:t>
      </w:r>
      <w:proofErr w:type="spellStart"/>
      <w:r w:rsidRPr="00460570">
        <w:rPr>
          <w:bCs/>
          <w:sz w:val="22"/>
          <w:szCs w:val="22"/>
          <w:lang w:val="id-ID"/>
        </w:rPr>
        <w:t>the</w:t>
      </w:r>
      <w:proofErr w:type="spellEnd"/>
      <w:r w:rsidRPr="00460570">
        <w:rPr>
          <w:bCs/>
          <w:sz w:val="22"/>
          <w:szCs w:val="22"/>
          <w:lang w:val="id-ID"/>
        </w:rPr>
        <w:t xml:space="preserve"> area </w:t>
      </w:r>
      <w:proofErr w:type="spellStart"/>
      <w:r w:rsidRPr="00460570">
        <w:rPr>
          <w:bCs/>
          <w:sz w:val="22"/>
          <w:szCs w:val="22"/>
          <w:lang w:val="id-ID"/>
        </w:rPr>
        <w:t>where</w:t>
      </w:r>
      <w:proofErr w:type="spellEnd"/>
      <w:r w:rsidRPr="00460570">
        <w:rPr>
          <w:bCs/>
          <w:sz w:val="22"/>
          <w:szCs w:val="22"/>
          <w:lang w:val="id-ID"/>
        </w:rPr>
        <w:t xml:space="preserve"> Ho </w:t>
      </w:r>
      <w:proofErr w:type="spellStart"/>
      <w:r w:rsidRPr="00460570">
        <w:rPr>
          <w:bCs/>
          <w:sz w:val="22"/>
          <w:szCs w:val="22"/>
          <w:lang w:val="id-ID"/>
        </w:rPr>
        <w:t>is</w:t>
      </w:r>
      <w:proofErr w:type="spellEnd"/>
      <w:r w:rsidRPr="00460570">
        <w:rPr>
          <w:bCs/>
          <w:sz w:val="22"/>
          <w:szCs w:val="22"/>
          <w:lang w:val="id-ID"/>
        </w:rPr>
        <w:t xml:space="preserve"> </w:t>
      </w:r>
      <w:proofErr w:type="spellStart"/>
      <w:r w:rsidRPr="00460570">
        <w:rPr>
          <w:bCs/>
          <w:sz w:val="22"/>
          <w:szCs w:val="22"/>
          <w:lang w:val="id-ID"/>
        </w:rPr>
        <w:t>accepted</w:t>
      </w:r>
      <w:proofErr w:type="spellEnd"/>
      <w:r w:rsidRPr="00460570">
        <w:rPr>
          <w:bCs/>
          <w:sz w:val="22"/>
          <w:szCs w:val="22"/>
          <w:lang w:val="id-ID"/>
        </w:rPr>
        <w:t xml:space="preserve">. The </w:t>
      </w:r>
      <w:proofErr w:type="spellStart"/>
      <w:r w:rsidRPr="00460570">
        <w:rPr>
          <w:bCs/>
          <w:sz w:val="22"/>
          <w:szCs w:val="22"/>
          <w:lang w:val="id-ID"/>
        </w:rPr>
        <w:t>value</w:t>
      </w:r>
      <w:proofErr w:type="spellEnd"/>
      <w:r w:rsidRPr="00460570">
        <w:rPr>
          <w:bCs/>
          <w:sz w:val="22"/>
          <w:szCs w:val="22"/>
          <w:lang w:val="id-ID"/>
        </w:rPr>
        <w:t xml:space="preserve"> </w:t>
      </w:r>
      <w:proofErr w:type="spellStart"/>
      <w:r w:rsidRPr="00460570">
        <w:rPr>
          <w:bCs/>
          <w:sz w:val="22"/>
          <w:szCs w:val="22"/>
          <w:lang w:val="id-ID"/>
        </w:rPr>
        <w:t>of</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coefficient</w:t>
      </w:r>
      <w:proofErr w:type="spellEnd"/>
      <w:r w:rsidRPr="00460570">
        <w:rPr>
          <w:bCs/>
          <w:sz w:val="22"/>
          <w:szCs w:val="22"/>
          <w:lang w:val="id-ID"/>
        </w:rPr>
        <w:t xml:space="preserve"> </w:t>
      </w:r>
      <w:proofErr w:type="spellStart"/>
      <w:r w:rsidRPr="00460570">
        <w:rPr>
          <w:bCs/>
          <w:sz w:val="22"/>
          <w:szCs w:val="22"/>
          <w:lang w:val="id-ID"/>
        </w:rPr>
        <w:t>of</w:t>
      </w:r>
      <w:proofErr w:type="spellEnd"/>
      <w:r w:rsidRPr="00460570">
        <w:rPr>
          <w:bCs/>
          <w:sz w:val="22"/>
          <w:szCs w:val="22"/>
          <w:lang w:val="id-ID"/>
        </w:rPr>
        <w:t xml:space="preserve"> </w:t>
      </w:r>
      <w:proofErr w:type="spellStart"/>
      <w:r w:rsidRPr="00460570">
        <w:rPr>
          <w:bCs/>
          <w:sz w:val="22"/>
          <w:szCs w:val="22"/>
          <w:lang w:val="id-ID"/>
        </w:rPr>
        <w:t>determination</w:t>
      </w:r>
      <w:proofErr w:type="spellEnd"/>
      <w:r w:rsidRPr="00460570">
        <w:rPr>
          <w:bCs/>
          <w:sz w:val="22"/>
          <w:szCs w:val="22"/>
          <w:lang w:val="id-ID"/>
        </w:rPr>
        <w:t xml:space="preserve"> </w:t>
      </w:r>
      <w:proofErr w:type="spellStart"/>
      <w:r w:rsidRPr="00460570">
        <w:rPr>
          <w:bCs/>
          <w:sz w:val="22"/>
          <w:szCs w:val="22"/>
          <w:lang w:val="id-ID"/>
        </w:rPr>
        <w:t>is</w:t>
      </w:r>
      <w:proofErr w:type="spellEnd"/>
      <w:r w:rsidRPr="00460570">
        <w:rPr>
          <w:bCs/>
          <w:sz w:val="22"/>
          <w:szCs w:val="22"/>
          <w:lang w:val="id-ID"/>
        </w:rPr>
        <w:t xml:space="preserve"> </w:t>
      </w:r>
      <w:proofErr w:type="spellStart"/>
      <w:r w:rsidRPr="00460570">
        <w:rPr>
          <w:bCs/>
          <w:sz w:val="22"/>
          <w:szCs w:val="22"/>
          <w:lang w:val="id-ID"/>
        </w:rPr>
        <w:t>between</w:t>
      </w:r>
      <w:proofErr w:type="spellEnd"/>
      <w:r w:rsidRPr="00460570">
        <w:rPr>
          <w:bCs/>
          <w:sz w:val="22"/>
          <w:szCs w:val="22"/>
          <w:lang w:val="id-ID"/>
        </w:rPr>
        <w:t xml:space="preserve"> zero </w:t>
      </w:r>
      <w:proofErr w:type="spellStart"/>
      <w:r w:rsidRPr="00460570">
        <w:rPr>
          <w:bCs/>
          <w:sz w:val="22"/>
          <w:szCs w:val="22"/>
          <w:lang w:val="id-ID"/>
        </w:rPr>
        <w:t>and</w:t>
      </w:r>
      <w:proofErr w:type="spellEnd"/>
      <w:r w:rsidRPr="00460570">
        <w:rPr>
          <w:bCs/>
          <w:sz w:val="22"/>
          <w:szCs w:val="22"/>
          <w:lang w:val="id-ID"/>
        </w:rPr>
        <w:t xml:space="preserve"> </w:t>
      </w:r>
      <w:proofErr w:type="spellStart"/>
      <w:r w:rsidRPr="00460570">
        <w:rPr>
          <w:bCs/>
          <w:sz w:val="22"/>
          <w:szCs w:val="22"/>
          <w:lang w:val="id-ID"/>
        </w:rPr>
        <w:t>one</w:t>
      </w:r>
      <w:proofErr w:type="spellEnd"/>
      <w:r w:rsidRPr="00460570">
        <w:rPr>
          <w:bCs/>
          <w:sz w:val="22"/>
          <w:szCs w:val="22"/>
          <w:lang w:val="id-ID"/>
        </w:rPr>
        <w:t xml:space="preserve">. A </w:t>
      </w:r>
      <w:proofErr w:type="spellStart"/>
      <w:r w:rsidRPr="00460570">
        <w:rPr>
          <w:bCs/>
          <w:sz w:val="22"/>
          <w:szCs w:val="22"/>
          <w:lang w:val="id-ID"/>
        </w:rPr>
        <w:t>small</w:t>
      </w:r>
      <w:proofErr w:type="spellEnd"/>
      <w:r w:rsidRPr="00460570">
        <w:rPr>
          <w:bCs/>
          <w:sz w:val="22"/>
          <w:szCs w:val="22"/>
          <w:lang w:val="id-ID"/>
        </w:rPr>
        <w:t xml:space="preserve"> R2 </w:t>
      </w:r>
      <w:proofErr w:type="spellStart"/>
      <w:r w:rsidRPr="00460570">
        <w:rPr>
          <w:bCs/>
          <w:sz w:val="22"/>
          <w:szCs w:val="22"/>
          <w:lang w:val="id-ID"/>
        </w:rPr>
        <w:t>value</w:t>
      </w:r>
      <w:proofErr w:type="spellEnd"/>
      <w:r w:rsidRPr="00460570">
        <w:rPr>
          <w:bCs/>
          <w:sz w:val="22"/>
          <w:szCs w:val="22"/>
          <w:lang w:val="id-ID"/>
        </w:rPr>
        <w:t xml:space="preserve"> </w:t>
      </w:r>
      <w:proofErr w:type="spellStart"/>
      <w:r w:rsidRPr="00460570">
        <w:rPr>
          <w:bCs/>
          <w:sz w:val="22"/>
          <w:szCs w:val="22"/>
          <w:lang w:val="id-ID"/>
        </w:rPr>
        <w:t>means</w:t>
      </w:r>
      <w:proofErr w:type="spellEnd"/>
      <w:r w:rsidRPr="00460570">
        <w:rPr>
          <w:bCs/>
          <w:sz w:val="22"/>
          <w:szCs w:val="22"/>
          <w:lang w:val="id-ID"/>
        </w:rPr>
        <w:t xml:space="preserve"> </w:t>
      </w:r>
      <w:proofErr w:type="spellStart"/>
      <w:r w:rsidRPr="00460570">
        <w:rPr>
          <w:bCs/>
          <w:sz w:val="22"/>
          <w:szCs w:val="22"/>
          <w:lang w:val="id-ID"/>
        </w:rPr>
        <w:t>that</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ability</w:t>
      </w:r>
      <w:proofErr w:type="spellEnd"/>
      <w:r w:rsidRPr="00460570">
        <w:rPr>
          <w:bCs/>
          <w:sz w:val="22"/>
          <w:szCs w:val="22"/>
          <w:lang w:val="id-ID"/>
        </w:rPr>
        <w:t xml:space="preserve"> </w:t>
      </w:r>
      <w:proofErr w:type="spellStart"/>
      <w:r w:rsidRPr="00460570">
        <w:rPr>
          <w:bCs/>
          <w:sz w:val="22"/>
          <w:szCs w:val="22"/>
          <w:lang w:val="id-ID"/>
        </w:rPr>
        <w:t>of</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independent</w:t>
      </w:r>
      <w:proofErr w:type="spellEnd"/>
      <w:r w:rsidRPr="00460570">
        <w:rPr>
          <w:bCs/>
          <w:sz w:val="22"/>
          <w:szCs w:val="22"/>
          <w:lang w:val="id-ID"/>
        </w:rPr>
        <w:t xml:space="preserve"> </w:t>
      </w:r>
      <w:proofErr w:type="spellStart"/>
      <w:r w:rsidRPr="00460570">
        <w:rPr>
          <w:bCs/>
          <w:sz w:val="22"/>
          <w:szCs w:val="22"/>
          <w:lang w:val="id-ID"/>
        </w:rPr>
        <w:t>variables</w:t>
      </w:r>
      <w:proofErr w:type="spellEnd"/>
      <w:r w:rsidRPr="00460570">
        <w:rPr>
          <w:bCs/>
          <w:sz w:val="22"/>
          <w:szCs w:val="22"/>
          <w:lang w:val="id-ID"/>
        </w:rPr>
        <w:t xml:space="preserve"> </w:t>
      </w:r>
      <w:proofErr w:type="spellStart"/>
      <w:r w:rsidRPr="00460570">
        <w:rPr>
          <w:bCs/>
          <w:sz w:val="22"/>
          <w:szCs w:val="22"/>
          <w:lang w:val="id-ID"/>
        </w:rPr>
        <w:t>to</w:t>
      </w:r>
      <w:proofErr w:type="spellEnd"/>
      <w:r w:rsidRPr="00460570">
        <w:rPr>
          <w:bCs/>
          <w:sz w:val="22"/>
          <w:szCs w:val="22"/>
          <w:lang w:val="id-ID"/>
        </w:rPr>
        <w:t xml:space="preserve"> </w:t>
      </w:r>
      <w:proofErr w:type="spellStart"/>
      <w:r w:rsidRPr="00460570">
        <w:rPr>
          <w:bCs/>
          <w:sz w:val="22"/>
          <w:szCs w:val="22"/>
          <w:lang w:val="id-ID"/>
        </w:rPr>
        <w:t>explain</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dependent</w:t>
      </w:r>
      <w:proofErr w:type="spellEnd"/>
      <w:r w:rsidRPr="00460570">
        <w:rPr>
          <w:bCs/>
          <w:sz w:val="22"/>
          <w:szCs w:val="22"/>
          <w:lang w:val="id-ID"/>
        </w:rPr>
        <w:t xml:space="preserve"> </w:t>
      </w:r>
      <w:proofErr w:type="spellStart"/>
      <w:r w:rsidRPr="00460570">
        <w:rPr>
          <w:bCs/>
          <w:sz w:val="22"/>
          <w:szCs w:val="22"/>
          <w:lang w:val="id-ID"/>
        </w:rPr>
        <w:t>variable</w:t>
      </w:r>
      <w:proofErr w:type="spellEnd"/>
      <w:r w:rsidRPr="00460570">
        <w:rPr>
          <w:bCs/>
          <w:sz w:val="22"/>
          <w:szCs w:val="22"/>
          <w:lang w:val="id-ID"/>
        </w:rPr>
        <w:t xml:space="preserve"> </w:t>
      </w:r>
      <w:proofErr w:type="spellStart"/>
      <w:r w:rsidRPr="00460570">
        <w:rPr>
          <w:bCs/>
          <w:sz w:val="22"/>
          <w:szCs w:val="22"/>
          <w:lang w:val="id-ID"/>
        </w:rPr>
        <w:t>is</w:t>
      </w:r>
      <w:proofErr w:type="spellEnd"/>
      <w:r w:rsidRPr="00460570">
        <w:rPr>
          <w:bCs/>
          <w:sz w:val="22"/>
          <w:szCs w:val="22"/>
          <w:lang w:val="id-ID"/>
        </w:rPr>
        <w:t xml:space="preserve"> </w:t>
      </w:r>
      <w:proofErr w:type="spellStart"/>
      <w:r w:rsidRPr="00460570">
        <w:rPr>
          <w:bCs/>
          <w:sz w:val="22"/>
          <w:szCs w:val="22"/>
          <w:lang w:val="id-ID"/>
        </w:rPr>
        <w:t>very</w:t>
      </w:r>
      <w:proofErr w:type="spellEnd"/>
      <w:r w:rsidRPr="00460570">
        <w:rPr>
          <w:bCs/>
          <w:sz w:val="22"/>
          <w:szCs w:val="22"/>
          <w:lang w:val="id-ID"/>
        </w:rPr>
        <w:t xml:space="preserve"> </w:t>
      </w:r>
      <w:proofErr w:type="spellStart"/>
      <w:r w:rsidRPr="00460570">
        <w:rPr>
          <w:bCs/>
          <w:sz w:val="22"/>
          <w:szCs w:val="22"/>
          <w:lang w:val="id-ID"/>
        </w:rPr>
        <w:t>limited</w:t>
      </w:r>
      <w:proofErr w:type="spellEnd"/>
      <w:r w:rsidRPr="00460570">
        <w:rPr>
          <w:bCs/>
          <w:sz w:val="22"/>
          <w:szCs w:val="22"/>
          <w:lang w:val="id-ID"/>
        </w:rPr>
        <w:t xml:space="preserve">. The </w:t>
      </w:r>
      <w:proofErr w:type="spellStart"/>
      <w:r w:rsidRPr="00460570">
        <w:rPr>
          <w:bCs/>
          <w:sz w:val="22"/>
          <w:szCs w:val="22"/>
          <w:lang w:val="id-ID"/>
        </w:rPr>
        <w:t>results</w:t>
      </w:r>
      <w:proofErr w:type="spellEnd"/>
      <w:r w:rsidRPr="00460570">
        <w:rPr>
          <w:bCs/>
          <w:sz w:val="22"/>
          <w:szCs w:val="22"/>
          <w:lang w:val="id-ID"/>
        </w:rPr>
        <w:t xml:space="preserve"> </w:t>
      </w:r>
      <w:proofErr w:type="spellStart"/>
      <w:r w:rsidRPr="00460570">
        <w:rPr>
          <w:bCs/>
          <w:sz w:val="22"/>
          <w:szCs w:val="22"/>
          <w:lang w:val="id-ID"/>
        </w:rPr>
        <w:t>above</w:t>
      </w:r>
      <w:proofErr w:type="spellEnd"/>
      <w:r w:rsidRPr="00460570">
        <w:rPr>
          <w:bCs/>
          <w:sz w:val="22"/>
          <w:szCs w:val="22"/>
          <w:lang w:val="id-ID"/>
        </w:rPr>
        <w:t xml:space="preserve"> </w:t>
      </w:r>
      <w:proofErr w:type="spellStart"/>
      <w:r w:rsidRPr="00460570">
        <w:rPr>
          <w:bCs/>
          <w:sz w:val="22"/>
          <w:szCs w:val="22"/>
          <w:lang w:val="id-ID"/>
        </w:rPr>
        <w:t>show</w:t>
      </w:r>
      <w:proofErr w:type="spellEnd"/>
      <w:r w:rsidRPr="00460570">
        <w:rPr>
          <w:bCs/>
          <w:sz w:val="22"/>
          <w:szCs w:val="22"/>
          <w:lang w:val="id-ID"/>
        </w:rPr>
        <w:t xml:space="preserve"> </w:t>
      </w:r>
      <w:proofErr w:type="spellStart"/>
      <w:r w:rsidRPr="00460570">
        <w:rPr>
          <w:bCs/>
          <w:sz w:val="22"/>
          <w:szCs w:val="22"/>
          <w:lang w:val="id-ID"/>
        </w:rPr>
        <w:t>that</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value</w:t>
      </w:r>
      <w:proofErr w:type="spellEnd"/>
      <w:r w:rsidRPr="00460570">
        <w:rPr>
          <w:bCs/>
          <w:sz w:val="22"/>
          <w:szCs w:val="22"/>
          <w:lang w:val="id-ID"/>
        </w:rPr>
        <w:t xml:space="preserve"> </w:t>
      </w:r>
      <w:proofErr w:type="spellStart"/>
      <w:r w:rsidRPr="00460570">
        <w:rPr>
          <w:bCs/>
          <w:sz w:val="22"/>
          <w:szCs w:val="22"/>
          <w:lang w:val="id-ID"/>
        </w:rPr>
        <w:t>of</w:t>
      </w:r>
      <w:proofErr w:type="spellEnd"/>
      <w:r w:rsidRPr="00460570">
        <w:rPr>
          <w:bCs/>
          <w:sz w:val="22"/>
          <w:szCs w:val="22"/>
          <w:lang w:val="id-ID"/>
        </w:rPr>
        <w:t xml:space="preserve"> R2 </w:t>
      </w:r>
      <w:proofErr w:type="spellStart"/>
      <w:r w:rsidRPr="00460570">
        <w:rPr>
          <w:bCs/>
          <w:sz w:val="22"/>
          <w:szCs w:val="22"/>
          <w:lang w:val="id-ID"/>
        </w:rPr>
        <w:t>is</w:t>
      </w:r>
      <w:proofErr w:type="spellEnd"/>
      <w:r w:rsidRPr="00460570">
        <w:rPr>
          <w:bCs/>
          <w:sz w:val="22"/>
          <w:szCs w:val="22"/>
          <w:lang w:val="id-ID"/>
        </w:rPr>
        <w:t xml:space="preserve"> 0.684, </w:t>
      </w:r>
      <w:proofErr w:type="spellStart"/>
      <w:r w:rsidRPr="00460570">
        <w:rPr>
          <w:bCs/>
          <w:sz w:val="22"/>
          <w:szCs w:val="22"/>
          <w:lang w:val="id-ID"/>
        </w:rPr>
        <w:t>meaning</w:t>
      </w:r>
      <w:proofErr w:type="spellEnd"/>
      <w:r w:rsidRPr="00460570">
        <w:rPr>
          <w:bCs/>
          <w:sz w:val="22"/>
          <w:szCs w:val="22"/>
          <w:lang w:val="id-ID"/>
        </w:rPr>
        <w:t xml:space="preserve"> </w:t>
      </w:r>
      <w:proofErr w:type="spellStart"/>
      <w:r w:rsidRPr="00460570">
        <w:rPr>
          <w:bCs/>
          <w:sz w:val="22"/>
          <w:szCs w:val="22"/>
          <w:lang w:val="id-ID"/>
        </w:rPr>
        <w:t>that</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independent</w:t>
      </w:r>
      <w:proofErr w:type="spellEnd"/>
      <w:r w:rsidRPr="00460570">
        <w:rPr>
          <w:bCs/>
          <w:sz w:val="22"/>
          <w:szCs w:val="22"/>
          <w:lang w:val="id-ID"/>
        </w:rPr>
        <w:t xml:space="preserve"> </w:t>
      </w:r>
      <w:proofErr w:type="spellStart"/>
      <w:r w:rsidRPr="00460570">
        <w:rPr>
          <w:bCs/>
          <w:sz w:val="22"/>
          <w:szCs w:val="22"/>
          <w:lang w:val="id-ID"/>
        </w:rPr>
        <w:t>variable</w:t>
      </w:r>
      <w:proofErr w:type="spellEnd"/>
      <w:r w:rsidRPr="00460570">
        <w:rPr>
          <w:bCs/>
          <w:sz w:val="22"/>
          <w:szCs w:val="22"/>
          <w:lang w:val="id-ID"/>
        </w:rPr>
        <w:t xml:space="preserve"> </w:t>
      </w:r>
      <w:proofErr w:type="spellStart"/>
      <w:r w:rsidRPr="00460570">
        <w:rPr>
          <w:bCs/>
          <w:sz w:val="22"/>
          <w:szCs w:val="22"/>
          <w:lang w:val="id-ID"/>
        </w:rPr>
        <w:t>can</w:t>
      </w:r>
      <w:proofErr w:type="spellEnd"/>
      <w:r w:rsidRPr="00460570">
        <w:rPr>
          <w:bCs/>
          <w:sz w:val="22"/>
          <w:szCs w:val="22"/>
          <w:lang w:val="id-ID"/>
        </w:rPr>
        <w:t xml:space="preserve"> </w:t>
      </w:r>
      <w:proofErr w:type="spellStart"/>
      <w:r w:rsidRPr="00460570">
        <w:rPr>
          <w:bCs/>
          <w:sz w:val="22"/>
          <w:szCs w:val="22"/>
          <w:lang w:val="id-ID"/>
        </w:rPr>
        <w:t>explain</w:t>
      </w:r>
      <w:proofErr w:type="spellEnd"/>
      <w:r w:rsidRPr="00460570">
        <w:rPr>
          <w:bCs/>
          <w:sz w:val="22"/>
          <w:szCs w:val="22"/>
          <w:lang w:val="id-ID"/>
        </w:rPr>
        <w:t xml:space="preserve"> 68.4% </w:t>
      </w:r>
      <w:proofErr w:type="spellStart"/>
      <w:r w:rsidRPr="00460570">
        <w:rPr>
          <w:bCs/>
          <w:sz w:val="22"/>
          <w:szCs w:val="22"/>
          <w:lang w:val="id-ID"/>
        </w:rPr>
        <w:t>of</w:t>
      </w:r>
      <w:proofErr w:type="spellEnd"/>
      <w:r w:rsidRPr="00460570">
        <w:rPr>
          <w:bCs/>
          <w:sz w:val="22"/>
          <w:szCs w:val="22"/>
          <w:lang w:val="id-ID"/>
        </w:rPr>
        <w:t xml:space="preserve"> </w:t>
      </w:r>
      <w:proofErr w:type="spellStart"/>
      <w:r w:rsidRPr="00460570">
        <w:rPr>
          <w:bCs/>
          <w:sz w:val="22"/>
          <w:szCs w:val="22"/>
          <w:lang w:val="id-ID"/>
        </w:rPr>
        <w:t>the</w:t>
      </w:r>
      <w:proofErr w:type="spellEnd"/>
      <w:r w:rsidRPr="00460570">
        <w:rPr>
          <w:bCs/>
          <w:sz w:val="22"/>
          <w:szCs w:val="22"/>
          <w:lang w:val="id-ID"/>
        </w:rPr>
        <w:t xml:space="preserve"> </w:t>
      </w:r>
      <w:proofErr w:type="spellStart"/>
      <w:r w:rsidRPr="00460570">
        <w:rPr>
          <w:bCs/>
          <w:sz w:val="22"/>
          <w:szCs w:val="22"/>
          <w:lang w:val="id-ID"/>
        </w:rPr>
        <w:t>dependent</w:t>
      </w:r>
      <w:proofErr w:type="spellEnd"/>
      <w:r w:rsidRPr="00460570">
        <w:rPr>
          <w:bCs/>
          <w:sz w:val="22"/>
          <w:szCs w:val="22"/>
          <w:lang w:val="id-ID"/>
        </w:rPr>
        <w:t xml:space="preserve"> </w:t>
      </w:r>
      <w:proofErr w:type="spellStart"/>
      <w:r w:rsidRPr="00460570">
        <w:rPr>
          <w:bCs/>
          <w:sz w:val="22"/>
          <w:szCs w:val="22"/>
          <w:lang w:val="id-ID"/>
        </w:rPr>
        <w:t>variable</w:t>
      </w:r>
      <w:proofErr w:type="spellEnd"/>
      <w:r w:rsidRPr="00460570">
        <w:rPr>
          <w:bCs/>
          <w:sz w:val="22"/>
          <w:szCs w:val="22"/>
          <w:lang w:val="id-ID"/>
        </w:rPr>
        <w:t>.</w:t>
      </w:r>
    </w:p>
    <w:p w14:paraId="28EC6AF1" w14:textId="77777777" w:rsidR="00460570" w:rsidRPr="00460570" w:rsidRDefault="00460570" w:rsidP="004F45E4">
      <w:pPr>
        <w:pStyle w:val="Body"/>
        <w:ind w:firstLine="567"/>
        <w:jc w:val="center"/>
        <w:rPr>
          <w:sz w:val="22"/>
          <w:szCs w:val="22"/>
          <w:lang w:val="id-ID"/>
        </w:rPr>
      </w:pPr>
      <w:proofErr w:type="spellStart"/>
      <w:r w:rsidRPr="00460570">
        <w:rPr>
          <w:b/>
          <w:bCs/>
          <w:sz w:val="22"/>
          <w:szCs w:val="22"/>
          <w:lang w:val="id-ID"/>
        </w:rPr>
        <w:t>Table</w:t>
      </w:r>
      <w:proofErr w:type="spellEnd"/>
      <w:r w:rsidRPr="00460570">
        <w:rPr>
          <w:b/>
          <w:bCs/>
          <w:sz w:val="22"/>
          <w:szCs w:val="22"/>
          <w:lang w:val="id-ID"/>
        </w:rPr>
        <w:t xml:space="preserve"> 7.</w:t>
      </w:r>
      <w:r w:rsidRPr="00460570">
        <w:rPr>
          <w:sz w:val="22"/>
          <w:szCs w:val="22"/>
          <w:lang w:val="id-ID"/>
        </w:rPr>
        <w:t xml:space="preserve">Goodness </w:t>
      </w:r>
      <w:proofErr w:type="spellStart"/>
      <w:r w:rsidRPr="00460570">
        <w:rPr>
          <w:sz w:val="22"/>
          <w:szCs w:val="22"/>
          <w:lang w:val="id-ID"/>
        </w:rPr>
        <w:t>of</w:t>
      </w:r>
      <w:proofErr w:type="spellEnd"/>
      <w:r w:rsidRPr="00460570">
        <w:rPr>
          <w:sz w:val="22"/>
          <w:szCs w:val="22"/>
          <w:lang w:val="id-ID"/>
        </w:rPr>
        <w:t xml:space="preserve"> Fit </w:t>
      </w:r>
      <w:proofErr w:type="spellStart"/>
      <w:r w:rsidRPr="00460570">
        <w:rPr>
          <w:sz w:val="22"/>
          <w:szCs w:val="22"/>
          <w:lang w:val="id-ID"/>
        </w:rPr>
        <w:t>Test</w:t>
      </w:r>
      <w:proofErr w:type="spellEnd"/>
      <w:r w:rsidRPr="00460570">
        <w:rPr>
          <w:sz w:val="22"/>
          <w:szCs w:val="22"/>
          <w:lang w:val="id-ID"/>
        </w:rPr>
        <w:t xml:space="preserve"> </w:t>
      </w:r>
      <w:proofErr w:type="spellStart"/>
      <w:r w:rsidRPr="00460570">
        <w:rPr>
          <w:sz w:val="22"/>
          <w:szCs w:val="22"/>
          <w:lang w:val="id-ID"/>
        </w:rPr>
        <w:t>Results</w:t>
      </w:r>
      <w:proofErr w:type="spellEnd"/>
    </w:p>
    <w:tbl>
      <w:tblPr>
        <w:tblW w:w="5000" w:type="pct"/>
        <w:tblBorders>
          <w:top w:val="single" w:sz="8" w:space="0" w:color="7F7F7F" w:themeColor="text1" w:themeTint="80"/>
          <w:bottom w:val="single" w:sz="8" w:space="0" w:color="7F7F7F" w:themeColor="text1" w:themeTint="80"/>
        </w:tblBorders>
        <w:tblCellMar>
          <w:left w:w="30" w:type="dxa"/>
          <w:right w:w="30" w:type="dxa"/>
        </w:tblCellMar>
        <w:tblLook w:val="0000" w:firstRow="0" w:lastRow="0" w:firstColumn="0" w:lastColumn="0" w:noHBand="0" w:noVBand="0"/>
      </w:tblPr>
      <w:tblGrid>
        <w:gridCol w:w="1539"/>
        <w:gridCol w:w="2136"/>
        <w:gridCol w:w="2279"/>
        <w:gridCol w:w="3075"/>
      </w:tblGrid>
      <w:tr w:rsidR="00460570" w:rsidRPr="00460570" w14:paraId="7FA662CC" w14:textId="77777777" w:rsidTr="000D4586">
        <w:trPr>
          <w:cantSplit/>
          <w:trHeight w:val="414"/>
          <w:tblHeader/>
        </w:trPr>
        <w:tc>
          <w:tcPr>
            <w:tcW w:w="852" w:type="pct"/>
            <w:vMerge w:val="restart"/>
            <w:tcBorders>
              <w:top w:val="single" w:sz="8" w:space="0" w:color="7F7F7F" w:themeColor="text1" w:themeTint="80"/>
              <w:bottom w:val="nil"/>
            </w:tcBorders>
            <w:shd w:val="clear" w:color="auto" w:fill="FFFFFF"/>
            <w:tcMar>
              <w:top w:w="30" w:type="dxa"/>
              <w:left w:w="30" w:type="dxa"/>
              <w:bottom w:w="30" w:type="dxa"/>
              <w:right w:w="30" w:type="dxa"/>
            </w:tcMar>
            <w:vAlign w:val="bottom"/>
          </w:tcPr>
          <w:p w14:paraId="10CF5C3F" w14:textId="77777777" w:rsidR="00460570" w:rsidRPr="00460570" w:rsidRDefault="00460570" w:rsidP="00460570">
            <w:pPr>
              <w:pStyle w:val="Body"/>
              <w:ind w:firstLine="567"/>
              <w:rPr>
                <w:sz w:val="22"/>
                <w:szCs w:val="22"/>
                <w:lang w:val="en-GB"/>
              </w:rPr>
            </w:pPr>
            <w:r w:rsidRPr="00460570">
              <w:rPr>
                <w:sz w:val="22"/>
                <w:szCs w:val="22"/>
                <w:lang w:val="en-GB"/>
              </w:rPr>
              <w:t>Model</w:t>
            </w:r>
          </w:p>
        </w:tc>
        <w:tc>
          <w:tcPr>
            <w:tcW w:w="1183" w:type="pct"/>
            <w:vMerge w:val="restart"/>
            <w:tcBorders>
              <w:top w:val="single" w:sz="8" w:space="0" w:color="7F7F7F" w:themeColor="text1" w:themeTint="80"/>
              <w:bottom w:val="nil"/>
            </w:tcBorders>
            <w:shd w:val="clear" w:color="auto" w:fill="FFFFFF"/>
            <w:tcMar>
              <w:top w:w="30" w:type="dxa"/>
              <w:left w:w="30" w:type="dxa"/>
              <w:bottom w:w="30" w:type="dxa"/>
              <w:right w:w="30" w:type="dxa"/>
            </w:tcMar>
            <w:vAlign w:val="bottom"/>
          </w:tcPr>
          <w:p w14:paraId="7E12954E" w14:textId="77777777" w:rsidR="00460570" w:rsidRPr="00460570" w:rsidRDefault="00460570" w:rsidP="00460570">
            <w:pPr>
              <w:pStyle w:val="Body"/>
              <w:ind w:firstLine="567"/>
              <w:rPr>
                <w:sz w:val="22"/>
                <w:szCs w:val="22"/>
                <w:lang w:val="en-GB"/>
              </w:rPr>
            </w:pPr>
            <w:r w:rsidRPr="00460570">
              <w:rPr>
                <w:sz w:val="22"/>
                <w:szCs w:val="22"/>
                <w:lang w:val="en-GB"/>
              </w:rPr>
              <w:t>R</w:t>
            </w:r>
          </w:p>
        </w:tc>
        <w:tc>
          <w:tcPr>
            <w:tcW w:w="1262" w:type="pct"/>
            <w:vMerge w:val="restart"/>
            <w:tcBorders>
              <w:top w:val="single" w:sz="8" w:space="0" w:color="7F7F7F" w:themeColor="text1" w:themeTint="80"/>
              <w:bottom w:val="nil"/>
            </w:tcBorders>
            <w:shd w:val="clear" w:color="auto" w:fill="FFFFFF"/>
            <w:tcMar>
              <w:top w:w="30" w:type="dxa"/>
              <w:left w:w="30" w:type="dxa"/>
              <w:bottom w:w="30" w:type="dxa"/>
              <w:right w:w="30" w:type="dxa"/>
            </w:tcMar>
            <w:vAlign w:val="bottom"/>
          </w:tcPr>
          <w:p w14:paraId="29F6C8EC" w14:textId="77777777" w:rsidR="00460570" w:rsidRPr="00460570" w:rsidRDefault="00460570" w:rsidP="00460570">
            <w:pPr>
              <w:pStyle w:val="Body"/>
              <w:ind w:firstLine="567"/>
              <w:rPr>
                <w:sz w:val="22"/>
                <w:szCs w:val="22"/>
                <w:lang w:val="en-GB"/>
              </w:rPr>
            </w:pPr>
            <w:r w:rsidRPr="00460570">
              <w:rPr>
                <w:sz w:val="22"/>
                <w:szCs w:val="22"/>
                <w:lang w:val="en-GB"/>
              </w:rPr>
              <w:t>R Square</w:t>
            </w:r>
          </w:p>
        </w:tc>
        <w:tc>
          <w:tcPr>
            <w:tcW w:w="1703" w:type="pct"/>
            <w:vMerge w:val="restart"/>
            <w:tcBorders>
              <w:top w:val="single" w:sz="8" w:space="0" w:color="7F7F7F" w:themeColor="text1" w:themeTint="80"/>
              <w:bottom w:val="nil"/>
            </w:tcBorders>
            <w:shd w:val="clear" w:color="auto" w:fill="FFFFFF"/>
            <w:tcMar>
              <w:top w:w="30" w:type="dxa"/>
              <w:left w:w="30" w:type="dxa"/>
              <w:bottom w:w="30" w:type="dxa"/>
              <w:right w:w="30" w:type="dxa"/>
            </w:tcMar>
            <w:vAlign w:val="bottom"/>
          </w:tcPr>
          <w:p w14:paraId="7B86DBAC" w14:textId="77777777" w:rsidR="00460570" w:rsidRPr="00460570" w:rsidRDefault="00460570" w:rsidP="00460570">
            <w:pPr>
              <w:pStyle w:val="Body"/>
              <w:ind w:firstLine="567"/>
              <w:rPr>
                <w:sz w:val="22"/>
                <w:szCs w:val="22"/>
                <w:lang w:val="en-GB"/>
              </w:rPr>
            </w:pPr>
            <w:r w:rsidRPr="00460570">
              <w:rPr>
                <w:sz w:val="22"/>
                <w:szCs w:val="22"/>
                <w:lang w:val="en-GB"/>
              </w:rPr>
              <w:t>Adjusted R Square</w:t>
            </w:r>
          </w:p>
        </w:tc>
      </w:tr>
      <w:tr w:rsidR="00460570" w:rsidRPr="00460570" w14:paraId="2D5C4483" w14:textId="77777777" w:rsidTr="000D4586">
        <w:trPr>
          <w:cantSplit/>
          <w:trHeight w:val="414"/>
          <w:tblHeader/>
        </w:trPr>
        <w:tc>
          <w:tcPr>
            <w:tcW w:w="852" w:type="pct"/>
            <w:vMerge/>
            <w:tcBorders>
              <w:top w:val="nil"/>
              <w:bottom w:val="single" w:sz="8" w:space="0" w:color="7F7F7F" w:themeColor="text1" w:themeTint="80"/>
            </w:tcBorders>
            <w:shd w:val="clear" w:color="auto" w:fill="FFFFFF"/>
            <w:tcMar>
              <w:top w:w="30" w:type="dxa"/>
              <w:left w:w="30" w:type="dxa"/>
              <w:bottom w:w="30" w:type="dxa"/>
              <w:right w:w="30" w:type="dxa"/>
            </w:tcMar>
            <w:vAlign w:val="bottom"/>
          </w:tcPr>
          <w:p w14:paraId="2D291C21" w14:textId="77777777" w:rsidR="00460570" w:rsidRPr="00460570" w:rsidRDefault="00460570" w:rsidP="00460570">
            <w:pPr>
              <w:pStyle w:val="Body"/>
              <w:ind w:firstLine="567"/>
              <w:rPr>
                <w:sz w:val="22"/>
                <w:szCs w:val="22"/>
                <w:lang w:val="en-GB"/>
              </w:rPr>
            </w:pPr>
          </w:p>
        </w:tc>
        <w:tc>
          <w:tcPr>
            <w:tcW w:w="1183" w:type="pct"/>
            <w:vMerge/>
            <w:tcBorders>
              <w:top w:val="nil"/>
              <w:bottom w:val="single" w:sz="8" w:space="0" w:color="7F7F7F" w:themeColor="text1" w:themeTint="80"/>
            </w:tcBorders>
            <w:shd w:val="clear" w:color="auto" w:fill="FFFFFF"/>
            <w:tcMar>
              <w:top w:w="30" w:type="dxa"/>
              <w:left w:w="30" w:type="dxa"/>
              <w:bottom w:w="30" w:type="dxa"/>
              <w:right w:w="30" w:type="dxa"/>
            </w:tcMar>
            <w:vAlign w:val="bottom"/>
          </w:tcPr>
          <w:p w14:paraId="1D28E6BF" w14:textId="77777777" w:rsidR="00460570" w:rsidRPr="00460570" w:rsidRDefault="00460570" w:rsidP="00460570">
            <w:pPr>
              <w:pStyle w:val="Body"/>
              <w:ind w:firstLine="567"/>
              <w:rPr>
                <w:sz w:val="22"/>
                <w:szCs w:val="22"/>
                <w:lang w:val="en-GB"/>
              </w:rPr>
            </w:pPr>
          </w:p>
        </w:tc>
        <w:tc>
          <w:tcPr>
            <w:tcW w:w="1262" w:type="pct"/>
            <w:vMerge/>
            <w:tcBorders>
              <w:top w:val="nil"/>
              <w:bottom w:val="single" w:sz="8" w:space="0" w:color="7F7F7F" w:themeColor="text1" w:themeTint="80"/>
            </w:tcBorders>
            <w:shd w:val="clear" w:color="auto" w:fill="FFFFFF"/>
            <w:tcMar>
              <w:top w:w="30" w:type="dxa"/>
              <w:left w:w="30" w:type="dxa"/>
              <w:bottom w:w="30" w:type="dxa"/>
              <w:right w:w="30" w:type="dxa"/>
            </w:tcMar>
            <w:vAlign w:val="bottom"/>
          </w:tcPr>
          <w:p w14:paraId="4528EF2C" w14:textId="77777777" w:rsidR="00460570" w:rsidRPr="00460570" w:rsidRDefault="00460570" w:rsidP="00460570">
            <w:pPr>
              <w:pStyle w:val="Body"/>
              <w:ind w:firstLine="567"/>
              <w:rPr>
                <w:sz w:val="22"/>
                <w:szCs w:val="22"/>
                <w:lang w:val="en-GB"/>
              </w:rPr>
            </w:pPr>
          </w:p>
        </w:tc>
        <w:tc>
          <w:tcPr>
            <w:tcW w:w="1703" w:type="pct"/>
            <w:vMerge/>
            <w:tcBorders>
              <w:top w:val="nil"/>
              <w:bottom w:val="single" w:sz="8" w:space="0" w:color="7F7F7F" w:themeColor="text1" w:themeTint="80"/>
            </w:tcBorders>
            <w:shd w:val="clear" w:color="auto" w:fill="FFFFFF"/>
            <w:tcMar>
              <w:top w:w="30" w:type="dxa"/>
              <w:left w:w="30" w:type="dxa"/>
              <w:bottom w:w="30" w:type="dxa"/>
              <w:right w:w="30" w:type="dxa"/>
            </w:tcMar>
            <w:vAlign w:val="bottom"/>
          </w:tcPr>
          <w:p w14:paraId="4E6C5741" w14:textId="77777777" w:rsidR="00460570" w:rsidRPr="00460570" w:rsidRDefault="00460570" w:rsidP="00460570">
            <w:pPr>
              <w:pStyle w:val="Body"/>
              <w:ind w:firstLine="567"/>
              <w:rPr>
                <w:sz w:val="22"/>
                <w:szCs w:val="22"/>
                <w:lang w:val="en-GB"/>
              </w:rPr>
            </w:pPr>
          </w:p>
        </w:tc>
      </w:tr>
      <w:tr w:rsidR="00460570" w:rsidRPr="00460570" w14:paraId="77E0D6D8" w14:textId="77777777" w:rsidTr="000D4586">
        <w:trPr>
          <w:cantSplit/>
          <w:tblHeader/>
        </w:trPr>
        <w:tc>
          <w:tcPr>
            <w:tcW w:w="852" w:type="pct"/>
            <w:tcBorders>
              <w:top w:val="single" w:sz="8" w:space="0" w:color="7F7F7F" w:themeColor="text1" w:themeTint="80"/>
            </w:tcBorders>
            <w:shd w:val="clear" w:color="auto" w:fill="FFFFFF"/>
            <w:tcMar>
              <w:top w:w="30" w:type="dxa"/>
              <w:left w:w="30" w:type="dxa"/>
              <w:bottom w:w="30" w:type="dxa"/>
              <w:right w:w="30" w:type="dxa"/>
            </w:tcMar>
          </w:tcPr>
          <w:p w14:paraId="47BD1EA5" w14:textId="77777777" w:rsidR="00460570" w:rsidRPr="00460570" w:rsidRDefault="00460570" w:rsidP="00460570">
            <w:pPr>
              <w:pStyle w:val="Body"/>
              <w:ind w:firstLine="567"/>
              <w:rPr>
                <w:sz w:val="22"/>
                <w:szCs w:val="22"/>
                <w:lang w:val="en-GB"/>
              </w:rPr>
            </w:pPr>
            <w:r w:rsidRPr="00460570">
              <w:rPr>
                <w:sz w:val="22"/>
                <w:szCs w:val="22"/>
                <w:lang w:val="en-GB"/>
              </w:rPr>
              <w:t>1</w:t>
            </w:r>
          </w:p>
        </w:tc>
        <w:tc>
          <w:tcPr>
            <w:tcW w:w="1183" w:type="pct"/>
            <w:tcBorders>
              <w:top w:val="single" w:sz="8" w:space="0" w:color="7F7F7F" w:themeColor="text1" w:themeTint="80"/>
            </w:tcBorders>
            <w:shd w:val="clear" w:color="auto" w:fill="FFFFFF"/>
            <w:tcMar>
              <w:top w:w="30" w:type="dxa"/>
              <w:left w:w="30" w:type="dxa"/>
              <w:bottom w:w="30" w:type="dxa"/>
              <w:right w:w="30" w:type="dxa"/>
            </w:tcMar>
            <w:vAlign w:val="center"/>
          </w:tcPr>
          <w:p w14:paraId="3D4D7D9A" w14:textId="77777777" w:rsidR="00460570" w:rsidRPr="00460570" w:rsidRDefault="00460570" w:rsidP="00460570">
            <w:pPr>
              <w:pStyle w:val="Body"/>
              <w:ind w:firstLine="567"/>
              <w:rPr>
                <w:sz w:val="22"/>
                <w:szCs w:val="22"/>
                <w:lang w:val="en-GB"/>
              </w:rPr>
            </w:pPr>
            <w:r w:rsidRPr="00460570">
              <w:rPr>
                <w:sz w:val="22"/>
                <w:szCs w:val="22"/>
                <w:lang w:val="en-GB"/>
              </w:rPr>
              <w:t>.676a</w:t>
            </w:r>
          </w:p>
        </w:tc>
        <w:tc>
          <w:tcPr>
            <w:tcW w:w="1262" w:type="pct"/>
            <w:tcBorders>
              <w:top w:val="single" w:sz="8" w:space="0" w:color="7F7F7F" w:themeColor="text1" w:themeTint="80"/>
            </w:tcBorders>
            <w:shd w:val="clear" w:color="auto" w:fill="FFFFFF"/>
            <w:tcMar>
              <w:top w:w="30" w:type="dxa"/>
              <w:left w:w="30" w:type="dxa"/>
              <w:bottom w:w="30" w:type="dxa"/>
              <w:right w:w="30" w:type="dxa"/>
            </w:tcMar>
            <w:vAlign w:val="center"/>
          </w:tcPr>
          <w:p w14:paraId="60D858BB" w14:textId="77777777" w:rsidR="00460570" w:rsidRPr="00460570" w:rsidRDefault="00460570" w:rsidP="00460570">
            <w:pPr>
              <w:pStyle w:val="Body"/>
              <w:ind w:firstLine="567"/>
              <w:rPr>
                <w:sz w:val="22"/>
                <w:szCs w:val="22"/>
                <w:lang w:val="en-GB"/>
              </w:rPr>
            </w:pPr>
            <w:r w:rsidRPr="00460570">
              <w:rPr>
                <w:sz w:val="22"/>
                <w:szCs w:val="22"/>
                <w:lang w:val="en-GB"/>
              </w:rPr>
              <w:t>.723</w:t>
            </w:r>
          </w:p>
        </w:tc>
        <w:tc>
          <w:tcPr>
            <w:tcW w:w="1703" w:type="pct"/>
            <w:tcBorders>
              <w:top w:val="single" w:sz="8" w:space="0" w:color="7F7F7F" w:themeColor="text1" w:themeTint="80"/>
            </w:tcBorders>
            <w:shd w:val="clear" w:color="auto" w:fill="FFFFFF"/>
            <w:tcMar>
              <w:top w:w="30" w:type="dxa"/>
              <w:left w:w="30" w:type="dxa"/>
              <w:bottom w:w="30" w:type="dxa"/>
              <w:right w:w="30" w:type="dxa"/>
            </w:tcMar>
            <w:vAlign w:val="center"/>
          </w:tcPr>
          <w:p w14:paraId="66D0EB54" w14:textId="77777777" w:rsidR="00460570" w:rsidRPr="00460570" w:rsidRDefault="00460570" w:rsidP="00460570">
            <w:pPr>
              <w:pStyle w:val="Body"/>
              <w:ind w:firstLine="567"/>
              <w:rPr>
                <w:sz w:val="22"/>
                <w:szCs w:val="22"/>
                <w:lang w:val="en-GB"/>
              </w:rPr>
            </w:pPr>
            <w:r w:rsidRPr="00460570">
              <w:rPr>
                <w:sz w:val="22"/>
                <w:szCs w:val="22"/>
                <w:lang w:val="en-GB"/>
              </w:rPr>
              <w:t>.684</w:t>
            </w:r>
          </w:p>
        </w:tc>
      </w:tr>
    </w:tbl>
    <w:p w14:paraId="7DD3E789" w14:textId="77777777" w:rsidR="00460570" w:rsidRPr="00460570" w:rsidRDefault="00460570" w:rsidP="004F45E4">
      <w:pPr>
        <w:pStyle w:val="Body"/>
        <w:ind w:firstLine="0"/>
        <w:rPr>
          <w:sz w:val="22"/>
          <w:szCs w:val="22"/>
          <w:lang w:val="nn-NO"/>
        </w:rPr>
      </w:pPr>
    </w:p>
    <w:p w14:paraId="1C488FC0" w14:textId="77777777" w:rsidR="004F45E4" w:rsidRPr="004F45E4" w:rsidRDefault="00460570" w:rsidP="004F45E4">
      <w:pPr>
        <w:pStyle w:val="Body"/>
        <w:ind w:firstLine="0"/>
        <w:rPr>
          <w:b/>
          <w:bCs/>
          <w:i/>
          <w:iCs/>
          <w:sz w:val="22"/>
          <w:szCs w:val="22"/>
          <w:lang w:val="id-ID"/>
        </w:rPr>
      </w:pPr>
      <w:r w:rsidRPr="00460570">
        <w:rPr>
          <w:b/>
          <w:bCs/>
          <w:i/>
          <w:iCs/>
          <w:sz w:val="22"/>
          <w:szCs w:val="22"/>
          <w:lang w:val="id-ID"/>
        </w:rPr>
        <w:t xml:space="preserve">F </w:t>
      </w:r>
      <w:proofErr w:type="spellStart"/>
      <w:r w:rsidRPr="00460570">
        <w:rPr>
          <w:b/>
          <w:bCs/>
          <w:i/>
          <w:iCs/>
          <w:sz w:val="22"/>
          <w:szCs w:val="22"/>
          <w:lang w:val="id-ID"/>
        </w:rPr>
        <w:t>Significance</w:t>
      </w:r>
      <w:proofErr w:type="spellEnd"/>
      <w:r w:rsidRPr="00460570">
        <w:rPr>
          <w:b/>
          <w:bCs/>
          <w:i/>
          <w:iCs/>
          <w:sz w:val="22"/>
          <w:szCs w:val="22"/>
          <w:lang w:val="id-ID"/>
        </w:rPr>
        <w:t xml:space="preserve"> </w:t>
      </w:r>
      <w:proofErr w:type="spellStart"/>
      <w:r w:rsidRPr="00460570">
        <w:rPr>
          <w:b/>
          <w:bCs/>
          <w:i/>
          <w:iCs/>
          <w:sz w:val="22"/>
          <w:szCs w:val="22"/>
          <w:lang w:val="id-ID"/>
        </w:rPr>
        <w:t>Test</w:t>
      </w:r>
      <w:proofErr w:type="spellEnd"/>
      <w:r w:rsidRPr="00460570">
        <w:rPr>
          <w:b/>
          <w:bCs/>
          <w:i/>
          <w:iCs/>
          <w:sz w:val="22"/>
          <w:szCs w:val="22"/>
          <w:lang w:val="id-ID"/>
        </w:rPr>
        <w:t xml:space="preserve"> </w:t>
      </w:r>
      <w:proofErr w:type="spellStart"/>
      <w:r w:rsidRPr="00460570">
        <w:rPr>
          <w:b/>
          <w:bCs/>
          <w:i/>
          <w:iCs/>
          <w:sz w:val="22"/>
          <w:szCs w:val="22"/>
          <w:lang w:val="id-ID"/>
        </w:rPr>
        <w:t>Results</w:t>
      </w:r>
      <w:proofErr w:type="spellEnd"/>
    </w:p>
    <w:p w14:paraId="3056854A" w14:textId="171161FE" w:rsidR="004F45E4" w:rsidRDefault="00460570" w:rsidP="004F45E4">
      <w:pPr>
        <w:pStyle w:val="Body"/>
        <w:ind w:firstLine="567"/>
        <w:rPr>
          <w:sz w:val="22"/>
          <w:szCs w:val="22"/>
          <w:lang w:val="id-ID"/>
        </w:rPr>
      </w:pPr>
      <w:r w:rsidRPr="00460570">
        <w:rPr>
          <w:sz w:val="22"/>
          <w:szCs w:val="22"/>
          <w:lang w:val="id-ID"/>
        </w:rPr>
        <w:t xml:space="preserve">The F </w:t>
      </w:r>
      <w:proofErr w:type="spellStart"/>
      <w:r w:rsidRPr="00460570">
        <w:rPr>
          <w:sz w:val="22"/>
          <w:szCs w:val="22"/>
          <w:lang w:val="id-ID"/>
        </w:rPr>
        <w:t>statistic</w:t>
      </w:r>
      <w:proofErr w:type="spellEnd"/>
      <w:r w:rsidRPr="00460570">
        <w:rPr>
          <w:sz w:val="22"/>
          <w:szCs w:val="22"/>
          <w:lang w:val="id-ID"/>
        </w:rPr>
        <w:t xml:space="preserve"> </w:t>
      </w:r>
      <w:proofErr w:type="spellStart"/>
      <w:r w:rsidRPr="00460570">
        <w:rPr>
          <w:sz w:val="22"/>
          <w:szCs w:val="22"/>
          <w:lang w:val="id-ID"/>
        </w:rPr>
        <w:t>test</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used</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show</w:t>
      </w:r>
      <w:proofErr w:type="spellEnd"/>
      <w:r w:rsidRPr="00460570">
        <w:rPr>
          <w:sz w:val="22"/>
          <w:szCs w:val="22"/>
          <w:lang w:val="id-ID"/>
        </w:rPr>
        <w:t xml:space="preserve"> </w:t>
      </w:r>
      <w:proofErr w:type="spellStart"/>
      <w:r w:rsidRPr="00460570">
        <w:rPr>
          <w:sz w:val="22"/>
          <w:szCs w:val="22"/>
          <w:lang w:val="id-ID"/>
        </w:rPr>
        <w:t>whether</w:t>
      </w:r>
      <w:proofErr w:type="spellEnd"/>
      <w:r w:rsidRPr="00460570">
        <w:rPr>
          <w:sz w:val="22"/>
          <w:szCs w:val="22"/>
          <w:lang w:val="id-ID"/>
        </w:rPr>
        <w:t xml:space="preserve"> </w:t>
      </w:r>
      <w:proofErr w:type="spellStart"/>
      <w:r w:rsidRPr="00460570">
        <w:rPr>
          <w:sz w:val="22"/>
          <w:szCs w:val="22"/>
          <w:lang w:val="id-ID"/>
        </w:rPr>
        <w:t>all</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independent</w:t>
      </w:r>
      <w:proofErr w:type="spellEnd"/>
      <w:r w:rsidRPr="00460570">
        <w:rPr>
          <w:sz w:val="22"/>
          <w:szCs w:val="22"/>
          <w:lang w:val="id-ID"/>
        </w:rPr>
        <w:t xml:space="preserve"> </w:t>
      </w:r>
      <w:proofErr w:type="spellStart"/>
      <w:r w:rsidRPr="00460570">
        <w:rPr>
          <w:sz w:val="22"/>
          <w:szCs w:val="22"/>
          <w:lang w:val="id-ID"/>
        </w:rPr>
        <w:t>variables</w:t>
      </w:r>
      <w:proofErr w:type="spellEnd"/>
      <w:r w:rsidRPr="00460570">
        <w:rPr>
          <w:sz w:val="22"/>
          <w:szCs w:val="22"/>
          <w:lang w:val="id-ID"/>
        </w:rPr>
        <w:t xml:space="preserve"> </w:t>
      </w:r>
      <w:proofErr w:type="spellStart"/>
      <w:r w:rsidRPr="00460570">
        <w:rPr>
          <w:sz w:val="22"/>
          <w:szCs w:val="22"/>
          <w:lang w:val="id-ID"/>
        </w:rPr>
        <w:t>included</w:t>
      </w:r>
      <w:proofErr w:type="spellEnd"/>
      <w:r w:rsidRPr="00460570">
        <w:rPr>
          <w:sz w:val="22"/>
          <w:szCs w:val="22"/>
          <w:lang w:val="id-ID"/>
        </w:rPr>
        <w:t xml:space="preserve"> in </w:t>
      </w:r>
      <w:proofErr w:type="spellStart"/>
      <w:r w:rsidRPr="00460570">
        <w:rPr>
          <w:sz w:val="22"/>
          <w:szCs w:val="22"/>
          <w:lang w:val="id-ID"/>
        </w:rPr>
        <w:t>the</w:t>
      </w:r>
      <w:proofErr w:type="spellEnd"/>
      <w:r w:rsidRPr="00460570">
        <w:rPr>
          <w:sz w:val="22"/>
          <w:szCs w:val="22"/>
          <w:lang w:val="id-ID"/>
        </w:rPr>
        <w:t xml:space="preserve"> model </w:t>
      </w:r>
      <w:proofErr w:type="spellStart"/>
      <w:r w:rsidRPr="00460570">
        <w:rPr>
          <w:sz w:val="22"/>
          <w:szCs w:val="22"/>
          <w:lang w:val="id-ID"/>
        </w:rPr>
        <w:t>have</w:t>
      </w:r>
      <w:proofErr w:type="spellEnd"/>
      <w:r w:rsidRPr="00460570">
        <w:rPr>
          <w:sz w:val="22"/>
          <w:szCs w:val="22"/>
          <w:lang w:val="id-ID"/>
        </w:rPr>
        <w:t xml:space="preserve"> a </w:t>
      </w:r>
      <w:proofErr w:type="spellStart"/>
      <w:r w:rsidRPr="00460570">
        <w:rPr>
          <w:sz w:val="22"/>
          <w:szCs w:val="22"/>
          <w:lang w:val="id-ID"/>
        </w:rPr>
        <w:t>joint</w:t>
      </w:r>
      <w:proofErr w:type="spellEnd"/>
      <w:r w:rsidRPr="00460570">
        <w:rPr>
          <w:sz w:val="22"/>
          <w:szCs w:val="22"/>
          <w:lang w:val="id-ID"/>
        </w:rPr>
        <w:t xml:space="preserve"> </w:t>
      </w:r>
      <w:proofErr w:type="spellStart"/>
      <w:r w:rsidRPr="00460570">
        <w:rPr>
          <w:sz w:val="22"/>
          <w:szCs w:val="22"/>
          <w:lang w:val="id-ID"/>
        </w:rPr>
        <w:t>effect</w:t>
      </w:r>
      <w:proofErr w:type="spellEnd"/>
      <w:r w:rsidRPr="00460570">
        <w:rPr>
          <w:sz w:val="22"/>
          <w:szCs w:val="22"/>
          <w:lang w:val="id-ID"/>
        </w:rPr>
        <w:t xml:space="preserve"> </w:t>
      </w:r>
      <w:proofErr w:type="spellStart"/>
      <w:r w:rsidRPr="00460570">
        <w:rPr>
          <w:sz w:val="22"/>
          <w:szCs w:val="22"/>
          <w:lang w:val="id-ID"/>
        </w:rPr>
        <w:t>on</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dependent</w:t>
      </w:r>
      <w:proofErr w:type="spellEnd"/>
      <w:r w:rsidRPr="00460570">
        <w:rPr>
          <w:sz w:val="22"/>
          <w:szCs w:val="22"/>
          <w:lang w:val="id-ID"/>
        </w:rPr>
        <w:t xml:space="preserve"> </w:t>
      </w:r>
      <w:proofErr w:type="spellStart"/>
      <w:r w:rsidRPr="00460570">
        <w:rPr>
          <w:sz w:val="22"/>
          <w:szCs w:val="22"/>
          <w:lang w:val="id-ID"/>
        </w:rPr>
        <w:t>variable</w:t>
      </w:r>
      <w:proofErr w:type="spellEnd"/>
      <w:r w:rsidRPr="00460570">
        <w:rPr>
          <w:sz w:val="22"/>
          <w:szCs w:val="22"/>
          <w:lang w:val="id-ID"/>
        </w:rPr>
        <w:t xml:space="preserve">. If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calculated</w:t>
      </w:r>
      <w:proofErr w:type="spellEnd"/>
      <w:r w:rsidRPr="00460570">
        <w:rPr>
          <w:sz w:val="22"/>
          <w:szCs w:val="22"/>
          <w:lang w:val="id-ID"/>
        </w:rPr>
        <w:t xml:space="preserve"> F </w:t>
      </w:r>
      <w:proofErr w:type="spellStart"/>
      <w:r w:rsidRPr="00460570">
        <w:rPr>
          <w:sz w:val="22"/>
          <w:szCs w:val="22"/>
          <w:lang w:val="id-ID"/>
        </w:rPr>
        <w:t>value</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greater</w:t>
      </w:r>
      <w:proofErr w:type="spellEnd"/>
      <w:r w:rsidRPr="00460570">
        <w:rPr>
          <w:sz w:val="22"/>
          <w:szCs w:val="22"/>
          <w:lang w:val="id-ID"/>
        </w:rPr>
        <w:t xml:space="preserve"> </w:t>
      </w:r>
      <w:proofErr w:type="spellStart"/>
      <w:r w:rsidRPr="00460570">
        <w:rPr>
          <w:sz w:val="22"/>
          <w:szCs w:val="22"/>
          <w:lang w:val="id-ID"/>
        </w:rPr>
        <w:t>than</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F </w:t>
      </w:r>
      <w:proofErr w:type="spellStart"/>
      <w:r w:rsidRPr="00460570">
        <w:rPr>
          <w:sz w:val="22"/>
          <w:szCs w:val="22"/>
          <w:lang w:val="id-ID"/>
        </w:rPr>
        <w:t>table</w:t>
      </w:r>
      <w:proofErr w:type="spellEnd"/>
      <w:r w:rsidRPr="00460570">
        <w:rPr>
          <w:sz w:val="22"/>
          <w:szCs w:val="22"/>
          <w:lang w:val="id-ID"/>
        </w:rPr>
        <w:t xml:space="preserve">, </w:t>
      </w:r>
      <w:proofErr w:type="spellStart"/>
      <w:r w:rsidRPr="00460570">
        <w:rPr>
          <w:sz w:val="22"/>
          <w:szCs w:val="22"/>
          <w:lang w:val="id-ID"/>
        </w:rPr>
        <w:t>it</w:t>
      </w:r>
      <w:proofErr w:type="spellEnd"/>
      <w:r w:rsidRPr="00460570">
        <w:rPr>
          <w:sz w:val="22"/>
          <w:szCs w:val="22"/>
          <w:lang w:val="id-ID"/>
        </w:rPr>
        <w:t xml:space="preserve"> </w:t>
      </w:r>
      <w:proofErr w:type="spellStart"/>
      <w:r w:rsidRPr="00460570">
        <w:rPr>
          <w:sz w:val="22"/>
          <w:szCs w:val="22"/>
          <w:lang w:val="id-ID"/>
        </w:rPr>
        <w:t>can</w:t>
      </w:r>
      <w:proofErr w:type="spellEnd"/>
      <w:r w:rsidRPr="00460570">
        <w:rPr>
          <w:sz w:val="22"/>
          <w:szCs w:val="22"/>
          <w:lang w:val="id-ID"/>
        </w:rPr>
        <w:t xml:space="preserve"> </w:t>
      </w:r>
      <w:proofErr w:type="spellStart"/>
      <w:r w:rsidRPr="00460570">
        <w:rPr>
          <w:sz w:val="22"/>
          <w:szCs w:val="22"/>
          <w:lang w:val="id-ID"/>
        </w:rPr>
        <w:t>be</w:t>
      </w:r>
      <w:proofErr w:type="spellEnd"/>
      <w:r w:rsidRPr="00460570">
        <w:rPr>
          <w:sz w:val="22"/>
          <w:szCs w:val="22"/>
          <w:lang w:val="id-ID"/>
        </w:rPr>
        <w:t xml:space="preserve"> </w:t>
      </w:r>
      <w:proofErr w:type="spellStart"/>
      <w:r w:rsidRPr="00460570">
        <w:rPr>
          <w:sz w:val="22"/>
          <w:szCs w:val="22"/>
          <w:lang w:val="id-ID"/>
        </w:rPr>
        <w:t>said</w:t>
      </w:r>
      <w:proofErr w:type="spellEnd"/>
      <w:r w:rsidRPr="00460570">
        <w:rPr>
          <w:sz w:val="22"/>
          <w:szCs w:val="22"/>
          <w:lang w:val="id-ID"/>
        </w:rPr>
        <w:t xml:space="preserve"> </w:t>
      </w:r>
      <w:proofErr w:type="spellStart"/>
      <w:r w:rsidRPr="00460570">
        <w:rPr>
          <w:sz w:val="22"/>
          <w:szCs w:val="22"/>
          <w:lang w:val="id-ID"/>
        </w:rPr>
        <w:t>that</w:t>
      </w:r>
      <w:proofErr w:type="spellEnd"/>
      <w:r w:rsidRPr="00460570">
        <w:rPr>
          <w:sz w:val="22"/>
          <w:szCs w:val="22"/>
          <w:lang w:val="id-ID"/>
        </w:rPr>
        <w:t xml:space="preserve"> </w:t>
      </w:r>
      <w:proofErr w:type="spellStart"/>
      <w:r w:rsidRPr="00460570">
        <w:rPr>
          <w:sz w:val="22"/>
          <w:szCs w:val="22"/>
          <w:lang w:val="id-ID"/>
        </w:rPr>
        <w:t>all</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independent</w:t>
      </w:r>
      <w:proofErr w:type="spellEnd"/>
      <w:r w:rsidRPr="00460570">
        <w:rPr>
          <w:sz w:val="22"/>
          <w:szCs w:val="22"/>
          <w:lang w:val="id-ID"/>
        </w:rPr>
        <w:t xml:space="preserve"> </w:t>
      </w:r>
      <w:proofErr w:type="spellStart"/>
      <w:r w:rsidRPr="00460570">
        <w:rPr>
          <w:sz w:val="22"/>
          <w:szCs w:val="22"/>
          <w:lang w:val="id-ID"/>
        </w:rPr>
        <w:t>variables</w:t>
      </w:r>
      <w:proofErr w:type="spellEnd"/>
      <w:r w:rsidRPr="00460570">
        <w:rPr>
          <w:sz w:val="22"/>
          <w:szCs w:val="22"/>
          <w:lang w:val="id-ID"/>
        </w:rPr>
        <w:t xml:space="preserve"> </w:t>
      </w:r>
      <w:proofErr w:type="spellStart"/>
      <w:r w:rsidRPr="00460570">
        <w:rPr>
          <w:sz w:val="22"/>
          <w:szCs w:val="22"/>
          <w:lang w:val="id-ID"/>
        </w:rPr>
        <w:t>jointly</w:t>
      </w:r>
      <w:proofErr w:type="spellEnd"/>
      <w:r w:rsidRPr="00460570">
        <w:rPr>
          <w:sz w:val="22"/>
          <w:szCs w:val="22"/>
          <w:lang w:val="id-ID"/>
        </w:rPr>
        <w:t xml:space="preserve"> </w:t>
      </w:r>
      <w:proofErr w:type="spellStart"/>
      <w:r w:rsidRPr="00460570">
        <w:rPr>
          <w:sz w:val="22"/>
          <w:szCs w:val="22"/>
          <w:lang w:val="id-ID"/>
        </w:rPr>
        <w:t>affect</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dependent</w:t>
      </w:r>
      <w:proofErr w:type="spellEnd"/>
      <w:r w:rsidRPr="00460570">
        <w:rPr>
          <w:sz w:val="22"/>
          <w:szCs w:val="22"/>
          <w:lang w:val="id-ID"/>
        </w:rPr>
        <w:t xml:space="preserve"> </w:t>
      </w:r>
      <w:proofErr w:type="spellStart"/>
      <w:r w:rsidRPr="00460570">
        <w:rPr>
          <w:sz w:val="22"/>
          <w:szCs w:val="22"/>
          <w:lang w:val="id-ID"/>
        </w:rPr>
        <w:t>variable</w:t>
      </w:r>
      <w:proofErr w:type="spellEnd"/>
      <w:r w:rsidRPr="00460570">
        <w:rPr>
          <w:sz w:val="22"/>
          <w:szCs w:val="22"/>
          <w:lang w:val="id-ID"/>
        </w:rPr>
        <w:t xml:space="preserve"> (Imam Ghozali, 2006). In </w:t>
      </w:r>
      <w:proofErr w:type="spellStart"/>
      <w:r w:rsidRPr="00460570">
        <w:rPr>
          <w:sz w:val="22"/>
          <w:szCs w:val="22"/>
          <w:lang w:val="id-ID"/>
        </w:rPr>
        <w:t>this</w:t>
      </w:r>
      <w:proofErr w:type="spellEnd"/>
      <w:r w:rsidRPr="00460570">
        <w:rPr>
          <w:sz w:val="22"/>
          <w:szCs w:val="22"/>
          <w:lang w:val="id-ID"/>
        </w:rPr>
        <w:t xml:space="preserve"> study, </w:t>
      </w:r>
      <w:proofErr w:type="spellStart"/>
      <w:r w:rsidRPr="00460570">
        <w:rPr>
          <w:sz w:val="22"/>
          <w:szCs w:val="22"/>
          <w:lang w:val="id-ID"/>
        </w:rPr>
        <w:t>the</w:t>
      </w:r>
      <w:proofErr w:type="spellEnd"/>
      <w:r w:rsidRPr="00460570">
        <w:rPr>
          <w:sz w:val="22"/>
          <w:szCs w:val="22"/>
          <w:lang w:val="id-ID"/>
        </w:rPr>
        <w:t xml:space="preserve"> F </w:t>
      </w:r>
      <w:proofErr w:type="spellStart"/>
      <w:r w:rsidRPr="00460570">
        <w:rPr>
          <w:sz w:val="22"/>
          <w:szCs w:val="22"/>
          <w:lang w:val="id-ID"/>
        </w:rPr>
        <w:t>statistical</w:t>
      </w:r>
      <w:proofErr w:type="spellEnd"/>
      <w:r w:rsidRPr="00460570">
        <w:rPr>
          <w:sz w:val="22"/>
          <w:szCs w:val="22"/>
          <w:lang w:val="id-ID"/>
        </w:rPr>
        <w:t xml:space="preserve"> </w:t>
      </w:r>
      <w:proofErr w:type="spellStart"/>
      <w:r w:rsidRPr="00460570">
        <w:rPr>
          <w:sz w:val="22"/>
          <w:szCs w:val="22"/>
          <w:lang w:val="id-ID"/>
        </w:rPr>
        <w:t>test</w:t>
      </w:r>
      <w:proofErr w:type="spellEnd"/>
      <w:r w:rsidRPr="00460570">
        <w:rPr>
          <w:sz w:val="22"/>
          <w:szCs w:val="22"/>
          <w:lang w:val="id-ID"/>
        </w:rPr>
        <w:t xml:space="preserve"> </w:t>
      </w:r>
      <w:proofErr w:type="spellStart"/>
      <w:r w:rsidRPr="00460570">
        <w:rPr>
          <w:sz w:val="22"/>
          <w:szCs w:val="22"/>
          <w:lang w:val="id-ID"/>
        </w:rPr>
        <w:t>was</w:t>
      </w:r>
      <w:proofErr w:type="spellEnd"/>
      <w:r w:rsidRPr="00460570">
        <w:rPr>
          <w:sz w:val="22"/>
          <w:szCs w:val="22"/>
          <w:lang w:val="id-ID"/>
        </w:rPr>
        <w:t xml:space="preserve"> </w:t>
      </w:r>
      <w:proofErr w:type="spellStart"/>
      <w:r w:rsidRPr="00460570">
        <w:rPr>
          <w:sz w:val="22"/>
          <w:szCs w:val="22"/>
          <w:lang w:val="id-ID"/>
        </w:rPr>
        <w:t>used</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determine</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effect</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work</w:t>
      </w:r>
      <w:proofErr w:type="spellEnd"/>
      <w:r w:rsidRPr="00460570">
        <w:rPr>
          <w:sz w:val="22"/>
          <w:szCs w:val="22"/>
          <w:lang w:val="id-ID"/>
        </w:rPr>
        <w:t xml:space="preserve"> </w:t>
      </w:r>
      <w:proofErr w:type="spellStart"/>
      <w:r w:rsidRPr="00460570">
        <w:rPr>
          <w:sz w:val="22"/>
          <w:szCs w:val="22"/>
          <w:lang w:val="id-ID"/>
        </w:rPr>
        <w:t>discipline</w:t>
      </w:r>
      <w:proofErr w:type="spellEnd"/>
      <w:r w:rsidRPr="00460570">
        <w:rPr>
          <w:sz w:val="22"/>
          <w:szCs w:val="22"/>
          <w:lang w:val="id-ID"/>
        </w:rPr>
        <w:t xml:space="preserve"> (X1), </w:t>
      </w:r>
      <w:proofErr w:type="spellStart"/>
      <w:r w:rsidRPr="00460570">
        <w:rPr>
          <w:sz w:val="22"/>
          <w:szCs w:val="22"/>
          <w:lang w:val="id-ID"/>
        </w:rPr>
        <w:t>knowledge</w:t>
      </w:r>
      <w:proofErr w:type="spellEnd"/>
      <w:r w:rsidRPr="00460570">
        <w:rPr>
          <w:sz w:val="22"/>
          <w:szCs w:val="22"/>
          <w:lang w:val="id-ID"/>
        </w:rPr>
        <w:t xml:space="preserve"> </w:t>
      </w:r>
      <w:proofErr w:type="spellStart"/>
      <w:r w:rsidRPr="00460570">
        <w:rPr>
          <w:sz w:val="22"/>
          <w:szCs w:val="22"/>
          <w:lang w:val="id-ID"/>
        </w:rPr>
        <w:t>management</w:t>
      </w:r>
      <w:proofErr w:type="spellEnd"/>
      <w:r w:rsidRPr="00460570">
        <w:rPr>
          <w:sz w:val="22"/>
          <w:szCs w:val="22"/>
          <w:lang w:val="id-ID"/>
        </w:rPr>
        <w:t xml:space="preserve"> (X2), </w:t>
      </w:r>
      <w:proofErr w:type="spellStart"/>
      <w:r w:rsidRPr="00460570">
        <w:rPr>
          <w:sz w:val="22"/>
          <w:szCs w:val="22"/>
          <w:lang w:val="id-ID"/>
        </w:rPr>
        <w:t>competence</w:t>
      </w:r>
      <w:proofErr w:type="spellEnd"/>
      <w:r w:rsidRPr="00460570">
        <w:rPr>
          <w:sz w:val="22"/>
          <w:szCs w:val="22"/>
          <w:lang w:val="id-ID"/>
        </w:rPr>
        <w:t xml:space="preserve"> (X3) </w:t>
      </w:r>
      <w:proofErr w:type="spellStart"/>
      <w:r w:rsidRPr="00460570">
        <w:rPr>
          <w:sz w:val="22"/>
          <w:szCs w:val="22"/>
          <w:lang w:val="id-ID"/>
        </w:rPr>
        <w:t>simultaneously</w:t>
      </w:r>
      <w:proofErr w:type="spellEnd"/>
      <w:r w:rsidRPr="00460570">
        <w:rPr>
          <w:sz w:val="22"/>
          <w:szCs w:val="22"/>
          <w:lang w:val="id-ID"/>
        </w:rPr>
        <w:t xml:space="preserve"> </w:t>
      </w:r>
      <w:proofErr w:type="spellStart"/>
      <w:r w:rsidRPr="00460570">
        <w:rPr>
          <w:sz w:val="22"/>
          <w:szCs w:val="22"/>
          <w:lang w:val="id-ID"/>
        </w:rPr>
        <w:t>affecting</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dependent</w:t>
      </w:r>
      <w:proofErr w:type="spellEnd"/>
      <w:r w:rsidRPr="00460570">
        <w:rPr>
          <w:sz w:val="22"/>
          <w:szCs w:val="22"/>
          <w:lang w:val="id-ID"/>
        </w:rPr>
        <w:t xml:space="preserve"> </w:t>
      </w:r>
      <w:proofErr w:type="spellStart"/>
      <w:r w:rsidRPr="00460570">
        <w:rPr>
          <w:sz w:val="22"/>
          <w:szCs w:val="22"/>
          <w:lang w:val="id-ID"/>
        </w:rPr>
        <w:t>variable</w:t>
      </w:r>
      <w:proofErr w:type="spellEnd"/>
      <w:r w:rsidRPr="00460570">
        <w:rPr>
          <w:sz w:val="22"/>
          <w:szCs w:val="22"/>
          <w:lang w:val="id-ID"/>
        </w:rPr>
        <w:t xml:space="preserve">, </w:t>
      </w:r>
      <w:proofErr w:type="spellStart"/>
      <w:r w:rsidRPr="00460570">
        <w:rPr>
          <w:sz w:val="22"/>
          <w:szCs w:val="22"/>
          <w:lang w:val="id-ID"/>
        </w:rPr>
        <w:t>namely</w:t>
      </w:r>
      <w:proofErr w:type="spellEnd"/>
      <w:r w:rsidRPr="00460570">
        <w:rPr>
          <w:sz w:val="22"/>
          <w:szCs w:val="22"/>
          <w:lang w:val="id-ID"/>
        </w:rPr>
        <w:t xml:space="preserve"> </w:t>
      </w:r>
      <w:proofErr w:type="spellStart"/>
      <w:r w:rsidRPr="00460570">
        <w:rPr>
          <w:sz w:val="22"/>
          <w:szCs w:val="22"/>
          <w:lang w:val="id-ID"/>
        </w:rPr>
        <w:t>performance</w:t>
      </w:r>
      <w:proofErr w:type="spellEnd"/>
      <w:r w:rsidRPr="00460570">
        <w:rPr>
          <w:sz w:val="22"/>
          <w:szCs w:val="22"/>
          <w:lang w:val="id-ID"/>
        </w:rPr>
        <w:t xml:space="preserve"> (Y). </w:t>
      </w:r>
      <w:proofErr w:type="spellStart"/>
      <w:r w:rsidRPr="00460570">
        <w:rPr>
          <w:sz w:val="22"/>
          <w:szCs w:val="22"/>
          <w:lang w:val="id-ID"/>
        </w:rPr>
        <w:t>From</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Significance</w:t>
      </w:r>
      <w:proofErr w:type="spellEnd"/>
      <w:r w:rsidRPr="00460570">
        <w:rPr>
          <w:sz w:val="22"/>
          <w:szCs w:val="22"/>
          <w:lang w:val="id-ID"/>
        </w:rPr>
        <w:t xml:space="preserve"> </w:t>
      </w:r>
      <w:proofErr w:type="spellStart"/>
      <w:r w:rsidRPr="00460570">
        <w:rPr>
          <w:sz w:val="22"/>
          <w:szCs w:val="22"/>
          <w:lang w:val="id-ID"/>
        </w:rPr>
        <w:t>Test</w:t>
      </w:r>
      <w:proofErr w:type="spellEnd"/>
      <w:r w:rsidRPr="00460570">
        <w:rPr>
          <w:sz w:val="22"/>
          <w:szCs w:val="22"/>
          <w:lang w:val="id-ID"/>
        </w:rPr>
        <w:t xml:space="preserve"> </w:t>
      </w:r>
      <w:proofErr w:type="spellStart"/>
      <w:r w:rsidRPr="00460570">
        <w:rPr>
          <w:sz w:val="22"/>
          <w:szCs w:val="22"/>
          <w:lang w:val="id-ID"/>
        </w:rPr>
        <w:t>above</w:t>
      </w:r>
      <w:proofErr w:type="spellEnd"/>
      <w:r w:rsidRPr="00460570">
        <w:rPr>
          <w:sz w:val="22"/>
          <w:szCs w:val="22"/>
          <w:lang w:val="id-ID"/>
        </w:rPr>
        <w:t xml:space="preserve"> </w:t>
      </w:r>
      <w:proofErr w:type="spellStart"/>
      <w:r w:rsidRPr="00460570">
        <w:rPr>
          <w:sz w:val="22"/>
          <w:szCs w:val="22"/>
          <w:lang w:val="id-ID"/>
        </w:rPr>
        <w:t>it</w:t>
      </w:r>
      <w:proofErr w:type="spellEnd"/>
      <w:r w:rsidRPr="00460570">
        <w:rPr>
          <w:sz w:val="22"/>
          <w:szCs w:val="22"/>
          <w:lang w:val="id-ID"/>
        </w:rPr>
        <w:t xml:space="preserve"> </w:t>
      </w:r>
      <w:proofErr w:type="spellStart"/>
      <w:r w:rsidRPr="00460570">
        <w:rPr>
          <w:sz w:val="22"/>
          <w:szCs w:val="22"/>
          <w:lang w:val="id-ID"/>
        </w:rPr>
        <w:t>can</w:t>
      </w:r>
      <w:proofErr w:type="spellEnd"/>
      <w:r w:rsidRPr="00460570">
        <w:rPr>
          <w:sz w:val="22"/>
          <w:szCs w:val="22"/>
          <w:lang w:val="id-ID"/>
        </w:rPr>
        <w:t xml:space="preserve"> </w:t>
      </w:r>
      <w:proofErr w:type="spellStart"/>
      <w:r w:rsidRPr="00460570">
        <w:rPr>
          <w:sz w:val="22"/>
          <w:szCs w:val="22"/>
          <w:lang w:val="id-ID"/>
        </w:rPr>
        <w:t>be</w:t>
      </w:r>
      <w:proofErr w:type="spellEnd"/>
      <w:r w:rsidRPr="00460570">
        <w:rPr>
          <w:sz w:val="22"/>
          <w:szCs w:val="22"/>
          <w:lang w:val="id-ID"/>
        </w:rPr>
        <w:t xml:space="preserve"> </w:t>
      </w:r>
      <w:proofErr w:type="spellStart"/>
      <w:r w:rsidRPr="00460570">
        <w:rPr>
          <w:sz w:val="22"/>
          <w:szCs w:val="22"/>
          <w:lang w:val="id-ID"/>
        </w:rPr>
        <w:t>seen</w:t>
      </w:r>
      <w:proofErr w:type="spellEnd"/>
      <w:r w:rsidRPr="00460570">
        <w:rPr>
          <w:sz w:val="22"/>
          <w:szCs w:val="22"/>
          <w:lang w:val="id-ID"/>
        </w:rPr>
        <w:t xml:space="preserve"> </w:t>
      </w:r>
      <w:proofErr w:type="spellStart"/>
      <w:r w:rsidRPr="00460570">
        <w:rPr>
          <w:sz w:val="22"/>
          <w:szCs w:val="22"/>
          <w:lang w:val="id-ID"/>
        </w:rPr>
        <w:t>that</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output</w:t>
      </w:r>
      <w:proofErr w:type="spellEnd"/>
      <w:r w:rsidRPr="00460570">
        <w:rPr>
          <w:sz w:val="22"/>
          <w:szCs w:val="22"/>
          <w:lang w:val="id-ID"/>
        </w:rPr>
        <w:t xml:space="preserve"> </w:t>
      </w:r>
      <w:proofErr w:type="spellStart"/>
      <w:r w:rsidRPr="00460570">
        <w:rPr>
          <w:sz w:val="22"/>
          <w:szCs w:val="22"/>
          <w:lang w:val="id-ID"/>
        </w:rPr>
        <w:t>significance</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0.036 </w:t>
      </w:r>
      <w:proofErr w:type="spellStart"/>
      <w:r w:rsidRPr="00460570">
        <w:rPr>
          <w:sz w:val="22"/>
          <w:szCs w:val="22"/>
          <w:lang w:val="id-ID"/>
        </w:rPr>
        <w:t>which</w:t>
      </w:r>
      <w:proofErr w:type="spellEnd"/>
      <w:r w:rsidRPr="00460570">
        <w:rPr>
          <w:sz w:val="22"/>
          <w:szCs w:val="22"/>
          <w:lang w:val="id-ID"/>
        </w:rPr>
        <w:t xml:space="preserve"> </w:t>
      </w:r>
      <w:proofErr w:type="spellStart"/>
      <w:r w:rsidRPr="00460570">
        <w:rPr>
          <w:sz w:val="22"/>
          <w:szCs w:val="22"/>
          <w:lang w:val="id-ID"/>
        </w:rPr>
        <w:t>means</w:t>
      </w:r>
      <w:proofErr w:type="spellEnd"/>
      <w:r w:rsidRPr="00460570">
        <w:rPr>
          <w:sz w:val="22"/>
          <w:szCs w:val="22"/>
          <w:lang w:val="id-ID"/>
        </w:rPr>
        <w:t xml:space="preserve"> </w:t>
      </w:r>
      <w:proofErr w:type="spellStart"/>
      <w:r w:rsidRPr="00460570">
        <w:rPr>
          <w:sz w:val="22"/>
          <w:szCs w:val="22"/>
          <w:lang w:val="id-ID"/>
        </w:rPr>
        <w:t>it</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less</w:t>
      </w:r>
      <w:proofErr w:type="spellEnd"/>
      <w:r w:rsidRPr="00460570">
        <w:rPr>
          <w:sz w:val="22"/>
          <w:szCs w:val="22"/>
          <w:lang w:val="id-ID"/>
        </w:rPr>
        <w:t xml:space="preserve"> </w:t>
      </w:r>
      <w:proofErr w:type="spellStart"/>
      <w:r w:rsidRPr="00460570">
        <w:rPr>
          <w:sz w:val="22"/>
          <w:szCs w:val="22"/>
          <w:lang w:val="id-ID"/>
        </w:rPr>
        <w:t>than</w:t>
      </w:r>
      <w:proofErr w:type="spellEnd"/>
      <w:r w:rsidRPr="00460570">
        <w:rPr>
          <w:sz w:val="22"/>
          <w:szCs w:val="22"/>
          <w:lang w:val="id-ID"/>
        </w:rPr>
        <w:t xml:space="preserve"> 0.05, </w:t>
      </w:r>
      <w:proofErr w:type="spellStart"/>
      <w:r w:rsidRPr="00460570">
        <w:rPr>
          <w:sz w:val="22"/>
          <w:szCs w:val="22"/>
          <w:lang w:val="id-ID"/>
        </w:rPr>
        <w:t>it</w:t>
      </w:r>
      <w:proofErr w:type="spellEnd"/>
      <w:r w:rsidRPr="00460570">
        <w:rPr>
          <w:sz w:val="22"/>
          <w:szCs w:val="22"/>
          <w:lang w:val="id-ID"/>
        </w:rPr>
        <w:t xml:space="preserve"> </w:t>
      </w:r>
      <w:proofErr w:type="spellStart"/>
      <w:r w:rsidRPr="00460570">
        <w:rPr>
          <w:sz w:val="22"/>
          <w:szCs w:val="22"/>
          <w:lang w:val="id-ID"/>
        </w:rPr>
        <w:t>can</w:t>
      </w:r>
      <w:proofErr w:type="spellEnd"/>
      <w:r w:rsidRPr="00460570">
        <w:rPr>
          <w:sz w:val="22"/>
          <w:szCs w:val="22"/>
          <w:lang w:val="id-ID"/>
        </w:rPr>
        <w:t xml:space="preserve"> </w:t>
      </w:r>
      <w:proofErr w:type="spellStart"/>
      <w:r w:rsidRPr="00460570">
        <w:rPr>
          <w:sz w:val="22"/>
          <w:szCs w:val="22"/>
          <w:lang w:val="id-ID"/>
        </w:rPr>
        <w:t>be</w:t>
      </w:r>
      <w:proofErr w:type="spellEnd"/>
      <w:r w:rsidRPr="00460570">
        <w:rPr>
          <w:sz w:val="22"/>
          <w:szCs w:val="22"/>
          <w:lang w:val="id-ID"/>
        </w:rPr>
        <w:t xml:space="preserve"> </w:t>
      </w:r>
      <w:proofErr w:type="spellStart"/>
      <w:r w:rsidRPr="00460570">
        <w:rPr>
          <w:sz w:val="22"/>
          <w:szCs w:val="22"/>
          <w:lang w:val="id-ID"/>
        </w:rPr>
        <w:t>concluded</w:t>
      </w:r>
      <w:proofErr w:type="spellEnd"/>
      <w:r w:rsidRPr="00460570">
        <w:rPr>
          <w:sz w:val="22"/>
          <w:szCs w:val="22"/>
          <w:lang w:val="id-ID"/>
        </w:rPr>
        <w:t xml:space="preserve"> </w:t>
      </w:r>
      <w:proofErr w:type="spellStart"/>
      <w:r w:rsidRPr="00460570">
        <w:rPr>
          <w:sz w:val="22"/>
          <w:szCs w:val="22"/>
          <w:lang w:val="id-ID"/>
        </w:rPr>
        <w:t>that</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overall</w:t>
      </w:r>
      <w:proofErr w:type="spellEnd"/>
      <w:r w:rsidRPr="00460570">
        <w:rPr>
          <w:sz w:val="22"/>
          <w:szCs w:val="22"/>
          <w:lang w:val="id-ID"/>
        </w:rPr>
        <w:t xml:space="preserve"> Independent </w:t>
      </w:r>
      <w:proofErr w:type="spellStart"/>
      <w:r w:rsidRPr="00460570">
        <w:rPr>
          <w:sz w:val="22"/>
          <w:szCs w:val="22"/>
          <w:lang w:val="id-ID"/>
        </w:rPr>
        <w:t>variables</w:t>
      </w:r>
      <w:proofErr w:type="spellEnd"/>
      <w:r w:rsidRPr="00460570">
        <w:rPr>
          <w:sz w:val="22"/>
          <w:szCs w:val="22"/>
          <w:lang w:val="id-ID"/>
        </w:rPr>
        <w:t xml:space="preserve"> (X) are </w:t>
      </w:r>
      <w:proofErr w:type="spellStart"/>
      <w:r w:rsidRPr="00460570">
        <w:rPr>
          <w:sz w:val="22"/>
          <w:szCs w:val="22"/>
          <w:lang w:val="id-ID"/>
        </w:rPr>
        <w:t>Work</w:t>
      </w:r>
      <w:proofErr w:type="spellEnd"/>
      <w:r w:rsidRPr="00460570">
        <w:rPr>
          <w:sz w:val="22"/>
          <w:szCs w:val="22"/>
          <w:lang w:val="id-ID"/>
        </w:rPr>
        <w:t xml:space="preserve"> </w:t>
      </w:r>
      <w:proofErr w:type="spellStart"/>
      <w:r w:rsidRPr="00460570">
        <w:rPr>
          <w:sz w:val="22"/>
          <w:szCs w:val="22"/>
          <w:lang w:val="id-ID"/>
        </w:rPr>
        <w:t>Discipline</w:t>
      </w:r>
      <w:proofErr w:type="spellEnd"/>
      <w:r w:rsidRPr="00460570">
        <w:rPr>
          <w:sz w:val="22"/>
          <w:szCs w:val="22"/>
          <w:lang w:val="id-ID"/>
        </w:rPr>
        <w:t xml:space="preserve"> (X1), </w:t>
      </w:r>
      <w:proofErr w:type="spellStart"/>
      <w:r w:rsidRPr="00460570">
        <w:rPr>
          <w:sz w:val="22"/>
          <w:szCs w:val="22"/>
          <w:lang w:val="id-ID"/>
        </w:rPr>
        <w:t>Knowledge</w:t>
      </w:r>
      <w:proofErr w:type="spellEnd"/>
      <w:r w:rsidRPr="00460570">
        <w:rPr>
          <w:sz w:val="22"/>
          <w:szCs w:val="22"/>
          <w:lang w:val="id-ID"/>
        </w:rPr>
        <w:t xml:space="preserve"> </w:t>
      </w:r>
      <w:proofErr w:type="spellStart"/>
      <w:r w:rsidRPr="00460570">
        <w:rPr>
          <w:sz w:val="22"/>
          <w:szCs w:val="22"/>
          <w:lang w:val="id-ID"/>
        </w:rPr>
        <w:t>Management</w:t>
      </w:r>
      <w:proofErr w:type="spellEnd"/>
      <w:r w:rsidRPr="00460570">
        <w:rPr>
          <w:sz w:val="22"/>
          <w:szCs w:val="22"/>
          <w:lang w:val="id-ID"/>
        </w:rPr>
        <w:t xml:space="preserve"> (X2)</w:t>
      </w:r>
      <w:r w:rsidR="004F45E4">
        <w:rPr>
          <w:sz w:val="22"/>
          <w:szCs w:val="22"/>
          <w:lang w:val="id-ID"/>
        </w:rPr>
        <w:t>.</w:t>
      </w:r>
    </w:p>
    <w:p w14:paraId="10E9101D" w14:textId="77777777" w:rsidR="00ED49C9" w:rsidRPr="00460570" w:rsidRDefault="00ED49C9" w:rsidP="004F45E4">
      <w:pPr>
        <w:pStyle w:val="Body"/>
        <w:ind w:firstLine="567"/>
        <w:rPr>
          <w:sz w:val="22"/>
          <w:szCs w:val="22"/>
          <w:lang w:val="id-ID"/>
        </w:rPr>
      </w:pPr>
    </w:p>
    <w:p w14:paraId="4A2D430B" w14:textId="02444181" w:rsidR="00460570" w:rsidRPr="00460570" w:rsidRDefault="00460570" w:rsidP="004F45E4">
      <w:pPr>
        <w:pStyle w:val="Body"/>
        <w:ind w:firstLine="567"/>
        <w:jc w:val="center"/>
        <w:rPr>
          <w:sz w:val="22"/>
          <w:szCs w:val="22"/>
        </w:rPr>
      </w:pPr>
      <w:r w:rsidRPr="00460570">
        <w:rPr>
          <w:b/>
          <w:bCs/>
          <w:sz w:val="22"/>
          <w:szCs w:val="22"/>
          <w:lang w:val="en-GB"/>
        </w:rPr>
        <w:t>Table 8.</w:t>
      </w:r>
      <w:r w:rsidR="004F45E4">
        <w:rPr>
          <w:b/>
          <w:bCs/>
          <w:sz w:val="22"/>
          <w:szCs w:val="22"/>
          <w:lang w:val="id-ID"/>
        </w:rPr>
        <w:t xml:space="preserve"> </w:t>
      </w:r>
      <w:proofErr w:type="gramStart"/>
      <w:r w:rsidRPr="00460570">
        <w:rPr>
          <w:sz w:val="22"/>
          <w:szCs w:val="22"/>
          <w:lang w:val="en-GB"/>
        </w:rPr>
        <w:t>Multiple</w:t>
      </w:r>
      <w:proofErr w:type="gramEnd"/>
      <w:r w:rsidRPr="00460570">
        <w:rPr>
          <w:sz w:val="22"/>
          <w:szCs w:val="22"/>
          <w:lang w:val="en-GB"/>
        </w:rPr>
        <w:t xml:space="preserve"> Regression Test</w:t>
      </w:r>
    </w:p>
    <w:tbl>
      <w:tblPr>
        <w:tblW w:w="7801"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460570" w:rsidRPr="00460570" w14:paraId="3962F766" w14:textId="77777777" w:rsidTr="000D4586">
        <w:trPr>
          <w:cantSplit/>
          <w:tblHeader/>
        </w:trPr>
        <w:tc>
          <w:tcPr>
            <w:tcW w:w="7801" w:type="dxa"/>
            <w:gridSpan w:val="7"/>
            <w:tcBorders>
              <w:top w:val="nil"/>
              <w:left w:val="nil"/>
              <w:bottom w:val="single" w:sz="8" w:space="0" w:color="7F7F7F" w:themeColor="text1" w:themeTint="80"/>
              <w:right w:val="nil"/>
            </w:tcBorders>
            <w:shd w:val="clear" w:color="auto" w:fill="FFFFFF"/>
            <w:tcMar>
              <w:top w:w="30" w:type="dxa"/>
              <w:left w:w="30" w:type="dxa"/>
              <w:bottom w:w="30" w:type="dxa"/>
              <w:right w:w="30" w:type="dxa"/>
            </w:tcMar>
            <w:vAlign w:val="center"/>
          </w:tcPr>
          <w:p w14:paraId="4571CA19" w14:textId="77777777" w:rsidR="00460570" w:rsidRPr="00460570" w:rsidRDefault="00460570" w:rsidP="00460570">
            <w:pPr>
              <w:pStyle w:val="Body"/>
              <w:ind w:firstLine="567"/>
              <w:rPr>
                <w:sz w:val="22"/>
                <w:szCs w:val="22"/>
                <w:lang w:val="en-GB"/>
              </w:rPr>
            </w:pPr>
            <w:r w:rsidRPr="00460570">
              <w:rPr>
                <w:b/>
                <w:bCs/>
                <w:sz w:val="22"/>
                <w:szCs w:val="22"/>
                <w:lang w:val="en-GB"/>
              </w:rPr>
              <w:t>ANOVA b</w:t>
            </w:r>
          </w:p>
        </w:tc>
      </w:tr>
      <w:tr w:rsidR="00460570" w:rsidRPr="00460570" w14:paraId="149CD762" w14:textId="77777777" w:rsidTr="000D4586">
        <w:trPr>
          <w:cantSplit/>
          <w:trHeight w:val="270"/>
          <w:tblHeader/>
        </w:trPr>
        <w:tc>
          <w:tcPr>
            <w:tcW w:w="1979" w:type="dxa"/>
            <w:gridSpan w:val="2"/>
            <w:tcBorders>
              <w:top w:val="single" w:sz="8" w:space="0" w:color="7F7F7F" w:themeColor="text1" w:themeTint="80"/>
              <w:left w:val="nil"/>
              <w:bottom w:val="single" w:sz="8" w:space="0" w:color="7F7F7F" w:themeColor="text1" w:themeTint="80"/>
              <w:right w:val="nil"/>
            </w:tcBorders>
            <w:shd w:val="clear" w:color="auto" w:fill="FFFFFF"/>
            <w:tcMar>
              <w:top w:w="30" w:type="dxa"/>
              <w:left w:w="30" w:type="dxa"/>
              <w:bottom w:w="30" w:type="dxa"/>
              <w:right w:w="30" w:type="dxa"/>
            </w:tcMar>
            <w:vAlign w:val="bottom"/>
          </w:tcPr>
          <w:p w14:paraId="24B9E77D" w14:textId="77777777" w:rsidR="00460570" w:rsidRPr="00460570" w:rsidRDefault="00460570" w:rsidP="00460570">
            <w:pPr>
              <w:pStyle w:val="Body"/>
              <w:ind w:firstLine="567"/>
              <w:rPr>
                <w:sz w:val="22"/>
                <w:szCs w:val="22"/>
                <w:lang w:val="en-GB"/>
              </w:rPr>
            </w:pPr>
            <w:r w:rsidRPr="00460570">
              <w:rPr>
                <w:sz w:val="22"/>
                <w:szCs w:val="22"/>
                <w:lang w:val="en-GB"/>
              </w:rPr>
              <w:t>Model</w:t>
            </w:r>
          </w:p>
        </w:tc>
        <w:tc>
          <w:tcPr>
            <w:tcW w:w="1441" w:type="dxa"/>
            <w:tcBorders>
              <w:top w:val="single" w:sz="8" w:space="0" w:color="7F7F7F" w:themeColor="text1" w:themeTint="80"/>
              <w:left w:val="nil"/>
              <w:bottom w:val="single" w:sz="8" w:space="0" w:color="7F7F7F" w:themeColor="text1" w:themeTint="80"/>
              <w:right w:val="nil"/>
            </w:tcBorders>
            <w:shd w:val="clear" w:color="auto" w:fill="FFFFFF"/>
            <w:tcMar>
              <w:top w:w="30" w:type="dxa"/>
              <w:left w:w="30" w:type="dxa"/>
              <w:bottom w:w="30" w:type="dxa"/>
              <w:right w:w="30" w:type="dxa"/>
            </w:tcMar>
            <w:vAlign w:val="bottom"/>
          </w:tcPr>
          <w:p w14:paraId="0AF25B50" w14:textId="77777777" w:rsidR="00460570" w:rsidRPr="00460570" w:rsidRDefault="00460570" w:rsidP="00460570">
            <w:pPr>
              <w:pStyle w:val="Body"/>
              <w:ind w:firstLine="567"/>
              <w:rPr>
                <w:sz w:val="22"/>
                <w:szCs w:val="22"/>
                <w:lang w:val="en-GB"/>
              </w:rPr>
            </w:pPr>
            <w:r w:rsidRPr="00460570">
              <w:rPr>
                <w:sz w:val="22"/>
                <w:szCs w:val="22"/>
                <w:lang w:val="en-GB"/>
              </w:rPr>
              <w:t>Sum of Squares</w:t>
            </w:r>
          </w:p>
        </w:tc>
        <w:tc>
          <w:tcPr>
            <w:tcW w:w="998" w:type="dxa"/>
            <w:tcBorders>
              <w:top w:val="single" w:sz="8" w:space="0" w:color="7F7F7F" w:themeColor="text1" w:themeTint="80"/>
              <w:left w:val="nil"/>
              <w:bottom w:val="single" w:sz="8" w:space="0" w:color="7F7F7F" w:themeColor="text1" w:themeTint="80"/>
              <w:right w:val="nil"/>
            </w:tcBorders>
            <w:shd w:val="clear" w:color="auto" w:fill="FFFFFF"/>
            <w:tcMar>
              <w:top w:w="30" w:type="dxa"/>
              <w:left w:w="30" w:type="dxa"/>
              <w:bottom w:w="30" w:type="dxa"/>
              <w:right w:w="30" w:type="dxa"/>
            </w:tcMar>
            <w:vAlign w:val="bottom"/>
          </w:tcPr>
          <w:p w14:paraId="0EA5C8AF" w14:textId="77777777" w:rsidR="00460570" w:rsidRPr="00460570" w:rsidRDefault="00460570" w:rsidP="00460570">
            <w:pPr>
              <w:pStyle w:val="Body"/>
              <w:ind w:firstLine="567"/>
              <w:rPr>
                <w:sz w:val="22"/>
                <w:szCs w:val="22"/>
                <w:lang w:val="en-GB"/>
              </w:rPr>
            </w:pPr>
            <w:proofErr w:type="spellStart"/>
            <w:r w:rsidRPr="00460570">
              <w:rPr>
                <w:sz w:val="22"/>
                <w:szCs w:val="22"/>
                <w:lang w:val="en-GB"/>
              </w:rPr>
              <w:t>df</w:t>
            </w:r>
            <w:proofErr w:type="spellEnd"/>
          </w:p>
        </w:tc>
        <w:tc>
          <w:tcPr>
            <w:tcW w:w="1383" w:type="dxa"/>
            <w:tcBorders>
              <w:top w:val="single" w:sz="8" w:space="0" w:color="7F7F7F" w:themeColor="text1" w:themeTint="80"/>
              <w:left w:val="nil"/>
              <w:bottom w:val="single" w:sz="8" w:space="0" w:color="7F7F7F" w:themeColor="text1" w:themeTint="80"/>
              <w:right w:val="nil"/>
            </w:tcBorders>
            <w:shd w:val="clear" w:color="auto" w:fill="FFFFFF"/>
            <w:tcMar>
              <w:top w:w="30" w:type="dxa"/>
              <w:left w:w="30" w:type="dxa"/>
              <w:bottom w:w="30" w:type="dxa"/>
              <w:right w:w="30" w:type="dxa"/>
            </w:tcMar>
            <w:vAlign w:val="bottom"/>
          </w:tcPr>
          <w:p w14:paraId="09109308" w14:textId="77777777" w:rsidR="00460570" w:rsidRPr="00460570" w:rsidRDefault="00460570" w:rsidP="00460570">
            <w:pPr>
              <w:pStyle w:val="Body"/>
              <w:ind w:firstLine="567"/>
              <w:rPr>
                <w:sz w:val="22"/>
                <w:szCs w:val="22"/>
                <w:lang w:val="en-GB"/>
              </w:rPr>
            </w:pPr>
            <w:proofErr w:type="spellStart"/>
            <w:r w:rsidRPr="00460570">
              <w:rPr>
                <w:sz w:val="22"/>
                <w:szCs w:val="22"/>
                <w:lang w:val="en-GB"/>
              </w:rPr>
              <w:t>MeanSquare</w:t>
            </w:r>
            <w:proofErr w:type="spellEnd"/>
          </w:p>
        </w:tc>
        <w:tc>
          <w:tcPr>
            <w:tcW w:w="1000" w:type="dxa"/>
            <w:tcBorders>
              <w:top w:val="single" w:sz="8" w:space="0" w:color="7F7F7F" w:themeColor="text1" w:themeTint="80"/>
              <w:left w:val="nil"/>
              <w:bottom w:val="single" w:sz="8" w:space="0" w:color="7F7F7F" w:themeColor="text1" w:themeTint="80"/>
              <w:right w:val="nil"/>
            </w:tcBorders>
            <w:shd w:val="clear" w:color="auto" w:fill="FFFFFF"/>
            <w:tcMar>
              <w:top w:w="30" w:type="dxa"/>
              <w:left w:w="30" w:type="dxa"/>
              <w:bottom w:w="30" w:type="dxa"/>
              <w:right w:w="30" w:type="dxa"/>
            </w:tcMar>
            <w:vAlign w:val="bottom"/>
          </w:tcPr>
          <w:p w14:paraId="5BE548E3" w14:textId="77777777" w:rsidR="00460570" w:rsidRPr="00460570" w:rsidRDefault="00460570" w:rsidP="00460570">
            <w:pPr>
              <w:pStyle w:val="Body"/>
              <w:ind w:firstLine="567"/>
              <w:rPr>
                <w:sz w:val="22"/>
                <w:szCs w:val="22"/>
                <w:lang w:val="en-GB"/>
              </w:rPr>
            </w:pPr>
            <w:r w:rsidRPr="00460570">
              <w:rPr>
                <w:sz w:val="22"/>
                <w:szCs w:val="22"/>
                <w:lang w:val="en-GB"/>
              </w:rPr>
              <w:t>F</w:t>
            </w:r>
          </w:p>
        </w:tc>
        <w:tc>
          <w:tcPr>
            <w:tcW w:w="1000" w:type="dxa"/>
            <w:tcBorders>
              <w:top w:val="single" w:sz="8" w:space="0" w:color="7F7F7F" w:themeColor="text1" w:themeTint="80"/>
              <w:left w:val="nil"/>
              <w:bottom w:val="single" w:sz="8" w:space="0" w:color="7F7F7F" w:themeColor="text1" w:themeTint="80"/>
              <w:right w:val="nil"/>
            </w:tcBorders>
            <w:shd w:val="clear" w:color="auto" w:fill="FFFFFF"/>
            <w:tcMar>
              <w:top w:w="30" w:type="dxa"/>
              <w:left w:w="30" w:type="dxa"/>
              <w:bottom w:w="30" w:type="dxa"/>
              <w:right w:w="30" w:type="dxa"/>
            </w:tcMar>
            <w:vAlign w:val="bottom"/>
          </w:tcPr>
          <w:p w14:paraId="062A0209" w14:textId="77777777" w:rsidR="00460570" w:rsidRPr="00460570" w:rsidRDefault="00460570" w:rsidP="00460570">
            <w:pPr>
              <w:pStyle w:val="Body"/>
              <w:ind w:firstLine="567"/>
              <w:rPr>
                <w:sz w:val="22"/>
                <w:szCs w:val="22"/>
                <w:lang w:val="en-GB"/>
              </w:rPr>
            </w:pPr>
            <w:r w:rsidRPr="00460570">
              <w:rPr>
                <w:sz w:val="22"/>
                <w:szCs w:val="22"/>
                <w:lang w:val="en-GB"/>
              </w:rPr>
              <w:t>Sig.</w:t>
            </w:r>
          </w:p>
        </w:tc>
      </w:tr>
      <w:tr w:rsidR="00460570" w:rsidRPr="00460570" w14:paraId="064E118A" w14:textId="77777777" w:rsidTr="000D4586">
        <w:trPr>
          <w:cantSplit/>
          <w:tblHeader/>
        </w:trPr>
        <w:tc>
          <w:tcPr>
            <w:tcW w:w="721" w:type="dxa"/>
            <w:vMerge w:val="restart"/>
            <w:tcBorders>
              <w:top w:val="single" w:sz="8" w:space="0" w:color="7F7F7F" w:themeColor="text1" w:themeTint="80"/>
              <w:left w:val="nil"/>
              <w:bottom w:val="nil"/>
              <w:right w:val="nil"/>
            </w:tcBorders>
            <w:shd w:val="clear" w:color="auto" w:fill="FFFFFF"/>
            <w:tcMar>
              <w:top w:w="30" w:type="dxa"/>
              <w:left w:w="30" w:type="dxa"/>
              <w:bottom w:w="30" w:type="dxa"/>
              <w:right w:w="30" w:type="dxa"/>
            </w:tcMar>
          </w:tcPr>
          <w:p w14:paraId="5FFF8259" w14:textId="77777777" w:rsidR="00460570" w:rsidRPr="00460570" w:rsidRDefault="00460570" w:rsidP="00460570">
            <w:pPr>
              <w:pStyle w:val="Body"/>
              <w:ind w:firstLine="567"/>
              <w:rPr>
                <w:sz w:val="22"/>
                <w:szCs w:val="22"/>
                <w:lang w:val="en-GB"/>
              </w:rPr>
            </w:pPr>
            <w:r w:rsidRPr="00460570">
              <w:rPr>
                <w:sz w:val="22"/>
                <w:szCs w:val="22"/>
                <w:lang w:val="en-GB"/>
              </w:rPr>
              <w:t>1</w:t>
            </w:r>
          </w:p>
        </w:tc>
        <w:tc>
          <w:tcPr>
            <w:tcW w:w="1258" w:type="dxa"/>
            <w:tcBorders>
              <w:top w:val="single" w:sz="8" w:space="0" w:color="7F7F7F" w:themeColor="text1" w:themeTint="80"/>
              <w:left w:val="nil"/>
              <w:bottom w:val="nil"/>
              <w:right w:val="nil"/>
            </w:tcBorders>
            <w:shd w:val="clear" w:color="auto" w:fill="FFFFFF"/>
            <w:tcMar>
              <w:top w:w="30" w:type="dxa"/>
              <w:left w:w="30" w:type="dxa"/>
              <w:bottom w:w="30" w:type="dxa"/>
              <w:right w:w="30" w:type="dxa"/>
            </w:tcMar>
          </w:tcPr>
          <w:p w14:paraId="68386F90" w14:textId="77777777" w:rsidR="00460570" w:rsidRPr="00460570" w:rsidRDefault="00460570" w:rsidP="004F45E4">
            <w:pPr>
              <w:pStyle w:val="Body"/>
              <w:ind w:firstLine="0"/>
              <w:rPr>
                <w:sz w:val="22"/>
                <w:szCs w:val="22"/>
                <w:lang w:val="en-GB"/>
              </w:rPr>
            </w:pPr>
            <w:r w:rsidRPr="00460570">
              <w:rPr>
                <w:sz w:val="22"/>
                <w:szCs w:val="22"/>
                <w:lang w:val="en-GB"/>
              </w:rPr>
              <w:t>Regression</w:t>
            </w:r>
          </w:p>
        </w:tc>
        <w:tc>
          <w:tcPr>
            <w:tcW w:w="1441" w:type="dxa"/>
            <w:tcBorders>
              <w:top w:val="single" w:sz="8" w:space="0" w:color="7F7F7F" w:themeColor="text1" w:themeTint="80"/>
              <w:left w:val="nil"/>
              <w:bottom w:val="nil"/>
              <w:right w:val="nil"/>
            </w:tcBorders>
            <w:shd w:val="clear" w:color="auto" w:fill="FFFFFF"/>
            <w:tcMar>
              <w:top w:w="30" w:type="dxa"/>
              <w:left w:w="30" w:type="dxa"/>
              <w:bottom w:w="30" w:type="dxa"/>
              <w:right w:w="30" w:type="dxa"/>
            </w:tcMar>
            <w:vAlign w:val="center"/>
          </w:tcPr>
          <w:p w14:paraId="581CE258" w14:textId="77777777" w:rsidR="00460570" w:rsidRPr="00460570" w:rsidRDefault="00460570" w:rsidP="00460570">
            <w:pPr>
              <w:pStyle w:val="Body"/>
              <w:ind w:firstLine="567"/>
              <w:rPr>
                <w:sz w:val="22"/>
                <w:szCs w:val="22"/>
                <w:lang w:val="en-GB"/>
              </w:rPr>
            </w:pPr>
            <w:r w:rsidRPr="00460570">
              <w:rPr>
                <w:sz w:val="22"/>
                <w:szCs w:val="22"/>
                <w:lang w:val="en-GB"/>
              </w:rPr>
              <w:t>254,665</w:t>
            </w:r>
          </w:p>
        </w:tc>
        <w:tc>
          <w:tcPr>
            <w:tcW w:w="998" w:type="dxa"/>
            <w:tcBorders>
              <w:top w:val="single" w:sz="8" w:space="0" w:color="7F7F7F" w:themeColor="text1" w:themeTint="80"/>
              <w:left w:val="nil"/>
              <w:bottom w:val="nil"/>
              <w:right w:val="nil"/>
            </w:tcBorders>
            <w:shd w:val="clear" w:color="auto" w:fill="FFFFFF"/>
            <w:tcMar>
              <w:top w:w="30" w:type="dxa"/>
              <w:left w:w="30" w:type="dxa"/>
              <w:bottom w:w="30" w:type="dxa"/>
              <w:right w:w="30" w:type="dxa"/>
            </w:tcMar>
            <w:vAlign w:val="center"/>
          </w:tcPr>
          <w:p w14:paraId="67242D8C" w14:textId="77777777" w:rsidR="00460570" w:rsidRPr="00460570" w:rsidRDefault="00460570" w:rsidP="00460570">
            <w:pPr>
              <w:pStyle w:val="Body"/>
              <w:ind w:firstLine="567"/>
              <w:rPr>
                <w:sz w:val="22"/>
                <w:szCs w:val="22"/>
                <w:lang w:val="en-GB"/>
              </w:rPr>
            </w:pPr>
            <w:r w:rsidRPr="00460570">
              <w:rPr>
                <w:sz w:val="22"/>
                <w:szCs w:val="22"/>
                <w:lang w:val="en-GB"/>
              </w:rPr>
              <w:t>3</w:t>
            </w:r>
          </w:p>
        </w:tc>
        <w:tc>
          <w:tcPr>
            <w:tcW w:w="1383" w:type="dxa"/>
            <w:tcBorders>
              <w:top w:val="single" w:sz="8" w:space="0" w:color="7F7F7F" w:themeColor="text1" w:themeTint="80"/>
              <w:left w:val="nil"/>
              <w:bottom w:val="nil"/>
              <w:right w:val="nil"/>
            </w:tcBorders>
            <w:shd w:val="clear" w:color="auto" w:fill="FFFFFF"/>
            <w:tcMar>
              <w:top w:w="30" w:type="dxa"/>
              <w:left w:w="30" w:type="dxa"/>
              <w:bottom w:w="30" w:type="dxa"/>
              <w:right w:w="30" w:type="dxa"/>
            </w:tcMar>
            <w:vAlign w:val="center"/>
          </w:tcPr>
          <w:p w14:paraId="71F43D0E" w14:textId="77777777" w:rsidR="00460570" w:rsidRPr="00460570" w:rsidRDefault="00460570" w:rsidP="00460570">
            <w:pPr>
              <w:pStyle w:val="Body"/>
              <w:ind w:firstLine="567"/>
              <w:rPr>
                <w:sz w:val="22"/>
                <w:szCs w:val="22"/>
                <w:lang w:val="en-GB"/>
              </w:rPr>
            </w:pPr>
            <w:r w:rsidRPr="00460570">
              <w:rPr>
                <w:sz w:val="22"/>
                <w:szCs w:val="22"/>
                <w:lang w:val="en-GB"/>
              </w:rPr>
              <w:t>84,888</w:t>
            </w:r>
          </w:p>
        </w:tc>
        <w:tc>
          <w:tcPr>
            <w:tcW w:w="1000" w:type="dxa"/>
            <w:tcBorders>
              <w:top w:val="single" w:sz="8" w:space="0" w:color="7F7F7F" w:themeColor="text1" w:themeTint="80"/>
              <w:left w:val="nil"/>
              <w:bottom w:val="nil"/>
              <w:right w:val="nil"/>
            </w:tcBorders>
            <w:shd w:val="clear" w:color="auto" w:fill="FFFFFF"/>
            <w:tcMar>
              <w:top w:w="30" w:type="dxa"/>
              <w:left w:w="30" w:type="dxa"/>
              <w:bottom w:w="30" w:type="dxa"/>
              <w:right w:w="30" w:type="dxa"/>
            </w:tcMar>
            <w:vAlign w:val="center"/>
          </w:tcPr>
          <w:p w14:paraId="41D74330" w14:textId="480BE871" w:rsidR="00460570" w:rsidRPr="00460570" w:rsidRDefault="004F45E4" w:rsidP="004F45E4">
            <w:pPr>
              <w:pStyle w:val="Body"/>
              <w:ind w:firstLine="0"/>
              <w:rPr>
                <w:sz w:val="22"/>
                <w:szCs w:val="22"/>
                <w:lang w:val="en-GB"/>
              </w:rPr>
            </w:pPr>
            <w:r>
              <w:rPr>
                <w:sz w:val="22"/>
                <w:szCs w:val="22"/>
                <w:lang w:val="id-ID"/>
              </w:rPr>
              <w:t xml:space="preserve">   </w:t>
            </w:r>
            <w:r w:rsidR="00460570" w:rsidRPr="00460570">
              <w:rPr>
                <w:sz w:val="22"/>
                <w:szCs w:val="22"/>
                <w:lang w:val="en-GB"/>
              </w:rPr>
              <w:t>3,872</w:t>
            </w:r>
          </w:p>
        </w:tc>
        <w:tc>
          <w:tcPr>
            <w:tcW w:w="1000" w:type="dxa"/>
            <w:tcBorders>
              <w:top w:val="single" w:sz="8" w:space="0" w:color="7F7F7F" w:themeColor="text1" w:themeTint="80"/>
              <w:left w:val="nil"/>
              <w:bottom w:val="nil"/>
              <w:right w:val="nil"/>
            </w:tcBorders>
            <w:shd w:val="clear" w:color="auto" w:fill="FFFFFF"/>
            <w:tcMar>
              <w:top w:w="30" w:type="dxa"/>
              <w:left w:w="30" w:type="dxa"/>
              <w:bottom w:w="30" w:type="dxa"/>
              <w:right w:w="30" w:type="dxa"/>
            </w:tcMar>
            <w:vAlign w:val="center"/>
          </w:tcPr>
          <w:p w14:paraId="7A396113" w14:textId="5F63142C" w:rsidR="00460570" w:rsidRPr="00460570" w:rsidRDefault="004F45E4" w:rsidP="004F45E4">
            <w:pPr>
              <w:pStyle w:val="Body"/>
              <w:ind w:firstLine="0"/>
              <w:rPr>
                <w:sz w:val="22"/>
                <w:szCs w:val="22"/>
                <w:lang w:val="en-GB"/>
              </w:rPr>
            </w:pPr>
            <w:r>
              <w:rPr>
                <w:sz w:val="22"/>
                <w:szCs w:val="22"/>
                <w:lang w:val="id-ID"/>
              </w:rPr>
              <w:t xml:space="preserve">      </w:t>
            </w:r>
            <w:r w:rsidR="00460570" w:rsidRPr="00460570">
              <w:rPr>
                <w:sz w:val="22"/>
                <w:szCs w:val="22"/>
                <w:lang w:val="en-GB"/>
              </w:rPr>
              <w:t>.036a</w:t>
            </w:r>
          </w:p>
        </w:tc>
      </w:tr>
      <w:tr w:rsidR="00460570" w:rsidRPr="00460570" w14:paraId="033FFB4A" w14:textId="77777777" w:rsidTr="000D4586">
        <w:trPr>
          <w:cantSplit/>
          <w:tblHeader/>
        </w:trPr>
        <w:tc>
          <w:tcPr>
            <w:tcW w:w="721" w:type="dxa"/>
            <w:vMerge/>
            <w:tcBorders>
              <w:top w:val="nil"/>
              <w:left w:val="nil"/>
              <w:bottom w:val="nil"/>
              <w:right w:val="nil"/>
            </w:tcBorders>
            <w:shd w:val="clear" w:color="auto" w:fill="FFFFFF"/>
            <w:tcMar>
              <w:top w:w="30" w:type="dxa"/>
              <w:left w:w="30" w:type="dxa"/>
              <w:bottom w:w="30" w:type="dxa"/>
              <w:right w:w="30" w:type="dxa"/>
            </w:tcMar>
          </w:tcPr>
          <w:p w14:paraId="7C038384" w14:textId="77777777" w:rsidR="00460570" w:rsidRPr="00460570" w:rsidRDefault="00460570" w:rsidP="00460570">
            <w:pPr>
              <w:pStyle w:val="Body"/>
              <w:ind w:firstLine="567"/>
              <w:rPr>
                <w:sz w:val="22"/>
                <w:szCs w:val="22"/>
                <w:lang w:val="en-GB"/>
              </w:rPr>
            </w:pPr>
          </w:p>
        </w:tc>
        <w:tc>
          <w:tcPr>
            <w:tcW w:w="1258" w:type="dxa"/>
            <w:tcBorders>
              <w:top w:val="nil"/>
              <w:left w:val="nil"/>
              <w:bottom w:val="nil"/>
              <w:right w:val="nil"/>
            </w:tcBorders>
            <w:shd w:val="clear" w:color="auto" w:fill="FFFFFF"/>
            <w:tcMar>
              <w:top w:w="30" w:type="dxa"/>
              <w:left w:w="30" w:type="dxa"/>
              <w:bottom w:w="30" w:type="dxa"/>
              <w:right w:w="30" w:type="dxa"/>
            </w:tcMar>
          </w:tcPr>
          <w:p w14:paraId="2DD95B7C" w14:textId="77777777" w:rsidR="00460570" w:rsidRPr="00460570" w:rsidRDefault="00460570" w:rsidP="004F45E4">
            <w:pPr>
              <w:pStyle w:val="Body"/>
              <w:ind w:firstLine="0"/>
              <w:rPr>
                <w:sz w:val="22"/>
                <w:szCs w:val="22"/>
                <w:lang w:val="en-GB"/>
              </w:rPr>
            </w:pPr>
            <w:r w:rsidRPr="00460570">
              <w:rPr>
                <w:sz w:val="22"/>
                <w:szCs w:val="22"/>
                <w:lang w:val="en-GB"/>
              </w:rPr>
              <w:t>residual</w:t>
            </w:r>
          </w:p>
        </w:tc>
        <w:tc>
          <w:tcPr>
            <w:tcW w:w="1441" w:type="dxa"/>
            <w:tcBorders>
              <w:top w:val="nil"/>
              <w:left w:val="nil"/>
              <w:bottom w:val="nil"/>
              <w:right w:val="nil"/>
            </w:tcBorders>
            <w:shd w:val="clear" w:color="auto" w:fill="FFFFFF"/>
            <w:tcMar>
              <w:top w:w="30" w:type="dxa"/>
              <w:left w:w="30" w:type="dxa"/>
              <w:bottom w:w="30" w:type="dxa"/>
              <w:right w:w="30" w:type="dxa"/>
            </w:tcMar>
            <w:vAlign w:val="center"/>
          </w:tcPr>
          <w:p w14:paraId="069779B2" w14:textId="77777777" w:rsidR="00460570" w:rsidRPr="00460570" w:rsidRDefault="00460570" w:rsidP="00460570">
            <w:pPr>
              <w:pStyle w:val="Body"/>
              <w:ind w:firstLine="567"/>
              <w:rPr>
                <w:sz w:val="22"/>
                <w:szCs w:val="22"/>
                <w:lang w:val="en-GB"/>
              </w:rPr>
            </w:pPr>
            <w:r w:rsidRPr="00460570">
              <w:rPr>
                <w:sz w:val="22"/>
                <w:szCs w:val="22"/>
                <w:lang w:val="en-GB"/>
              </w:rPr>
              <w:t>372,659</w:t>
            </w:r>
          </w:p>
        </w:tc>
        <w:tc>
          <w:tcPr>
            <w:tcW w:w="998" w:type="dxa"/>
            <w:tcBorders>
              <w:top w:val="nil"/>
              <w:left w:val="nil"/>
              <w:bottom w:val="nil"/>
              <w:right w:val="nil"/>
            </w:tcBorders>
            <w:shd w:val="clear" w:color="auto" w:fill="FFFFFF"/>
            <w:tcMar>
              <w:top w:w="30" w:type="dxa"/>
              <w:left w:w="30" w:type="dxa"/>
              <w:bottom w:w="30" w:type="dxa"/>
              <w:right w:w="30" w:type="dxa"/>
            </w:tcMar>
            <w:vAlign w:val="center"/>
          </w:tcPr>
          <w:p w14:paraId="7C244660" w14:textId="77777777" w:rsidR="00460570" w:rsidRPr="00460570" w:rsidRDefault="00460570" w:rsidP="00460570">
            <w:pPr>
              <w:pStyle w:val="Body"/>
              <w:ind w:firstLine="567"/>
              <w:rPr>
                <w:sz w:val="22"/>
                <w:szCs w:val="22"/>
                <w:lang w:val="en-GB"/>
              </w:rPr>
            </w:pPr>
            <w:r w:rsidRPr="00460570">
              <w:rPr>
                <w:sz w:val="22"/>
                <w:szCs w:val="22"/>
                <w:lang w:val="en-GB"/>
              </w:rPr>
              <w:t>17</w:t>
            </w:r>
          </w:p>
        </w:tc>
        <w:tc>
          <w:tcPr>
            <w:tcW w:w="1383" w:type="dxa"/>
            <w:tcBorders>
              <w:top w:val="nil"/>
              <w:left w:val="nil"/>
              <w:bottom w:val="nil"/>
              <w:right w:val="nil"/>
            </w:tcBorders>
            <w:shd w:val="clear" w:color="auto" w:fill="FFFFFF"/>
            <w:tcMar>
              <w:top w:w="30" w:type="dxa"/>
              <w:left w:w="30" w:type="dxa"/>
              <w:bottom w:w="30" w:type="dxa"/>
              <w:right w:w="30" w:type="dxa"/>
            </w:tcMar>
            <w:vAlign w:val="center"/>
          </w:tcPr>
          <w:p w14:paraId="16ACD13B" w14:textId="77777777" w:rsidR="00460570" w:rsidRPr="00460570" w:rsidRDefault="00460570" w:rsidP="00460570">
            <w:pPr>
              <w:pStyle w:val="Body"/>
              <w:ind w:firstLine="567"/>
              <w:rPr>
                <w:sz w:val="22"/>
                <w:szCs w:val="22"/>
                <w:lang w:val="en-GB"/>
              </w:rPr>
            </w:pPr>
            <w:r w:rsidRPr="00460570">
              <w:rPr>
                <w:sz w:val="22"/>
                <w:szCs w:val="22"/>
                <w:lang w:val="en-GB"/>
              </w:rPr>
              <w:t>21,921</w:t>
            </w:r>
          </w:p>
        </w:tc>
        <w:tc>
          <w:tcPr>
            <w:tcW w:w="1000" w:type="dxa"/>
            <w:tcBorders>
              <w:top w:val="nil"/>
              <w:left w:val="nil"/>
              <w:bottom w:val="nil"/>
              <w:right w:val="nil"/>
            </w:tcBorders>
            <w:shd w:val="clear" w:color="auto" w:fill="FFFFFF"/>
            <w:tcMar>
              <w:top w:w="30" w:type="dxa"/>
              <w:left w:w="30" w:type="dxa"/>
              <w:bottom w:w="30" w:type="dxa"/>
              <w:right w:w="30" w:type="dxa"/>
            </w:tcMar>
          </w:tcPr>
          <w:p w14:paraId="7EE37DC0" w14:textId="77777777" w:rsidR="00460570" w:rsidRPr="00460570" w:rsidRDefault="00460570" w:rsidP="00460570">
            <w:pPr>
              <w:pStyle w:val="Body"/>
              <w:ind w:firstLine="567"/>
              <w:rPr>
                <w:sz w:val="22"/>
                <w:szCs w:val="22"/>
                <w:lang w:val="en-GB"/>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785C2D3A" w14:textId="77777777" w:rsidR="00460570" w:rsidRPr="00460570" w:rsidRDefault="00460570" w:rsidP="00460570">
            <w:pPr>
              <w:pStyle w:val="Body"/>
              <w:ind w:firstLine="567"/>
              <w:rPr>
                <w:sz w:val="22"/>
                <w:szCs w:val="22"/>
                <w:lang w:val="en-GB"/>
              </w:rPr>
            </w:pPr>
          </w:p>
        </w:tc>
      </w:tr>
      <w:tr w:rsidR="00460570" w:rsidRPr="00460570" w14:paraId="2370AC16" w14:textId="77777777" w:rsidTr="000D4586">
        <w:trPr>
          <w:cantSplit/>
          <w:tblHeader/>
        </w:trPr>
        <w:tc>
          <w:tcPr>
            <w:tcW w:w="721" w:type="dxa"/>
            <w:vMerge/>
            <w:tcBorders>
              <w:top w:val="nil"/>
              <w:left w:val="nil"/>
              <w:bottom w:val="single" w:sz="8" w:space="0" w:color="7F7F7F" w:themeColor="text1" w:themeTint="80"/>
              <w:right w:val="nil"/>
            </w:tcBorders>
            <w:shd w:val="clear" w:color="auto" w:fill="FFFFFF"/>
            <w:tcMar>
              <w:top w:w="30" w:type="dxa"/>
              <w:left w:w="30" w:type="dxa"/>
              <w:bottom w:w="30" w:type="dxa"/>
              <w:right w:w="30" w:type="dxa"/>
            </w:tcMar>
          </w:tcPr>
          <w:p w14:paraId="48980B0B" w14:textId="77777777" w:rsidR="00460570" w:rsidRPr="00460570" w:rsidRDefault="00460570" w:rsidP="00460570">
            <w:pPr>
              <w:pStyle w:val="Body"/>
              <w:ind w:firstLine="567"/>
              <w:rPr>
                <w:sz w:val="22"/>
                <w:szCs w:val="22"/>
                <w:lang w:val="en-GB"/>
              </w:rPr>
            </w:pPr>
          </w:p>
        </w:tc>
        <w:tc>
          <w:tcPr>
            <w:tcW w:w="1258" w:type="dxa"/>
            <w:tcBorders>
              <w:top w:val="nil"/>
              <w:left w:val="nil"/>
              <w:bottom w:val="single" w:sz="8" w:space="0" w:color="7F7F7F" w:themeColor="text1" w:themeTint="80"/>
              <w:right w:val="nil"/>
            </w:tcBorders>
            <w:shd w:val="clear" w:color="auto" w:fill="FFFFFF"/>
            <w:tcMar>
              <w:top w:w="30" w:type="dxa"/>
              <w:left w:w="30" w:type="dxa"/>
              <w:bottom w:w="30" w:type="dxa"/>
              <w:right w:w="30" w:type="dxa"/>
            </w:tcMar>
          </w:tcPr>
          <w:p w14:paraId="0BEC7194" w14:textId="77777777" w:rsidR="00460570" w:rsidRPr="00460570" w:rsidRDefault="00460570" w:rsidP="004F45E4">
            <w:pPr>
              <w:pStyle w:val="Body"/>
              <w:ind w:firstLine="0"/>
              <w:rPr>
                <w:sz w:val="22"/>
                <w:szCs w:val="22"/>
                <w:lang w:val="en-GB"/>
              </w:rPr>
            </w:pPr>
            <w:r w:rsidRPr="00460570">
              <w:rPr>
                <w:sz w:val="22"/>
                <w:szCs w:val="22"/>
                <w:lang w:val="en-GB"/>
              </w:rPr>
              <w:t>Total</w:t>
            </w:r>
          </w:p>
        </w:tc>
        <w:tc>
          <w:tcPr>
            <w:tcW w:w="1441" w:type="dxa"/>
            <w:tcBorders>
              <w:top w:val="nil"/>
              <w:left w:val="nil"/>
              <w:bottom w:val="single" w:sz="8" w:space="0" w:color="7F7F7F" w:themeColor="text1" w:themeTint="80"/>
              <w:right w:val="nil"/>
            </w:tcBorders>
            <w:shd w:val="clear" w:color="auto" w:fill="FFFFFF"/>
            <w:tcMar>
              <w:top w:w="30" w:type="dxa"/>
              <w:left w:w="30" w:type="dxa"/>
              <w:bottom w:w="30" w:type="dxa"/>
              <w:right w:w="30" w:type="dxa"/>
            </w:tcMar>
            <w:vAlign w:val="center"/>
          </w:tcPr>
          <w:p w14:paraId="08CDF750" w14:textId="77777777" w:rsidR="00460570" w:rsidRPr="00460570" w:rsidRDefault="00460570" w:rsidP="00460570">
            <w:pPr>
              <w:pStyle w:val="Body"/>
              <w:ind w:firstLine="567"/>
              <w:rPr>
                <w:sz w:val="22"/>
                <w:szCs w:val="22"/>
                <w:lang w:val="en-GB"/>
              </w:rPr>
            </w:pPr>
            <w:r w:rsidRPr="00460570">
              <w:rPr>
                <w:sz w:val="22"/>
                <w:szCs w:val="22"/>
                <w:lang w:val="en-GB"/>
              </w:rPr>
              <w:t>637,324</w:t>
            </w:r>
          </w:p>
        </w:tc>
        <w:tc>
          <w:tcPr>
            <w:tcW w:w="998" w:type="dxa"/>
            <w:tcBorders>
              <w:top w:val="nil"/>
              <w:left w:val="nil"/>
              <w:bottom w:val="single" w:sz="8" w:space="0" w:color="7F7F7F" w:themeColor="text1" w:themeTint="80"/>
              <w:right w:val="nil"/>
            </w:tcBorders>
            <w:shd w:val="clear" w:color="auto" w:fill="FFFFFF"/>
            <w:tcMar>
              <w:top w:w="30" w:type="dxa"/>
              <w:left w:w="30" w:type="dxa"/>
              <w:bottom w:w="30" w:type="dxa"/>
              <w:right w:w="30" w:type="dxa"/>
            </w:tcMar>
            <w:vAlign w:val="center"/>
          </w:tcPr>
          <w:p w14:paraId="6095628C" w14:textId="77777777" w:rsidR="00460570" w:rsidRPr="00460570" w:rsidRDefault="00460570" w:rsidP="00460570">
            <w:pPr>
              <w:pStyle w:val="Body"/>
              <w:ind w:firstLine="567"/>
              <w:rPr>
                <w:sz w:val="22"/>
                <w:szCs w:val="22"/>
                <w:lang w:val="en-GB"/>
              </w:rPr>
            </w:pPr>
            <w:r w:rsidRPr="00460570">
              <w:rPr>
                <w:sz w:val="22"/>
                <w:szCs w:val="22"/>
                <w:lang w:val="en-GB"/>
              </w:rPr>
              <w:t>20</w:t>
            </w:r>
          </w:p>
        </w:tc>
        <w:tc>
          <w:tcPr>
            <w:tcW w:w="1383" w:type="dxa"/>
            <w:tcBorders>
              <w:top w:val="nil"/>
              <w:left w:val="nil"/>
              <w:bottom w:val="single" w:sz="8" w:space="0" w:color="7F7F7F" w:themeColor="text1" w:themeTint="80"/>
              <w:right w:val="nil"/>
            </w:tcBorders>
            <w:shd w:val="clear" w:color="auto" w:fill="FFFFFF"/>
            <w:tcMar>
              <w:top w:w="30" w:type="dxa"/>
              <w:left w:w="30" w:type="dxa"/>
              <w:bottom w:w="30" w:type="dxa"/>
              <w:right w:w="30" w:type="dxa"/>
            </w:tcMar>
          </w:tcPr>
          <w:p w14:paraId="5DF26E52" w14:textId="77777777" w:rsidR="00460570" w:rsidRPr="00460570" w:rsidRDefault="00460570" w:rsidP="00460570">
            <w:pPr>
              <w:pStyle w:val="Body"/>
              <w:ind w:firstLine="567"/>
              <w:rPr>
                <w:sz w:val="22"/>
                <w:szCs w:val="22"/>
                <w:lang w:val="en-GB"/>
              </w:rPr>
            </w:pPr>
          </w:p>
        </w:tc>
        <w:tc>
          <w:tcPr>
            <w:tcW w:w="1000" w:type="dxa"/>
            <w:tcBorders>
              <w:top w:val="nil"/>
              <w:left w:val="nil"/>
              <w:bottom w:val="single" w:sz="8" w:space="0" w:color="7F7F7F" w:themeColor="text1" w:themeTint="80"/>
              <w:right w:val="nil"/>
            </w:tcBorders>
            <w:shd w:val="clear" w:color="auto" w:fill="FFFFFF"/>
            <w:tcMar>
              <w:top w:w="30" w:type="dxa"/>
              <w:left w:w="30" w:type="dxa"/>
              <w:bottom w:w="30" w:type="dxa"/>
              <w:right w:w="30" w:type="dxa"/>
            </w:tcMar>
          </w:tcPr>
          <w:p w14:paraId="387F3B59" w14:textId="77777777" w:rsidR="00460570" w:rsidRPr="00460570" w:rsidRDefault="00460570" w:rsidP="00460570">
            <w:pPr>
              <w:pStyle w:val="Body"/>
              <w:ind w:firstLine="567"/>
              <w:rPr>
                <w:sz w:val="22"/>
                <w:szCs w:val="22"/>
                <w:lang w:val="en-GB"/>
              </w:rPr>
            </w:pPr>
          </w:p>
        </w:tc>
        <w:tc>
          <w:tcPr>
            <w:tcW w:w="1000" w:type="dxa"/>
            <w:tcBorders>
              <w:top w:val="nil"/>
              <w:left w:val="nil"/>
              <w:bottom w:val="single" w:sz="8" w:space="0" w:color="7F7F7F" w:themeColor="text1" w:themeTint="80"/>
              <w:right w:val="nil"/>
            </w:tcBorders>
            <w:shd w:val="clear" w:color="auto" w:fill="FFFFFF"/>
            <w:tcMar>
              <w:top w:w="30" w:type="dxa"/>
              <w:left w:w="30" w:type="dxa"/>
              <w:bottom w:w="30" w:type="dxa"/>
              <w:right w:w="30" w:type="dxa"/>
            </w:tcMar>
          </w:tcPr>
          <w:p w14:paraId="04148CF8" w14:textId="77777777" w:rsidR="00460570" w:rsidRPr="00460570" w:rsidRDefault="00460570" w:rsidP="00460570">
            <w:pPr>
              <w:pStyle w:val="Body"/>
              <w:ind w:firstLine="567"/>
              <w:rPr>
                <w:sz w:val="22"/>
                <w:szCs w:val="22"/>
                <w:lang w:val="en-GB"/>
              </w:rPr>
            </w:pPr>
          </w:p>
        </w:tc>
      </w:tr>
      <w:tr w:rsidR="00460570" w:rsidRPr="00460570" w14:paraId="4053EE02" w14:textId="77777777" w:rsidTr="000D4586">
        <w:trPr>
          <w:cantSplit/>
        </w:trPr>
        <w:tc>
          <w:tcPr>
            <w:tcW w:w="4418" w:type="dxa"/>
            <w:gridSpan w:val="4"/>
            <w:tcBorders>
              <w:top w:val="single" w:sz="8" w:space="0" w:color="7F7F7F" w:themeColor="text1" w:themeTint="80"/>
              <w:left w:val="nil"/>
              <w:bottom w:val="nil"/>
              <w:right w:val="nil"/>
            </w:tcBorders>
            <w:shd w:val="clear" w:color="auto" w:fill="FFFFFF"/>
            <w:tcMar>
              <w:top w:w="30" w:type="dxa"/>
              <w:left w:w="30" w:type="dxa"/>
              <w:bottom w:w="30" w:type="dxa"/>
              <w:right w:w="30" w:type="dxa"/>
            </w:tcMar>
          </w:tcPr>
          <w:p w14:paraId="34867EFE" w14:textId="77777777" w:rsidR="00460570" w:rsidRPr="00460570" w:rsidRDefault="00460570" w:rsidP="00460570">
            <w:pPr>
              <w:pStyle w:val="Body"/>
              <w:ind w:firstLine="567"/>
              <w:rPr>
                <w:sz w:val="22"/>
                <w:szCs w:val="22"/>
                <w:lang w:val="en-GB"/>
              </w:rPr>
            </w:pPr>
            <w:r w:rsidRPr="00460570">
              <w:rPr>
                <w:sz w:val="22"/>
                <w:szCs w:val="22"/>
                <w:lang w:val="en-GB"/>
              </w:rPr>
              <w:t>a. Predictors: (Constant), x3, x1, x2</w:t>
            </w:r>
          </w:p>
        </w:tc>
        <w:tc>
          <w:tcPr>
            <w:tcW w:w="1383" w:type="dxa"/>
            <w:tcBorders>
              <w:top w:val="single" w:sz="8" w:space="0" w:color="7F7F7F" w:themeColor="text1" w:themeTint="80"/>
              <w:left w:val="nil"/>
              <w:bottom w:val="nil"/>
              <w:right w:val="nil"/>
            </w:tcBorders>
            <w:shd w:val="clear" w:color="auto" w:fill="FFFFFF"/>
            <w:tcMar>
              <w:top w:w="30" w:type="dxa"/>
              <w:left w:w="30" w:type="dxa"/>
              <w:bottom w:w="30" w:type="dxa"/>
              <w:right w:w="30" w:type="dxa"/>
            </w:tcMar>
          </w:tcPr>
          <w:p w14:paraId="26C29630" w14:textId="77777777" w:rsidR="00460570" w:rsidRPr="00460570" w:rsidRDefault="00460570" w:rsidP="00460570">
            <w:pPr>
              <w:pStyle w:val="Body"/>
              <w:ind w:firstLine="567"/>
              <w:rPr>
                <w:sz w:val="22"/>
                <w:szCs w:val="22"/>
                <w:lang w:val="en-GB"/>
              </w:rPr>
            </w:pPr>
          </w:p>
        </w:tc>
        <w:tc>
          <w:tcPr>
            <w:tcW w:w="1000" w:type="dxa"/>
            <w:tcBorders>
              <w:top w:val="single" w:sz="8" w:space="0" w:color="7F7F7F" w:themeColor="text1" w:themeTint="80"/>
              <w:left w:val="nil"/>
              <w:bottom w:val="nil"/>
              <w:right w:val="nil"/>
            </w:tcBorders>
            <w:shd w:val="clear" w:color="auto" w:fill="FFFFFF"/>
            <w:tcMar>
              <w:top w:w="30" w:type="dxa"/>
              <w:left w:w="30" w:type="dxa"/>
              <w:bottom w:w="30" w:type="dxa"/>
              <w:right w:w="30" w:type="dxa"/>
            </w:tcMar>
          </w:tcPr>
          <w:p w14:paraId="120886F5" w14:textId="77777777" w:rsidR="00460570" w:rsidRPr="00460570" w:rsidRDefault="00460570" w:rsidP="00460570">
            <w:pPr>
              <w:pStyle w:val="Body"/>
              <w:ind w:firstLine="567"/>
              <w:rPr>
                <w:sz w:val="22"/>
                <w:szCs w:val="22"/>
                <w:lang w:val="en-GB"/>
              </w:rPr>
            </w:pPr>
          </w:p>
        </w:tc>
        <w:tc>
          <w:tcPr>
            <w:tcW w:w="1000" w:type="dxa"/>
            <w:tcBorders>
              <w:top w:val="single" w:sz="8" w:space="0" w:color="7F7F7F" w:themeColor="text1" w:themeTint="80"/>
              <w:left w:val="nil"/>
              <w:bottom w:val="nil"/>
              <w:right w:val="nil"/>
            </w:tcBorders>
            <w:shd w:val="clear" w:color="auto" w:fill="FFFFFF"/>
            <w:tcMar>
              <w:top w:w="30" w:type="dxa"/>
              <w:left w:w="30" w:type="dxa"/>
              <w:bottom w:w="30" w:type="dxa"/>
              <w:right w:w="30" w:type="dxa"/>
            </w:tcMar>
          </w:tcPr>
          <w:p w14:paraId="6C2E1E79" w14:textId="77777777" w:rsidR="00460570" w:rsidRPr="00460570" w:rsidRDefault="00460570" w:rsidP="00460570">
            <w:pPr>
              <w:pStyle w:val="Body"/>
              <w:ind w:firstLine="567"/>
              <w:rPr>
                <w:sz w:val="22"/>
                <w:szCs w:val="22"/>
                <w:lang w:val="en-GB"/>
              </w:rPr>
            </w:pPr>
          </w:p>
        </w:tc>
      </w:tr>
      <w:tr w:rsidR="00460570" w:rsidRPr="00460570" w14:paraId="673240DB" w14:textId="77777777" w:rsidTr="000D4586">
        <w:trPr>
          <w:cantSplit/>
        </w:trPr>
        <w:tc>
          <w:tcPr>
            <w:tcW w:w="3420" w:type="dxa"/>
            <w:gridSpan w:val="3"/>
            <w:tcBorders>
              <w:top w:val="nil"/>
              <w:left w:val="nil"/>
              <w:bottom w:val="nil"/>
              <w:right w:val="nil"/>
            </w:tcBorders>
            <w:shd w:val="clear" w:color="auto" w:fill="FFFFFF"/>
            <w:tcMar>
              <w:top w:w="30" w:type="dxa"/>
              <w:left w:w="30" w:type="dxa"/>
              <w:bottom w:w="30" w:type="dxa"/>
              <w:right w:w="30" w:type="dxa"/>
            </w:tcMar>
          </w:tcPr>
          <w:p w14:paraId="6EDEABD9" w14:textId="77777777" w:rsidR="00460570" w:rsidRPr="00460570" w:rsidRDefault="00460570" w:rsidP="00460570">
            <w:pPr>
              <w:pStyle w:val="Body"/>
              <w:ind w:firstLine="567"/>
              <w:rPr>
                <w:sz w:val="22"/>
                <w:szCs w:val="22"/>
                <w:lang w:val="en-GB"/>
              </w:rPr>
            </w:pPr>
            <w:r w:rsidRPr="00460570">
              <w:rPr>
                <w:sz w:val="22"/>
                <w:szCs w:val="22"/>
                <w:lang w:val="en-GB"/>
              </w:rPr>
              <w:t>b. Dependent Variable: value</w:t>
            </w:r>
          </w:p>
          <w:p w14:paraId="6F739DF6" w14:textId="77777777" w:rsidR="00460570" w:rsidRPr="00460570" w:rsidRDefault="00460570" w:rsidP="00460570">
            <w:pPr>
              <w:pStyle w:val="Body"/>
              <w:ind w:firstLine="567"/>
              <w:rPr>
                <w:sz w:val="22"/>
                <w:szCs w:val="22"/>
                <w:lang w:val="en-GB"/>
              </w:rPr>
            </w:pPr>
          </w:p>
        </w:tc>
        <w:tc>
          <w:tcPr>
            <w:tcW w:w="998" w:type="dxa"/>
            <w:tcBorders>
              <w:top w:val="nil"/>
              <w:left w:val="nil"/>
              <w:bottom w:val="nil"/>
              <w:right w:val="nil"/>
            </w:tcBorders>
            <w:shd w:val="clear" w:color="auto" w:fill="FFFFFF"/>
            <w:tcMar>
              <w:top w:w="30" w:type="dxa"/>
              <w:left w:w="30" w:type="dxa"/>
              <w:bottom w:w="30" w:type="dxa"/>
              <w:right w:w="30" w:type="dxa"/>
            </w:tcMar>
          </w:tcPr>
          <w:p w14:paraId="417FE991" w14:textId="77777777" w:rsidR="00460570" w:rsidRPr="00460570" w:rsidRDefault="00460570" w:rsidP="00460570">
            <w:pPr>
              <w:pStyle w:val="Body"/>
              <w:ind w:firstLine="567"/>
              <w:rPr>
                <w:sz w:val="22"/>
                <w:szCs w:val="22"/>
                <w:lang w:val="en-GB"/>
              </w:rPr>
            </w:pPr>
          </w:p>
        </w:tc>
        <w:tc>
          <w:tcPr>
            <w:tcW w:w="1383" w:type="dxa"/>
            <w:tcBorders>
              <w:top w:val="nil"/>
              <w:left w:val="nil"/>
              <w:bottom w:val="nil"/>
              <w:right w:val="nil"/>
            </w:tcBorders>
            <w:shd w:val="clear" w:color="auto" w:fill="FFFFFF"/>
            <w:tcMar>
              <w:top w:w="30" w:type="dxa"/>
              <w:left w:w="30" w:type="dxa"/>
              <w:bottom w:w="30" w:type="dxa"/>
              <w:right w:w="30" w:type="dxa"/>
            </w:tcMar>
          </w:tcPr>
          <w:p w14:paraId="63303B9C" w14:textId="77777777" w:rsidR="00460570" w:rsidRPr="00460570" w:rsidRDefault="00460570" w:rsidP="00460570">
            <w:pPr>
              <w:pStyle w:val="Body"/>
              <w:ind w:firstLine="567"/>
              <w:rPr>
                <w:sz w:val="22"/>
                <w:szCs w:val="22"/>
                <w:lang w:val="en-GB"/>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4C6BCB01" w14:textId="77777777" w:rsidR="00460570" w:rsidRPr="00460570" w:rsidRDefault="00460570" w:rsidP="00460570">
            <w:pPr>
              <w:pStyle w:val="Body"/>
              <w:ind w:firstLine="567"/>
              <w:rPr>
                <w:sz w:val="22"/>
                <w:szCs w:val="22"/>
                <w:lang w:val="en-GB"/>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5E57BE74" w14:textId="77777777" w:rsidR="00460570" w:rsidRPr="00460570" w:rsidRDefault="00460570" w:rsidP="00460570">
            <w:pPr>
              <w:pStyle w:val="Body"/>
              <w:ind w:firstLine="567"/>
              <w:rPr>
                <w:sz w:val="22"/>
                <w:szCs w:val="22"/>
                <w:lang w:val="en-GB"/>
              </w:rPr>
            </w:pPr>
          </w:p>
        </w:tc>
      </w:tr>
    </w:tbl>
    <w:p w14:paraId="4F14BD56" w14:textId="77777777" w:rsidR="004F45E4" w:rsidRDefault="004F45E4" w:rsidP="00460570">
      <w:pPr>
        <w:pStyle w:val="Body"/>
        <w:ind w:firstLine="567"/>
        <w:rPr>
          <w:b/>
          <w:bCs/>
          <w:sz w:val="22"/>
          <w:szCs w:val="22"/>
          <w:lang w:val="es-ES"/>
        </w:rPr>
      </w:pPr>
    </w:p>
    <w:p w14:paraId="2E29923C" w14:textId="77777777" w:rsidR="004F45E4" w:rsidRDefault="00460570" w:rsidP="004F45E4">
      <w:pPr>
        <w:pStyle w:val="Body"/>
        <w:ind w:firstLine="0"/>
        <w:rPr>
          <w:b/>
          <w:bCs/>
          <w:i/>
          <w:iCs/>
          <w:sz w:val="22"/>
          <w:szCs w:val="22"/>
          <w:lang w:val="es-ES"/>
        </w:rPr>
      </w:pPr>
      <w:proofErr w:type="spellStart"/>
      <w:r w:rsidRPr="00460570">
        <w:rPr>
          <w:b/>
          <w:bCs/>
          <w:i/>
          <w:iCs/>
          <w:sz w:val="22"/>
          <w:szCs w:val="22"/>
          <w:lang w:val="es-ES"/>
        </w:rPr>
        <w:t>Partial</w:t>
      </w:r>
      <w:proofErr w:type="spellEnd"/>
      <w:r w:rsidRPr="00460570">
        <w:rPr>
          <w:b/>
          <w:bCs/>
          <w:i/>
          <w:iCs/>
          <w:sz w:val="22"/>
          <w:szCs w:val="22"/>
          <w:lang w:val="es-ES"/>
        </w:rPr>
        <w:t xml:space="preserve"> </w:t>
      </w:r>
      <w:proofErr w:type="spellStart"/>
      <w:r w:rsidRPr="00460570">
        <w:rPr>
          <w:b/>
          <w:bCs/>
          <w:i/>
          <w:iCs/>
          <w:sz w:val="22"/>
          <w:szCs w:val="22"/>
          <w:lang w:val="es-ES"/>
        </w:rPr>
        <w:t>Testing</w:t>
      </w:r>
      <w:proofErr w:type="spellEnd"/>
      <w:r w:rsidRPr="00460570">
        <w:rPr>
          <w:b/>
          <w:bCs/>
          <w:i/>
          <w:iCs/>
          <w:sz w:val="22"/>
          <w:szCs w:val="22"/>
          <w:lang w:val="es-ES"/>
        </w:rPr>
        <w:t xml:space="preserve"> / T Test</w:t>
      </w:r>
    </w:p>
    <w:p w14:paraId="0DEEEDCC" w14:textId="0BDBD74D" w:rsidR="00460570" w:rsidRDefault="00460570" w:rsidP="004F45E4">
      <w:pPr>
        <w:pStyle w:val="Body"/>
        <w:ind w:firstLine="567"/>
        <w:rPr>
          <w:sz w:val="22"/>
          <w:szCs w:val="22"/>
        </w:rPr>
      </w:pPr>
      <w:r w:rsidRPr="00460570">
        <w:rPr>
          <w:sz w:val="22"/>
          <w:szCs w:val="22"/>
        </w:rPr>
        <w:t>From the output results, all independent variables have a partial effect on the dependent variable. This can be seen in the T test table that Work Discipline (X1), Knowledge Management (X2) and Competence have a significant effect on employee performance.</w:t>
      </w:r>
    </w:p>
    <w:p w14:paraId="0BDF4DBD" w14:textId="77777777" w:rsidR="004F45E4" w:rsidRPr="00460570" w:rsidRDefault="004F45E4" w:rsidP="004F45E4">
      <w:pPr>
        <w:pStyle w:val="Body"/>
        <w:ind w:firstLine="567"/>
        <w:rPr>
          <w:sz w:val="22"/>
          <w:szCs w:val="22"/>
        </w:rPr>
      </w:pPr>
    </w:p>
    <w:p w14:paraId="22257597" w14:textId="10B5F7F2" w:rsidR="00460570" w:rsidRPr="00460570" w:rsidRDefault="00460570" w:rsidP="004F45E4">
      <w:pPr>
        <w:pStyle w:val="Body"/>
        <w:ind w:firstLine="567"/>
        <w:jc w:val="center"/>
        <w:rPr>
          <w:sz w:val="22"/>
          <w:szCs w:val="22"/>
          <w:lang w:val="id-ID"/>
        </w:rPr>
      </w:pPr>
      <w:proofErr w:type="spellStart"/>
      <w:r w:rsidRPr="00460570">
        <w:rPr>
          <w:b/>
          <w:bCs/>
          <w:sz w:val="22"/>
          <w:szCs w:val="22"/>
          <w:lang w:val="id-ID"/>
        </w:rPr>
        <w:t>Table</w:t>
      </w:r>
      <w:proofErr w:type="spellEnd"/>
      <w:r w:rsidRPr="00460570">
        <w:rPr>
          <w:b/>
          <w:bCs/>
          <w:sz w:val="22"/>
          <w:szCs w:val="22"/>
          <w:lang w:val="id-ID"/>
        </w:rPr>
        <w:t xml:space="preserve"> 9.</w:t>
      </w:r>
      <w:r w:rsidR="004F45E4">
        <w:rPr>
          <w:b/>
          <w:bCs/>
          <w:sz w:val="22"/>
          <w:szCs w:val="22"/>
          <w:lang w:val="id-ID"/>
        </w:rPr>
        <w:t xml:space="preserve"> </w:t>
      </w:r>
      <w:r w:rsidRPr="00460570">
        <w:rPr>
          <w:sz w:val="22"/>
          <w:szCs w:val="22"/>
          <w:lang w:val="id-ID"/>
        </w:rPr>
        <w:t xml:space="preserve">T </w:t>
      </w:r>
      <w:proofErr w:type="spellStart"/>
      <w:r w:rsidRPr="00460570">
        <w:rPr>
          <w:sz w:val="22"/>
          <w:szCs w:val="22"/>
          <w:lang w:val="id-ID"/>
        </w:rPr>
        <w:t>test</w:t>
      </w:r>
      <w:proofErr w:type="spellEnd"/>
      <w:r w:rsidRPr="00460570">
        <w:rPr>
          <w:sz w:val="22"/>
          <w:szCs w:val="22"/>
          <w:lang w:val="id-ID"/>
        </w:rPr>
        <w:t xml:space="preserve"> </w:t>
      </w:r>
      <w:proofErr w:type="spellStart"/>
      <w:r w:rsidRPr="00460570">
        <w:rPr>
          <w:sz w:val="22"/>
          <w:szCs w:val="22"/>
          <w:lang w:val="id-ID"/>
        </w:rPr>
        <w:t>results</w:t>
      </w:r>
      <w:proofErr w:type="spellEnd"/>
    </w:p>
    <w:tbl>
      <w:tblPr>
        <w:tblW w:w="8444" w:type="dxa"/>
        <w:tblInd w:w="30" w:type="dxa"/>
        <w:tblBorders>
          <w:top w:val="single" w:sz="8" w:space="0" w:color="7F7F7F" w:themeColor="text1" w:themeTint="80"/>
          <w:bottom w:val="single" w:sz="8" w:space="0" w:color="7F7F7F" w:themeColor="text1" w:themeTint="80"/>
        </w:tblBorders>
        <w:tblLayout w:type="fixed"/>
        <w:tblCellMar>
          <w:left w:w="30" w:type="dxa"/>
          <w:right w:w="30" w:type="dxa"/>
        </w:tblCellMar>
        <w:tblLook w:val="0000" w:firstRow="0" w:lastRow="0" w:firstColumn="0" w:lastColumn="0" w:noHBand="0" w:noVBand="0"/>
      </w:tblPr>
      <w:tblGrid>
        <w:gridCol w:w="254"/>
        <w:gridCol w:w="1493"/>
        <w:gridCol w:w="1165"/>
        <w:gridCol w:w="1456"/>
        <w:gridCol w:w="2370"/>
        <w:gridCol w:w="832"/>
        <w:gridCol w:w="874"/>
      </w:tblGrid>
      <w:tr w:rsidR="00460570" w:rsidRPr="00460570" w14:paraId="1269FE35" w14:textId="77777777" w:rsidTr="000D4586">
        <w:trPr>
          <w:cantSplit/>
          <w:trHeight w:val="336"/>
          <w:tblHeader/>
        </w:trPr>
        <w:tc>
          <w:tcPr>
            <w:tcW w:w="1747" w:type="dxa"/>
            <w:gridSpan w:val="2"/>
            <w:vMerge w:val="restart"/>
            <w:tcBorders>
              <w:top w:val="single" w:sz="8" w:space="0" w:color="7F7F7F" w:themeColor="text1" w:themeTint="80"/>
              <w:bottom w:val="nil"/>
            </w:tcBorders>
            <w:shd w:val="clear" w:color="auto" w:fill="FFFFFF"/>
            <w:tcMar>
              <w:top w:w="30" w:type="dxa"/>
              <w:left w:w="30" w:type="dxa"/>
              <w:bottom w:w="30" w:type="dxa"/>
              <w:right w:w="30" w:type="dxa"/>
            </w:tcMar>
            <w:vAlign w:val="bottom"/>
          </w:tcPr>
          <w:p w14:paraId="121CEA77" w14:textId="77777777" w:rsidR="00460570" w:rsidRPr="00460570" w:rsidRDefault="00460570" w:rsidP="00460570">
            <w:pPr>
              <w:pStyle w:val="Body"/>
              <w:ind w:firstLine="567"/>
              <w:rPr>
                <w:sz w:val="22"/>
                <w:szCs w:val="22"/>
                <w:lang w:val="en-GB"/>
              </w:rPr>
            </w:pPr>
            <w:r w:rsidRPr="00460570">
              <w:rPr>
                <w:sz w:val="22"/>
                <w:szCs w:val="22"/>
                <w:lang w:val="en-GB"/>
              </w:rPr>
              <w:t>Model</w:t>
            </w:r>
          </w:p>
        </w:tc>
        <w:tc>
          <w:tcPr>
            <w:tcW w:w="2621" w:type="dxa"/>
            <w:gridSpan w:val="2"/>
            <w:tcBorders>
              <w:top w:val="single" w:sz="8" w:space="0" w:color="7F7F7F" w:themeColor="text1" w:themeTint="80"/>
              <w:bottom w:val="nil"/>
            </w:tcBorders>
            <w:shd w:val="clear" w:color="auto" w:fill="FFFFFF"/>
            <w:tcMar>
              <w:top w:w="30" w:type="dxa"/>
              <w:left w:w="30" w:type="dxa"/>
              <w:bottom w:w="30" w:type="dxa"/>
              <w:right w:w="30" w:type="dxa"/>
            </w:tcMar>
            <w:vAlign w:val="bottom"/>
          </w:tcPr>
          <w:p w14:paraId="7A5B8B14" w14:textId="77777777" w:rsidR="00460570" w:rsidRPr="00460570" w:rsidRDefault="00460570" w:rsidP="004F45E4">
            <w:pPr>
              <w:pStyle w:val="Body"/>
              <w:ind w:firstLine="0"/>
              <w:rPr>
                <w:sz w:val="22"/>
                <w:szCs w:val="22"/>
                <w:lang w:val="en-GB"/>
              </w:rPr>
            </w:pPr>
            <w:r w:rsidRPr="00460570">
              <w:rPr>
                <w:sz w:val="22"/>
                <w:szCs w:val="22"/>
                <w:lang w:val="en-GB"/>
              </w:rPr>
              <w:t>Unstandardized Coefficients</w:t>
            </w:r>
          </w:p>
        </w:tc>
        <w:tc>
          <w:tcPr>
            <w:tcW w:w="2370" w:type="dxa"/>
            <w:tcBorders>
              <w:top w:val="single" w:sz="8" w:space="0" w:color="7F7F7F" w:themeColor="text1" w:themeTint="80"/>
              <w:bottom w:val="nil"/>
            </w:tcBorders>
            <w:shd w:val="clear" w:color="auto" w:fill="FFFFFF"/>
            <w:tcMar>
              <w:top w:w="30" w:type="dxa"/>
              <w:left w:w="30" w:type="dxa"/>
              <w:bottom w:w="30" w:type="dxa"/>
              <w:right w:w="30" w:type="dxa"/>
            </w:tcMar>
            <w:vAlign w:val="bottom"/>
          </w:tcPr>
          <w:p w14:paraId="24F372C8" w14:textId="77777777" w:rsidR="00460570" w:rsidRPr="00460570" w:rsidRDefault="00460570" w:rsidP="004F45E4">
            <w:pPr>
              <w:pStyle w:val="Body"/>
              <w:ind w:firstLine="0"/>
              <w:rPr>
                <w:sz w:val="22"/>
                <w:szCs w:val="22"/>
                <w:lang w:val="en-GB"/>
              </w:rPr>
            </w:pPr>
            <w:r w:rsidRPr="00460570">
              <w:rPr>
                <w:sz w:val="22"/>
                <w:szCs w:val="22"/>
                <w:lang w:val="en-GB"/>
              </w:rPr>
              <w:t>Standardized Coefficients</w:t>
            </w:r>
          </w:p>
        </w:tc>
        <w:tc>
          <w:tcPr>
            <w:tcW w:w="832" w:type="dxa"/>
            <w:vMerge w:val="restart"/>
            <w:tcBorders>
              <w:top w:val="single" w:sz="8" w:space="0" w:color="7F7F7F" w:themeColor="text1" w:themeTint="80"/>
              <w:bottom w:val="single" w:sz="8" w:space="0" w:color="7F7F7F" w:themeColor="text1" w:themeTint="80"/>
            </w:tcBorders>
            <w:shd w:val="clear" w:color="auto" w:fill="FFFFFF"/>
            <w:tcMar>
              <w:top w:w="30" w:type="dxa"/>
              <w:left w:w="30" w:type="dxa"/>
              <w:bottom w:w="30" w:type="dxa"/>
              <w:right w:w="30" w:type="dxa"/>
            </w:tcMar>
            <w:vAlign w:val="bottom"/>
          </w:tcPr>
          <w:p w14:paraId="2A872784" w14:textId="77777777" w:rsidR="00460570" w:rsidRPr="00460570" w:rsidRDefault="00460570" w:rsidP="004F45E4">
            <w:pPr>
              <w:pStyle w:val="Body"/>
              <w:rPr>
                <w:sz w:val="22"/>
                <w:szCs w:val="22"/>
                <w:lang w:val="en-GB"/>
              </w:rPr>
            </w:pPr>
            <w:r w:rsidRPr="00460570">
              <w:rPr>
                <w:sz w:val="22"/>
                <w:szCs w:val="22"/>
                <w:lang w:val="en-GB"/>
              </w:rPr>
              <w:t>t</w:t>
            </w:r>
          </w:p>
        </w:tc>
        <w:tc>
          <w:tcPr>
            <w:tcW w:w="874" w:type="dxa"/>
            <w:vMerge w:val="restart"/>
            <w:tcBorders>
              <w:top w:val="single" w:sz="8" w:space="0" w:color="7F7F7F" w:themeColor="text1" w:themeTint="80"/>
              <w:bottom w:val="single" w:sz="8" w:space="0" w:color="7F7F7F" w:themeColor="text1" w:themeTint="80"/>
            </w:tcBorders>
            <w:shd w:val="clear" w:color="auto" w:fill="FFFFFF"/>
            <w:tcMar>
              <w:top w:w="30" w:type="dxa"/>
              <w:left w:w="30" w:type="dxa"/>
              <w:bottom w:w="30" w:type="dxa"/>
              <w:right w:w="30" w:type="dxa"/>
            </w:tcMar>
            <w:vAlign w:val="bottom"/>
          </w:tcPr>
          <w:p w14:paraId="1E03CA06" w14:textId="01CC00DB" w:rsidR="00460570" w:rsidRPr="00460570" w:rsidRDefault="004F45E4" w:rsidP="004F45E4">
            <w:pPr>
              <w:pStyle w:val="Body"/>
              <w:ind w:firstLine="0"/>
              <w:rPr>
                <w:sz w:val="22"/>
                <w:szCs w:val="22"/>
                <w:lang w:val="en-GB"/>
              </w:rPr>
            </w:pPr>
            <w:r>
              <w:rPr>
                <w:sz w:val="22"/>
                <w:szCs w:val="22"/>
                <w:lang w:val="id-ID"/>
              </w:rPr>
              <w:t xml:space="preserve">  </w:t>
            </w:r>
            <w:r w:rsidR="00460570" w:rsidRPr="00460570">
              <w:rPr>
                <w:sz w:val="22"/>
                <w:szCs w:val="22"/>
                <w:lang w:val="en-GB"/>
              </w:rPr>
              <w:t>Sig.</w:t>
            </w:r>
          </w:p>
        </w:tc>
      </w:tr>
      <w:tr w:rsidR="00460570" w:rsidRPr="00460570" w14:paraId="455FA193" w14:textId="77777777" w:rsidTr="000D4586">
        <w:trPr>
          <w:cantSplit/>
          <w:trHeight w:val="353"/>
          <w:tblHeader/>
        </w:trPr>
        <w:tc>
          <w:tcPr>
            <w:tcW w:w="1747" w:type="dxa"/>
            <w:gridSpan w:val="2"/>
            <w:vMerge/>
            <w:tcBorders>
              <w:top w:val="nil"/>
              <w:bottom w:val="single" w:sz="8" w:space="0" w:color="7F7F7F" w:themeColor="text1" w:themeTint="80"/>
            </w:tcBorders>
            <w:shd w:val="clear" w:color="auto" w:fill="FFFFFF"/>
            <w:tcMar>
              <w:top w:w="30" w:type="dxa"/>
              <w:left w:w="30" w:type="dxa"/>
              <w:bottom w:w="30" w:type="dxa"/>
              <w:right w:w="30" w:type="dxa"/>
            </w:tcMar>
            <w:vAlign w:val="bottom"/>
          </w:tcPr>
          <w:p w14:paraId="0749E94F" w14:textId="77777777" w:rsidR="00460570" w:rsidRPr="00460570" w:rsidRDefault="00460570" w:rsidP="00460570">
            <w:pPr>
              <w:pStyle w:val="Body"/>
              <w:ind w:firstLine="567"/>
              <w:rPr>
                <w:sz w:val="22"/>
                <w:szCs w:val="22"/>
                <w:lang w:val="en-GB"/>
              </w:rPr>
            </w:pPr>
          </w:p>
        </w:tc>
        <w:tc>
          <w:tcPr>
            <w:tcW w:w="1165" w:type="dxa"/>
            <w:tcBorders>
              <w:top w:val="nil"/>
              <w:bottom w:val="single" w:sz="8" w:space="0" w:color="7F7F7F" w:themeColor="text1" w:themeTint="80"/>
            </w:tcBorders>
            <w:shd w:val="clear" w:color="auto" w:fill="FFFFFF"/>
            <w:tcMar>
              <w:top w:w="30" w:type="dxa"/>
              <w:left w:w="30" w:type="dxa"/>
              <w:bottom w:w="30" w:type="dxa"/>
              <w:right w:w="30" w:type="dxa"/>
            </w:tcMar>
            <w:vAlign w:val="bottom"/>
          </w:tcPr>
          <w:p w14:paraId="39883C10" w14:textId="77777777" w:rsidR="00460570" w:rsidRPr="00460570" w:rsidRDefault="00460570" w:rsidP="00460570">
            <w:pPr>
              <w:pStyle w:val="Body"/>
              <w:ind w:firstLine="567"/>
              <w:rPr>
                <w:sz w:val="22"/>
                <w:szCs w:val="22"/>
                <w:lang w:val="en-GB"/>
              </w:rPr>
            </w:pPr>
            <w:r w:rsidRPr="00460570">
              <w:rPr>
                <w:sz w:val="22"/>
                <w:szCs w:val="22"/>
                <w:lang w:val="en-GB"/>
              </w:rPr>
              <w:t>B</w:t>
            </w:r>
          </w:p>
        </w:tc>
        <w:tc>
          <w:tcPr>
            <w:tcW w:w="1456" w:type="dxa"/>
            <w:tcBorders>
              <w:top w:val="nil"/>
              <w:bottom w:val="single" w:sz="8" w:space="0" w:color="7F7F7F" w:themeColor="text1" w:themeTint="80"/>
            </w:tcBorders>
            <w:shd w:val="clear" w:color="auto" w:fill="FFFFFF"/>
            <w:tcMar>
              <w:top w:w="30" w:type="dxa"/>
              <w:left w:w="30" w:type="dxa"/>
              <w:bottom w:w="30" w:type="dxa"/>
              <w:right w:w="30" w:type="dxa"/>
            </w:tcMar>
            <w:vAlign w:val="bottom"/>
          </w:tcPr>
          <w:p w14:paraId="3A750CC7" w14:textId="77777777" w:rsidR="00460570" w:rsidRPr="00460570" w:rsidRDefault="00460570" w:rsidP="00460570">
            <w:pPr>
              <w:pStyle w:val="Body"/>
              <w:ind w:firstLine="567"/>
              <w:rPr>
                <w:sz w:val="22"/>
                <w:szCs w:val="22"/>
                <w:lang w:val="en-GB"/>
              </w:rPr>
            </w:pPr>
            <w:r w:rsidRPr="00460570">
              <w:rPr>
                <w:sz w:val="22"/>
                <w:szCs w:val="22"/>
                <w:lang w:val="en-GB"/>
              </w:rPr>
              <w:t>std. Error</w:t>
            </w:r>
          </w:p>
        </w:tc>
        <w:tc>
          <w:tcPr>
            <w:tcW w:w="2370" w:type="dxa"/>
            <w:tcBorders>
              <w:top w:val="nil"/>
              <w:bottom w:val="single" w:sz="8" w:space="0" w:color="7F7F7F" w:themeColor="text1" w:themeTint="80"/>
            </w:tcBorders>
            <w:shd w:val="clear" w:color="auto" w:fill="FFFFFF"/>
            <w:tcMar>
              <w:top w:w="30" w:type="dxa"/>
              <w:left w:w="30" w:type="dxa"/>
              <w:bottom w:w="30" w:type="dxa"/>
              <w:right w:w="30" w:type="dxa"/>
            </w:tcMar>
            <w:vAlign w:val="bottom"/>
          </w:tcPr>
          <w:p w14:paraId="3777F567" w14:textId="77777777" w:rsidR="00460570" w:rsidRPr="00460570" w:rsidRDefault="00460570" w:rsidP="00460570">
            <w:pPr>
              <w:pStyle w:val="Body"/>
              <w:ind w:firstLine="567"/>
              <w:rPr>
                <w:sz w:val="22"/>
                <w:szCs w:val="22"/>
                <w:lang w:val="en-GB"/>
              </w:rPr>
            </w:pPr>
            <w:r w:rsidRPr="00460570">
              <w:rPr>
                <w:sz w:val="22"/>
                <w:szCs w:val="22"/>
                <w:lang w:val="en-GB"/>
              </w:rPr>
              <w:t>Betas</w:t>
            </w:r>
          </w:p>
        </w:tc>
        <w:tc>
          <w:tcPr>
            <w:tcW w:w="832" w:type="dxa"/>
            <w:vMerge/>
            <w:tcBorders>
              <w:top w:val="nil"/>
              <w:bottom w:val="single" w:sz="8" w:space="0" w:color="7F7F7F" w:themeColor="text1" w:themeTint="80"/>
            </w:tcBorders>
            <w:shd w:val="clear" w:color="auto" w:fill="FFFFFF"/>
            <w:tcMar>
              <w:top w:w="30" w:type="dxa"/>
              <w:left w:w="30" w:type="dxa"/>
              <w:bottom w:w="30" w:type="dxa"/>
              <w:right w:w="30" w:type="dxa"/>
            </w:tcMar>
            <w:vAlign w:val="bottom"/>
          </w:tcPr>
          <w:p w14:paraId="100E325C" w14:textId="77777777" w:rsidR="00460570" w:rsidRPr="00460570" w:rsidRDefault="00460570" w:rsidP="00460570">
            <w:pPr>
              <w:pStyle w:val="Body"/>
              <w:ind w:firstLine="567"/>
              <w:rPr>
                <w:sz w:val="22"/>
                <w:szCs w:val="22"/>
                <w:lang w:val="en-GB"/>
              </w:rPr>
            </w:pPr>
          </w:p>
        </w:tc>
        <w:tc>
          <w:tcPr>
            <w:tcW w:w="874" w:type="dxa"/>
            <w:vMerge/>
            <w:tcBorders>
              <w:top w:val="nil"/>
              <w:bottom w:val="single" w:sz="8" w:space="0" w:color="7F7F7F" w:themeColor="text1" w:themeTint="80"/>
            </w:tcBorders>
            <w:shd w:val="clear" w:color="auto" w:fill="FFFFFF"/>
            <w:tcMar>
              <w:top w:w="30" w:type="dxa"/>
              <w:left w:w="30" w:type="dxa"/>
              <w:bottom w:w="30" w:type="dxa"/>
              <w:right w:w="30" w:type="dxa"/>
            </w:tcMar>
            <w:vAlign w:val="bottom"/>
          </w:tcPr>
          <w:p w14:paraId="0BAEA0E8" w14:textId="77777777" w:rsidR="00460570" w:rsidRPr="00460570" w:rsidRDefault="00460570" w:rsidP="00460570">
            <w:pPr>
              <w:pStyle w:val="Body"/>
              <w:ind w:firstLine="567"/>
              <w:rPr>
                <w:sz w:val="22"/>
                <w:szCs w:val="22"/>
                <w:lang w:val="en-GB"/>
              </w:rPr>
            </w:pPr>
          </w:p>
        </w:tc>
      </w:tr>
      <w:tr w:rsidR="00460570" w:rsidRPr="00460570" w14:paraId="65513467" w14:textId="77777777" w:rsidTr="004F45E4">
        <w:trPr>
          <w:cantSplit/>
          <w:trHeight w:val="336"/>
          <w:tblHeader/>
        </w:trPr>
        <w:tc>
          <w:tcPr>
            <w:tcW w:w="254" w:type="dxa"/>
            <w:vMerge w:val="restart"/>
            <w:tcBorders>
              <w:top w:val="single" w:sz="8" w:space="0" w:color="7F7F7F" w:themeColor="text1" w:themeTint="80"/>
            </w:tcBorders>
            <w:shd w:val="clear" w:color="auto" w:fill="FFFFFF"/>
            <w:tcMar>
              <w:top w:w="30" w:type="dxa"/>
              <w:left w:w="30" w:type="dxa"/>
              <w:bottom w:w="30" w:type="dxa"/>
              <w:right w:w="30" w:type="dxa"/>
            </w:tcMar>
          </w:tcPr>
          <w:p w14:paraId="00C64E36" w14:textId="77777777" w:rsidR="00460570" w:rsidRPr="00460570" w:rsidRDefault="00460570" w:rsidP="00460570">
            <w:pPr>
              <w:pStyle w:val="Body"/>
              <w:ind w:firstLine="567"/>
              <w:rPr>
                <w:sz w:val="22"/>
                <w:szCs w:val="22"/>
                <w:lang w:val="en-GB"/>
              </w:rPr>
            </w:pPr>
            <w:r w:rsidRPr="00460570">
              <w:rPr>
                <w:sz w:val="22"/>
                <w:szCs w:val="22"/>
                <w:lang w:val="en-GB"/>
              </w:rPr>
              <w:t>1</w:t>
            </w:r>
          </w:p>
        </w:tc>
        <w:tc>
          <w:tcPr>
            <w:tcW w:w="1493" w:type="dxa"/>
            <w:tcBorders>
              <w:top w:val="single" w:sz="8" w:space="0" w:color="7F7F7F" w:themeColor="text1" w:themeTint="80"/>
            </w:tcBorders>
            <w:shd w:val="clear" w:color="auto" w:fill="FFFFFF"/>
            <w:tcMar>
              <w:top w:w="30" w:type="dxa"/>
              <w:left w:w="30" w:type="dxa"/>
              <w:bottom w:w="30" w:type="dxa"/>
              <w:right w:w="30" w:type="dxa"/>
            </w:tcMar>
          </w:tcPr>
          <w:p w14:paraId="52B31DDF" w14:textId="77777777" w:rsidR="00460570" w:rsidRPr="00460570" w:rsidRDefault="00460570" w:rsidP="004F45E4">
            <w:pPr>
              <w:pStyle w:val="Body"/>
              <w:ind w:firstLine="0"/>
              <w:rPr>
                <w:sz w:val="22"/>
                <w:szCs w:val="22"/>
                <w:lang w:val="en-GB"/>
              </w:rPr>
            </w:pPr>
            <w:r w:rsidRPr="00460570">
              <w:rPr>
                <w:sz w:val="22"/>
                <w:szCs w:val="22"/>
                <w:lang w:val="en-GB"/>
              </w:rPr>
              <w:t>(Constant)</w:t>
            </w:r>
          </w:p>
        </w:tc>
        <w:tc>
          <w:tcPr>
            <w:tcW w:w="1165" w:type="dxa"/>
            <w:tcBorders>
              <w:top w:val="single" w:sz="8" w:space="0" w:color="7F7F7F" w:themeColor="text1" w:themeTint="80"/>
            </w:tcBorders>
            <w:shd w:val="clear" w:color="auto" w:fill="FFFFFF"/>
            <w:tcMar>
              <w:top w:w="30" w:type="dxa"/>
              <w:left w:w="30" w:type="dxa"/>
              <w:bottom w:w="30" w:type="dxa"/>
              <w:right w:w="30" w:type="dxa"/>
            </w:tcMar>
            <w:vAlign w:val="center"/>
          </w:tcPr>
          <w:p w14:paraId="3C8DCCF4" w14:textId="77777777" w:rsidR="00460570" w:rsidRPr="00460570" w:rsidRDefault="00460570" w:rsidP="004F45E4">
            <w:pPr>
              <w:pStyle w:val="Body"/>
              <w:ind w:firstLine="0"/>
              <w:jc w:val="center"/>
              <w:rPr>
                <w:sz w:val="22"/>
                <w:szCs w:val="22"/>
                <w:lang w:val="en-GB"/>
              </w:rPr>
            </w:pPr>
            <w:r w:rsidRPr="00460570">
              <w:rPr>
                <w:sz w:val="22"/>
                <w:szCs w:val="22"/>
                <w:lang w:val="en-GB"/>
              </w:rPr>
              <w:t>77,235</w:t>
            </w:r>
          </w:p>
        </w:tc>
        <w:tc>
          <w:tcPr>
            <w:tcW w:w="1456" w:type="dxa"/>
            <w:tcBorders>
              <w:top w:val="single" w:sz="8" w:space="0" w:color="7F7F7F" w:themeColor="text1" w:themeTint="80"/>
            </w:tcBorders>
            <w:shd w:val="clear" w:color="auto" w:fill="FFFFFF"/>
            <w:tcMar>
              <w:top w:w="30" w:type="dxa"/>
              <w:left w:w="30" w:type="dxa"/>
              <w:bottom w:w="30" w:type="dxa"/>
              <w:right w:w="30" w:type="dxa"/>
            </w:tcMar>
            <w:vAlign w:val="center"/>
          </w:tcPr>
          <w:p w14:paraId="26FC82E3" w14:textId="77777777" w:rsidR="00460570" w:rsidRPr="00460570" w:rsidRDefault="00460570" w:rsidP="004F45E4">
            <w:pPr>
              <w:pStyle w:val="Body"/>
              <w:ind w:firstLine="567"/>
              <w:jc w:val="center"/>
              <w:rPr>
                <w:sz w:val="22"/>
                <w:szCs w:val="22"/>
                <w:lang w:val="en-GB"/>
              </w:rPr>
            </w:pPr>
            <w:r w:rsidRPr="00460570">
              <w:rPr>
                <w:sz w:val="22"/>
                <w:szCs w:val="22"/>
                <w:lang w:val="en-GB"/>
              </w:rPr>
              <w:t>12,927</w:t>
            </w:r>
          </w:p>
        </w:tc>
        <w:tc>
          <w:tcPr>
            <w:tcW w:w="2370" w:type="dxa"/>
            <w:tcBorders>
              <w:top w:val="single" w:sz="8" w:space="0" w:color="7F7F7F" w:themeColor="text1" w:themeTint="80"/>
            </w:tcBorders>
            <w:shd w:val="clear" w:color="auto" w:fill="FFFFFF"/>
            <w:tcMar>
              <w:top w:w="30" w:type="dxa"/>
              <w:left w:w="30" w:type="dxa"/>
              <w:bottom w:w="30" w:type="dxa"/>
              <w:right w:w="30" w:type="dxa"/>
            </w:tcMar>
          </w:tcPr>
          <w:p w14:paraId="4035F490" w14:textId="77777777" w:rsidR="00460570" w:rsidRPr="00460570" w:rsidRDefault="00460570" w:rsidP="004F45E4">
            <w:pPr>
              <w:pStyle w:val="Body"/>
              <w:jc w:val="center"/>
              <w:rPr>
                <w:sz w:val="22"/>
                <w:szCs w:val="22"/>
                <w:lang w:val="en-GB"/>
              </w:rPr>
            </w:pPr>
          </w:p>
        </w:tc>
        <w:tc>
          <w:tcPr>
            <w:tcW w:w="832" w:type="dxa"/>
            <w:tcBorders>
              <w:top w:val="single" w:sz="8" w:space="0" w:color="7F7F7F" w:themeColor="text1" w:themeTint="80"/>
            </w:tcBorders>
            <w:shd w:val="clear" w:color="auto" w:fill="FFFFFF"/>
            <w:tcMar>
              <w:top w:w="30" w:type="dxa"/>
              <w:left w:w="30" w:type="dxa"/>
              <w:bottom w:w="30" w:type="dxa"/>
              <w:right w:w="30" w:type="dxa"/>
            </w:tcMar>
            <w:vAlign w:val="center"/>
          </w:tcPr>
          <w:p w14:paraId="70F417B2" w14:textId="77777777" w:rsidR="00460570" w:rsidRPr="00460570" w:rsidRDefault="00460570" w:rsidP="004F45E4">
            <w:pPr>
              <w:pStyle w:val="Body"/>
              <w:ind w:firstLine="0"/>
              <w:jc w:val="center"/>
              <w:rPr>
                <w:sz w:val="22"/>
                <w:szCs w:val="22"/>
                <w:lang w:val="en-GB"/>
              </w:rPr>
            </w:pPr>
            <w:r w:rsidRPr="00460570">
              <w:rPr>
                <w:sz w:val="22"/>
                <w:szCs w:val="22"/>
                <w:lang w:val="en-GB"/>
              </w:rPr>
              <w:t>6.134</w:t>
            </w:r>
          </w:p>
        </w:tc>
        <w:tc>
          <w:tcPr>
            <w:tcW w:w="874" w:type="dxa"/>
            <w:tcBorders>
              <w:top w:val="single" w:sz="8" w:space="0" w:color="7F7F7F" w:themeColor="text1" w:themeTint="80"/>
            </w:tcBorders>
            <w:shd w:val="clear" w:color="auto" w:fill="FFFFFF"/>
            <w:tcMar>
              <w:top w:w="30" w:type="dxa"/>
              <w:left w:w="30" w:type="dxa"/>
              <w:bottom w:w="30" w:type="dxa"/>
              <w:right w:w="30" w:type="dxa"/>
            </w:tcMar>
            <w:vAlign w:val="center"/>
          </w:tcPr>
          <w:p w14:paraId="5F3DEA45" w14:textId="77777777" w:rsidR="00460570" w:rsidRPr="00460570" w:rsidRDefault="00460570" w:rsidP="004F45E4">
            <w:pPr>
              <w:pStyle w:val="Body"/>
              <w:ind w:firstLine="0"/>
              <w:jc w:val="center"/>
              <w:rPr>
                <w:sz w:val="22"/>
                <w:szCs w:val="22"/>
                <w:lang w:val="en-GB"/>
              </w:rPr>
            </w:pPr>
            <w:r w:rsidRPr="00460570">
              <w:rPr>
                <w:sz w:val="22"/>
                <w:szCs w:val="22"/>
                <w:lang w:val="en-GB"/>
              </w:rPr>
              <w:t>.000</w:t>
            </w:r>
          </w:p>
        </w:tc>
      </w:tr>
      <w:tr w:rsidR="00460570" w:rsidRPr="00460570" w14:paraId="2A0096B7" w14:textId="77777777" w:rsidTr="004F45E4">
        <w:trPr>
          <w:cantSplit/>
          <w:trHeight w:val="372"/>
          <w:tblHeader/>
        </w:trPr>
        <w:tc>
          <w:tcPr>
            <w:tcW w:w="254" w:type="dxa"/>
            <w:vMerge/>
            <w:shd w:val="clear" w:color="auto" w:fill="FFFFFF"/>
            <w:tcMar>
              <w:top w:w="30" w:type="dxa"/>
              <w:left w:w="30" w:type="dxa"/>
              <w:bottom w:w="30" w:type="dxa"/>
              <w:right w:w="30" w:type="dxa"/>
            </w:tcMar>
          </w:tcPr>
          <w:p w14:paraId="77543D5D" w14:textId="77777777" w:rsidR="00460570" w:rsidRPr="00460570" w:rsidRDefault="00460570" w:rsidP="00460570">
            <w:pPr>
              <w:pStyle w:val="Body"/>
              <w:ind w:firstLine="567"/>
              <w:rPr>
                <w:sz w:val="22"/>
                <w:szCs w:val="22"/>
                <w:lang w:val="en-GB"/>
              </w:rPr>
            </w:pPr>
          </w:p>
        </w:tc>
        <w:tc>
          <w:tcPr>
            <w:tcW w:w="1493" w:type="dxa"/>
            <w:shd w:val="clear" w:color="auto" w:fill="FFFFFF"/>
            <w:tcMar>
              <w:top w:w="30" w:type="dxa"/>
              <w:left w:w="30" w:type="dxa"/>
              <w:bottom w:w="30" w:type="dxa"/>
              <w:right w:w="30" w:type="dxa"/>
            </w:tcMar>
          </w:tcPr>
          <w:p w14:paraId="75C312D7" w14:textId="77777777" w:rsidR="00460570" w:rsidRPr="00460570" w:rsidRDefault="00460570" w:rsidP="00460570">
            <w:pPr>
              <w:pStyle w:val="Body"/>
              <w:ind w:firstLine="567"/>
              <w:rPr>
                <w:sz w:val="22"/>
                <w:szCs w:val="22"/>
                <w:lang w:val="en-GB"/>
              </w:rPr>
            </w:pPr>
            <w:r w:rsidRPr="00460570">
              <w:rPr>
                <w:sz w:val="22"/>
                <w:szCs w:val="22"/>
                <w:lang w:val="en-GB"/>
              </w:rPr>
              <w:t>x1</w:t>
            </w:r>
          </w:p>
        </w:tc>
        <w:tc>
          <w:tcPr>
            <w:tcW w:w="1165" w:type="dxa"/>
            <w:shd w:val="clear" w:color="auto" w:fill="FFFFFF"/>
            <w:tcMar>
              <w:top w:w="30" w:type="dxa"/>
              <w:left w:w="30" w:type="dxa"/>
              <w:bottom w:w="30" w:type="dxa"/>
              <w:right w:w="30" w:type="dxa"/>
            </w:tcMar>
            <w:vAlign w:val="center"/>
          </w:tcPr>
          <w:p w14:paraId="57B6BE43" w14:textId="77777777" w:rsidR="00460570" w:rsidRPr="00460570" w:rsidRDefault="00460570" w:rsidP="004F45E4">
            <w:pPr>
              <w:pStyle w:val="Body"/>
              <w:rPr>
                <w:sz w:val="22"/>
                <w:szCs w:val="22"/>
                <w:lang w:val="en-GB"/>
              </w:rPr>
            </w:pPr>
            <w:r w:rsidRPr="00460570">
              <w:rPr>
                <w:sz w:val="22"/>
                <w:szCs w:val="22"/>
                <w:lang w:val="en-GB"/>
              </w:rPr>
              <w:t>8,552</w:t>
            </w:r>
          </w:p>
        </w:tc>
        <w:tc>
          <w:tcPr>
            <w:tcW w:w="1456" w:type="dxa"/>
            <w:shd w:val="clear" w:color="auto" w:fill="FFFFFF"/>
            <w:tcMar>
              <w:top w:w="30" w:type="dxa"/>
              <w:left w:w="30" w:type="dxa"/>
              <w:bottom w:w="30" w:type="dxa"/>
              <w:right w:w="30" w:type="dxa"/>
            </w:tcMar>
            <w:vAlign w:val="center"/>
          </w:tcPr>
          <w:p w14:paraId="18ADE96F" w14:textId="77777777" w:rsidR="00460570" w:rsidRPr="00460570" w:rsidRDefault="00460570" w:rsidP="004F45E4">
            <w:pPr>
              <w:pStyle w:val="Body"/>
              <w:ind w:firstLine="567"/>
              <w:jc w:val="center"/>
              <w:rPr>
                <w:sz w:val="22"/>
                <w:szCs w:val="22"/>
                <w:lang w:val="en-GB"/>
              </w:rPr>
            </w:pPr>
            <w:r w:rsidRPr="00460570">
              <w:rPr>
                <w:sz w:val="22"/>
                <w:szCs w:val="22"/>
                <w:lang w:val="en-GB"/>
              </w:rPr>
              <w:t>2,861</w:t>
            </w:r>
          </w:p>
        </w:tc>
        <w:tc>
          <w:tcPr>
            <w:tcW w:w="2370" w:type="dxa"/>
            <w:shd w:val="clear" w:color="auto" w:fill="FFFFFF"/>
            <w:tcMar>
              <w:top w:w="30" w:type="dxa"/>
              <w:left w:w="30" w:type="dxa"/>
              <w:bottom w:w="30" w:type="dxa"/>
              <w:right w:w="30" w:type="dxa"/>
            </w:tcMar>
            <w:vAlign w:val="center"/>
          </w:tcPr>
          <w:p w14:paraId="62E0F9AD" w14:textId="77777777" w:rsidR="00460570" w:rsidRPr="00460570" w:rsidRDefault="00460570" w:rsidP="004F45E4">
            <w:pPr>
              <w:pStyle w:val="Body"/>
              <w:ind w:firstLine="567"/>
              <w:jc w:val="center"/>
              <w:rPr>
                <w:sz w:val="22"/>
                <w:szCs w:val="22"/>
                <w:lang w:val="en-GB"/>
              </w:rPr>
            </w:pPr>
            <w:r w:rsidRPr="00460570">
              <w:rPr>
                <w:sz w:val="22"/>
                <w:szCs w:val="22"/>
                <w:lang w:val="en-GB"/>
              </w:rPr>
              <w:t>.432</w:t>
            </w:r>
          </w:p>
        </w:tc>
        <w:tc>
          <w:tcPr>
            <w:tcW w:w="832" w:type="dxa"/>
            <w:shd w:val="clear" w:color="auto" w:fill="FFFFFF"/>
            <w:tcMar>
              <w:top w:w="30" w:type="dxa"/>
              <w:left w:w="30" w:type="dxa"/>
              <w:bottom w:w="30" w:type="dxa"/>
              <w:right w:w="30" w:type="dxa"/>
            </w:tcMar>
            <w:vAlign w:val="center"/>
          </w:tcPr>
          <w:p w14:paraId="6BD73E15" w14:textId="77777777" w:rsidR="00460570" w:rsidRPr="00460570" w:rsidRDefault="00460570" w:rsidP="004F45E4">
            <w:pPr>
              <w:pStyle w:val="Body"/>
              <w:ind w:firstLine="0"/>
              <w:jc w:val="center"/>
              <w:rPr>
                <w:sz w:val="22"/>
                <w:szCs w:val="22"/>
                <w:lang w:val="en-GB"/>
              </w:rPr>
            </w:pPr>
            <w:r w:rsidRPr="00460570">
              <w:rPr>
                <w:sz w:val="22"/>
                <w:szCs w:val="22"/>
                <w:lang w:val="en-GB"/>
              </w:rPr>
              <w:t>3,239</w:t>
            </w:r>
          </w:p>
        </w:tc>
        <w:tc>
          <w:tcPr>
            <w:tcW w:w="874" w:type="dxa"/>
            <w:shd w:val="clear" w:color="auto" w:fill="FFFFFF"/>
            <w:tcMar>
              <w:top w:w="30" w:type="dxa"/>
              <w:left w:w="30" w:type="dxa"/>
              <w:bottom w:w="30" w:type="dxa"/>
              <w:right w:w="30" w:type="dxa"/>
            </w:tcMar>
            <w:vAlign w:val="center"/>
          </w:tcPr>
          <w:p w14:paraId="3B759C79" w14:textId="77777777" w:rsidR="00460570" w:rsidRPr="00460570" w:rsidRDefault="00460570" w:rsidP="004F45E4">
            <w:pPr>
              <w:pStyle w:val="Body"/>
              <w:ind w:firstLine="0"/>
              <w:jc w:val="center"/>
              <w:rPr>
                <w:sz w:val="22"/>
                <w:szCs w:val="22"/>
                <w:lang w:val="en-GB"/>
              </w:rPr>
            </w:pPr>
            <w:r w:rsidRPr="00460570">
              <w:rPr>
                <w:sz w:val="22"/>
                <w:szCs w:val="22"/>
                <w:lang w:val="en-GB"/>
              </w:rPr>
              <w:t>.036</w:t>
            </w:r>
          </w:p>
        </w:tc>
      </w:tr>
      <w:tr w:rsidR="00460570" w:rsidRPr="00460570" w14:paraId="059E04CD" w14:textId="77777777" w:rsidTr="004F45E4">
        <w:trPr>
          <w:cantSplit/>
          <w:trHeight w:val="353"/>
          <w:tblHeader/>
        </w:trPr>
        <w:tc>
          <w:tcPr>
            <w:tcW w:w="254" w:type="dxa"/>
            <w:vMerge/>
            <w:shd w:val="clear" w:color="auto" w:fill="FFFFFF"/>
            <w:tcMar>
              <w:top w:w="30" w:type="dxa"/>
              <w:left w:w="30" w:type="dxa"/>
              <w:bottom w:w="30" w:type="dxa"/>
              <w:right w:w="30" w:type="dxa"/>
            </w:tcMar>
          </w:tcPr>
          <w:p w14:paraId="73A2AC44" w14:textId="77777777" w:rsidR="00460570" w:rsidRPr="00460570" w:rsidRDefault="00460570" w:rsidP="00460570">
            <w:pPr>
              <w:pStyle w:val="Body"/>
              <w:ind w:firstLine="567"/>
              <w:rPr>
                <w:sz w:val="22"/>
                <w:szCs w:val="22"/>
                <w:lang w:val="en-GB"/>
              </w:rPr>
            </w:pPr>
          </w:p>
        </w:tc>
        <w:tc>
          <w:tcPr>
            <w:tcW w:w="1493" w:type="dxa"/>
            <w:shd w:val="clear" w:color="auto" w:fill="FFFFFF"/>
            <w:tcMar>
              <w:top w:w="30" w:type="dxa"/>
              <w:left w:w="30" w:type="dxa"/>
              <w:bottom w:w="30" w:type="dxa"/>
              <w:right w:w="30" w:type="dxa"/>
            </w:tcMar>
          </w:tcPr>
          <w:p w14:paraId="42B798FA" w14:textId="77777777" w:rsidR="00460570" w:rsidRPr="00460570" w:rsidRDefault="00460570" w:rsidP="00460570">
            <w:pPr>
              <w:pStyle w:val="Body"/>
              <w:ind w:firstLine="567"/>
              <w:rPr>
                <w:sz w:val="22"/>
                <w:szCs w:val="22"/>
                <w:lang w:val="en-GB"/>
              </w:rPr>
            </w:pPr>
            <w:r w:rsidRPr="00460570">
              <w:rPr>
                <w:sz w:val="22"/>
                <w:szCs w:val="22"/>
                <w:lang w:val="en-GB"/>
              </w:rPr>
              <w:t>x2</w:t>
            </w:r>
          </w:p>
        </w:tc>
        <w:tc>
          <w:tcPr>
            <w:tcW w:w="1165" w:type="dxa"/>
            <w:shd w:val="clear" w:color="auto" w:fill="FFFFFF"/>
            <w:tcMar>
              <w:top w:w="30" w:type="dxa"/>
              <w:left w:w="30" w:type="dxa"/>
              <w:bottom w:w="30" w:type="dxa"/>
              <w:right w:w="30" w:type="dxa"/>
            </w:tcMar>
            <w:vAlign w:val="center"/>
          </w:tcPr>
          <w:p w14:paraId="1874746E" w14:textId="77777777" w:rsidR="00460570" w:rsidRPr="00460570" w:rsidRDefault="00460570" w:rsidP="004F45E4">
            <w:pPr>
              <w:pStyle w:val="Body"/>
              <w:rPr>
                <w:sz w:val="22"/>
                <w:szCs w:val="22"/>
                <w:lang w:val="en-GB"/>
              </w:rPr>
            </w:pPr>
            <w:r w:rsidRPr="00460570">
              <w:rPr>
                <w:sz w:val="22"/>
                <w:szCs w:val="22"/>
                <w:lang w:val="en-GB"/>
              </w:rPr>
              <w:t>8,231</w:t>
            </w:r>
          </w:p>
        </w:tc>
        <w:tc>
          <w:tcPr>
            <w:tcW w:w="1456" w:type="dxa"/>
            <w:shd w:val="clear" w:color="auto" w:fill="FFFFFF"/>
            <w:tcMar>
              <w:top w:w="30" w:type="dxa"/>
              <w:left w:w="30" w:type="dxa"/>
              <w:bottom w:w="30" w:type="dxa"/>
              <w:right w:w="30" w:type="dxa"/>
            </w:tcMar>
            <w:vAlign w:val="center"/>
          </w:tcPr>
          <w:p w14:paraId="46A36FFC" w14:textId="77777777" w:rsidR="00460570" w:rsidRPr="00460570" w:rsidRDefault="00460570" w:rsidP="004F45E4">
            <w:pPr>
              <w:pStyle w:val="Body"/>
              <w:ind w:firstLine="567"/>
              <w:jc w:val="center"/>
              <w:rPr>
                <w:sz w:val="22"/>
                <w:szCs w:val="22"/>
                <w:lang w:val="en-GB"/>
              </w:rPr>
            </w:pPr>
            <w:r w:rsidRPr="00460570">
              <w:rPr>
                <w:sz w:val="22"/>
                <w:szCs w:val="22"/>
                <w:lang w:val="en-GB"/>
              </w:rPr>
              <w:t>3,231</w:t>
            </w:r>
          </w:p>
        </w:tc>
        <w:tc>
          <w:tcPr>
            <w:tcW w:w="2370" w:type="dxa"/>
            <w:shd w:val="clear" w:color="auto" w:fill="FFFFFF"/>
            <w:tcMar>
              <w:top w:w="30" w:type="dxa"/>
              <w:left w:w="30" w:type="dxa"/>
              <w:bottom w:w="30" w:type="dxa"/>
              <w:right w:w="30" w:type="dxa"/>
            </w:tcMar>
            <w:vAlign w:val="center"/>
          </w:tcPr>
          <w:p w14:paraId="070BF017" w14:textId="77777777" w:rsidR="00460570" w:rsidRPr="00460570" w:rsidRDefault="00460570" w:rsidP="004F45E4">
            <w:pPr>
              <w:pStyle w:val="Body"/>
              <w:ind w:firstLine="567"/>
              <w:jc w:val="center"/>
              <w:rPr>
                <w:sz w:val="22"/>
                <w:szCs w:val="22"/>
                <w:lang w:val="en-GB"/>
              </w:rPr>
            </w:pPr>
            <w:r w:rsidRPr="00460570">
              <w:rPr>
                <w:sz w:val="22"/>
                <w:szCs w:val="22"/>
                <w:lang w:val="en-GB"/>
              </w:rPr>
              <w:t>.524</w:t>
            </w:r>
          </w:p>
        </w:tc>
        <w:tc>
          <w:tcPr>
            <w:tcW w:w="832" w:type="dxa"/>
            <w:shd w:val="clear" w:color="auto" w:fill="FFFFFF"/>
            <w:tcMar>
              <w:top w:w="30" w:type="dxa"/>
              <w:left w:w="30" w:type="dxa"/>
              <w:bottom w:w="30" w:type="dxa"/>
              <w:right w:w="30" w:type="dxa"/>
            </w:tcMar>
            <w:vAlign w:val="center"/>
          </w:tcPr>
          <w:p w14:paraId="70065827" w14:textId="77777777" w:rsidR="00460570" w:rsidRPr="00460570" w:rsidRDefault="00460570" w:rsidP="004F45E4">
            <w:pPr>
              <w:pStyle w:val="Body"/>
              <w:ind w:firstLine="0"/>
              <w:jc w:val="center"/>
              <w:rPr>
                <w:sz w:val="22"/>
                <w:szCs w:val="22"/>
                <w:lang w:val="en-GB"/>
              </w:rPr>
            </w:pPr>
            <w:r w:rsidRPr="00460570">
              <w:rPr>
                <w:sz w:val="22"/>
                <w:szCs w:val="22"/>
                <w:lang w:val="en-GB"/>
              </w:rPr>
              <w:t>3,336</w:t>
            </w:r>
          </w:p>
        </w:tc>
        <w:tc>
          <w:tcPr>
            <w:tcW w:w="874" w:type="dxa"/>
            <w:shd w:val="clear" w:color="auto" w:fill="FFFFFF"/>
            <w:tcMar>
              <w:top w:w="30" w:type="dxa"/>
              <w:left w:w="30" w:type="dxa"/>
              <w:bottom w:w="30" w:type="dxa"/>
              <w:right w:w="30" w:type="dxa"/>
            </w:tcMar>
            <w:vAlign w:val="center"/>
          </w:tcPr>
          <w:p w14:paraId="3E70BA0B" w14:textId="77777777" w:rsidR="00460570" w:rsidRPr="00460570" w:rsidRDefault="00460570" w:rsidP="004F45E4">
            <w:pPr>
              <w:pStyle w:val="Body"/>
              <w:ind w:firstLine="0"/>
              <w:jc w:val="center"/>
              <w:rPr>
                <w:sz w:val="22"/>
                <w:szCs w:val="22"/>
                <w:lang w:val="en-GB"/>
              </w:rPr>
            </w:pPr>
            <w:r w:rsidRPr="00460570">
              <w:rPr>
                <w:sz w:val="22"/>
                <w:szCs w:val="22"/>
                <w:lang w:val="en-GB"/>
              </w:rPr>
              <w:t>.035</w:t>
            </w:r>
          </w:p>
        </w:tc>
      </w:tr>
      <w:tr w:rsidR="00460570" w:rsidRPr="00460570" w14:paraId="74505A20" w14:textId="77777777" w:rsidTr="004F45E4">
        <w:trPr>
          <w:cantSplit/>
          <w:trHeight w:val="336"/>
          <w:tblHeader/>
        </w:trPr>
        <w:tc>
          <w:tcPr>
            <w:tcW w:w="254" w:type="dxa"/>
            <w:vMerge/>
            <w:shd w:val="clear" w:color="auto" w:fill="FFFFFF"/>
            <w:tcMar>
              <w:top w:w="30" w:type="dxa"/>
              <w:left w:w="30" w:type="dxa"/>
              <w:bottom w:w="30" w:type="dxa"/>
              <w:right w:w="30" w:type="dxa"/>
            </w:tcMar>
          </w:tcPr>
          <w:p w14:paraId="1A2AE6EB" w14:textId="77777777" w:rsidR="00460570" w:rsidRPr="00460570" w:rsidRDefault="00460570" w:rsidP="00460570">
            <w:pPr>
              <w:pStyle w:val="Body"/>
              <w:ind w:firstLine="567"/>
              <w:rPr>
                <w:sz w:val="22"/>
                <w:szCs w:val="22"/>
                <w:lang w:val="en-GB"/>
              </w:rPr>
            </w:pPr>
          </w:p>
        </w:tc>
        <w:tc>
          <w:tcPr>
            <w:tcW w:w="1493" w:type="dxa"/>
            <w:shd w:val="clear" w:color="auto" w:fill="FFFFFF"/>
            <w:tcMar>
              <w:top w:w="30" w:type="dxa"/>
              <w:left w:w="30" w:type="dxa"/>
              <w:bottom w:w="30" w:type="dxa"/>
              <w:right w:w="30" w:type="dxa"/>
            </w:tcMar>
          </w:tcPr>
          <w:p w14:paraId="7AE992EB" w14:textId="77777777" w:rsidR="00460570" w:rsidRPr="00460570" w:rsidRDefault="00460570" w:rsidP="00460570">
            <w:pPr>
              <w:pStyle w:val="Body"/>
              <w:ind w:firstLine="567"/>
              <w:rPr>
                <w:sz w:val="22"/>
                <w:szCs w:val="22"/>
                <w:lang w:val="en-GB"/>
              </w:rPr>
            </w:pPr>
            <w:r w:rsidRPr="00460570">
              <w:rPr>
                <w:sz w:val="22"/>
                <w:szCs w:val="22"/>
                <w:lang w:val="en-GB"/>
              </w:rPr>
              <w:t>x3</w:t>
            </w:r>
          </w:p>
        </w:tc>
        <w:tc>
          <w:tcPr>
            <w:tcW w:w="1165" w:type="dxa"/>
            <w:shd w:val="clear" w:color="auto" w:fill="FFFFFF"/>
            <w:tcMar>
              <w:top w:w="30" w:type="dxa"/>
              <w:left w:w="30" w:type="dxa"/>
              <w:bottom w:w="30" w:type="dxa"/>
              <w:right w:w="30" w:type="dxa"/>
            </w:tcMar>
            <w:vAlign w:val="center"/>
          </w:tcPr>
          <w:p w14:paraId="6DB6417F" w14:textId="77777777" w:rsidR="00460570" w:rsidRPr="00460570" w:rsidRDefault="00460570" w:rsidP="004F45E4">
            <w:pPr>
              <w:pStyle w:val="Body"/>
              <w:ind w:firstLine="0"/>
              <w:jc w:val="center"/>
              <w:rPr>
                <w:sz w:val="22"/>
                <w:szCs w:val="22"/>
                <w:lang w:val="en-GB"/>
              </w:rPr>
            </w:pPr>
            <w:r w:rsidRPr="00460570">
              <w:rPr>
                <w:sz w:val="22"/>
                <w:szCs w:val="22"/>
                <w:lang w:val="en-GB"/>
              </w:rPr>
              <w:t>-8,261</w:t>
            </w:r>
          </w:p>
        </w:tc>
        <w:tc>
          <w:tcPr>
            <w:tcW w:w="1456" w:type="dxa"/>
            <w:shd w:val="clear" w:color="auto" w:fill="FFFFFF"/>
            <w:tcMar>
              <w:top w:w="30" w:type="dxa"/>
              <w:left w:w="30" w:type="dxa"/>
              <w:bottom w:w="30" w:type="dxa"/>
              <w:right w:w="30" w:type="dxa"/>
            </w:tcMar>
            <w:vAlign w:val="center"/>
          </w:tcPr>
          <w:p w14:paraId="03FB965B" w14:textId="77777777" w:rsidR="00460570" w:rsidRPr="00460570" w:rsidRDefault="00460570" w:rsidP="004F45E4">
            <w:pPr>
              <w:pStyle w:val="Body"/>
              <w:ind w:firstLine="567"/>
              <w:jc w:val="center"/>
              <w:rPr>
                <w:sz w:val="22"/>
                <w:szCs w:val="22"/>
                <w:lang w:val="en-GB"/>
              </w:rPr>
            </w:pPr>
            <w:r w:rsidRPr="00460570">
              <w:rPr>
                <w:sz w:val="22"/>
                <w:szCs w:val="22"/>
                <w:lang w:val="en-GB"/>
              </w:rPr>
              <w:t>2,462</w:t>
            </w:r>
          </w:p>
        </w:tc>
        <w:tc>
          <w:tcPr>
            <w:tcW w:w="2370" w:type="dxa"/>
            <w:shd w:val="clear" w:color="auto" w:fill="FFFFFF"/>
            <w:tcMar>
              <w:top w:w="30" w:type="dxa"/>
              <w:left w:w="30" w:type="dxa"/>
              <w:bottom w:w="30" w:type="dxa"/>
              <w:right w:w="30" w:type="dxa"/>
            </w:tcMar>
            <w:vAlign w:val="center"/>
          </w:tcPr>
          <w:p w14:paraId="65C3E637" w14:textId="77777777" w:rsidR="00460570" w:rsidRPr="00460570" w:rsidRDefault="00460570" w:rsidP="004F45E4">
            <w:pPr>
              <w:pStyle w:val="Body"/>
              <w:ind w:firstLine="567"/>
              <w:jc w:val="center"/>
              <w:rPr>
                <w:sz w:val="22"/>
                <w:szCs w:val="22"/>
                <w:lang w:val="en-GB"/>
              </w:rPr>
            </w:pPr>
            <w:r w:rsidRPr="00460570">
              <w:rPr>
                <w:sz w:val="22"/>
                <w:szCs w:val="22"/>
                <w:lang w:val="en-GB"/>
              </w:rPr>
              <w:t>-.743</w:t>
            </w:r>
          </w:p>
        </w:tc>
        <w:tc>
          <w:tcPr>
            <w:tcW w:w="832" w:type="dxa"/>
            <w:shd w:val="clear" w:color="auto" w:fill="FFFFFF"/>
            <w:tcMar>
              <w:top w:w="30" w:type="dxa"/>
              <w:left w:w="30" w:type="dxa"/>
              <w:bottom w:w="30" w:type="dxa"/>
              <w:right w:w="30" w:type="dxa"/>
            </w:tcMar>
            <w:vAlign w:val="center"/>
          </w:tcPr>
          <w:p w14:paraId="2763BEEC" w14:textId="77777777" w:rsidR="00460570" w:rsidRPr="00460570" w:rsidRDefault="00460570" w:rsidP="004F45E4">
            <w:pPr>
              <w:pStyle w:val="Body"/>
              <w:ind w:firstLine="0"/>
              <w:jc w:val="center"/>
              <w:rPr>
                <w:sz w:val="22"/>
                <w:szCs w:val="22"/>
                <w:lang w:val="en-GB"/>
              </w:rPr>
            </w:pPr>
            <w:r w:rsidRPr="00460570">
              <w:rPr>
                <w:sz w:val="22"/>
                <w:szCs w:val="22"/>
                <w:lang w:val="en-GB"/>
              </w:rPr>
              <w:t>-3,621</w:t>
            </w:r>
          </w:p>
        </w:tc>
        <w:tc>
          <w:tcPr>
            <w:tcW w:w="874" w:type="dxa"/>
            <w:shd w:val="clear" w:color="auto" w:fill="FFFFFF"/>
            <w:tcMar>
              <w:top w:w="30" w:type="dxa"/>
              <w:left w:w="30" w:type="dxa"/>
              <w:bottom w:w="30" w:type="dxa"/>
              <w:right w:w="30" w:type="dxa"/>
            </w:tcMar>
            <w:vAlign w:val="center"/>
          </w:tcPr>
          <w:p w14:paraId="38A02FA3" w14:textId="77777777" w:rsidR="00460570" w:rsidRPr="00460570" w:rsidRDefault="00460570" w:rsidP="004F45E4">
            <w:pPr>
              <w:pStyle w:val="Body"/>
              <w:ind w:firstLine="0"/>
              <w:jc w:val="center"/>
              <w:rPr>
                <w:sz w:val="22"/>
                <w:szCs w:val="22"/>
                <w:lang w:val="en-GB"/>
              </w:rPr>
            </w:pPr>
            <w:r w:rsidRPr="00460570">
              <w:rPr>
                <w:sz w:val="22"/>
                <w:szCs w:val="22"/>
                <w:lang w:val="en-GB"/>
              </w:rPr>
              <w:t>.015</w:t>
            </w:r>
          </w:p>
        </w:tc>
      </w:tr>
    </w:tbl>
    <w:p w14:paraId="499E7CA1" w14:textId="77777777" w:rsidR="00460570" w:rsidRPr="00460570" w:rsidRDefault="00460570" w:rsidP="00460570">
      <w:pPr>
        <w:pStyle w:val="Body"/>
        <w:ind w:firstLine="567"/>
        <w:rPr>
          <w:b/>
          <w:bCs/>
          <w:sz w:val="22"/>
          <w:szCs w:val="22"/>
          <w:lang w:val="id-ID"/>
        </w:rPr>
      </w:pPr>
    </w:p>
    <w:p w14:paraId="602001D4" w14:textId="77777777" w:rsidR="00460570" w:rsidRPr="00460570" w:rsidRDefault="00460570" w:rsidP="008A29E3">
      <w:pPr>
        <w:pStyle w:val="Body"/>
        <w:ind w:firstLine="0"/>
        <w:rPr>
          <w:b/>
          <w:bCs/>
          <w:i/>
          <w:iCs/>
          <w:sz w:val="22"/>
          <w:szCs w:val="22"/>
          <w:lang w:val="id-ID"/>
        </w:rPr>
      </w:pPr>
      <w:r w:rsidRPr="00460570">
        <w:rPr>
          <w:b/>
          <w:bCs/>
          <w:i/>
          <w:iCs/>
          <w:sz w:val="22"/>
          <w:szCs w:val="22"/>
          <w:lang w:val="id-ID"/>
        </w:rPr>
        <w:t xml:space="preserve">Company </w:t>
      </w:r>
      <w:proofErr w:type="spellStart"/>
      <w:r w:rsidRPr="00460570">
        <w:rPr>
          <w:b/>
          <w:bCs/>
          <w:i/>
          <w:iCs/>
          <w:sz w:val="22"/>
          <w:szCs w:val="22"/>
          <w:lang w:val="id-ID"/>
        </w:rPr>
        <w:t>profile</w:t>
      </w:r>
      <w:proofErr w:type="spellEnd"/>
    </w:p>
    <w:p w14:paraId="46F31DF2" w14:textId="77777777" w:rsidR="00460570" w:rsidRPr="00460570" w:rsidRDefault="00460570" w:rsidP="00460570">
      <w:pPr>
        <w:pStyle w:val="Body"/>
        <w:ind w:firstLine="567"/>
        <w:rPr>
          <w:sz w:val="22"/>
          <w:szCs w:val="22"/>
          <w:lang w:val="id-ID"/>
        </w:rPr>
      </w:pPr>
      <w:r w:rsidRPr="00460570">
        <w:rPr>
          <w:sz w:val="22"/>
          <w:szCs w:val="22"/>
          <w:lang w:val="id-ID"/>
        </w:rPr>
        <w:t xml:space="preserve">PT Telkom Indonesia (Persero) Tbk (Telkom) </w:t>
      </w:r>
      <w:proofErr w:type="spellStart"/>
      <w:r w:rsidRPr="00460570">
        <w:rPr>
          <w:sz w:val="22"/>
          <w:szCs w:val="22"/>
          <w:lang w:val="id-ID"/>
        </w:rPr>
        <w:t>is</w:t>
      </w:r>
      <w:proofErr w:type="spellEnd"/>
      <w:r w:rsidRPr="00460570">
        <w:rPr>
          <w:sz w:val="22"/>
          <w:szCs w:val="22"/>
          <w:lang w:val="id-ID"/>
        </w:rPr>
        <w:t xml:space="preserve"> a State-</w:t>
      </w:r>
      <w:proofErr w:type="spellStart"/>
      <w:r w:rsidRPr="00460570">
        <w:rPr>
          <w:sz w:val="22"/>
          <w:szCs w:val="22"/>
          <w:lang w:val="id-ID"/>
        </w:rPr>
        <w:t>Owned</w:t>
      </w:r>
      <w:proofErr w:type="spellEnd"/>
      <w:r w:rsidRPr="00460570">
        <w:rPr>
          <w:sz w:val="22"/>
          <w:szCs w:val="22"/>
          <w:lang w:val="id-ID"/>
        </w:rPr>
        <w:t xml:space="preserve"> Enterprise (BUMN) </w:t>
      </w:r>
      <w:proofErr w:type="spellStart"/>
      <w:r w:rsidRPr="00460570">
        <w:rPr>
          <w:sz w:val="22"/>
          <w:szCs w:val="22"/>
          <w:lang w:val="id-ID"/>
        </w:rPr>
        <w:t>engaged</w:t>
      </w:r>
      <w:proofErr w:type="spellEnd"/>
      <w:r w:rsidRPr="00460570">
        <w:rPr>
          <w:sz w:val="22"/>
          <w:szCs w:val="22"/>
          <w:lang w:val="id-ID"/>
        </w:rPr>
        <w:t xml:space="preserve"> in </w:t>
      </w:r>
      <w:proofErr w:type="spellStart"/>
      <w:r w:rsidRPr="00460570">
        <w:rPr>
          <w:sz w:val="22"/>
          <w:szCs w:val="22"/>
          <w:lang w:val="id-ID"/>
        </w:rPr>
        <w:t>information</w:t>
      </w:r>
      <w:proofErr w:type="spellEnd"/>
      <w:r w:rsidRPr="00460570">
        <w:rPr>
          <w:sz w:val="22"/>
          <w:szCs w:val="22"/>
          <w:lang w:val="id-ID"/>
        </w:rPr>
        <w:t xml:space="preserve"> </w:t>
      </w:r>
      <w:proofErr w:type="spellStart"/>
      <w:r w:rsidRPr="00460570">
        <w:rPr>
          <w:sz w:val="22"/>
          <w:szCs w:val="22"/>
          <w:lang w:val="id-ID"/>
        </w:rPr>
        <w:t>and</w:t>
      </w:r>
      <w:proofErr w:type="spellEnd"/>
      <w:r w:rsidRPr="00460570">
        <w:rPr>
          <w:sz w:val="22"/>
          <w:szCs w:val="22"/>
          <w:lang w:val="id-ID"/>
        </w:rPr>
        <w:t xml:space="preserve"> </w:t>
      </w:r>
      <w:proofErr w:type="spellStart"/>
      <w:r w:rsidRPr="00460570">
        <w:rPr>
          <w:sz w:val="22"/>
          <w:szCs w:val="22"/>
          <w:lang w:val="id-ID"/>
        </w:rPr>
        <w:t>communication</w:t>
      </w:r>
      <w:proofErr w:type="spellEnd"/>
      <w:r w:rsidRPr="00460570">
        <w:rPr>
          <w:sz w:val="22"/>
          <w:szCs w:val="22"/>
          <w:lang w:val="id-ID"/>
        </w:rPr>
        <w:t xml:space="preserve"> </w:t>
      </w:r>
      <w:proofErr w:type="spellStart"/>
      <w:r w:rsidRPr="00460570">
        <w:rPr>
          <w:sz w:val="22"/>
          <w:szCs w:val="22"/>
          <w:lang w:val="id-ID"/>
        </w:rPr>
        <w:t>technology</w:t>
      </w:r>
      <w:proofErr w:type="spellEnd"/>
      <w:r w:rsidRPr="00460570">
        <w:rPr>
          <w:sz w:val="22"/>
          <w:szCs w:val="22"/>
          <w:lang w:val="id-ID"/>
        </w:rPr>
        <w:t xml:space="preserve"> (ICT) </w:t>
      </w:r>
      <w:proofErr w:type="spellStart"/>
      <w:r w:rsidRPr="00460570">
        <w:rPr>
          <w:sz w:val="22"/>
          <w:szCs w:val="22"/>
          <w:lang w:val="id-ID"/>
        </w:rPr>
        <w:t>services</w:t>
      </w:r>
      <w:proofErr w:type="spellEnd"/>
      <w:r w:rsidRPr="00460570">
        <w:rPr>
          <w:sz w:val="22"/>
          <w:szCs w:val="22"/>
          <w:lang w:val="id-ID"/>
        </w:rPr>
        <w:t xml:space="preserve"> </w:t>
      </w:r>
      <w:proofErr w:type="spellStart"/>
      <w:r w:rsidRPr="00460570">
        <w:rPr>
          <w:sz w:val="22"/>
          <w:szCs w:val="22"/>
          <w:lang w:val="id-ID"/>
        </w:rPr>
        <w:t>and</w:t>
      </w:r>
      <w:proofErr w:type="spellEnd"/>
      <w:r w:rsidRPr="00460570">
        <w:rPr>
          <w:sz w:val="22"/>
          <w:szCs w:val="22"/>
          <w:lang w:val="id-ID"/>
        </w:rPr>
        <w:t xml:space="preserve"> </w:t>
      </w:r>
      <w:proofErr w:type="spellStart"/>
      <w:r w:rsidRPr="00460570">
        <w:rPr>
          <w:sz w:val="22"/>
          <w:szCs w:val="22"/>
          <w:lang w:val="id-ID"/>
        </w:rPr>
        <w:t>telecommunications</w:t>
      </w:r>
      <w:proofErr w:type="spellEnd"/>
      <w:r w:rsidRPr="00460570">
        <w:rPr>
          <w:sz w:val="22"/>
          <w:szCs w:val="22"/>
          <w:lang w:val="id-ID"/>
        </w:rPr>
        <w:t xml:space="preserve"> </w:t>
      </w:r>
      <w:proofErr w:type="spellStart"/>
      <w:r w:rsidRPr="00460570">
        <w:rPr>
          <w:sz w:val="22"/>
          <w:szCs w:val="22"/>
          <w:lang w:val="id-ID"/>
        </w:rPr>
        <w:t>networks</w:t>
      </w:r>
      <w:proofErr w:type="spellEnd"/>
      <w:r w:rsidRPr="00460570">
        <w:rPr>
          <w:sz w:val="22"/>
          <w:szCs w:val="22"/>
          <w:lang w:val="id-ID"/>
        </w:rPr>
        <w:t xml:space="preserve"> in Indonesia. </w:t>
      </w:r>
      <w:proofErr w:type="spellStart"/>
      <w:r w:rsidRPr="00460570">
        <w:rPr>
          <w:sz w:val="22"/>
          <w:szCs w:val="22"/>
          <w:lang w:val="id-ID"/>
        </w:rPr>
        <w:t>Telkom's</w:t>
      </w:r>
      <w:proofErr w:type="spellEnd"/>
      <w:r w:rsidRPr="00460570">
        <w:rPr>
          <w:sz w:val="22"/>
          <w:szCs w:val="22"/>
          <w:lang w:val="id-ID"/>
        </w:rPr>
        <w:t xml:space="preserve"> </w:t>
      </w:r>
      <w:proofErr w:type="spellStart"/>
      <w:r w:rsidRPr="00460570">
        <w:rPr>
          <w:sz w:val="22"/>
          <w:szCs w:val="22"/>
          <w:lang w:val="id-ID"/>
        </w:rPr>
        <w:t>majority</w:t>
      </w:r>
      <w:proofErr w:type="spellEnd"/>
      <w:r w:rsidRPr="00460570">
        <w:rPr>
          <w:sz w:val="22"/>
          <w:szCs w:val="22"/>
          <w:lang w:val="id-ID"/>
        </w:rPr>
        <w:t xml:space="preserve"> </w:t>
      </w:r>
      <w:proofErr w:type="spellStart"/>
      <w:r w:rsidRPr="00460570">
        <w:rPr>
          <w:sz w:val="22"/>
          <w:szCs w:val="22"/>
          <w:lang w:val="id-ID"/>
        </w:rPr>
        <w:t>shareholder</w:t>
      </w:r>
      <w:proofErr w:type="spellEnd"/>
      <w:r w:rsidRPr="00460570">
        <w:rPr>
          <w:sz w:val="22"/>
          <w:szCs w:val="22"/>
          <w:lang w:val="id-ID"/>
        </w:rPr>
        <w:t xml:space="preserve">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Government</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Republic </w:t>
      </w:r>
      <w:proofErr w:type="spellStart"/>
      <w:r w:rsidRPr="00460570">
        <w:rPr>
          <w:sz w:val="22"/>
          <w:szCs w:val="22"/>
          <w:lang w:val="id-ID"/>
        </w:rPr>
        <w:t>of</w:t>
      </w:r>
      <w:proofErr w:type="spellEnd"/>
      <w:r w:rsidRPr="00460570">
        <w:rPr>
          <w:sz w:val="22"/>
          <w:szCs w:val="22"/>
          <w:lang w:val="id-ID"/>
        </w:rPr>
        <w:t xml:space="preserve"> Indonesia </w:t>
      </w:r>
      <w:proofErr w:type="spellStart"/>
      <w:r w:rsidRPr="00460570">
        <w:rPr>
          <w:sz w:val="22"/>
          <w:szCs w:val="22"/>
          <w:lang w:val="id-ID"/>
        </w:rPr>
        <w:t>with</w:t>
      </w:r>
      <w:proofErr w:type="spellEnd"/>
      <w:r w:rsidRPr="00460570">
        <w:rPr>
          <w:sz w:val="22"/>
          <w:szCs w:val="22"/>
          <w:lang w:val="id-ID"/>
        </w:rPr>
        <w:t xml:space="preserve"> 52.09%, </w:t>
      </w:r>
      <w:proofErr w:type="spellStart"/>
      <w:r w:rsidRPr="00460570">
        <w:rPr>
          <w:sz w:val="22"/>
          <w:szCs w:val="22"/>
          <w:lang w:val="id-ID"/>
        </w:rPr>
        <w:t>while</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remaining</w:t>
      </w:r>
      <w:proofErr w:type="spellEnd"/>
      <w:r w:rsidRPr="00460570">
        <w:rPr>
          <w:sz w:val="22"/>
          <w:szCs w:val="22"/>
          <w:lang w:val="id-ID"/>
        </w:rPr>
        <w:t xml:space="preserve"> 47.91% </w:t>
      </w:r>
      <w:proofErr w:type="spellStart"/>
      <w:r w:rsidRPr="00460570">
        <w:rPr>
          <w:sz w:val="22"/>
          <w:szCs w:val="22"/>
          <w:lang w:val="id-ID"/>
        </w:rPr>
        <w:t>is</w:t>
      </w:r>
      <w:proofErr w:type="spellEnd"/>
      <w:r w:rsidRPr="00460570">
        <w:rPr>
          <w:sz w:val="22"/>
          <w:szCs w:val="22"/>
          <w:lang w:val="id-ID"/>
        </w:rPr>
        <w:t xml:space="preserve"> </w:t>
      </w:r>
      <w:proofErr w:type="spellStart"/>
      <w:r w:rsidRPr="00460570">
        <w:rPr>
          <w:sz w:val="22"/>
          <w:szCs w:val="22"/>
          <w:lang w:val="id-ID"/>
        </w:rPr>
        <w:t>controlled</w:t>
      </w:r>
      <w:proofErr w:type="spellEnd"/>
      <w:r w:rsidRPr="00460570">
        <w:rPr>
          <w:sz w:val="22"/>
          <w:szCs w:val="22"/>
          <w:lang w:val="id-ID"/>
        </w:rPr>
        <w:t xml:space="preserve"> </w:t>
      </w:r>
      <w:proofErr w:type="spellStart"/>
      <w:r w:rsidRPr="00460570">
        <w:rPr>
          <w:sz w:val="22"/>
          <w:szCs w:val="22"/>
          <w:lang w:val="id-ID"/>
        </w:rPr>
        <w:t>by</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public</w:t>
      </w:r>
      <w:proofErr w:type="spellEnd"/>
      <w:r w:rsidRPr="00460570">
        <w:rPr>
          <w:sz w:val="22"/>
          <w:szCs w:val="22"/>
          <w:lang w:val="id-ID"/>
        </w:rPr>
        <w:t xml:space="preserve">. </w:t>
      </w:r>
      <w:proofErr w:type="spellStart"/>
      <w:r w:rsidRPr="00460570">
        <w:rPr>
          <w:sz w:val="22"/>
          <w:szCs w:val="22"/>
          <w:lang w:val="id-ID"/>
        </w:rPr>
        <w:t>Telkom's</w:t>
      </w:r>
      <w:proofErr w:type="spellEnd"/>
      <w:r w:rsidRPr="00460570">
        <w:rPr>
          <w:sz w:val="22"/>
          <w:szCs w:val="22"/>
          <w:lang w:val="id-ID"/>
        </w:rPr>
        <w:t xml:space="preserve"> </w:t>
      </w:r>
      <w:proofErr w:type="spellStart"/>
      <w:r w:rsidRPr="00460570">
        <w:rPr>
          <w:sz w:val="22"/>
          <w:szCs w:val="22"/>
          <w:lang w:val="id-ID"/>
        </w:rPr>
        <w:t>shares</w:t>
      </w:r>
      <w:proofErr w:type="spellEnd"/>
      <w:r w:rsidRPr="00460570">
        <w:rPr>
          <w:sz w:val="22"/>
          <w:szCs w:val="22"/>
          <w:lang w:val="id-ID"/>
        </w:rPr>
        <w:t xml:space="preserve"> are </w:t>
      </w:r>
      <w:proofErr w:type="spellStart"/>
      <w:r w:rsidRPr="00460570">
        <w:rPr>
          <w:sz w:val="22"/>
          <w:szCs w:val="22"/>
          <w:lang w:val="id-ID"/>
        </w:rPr>
        <w:t>traded</w:t>
      </w:r>
      <w:proofErr w:type="spellEnd"/>
      <w:r w:rsidRPr="00460570">
        <w:rPr>
          <w:sz w:val="22"/>
          <w:szCs w:val="22"/>
          <w:lang w:val="id-ID"/>
        </w:rPr>
        <w:t xml:space="preserve"> </w:t>
      </w:r>
      <w:proofErr w:type="spellStart"/>
      <w:r w:rsidRPr="00460570">
        <w:rPr>
          <w:sz w:val="22"/>
          <w:szCs w:val="22"/>
          <w:lang w:val="id-ID"/>
        </w:rPr>
        <w:t>on</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Indonesia </w:t>
      </w:r>
      <w:proofErr w:type="spellStart"/>
      <w:r w:rsidRPr="00460570">
        <w:rPr>
          <w:sz w:val="22"/>
          <w:szCs w:val="22"/>
          <w:lang w:val="id-ID"/>
        </w:rPr>
        <w:t>Stock</w:t>
      </w:r>
      <w:proofErr w:type="spellEnd"/>
      <w:r w:rsidRPr="00460570">
        <w:rPr>
          <w:sz w:val="22"/>
          <w:szCs w:val="22"/>
          <w:lang w:val="id-ID"/>
        </w:rPr>
        <w:t xml:space="preserve"> Exchange (IDX) </w:t>
      </w:r>
      <w:proofErr w:type="spellStart"/>
      <w:r w:rsidRPr="00460570">
        <w:rPr>
          <w:sz w:val="22"/>
          <w:szCs w:val="22"/>
          <w:lang w:val="id-ID"/>
        </w:rPr>
        <w:t>under</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code</w:t>
      </w:r>
      <w:proofErr w:type="spellEnd"/>
      <w:r w:rsidRPr="00460570">
        <w:rPr>
          <w:sz w:val="22"/>
          <w:szCs w:val="22"/>
          <w:lang w:val="id-ID"/>
        </w:rPr>
        <w:t xml:space="preserve"> "TLKM" </w:t>
      </w:r>
      <w:proofErr w:type="spellStart"/>
      <w:r w:rsidRPr="00460570">
        <w:rPr>
          <w:sz w:val="22"/>
          <w:szCs w:val="22"/>
          <w:lang w:val="id-ID"/>
        </w:rPr>
        <w:t>and</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New </w:t>
      </w:r>
      <w:proofErr w:type="spellStart"/>
      <w:r w:rsidRPr="00460570">
        <w:rPr>
          <w:sz w:val="22"/>
          <w:szCs w:val="22"/>
          <w:lang w:val="id-ID"/>
        </w:rPr>
        <w:t>York</w:t>
      </w:r>
      <w:proofErr w:type="spellEnd"/>
      <w:r w:rsidRPr="00460570">
        <w:rPr>
          <w:sz w:val="22"/>
          <w:szCs w:val="22"/>
          <w:lang w:val="id-ID"/>
        </w:rPr>
        <w:t xml:space="preserve"> </w:t>
      </w:r>
      <w:proofErr w:type="spellStart"/>
      <w:r w:rsidRPr="00460570">
        <w:rPr>
          <w:sz w:val="22"/>
          <w:szCs w:val="22"/>
          <w:lang w:val="id-ID"/>
        </w:rPr>
        <w:t>Stock</w:t>
      </w:r>
      <w:proofErr w:type="spellEnd"/>
      <w:r w:rsidRPr="00460570">
        <w:rPr>
          <w:sz w:val="22"/>
          <w:szCs w:val="22"/>
          <w:lang w:val="id-ID"/>
        </w:rPr>
        <w:t xml:space="preserve"> Exchange (NYSE).</w:t>
      </w:r>
    </w:p>
    <w:p w14:paraId="77D0B762" w14:textId="77777777" w:rsidR="00460570" w:rsidRPr="00460570" w:rsidRDefault="00460570" w:rsidP="00460570">
      <w:pPr>
        <w:pStyle w:val="Body"/>
        <w:ind w:firstLine="567"/>
        <w:rPr>
          <w:sz w:val="22"/>
          <w:szCs w:val="22"/>
          <w:lang w:val="id-ID"/>
        </w:rPr>
      </w:pPr>
      <w:r w:rsidRPr="00460570">
        <w:rPr>
          <w:sz w:val="22"/>
          <w:szCs w:val="22"/>
          <w:lang w:val="id-ID"/>
        </w:rPr>
        <w:t xml:space="preserve">Telkom </w:t>
      </w:r>
      <w:proofErr w:type="spellStart"/>
      <w:r w:rsidRPr="00460570">
        <w:rPr>
          <w:sz w:val="22"/>
          <w:szCs w:val="22"/>
          <w:lang w:val="id-ID"/>
        </w:rPr>
        <w:t>continues</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strive</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transform</w:t>
      </w:r>
      <w:proofErr w:type="spellEnd"/>
      <w:r w:rsidRPr="00460570">
        <w:rPr>
          <w:sz w:val="22"/>
          <w:szCs w:val="22"/>
          <w:lang w:val="id-ID"/>
        </w:rPr>
        <w:t xml:space="preserve"> </w:t>
      </w:r>
      <w:proofErr w:type="spellStart"/>
      <w:r w:rsidRPr="00460570">
        <w:rPr>
          <w:sz w:val="22"/>
          <w:szCs w:val="22"/>
          <w:lang w:val="id-ID"/>
        </w:rPr>
        <w:t>into</w:t>
      </w:r>
      <w:proofErr w:type="spellEnd"/>
      <w:r w:rsidRPr="00460570">
        <w:rPr>
          <w:sz w:val="22"/>
          <w:szCs w:val="22"/>
          <w:lang w:val="id-ID"/>
        </w:rPr>
        <w:t xml:space="preserve"> a </w:t>
      </w:r>
      <w:proofErr w:type="spellStart"/>
      <w:r w:rsidRPr="00460570">
        <w:rPr>
          <w:sz w:val="22"/>
          <w:szCs w:val="22"/>
          <w:lang w:val="id-ID"/>
        </w:rPr>
        <w:t>company</w:t>
      </w:r>
      <w:proofErr w:type="spellEnd"/>
      <w:r w:rsidRPr="00460570">
        <w:rPr>
          <w:sz w:val="22"/>
          <w:szCs w:val="22"/>
          <w:lang w:val="id-ID"/>
        </w:rPr>
        <w:t xml:space="preserve"> </w:t>
      </w:r>
      <w:proofErr w:type="spellStart"/>
      <w:r w:rsidRPr="00460570">
        <w:rPr>
          <w:sz w:val="22"/>
          <w:szCs w:val="22"/>
          <w:lang w:val="id-ID"/>
        </w:rPr>
        <w:t>that</w:t>
      </w:r>
      <w:proofErr w:type="spellEnd"/>
      <w:r w:rsidRPr="00460570">
        <w:rPr>
          <w:sz w:val="22"/>
          <w:szCs w:val="22"/>
          <w:lang w:val="id-ID"/>
        </w:rPr>
        <w:t xml:space="preserve"> </w:t>
      </w:r>
      <w:proofErr w:type="spellStart"/>
      <w:r w:rsidRPr="00460570">
        <w:rPr>
          <w:sz w:val="22"/>
          <w:szCs w:val="22"/>
          <w:lang w:val="id-ID"/>
        </w:rPr>
        <w:t>continues</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grow</w:t>
      </w:r>
      <w:proofErr w:type="spellEnd"/>
      <w:r w:rsidRPr="00460570">
        <w:rPr>
          <w:sz w:val="22"/>
          <w:szCs w:val="22"/>
          <w:lang w:val="id-ID"/>
        </w:rPr>
        <w:t xml:space="preserve"> </w:t>
      </w:r>
      <w:proofErr w:type="spellStart"/>
      <w:r w:rsidRPr="00460570">
        <w:rPr>
          <w:sz w:val="22"/>
          <w:szCs w:val="22"/>
          <w:lang w:val="id-ID"/>
        </w:rPr>
        <w:t>into</w:t>
      </w:r>
      <w:proofErr w:type="spellEnd"/>
      <w:r w:rsidRPr="00460570">
        <w:rPr>
          <w:sz w:val="22"/>
          <w:szCs w:val="22"/>
          <w:lang w:val="id-ID"/>
        </w:rPr>
        <w:t xml:space="preserve"> a digital </w:t>
      </w:r>
      <w:proofErr w:type="spellStart"/>
      <w:r w:rsidRPr="00460570">
        <w:rPr>
          <w:sz w:val="22"/>
          <w:szCs w:val="22"/>
          <w:lang w:val="id-ID"/>
        </w:rPr>
        <w:t>telecommunication</w:t>
      </w:r>
      <w:proofErr w:type="spellEnd"/>
      <w:r w:rsidRPr="00460570">
        <w:rPr>
          <w:sz w:val="22"/>
          <w:szCs w:val="22"/>
          <w:lang w:val="id-ID"/>
        </w:rPr>
        <w:t xml:space="preserve"> </w:t>
      </w:r>
      <w:proofErr w:type="spellStart"/>
      <w:r w:rsidRPr="00460570">
        <w:rPr>
          <w:sz w:val="22"/>
          <w:szCs w:val="22"/>
          <w:lang w:val="id-ID"/>
        </w:rPr>
        <w:t>company</w:t>
      </w:r>
      <w:proofErr w:type="spellEnd"/>
      <w:r w:rsidRPr="00460570">
        <w:rPr>
          <w:sz w:val="22"/>
          <w:szCs w:val="22"/>
          <w:lang w:val="id-ID"/>
        </w:rPr>
        <w:t xml:space="preserve">, </w:t>
      </w:r>
      <w:proofErr w:type="spellStart"/>
      <w:r w:rsidRPr="00460570">
        <w:rPr>
          <w:sz w:val="22"/>
          <w:szCs w:val="22"/>
          <w:lang w:val="id-ID"/>
        </w:rPr>
        <w:t>TelkomGroup</w:t>
      </w:r>
      <w:proofErr w:type="spellEnd"/>
      <w:r w:rsidRPr="00460570">
        <w:rPr>
          <w:sz w:val="22"/>
          <w:szCs w:val="22"/>
          <w:lang w:val="id-ID"/>
        </w:rPr>
        <w:t xml:space="preserve"> </w:t>
      </w:r>
      <w:proofErr w:type="spellStart"/>
      <w:r w:rsidRPr="00460570">
        <w:rPr>
          <w:sz w:val="22"/>
          <w:szCs w:val="22"/>
          <w:lang w:val="id-ID"/>
        </w:rPr>
        <w:t>implements</w:t>
      </w:r>
      <w:proofErr w:type="spellEnd"/>
      <w:r w:rsidRPr="00460570">
        <w:rPr>
          <w:sz w:val="22"/>
          <w:szCs w:val="22"/>
          <w:lang w:val="id-ID"/>
        </w:rPr>
        <w:t xml:space="preserve"> a </w:t>
      </w:r>
      <w:proofErr w:type="spellStart"/>
      <w:r w:rsidRPr="00460570">
        <w:rPr>
          <w:sz w:val="22"/>
          <w:szCs w:val="22"/>
          <w:lang w:val="id-ID"/>
        </w:rPr>
        <w:t>customer-oriented</w:t>
      </w:r>
      <w:proofErr w:type="spellEnd"/>
      <w:r w:rsidRPr="00460570">
        <w:rPr>
          <w:sz w:val="22"/>
          <w:szCs w:val="22"/>
          <w:lang w:val="id-ID"/>
        </w:rPr>
        <w:t xml:space="preserve"> </w:t>
      </w:r>
      <w:proofErr w:type="spellStart"/>
      <w:r w:rsidRPr="00460570">
        <w:rPr>
          <w:sz w:val="22"/>
          <w:szCs w:val="22"/>
          <w:lang w:val="id-ID"/>
        </w:rPr>
        <w:t>business</w:t>
      </w:r>
      <w:proofErr w:type="spellEnd"/>
      <w:r w:rsidRPr="00460570">
        <w:rPr>
          <w:sz w:val="22"/>
          <w:szCs w:val="22"/>
          <w:lang w:val="id-ID"/>
        </w:rPr>
        <w:t xml:space="preserve"> </w:t>
      </w:r>
      <w:proofErr w:type="spellStart"/>
      <w:r w:rsidRPr="00460570">
        <w:rPr>
          <w:sz w:val="22"/>
          <w:szCs w:val="22"/>
          <w:lang w:val="id-ID"/>
        </w:rPr>
        <w:t>and</w:t>
      </w:r>
      <w:proofErr w:type="spellEnd"/>
      <w:r w:rsidRPr="00460570">
        <w:rPr>
          <w:sz w:val="22"/>
          <w:szCs w:val="22"/>
          <w:lang w:val="id-ID"/>
        </w:rPr>
        <w:t xml:space="preserve"> </w:t>
      </w:r>
      <w:proofErr w:type="spellStart"/>
      <w:r w:rsidRPr="00460570">
        <w:rPr>
          <w:sz w:val="22"/>
          <w:szCs w:val="22"/>
          <w:lang w:val="id-ID"/>
        </w:rPr>
        <w:t>operational</w:t>
      </w:r>
      <w:proofErr w:type="spellEnd"/>
      <w:r w:rsidRPr="00460570">
        <w:rPr>
          <w:sz w:val="22"/>
          <w:szCs w:val="22"/>
          <w:lang w:val="id-ID"/>
        </w:rPr>
        <w:t xml:space="preserve"> </w:t>
      </w:r>
      <w:proofErr w:type="spellStart"/>
      <w:r w:rsidRPr="00460570">
        <w:rPr>
          <w:sz w:val="22"/>
          <w:szCs w:val="22"/>
          <w:lang w:val="id-ID"/>
        </w:rPr>
        <w:t>strategy</w:t>
      </w:r>
      <w:proofErr w:type="spellEnd"/>
      <w:r w:rsidRPr="00460570">
        <w:rPr>
          <w:sz w:val="22"/>
          <w:szCs w:val="22"/>
          <w:lang w:val="id-ID"/>
        </w:rPr>
        <w:t xml:space="preserve">. </w:t>
      </w:r>
      <w:proofErr w:type="spellStart"/>
      <w:r w:rsidRPr="00460570">
        <w:rPr>
          <w:sz w:val="22"/>
          <w:szCs w:val="22"/>
          <w:lang w:val="id-ID"/>
        </w:rPr>
        <w:t>This</w:t>
      </w:r>
      <w:proofErr w:type="spellEnd"/>
      <w:r w:rsidRPr="00460570">
        <w:rPr>
          <w:sz w:val="22"/>
          <w:szCs w:val="22"/>
          <w:lang w:val="id-ID"/>
        </w:rPr>
        <w:t xml:space="preserve"> </w:t>
      </w:r>
      <w:proofErr w:type="spellStart"/>
      <w:r w:rsidRPr="00460570">
        <w:rPr>
          <w:sz w:val="22"/>
          <w:szCs w:val="22"/>
          <w:lang w:val="id-ID"/>
        </w:rPr>
        <w:t>transformation</w:t>
      </w:r>
      <w:proofErr w:type="spellEnd"/>
      <w:r w:rsidRPr="00460570">
        <w:rPr>
          <w:sz w:val="22"/>
          <w:szCs w:val="22"/>
          <w:lang w:val="id-ID"/>
        </w:rPr>
        <w:t xml:space="preserve"> </w:t>
      </w:r>
      <w:proofErr w:type="spellStart"/>
      <w:r w:rsidRPr="00460570">
        <w:rPr>
          <w:sz w:val="22"/>
          <w:szCs w:val="22"/>
          <w:lang w:val="id-ID"/>
        </w:rPr>
        <w:t>will</w:t>
      </w:r>
      <w:proofErr w:type="spellEnd"/>
      <w:r w:rsidRPr="00460570">
        <w:rPr>
          <w:sz w:val="22"/>
          <w:szCs w:val="22"/>
          <w:lang w:val="id-ID"/>
        </w:rPr>
        <w:t xml:space="preserve"> </w:t>
      </w:r>
      <w:proofErr w:type="spellStart"/>
      <w:r w:rsidRPr="00460570">
        <w:rPr>
          <w:sz w:val="22"/>
          <w:szCs w:val="22"/>
          <w:lang w:val="id-ID"/>
        </w:rPr>
        <w:t>make</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TelkomGroup</w:t>
      </w:r>
      <w:proofErr w:type="spellEnd"/>
      <w:r w:rsidRPr="00460570">
        <w:rPr>
          <w:sz w:val="22"/>
          <w:szCs w:val="22"/>
          <w:lang w:val="id-ID"/>
        </w:rPr>
        <w:t xml:space="preserve"> </w:t>
      </w:r>
      <w:proofErr w:type="spellStart"/>
      <w:r w:rsidRPr="00460570">
        <w:rPr>
          <w:sz w:val="22"/>
          <w:szCs w:val="22"/>
          <w:lang w:val="id-ID"/>
        </w:rPr>
        <w:t>organization</w:t>
      </w:r>
      <w:proofErr w:type="spellEnd"/>
      <w:r w:rsidRPr="00460570">
        <w:rPr>
          <w:sz w:val="22"/>
          <w:szCs w:val="22"/>
          <w:lang w:val="id-ID"/>
        </w:rPr>
        <w:t xml:space="preserve"> </w:t>
      </w:r>
      <w:proofErr w:type="spellStart"/>
      <w:r w:rsidRPr="00460570">
        <w:rPr>
          <w:sz w:val="22"/>
          <w:szCs w:val="22"/>
          <w:lang w:val="id-ID"/>
        </w:rPr>
        <w:t>more</w:t>
      </w:r>
      <w:proofErr w:type="spellEnd"/>
      <w:r w:rsidRPr="00460570">
        <w:rPr>
          <w:sz w:val="22"/>
          <w:szCs w:val="22"/>
          <w:lang w:val="id-ID"/>
        </w:rPr>
        <w:t xml:space="preserve"> </w:t>
      </w:r>
      <w:proofErr w:type="spellStart"/>
      <w:r w:rsidRPr="00460570">
        <w:rPr>
          <w:sz w:val="22"/>
          <w:szCs w:val="22"/>
          <w:lang w:val="id-ID"/>
        </w:rPr>
        <w:t>lean</w:t>
      </w:r>
      <w:proofErr w:type="spellEnd"/>
      <w:r w:rsidRPr="00460570">
        <w:rPr>
          <w:sz w:val="22"/>
          <w:szCs w:val="22"/>
          <w:lang w:val="id-ID"/>
        </w:rPr>
        <w:t xml:space="preserve"> </w:t>
      </w:r>
      <w:proofErr w:type="spellStart"/>
      <w:r w:rsidRPr="00460570">
        <w:rPr>
          <w:sz w:val="22"/>
          <w:szCs w:val="22"/>
          <w:lang w:val="id-ID"/>
        </w:rPr>
        <w:t>and</w:t>
      </w:r>
      <w:proofErr w:type="spellEnd"/>
      <w:r w:rsidRPr="00460570">
        <w:rPr>
          <w:sz w:val="22"/>
          <w:szCs w:val="22"/>
          <w:lang w:val="id-ID"/>
        </w:rPr>
        <w:t xml:space="preserve"> </w:t>
      </w:r>
      <w:proofErr w:type="spellStart"/>
      <w:r w:rsidRPr="00460570">
        <w:rPr>
          <w:sz w:val="22"/>
          <w:szCs w:val="22"/>
          <w:lang w:val="id-ID"/>
        </w:rPr>
        <w:t>agile</w:t>
      </w:r>
      <w:proofErr w:type="spellEnd"/>
      <w:r w:rsidRPr="00460570">
        <w:rPr>
          <w:sz w:val="22"/>
          <w:szCs w:val="22"/>
          <w:lang w:val="id-ID"/>
        </w:rPr>
        <w:t xml:space="preserve"> in </w:t>
      </w:r>
      <w:proofErr w:type="spellStart"/>
      <w:r w:rsidRPr="00460570">
        <w:rPr>
          <w:sz w:val="22"/>
          <w:szCs w:val="22"/>
          <w:lang w:val="id-ID"/>
        </w:rPr>
        <w:t>adapting</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rapid</w:t>
      </w:r>
      <w:proofErr w:type="spellEnd"/>
      <w:r w:rsidRPr="00460570">
        <w:rPr>
          <w:sz w:val="22"/>
          <w:szCs w:val="22"/>
          <w:lang w:val="id-ID"/>
        </w:rPr>
        <w:t xml:space="preserve"> </w:t>
      </w:r>
      <w:proofErr w:type="spellStart"/>
      <w:r w:rsidRPr="00460570">
        <w:rPr>
          <w:sz w:val="22"/>
          <w:szCs w:val="22"/>
          <w:lang w:val="id-ID"/>
        </w:rPr>
        <w:t>changes</w:t>
      </w:r>
      <w:proofErr w:type="spellEnd"/>
      <w:r w:rsidRPr="00460570">
        <w:rPr>
          <w:sz w:val="22"/>
          <w:szCs w:val="22"/>
          <w:lang w:val="id-ID"/>
        </w:rPr>
        <w:t xml:space="preserve"> in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telecommunication</w:t>
      </w:r>
      <w:proofErr w:type="spellEnd"/>
      <w:r w:rsidRPr="00460570">
        <w:rPr>
          <w:sz w:val="22"/>
          <w:szCs w:val="22"/>
          <w:lang w:val="id-ID"/>
        </w:rPr>
        <w:t xml:space="preserve"> </w:t>
      </w:r>
      <w:proofErr w:type="spellStart"/>
      <w:r w:rsidRPr="00460570">
        <w:rPr>
          <w:sz w:val="22"/>
          <w:szCs w:val="22"/>
          <w:lang w:val="id-ID"/>
        </w:rPr>
        <w:t>industry</w:t>
      </w:r>
      <w:proofErr w:type="spellEnd"/>
      <w:r w:rsidRPr="00460570">
        <w:rPr>
          <w:sz w:val="22"/>
          <w:szCs w:val="22"/>
          <w:lang w:val="id-ID"/>
        </w:rPr>
        <w:t xml:space="preserve">. </w:t>
      </w:r>
      <w:proofErr w:type="spellStart"/>
      <w:r w:rsidRPr="00460570">
        <w:rPr>
          <w:sz w:val="22"/>
          <w:szCs w:val="22"/>
          <w:lang w:val="id-ID"/>
        </w:rPr>
        <w:t>TelkomGroup</w:t>
      </w:r>
      <w:proofErr w:type="spellEnd"/>
      <w:r w:rsidRPr="00460570">
        <w:rPr>
          <w:sz w:val="22"/>
          <w:szCs w:val="22"/>
          <w:lang w:val="id-ID"/>
        </w:rPr>
        <w:t xml:space="preserve"> has </w:t>
      </w:r>
      <w:proofErr w:type="spellStart"/>
      <w:r w:rsidRPr="00460570">
        <w:rPr>
          <w:sz w:val="22"/>
          <w:szCs w:val="22"/>
          <w:lang w:val="id-ID"/>
        </w:rPr>
        <w:t>also</w:t>
      </w:r>
      <w:proofErr w:type="spellEnd"/>
      <w:r w:rsidRPr="00460570">
        <w:rPr>
          <w:sz w:val="22"/>
          <w:szCs w:val="22"/>
          <w:lang w:val="id-ID"/>
        </w:rPr>
        <w:t xml:space="preserve"> </w:t>
      </w:r>
      <w:proofErr w:type="spellStart"/>
      <w:r w:rsidRPr="00460570">
        <w:rPr>
          <w:sz w:val="22"/>
          <w:szCs w:val="22"/>
          <w:lang w:val="id-ID"/>
        </w:rPr>
        <w:t>developed</w:t>
      </w:r>
      <w:proofErr w:type="spellEnd"/>
      <w:r w:rsidRPr="00460570">
        <w:rPr>
          <w:sz w:val="22"/>
          <w:szCs w:val="22"/>
          <w:lang w:val="id-ID"/>
        </w:rPr>
        <w:t xml:space="preserve"> a </w:t>
      </w:r>
      <w:proofErr w:type="spellStart"/>
      <w:r w:rsidRPr="00460570">
        <w:rPr>
          <w:sz w:val="22"/>
          <w:szCs w:val="22"/>
          <w:lang w:val="id-ID"/>
        </w:rPr>
        <w:t>corporate</w:t>
      </w:r>
      <w:proofErr w:type="spellEnd"/>
      <w:r w:rsidRPr="00460570">
        <w:rPr>
          <w:sz w:val="22"/>
          <w:szCs w:val="22"/>
          <w:lang w:val="id-ID"/>
        </w:rPr>
        <w:t xml:space="preserve"> </w:t>
      </w:r>
      <w:proofErr w:type="spellStart"/>
      <w:r w:rsidRPr="00460570">
        <w:rPr>
          <w:sz w:val="22"/>
          <w:szCs w:val="22"/>
          <w:lang w:val="id-ID"/>
        </w:rPr>
        <w:t>strategy</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create</w:t>
      </w:r>
      <w:proofErr w:type="spellEnd"/>
      <w:r w:rsidRPr="00460570">
        <w:rPr>
          <w:sz w:val="22"/>
          <w:szCs w:val="22"/>
          <w:lang w:val="id-ID"/>
        </w:rPr>
        <w:t xml:space="preserve"> </w:t>
      </w:r>
      <w:proofErr w:type="spellStart"/>
      <w:r w:rsidRPr="00460570">
        <w:rPr>
          <w:sz w:val="22"/>
          <w:szCs w:val="22"/>
          <w:lang w:val="id-ID"/>
        </w:rPr>
        <w:t>sustainable</w:t>
      </w:r>
      <w:proofErr w:type="spellEnd"/>
      <w:r w:rsidRPr="00460570">
        <w:rPr>
          <w:sz w:val="22"/>
          <w:szCs w:val="22"/>
          <w:lang w:val="id-ID"/>
        </w:rPr>
        <w:t xml:space="preserve"> </w:t>
      </w:r>
      <w:proofErr w:type="spellStart"/>
      <w:r w:rsidRPr="00460570">
        <w:rPr>
          <w:sz w:val="22"/>
          <w:szCs w:val="22"/>
          <w:lang w:val="id-ID"/>
        </w:rPr>
        <w:t>competitive</w:t>
      </w:r>
      <w:proofErr w:type="spellEnd"/>
      <w:r w:rsidRPr="00460570">
        <w:rPr>
          <w:sz w:val="22"/>
          <w:szCs w:val="22"/>
          <w:lang w:val="id-ID"/>
        </w:rPr>
        <w:t xml:space="preserve"> </w:t>
      </w:r>
      <w:proofErr w:type="spellStart"/>
      <w:r w:rsidRPr="00460570">
        <w:rPr>
          <w:sz w:val="22"/>
          <w:szCs w:val="22"/>
          <w:lang w:val="id-ID"/>
        </w:rPr>
        <w:t>growth</w:t>
      </w:r>
      <w:proofErr w:type="spellEnd"/>
      <w:r w:rsidRPr="00460570">
        <w:rPr>
          <w:sz w:val="22"/>
          <w:szCs w:val="22"/>
          <w:lang w:val="id-ID"/>
        </w:rPr>
        <w:t xml:space="preserve"> </w:t>
      </w:r>
      <w:proofErr w:type="spellStart"/>
      <w:r w:rsidRPr="00460570">
        <w:rPr>
          <w:sz w:val="22"/>
          <w:szCs w:val="22"/>
          <w:lang w:val="id-ID"/>
        </w:rPr>
        <w:t>and</w:t>
      </w:r>
      <w:proofErr w:type="spellEnd"/>
      <w:r w:rsidRPr="00460570">
        <w:rPr>
          <w:sz w:val="22"/>
          <w:szCs w:val="22"/>
          <w:lang w:val="id-ID"/>
        </w:rPr>
        <w:t xml:space="preserve"> </w:t>
      </w:r>
      <w:proofErr w:type="spellStart"/>
      <w:r w:rsidRPr="00460570">
        <w:rPr>
          <w:sz w:val="22"/>
          <w:szCs w:val="22"/>
          <w:lang w:val="id-ID"/>
        </w:rPr>
        <w:t>encourage</w:t>
      </w:r>
      <w:proofErr w:type="spellEnd"/>
      <w:r w:rsidRPr="00460570">
        <w:rPr>
          <w:sz w:val="22"/>
          <w:szCs w:val="22"/>
          <w:lang w:val="id-ID"/>
        </w:rPr>
        <w:t xml:space="preserve"> </w:t>
      </w:r>
      <w:proofErr w:type="spellStart"/>
      <w:r w:rsidRPr="00460570">
        <w:rPr>
          <w:sz w:val="22"/>
          <w:szCs w:val="22"/>
          <w:lang w:val="id-ID"/>
        </w:rPr>
        <w:t>Indonesia's</w:t>
      </w:r>
      <w:proofErr w:type="spellEnd"/>
      <w:r w:rsidRPr="00460570">
        <w:rPr>
          <w:sz w:val="22"/>
          <w:szCs w:val="22"/>
          <w:lang w:val="id-ID"/>
        </w:rPr>
        <w:t xml:space="preserve"> </w:t>
      </w:r>
      <w:proofErr w:type="spellStart"/>
      <w:r w:rsidRPr="00460570">
        <w:rPr>
          <w:sz w:val="22"/>
          <w:szCs w:val="22"/>
          <w:lang w:val="id-ID"/>
        </w:rPr>
        <w:t>aspirations</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become</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largest</w:t>
      </w:r>
      <w:proofErr w:type="spellEnd"/>
      <w:r w:rsidRPr="00460570">
        <w:rPr>
          <w:sz w:val="22"/>
          <w:szCs w:val="22"/>
          <w:lang w:val="id-ID"/>
        </w:rPr>
        <w:t xml:space="preserve"> digital </w:t>
      </w:r>
      <w:proofErr w:type="spellStart"/>
      <w:r w:rsidRPr="00460570">
        <w:rPr>
          <w:sz w:val="22"/>
          <w:szCs w:val="22"/>
          <w:lang w:val="id-ID"/>
        </w:rPr>
        <w:t>economic</w:t>
      </w:r>
      <w:proofErr w:type="spellEnd"/>
      <w:r w:rsidRPr="00460570">
        <w:rPr>
          <w:sz w:val="22"/>
          <w:szCs w:val="22"/>
          <w:lang w:val="id-ID"/>
        </w:rPr>
        <w:t xml:space="preserve"> </w:t>
      </w:r>
      <w:proofErr w:type="spellStart"/>
      <w:r w:rsidRPr="00460570">
        <w:rPr>
          <w:sz w:val="22"/>
          <w:szCs w:val="22"/>
          <w:lang w:val="id-ID"/>
        </w:rPr>
        <w:t>power</w:t>
      </w:r>
      <w:proofErr w:type="spellEnd"/>
      <w:r w:rsidRPr="00460570">
        <w:rPr>
          <w:sz w:val="22"/>
          <w:szCs w:val="22"/>
          <w:lang w:val="id-ID"/>
        </w:rPr>
        <w:t xml:space="preserve"> in </w:t>
      </w:r>
      <w:proofErr w:type="spellStart"/>
      <w:r w:rsidRPr="00460570">
        <w:rPr>
          <w:sz w:val="22"/>
          <w:szCs w:val="22"/>
          <w:lang w:val="id-ID"/>
        </w:rPr>
        <w:t>Southeast</w:t>
      </w:r>
      <w:proofErr w:type="spellEnd"/>
      <w:r w:rsidRPr="00460570">
        <w:rPr>
          <w:sz w:val="22"/>
          <w:szCs w:val="22"/>
          <w:lang w:val="id-ID"/>
        </w:rPr>
        <w:t xml:space="preserve"> Asia:</w:t>
      </w:r>
    </w:p>
    <w:p w14:paraId="1D182F14" w14:textId="77777777" w:rsidR="00460570" w:rsidRPr="00460570" w:rsidRDefault="00460570" w:rsidP="00460570">
      <w:pPr>
        <w:pStyle w:val="Body"/>
        <w:numPr>
          <w:ilvl w:val="0"/>
          <w:numId w:val="23"/>
        </w:numPr>
        <w:rPr>
          <w:sz w:val="22"/>
          <w:szCs w:val="22"/>
          <w:lang w:val="id-ID"/>
        </w:rPr>
      </w:pPr>
      <w:proofErr w:type="spellStart"/>
      <w:r w:rsidRPr="00460570">
        <w:rPr>
          <w:sz w:val="22"/>
          <w:szCs w:val="22"/>
          <w:lang w:val="id-ID"/>
        </w:rPr>
        <w:t>Directional</w:t>
      </w:r>
      <w:proofErr w:type="spellEnd"/>
      <w:r w:rsidRPr="00460570">
        <w:rPr>
          <w:sz w:val="22"/>
          <w:szCs w:val="22"/>
          <w:lang w:val="id-ID"/>
        </w:rPr>
        <w:t xml:space="preserve"> </w:t>
      </w:r>
      <w:proofErr w:type="spellStart"/>
      <w:r w:rsidRPr="00460570">
        <w:rPr>
          <w:sz w:val="22"/>
          <w:szCs w:val="22"/>
          <w:lang w:val="id-ID"/>
        </w:rPr>
        <w:t>Strategy</w:t>
      </w:r>
      <w:proofErr w:type="spellEnd"/>
      <w:r w:rsidRPr="00460570">
        <w:rPr>
          <w:sz w:val="22"/>
          <w:szCs w:val="22"/>
          <w:lang w:val="id-ID"/>
        </w:rPr>
        <w:t xml:space="preserve">: </w:t>
      </w:r>
      <w:proofErr w:type="spellStart"/>
      <w:r w:rsidRPr="00460570">
        <w:rPr>
          <w:sz w:val="22"/>
          <w:szCs w:val="22"/>
          <w:lang w:val="id-ID"/>
        </w:rPr>
        <w:t>Disruptive</w:t>
      </w:r>
      <w:proofErr w:type="spellEnd"/>
      <w:r w:rsidRPr="00460570">
        <w:rPr>
          <w:sz w:val="22"/>
          <w:szCs w:val="22"/>
          <w:lang w:val="id-ID"/>
        </w:rPr>
        <w:t xml:space="preserve"> </w:t>
      </w:r>
      <w:proofErr w:type="spellStart"/>
      <w:r w:rsidRPr="00460570">
        <w:rPr>
          <w:sz w:val="22"/>
          <w:szCs w:val="22"/>
          <w:lang w:val="id-ID"/>
        </w:rPr>
        <w:t>competitive</w:t>
      </w:r>
      <w:proofErr w:type="spellEnd"/>
      <w:r w:rsidRPr="00460570">
        <w:rPr>
          <w:sz w:val="22"/>
          <w:szCs w:val="22"/>
          <w:lang w:val="id-ID"/>
        </w:rPr>
        <w:t xml:space="preserve"> </w:t>
      </w:r>
      <w:proofErr w:type="spellStart"/>
      <w:r w:rsidRPr="00460570">
        <w:rPr>
          <w:sz w:val="22"/>
          <w:szCs w:val="22"/>
          <w:lang w:val="id-ID"/>
        </w:rPr>
        <w:t>growth</w:t>
      </w:r>
      <w:proofErr w:type="spellEnd"/>
    </w:p>
    <w:p w14:paraId="43D2CB23" w14:textId="77777777" w:rsidR="00460570" w:rsidRPr="00460570" w:rsidRDefault="00460570" w:rsidP="00460570">
      <w:pPr>
        <w:pStyle w:val="Body"/>
        <w:ind w:firstLine="567"/>
        <w:rPr>
          <w:sz w:val="22"/>
          <w:szCs w:val="22"/>
        </w:rPr>
      </w:pPr>
      <w:proofErr w:type="gramStart"/>
      <w:r w:rsidRPr="00460570">
        <w:rPr>
          <w:sz w:val="22"/>
          <w:szCs w:val="22"/>
        </w:rPr>
        <w:t>In the midst of</w:t>
      </w:r>
      <w:proofErr w:type="gramEnd"/>
      <w:r w:rsidRPr="00460570">
        <w:rPr>
          <w:sz w:val="22"/>
          <w:szCs w:val="22"/>
        </w:rPr>
        <w:t xml:space="preserve"> a very challenging change in the industrial environment, </w:t>
      </w:r>
      <w:proofErr w:type="spellStart"/>
      <w:r w:rsidRPr="00460570">
        <w:rPr>
          <w:sz w:val="22"/>
          <w:szCs w:val="22"/>
        </w:rPr>
        <w:t>TelkomGroup</w:t>
      </w:r>
      <w:proofErr w:type="spellEnd"/>
      <w:r w:rsidRPr="00460570">
        <w:rPr>
          <w:sz w:val="22"/>
          <w:szCs w:val="22"/>
        </w:rPr>
        <w:t xml:space="preserve"> believes that market capitalization will grow significantly. This is done by providing added value to customers through product and service innovation, encouraging synergies and building a strong digital ecosystem in both the domestic and international markets.</w:t>
      </w:r>
    </w:p>
    <w:p w14:paraId="08C7D263" w14:textId="77777777" w:rsidR="00460570" w:rsidRPr="00460570" w:rsidRDefault="00460570" w:rsidP="00460570">
      <w:pPr>
        <w:pStyle w:val="Body"/>
        <w:numPr>
          <w:ilvl w:val="0"/>
          <w:numId w:val="23"/>
        </w:numPr>
        <w:rPr>
          <w:sz w:val="22"/>
          <w:szCs w:val="22"/>
          <w:lang w:val="id-ID"/>
        </w:rPr>
      </w:pPr>
      <w:proofErr w:type="spellStart"/>
      <w:r w:rsidRPr="00460570">
        <w:rPr>
          <w:sz w:val="22"/>
          <w:szCs w:val="22"/>
          <w:lang w:val="id-ID"/>
        </w:rPr>
        <w:t>Portfolio</w:t>
      </w:r>
      <w:proofErr w:type="spellEnd"/>
      <w:r w:rsidRPr="00460570">
        <w:rPr>
          <w:sz w:val="22"/>
          <w:szCs w:val="22"/>
          <w:lang w:val="id-ID"/>
        </w:rPr>
        <w:t xml:space="preserve"> </w:t>
      </w:r>
      <w:proofErr w:type="spellStart"/>
      <w:r w:rsidRPr="00460570">
        <w:rPr>
          <w:sz w:val="22"/>
          <w:szCs w:val="22"/>
          <w:lang w:val="id-ID"/>
        </w:rPr>
        <w:t>Strategy</w:t>
      </w:r>
      <w:proofErr w:type="spellEnd"/>
      <w:r w:rsidRPr="00460570">
        <w:rPr>
          <w:sz w:val="22"/>
          <w:szCs w:val="22"/>
          <w:lang w:val="id-ID"/>
        </w:rPr>
        <w:t xml:space="preserve">: </w:t>
      </w:r>
      <w:proofErr w:type="spellStart"/>
      <w:r w:rsidRPr="00460570">
        <w:rPr>
          <w:sz w:val="22"/>
          <w:szCs w:val="22"/>
          <w:lang w:val="id-ID"/>
        </w:rPr>
        <w:t>Customer</w:t>
      </w:r>
      <w:proofErr w:type="spellEnd"/>
      <w:r w:rsidRPr="00460570">
        <w:rPr>
          <w:sz w:val="22"/>
          <w:szCs w:val="22"/>
          <w:lang w:val="id-ID"/>
        </w:rPr>
        <w:t xml:space="preserve"> </w:t>
      </w:r>
      <w:proofErr w:type="spellStart"/>
      <w:r w:rsidRPr="00460570">
        <w:rPr>
          <w:sz w:val="22"/>
          <w:szCs w:val="22"/>
          <w:lang w:val="id-ID"/>
        </w:rPr>
        <w:t>value</w:t>
      </w:r>
      <w:proofErr w:type="spellEnd"/>
      <w:r w:rsidRPr="00460570">
        <w:rPr>
          <w:sz w:val="22"/>
          <w:szCs w:val="22"/>
          <w:lang w:val="id-ID"/>
        </w:rPr>
        <w:t xml:space="preserve"> </w:t>
      </w:r>
      <w:proofErr w:type="spellStart"/>
      <w:r w:rsidRPr="00460570">
        <w:rPr>
          <w:sz w:val="22"/>
          <w:szCs w:val="22"/>
          <w:lang w:val="id-ID"/>
        </w:rPr>
        <w:t>through</w:t>
      </w:r>
      <w:proofErr w:type="spellEnd"/>
      <w:r w:rsidRPr="00460570">
        <w:rPr>
          <w:sz w:val="22"/>
          <w:szCs w:val="22"/>
          <w:lang w:val="id-ID"/>
        </w:rPr>
        <w:t xml:space="preserve"> digital TIMES </w:t>
      </w:r>
      <w:proofErr w:type="spellStart"/>
      <w:r w:rsidRPr="00460570">
        <w:rPr>
          <w:sz w:val="22"/>
          <w:szCs w:val="22"/>
          <w:lang w:val="id-ID"/>
        </w:rPr>
        <w:t>portfolio</w:t>
      </w:r>
      <w:proofErr w:type="spellEnd"/>
    </w:p>
    <w:p w14:paraId="74DEDD2E" w14:textId="77777777" w:rsidR="00460570" w:rsidRPr="00460570" w:rsidRDefault="00460570" w:rsidP="00460570">
      <w:pPr>
        <w:pStyle w:val="Body"/>
        <w:ind w:firstLine="567"/>
        <w:rPr>
          <w:sz w:val="22"/>
          <w:szCs w:val="22"/>
          <w:lang w:val="id-ID"/>
        </w:rPr>
      </w:pPr>
      <w:proofErr w:type="spellStart"/>
      <w:r w:rsidRPr="00460570">
        <w:rPr>
          <w:sz w:val="22"/>
          <w:szCs w:val="22"/>
          <w:lang w:val="id-ID"/>
        </w:rPr>
        <w:t>TelkomGroup</w:t>
      </w:r>
      <w:proofErr w:type="spellEnd"/>
      <w:r w:rsidRPr="00460570">
        <w:rPr>
          <w:sz w:val="22"/>
          <w:szCs w:val="22"/>
          <w:lang w:val="id-ID"/>
        </w:rPr>
        <w:t xml:space="preserve"> </w:t>
      </w:r>
      <w:proofErr w:type="spellStart"/>
      <w:r w:rsidRPr="00460570">
        <w:rPr>
          <w:sz w:val="22"/>
          <w:szCs w:val="22"/>
          <w:lang w:val="id-ID"/>
        </w:rPr>
        <w:t>focuses</w:t>
      </w:r>
      <w:proofErr w:type="spellEnd"/>
      <w:r w:rsidRPr="00460570">
        <w:rPr>
          <w:sz w:val="22"/>
          <w:szCs w:val="22"/>
          <w:lang w:val="id-ID"/>
        </w:rPr>
        <w:t xml:space="preserve"> </w:t>
      </w:r>
      <w:proofErr w:type="spellStart"/>
      <w:r w:rsidRPr="00460570">
        <w:rPr>
          <w:sz w:val="22"/>
          <w:szCs w:val="22"/>
          <w:lang w:val="id-ID"/>
        </w:rPr>
        <w:t>on</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TIMES (</w:t>
      </w:r>
      <w:proofErr w:type="spellStart"/>
      <w:r w:rsidRPr="00460570">
        <w:rPr>
          <w:sz w:val="22"/>
          <w:szCs w:val="22"/>
          <w:lang w:val="id-ID"/>
        </w:rPr>
        <w:t>Telecommunication</w:t>
      </w:r>
      <w:proofErr w:type="spellEnd"/>
      <w:r w:rsidRPr="00460570">
        <w:rPr>
          <w:sz w:val="22"/>
          <w:szCs w:val="22"/>
          <w:lang w:val="id-ID"/>
        </w:rPr>
        <w:t xml:space="preserve">, </w:t>
      </w:r>
      <w:proofErr w:type="spellStart"/>
      <w:r w:rsidRPr="00460570">
        <w:rPr>
          <w:sz w:val="22"/>
          <w:szCs w:val="22"/>
          <w:lang w:val="id-ID"/>
        </w:rPr>
        <w:t>Information</w:t>
      </w:r>
      <w:proofErr w:type="spellEnd"/>
      <w:r w:rsidRPr="00460570">
        <w:rPr>
          <w:sz w:val="22"/>
          <w:szCs w:val="22"/>
          <w:lang w:val="id-ID"/>
        </w:rPr>
        <w:t xml:space="preserve">, Media, </w:t>
      </w:r>
      <w:proofErr w:type="spellStart"/>
      <w:r w:rsidRPr="00460570">
        <w:rPr>
          <w:sz w:val="22"/>
          <w:szCs w:val="22"/>
          <w:lang w:val="id-ID"/>
        </w:rPr>
        <w:t>Edutainment</w:t>
      </w:r>
      <w:proofErr w:type="spellEnd"/>
      <w:r w:rsidRPr="00460570">
        <w:rPr>
          <w:sz w:val="22"/>
          <w:szCs w:val="22"/>
          <w:lang w:val="id-ID"/>
        </w:rPr>
        <w:t xml:space="preserve"> &amp; Services) digital </w:t>
      </w:r>
      <w:proofErr w:type="spellStart"/>
      <w:r w:rsidRPr="00460570">
        <w:rPr>
          <w:sz w:val="22"/>
          <w:szCs w:val="22"/>
          <w:lang w:val="id-ID"/>
        </w:rPr>
        <w:t>portfolio</w:t>
      </w:r>
      <w:proofErr w:type="spellEnd"/>
      <w:r w:rsidRPr="00460570">
        <w:rPr>
          <w:sz w:val="22"/>
          <w:szCs w:val="22"/>
          <w:lang w:val="id-ID"/>
        </w:rPr>
        <w:t xml:space="preserve"> </w:t>
      </w:r>
      <w:proofErr w:type="spellStart"/>
      <w:r w:rsidRPr="00460570">
        <w:rPr>
          <w:sz w:val="22"/>
          <w:szCs w:val="22"/>
          <w:lang w:val="id-ID"/>
        </w:rPr>
        <w:t>through</w:t>
      </w:r>
      <w:proofErr w:type="spellEnd"/>
      <w:r w:rsidRPr="00460570">
        <w:rPr>
          <w:sz w:val="22"/>
          <w:szCs w:val="22"/>
          <w:lang w:val="id-ID"/>
        </w:rPr>
        <w:t xml:space="preserve"> </w:t>
      </w:r>
      <w:proofErr w:type="spellStart"/>
      <w:r w:rsidRPr="00460570">
        <w:rPr>
          <w:sz w:val="22"/>
          <w:szCs w:val="22"/>
          <w:lang w:val="id-ID"/>
        </w:rPr>
        <w:t>the</w:t>
      </w:r>
      <w:proofErr w:type="spellEnd"/>
      <w:r w:rsidRPr="00460570">
        <w:rPr>
          <w:sz w:val="22"/>
          <w:szCs w:val="22"/>
          <w:lang w:val="id-ID"/>
        </w:rPr>
        <w:t xml:space="preserve"> </w:t>
      </w:r>
      <w:proofErr w:type="spellStart"/>
      <w:r w:rsidRPr="00460570">
        <w:rPr>
          <w:sz w:val="22"/>
          <w:szCs w:val="22"/>
          <w:lang w:val="id-ID"/>
        </w:rPr>
        <w:t>provision</w:t>
      </w:r>
      <w:proofErr w:type="spellEnd"/>
      <w:r w:rsidRPr="00460570">
        <w:rPr>
          <w:sz w:val="22"/>
          <w:szCs w:val="22"/>
          <w:lang w:val="id-ID"/>
        </w:rPr>
        <w:t xml:space="preserve"> </w:t>
      </w:r>
      <w:proofErr w:type="spellStart"/>
      <w:r w:rsidRPr="00460570">
        <w:rPr>
          <w:sz w:val="22"/>
          <w:szCs w:val="22"/>
          <w:lang w:val="id-ID"/>
        </w:rPr>
        <w:t>of</w:t>
      </w:r>
      <w:proofErr w:type="spellEnd"/>
      <w:r w:rsidRPr="00460570">
        <w:rPr>
          <w:sz w:val="22"/>
          <w:szCs w:val="22"/>
          <w:lang w:val="id-ID"/>
        </w:rPr>
        <w:t xml:space="preserve"> </w:t>
      </w:r>
      <w:proofErr w:type="spellStart"/>
      <w:r w:rsidRPr="00460570">
        <w:rPr>
          <w:sz w:val="22"/>
          <w:szCs w:val="22"/>
          <w:lang w:val="id-ID"/>
        </w:rPr>
        <w:t>convenient</w:t>
      </w:r>
      <w:proofErr w:type="spellEnd"/>
      <w:r w:rsidRPr="00460570">
        <w:rPr>
          <w:sz w:val="22"/>
          <w:szCs w:val="22"/>
          <w:lang w:val="id-ID"/>
        </w:rPr>
        <w:t xml:space="preserve"> </w:t>
      </w:r>
      <w:proofErr w:type="spellStart"/>
      <w:r w:rsidRPr="00460570">
        <w:rPr>
          <w:sz w:val="22"/>
          <w:szCs w:val="22"/>
          <w:lang w:val="id-ID"/>
        </w:rPr>
        <w:t>and</w:t>
      </w:r>
      <w:proofErr w:type="spellEnd"/>
      <w:r w:rsidRPr="00460570">
        <w:rPr>
          <w:sz w:val="22"/>
          <w:szCs w:val="22"/>
          <w:lang w:val="id-ID"/>
        </w:rPr>
        <w:t xml:space="preserve"> </w:t>
      </w:r>
      <w:proofErr w:type="spellStart"/>
      <w:r w:rsidRPr="00460570">
        <w:rPr>
          <w:sz w:val="22"/>
          <w:szCs w:val="22"/>
          <w:lang w:val="id-ID"/>
        </w:rPr>
        <w:t>convergent</w:t>
      </w:r>
      <w:proofErr w:type="spellEnd"/>
      <w:r w:rsidRPr="00460570">
        <w:rPr>
          <w:sz w:val="22"/>
          <w:szCs w:val="22"/>
          <w:lang w:val="id-ID"/>
        </w:rPr>
        <w:t xml:space="preserve"> </w:t>
      </w:r>
      <w:proofErr w:type="spellStart"/>
      <w:r w:rsidRPr="00460570">
        <w:rPr>
          <w:sz w:val="22"/>
          <w:szCs w:val="22"/>
          <w:lang w:val="id-ID"/>
        </w:rPr>
        <w:t>services</w:t>
      </w:r>
      <w:proofErr w:type="spellEnd"/>
      <w:r w:rsidRPr="00460570">
        <w:rPr>
          <w:sz w:val="22"/>
          <w:szCs w:val="22"/>
          <w:lang w:val="id-ID"/>
        </w:rPr>
        <w:t xml:space="preserve"> </w:t>
      </w:r>
      <w:proofErr w:type="spellStart"/>
      <w:r w:rsidRPr="00460570">
        <w:rPr>
          <w:sz w:val="22"/>
          <w:szCs w:val="22"/>
          <w:lang w:val="id-ID"/>
        </w:rPr>
        <w:t>so</w:t>
      </w:r>
      <w:proofErr w:type="spellEnd"/>
      <w:r w:rsidRPr="00460570">
        <w:rPr>
          <w:sz w:val="22"/>
          <w:szCs w:val="22"/>
          <w:lang w:val="id-ID"/>
        </w:rPr>
        <w:t xml:space="preserve"> as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provide</w:t>
      </w:r>
      <w:proofErr w:type="spellEnd"/>
      <w:r w:rsidRPr="00460570">
        <w:rPr>
          <w:sz w:val="22"/>
          <w:szCs w:val="22"/>
          <w:lang w:val="id-ID"/>
        </w:rPr>
        <w:t xml:space="preserve"> </w:t>
      </w:r>
      <w:proofErr w:type="spellStart"/>
      <w:r w:rsidRPr="00460570">
        <w:rPr>
          <w:sz w:val="22"/>
          <w:szCs w:val="22"/>
          <w:lang w:val="id-ID"/>
        </w:rPr>
        <w:t>high</w:t>
      </w:r>
      <w:proofErr w:type="spellEnd"/>
      <w:r w:rsidRPr="00460570">
        <w:rPr>
          <w:sz w:val="22"/>
          <w:szCs w:val="22"/>
          <w:lang w:val="id-ID"/>
        </w:rPr>
        <w:t xml:space="preserve"> </w:t>
      </w:r>
      <w:proofErr w:type="spellStart"/>
      <w:r w:rsidRPr="00460570">
        <w:rPr>
          <w:sz w:val="22"/>
          <w:szCs w:val="22"/>
          <w:lang w:val="id-ID"/>
        </w:rPr>
        <w:t>value</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customers</w:t>
      </w:r>
      <w:proofErr w:type="spellEnd"/>
      <w:r w:rsidRPr="00460570">
        <w:rPr>
          <w:sz w:val="22"/>
          <w:szCs w:val="22"/>
          <w:lang w:val="id-ID"/>
        </w:rPr>
        <w:t>.</w:t>
      </w:r>
    </w:p>
    <w:p w14:paraId="24D816EA" w14:textId="77777777" w:rsidR="00460570" w:rsidRPr="00460570" w:rsidRDefault="00460570" w:rsidP="00460570">
      <w:pPr>
        <w:pStyle w:val="Body"/>
        <w:numPr>
          <w:ilvl w:val="0"/>
          <w:numId w:val="23"/>
        </w:numPr>
        <w:rPr>
          <w:sz w:val="22"/>
          <w:szCs w:val="22"/>
          <w:lang w:val="id-ID"/>
        </w:rPr>
      </w:pPr>
      <w:proofErr w:type="spellStart"/>
      <w:r w:rsidRPr="00460570">
        <w:rPr>
          <w:sz w:val="22"/>
          <w:szCs w:val="22"/>
          <w:lang w:val="id-ID"/>
        </w:rPr>
        <w:t>Parenting</w:t>
      </w:r>
      <w:proofErr w:type="spellEnd"/>
      <w:r w:rsidRPr="00460570">
        <w:rPr>
          <w:sz w:val="22"/>
          <w:szCs w:val="22"/>
          <w:lang w:val="id-ID"/>
        </w:rPr>
        <w:t xml:space="preserve"> </w:t>
      </w:r>
      <w:proofErr w:type="spellStart"/>
      <w:r w:rsidRPr="00460570">
        <w:rPr>
          <w:sz w:val="22"/>
          <w:szCs w:val="22"/>
          <w:lang w:val="id-ID"/>
        </w:rPr>
        <w:t>Strategy</w:t>
      </w:r>
      <w:proofErr w:type="spellEnd"/>
      <w:r w:rsidRPr="00460570">
        <w:rPr>
          <w:sz w:val="22"/>
          <w:szCs w:val="22"/>
          <w:lang w:val="id-ID"/>
        </w:rPr>
        <w:t xml:space="preserve">: </w:t>
      </w:r>
      <w:proofErr w:type="spellStart"/>
      <w:r w:rsidRPr="00460570">
        <w:rPr>
          <w:sz w:val="22"/>
          <w:szCs w:val="22"/>
          <w:lang w:val="id-ID"/>
        </w:rPr>
        <w:t>Strategic</w:t>
      </w:r>
      <w:proofErr w:type="spellEnd"/>
      <w:r w:rsidRPr="00460570">
        <w:rPr>
          <w:sz w:val="22"/>
          <w:szCs w:val="22"/>
          <w:lang w:val="id-ID"/>
        </w:rPr>
        <w:t xml:space="preserve"> </w:t>
      </w:r>
      <w:proofErr w:type="spellStart"/>
      <w:r w:rsidRPr="00460570">
        <w:rPr>
          <w:sz w:val="22"/>
          <w:szCs w:val="22"/>
          <w:lang w:val="id-ID"/>
        </w:rPr>
        <w:t>Control</w:t>
      </w:r>
      <w:proofErr w:type="spellEnd"/>
    </w:p>
    <w:p w14:paraId="10F3C363" w14:textId="77777777" w:rsidR="00460570" w:rsidRPr="00460570" w:rsidRDefault="00460570" w:rsidP="00460570">
      <w:pPr>
        <w:pStyle w:val="Body"/>
        <w:ind w:firstLine="567"/>
        <w:rPr>
          <w:sz w:val="22"/>
          <w:szCs w:val="22"/>
          <w:lang w:val="id-ID"/>
        </w:rPr>
      </w:pPr>
      <w:r w:rsidRPr="00460570">
        <w:rPr>
          <w:sz w:val="22"/>
          <w:szCs w:val="22"/>
          <w:lang w:val="id-ID"/>
        </w:rPr>
        <w:t xml:space="preserve">To </w:t>
      </w:r>
      <w:proofErr w:type="spellStart"/>
      <w:r w:rsidRPr="00460570">
        <w:rPr>
          <w:sz w:val="22"/>
          <w:szCs w:val="22"/>
          <w:lang w:val="id-ID"/>
        </w:rPr>
        <w:t>support</w:t>
      </w:r>
      <w:proofErr w:type="spellEnd"/>
      <w:r w:rsidRPr="00460570">
        <w:rPr>
          <w:sz w:val="22"/>
          <w:szCs w:val="22"/>
          <w:lang w:val="id-ID"/>
        </w:rPr>
        <w:t xml:space="preserve"> </w:t>
      </w:r>
      <w:proofErr w:type="spellStart"/>
      <w:r w:rsidRPr="00460570">
        <w:rPr>
          <w:sz w:val="22"/>
          <w:szCs w:val="22"/>
          <w:lang w:val="id-ID"/>
        </w:rPr>
        <w:t>business</w:t>
      </w:r>
      <w:proofErr w:type="spellEnd"/>
      <w:r w:rsidRPr="00460570">
        <w:rPr>
          <w:sz w:val="22"/>
          <w:szCs w:val="22"/>
          <w:lang w:val="id-ID"/>
        </w:rPr>
        <w:t xml:space="preserve"> </w:t>
      </w:r>
      <w:proofErr w:type="spellStart"/>
      <w:r w:rsidRPr="00460570">
        <w:rPr>
          <w:sz w:val="22"/>
          <w:szCs w:val="22"/>
          <w:lang w:val="id-ID"/>
        </w:rPr>
        <w:t>growth</w:t>
      </w:r>
      <w:proofErr w:type="spellEnd"/>
      <w:r w:rsidRPr="00460570">
        <w:rPr>
          <w:sz w:val="22"/>
          <w:szCs w:val="22"/>
          <w:lang w:val="id-ID"/>
        </w:rPr>
        <w:t xml:space="preserve"> </w:t>
      </w:r>
      <w:proofErr w:type="spellStart"/>
      <w:r w:rsidRPr="00460570">
        <w:rPr>
          <w:sz w:val="22"/>
          <w:szCs w:val="22"/>
          <w:lang w:val="id-ID"/>
        </w:rPr>
        <w:t>effectively</w:t>
      </w:r>
      <w:proofErr w:type="spellEnd"/>
      <w:r w:rsidRPr="00460570">
        <w:rPr>
          <w:sz w:val="22"/>
          <w:szCs w:val="22"/>
          <w:lang w:val="id-ID"/>
        </w:rPr>
        <w:t xml:space="preserve">, </w:t>
      </w:r>
      <w:proofErr w:type="spellStart"/>
      <w:r w:rsidRPr="00460570">
        <w:rPr>
          <w:sz w:val="22"/>
          <w:szCs w:val="22"/>
          <w:lang w:val="id-ID"/>
        </w:rPr>
        <w:t>TelkomGroup</w:t>
      </w:r>
      <w:proofErr w:type="spellEnd"/>
      <w:r w:rsidRPr="00460570">
        <w:rPr>
          <w:sz w:val="22"/>
          <w:szCs w:val="22"/>
          <w:lang w:val="id-ID"/>
        </w:rPr>
        <w:t xml:space="preserve"> </w:t>
      </w:r>
      <w:proofErr w:type="spellStart"/>
      <w:r w:rsidRPr="00460570">
        <w:rPr>
          <w:sz w:val="22"/>
          <w:szCs w:val="22"/>
          <w:lang w:val="id-ID"/>
        </w:rPr>
        <w:t>applies</w:t>
      </w:r>
      <w:proofErr w:type="spellEnd"/>
      <w:r w:rsidRPr="00460570">
        <w:rPr>
          <w:sz w:val="22"/>
          <w:szCs w:val="22"/>
          <w:lang w:val="id-ID"/>
        </w:rPr>
        <w:t xml:space="preserve"> a </w:t>
      </w:r>
      <w:proofErr w:type="spellStart"/>
      <w:r w:rsidRPr="00460570">
        <w:rPr>
          <w:sz w:val="22"/>
          <w:szCs w:val="22"/>
          <w:lang w:val="id-ID"/>
        </w:rPr>
        <w:t>strategic</w:t>
      </w:r>
      <w:proofErr w:type="spellEnd"/>
      <w:r w:rsidRPr="00460570">
        <w:rPr>
          <w:sz w:val="22"/>
          <w:szCs w:val="22"/>
          <w:lang w:val="id-ID"/>
        </w:rPr>
        <w:t xml:space="preserve"> </w:t>
      </w:r>
      <w:proofErr w:type="spellStart"/>
      <w:r w:rsidRPr="00460570">
        <w:rPr>
          <w:sz w:val="22"/>
          <w:szCs w:val="22"/>
          <w:lang w:val="id-ID"/>
        </w:rPr>
        <w:t>control</w:t>
      </w:r>
      <w:proofErr w:type="spellEnd"/>
      <w:r w:rsidRPr="00460570">
        <w:rPr>
          <w:sz w:val="22"/>
          <w:szCs w:val="22"/>
          <w:lang w:val="id-ID"/>
        </w:rPr>
        <w:t xml:space="preserve"> </w:t>
      </w:r>
      <w:proofErr w:type="spellStart"/>
      <w:r w:rsidRPr="00460570">
        <w:rPr>
          <w:sz w:val="22"/>
          <w:szCs w:val="22"/>
          <w:lang w:val="id-ID"/>
        </w:rPr>
        <w:t>approach</w:t>
      </w:r>
      <w:proofErr w:type="spellEnd"/>
      <w:r w:rsidRPr="00460570">
        <w:rPr>
          <w:sz w:val="22"/>
          <w:szCs w:val="22"/>
          <w:lang w:val="id-ID"/>
        </w:rPr>
        <w:t xml:space="preserve"> </w:t>
      </w:r>
      <w:proofErr w:type="spellStart"/>
      <w:r w:rsidRPr="00460570">
        <w:rPr>
          <w:sz w:val="22"/>
          <w:szCs w:val="22"/>
          <w:lang w:val="id-ID"/>
        </w:rPr>
        <w:t>to</w:t>
      </w:r>
      <w:proofErr w:type="spellEnd"/>
      <w:r w:rsidRPr="00460570">
        <w:rPr>
          <w:sz w:val="22"/>
          <w:szCs w:val="22"/>
          <w:lang w:val="id-ID"/>
        </w:rPr>
        <w:t xml:space="preserve"> </w:t>
      </w:r>
      <w:proofErr w:type="spellStart"/>
      <w:r w:rsidRPr="00460570">
        <w:rPr>
          <w:sz w:val="22"/>
          <w:szCs w:val="22"/>
          <w:lang w:val="id-ID"/>
        </w:rPr>
        <w:t>align</w:t>
      </w:r>
      <w:proofErr w:type="spellEnd"/>
      <w:r w:rsidRPr="00460570">
        <w:rPr>
          <w:sz w:val="22"/>
          <w:szCs w:val="22"/>
          <w:lang w:val="id-ID"/>
        </w:rPr>
        <w:t xml:space="preserve"> </w:t>
      </w:r>
      <w:proofErr w:type="spellStart"/>
      <w:r w:rsidRPr="00460570">
        <w:rPr>
          <w:sz w:val="22"/>
          <w:szCs w:val="22"/>
          <w:lang w:val="id-ID"/>
        </w:rPr>
        <w:t>business</w:t>
      </w:r>
      <w:proofErr w:type="spellEnd"/>
      <w:r w:rsidRPr="00460570">
        <w:rPr>
          <w:sz w:val="22"/>
          <w:szCs w:val="22"/>
          <w:lang w:val="id-ID"/>
        </w:rPr>
        <w:t xml:space="preserve"> </w:t>
      </w:r>
      <w:proofErr w:type="spellStart"/>
      <w:r w:rsidRPr="00460570">
        <w:rPr>
          <w:sz w:val="22"/>
          <w:szCs w:val="22"/>
          <w:lang w:val="id-ID"/>
        </w:rPr>
        <w:t>units</w:t>
      </w:r>
      <w:proofErr w:type="spellEnd"/>
      <w:r w:rsidRPr="00460570">
        <w:rPr>
          <w:sz w:val="22"/>
          <w:szCs w:val="22"/>
          <w:lang w:val="id-ID"/>
        </w:rPr>
        <w:t xml:space="preserve">, </w:t>
      </w:r>
      <w:proofErr w:type="spellStart"/>
      <w:r w:rsidRPr="00460570">
        <w:rPr>
          <w:sz w:val="22"/>
          <w:szCs w:val="22"/>
          <w:lang w:val="id-ID"/>
        </w:rPr>
        <w:t>functional</w:t>
      </w:r>
      <w:proofErr w:type="spellEnd"/>
      <w:r w:rsidRPr="00460570">
        <w:rPr>
          <w:sz w:val="22"/>
          <w:szCs w:val="22"/>
          <w:lang w:val="id-ID"/>
        </w:rPr>
        <w:t xml:space="preserve"> </w:t>
      </w:r>
      <w:proofErr w:type="spellStart"/>
      <w:r w:rsidRPr="00460570">
        <w:rPr>
          <w:sz w:val="22"/>
          <w:szCs w:val="22"/>
          <w:lang w:val="id-ID"/>
        </w:rPr>
        <w:t>units</w:t>
      </w:r>
      <w:proofErr w:type="spellEnd"/>
      <w:r w:rsidRPr="00460570">
        <w:rPr>
          <w:sz w:val="22"/>
          <w:szCs w:val="22"/>
          <w:lang w:val="id-ID"/>
        </w:rPr>
        <w:t xml:space="preserve"> </w:t>
      </w:r>
      <w:proofErr w:type="spellStart"/>
      <w:r w:rsidRPr="00460570">
        <w:rPr>
          <w:sz w:val="22"/>
          <w:szCs w:val="22"/>
          <w:lang w:val="id-ID"/>
        </w:rPr>
        <w:t>and</w:t>
      </w:r>
      <w:proofErr w:type="spellEnd"/>
      <w:r w:rsidRPr="00460570">
        <w:rPr>
          <w:sz w:val="22"/>
          <w:szCs w:val="22"/>
          <w:lang w:val="id-ID"/>
        </w:rPr>
        <w:t xml:space="preserve"> </w:t>
      </w:r>
      <w:proofErr w:type="spellStart"/>
      <w:r w:rsidRPr="00460570">
        <w:rPr>
          <w:sz w:val="22"/>
          <w:szCs w:val="22"/>
          <w:lang w:val="id-ID"/>
        </w:rPr>
        <w:t>subsidiaries</w:t>
      </w:r>
      <w:proofErr w:type="spellEnd"/>
      <w:r w:rsidRPr="00460570">
        <w:rPr>
          <w:sz w:val="22"/>
          <w:szCs w:val="22"/>
          <w:lang w:val="id-ID"/>
        </w:rPr>
        <w:t xml:space="preserve"> </w:t>
      </w:r>
      <w:proofErr w:type="spellStart"/>
      <w:r w:rsidRPr="00460570">
        <w:rPr>
          <w:sz w:val="22"/>
          <w:szCs w:val="22"/>
          <w:lang w:val="id-ID"/>
        </w:rPr>
        <w:t>so</w:t>
      </w:r>
      <w:proofErr w:type="spellEnd"/>
      <w:r w:rsidRPr="00460570">
        <w:rPr>
          <w:sz w:val="22"/>
          <w:szCs w:val="22"/>
          <w:lang w:val="id-ID"/>
        </w:rPr>
        <w:t xml:space="preserve"> </w:t>
      </w:r>
      <w:proofErr w:type="spellStart"/>
      <w:r w:rsidRPr="00460570">
        <w:rPr>
          <w:sz w:val="22"/>
          <w:szCs w:val="22"/>
          <w:lang w:val="id-ID"/>
        </w:rPr>
        <w:t>that</w:t>
      </w:r>
      <w:proofErr w:type="spellEnd"/>
      <w:r w:rsidRPr="00460570">
        <w:rPr>
          <w:sz w:val="22"/>
          <w:szCs w:val="22"/>
          <w:lang w:val="id-ID"/>
        </w:rPr>
        <w:t xml:space="preserve"> </w:t>
      </w:r>
      <w:proofErr w:type="spellStart"/>
      <w:r w:rsidRPr="00460570">
        <w:rPr>
          <w:sz w:val="22"/>
          <w:szCs w:val="22"/>
          <w:lang w:val="id-ID"/>
        </w:rPr>
        <w:t>processes</w:t>
      </w:r>
      <w:proofErr w:type="spellEnd"/>
      <w:r w:rsidRPr="00460570">
        <w:rPr>
          <w:sz w:val="22"/>
          <w:szCs w:val="22"/>
          <w:lang w:val="id-ID"/>
        </w:rPr>
        <w:t xml:space="preserve"> </w:t>
      </w:r>
      <w:proofErr w:type="spellStart"/>
      <w:r w:rsidRPr="00460570">
        <w:rPr>
          <w:sz w:val="22"/>
          <w:szCs w:val="22"/>
          <w:lang w:val="id-ID"/>
        </w:rPr>
        <w:t>can</w:t>
      </w:r>
      <w:proofErr w:type="spellEnd"/>
      <w:r w:rsidRPr="00460570">
        <w:rPr>
          <w:sz w:val="22"/>
          <w:szCs w:val="22"/>
          <w:lang w:val="id-ID"/>
        </w:rPr>
        <w:t xml:space="preserve"> </w:t>
      </w:r>
      <w:proofErr w:type="spellStart"/>
      <w:r w:rsidRPr="00460570">
        <w:rPr>
          <w:sz w:val="22"/>
          <w:szCs w:val="22"/>
          <w:lang w:val="id-ID"/>
        </w:rPr>
        <w:t>run</w:t>
      </w:r>
      <w:proofErr w:type="spellEnd"/>
      <w:r w:rsidRPr="00460570">
        <w:rPr>
          <w:sz w:val="22"/>
          <w:szCs w:val="22"/>
          <w:lang w:val="id-ID"/>
        </w:rPr>
        <w:t xml:space="preserve"> </w:t>
      </w:r>
      <w:proofErr w:type="spellStart"/>
      <w:r w:rsidRPr="00460570">
        <w:rPr>
          <w:sz w:val="22"/>
          <w:szCs w:val="22"/>
          <w:lang w:val="id-ID"/>
        </w:rPr>
        <w:t>more</w:t>
      </w:r>
      <w:proofErr w:type="spellEnd"/>
      <w:r w:rsidRPr="00460570">
        <w:rPr>
          <w:sz w:val="22"/>
          <w:szCs w:val="22"/>
          <w:lang w:val="id-ID"/>
        </w:rPr>
        <w:t xml:space="preserve"> </w:t>
      </w:r>
      <w:proofErr w:type="spellStart"/>
      <w:r w:rsidRPr="00460570">
        <w:rPr>
          <w:sz w:val="22"/>
          <w:szCs w:val="22"/>
          <w:lang w:val="id-ID"/>
        </w:rPr>
        <w:t>directed</w:t>
      </w:r>
      <w:proofErr w:type="spellEnd"/>
      <w:r w:rsidRPr="00460570">
        <w:rPr>
          <w:sz w:val="22"/>
          <w:szCs w:val="22"/>
          <w:lang w:val="id-ID"/>
        </w:rPr>
        <w:t xml:space="preserve">, </w:t>
      </w:r>
      <w:proofErr w:type="spellStart"/>
      <w:r w:rsidRPr="00460570">
        <w:rPr>
          <w:sz w:val="22"/>
          <w:szCs w:val="22"/>
          <w:lang w:val="id-ID"/>
        </w:rPr>
        <w:t>synergized</w:t>
      </w:r>
      <w:proofErr w:type="spellEnd"/>
      <w:r w:rsidRPr="00460570">
        <w:rPr>
          <w:sz w:val="22"/>
          <w:szCs w:val="22"/>
          <w:lang w:val="id-ID"/>
        </w:rPr>
        <w:t xml:space="preserve"> </w:t>
      </w:r>
      <w:proofErr w:type="spellStart"/>
      <w:r w:rsidRPr="00460570">
        <w:rPr>
          <w:sz w:val="22"/>
          <w:szCs w:val="22"/>
          <w:lang w:val="id-ID"/>
        </w:rPr>
        <w:t>and</w:t>
      </w:r>
      <w:proofErr w:type="spellEnd"/>
      <w:r w:rsidRPr="00460570">
        <w:rPr>
          <w:sz w:val="22"/>
          <w:szCs w:val="22"/>
          <w:lang w:val="id-ID"/>
        </w:rPr>
        <w:t xml:space="preserve"> </w:t>
      </w:r>
      <w:proofErr w:type="spellStart"/>
      <w:r w:rsidRPr="00460570">
        <w:rPr>
          <w:sz w:val="22"/>
          <w:szCs w:val="22"/>
          <w:lang w:val="id-ID"/>
        </w:rPr>
        <w:t>effective</w:t>
      </w:r>
      <w:proofErr w:type="spellEnd"/>
      <w:r w:rsidRPr="00460570">
        <w:rPr>
          <w:sz w:val="22"/>
          <w:szCs w:val="22"/>
          <w:lang w:val="id-ID"/>
        </w:rPr>
        <w:t xml:space="preserve"> in </w:t>
      </w:r>
      <w:proofErr w:type="spellStart"/>
      <w:r w:rsidRPr="00460570">
        <w:rPr>
          <w:sz w:val="22"/>
          <w:szCs w:val="22"/>
          <w:lang w:val="id-ID"/>
        </w:rPr>
        <w:t>achieving</w:t>
      </w:r>
      <w:proofErr w:type="spellEnd"/>
      <w:r w:rsidRPr="00460570">
        <w:rPr>
          <w:sz w:val="22"/>
          <w:szCs w:val="22"/>
          <w:lang w:val="id-ID"/>
        </w:rPr>
        <w:t xml:space="preserve"> </w:t>
      </w:r>
      <w:proofErr w:type="spellStart"/>
      <w:r w:rsidRPr="00460570">
        <w:rPr>
          <w:sz w:val="22"/>
          <w:szCs w:val="22"/>
          <w:lang w:val="id-ID"/>
        </w:rPr>
        <w:t>company</w:t>
      </w:r>
      <w:proofErr w:type="spellEnd"/>
      <w:r w:rsidRPr="00460570">
        <w:rPr>
          <w:sz w:val="22"/>
          <w:szCs w:val="22"/>
          <w:lang w:val="id-ID"/>
        </w:rPr>
        <w:t xml:space="preserve"> </w:t>
      </w:r>
      <w:proofErr w:type="spellStart"/>
      <w:r w:rsidRPr="00460570">
        <w:rPr>
          <w:sz w:val="22"/>
          <w:szCs w:val="22"/>
          <w:lang w:val="id-ID"/>
        </w:rPr>
        <w:t>goals</w:t>
      </w:r>
      <w:proofErr w:type="spellEnd"/>
      <w:r w:rsidRPr="00460570">
        <w:rPr>
          <w:sz w:val="22"/>
          <w:szCs w:val="22"/>
          <w:lang w:val="id-ID"/>
        </w:rPr>
        <w:t>.</w:t>
      </w:r>
    </w:p>
    <w:p w14:paraId="729B5F2A" w14:textId="77777777" w:rsidR="00460570" w:rsidRPr="00460570" w:rsidRDefault="00460570" w:rsidP="00460570">
      <w:pPr>
        <w:pStyle w:val="Body"/>
        <w:ind w:firstLine="567"/>
        <w:rPr>
          <w:b/>
          <w:bCs/>
          <w:sz w:val="22"/>
          <w:szCs w:val="22"/>
          <w:lang w:val="id-ID"/>
        </w:rPr>
      </w:pPr>
    </w:p>
    <w:p w14:paraId="4D9EC2EC" w14:textId="77777777" w:rsidR="00460570" w:rsidRPr="00460570" w:rsidRDefault="00460570" w:rsidP="008A29E3">
      <w:pPr>
        <w:pStyle w:val="Body"/>
        <w:ind w:firstLine="0"/>
        <w:rPr>
          <w:b/>
          <w:bCs/>
          <w:i/>
          <w:iCs/>
          <w:sz w:val="22"/>
          <w:szCs w:val="22"/>
          <w:lang w:val="id-ID"/>
        </w:rPr>
      </w:pPr>
      <w:proofErr w:type="spellStart"/>
      <w:r w:rsidRPr="00460570">
        <w:rPr>
          <w:b/>
          <w:bCs/>
          <w:i/>
          <w:iCs/>
          <w:sz w:val="22"/>
          <w:szCs w:val="22"/>
          <w:lang w:val="id-ID"/>
        </w:rPr>
        <w:t>Discussion</w:t>
      </w:r>
      <w:proofErr w:type="spellEnd"/>
    </w:p>
    <w:p w14:paraId="5EA8AA87" w14:textId="77777777" w:rsidR="00460570" w:rsidRPr="00460570" w:rsidRDefault="00460570" w:rsidP="00460570">
      <w:pPr>
        <w:pStyle w:val="Body"/>
        <w:ind w:firstLine="567"/>
        <w:rPr>
          <w:iCs/>
          <w:sz w:val="22"/>
          <w:szCs w:val="22"/>
          <w:lang w:val="id-ID"/>
        </w:rPr>
      </w:pPr>
      <w:r w:rsidRPr="00460570">
        <w:rPr>
          <w:iCs/>
          <w:sz w:val="22"/>
          <w:szCs w:val="22"/>
          <w:lang w:val="id-ID"/>
        </w:rPr>
        <w:t xml:space="preserve">The </w:t>
      </w:r>
      <w:proofErr w:type="spellStart"/>
      <w:r w:rsidRPr="00460570">
        <w:rPr>
          <w:iCs/>
          <w:sz w:val="22"/>
          <w:szCs w:val="22"/>
          <w:lang w:val="id-ID"/>
        </w:rPr>
        <w:t>Work</w:t>
      </w:r>
      <w:proofErr w:type="spellEnd"/>
      <w:r w:rsidRPr="00460570">
        <w:rPr>
          <w:iCs/>
          <w:sz w:val="22"/>
          <w:szCs w:val="22"/>
          <w:lang w:val="id-ID"/>
        </w:rPr>
        <w:t xml:space="preserve"> </w:t>
      </w:r>
      <w:proofErr w:type="spellStart"/>
      <w:r w:rsidRPr="00460570">
        <w:rPr>
          <w:iCs/>
          <w:sz w:val="22"/>
          <w:szCs w:val="22"/>
          <w:lang w:val="id-ID"/>
        </w:rPr>
        <w:t>Discipline</w:t>
      </w:r>
      <w:proofErr w:type="spellEnd"/>
      <w:r w:rsidRPr="00460570">
        <w:rPr>
          <w:iCs/>
          <w:sz w:val="22"/>
          <w:szCs w:val="22"/>
          <w:lang w:val="id-ID"/>
        </w:rPr>
        <w:t xml:space="preserve"> </w:t>
      </w:r>
      <w:proofErr w:type="spellStart"/>
      <w:r w:rsidRPr="00460570">
        <w:rPr>
          <w:iCs/>
          <w:sz w:val="22"/>
          <w:szCs w:val="22"/>
          <w:lang w:val="id-ID"/>
        </w:rPr>
        <w:t>Variable</w:t>
      </w:r>
      <w:proofErr w:type="spellEnd"/>
      <w:r w:rsidRPr="00460570">
        <w:rPr>
          <w:iCs/>
          <w:sz w:val="22"/>
          <w:szCs w:val="22"/>
          <w:lang w:val="id-ID"/>
        </w:rPr>
        <w:t xml:space="preserve"> (X1) has a </w:t>
      </w:r>
      <w:proofErr w:type="spellStart"/>
      <w:r w:rsidRPr="00460570">
        <w:rPr>
          <w:iCs/>
          <w:sz w:val="22"/>
          <w:szCs w:val="22"/>
          <w:lang w:val="id-ID"/>
        </w:rPr>
        <w:t>significant</w:t>
      </w:r>
      <w:proofErr w:type="spellEnd"/>
      <w:r w:rsidRPr="00460570">
        <w:rPr>
          <w:iCs/>
          <w:sz w:val="22"/>
          <w:szCs w:val="22"/>
          <w:lang w:val="id-ID"/>
        </w:rPr>
        <w:t xml:space="preserve"> </w:t>
      </w:r>
      <w:proofErr w:type="spellStart"/>
      <w:r w:rsidRPr="00460570">
        <w:rPr>
          <w:iCs/>
          <w:sz w:val="22"/>
          <w:szCs w:val="22"/>
          <w:lang w:val="id-ID"/>
        </w:rPr>
        <w:t>effect</w:t>
      </w:r>
      <w:proofErr w:type="spellEnd"/>
      <w:r w:rsidRPr="00460570">
        <w:rPr>
          <w:iCs/>
          <w:sz w:val="22"/>
          <w:szCs w:val="22"/>
          <w:lang w:val="id-ID"/>
        </w:rPr>
        <w:t xml:space="preserve"> </w:t>
      </w:r>
      <w:proofErr w:type="spellStart"/>
      <w:r w:rsidRPr="00460570">
        <w:rPr>
          <w:iCs/>
          <w:sz w:val="22"/>
          <w:szCs w:val="22"/>
          <w:lang w:val="id-ID"/>
        </w:rPr>
        <w:t>on</w:t>
      </w:r>
      <w:proofErr w:type="spellEnd"/>
      <w:r w:rsidRPr="00460570">
        <w:rPr>
          <w:iCs/>
          <w:sz w:val="22"/>
          <w:szCs w:val="22"/>
          <w:lang w:val="id-ID"/>
        </w:rPr>
        <w:t xml:space="preserve"> </w:t>
      </w:r>
      <w:proofErr w:type="spellStart"/>
      <w:r w:rsidRPr="00460570">
        <w:rPr>
          <w:iCs/>
          <w:sz w:val="22"/>
          <w:szCs w:val="22"/>
          <w:lang w:val="id-ID"/>
        </w:rPr>
        <w:t>Employee</w:t>
      </w:r>
      <w:proofErr w:type="spellEnd"/>
      <w:r w:rsidRPr="00460570">
        <w:rPr>
          <w:iCs/>
          <w:sz w:val="22"/>
          <w:szCs w:val="22"/>
          <w:lang w:val="id-ID"/>
        </w:rPr>
        <w:t xml:space="preserve"> Performance (Y), </w:t>
      </w:r>
      <w:proofErr w:type="spellStart"/>
      <w:r w:rsidRPr="00460570">
        <w:rPr>
          <w:iCs/>
          <w:sz w:val="22"/>
          <w:szCs w:val="22"/>
          <w:lang w:val="id-ID"/>
        </w:rPr>
        <w:t>this</w:t>
      </w:r>
      <w:proofErr w:type="spellEnd"/>
      <w:r w:rsidRPr="00460570">
        <w:rPr>
          <w:iCs/>
          <w:sz w:val="22"/>
          <w:szCs w:val="22"/>
          <w:lang w:val="id-ID"/>
        </w:rPr>
        <w:t xml:space="preserve"> </w:t>
      </w:r>
      <w:proofErr w:type="spellStart"/>
      <w:r w:rsidRPr="00460570">
        <w:rPr>
          <w:iCs/>
          <w:sz w:val="22"/>
          <w:szCs w:val="22"/>
          <w:lang w:val="id-ID"/>
        </w:rPr>
        <w:t>can</w:t>
      </w:r>
      <w:proofErr w:type="spellEnd"/>
      <w:r w:rsidRPr="00460570">
        <w:rPr>
          <w:iCs/>
          <w:sz w:val="22"/>
          <w:szCs w:val="22"/>
          <w:lang w:val="id-ID"/>
        </w:rPr>
        <w:t xml:space="preserve"> </w:t>
      </w:r>
      <w:proofErr w:type="spellStart"/>
      <w:r w:rsidRPr="00460570">
        <w:rPr>
          <w:iCs/>
          <w:sz w:val="22"/>
          <w:szCs w:val="22"/>
          <w:lang w:val="id-ID"/>
        </w:rPr>
        <w:t>be</w:t>
      </w:r>
      <w:proofErr w:type="spellEnd"/>
      <w:r w:rsidRPr="00460570">
        <w:rPr>
          <w:iCs/>
          <w:sz w:val="22"/>
          <w:szCs w:val="22"/>
          <w:lang w:val="id-ID"/>
        </w:rPr>
        <w:t xml:space="preserve"> </w:t>
      </w:r>
      <w:proofErr w:type="spellStart"/>
      <w:r w:rsidRPr="00460570">
        <w:rPr>
          <w:iCs/>
          <w:sz w:val="22"/>
          <w:szCs w:val="22"/>
          <w:lang w:val="id-ID"/>
        </w:rPr>
        <w:t>seen</w:t>
      </w:r>
      <w:proofErr w:type="spellEnd"/>
      <w:r w:rsidRPr="00460570">
        <w:rPr>
          <w:iCs/>
          <w:sz w:val="22"/>
          <w:szCs w:val="22"/>
          <w:lang w:val="id-ID"/>
        </w:rPr>
        <w:t xml:space="preserve"> </w:t>
      </w:r>
      <w:proofErr w:type="spellStart"/>
      <w:r w:rsidRPr="00460570">
        <w:rPr>
          <w:iCs/>
          <w:sz w:val="22"/>
          <w:szCs w:val="22"/>
          <w:lang w:val="id-ID"/>
        </w:rPr>
        <w:t>from</w:t>
      </w:r>
      <w:proofErr w:type="spellEnd"/>
      <w:r w:rsidRPr="00460570">
        <w:rPr>
          <w:iCs/>
          <w:sz w:val="22"/>
          <w:szCs w:val="22"/>
          <w:lang w:val="id-ID"/>
        </w:rPr>
        <w:t xml:space="preserve"> </w:t>
      </w:r>
      <w:proofErr w:type="spellStart"/>
      <w:r w:rsidRPr="00460570">
        <w:rPr>
          <w:iCs/>
          <w:sz w:val="22"/>
          <w:szCs w:val="22"/>
          <w:lang w:val="id-ID"/>
        </w:rPr>
        <w:t>the</w:t>
      </w:r>
      <w:proofErr w:type="spellEnd"/>
      <w:r w:rsidRPr="00460570">
        <w:rPr>
          <w:iCs/>
          <w:sz w:val="22"/>
          <w:szCs w:val="22"/>
          <w:lang w:val="id-ID"/>
        </w:rPr>
        <w:t xml:space="preserve"> t </w:t>
      </w:r>
      <w:proofErr w:type="spellStart"/>
      <w:r w:rsidRPr="00460570">
        <w:rPr>
          <w:iCs/>
          <w:sz w:val="22"/>
          <w:szCs w:val="22"/>
          <w:lang w:val="id-ID"/>
        </w:rPr>
        <w:t>significance</w:t>
      </w:r>
      <w:proofErr w:type="spellEnd"/>
      <w:r w:rsidRPr="00460570">
        <w:rPr>
          <w:iCs/>
          <w:sz w:val="22"/>
          <w:szCs w:val="22"/>
          <w:lang w:val="id-ID"/>
        </w:rPr>
        <w:t xml:space="preserve"> </w:t>
      </w:r>
      <w:proofErr w:type="spellStart"/>
      <w:r w:rsidRPr="00460570">
        <w:rPr>
          <w:iCs/>
          <w:sz w:val="22"/>
          <w:szCs w:val="22"/>
          <w:lang w:val="id-ID"/>
        </w:rPr>
        <w:t>test</w:t>
      </w:r>
      <w:proofErr w:type="spellEnd"/>
      <w:r w:rsidRPr="00460570">
        <w:rPr>
          <w:iCs/>
          <w:sz w:val="22"/>
          <w:szCs w:val="22"/>
          <w:lang w:val="id-ID"/>
        </w:rPr>
        <w:t xml:space="preserve"> </w:t>
      </w:r>
      <w:proofErr w:type="spellStart"/>
      <w:r w:rsidRPr="00460570">
        <w:rPr>
          <w:iCs/>
          <w:sz w:val="22"/>
          <w:szCs w:val="22"/>
          <w:lang w:val="id-ID"/>
        </w:rPr>
        <w:t>which</w:t>
      </w:r>
      <w:proofErr w:type="spellEnd"/>
      <w:r w:rsidRPr="00460570">
        <w:rPr>
          <w:iCs/>
          <w:sz w:val="22"/>
          <w:szCs w:val="22"/>
          <w:lang w:val="id-ID"/>
        </w:rPr>
        <w:t xml:space="preserve"> </w:t>
      </w:r>
      <w:proofErr w:type="spellStart"/>
      <w:r w:rsidRPr="00460570">
        <w:rPr>
          <w:iCs/>
          <w:sz w:val="22"/>
          <w:szCs w:val="22"/>
          <w:lang w:val="id-ID"/>
        </w:rPr>
        <w:t>shows</w:t>
      </w:r>
      <w:proofErr w:type="spellEnd"/>
      <w:r w:rsidRPr="00460570">
        <w:rPr>
          <w:iCs/>
          <w:sz w:val="22"/>
          <w:szCs w:val="22"/>
          <w:lang w:val="id-ID"/>
        </w:rPr>
        <w:t xml:space="preserve"> </w:t>
      </w:r>
      <w:proofErr w:type="spellStart"/>
      <w:r w:rsidRPr="00460570">
        <w:rPr>
          <w:iCs/>
          <w:sz w:val="22"/>
          <w:szCs w:val="22"/>
          <w:lang w:val="id-ID"/>
        </w:rPr>
        <w:t>the</w:t>
      </w:r>
      <w:proofErr w:type="spellEnd"/>
      <w:r w:rsidRPr="00460570">
        <w:rPr>
          <w:iCs/>
          <w:sz w:val="22"/>
          <w:szCs w:val="22"/>
          <w:lang w:val="id-ID"/>
        </w:rPr>
        <w:t xml:space="preserve"> </w:t>
      </w:r>
      <w:proofErr w:type="spellStart"/>
      <w:r w:rsidRPr="00460570">
        <w:rPr>
          <w:iCs/>
          <w:sz w:val="22"/>
          <w:szCs w:val="22"/>
          <w:lang w:val="id-ID"/>
        </w:rPr>
        <w:t>sig</w:t>
      </w:r>
      <w:proofErr w:type="spellEnd"/>
      <w:r w:rsidRPr="00460570">
        <w:rPr>
          <w:iCs/>
          <w:sz w:val="22"/>
          <w:szCs w:val="22"/>
          <w:lang w:val="id-ID"/>
        </w:rPr>
        <w:t xml:space="preserve"> </w:t>
      </w:r>
      <w:proofErr w:type="spellStart"/>
      <w:r w:rsidRPr="00460570">
        <w:rPr>
          <w:iCs/>
          <w:sz w:val="22"/>
          <w:szCs w:val="22"/>
          <w:lang w:val="id-ID"/>
        </w:rPr>
        <w:t>value</w:t>
      </w:r>
      <w:proofErr w:type="spellEnd"/>
      <w:r w:rsidRPr="00460570">
        <w:rPr>
          <w:iCs/>
          <w:sz w:val="22"/>
          <w:szCs w:val="22"/>
          <w:lang w:val="id-ID"/>
        </w:rPr>
        <w:t xml:space="preserve"> </w:t>
      </w:r>
      <w:proofErr w:type="spellStart"/>
      <w:r w:rsidRPr="00460570">
        <w:rPr>
          <w:iCs/>
          <w:sz w:val="22"/>
          <w:szCs w:val="22"/>
          <w:lang w:val="id-ID"/>
        </w:rPr>
        <w:t>of</w:t>
      </w:r>
      <w:proofErr w:type="spellEnd"/>
      <w:r w:rsidRPr="00460570">
        <w:rPr>
          <w:iCs/>
          <w:sz w:val="22"/>
          <w:szCs w:val="22"/>
          <w:lang w:val="id-ID"/>
        </w:rPr>
        <w:t xml:space="preserve"> X1 </w:t>
      </w:r>
      <w:proofErr w:type="spellStart"/>
      <w:r w:rsidRPr="00460570">
        <w:rPr>
          <w:iCs/>
          <w:sz w:val="22"/>
          <w:szCs w:val="22"/>
          <w:lang w:val="id-ID"/>
        </w:rPr>
        <w:t>is</w:t>
      </w:r>
      <w:proofErr w:type="spellEnd"/>
      <w:r w:rsidRPr="00460570">
        <w:rPr>
          <w:iCs/>
          <w:sz w:val="22"/>
          <w:szCs w:val="22"/>
          <w:lang w:val="id-ID"/>
        </w:rPr>
        <w:t xml:space="preserve"> 0.036 (</w:t>
      </w:r>
      <w:proofErr w:type="spellStart"/>
      <w:r w:rsidRPr="00460570">
        <w:rPr>
          <w:iCs/>
          <w:sz w:val="22"/>
          <w:szCs w:val="22"/>
          <w:lang w:val="id-ID"/>
        </w:rPr>
        <w:t>smaller</w:t>
      </w:r>
      <w:proofErr w:type="spellEnd"/>
      <w:r w:rsidRPr="00460570">
        <w:rPr>
          <w:iCs/>
          <w:sz w:val="22"/>
          <w:szCs w:val="22"/>
          <w:lang w:val="id-ID"/>
        </w:rPr>
        <w:t xml:space="preserve"> </w:t>
      </w:r>
      <w:proofErr w:type="spellStart"/>
      <w:r w:rsidRPr="00460570">
        <w:rPr>
          <w:iCs/>
          <w:sz w:val="22"/>
          <w:szCs w:val="22"/>
          <w:lang w:val="id-ID"/>
        </w:rPr>
        <w:t>than</w:t>
      </w:r>
      <w:proofErr w:type="spellEnd"/>
      <w:r w:rsidRPr="00460570">
        <w:rPr>
          <w:iCs/>
          <w:sz w:val="22"/>
          <w:szCs w:val="22"/>
          <w:lang w:val="id-ID"/>
        </w:rPr>
        <w:t xml:space="preserve"> 0.05). </w:t>
      </w:r>
      <w:proofErr w:type="spellStart"/>
      <w:r w:rsidRPr="00460570">
        <w:rPr>
          <w:iCs/>
          <w:sz w:val="22"/>
          <w:szCs w:val="22"/>
          <w:lang w:val="id-ID"/>
        </w:rPr>
        <w:t>Based</w:t>
      </w:r>
      <w:proofErr w:type="spellEnd"/>
      <w:r w:rsidRPr="00460570">
        <w:rPr>
          <w:iCs/>
          <w:sz w:val="22"/>
          <w:szCs w:val="22"/>
          <w:lang w:val="id-ID"/>
        </w:rPr>
        <w:t xml:space="preserve"> </w:t>
      </w:r>
      <w:proofErr w:type="spellStart"/>
      <w:r w:rsidRPr="00460570">
        <w:rPr>
          <w:iCs/>
          <w:sz w:val="22"/>
          <w:szCs w:val="22"/>
          <w:lang w:val="id-ID"/>
        </w:rPr>
        <w:t>on</w:t>
      </w:r>
      <w:proofErr w:type="spellEnd"/>
      <w:r w:rsidRPr="00460570">
        <w:rPr>
          <w:iCs/>
          <w:sz w:val="22"/>
          <w:szCs w:val="22"/>
          <w:lang w:val="id-ID"/>
        </w:rPr>
        <w:t xml:space="preserve"> </w:t>
      </w:r>
      <w:proofErr w:type="spellStart"/>
      <w:r w:rsidRPr="00460570">
        <w:rPr>
          <w:iCs/>
          <w:sz w:val="22"/>
          <w:szCs w:val="22"/>
          <w:lang w:val="id-ID"/>
        </w:rPr>
        <w:t>observations</w:t>
      </w:r>
      <w:proofErr w:type="spellEnd"/>
      <w:r w:rsidRPr="00460570">
        <w:rPr>
          <w:iCs/>
          <w:sz w:val="22"/>
          <w:szCs w:val="22"/>
          <w:lang w:val="id-ID"/>
        </w:rPr>
        <w:t xml:space="preserve"> in </w:t>
      </w:r>
      <w:proofErr w:type="spellStart"/>
      <w:r w:rsidRPr="00460570">
        <w:rPr>
          <w:iCs/>
          <w:sz w:val="22"/>
          <w:szCs w:val="22"/>
          <w:lang w:val="id-ID"/>
        </w:rPr>
        <w:t>the</w:t>
      </w:r>
      <w:proofErr w:type="spellEnd"/>
      <w:r w:rsidRPr="00460570">
        <w:rPr>
          <w:iCs/>
          <w:sz w:val="22"/>
          <w:szCs w:val="22"/>
          <w:lang w:val="id-ID"/>
        </w:rPr>
        <w:t xml:space="preserve"> Telkom Plaza </w:t>
      </w:r>
      <w:proofErr w:type="spellStart"/>
      <w:r w:rsidRPr="00460570">
        <w:rPr>
          <w:iCs/>
          <w:sz w:val="22"/>
          <w:szCs w:val="22"/>
          <w:lang w:val="id-ID"/>
        </w:rPr>
        <w:t>environment</w:t>
      </w:r>
      <w:proofErr w:type="spellEnd"/>
      <w:r w:rsidRPr="00460570">
        <w:rPr>
          <w:iCs/>
          <w:sz w:val="22"/>
          <w:szCs w:val="22"/>
          <w:lang w:val="id-ID"/>
        </w:rPr>
        <w:t xml:space="preserve">, </w:t>
      </w:r>
      <w:proofErr w:type="spellStart"/>
      <w:r w:rsidRPr="00460570">
        <w:rPr>
          <w:iCs/>
          <w:sz w:val="22"/>
          <w:szCs w:val="22"/>
          <w:lang w:val="id-ID"/>
        </w:rPr>
        <w:t>employees</w:t>
      </w:r>
      <w:proofErr w:type="spellEnd"/>
      <w:r w:rsidRPr="00460570">
        <w:rPr>
          <w:iCs/>
          <w:sz w:val="22"/>
          <w:szCs w:val="22"/>
          <w:lang w:val="id-ID"/>
        </w:rPr>
        <w:t xml:space="preserve"> </w:t>
      </w:r>
      <w:proofErr w:type="spellStart"/>
      <w:r w:rsidRPr="00460570">
        <w:rPr>
          <w:iCs/>
          <w:sz w:val="22"/>
          <w:szCs w:val="22"/>
          <w:lang w:val="id-ID"/>
        </w:rPr>
        <w:t>who</w:t>
      </w:r>
      <w:proofErr w:type="spellEnd"/>
      <w:r w:rsidRPr="00460570">
        <w:rPr>
          <w:iCs/>
          <w:sz w:val="22"/>
          <w:szCs w:val="22"/>
          <w:lang w:val="id-ID"/>
        </w:rPr>
        <w:t xml:space="preserve"> </w:t>
      </w:r>
      <w:proofErr w:type="spellStart"/>
      <w:r w:rsidRPr="00460570">
        <w:rPr>
          <w:iCs/>
          <w:sz w:val="22"/>
          <w:szCs w:val="22"/>
          <w:lang w:val="id-ID"/>
        </w:rPr>
        <w:t>have</w:t>
      </w:r>
      <w:proofErr w:type="spellEnd"/>
      <w:r w:rsidRPr="00460570">
        <w:rPr>
          <w:iCs/>
          <w:sz w:val="22"/>
          <w:szCs w:val="22"/>
          <w:lang w:val="id-ID"/>
        </w:rPr>
        <w:t xml:space="preserve"> </w:t>
      </w:r>
      <w:proofErr w:type="spellStart"/>
      <w:r w:rsidRPr="00460570">
        <w:rPr>
          <w:iCs/>
          <w:sz w:val="22"/>
          <w:szCs w:val="22"/>
          <w:lang w:val="id-ID"/>
        </w:rPr>
        <w:t>high</w:t>
      </w:r>
      <w:proofErr w:type="spellEnd"/>
      <w:r w:rsidRPr="00460570">
        <w:rPr>
          <w:iCs/>
          <w:sz w:val="22"/>
          <w:szCs w:val="22"/>
          <w:lang w:val="id-ID"/>
        </w:rPr>
        <w:t xml:space="preserve"> </w:t>
      </w:r>
      <w:proofErr w:type="spellStart"/>
      <w:r w:rsidRPr="00460570">
        <w:rPr>
          <w:iCs/>
          <w:sz w:val="22"/>
          <w:szCs w:val="22"/>
          <w:lang w:val="id-ID"/>
        </w:rPr>
        <w:t>work</w:t>
      </w:r>
      <w:proofErr w:type="spellEnd"/>
      <w:r w:rsidRPr="00460570">
        <w:rPr>
          <w:iCs/>
          <w:sz w:val="22"/>
          <w:szCs w:val="22"/>
          <w:lang w:val="id-ID"/>
        </w:rPr>
        <w:t xml:space="preserve"> </w:t>
      </w:r>
      <w:proofErr w:type="spellStart"/>
      <w:r w:rsidRPr="00460570">
        <w:rPr>
          <w:iCs/>
          <w:sz w:val="22"/>
          <w:szCs w:val="22"/>
          <w:lang w:val="id-ID"/>
        </w:rPr>
        <w:t>discipline</w:t>
      </w:r>
      <w:proofErr w:type="spellEnd"/>
      <w:r w:rsidRPr="00460570">
        <w:rPr>
          <w:iCs/>
          <w:sz w:val="22"/>
          <w:szCs w:val="22"/>
          <w:lang w:val="id-ID"/>
        </w:rPr>
        <w:t xml:space="preserve"> </w:t>
      </w:r>
      <w:proofErr w:type="spellStart"/>
      <w:r w:rsidRPr="00460570">
        <w:rPr>
          <w:iCs/>
          <w:sz w:val="22"/>
          <w:szCs w:val="22"/>
          <w:lang w:val="id-ID"/>
        </w:rPr>
        <w:t>tend</w:t>
      </w:r>
      <w:proofErr w:type="spellEnd"/>
      <w:r w:rsidRPr="00460570">
        <w:rPr>
          <w:iCs/>
          <w:sz w:val="22"/>
          <w:szCs w:val="22"/>
          <w:lang w:val="id-ID"/>
        </w:rPr>
        <w:t xml:space="preserve"> </w:t>
      </w:r>
      <w:proofErr w:type="spellStart"/>
      <w:r w:rsidRPr="00460570">
        <w:rPr>
          <w:iCs/>
          <w:sz w:val="22"/>
          <w:szCs w:val="22"/>
          <w:lang w:val="id-ID"/>
        </w:rPr>
        <w:t>to</w:t>
      </w:r>
      <w:proofErr w:type="spellEnd"/>
      <w:r w:rsidRPr="00460570">
        <w:rPr>
          <w:iCs/>
          <w:sz w:val="22"/>
          <w:szCs w:val="22"/>
          <w:lang w:val="id-ID"/>
        </w:rPr>
        <w:t xml:space="preserve"> </w:t>
      </w:r>
      <w:proofErr w:type="spellStart"/>
      <w:r w:rsidRPr="00460570">
        <w:rPr>
          <w:iCs/>
          <w:sz w:val="22"/>
          <w:szCs w:val="22"/>
          <w:lang w:val="id-ID"/>
        </w:rPr>
        <w:t>get</w:t>
      </w:r>
      <w:proofErr w:type="spellEnd"/>
      <w:r w:rsidRPr="00460570">
        <w:rPr>
          <w:iCs/>
          <w:sz w:val="22"/>
          <w:szCs w:val="22"/>
          <w:lang w:val="id-ID"/>
        </w:rPr>
        <w:t xml:space="preserve"> </w:t>
      </w:r>
      <w:proofErr w:type="spellStart"/>
      <w:r w:rsidRPr="00460570">
        <w:rPr>
          <w:iCs/>
          <w:sz w:val="22"/>
          <w:szCs w:val="22"/>
          <w:lang w:val="id-ID"/>
        </w:rPr>
        <w:t>better</w:t>
      </w:r>
      <w:proofErr w:type="spellEnd"/>
      <w:r w:rsidRPr="00460570">
        <w:rPr>
          <w:iCs/>
          <w:sz w:val="22"/>
          <w:szCs w:val="22"/>
          <w:lang w:val="id-ID"/>
        </w:rPr>
        <w:t xml:space="preserve"> </w:t>
      </w:r>
      <w:proofErr w:type="spellStart"/>
      <w:r w:rsidRPr="00460570">
        <w:rPr>
          <w:iCs/>
          <w:sz w:val="22"/>
          <w:szCs w:val="22"/>
          <w:lang w:val="id-ID"/>
        </w:rPr>
        <w:t>performance</w:t>
      </w:r>
      <w:proofErr w:type="spellEnd"/>
      <w:r w:rsidRPr="00460570">
        <w:rPr>
          <w:iCs/>
          <w:sz w:val="22"/>
          <w:szCs w:val="22"/>
          <w:lang w:val="id-ID"/>
        </w:rPr>
        <w:t xml:space="preserve"> </w:t>
      </w:r>
      <w:proofErr w:type="spellStart"/>
      <w:r w:rsidRPr="00460570">
        <w:rPr>
          <w:iCs/>
          <w:sz w:val="22"/>
          <w:szCs w:val="22"/>
          <w:lang w:val="id-ID"/>
        </w:rPr>
        <w:t>or</w:t>
      </w:r>
      <w:proofErr w:type="spellEnd"/>
      <w:r w:rsidRPr="00460570">
        <w:rPr>
          <w:iCs/>
          <w:sz w:val="22"/>
          <w:szCs w:val="22"/>
          <w:lang w:val="id-ID"/>
        </w:rPr>
        <w:t xml:space="preserve"> </w:t>
      </w:r>
      <w:proofErr w:type="spellStart"/>
      <w:r w:rsidRPr="00460570">
        <w:rPr>
          <w:iCs/>
          <w:sz w:val="22"/>
          <w:szCs w:val="22"/>
          <w:lang w:val="id-ID"/>
        </w:rPr>
        <w:t>affect</w:t>
      </w:r>
      <w:proofErr w:type="spellEnd"/>
      <w:r w:rsidRPr="00460570">
        <w:rPr>
          <w:iCs/>
          <w:sz w:val="22"/>
          <w:szCs w:val="22"/>
          <w:lang w:val="id-ID"/>
        </w:rPr>
        <w:t xml:space="preserve"> </w:t>
      </w:r>
      <w:proofErr w:type="spellStart"/>
      <w:r w:rsidRPr="00460570">
        <w:rPr>
          <w:iCs/>
          <w:sz w:val="22"/>
          <w:szCs w:val="22"/>
          <w:lang w:val="id-ID"/>
        </w:rPr>
        <w:t>the</w:t>
      </w:r>
      <w:proofErr w:type="spellEnd"/>
      <w:r w:rsidRPr="00460570">
        <w:rPr>
          <w:iCs/>
          <w:sz w:val="22"/>
          <w:szCs w:val="22"/>
          <w:lang w:val="id-ID"/>
        </w:rPr>
        <w:t xml:space="preserve"> </w:t>
      </w:r>
      <w:proofErr w:type="spellStart"/>
      <w:r w:rsidRPr="00460570">
        <w:rPr>
          <w:iCs/>
          <w:sz w:val="22"/>
          <w:szCs w:val="22"/>
          <w:lang w:val="id-ID"/>
        </w:rPr>
        <w:t>quality</w:t>
      </w:r>
      <w:proofErr w:type="spellEnd"/>
      <w:r w:rsidRPr="00460570">
        <w:rPr>
          <w:iCs/>
          <w:sz w:val="22"/>
          <w:szCs w:val="22"/>
          <w:lang w:val="id-ID"/>
        </w:rPr>
        <w:t xml:space="preserve"> </w:t>
      </w:r>
      <w:proofErr w:type="spellStart"/>
      <w:r w:rsidRPr="00460570">
        <w:rPr>
          <w:iCs/>
          <w:sz w:val="22"/>
          <w:szCs w:val="22"/>
          <w:lang w:val="id-ID"/>
        </w:rPr>
        <w:t>of</w:t>
      </w:r>
      <w:proofErr w:type="spellEnd"/>
      <w:r w:rsidRPr="00460570">
        <w:rPr>
          <w:iCs/>
          <w:sz w:val="22"/>
          <w:szCs w:val="22"/>
          <w:lang w:val="id-ID"/>
        </w:rPr>
        <w:t xml:space="preserve"> </w:t>
      </w:r>
      <w:proofErr w:type="spellStart"/>
      <w:r w:rsidRPr="00460570">
        <w:rPr>
          <w:iCs/>
          <w:sz w:val="22"/>
          <w:szCs w:val="22"/>
          <w:lang w:val="id-ID"/>
        </w:rPr>
        <w:t>their</w:t>
      </w:r>
      <w:proofErr w:type="spellEnd"/>
      <w:r w:rsidRPr="00460570">
        <w:rPr>
          <w:iCs/>
          <w:sz w:val="22"/>
          <w:szCs w:val="22"/>
          <w:lang w:val="id-ID"/>
        </w:rPr>
        <w:t xml:space="preserve"> </w:t>
      </w:r>
      <w:proofErr w:type="spellStart"/>
      <w:r w:rsidRPr="00460570">
        <w:rPr>
          <w:iCs/>
          <w:sz w:val="22"/>
          <w:szCs w:val="22"/>
          <w:lang w:val="id-ID"/>
        </w:rPr>
        <w:t>performance</w:t>
      </w:r>
      <w:proofErr w:type="spellEnd"/>
      <w:r w:rsidRPr="00460570">
        <w:rPr>
          <w:iCs/>
          <w:sz w:val="22"/>
          <w:szCs w:val="22"/>
          <w:lang w:val="id-ID"/>
        </w:rPr>
        <w:t xml:space="preserve">. </w:t>
      </w:r>
      <w:proofErr w:type="spellStart"/>
      <w:r w:rsidRPr="00460570">
        <w:rPr>
          <w:iCs/>
          <w:sz w:val="22"/>
          <w:szCs w:val="22"/>
          <w:lang w:val="id-ID"/>
        </w:rPr>
        <w:t>This</w:t>
      </w:r>
      <w:proofErr w:type="spellEnd"/>
      <w:r w:rsidRPr="00460570">
        <w:rPr>
          <w:iCs/>
          <w:sz w:val="22"/>
          <w:szCs w:val="22"/>
          <w:lang w:val="id-ID"/>
        </w:rPr>
        <w:t xml:space="preserve"> </w:t>
      </w:r>
      <w:proofErr w:type="spellStart"/>
      <w:r w:rsidRPr="00460570">
        <w:rPr>
          <w:iCs/>
          <w:sz w:val="22"/>
          <w:szCs w:val="22"/>
          <w:lang w:val="id-ID"/>
        </w:rPr>
        <w:t>is</w:t>
      </w:r>
      <w:proofErr w:type="spellEnd"/>
      <w:r w:rsidRPr="00460570">
        <w:rPr>
          <w:iCs/>
          <w:sz w:val="22"/>
          <w:szCs w:val="22"/>
          <w:lang w:val="id-ID"/>
        </w:rPr>
        <w:t xml:space="preserve"> in </w:t>
      </w:r>
      <w:proofErr w:type="spellStart"/>
      <w:r w:rsidRPr="00460570">
        <w:rPr>
          <w:iCs/>
          <w:sz w:val="22"/>
          <w:szCs w:val="22"/>
          <w:lang w:val="id-ID"/>
        </w:rPr>
        <w:t>line</w:t>
      </w:r>
      <w:proofErr w:type="spellEnd"/>
      <w:r w:rsidRPr="00460570">
        <w:rPr>
          <w:iCs/>
          <w:sz w:val="22"/>
          <w:szCs w:val="22"/>
          <w:lang w:val="id-ID"/>
        </w:rPr>
        <w:t xml:space="preserve"> </w:t>
      </w:r>
      <w:proofErr w:type="spellStart"/>
      <w:r w:rsidRPr="00460570">
        <w:rPr>
          <w:iCs/>
          <w:sz w:val="22"/>
          <w:szCs w:val="22"/>
          <w:lang w:val="id-ID"/>
        </w:rPr>
        <w:t>with</w:t>
      </w:r>
      <w:proofErr w:type="spellEnd"/>
      <w:r w:rsidRPr="00460570">
        <w:rPr>
          <w:iCs/>
          <w:sz w:val="22"/>
          <w:szCs w:val="22"/>
          <w:lang w:val="id-ID"/>
        </w:rPr>
        <w:t xml:space="preserve"> </w:t>
      </w:r>
      <w:proofErr w:type="spellStart"/>
      <w:r w:rsidRPr="00460570">
        <w:rPr>
          <w:iCs/>
          <w:sz w:val="22"/>
          <w:szCs w:val="22"/>
          <w:lang w:val="id-ID"/>
        </w:rPr>
        <w:t>research</w:t>
      </w:r>
      <w:proofErr w:type="spellEnd"/>
      <w:r w:rsidRPr="00460570">
        <w:rPr>
          <w:iCs/>
          <w:sz w:val="22"/>
          <w:szCs w:val="22"/>
          <w:lang w:val="id-ID"/>
        </w:rPr>
        <w:t xml:space="preserve"> </w:t>
      </w:r>
      <w:proofErr w:type="spellStart"/>
      <w:r w:rsidRPr="00460570">
        <w:rPr>
          <w:iCs/>
          <w:sz w:val="22"/>
          <w:szCs w:val="22"/>
          <w:lang w:val="id-ID"/>
        </w:rPr>
        <w:t>conducted</w:t>
      </w:r>
      <w:proofErr w:type="spellEnd"/>
      <w:r w:rsidRPr="00460570">
        <w:rPr>
          <w:iCs/>
          <w:sz w:val="22"/>
          <w:szCs w:val="22"/>
          <w:lang w:val="id-ID"/>
        </w:rPr>
        <w:t xml:space="preserve"> </w:t>
      </w:r>
      <w:proofErr w:type="spellStart"/>
      <w:r w:rsidRPr="00460570">
        <w:rPr>
          <w:iCs/>
          <w:sz w:val="22"/>
          <w:szCs w:val="22"/>
          <w:lang w:val="id-ID"/>
        </w:rPr>
        <w:t>by</w:t>
      </w:r>
      <w:proofErr w:type="spellEnd"/>
      <w:r w:rsidRPr="00460570">
        <w:rPr>
          <w:iCs/>
          <w:sz w:val="22"/>
          <w:szCs w:val="22"/>
        </w:rPr>
        <w:fldChar w:fldCharType="begin" w:fldLock="1"/>
      </w:r>
      <w:r w:rsidRPr="00460570">
        <w:rPr>
          <w:iCs/>
          <w:sz w:val="22"/>
          <w:szCs w:val="22"/>
          <w:lang w:val="id-ID"/>
        </w:rPr>
        <w:instrText>ADDIN CSL_CITATION {"citationItems":[{"id":"ITEM-1","itemData":{"author":[{"dropping-particle":"","family":"Sanjaya","given":"Muhammad Taufiek Rio","non-dropping-particle":"","parse-names":false,"suffix":""}],"id":"ITEM-1","issued":{"date-parts":[["2015"]]},"publisher":"Universitas Negeri Yogyakarta","title":"Pengaruh Disiplin Kerja Dan Motivasi Kerja Terhadap Kinerja Karyawan Pada Hotel Ros In Yogyakarta","type":"thesis"},"uris":["http://www.mendeley.com/documents/?uuid=2b9aed77-8ca0-43b6-9be1-66f10e2c601b"]}],"mendeley":{"formattedCitation":"(Sanjaya, 2015)","plainTextFormattedCitation":"(Sanjaya, 2015)","previouslyFormattedCitation":"(Sanjaya 2015)"},"properties":{"noteIndex":0},"schema":"https://github.com/citation-style-language/schema/raw/master/csl-citation.json"}</w:instrText>
      </w:r>
      <w:r w:rsidRPr="00460570">
        <w:rPr>
          <w:iCs/>
          <w:sz w:val="22"/>
          <w:szCs w:val="22"/>
        </w:rPr>
        <w:fldChar w:fldCharType="separate"/>
      </w:r>
      <w:r w:rsidRPr="00460570">
        <w:rPr>
          <w:iCs/>
          <w:sz w:val="22"/>
          <w:szCs w:val="22"/>
          <w:lang w:val="id-ID"/>
        </w:rPr>
        <w:t>(Sanjaya, 2015)</w:t>
      </w:r>
      <w:proofErr w:type="spellStart"/>
      <w:r w:rsidRPr="00460570">
        <w:rPr>
          <w:sz w:val="22"/>
          <w:szCs w:val="22"/>
        </w:rPr>
        <w:fldChar w:fldCharType="end"/>
      </w:r>
      <w:r w:rsidRPr="00460570">
        <w:rPr>
          <w:iCs/>
          <w:sz w:val="22"/>
          <w:szCs w:val="22"/>
          <w:lang w:val="id-ID"/>
        </w:rPr>
        <w:t>that</w:t>
      </w:r>
      <w:proofErr w:type="spellEnd"/>
      <w:r w:rsidRPr="00460570">
        <w:rPr>
          <w:iCs/>
          <w:sz w:val="22"/>
          <w:szCs w:val="22"/>
          <w:lang w:val="id-ID"/>
        </w:rPr>
        <w:t xml:space="preserve"> </w:t>
      </w:r>
      <w:proofErr w:type="spellStart"/>
      <w:r w:rsidRPr="00460570">
        <w:rPr>
          <w:iCs/>
          <w:sz w:val="22"/>
          <w:szCs w:val="22"/>
          <w:lang w:val="id-ID"/>
        </w:rPr>
        <w:t>the</w:t>
      </w:r>
      <w:proofErr w:type="spellEnd"/>
      <w:r w:rsidRPr="00460570">
        <w:rPr>
          <w:iCs/>
          <w:sz w:val="22"/>
          <w:szCs w:val="22"/>
          <w:lang w:val="id-ID"/>
        </w:rPr>
        <w:t xml:space="preserve"> </w:t>
      </w:r>
      <w:proofErr w:type="spellStart"/>
      <w:r w:rsidRPr="00460570">
        <w:rPr>
          <w:iCs/>
          <w:sz w:val="22"/>
          <w:szCs w:val="22"/>
          <w:lang w:val="id-ID"/>
        </w:rPr>
        <w:t>author</w:t>
      </w:r>
      <w:proofErr w:type="spellEnd"/>
      <w:r w:rsidRPr="00460570">
        <w:rPr>
          <w:iCs/>
          <w:sz w:val="22"/>
          <w:szCs w:val="22"/>
          <w:lang w:val="id-ID"/>
        </w:rPr>
        <w:t xml:space="preserve"> </w:t>
      </w:r>
      <w:proofErr w:type="spellStart"/>
      <w:r w:rsidRPr="00460570">
        <w:rPr>
          <w:iCs/>
          <w:sz w:val="22"/>
          <w:szCs w:val="22"/>
          <w:lang w:val="id-ID"/>
        </w:rPr>
        <w:t>found</w:t>
      </w:r>
      <w:proofErr w:type="spellEnd"/>
      <w:r w:rsidRPr="00460570">
        <w:rPr>
          <w:iCs/>
          <w:sz w:val="22"/>
          <w:szCs w:val="22"/>
          <w:lang w:val="id-ID"/>
        </w:rPr>
        <w:t xml:space="preserve"> </w:t>
      </w:r>
      <w:proofErr w:type="spellStart"/>
      <w:r w:rsidRPr="00460570">
        <w:rPr>
          <w:iCs/>
          <w:sz w:val="22"/>
          <w:szCs w:val="22"/>
          <w:lang w:val="id-ID"/>
        </w:rPr>
        <w:t>that</w:t>
      </w:r>
      <w:proofErr w:type="spellEnd"/>
      <w:r w:rsidRPr="00460570">
        <w:rPr>
          <w:iCs/>
          <w:sz w:val="22"/>
          <w:szCs w:val="22"/>
          <w:lang w:val="id-ID"/>
        </w:rPr>
        <w:t xml:space="preserve"> </w:t>
      </w:r>
      <w:proofErr w:type="spellStart"/>
      <w:r w:rsidRPr="00460570">
        <w:rPr>
          <w:iCs/>
          <w:sz w:val="22"/>
          <w:szCs w:val="22"/>
          <w:lang w:val="id-ID"/>
        </w:rPr>
        <w:t>work</w:t>
      </w:r>
      <w:proofErr w:type="spellEnd"/>
      <w:r w:rsidRPr="00460570">
        <w:rPr>
          <w:iCs/>
          <w:sz w:val="22"/>
          <w:szCs w:val="22"/>
          <w:lang w:val="id-ID"/>
        </w:rPr>
        <w:t xml:space="preserve"> </w:t>
      </w:r>
      <w:proofErr w:type="spellStart"/>
      <w:r w:rsidRPr="00460570">
        <w:rPr>
          <w:iCs/>
          <w:sz w:val="22"/>
          <w:szCs w:val="22"/>
          <w:lang w:val="id-ID"/>
        </w:rPr>
        <w:t>discipline</w:t>
      </w:r>
      <w:proofErr w:type="spellEnd"/>
      <w:r w:rsidRPr="00460570">
        <w:rPr>
          <w:iCs/>
          <w:sz w:val="22"/>
          <w:szCs w:val="22"/>
          <w:lang w:val="id-ID"/>
        </w:rPr>
        <w:t xml:space="preserve"> has a </w:t>
      </w:r>
      <w:proofErr w:type="spellStart"/>
      <w:r w:rsidRPr="00460570">
        <w:rPr>
          <w:iCs/>
          <w:sz w:val="22"/>
          <w:szCs w:val="22"/>
          <w:lang w:val="id-ID"/>
        </w:rPr>
        <w:t>significant</w:t>
      </w:r>
      <w:proofErr w:type="spellEnd"/>
      <w:r w:rsidRPr="00460570">
        <w:rPr>
          <w:iCs/>
          <w:sz w:val="22"/>
          <w:szCs w:val="22"/>
          <w:lang w:val="id-ID"/>
        </w:rPr>
        <w:t xml:space="preserve"> </w:t>
      </w:r>
      <w:proofErr w:type="spellStart"/>
      <w:r w:rsidRPr="00460570">
        <w:rPr>
          <w:iCs/>
          <w:sz w:val="22"/>
          <w:szCs w:val="22"/>
          <w:lang w:val="id-ID"/>
        </w:rPr>
        <w:t>positive</w:t>
      </w:r>
      <w:proofErr w:type="spellEnd"/>
      <w:r w:rsidRPr="00460570">
        <w:rPr>
          <w:iCs/>
          <w:sz w:val="22"/>
          <w:szCs w:val="22"/>
          <w:lang w:val="id-ID"/>
        </w:rPr>
        <w:t xml:space="preserve"> </w:t>
      </w:r>
      <w:proofErr w:type="spellStart"/>
      <w:r w:rsidRPr="00460570">
        <w:rPr>
          <w:iCs/>
          <w:sz w:val="22"/>
          <w:szCs w:val="22"/>
          <w:lang w:val="id-ID"/>
        </w:rPr>
        <w:t>effect</w:t>
      </w:r>
      <w:proofErr w:type="spellEnd"/>
      <w:r w:rsidRPr="00460570">
        <w:rPr>
          <w:iCs/>
          <w:sz w:val="22"/>
          <w:szCs w:val="22"/>
          <w:lang w:val="id-ID"/>
        </w:rPr>
        <w:t xml:space="preserve"> </w:t>
      </w:r>
      <w:proofErr w:type="spellStart"/>
      <w:r w:rsidRPr="00460570">
        <w:rPr>
          <w:iCs/>
          <w:sz w:val="22"/>
          <w:szCs w:val="22"/>
          <w:lang w:val="id-ID"/>
        </w:rPr>
        <w:t>on</w:t>
      </w:r>
      <w:proofErr w:type="spellEnd"/>
      <w:r w:rsidRPr="00460570">
        <w:rPr>
          <w:iCs/>
          <w:sz w:val="22"/>
          <w:szCs w:val="22"/>
          <w:lang w:val="id-ID"/>
        </w:rPr>
        <w:t xml:space="preserve"> </w:t>
      </w:r>
      <w:proofErr w:type="spellStart"/>
      <w:r w:rsidRPr="00460570">
        <w:rPr>
          <w:iCs/>
          <w:sz w:val="22"/>
          <w:szCs w:val="22"/>
          <w:lang w:val="id-ID"/>
        </w:rPr>
        <w:t>employee</w:t>
      </w:r>
      <w:proofErr w:type="spellEnd"/>
      <w:r w:rsidRPr="00460570">
        <w:rPr>
          <w:iCs/>
          <w:sz w:val="22"/>
          <w:szCs w:val="22"/>
          <w:lang w:val="id-ID"/>
        </w:rPr>
        <w:t xml:space="preserve"> </w:t>
      </w:r>
      <w:proofErr w:type="spellStart"/>
      <w:r w:rsidRPr="00460570">
        <w:rPr>
          <w:iCs/>
          <w:sz w:val="22"/>
          <w:szCs w:val="22"/>
          <w:lang w:val="id-ID"/>
        </w:rPr>
        <w:t>performance</w:t>
      </w:r>
      <w:proofErr w:type="spellEnd"/>
      <w:r w:rsidRPr="00460570">
        <w:rPr>
          <w:iCs/>
          <w:sz w:val="22"/>
          <w:szCs w:val="22"/>
          <w:lang w:val="id-ID"/>
        </w:rPr>
        <w:t xml:space="preserve"> in </w:t>
      </w:r>
      <w:proofErr w:type="spellStart"/>
      <w:r w:rsidRPr="00460570">
        <w:rPr>
          <w:iCs/>
          <w:sz w:val="22"/>
          <w:szCs w:val="22"/>
          <w:lang w:val="id-ID"/>
        </w:rPr>
        <w:t>the</w:t>
      </w:r>
      <w:proofErr w:type="spellEnd"/>
      <w:r w:rsidRPr="00460570">
        <w:rPr>
          <w:iCs/>
          <w:sz w:val="22"/>
          <w:szCs w:val="22"/>
          <w:lang w:val="id-ID"/>
        </w:rPr>
        <w:t xml:space="preserve"> </w:t>
      </w:r>
      <w:proofErr w:type="spellStart"/>
      <w:r w:rsidRPr="00460570">
        <w:rPr>
          <w:iCs/>
          <w:sz w:val="22"/>
          <w:szCs w:val="22"/>
          <w:lang w:val="id-ID"/>
        </w:rPr>
        <w:t>case</w:t>
      </w:r>
      <w:proofErr w:type="spellEnd"/>
      <w:r w:rsidRPr="00460570">
        <w:rPr>
          <w:iCs/>
          <w:sz w:val="22"/>
          <w:szCs w:val="22"/>
          <w:lang w:val="id-ID"/>
        </w:rPr>
        <w:t xml:space="preserve"> study Hotel Ros In Yogyakarta. </w:t>
      </w:r>
      <w:proofErr w:type="spellStart"/>
      <w:r w:rsidRPr="00460570">
        <w:rPr>
          <w:iCs/>
          <w:sz w:val="22"/>
          <w:szCs w:val="22"/>
          <w:lang w:val="id-ID"/>
        </w:rPr>
        <w:t>Similar</w:t>
      </w:r>
      <w:proofErr w:type="spellEnd"/>
      <w:r w:rsidRPr="00460570">
        <w:rPr>
          <w:iCs/>
          <w:sz w:val="22"/>
          <w:szCs w:val="22"/>
          <w:lang w:val="id-ID"/>
        </w:rPr>
        <w:t xml:space="preserve"> </w:t>
      </w:r>
      <w:proofErr w:type="spellStart"/>
      <w:r w:rsidRPr="00460570">
        <w:rPr>
          <w:iCs/>
          <w:sz w:val="22"/>
          <w:szCs w:val="22"/>
          <w:lang w:val="id-ID"/>
        </w:rPr>
        <w:t>research</w:t>
      </w:r>
      <w:proofErr w:type="spellEnd"/>
      <w:r w:rsidRPr="00460570">
        <w:rPr>
          <w:iCs/>
          <w:sz w:val="22"/>
          <w:szCs w:val="22"/>
          <w:lang w:val="id-ID"/>
        </w:rPr>
        <w:t xml:space="preserve"> </w:t>
      </w:r>
      <w:proofErr w:type="spellStart"/>
      <w:r w:rsidRPr="00460570">
        <w:rPr>
          <w:iCs/>
          <w:sz w:val="22"/>
          <w:szCs w:val="22"/>
          <w:lang w:val="id-ID"/>
        </w:rPr>
        <w:t>was</w:t>
      </w:r>
      <w:proofErr w:type="spellEnd"/>
      <w:r w:rsidRPr="00460570">
        <w:rPr>
          <w:iCs/>
          <w:sz w:val="22"/>
          <w:szCs w:val="22"/>
          <w:lang w:val="id-ID"/>
        </w:rPr>
        <w:t xml:space="preserve"> </w:t>
      </w:r>
      <w:proofErr w:type="spellStart"/>
      <w:r w:rsidRPr="00460570">
        <w:rPr>
          <w:iCs/>
          <w:sz w:val="22"/>
          <w:szCs w:val="22"/>
          <w:lang w:val="id-ID"/>
        </w:rPr>
        <w:t>also</w:t>
      </w:r>
      <w:proofErr w:type="spellEnd"/>
      <w:r w:rsidRPr="00460570">
        <w:rPr>
          <w:iCs/>
          <w:sz w:val="22"/>
          <w:szCs w:val="22"/>
          <w:lang w:val="id-ID"/>
        </w:rPr>
        <w:t xml:space="preserve"> </w:t>
      </w:r>
      <w:proofErr w:type="spellStart"/>
      <w:r w:rsidRPr="00460570">
        <w:rPr>
          <w:iCs/>
          <w:sz w:val="22"/>
          <w:szCs w:val="22"/>
          <w:lang w:val="id-ID"/>
        </w:rPr>
        <w:t>conducted</w:t>
      </w:r>
      <w:proofErr w:type="spellEnd"/>
      <w:r w:rsidRPr="00460570">
        <w:rPr>
          <w:iCs/>
          <w:sz w:val="22"/>
          <w:szCs w:val="22"/>
          <w:lang w:val="id-ID"/>
        </w:rPr>
        <w:t xml:space="preserve"> </w:t>
      </w:r>
      <w:proofErr w:type="spellStart"/>
      <w:r w:rsidRPr="00460570">
        <w:rPr>
          <w:iCs/>
          <w:sz w:val="22"/>
          <w:szCs w:val="22"/>
          <w:lang w:val="id-ID"/>
        </w:rPr>
        <w:t>by</w:t>
      </w:r>
      <w:proofErr w:type="spellEnd"/>
      <w:r w:rsidRPr="00460570">
        <w:rPr>
          <w:iCs/>
          <w:sz w:val="22"/>
          <w:szCs w:val="22"/>
        </w:rPr>
        <w:fldChar w:fldCharType="begin" w:fldLock="1"/>
      </w:r>
      <w:r w:rsidRPr="00460570">
        <w:rPr>
          <w:iCs/>
          <w:sz w:val="22"/>
          <w:szCs w:val="22"/>
          <w:lang w:val="id-ID"/>
        </w:rPr>
        <w:instrText>ADDIN CSL_CITATION {"citationItems":[{"id":"ITEM-1","itemData":{"author":[{"dropping-particle":"","family":"Sarwanto","given":"Joko","non-dropping-particle":"","parse-names":false,"suffix":""}],"id":"ITEM-1","issued":{"date-parts":[["2007"]]},"publisher":"Universitas Islam Negeri Sunan Kalijaga","title":"Pengaruh Disiplin Kerja Dan Motivasi Kerja Terhadap Kinerja Karyawan Pada Hotel Ros In Yogyakarta","type":"thesis"},"uris":["http://www.mendeley.com/documents/?uuid=51b81a50-1801-4685-b406-b2e0b1ddfd87"]}],"mendeley":{"formattedCitation":"(Sarwanto, 2007)","plainTextFormattedCitation":"(Sarwanto, 2007)","previouslyFormattedCitation":"(Sarwanto 2007)"},"properties":{"noteIndex":0},"schema":"https://github.com/citation-style-language/schema/raw/master/csl-citation.json"}</w:instrText>
      </w:r>
      <w:r w:rsidRPr="00460570">
        <w:rPr>
          <w:iCs/>
          <w:sz w:val="22"/>
          <w:szCs w:val="22"/>
        </w:rPr>
        <w:fldChar w:fldCharType="separate"/>
      </w:r>
      <w:r w:rsidRPr="00460570">
        <w:rPr>
          <w:iCs/>
          <w:sz w:val="22"/>
          <w:szCs w:val="22"/>
          <w:lang w:val="id-ID"/>
        </w:rPr>
        <w:t>(</w:t>
      </w:r>
      <w:proofErr w:type="spellStart"/>
      <w:r w:rsidRPr="00460570">
        <w:rPr>
          <w:iCs/>
          <w:sz w:val="22"/>
          <w:szCs w:val="22"/>
          <w:lang w:val="id-ID"/>
        </w:rPr>
        <w:t>Sarwanto</w:t>
      </w:r>
      <w:proofErr w:type="spellEnd"/>
      <w:r w:rsidRPr="00460570">
        <w:rPr>
          <w:iCs/>
          <w:sz w:val="22"/>
          <w:szCs w:val="22"/>
          <w:lang w:val="id-ID"/>
        </w:rPr>
        <w:t>, 2007)</w:t>
      </w:r>
      <w:r w:rsidRPr="00460570">
        <w:rPr>
          <w:sz w:val="22"/>
          <w:szCs w:val="22"/>
        </w:rPr>
        <w:fldChar w:fldCharType="end"/>
      </w:r>
      <w:r w:rsidRPr="00460570">
        <w:rPr>
          <w:iCs/>
          <w:sz w:val="22"/>
          <w:szCs w:val="22"/>
          <w:lang w:val="id-ID"/>
        </w:rPr>
        <w:t xml:space="preserve">, </w:t>
      </w:r>
      <w:proofErr w:type="spellStart"/>
      <w:r w:rsidRPr="00460570">
        <w:rPr>
          <w:iCs/>
          <w:sz w:val="22"/>
          <w:szCs w:val="22"/>
          <w:lang w:val="id-ID"/>
        </w:rPr>
        <w:t>the</w:t>
      </w:r>
      <w:proofErr w:type="spellEnd"/>
      <w:r w:rsidRPr="00460570">
        <w:rPr>
          <w:iCs/>
          <w:sz w:val="22"/>
          <w:szCs w:val="22"/>
          <w:lang w:val="id-ID"/>
        </w:rPr>
        <w:t xml:space="preserve"> </w:t>
      </w:r>
      <w:proofErr w:type="spellStart"/>
      <w:r w:rsidRPr="00460570">
        <w:rPr>
          <w:iCs/>
          <w:sz w:val="22"/>
          <w:szCs w:val="22"/>
          <w:lang w:val="id-ID"/>
        </w:rPr>
        <w:t>authors</w:t>
      </w:r>
      <w:proofErr w:type="spellEnd"/>
      <w:r w:rsidRPr="00460570">
        <w:rPr>
          <w:iCs/>
          <w:sz w:val="22"/>
          <w:szCs w:val="22"/>
          <w:lang w:val="id-ID"/>
        </w:rPr>
        <w:t xml:space="preserve">' </w:t>
      </w:r>
      <w:proofErr w:type="spellStart"/>
      <w:r w:rsidRPr="00460570">
        <w:rPr>
          <w:iCs/>
          <w:sz w:val="22"/>
          <w:szCs w:val="22"/>
          <w:lang w:val="id-ID"/>
        </w:rPr>
        <w:t>findings</w:t>
      </w:r>
      <w:proofErr w:type="spellEnd"/>
      <w:r w:rsidRPr="00460570">
        <w:rPr>
          <w:iCs/>
          <w:sz w:val="22"/>
          <w:szCs w:val="22"/>
          <w:lang w:val="id-ID"/>
        </w:rPr>
        <w:t xml:space="preserve"> </w:t>
      </w:r>
      <w:proofErr w:type="spellStart"/>
      <w:r w:rsidRPr="00460570">
        <w:rPr>
          <w:iCs/>
          <w:sz w:val="22"/>
          <w:szCs w:val="22"/>
          <w:lang w:val="id-ID"/>
        </w:rPr>
        <w:t>suggest</w:t>
      </w:r>
      <w:proofErr w:type="spellEnd"/>
      <w:r w:rsidRPr="00460570">
        <w:rPr>
          <w:iCs/>
          <w:sz w:val="22"/>
          <w:szCs w:val="22"/>
          <w:lang w:val="id-ID"/>
        </w:rPr>
        <w:t xml:space="preserve"> </w:t>
      </w:r>
      <w:proofErr w:type="spellStart"/>
      <w:r w:rsidRPr="00460570">
        <w:rPr>
          <w:iCs/>
          <w:sz w:val="22"/>
          <w:szCs w:val="22"/>
          <w:lang w:val="id-ID"/>
        </w:rPr>
        <w:t>that</w:t>
      </w:r>
      <w:proofErr w:type="spellEnd"/>
      <w:r w:rsidRPr="00460570">
        <w:rPr>
          <w:iCs/>
          <w:sz w:val="22"/>
          <w:szCs w:val="22"/>
          <w:lang w:val="id-ID"/>
        </w:rPr>
        <w:t xml:space="preserve"> </w:t>
      </w:r>
      <w:proofErr w:type="spellStart"/>
      <w:r w:rsidRPr="00460570">
        <w:rPr>
          <w:iCs/>
          <w:sz w:val="22"/>
          <w:szCs w:val="22"/>
          <w:lang w:val="id-ID"/>
        </w:rPr>
        <w:t>work</w:t>
      </w:r>
      <w:proofErr w:type="spellEnd"/>
      <w:r w:rsidRPr="00460570">
        <w:rPr>
          <w:iCs/>
          <w:sz w:val="22"/>
          <w:szCs w:val="22"/>
          <w:lang w:val="id-ID"/>
        </w:rPr>
        <w:t xml:space="preserve"> </w:t>
      </w:r>
      <w:proofErr w:type="spellStart"/>
      <w:r w:rsidRPr="00460570">
        <w:rPr>
          <w:iCs/>
          <w:sz w:val="22"/>
          <w:szCs w:val="22"/>
          <w:lang w:val="id-ID"/>
        </w:rPr>
        <w:t>discipline</w:t>
      </w:r>
      <w:proofErr w:type="spellEnd"/>
      <w:r w:rsidRPr="00460570">
        <w:rPr>
          <w:iCs/>
          <w:sz w:val="22"/>
          <w:szCs w:val="22"/>
          <w:lang w:val="id-ID"/>
        </w:rPr>
        <w:t xml:space="preserve"> has a </w:t>
      </w:r>
      <w:proofErr w:type="spellStart"/>
      <w:r w:rsidRPr="00460570">
        <w:rPr>
          <w:iCs/>
          <w:sz w:val="22"/>
          <w:szCs w:val="22"/>
          <w:lang w:val="id-ID"/>
        </w:rPr>
        <w:t>positive</w:t>
      </w:r>
      <w:proofErr w:type="spellEnd"/>
      <w:r w:rsidRPr="00460570">
        <w:rPr>
          <w:iCs/>
          <w:sz w:val="22"/>
          <w:szCs w:val="22"/>
          <w:lang w:val="id-ID"/>
        </w:rPr>
        <w:t xml:space="preserve"> </w:t>
      </w:r>
      <w:proofErr w:type="spellStart"/>
      <w:r w:rsidRPr="00460570">
        <w:rPr>
          <w:iCs/>
          <w:sz w:val="22"/>
          <w:szCs w:val="22"/>
          <w:lang w:val="id-ID"/>
        </w:rPr>
        <w:t>and</w:t>
      </w:r>
      <w:proofErr w:type="spellEnd"/>
      <w:r w:rsidRPr="00460570">
        <w:rPr>
          <w:iCs/>
          <w:sz w:val="22"/>
          <w:szCs w:val="22"/>
          <w:lang w:val="id-ID"/>
        </w:rPr>
        <w:t xml:space="preserve"> </w:t>
      </w:r>
      <w:proofErr w:type="spellStart"/>
      <w:r w:rsidRPr="00460570">
        <w:rPr>
          <w:iCs/>
          <w:sz w:val="22"/>
          <w:szCs w:val="22"/>
          <w:lang w:val="id-ID"/>
        </w:rPr>
        <w:t>significant</w:t>
      </w:r>
      <w:proofErr w:type="spellEnd"/>
      <w:r w:rsidRPr="00460570">
        <w:rPr>
          <w:iCs/>
          <w:sz w:val="22"/>
          <w:szCs w:val="22"/>
          <w:lang w:val="id-ID"/>
        </w:rPr>
        <w:t xml:space="preserve"> </w:t>
      </w:r>
      <w:proofErr w:type="spellStart"/>
      <w:r w:rsidRPr="00460570">
        <w:rPr>
          <w:iCs/>
          <w:sz w:val="22"/>
          <w:szCs w:val="22"/>
          <w:lang w:val="id-ID"/>
        </w:rPr>
        <w:t>effect</w:t>
      </w:r>
      <w:proofErr w:type="spellEnd"/>
      <w:r w:rsidRPr="00460570">
        <w:rPr>
          <w:iCs/>
          <w:sz w:val="22"/>
          <w:szCs w:val="22"/>
          <w:lang w:val="id-ID"/>
        </w:rPr>
        <w:t xml:space="preserve"> </w:t>
      </w:r>
      <w:proofErr w:type="spellStart"/>
      <w:r w:rsidRPr="00460570">
        <w:rPr>
          <w:iCs/>
          <w:sz w:val="22"/>
          <w:szCs w:val="22"/>
          <w:lang w:val="id-ID"/>
        </w:rPr>
        <w:t>on</w:t>
      </w:r>
      <w:proofErr w:type="spellEnd"/>
      <w:r w:rsidRPr="00460570">
        <w:rPr>
          <w:iCs/>
          <w:sz w:val="22"/>
          <w:szCs w:val="22"/>
          <w:lang w:val="id-ID"/>
        </w:rPr>
        <w:t xml:space="preserve"> </w:t>
      </w:r>
      <w:proofErr w:type="spellStart"/>
      <w:r w:rsidRPr="00460570">
        <w:rPr>
          <w:iCs/>
          <w:sz w:val="22"/>
          <w:szCs w:val="22"/>
          <w:lang w:val="id-ID"/>
        </w:rPr>
        <w:t>employee</w:t>
      </w:r>
      <w:proofErr w:type="spellEnd"/>
      <w:r w:rsidRPr="00460570">
        <w:rPr>
          <w:iCs/>
          <w:sz w:val="22"/>
          <w:szCs w:val="22"/>
          <w:lang w:val="id-ID"/>
        </w:rPr>
        <w:t xml:space="preserve"> </w:t>
      </w:r>
      <w:proofErr w:type="spellStart"/>
      <w:r w:rsidRPr="00460570">
        <w:rPr>
          <w:iCs/>
          <w:sz w:val="22"/>
          <w:szCs w:val="22"/>
          <w:lang w:val="id-ID"/>
        </w:rPr>
        <w:t>performance</w:t>
      </w:r>
      <w:proofErr w:type="spellEnd"/>
      <w:r w:rsidRPr="00460570">
        <w:rPr>
          <w:iCs/>
          <w:sz w:val="22"/>
          <w:szCs w:val="22"/>
          <w:lang w:val="id-ID"/>
        </w:rPr>
        <w:t xml:space="preserve"> </w:t>
      </w:r>
      <w:proofErr w:type="spellStart"/>
      <w:r w:rsidRPr="00460570">
        <w:rPr>
          <w:iCs/>
          <w:sz w:val="22"/>
          <w:szCs w:val="22"/>
          <w:lang w:val="id-ID"/>
        </w:rPr>
        <w:t>at</w:t>
      </w:r>
      <w:proofErr w:type="spellEnd"/>
      <w:r w:rsidRPr="00460570">
        <w:rPr>
          <w:iCs/>
          <w:sz w:val="22"/>
          <w:szCs w:val="22"/>
          <w:lang w:val="id-ID"/>
        </w:rPr>
        <w:t xml:space="preserve"> </w:t>
      </w:r>
      <w:proofErr w:type="spellStart"/>
      <w:r w:rsidRPr="00460570">
        <w:rPr>
          <w:iCs/>
          <w:sz w:val="22"/>
          <w:szCs w:val="22"/>
          <w:lang w:val="id-ID"/>
        </w:rPr>
        <w:t>the</w:t>
      </w:r>
      <w:proofErr w:type="spellEnd"/>
      <w:r w:rsidRPr="00460570">
        <w:rPr>
          <w:iCs/>
          <w:sz w:val="22"/>
          <w:szCs w:val="22"/>
          <w:lang w:val="id-ID"/>
        </w:rPr>
        <w:t xml:space="preserve"> Department </w:t>
      </w:r>
      <w:proofErr w:type="spellStart"/>
      <w:r w:rsidRPr="00460570">
        <w:rPr>
          <w:iCs/>
          <w:sz w:val="22"/>
          <w:szCs w:val="22"/>
          <w:lang w:val="id-ID"/>
        </w:rPr>
        <w:t>of</w:t>
      </w:r>
      <w:proofErr w:type="spellEnd"/>
      <w:r w:rsidRPr="00460570">
        <w:rPr>
          <w:iCs/>
          <w:sz w:val="22"/>
          <w:szCs w:val="22"/>
          <w:lang w:val="id-ID"/>
        </w:rPr>
        <w:t xml:space="preserve"> </w:t>
      </w:r>
      <w:proofErr w:type="spellStart"/>
      <w:r w:rsidRPr="00460570">
        <w:rPr>
          <w:iCs/>
          <w:sz w:val="22"/>
          <w:szCs w:val="22"/>
          <w:lang w:val="id-ID"/>
        </w:rPr>
        <w:t>Religion</w:t>
      </w:r>
      <w:proofErr w:type="spellEnd"/>
      <w:r w:rsidRPr="00460570">
        <w:rPr>
          <w:iCs/>
          <w:sz w:val="22"/>
          <w:szCs w:val="22"/>
          <w:lang w:val="id-ID"/>
        </w:rPr>
        <w:t xml:space="preserve"> Karanganyar.</w:t>
      </w:r>
    </w:p>
    <w:p w14:paraId="07A2F23C" w14:textId="77777777" w:rsidR="00460570" w:rsidRPr="00460570" w:rsidRDefault="00460570" w:rsidP="00460570">
      <w:pPr>
        <w:pStyle w:val="Body"/>
        <w:ind w:firstLine="567"/>
        <w:rPr>
          <w:iCs/>
          <w:sz w:val="22"/>
          <w:szCs w:val="22"/>
          <w:lang w:val="id-ID"/>
        </w:rPr>
      </w:pPr>
      <w:r w:rsidRPr="00460570">
        <w:rPr>
          <w:iCs/>
          <w:sz w:val="22"/>
          <w:szCs w:val="22"/>
          <w:lang w:val="id-ID"/>
        </w:rPr>
        <w:t xml:space="preserve">The </w:t>
      </w:r>
      <w:proofErr w:type="spellStart"/>
      <w:r w:rsidRPr="00460570">
        <w:rPr>
          <w:iCs/>
          <w:sz w:val="22"/>
          <w:szCs w:val="22"/>
          <w:lang w:val="id-ID"/>
        </w:rPr>
        <w:t>Knowledge</w:t>
      </w:r>
      <w:proofErr w:type="spellEnd"/>
      <w:r w:rsidRPr="00460570">
        <w:rPr>
          <w:iCs/>
          <w:sz w:val="22"/>
          <w:szCs w:val="22"/>
          <w:lang w:val="id-ID"/>
        </w:rPr>
        <w:t xml:space="preserve"> </w:t>
      </w:r>
      <w:proofErr w:type="spellStart"/>
      <w:r w:rsidRPr="00460570">
        <w:rPr>
          <w:iCs/>
          <w:sz w:val="22"/>
          <w:szCs w:val="22"/>
          <w:lang w:val="id-ID"/>
        </w:rPr>
        <w:t>Management</w:t>
      </w:r>
      <w:proofErr w:type="spellEnd"/>
      <w:r w:rsidRPr="00460570">
        <w:rPr>
          <w:iCs/>
          <w:sz w:val="22"/>
          <w:szCs w:val="22"/>
          <w:lang w:val="id-ID"/>
        </w:rPr>
        <w:t xml:space="preserve"> </w:t>
      </w:r>
      <w:proofErr w:type="spellStart"/>
      <w:r w:rsidRPr="00460570">
        <w:rPr>
          <w:iCs/>
          <w:sz w:val="22"/>
          <w:szCs w:val="22"/>
          <w:lang w:val="id-ID"/>
        </w:rPr>
        <w:t>variable</w:t>
      </w:r>
      <w:proofErr w:type="spellEnd"/>
      <w:r w:rsidRPr="00460570">
        <w:rPr>
          <w:iCs/>
          <w:sz w:val="22"/>
          <w:szCs w:val="22"/>
          <w:lang w:val="id-ID"/>
        </w:rPr>
        <w:t xml:space="preserve"> (X2) has a </w:t>
      </w:r>
      <w:proofErr w:type="spellStart"/>
      <w:r w:rsidRPr="00460570">
        <w:rPr>
          <w:iCs/>
          <w:sz w:val="22"/>
          <w:szCs w:val="22"/>
          <w:lang w:val="id-ID"/>
        </w:rPr>
        <w:t>significant</w:t>
      </w:r>
      <w:proofErr w:type="spellEnd"/>
      <w:r w:rsidRPr="00460570">
        <w:rPr>
          <w:iCs/>
          <w:sz w:val="22"/>
          <w:szCs w:val="22"/>
          <w:lang w:val="id-ID"/>
        </w:rPr>
        <w:t xml:space="preserve"> </w:t>
      </w:r>
      <w:proofErr w:type="spellStart"/>
      <w:r w:rsidRPr="00460570">
        <w:rPr>
          <w:iCs/>
          <w:sz w:val="22"/>
          <w:szCs w:val="22"/>
          <w:lang w:val="id-ID"/>
        </w:rPr>
        <w:t>effect</w:t>
      </w:r>
      <w:proofErr w:type="spellEnd"/>
      <w:r w:rsidRPr="00460570">
        <w:rPr>
          <w:iCs/>
          <w:sz w:val="22"/>
          <w:szCs w:val="22"/>
          <w:lang w:val="id-ID"/>
        </w:rPr>
        <w:t xml:space="preserve"> </w:t>
      </w:r>
      <w:proofErr w:type="spellStart"/>
      <w:r w:rsidRPr="00460570">
        <w:rPr>
          <w:iCs/>
          <w:sz w:val="22"/>
          <w:szCs w:val="22"/>
          <w:lang w:val="id-ID"/>
        </w:rPr>
        <w:t>on</w:t>
      </w:r>
      <w:proofErr w:type="spellEnd"/>
      <w:r w:rsidRPr="00460570">
        <w:rPr>
          <w:iCs/>
          <w:sz w:val="22"/>
          <w:szCs w:val="22"/>
          <w:lang w:val="id-ID"/>
        </w:rPr>
        <w:t xml:space="preserve"> </w:t>
      </w:r>
      <w:proofErr w:type="spellStart"/>
      <w:r w:rsidRPr="00460570">
        <w:rPr>
          <w:iCs/>
          <w:sz w:val="22"/>
          <w:szCs w:val="22"/>
          <w:lang w:val="id-ID"/>
        </w:rPr>
        <w:t>Employee</w:t>
      </w:r>
      <w:proofErr w:type="spellEnd"/>
      <w:r w:rsidRPr="00460570">
        <w:rPr>
          <w:iCs/>
          <w:sz w:val="22"/>
          <w:szCs w:val="22"/>
          <w:lang w:val="id-ID"/>
        </w:rPr>
        <w:t xml:space="preserve"> Performance (Y), </w:t>
      </w:r>
      <w:proofErr w:type="spellStart"/>
      <w:r w:rsidRPr="00460570">
        <w:rPr>
          <w:iCs/>
          <w:sz w:val="22"/>
          <w:szCs w:val="22"/>
          <w:lang w:val="id-ID"/>
        </w:rPr>
        <w:t>this</w:t>
      </w:r>
      <w:proofErr w:type="spellEnd"/>
      <w:r w:rsidRPr="00460570">
        <w:rPr>
          <w:iCs/>
          <w:sz w:val="22"/>
          <w:szCs w:val="22"/>
          <w:lang w:val="id-ID"/>
        </w:rPr>
        <w:t xml:space="preserve"> </w:t>
      </w:r>
      <w:proofErr w:type="spellStart"/>
      <w:r w:rsidRPr="00460570">
        <w:rPr>
          <w:iCs/>
          <w:sz w:val="22"/>
          <w:szCs w:val="22"/>
          <w:lang w:val="id-ID"/>
        </w:rPr>
        <w:t>can</w:t>
      </w:r>
      <w:proofErr w:type="spellEnd"/>
      <w:r w:rsidRPr="00460570">
        <w:rPr>
          <w:iCs/>
          <w:sz w:val="22"/>
          <w:szCs w:val="22"/>
          <w:lang w:val="id-ID"/>
        </w:rPr>
        <w:t xml:space="preserve"> </w:t>
      </w:r>
      <w:proofErr w:type="spellStart"/>
      <w:r w:rsidRPr="00460570">
        <w:rPr>
          <w:iCs/>
          <w:sz w:val="22"/>
          <w:szCs w:val="22"/>
          <w:lang w:val="id-ID"/>
        </w:rPr>
        <w:t>be</w:t>
      </w:r>
      <w:proofErr w:type="spellEnd"/>
      <w:r w:rsidRPr="00460570">
        <w:rPr>
          <w:iCs/>
          <w:sz w:val="22"/>
          <w:szCs w:val="22"/>
          <w:lang w:val="id-ID"/>
        </w:rPr>
        <w:t xml:space="preserve"> </w:t>
      </w:r>
      <w:proofErr w:type="spellStart"/>
      <w:r w:rsidRPr="00460570">
        <w:rPr>
          <w:iCs/>
          <w:sz w:val="22"/>
          <w:szCs w:val="22"/>
          <w:lang w:val="id-ID"/>
        </w:rPr>
        <w:t>seen</w:t>
      </w:r>
      <w:proofErr w:type="spellEnd"/>
      <w:r w:rsidRPr="00460570">
        <w:rPr>
          <w:iCs/>
          <w:sz w:val="22"/>
          <w:szCs w:val="22"/>
          <w:lang w:val="id-ID"/>
        </w:rPr>
        <w:t xml:space="preserve"> </w:t>
      </w:r>
      <w:proofErr w:type="spellStart"/>
      <w:r w:rsidRPr="00460570">
        <w:rPr>
          <w:iCs/>
          <w:sz w:val="22"/>
          <w:szCs w:val="22"/>
          <w:lang w:val="id-ID"/>
        </w:rPr>
        <w:t>from</w:t>
      </w:r>
      <w:proofErr w:type="spellEnd"/>
      <w:r w:rsidRPr="00460570">
        <w:rPr>
          <w:iCs/>
          <w:sz w:val="22"/>
          <w:szCs w:val="22"/>
          <w:lang w:val="id-ID"/>
        </w:rPr>
        <w:t xml:space="preserve"> </w:t>
      </w:r>
      <w:proofErr w:type="spellStart"/>
      <w:r w:rsidRPr="00460570">
        <w:rPr>
          <w:iCs/>
          <w:sz w:val="22"/>
          <w:szCs w:val="22"/>
          <w:lang w:val="id-ID"/>
        </w:rPr>
        <w:t>the</w:t>
      </w:r>
      <w:proofErr w:type="spellEnd"/>
      <w:r w:rsidRPr="00460570">
        <w:rPr>
          <w:iCs/>
          <w:sz w:val="22"/>
          <w:szCs w:val="22"/>
          <w:lang w:val="id-ID"/>
        </w:rPr>
        <w:t xml:space="preserve"> t </w:t>
      </w:r>
      <w:proofErr w:type="spellStart"/>
      <w:r w:rsidRPr="00460570">
        <w:rPr>
          <w:iCs/>
          <w:sz w:val="22"/>
          <w:szCs w:val="22"/>
          <w:lang w:val="id-ID"/>
        </w:rPr>
        <w:t>significance</w:t>
      </w:r>
      <w:proofErr w:type="spellEnd"/>
      <w:r w:rsidRPr="00460570">
        <w:rPr>
          <w:iCs/>
          <w:sz w:val="22"/>
          <w:szCs w:val="22"/>
          <w:lang w:val="id-ID"/>
        </w:rPr>
        <w:t xml:space="preserve"> </w:t>
      </w:r>
      <w:proofErr w:type="spellStart"/>
      <w:r w:rsidRPr="00460570">
        <w:rPr>
          <w:iCs/>
          <w:sz w:val="22"/>
          <w:szCs w:val="22"/>
          <w:lang w:val="id-ID"/>
        </w:rPr>
        <w:t>test</w:t>
      </w:r>
      <w:proofErr w:type="spellEnd"/>
      <w:r w:rsidRPr="00460570">
        <w:rPr>
          <w:iCs/>
          <w:sz w:val="22"/>
          <w:szCs w:val="22"/>
          <w:lang w:val="id-ID"/>
        </w:rPr>
        <w:t xml:space="preserve"> </w:t>
      </w:r>
      <w:proofErr w:type="spellStart"/>
      <w:r w:rsidRPr="00460570">
        <w:rPr>
          <w:iCs/>
          <w:sz w:val="22"/>
          <w:szCs w:val="22"/>
          <w:lang w:val="id-ID"/>
        </w:rPr>
        <w:t>which</w:t>
      </w:r>
      <w:proofErr w:type="spellEnd"/>
      <w:r w:rsidRPr="00460570">
        <w:rPr>
          <w:iCs/>
          <w:sz w:val="22"/>
          <w:szCs w:val="22"/>
          <w:lang w:val="id-ID"/>
        </w:rPr>
        <w:t xml:space="preserve"> </w:t>
      </w:r>
      <w:proofErr w:type="spellStart"/>
      <w:r w:rsidRPr="00460570">
        <w:rPr>
          <w:iCs/>
          <w:sz w:val="22"/>
          <w:szCs w:val="22"/>
          <w:lang w:val="id-ID"/>
        </w:rPr>
        <w:t>shows</w:t>
      </w:r>
      <w:proofErr w:type="spellEnd"/>
      <w:r w:rsidRPr="00460570">
        <w:rPr>
          <w:iCs/>
          <w:sz w:val="22"/>
          <w:szCs w:val="22"/>
          <w:lang w:val="id-ID"/>
        </w:rPr>
        <w:t xml:space="preserve"> </w:t>
      </w:r>
      <w:proofErr w:type="spellStart"/>
      <w:r w:rsidRPr="00460570">
        <w:rPr>
          <w:iCs/>
          <w:sz w:val="22"/>
          <w:szCs w:val="22"/>
          <w:lang w:val="id-ID"/>
        </w:rPr>
        <w:t>the</w:t>
      </w:r>
      <w:proofErr w:type="spellEnd"/>
      <w:r w:rsidRPr="00460570">
        <w:rPr>
          <w:iCs/>
          <w:sz w:val="22"/>
          <w:szCs w:val="22"/>
          <w:lang w:val="id-ID"/>
        </w:rPr>
        <w:t xml:space="preserve"> </w:t>
      </w:r>
      <w:proofErr w:type="spellStart"/>
      <w:r w:rsidRPr="00460570">
        <w:rPr>
          <w:iCs/>
          <w:sz w:val="22"/>
          <w:szCs w:val="22"/>
          <w:lang w:val="id-ID"/>
        </w:rPr>
        <w:t>sig</w:t>
      </w:r>
      <w:proofErr w:type="spellEnd"/>
      <w:r w:rsidRPr="00460570">
        <w:rPr>
          <w:iCs/>
          <w:sz w:val="22"/>
          <w:szCs w:val="22"/>
          <w:lang w:val="id-ID"/>
        </w:rPr>
        <w:t xml:space="preserve"> </w:t>
      </w:r>
      <w:proofErr w:type="spellStart"/>
      <w:r w:rsidRPr="00460570">
        <w:rPr>
          <w:iCs/>
          <w:sz w:val="22"/>
          <w:szCs w:val="22"/>
          <w:lang w:val="id-ID"/>
        </w:rPr>
        <w:t>value</w:t>
      </w:r>
      <w:proofErr w:type="spellEnd"/>
      <w:r w:rsidRPr="00460570">
        <w:rPr>
          <w:iCs/>
          <w:sz w:val="22"/>
          <w:szCs w:val="22"/>
          <w:lang w:val="id-ID"/>
        </w:rPr>
        <w:t xml:space="preserve"> </w:t>
      </w:r>
      <w:proofErr w:type="spellStart"/>
      <w:r w:rsidRPr="00460570">
        <w:rPr>
          <w:iCs/>
          <w:sz w:val="22"/>
          <w:szCs w:val="22"/>
          <w:lang w:val="id-ID"/>
        </w:rPr>
        <w:t>of</w:t>
      </w:r>
      <w:proofErr w:type="spellEnd"/>
      <w:r w:rsidRPr="00460570">
        <w:rPr>
          <w:iCs/>
          <w:sz w:val="22"/>
          <w:szCs w:val="22"/>
          <w:lang w:val="id-ID"/>
        </w:rPr>
        <w:t xml:space="preserve"> X2 </w:t>
      </w:r>
      <w:proofErr w:type="spellStart"/>
      <w:r w:rsidRPr="00460570">
        <w:rPr>
          <w:iCs/>
          <w:sz w:val="22"/>
          <w:szCs w:val="22"/>
          <w:lang w:val="id-ID"/>
        </w:rPr>
        <w:t>is</w:t>
      </w:r>
      <w:proofErr w:type="spellEnd"/>
      <w:r w:rsidRPr="00460570">
        <w:rPr>
          <w:iCs/>
          <w:sz w:val="22"/>
          <w:szCs w:val="22"/>
          <w:lang w:val="id-ID"/>
        </w:rPr>
        <w:t xml:space="preserve"> 0.035 (</w:t>
      </w:r>
      <w:proofErr w:type="spellStart"/>
      <w:r w:rsidRPr="00460570">
        <w:rPr>
          <w:iCs/>
          <w:sz w:val="22"/>
          <w:szCs w:val="22"/>
          <w:lang w:val="id-ID"/>
        </w:rPr>
        <w:t>smaller</w:t>
      </w:r>
      <w:proofErr w:type="spellEnd"/>
      <w:r w:rsidRPr="00460570">
        <w:rPr>
          <w:iCs/>
          <w:sz w:val="22"/>
          <w:szCs w:val="22"/>
          <w:lang w:val="id-ID"/>
        </w:rPr>
        <w:t xml:space="preserve"> </w:t>
      </w:r>
      <w:proofErr w:type="spellStart"/>
      <w:r w:rsidRPr="00460570">
        <w:rPr>
          <w:iCs/>
          <w:sz w:val="22"/>
          <w:szCs w:val="22"/>
          <w:lang w:val="id-ID"/>
        </w:rPr>
        <w:t>than</w:t>
      </w:r>
      <w:proofErr w:type="spellEnd"/>
      <w:r w:rsidRPr="00460570">
        <w:rPr>
          <w:iCs/>
          <w:sz w:val="22"/>
          <w:szCs w:val="22"/>
          <w:lang w:val="id-ID"/>
        </w:rPr>
        <w:t xml:space="preserve"> 0.05). </w:t>
      </w:r>
      <w:proofErr w:type="spellStart"/>
      <w:r w:rsidRPr="00460570">
        <w:rPr>
          <w:iCs/>
          <w:sz w:val="22"/>
          <w:szCs w:val="22"/>
          <w:lang w:val="id-ID"/>
        </w:rPr>
        <w:t>Based</w:t>
      </w:r>
      <w:proofErr w:type="spellEnd"/>
      <w:r w:rsidRPr="00460570">
        <w:rPr>
          <w:iCs/>
          <w:sz w:val="22"/>
          <w:szCs w:val="22"/>
          <w:lang w:val="id-ID"/>
        </w:rPr>
        <w:t xml:space="preserve"> </w:t>
      </w:r>
      <w:proofErr w:type="spellStart"/>
      <w:r w:rsidRPr="00460570">
        <w:rPr>
          <w:iCs/>
          <w:sz w:val="22"/>
          <w:szCs w:val="22"/>
          <w:lang w:val="id-ID"/>
        </w:rPr>
        <w:t>on</w:t>
      </w:r>
      <w:proofErr w:type="spellEnd"/>
      <w:r w:rsidRPr="00460570">
        <w:rPr>
          <w:iCs/>
          <w:sz w:val="22"/>
          <w:szCs w:val="22"/>
          <w:lang w:val="id-ID"/>
        </w:rPr>
        <w:t xml:space="preserve"> </w:t>
      </w:r>
      <w:proofErr w:type="spellStart"/>
      <w:r w:rsidRPr="00460570">
        <w:rPr>
          <w:iCs/>
          <w:sz w:val="22"/>
          <w:szCs w:val="22"/>
          <w:lang w:val="id-ID"/>
        </w:rPr>
        <w:t>the</w:t>
      </w:r>
      <w:proofErr w:type="spellEnd"/>
      <w:r w:rsidRPr="00460570">
        <w:rPr>
          <w:iCs/>
          <w:sz w:val="22"/>
          <w:szCs w:val="22"/>
          <w:lang w:val="id-ID"/>
        </w:rPr>
        <w:t xml:space="preserve"> </w:t>
      </w:r>
      <w:proofErr w:type="spellStart"/>
      <w:r w:rsidRPr="00460570">
        <w:rPr>
          <w:iCs/>
          <w:sz w:val="22"/>
          <w:szCs w:val="22"/>
          <w:lang w:val="id-ID"/>
        </w:rPr>
        <w:t>author's</w:t>
      </w:r>
      <w:proofErr w:type="spellEnd"/>
      <w:r w:rsidRPr="00460570">
        <w:rPr>
          <w:iCs/>
          <w:sz w:val="22"/>
          <w:szCs w:val="22"/>
          <w:lang w:val="id-ID"/>
        </w:rPr>
        <w:t xml:space="preserve"> </w:t>
      </w:r>
      <w:proofErr w:type="spellStart"/>
      <w:r w:rsidRPr="00460570">
        <w:rPr>
          <w:iCs/>
          <w:sz w:val="22"/>
          <w:szCs w:val="22"/>
          <w:lang w:val="id-ID"/>
        </w:rPr>
        <w:t>observation</w:t>
      </w:r>
      <w:proofErr w:type="spellEnd"/>
      <w:r w:rsidRPr="00460570">
        <w:rPr>
          <w:iCs/>
          <w:sz w:val="22"/>
          <w:szCs w:val="22"/>
          <w:lang w:val="id-ID"/>
        </w:rPr>
        <w:t xml:space="preserve"> </w:t>
      </w:r>
      <w:proofErr w:type="spellStart"/>
      <w:r w:rsidRPr="00460570">
        <w:rPr>
          <w:iCs/>
          <w:sz w:val="22"/>
          <w:szCs w:val="22"/>
          <w:lang w:val="id-ID"/>
        </w:rPr>
        <w:t>that</w:t>
      </w:r>
      <w:proofErr w:type="spellEnd"/>
      <w:r w:rsidRPr="00460570">
        <w:rPr>
          <w:iCs/>
          <w:sz w:val="22"/>
          <w:szCs w:val="22"/>
          <w:lang w:val="id-ID"/>
        </w:rPr>
        <w:t xml:space="preserve"> </w:t>
      </w:r>
      <w:proofErr w:type="spellStart"/>
      <w:r w:rsidRPr="00460570">
        <w:rPr>
          <w:iCs/>
          <w:sz w:val="22"/>
          <w:szCs w:val="22"/>
          <w:lang w:val="id-ID"/>
        </w:rPr>
        <w:t>indicators</w:t>
      </w:r>
      <w:proofErr w:type="spellEnd"/>
      <w:r w:rsidRPr="00460570">
        <w:rPr>
          <w:iCs/>
          <w:sz w:val="22"/>
          <w:szCs w:val="22"/>
          <w:lang w:val="id-ID"/>
        </w:rPr>
        <w:t xml:space="preserve"> in </w:t>
      </w:r>
      <w:proofErr w:type="spellStart"/>
      <w:r w:rsidRPr="00460570">
        <w:rPr>
          <w:iCs/>
          <w:sz w:val="22"/>
          <w:szCs w:val="22"/>
          <w:lang w:val="id-ID"/>
        </w:rPr>
        <w:t>knowledge</w:t>
      </w:r>
      <w:proofErr w:type="spellEnd"/>
      <w:r w:rsidRPr="00460570">
        <w:rPr>
          <w:iCs/>
          <w:sz w:val="22"/>
          <w:szCs w:val="22"/>
          <w:lang w:val="id-ID"/>
        </w:rPr>
        <w:t xml:space="preserve"> </w:t>
      </w:r>
      <w:proofErr w:type="spellStart"/>
      <w:r w:rsidRPr="00460570">
        <w:rPr>
          <w:iCs/>
          <w:sz w:val="22"/>
          <w:szCs w:val="22"/>
          <w:lang w:val="id-ID"/>
        </w:rPr>
        <w:t>management</w:t>
      </w:r>
      <w:proofErr w:type="spellEnd"/>
      <w:r w:rsidRPr="00460570">
        <w:rPr>
          <w:iCs/>
          <w:sz w:val="22"/>
          <w:szCs w:val="22"/>
          <w:lang w:val="id-ID"/>
        </w:rPr>
        <w:t xml:space="preserve"> </w:t>
      </w:r>
      <w:proofErr w:type="spellStart"/>
      <w:r w:rsidRPr="00460570">
        <w:rPr>
          <w:iCs/>
          <w:sz w:val="22"/>
          <w:szCs w:val="22"/>
          <w:lang w:val="id-ID"/>
        </w:rPr>
        <w:t>such</w:t>
      </w:r>
      <w:proofErr w:type="spellEnd"/>
      <w:r w:rsidRPr="00460570">
        <w:rPr>
          <w:iCs/>
          <w:sz w:val="22"/>
          <w:szCs w:val="22"/>
          <w:lang w:val="id-ID"/>
        </w:rPr>
        <w:t xml:space="preserve"> as Performance, Hard </w:t>
      </w:r>
      <w:proofErr w:type="spellStart"/>
      <w:r w:rsidRPr="00460570">
        <w:rPr>
          <w:iCs/>
          <w:sz w:val="22"/>
          <w:szCs w:val="22"/>
          <w:lang w:val="id-ID"/>
        </w:rPr>
        <w:t>Skills</w:t>
      </w:r>
      <w:proofErr w:type="spellEnd"/>
      <w:r w:rsidRPr="00460570">
        <w:rPr>
          <w:iCs/>
          <w:sz w:val="22"/>
          <w:szCs w:val="22"/>
          <w:lang w:val="id-ID"/>
        </w:rPr>
        <w:t xml:space="preserve">, </w:t>
      </w:r>
      <w:proofErr w:type="spellStart"/>
      <w:r w:rsidRPr="00460570">
        <w:rPr>
          <w:iCs/>
          <w:sz w:val="22"/>
          <w:szCs w:val="22"/>
          <w:lang w:val="id-ID"/>
        </w:rPr>
        <w:t>Soft</w:t>
      </w:r>
      <w:proofErr w:type="spellEnd"/>
      <w:r w:rsidRPr="00460570">
        <w:rPr>
          <w:iCs/>
          <w:sz w:val="22"/>
          <w:szCs w:val="22"/>
          <w:lang w:val="id-ID"/>
        </w:rPr>
        <w:t xml:space="preserve"> </w:t>
      </w:r>
      <w:proofErr w:type="spellStart"/>
      <w:r w:rsidRPr="00460570">
        <w:rPr>
          <w:iCs/>
          <w:sz w:val="22"/>
          <w:szCs w:val="22"/>
          <w:lang w:val="id-ID"/>
        </w:rPr>
        <w:t>Skills</w:t>
      </w:r>
      <w:proofErr w:type="spellEnd"/>
      <w:r w:rsidRPr="00460570">
        <w:rPr>
          <w:iCs/>
          <w:sz w:val="22"/>
          <w:szCs w:val="22"/>
          <w:lang w:val="id-ID"/>
        </w:rPr>
        <w:t xml:space="preserve">, </w:t>
      </w:r>
      <w:proofErr w:type="spellStart"/>
      <w:r w:rsidRPr="00460570">
        <w:rPr>
          <w:iCs/>
          <w:sz w:val="22"/>
          <w:szCs w:val="22"/>
          <w:lang w:val="id-ID"/>
        </w:rPr>
        <w:t>Speed</w:t>
      </w:r>
      <w:proofErr w:type="spellEnd"/>
      <w:r w:rsidRPr="00460570">
        <w:rPr>
          <w:iCs/>
          <w:sz w:val="22"/>
          <w:szCs w:val="22"/>
          <w:lang w:val="id-ID"/>
        </w:rPr>
        <w:t xml:space="preserve"> ​​</w:t>
      </w:r>
      <w:proofErr w:type="spellStart"/>
      <w:r w:rsidRPr="00460570">
        <w:rPr>
          <w:iCs/>
          <w:sz w:val="22"/>
          <w:szCs w:val="22"/>
          <w:lang w:val="id-ID"/>
        </w:rPr>
        <w:t>and</w:t>
      </w:r>
      <w:proofErr w:type="spellEnd"/>
      <w:r w:rsidRPr="00460570">
        <w:rPr>
          <w:iCs/>
          <w:sz w:val="22"/>
          <w:szCs w:val="22"/>
          <w:lang w:val="id-ID"/>
        </w:rPr>
        <w:t xml:space="preserve"> </w:t>
      </w:r>
      <w:proofErr w:type="spellStart"/>
      <w:r w:rsidRPr="00460570">
        <w:rPr>
          <w:iCs/>
          <w:sz w:val="22"/>
          <w:szCs w:val="22"/>
          <w:lang w:val="id-ID"/>
        </w:rPr>
        <w:t>Accuracy</w:t>
      </w:r>
      <w:proofErr w:type="spellEnd"/>
      <w:r w:rsidRPr="00460570">
        <w:rPr>
          <w:iCs/>
          <w:sz w:val="22"/>
          <w:szCs w:val="22"/>
          <w:lang w:val="id-ID"/>
        </w:rPr>
        <w:t xml:space="preserve"> </w:t>
      </w:r>
      <w:proofErr w:type="spellStart"/>
      <w:r w:rsidRPr="00460570">
        <w:rPr>
          <w:iCs/>
          <w:sz w:val="22"/>
          <w:szCs w:val="22"/>
          <w:lang w:val="id-ID"/>
        </w:rPr>
        <w:t>of</w:t>
      </w:r>
      <w:proofErr w:type="spellEnd"/>
      <w:r w:rsidRPr="00460570">
        <w:rPr>
          <w:iCs/>
          <w:sz w:val="22"/>
          <w:szCs w:val="22"/>
          <w:lang w:val="id-ID"/>
        </w:rPr>
        <w:t xml:space="preserve"> Service </w:t>
      </w:r>
      <w:proofErr w:type="spellStart"/>
      <w:r w:rsidRPr="00460570">
        <w:rPr>
          <w:iCs/>
          <w:sz w:val="22"/>
          <w:szCs w:val="22"/>
          <w:lang w:val="id-ID"/>
        </w:rPr>
        <w:t>and</w:t>
      </w:r>
      <w:proofErr w:type="spellEnd"/>
      <w:r w:rsidRPr="00460570">
        <w:rPr>
          <w:iCs/>
          <w:sz w:val="22"/>
          <w:szCs w:val="22"/>
          <w:lang w:val="id-ID"/>
        </w:rPr>
        <w:t xml:space="preserve"> </w:t>
      </w:r>
      <w:proofErr w:type="spellStart"/>
      <w:r w:rsidRPr="00460570">
        <w:rPr>
          <w:iCs/>
          <w:sz w:val="22"/>
          <w:szCs w:val="22"/>
          <w:lang w:val="id-ID"/>
        </w:rPr>
        <w:t>Mastery</w:t>
      </w:r>
      <w:proofErr w:type="spellEnd"/>
      <w:r w:rsidRPr="00460570">
        <w:rPr>
          <w:iCs/>
          <w:sz w:val="22"/>
          <w:szCs w:val="22"/>
          <w:lang w:val="id-ID"/>
        </w:rPr>
        <w:t xml:space="preserve"> </w:t>
      </w:r>
      <w:proofErr w:type="spellStart"/>
      <w:r w:rsidRPr="00460570">
        <w:rPr>
          <w:iCs/>
          <w:sz w:val="22"/>
          <w:szCs w:val="22"/>
          <w:lang w:val="id-ID"/>
        </w:rPr>
        <w:t>of</w:t>
      </w:r>
      <w:proofErr w:type="spellEnd"/>
      <w:r w:rsidRPr="00460570">
        <w:rPr>
          <w:iCs/>
          <w:sz w:val="22"/>
          <w:szCs w:val="22"/>
          <w:lang w:val="id-ID"/>
        </w:rPr>
        <w:t xml:space="preserve"> </w:t>
      </w:r>
      <w:proofErr w:type="spellStart"/>
      <w:r w:rsidRPr="00460570">
        <w:rPr>
          <w:iCs/>
          <w:sz w:val="22"/>
          <w:szCs w:val="22"/>
          <w:lang w:val="id-ID"/>
        </w:rPr>
        <w:t>Product</w:t>
      </w:r>
      <w:proofErr w:type="spellEnd"/>
      <w:r w:rsidRPr="00460570">
        <w:rPr>
          <w:iCs/>
          <w:sz w:val="22"/>
          <w:szCs w:val="22"/>
          <w:lang w:val="id-ID"/>
        </w:rPr>
        <w:t xml:space="preserve"> </w:t>
      </w:r>
      <w:proofErr w:type="spellStart"/>
      <w:r w:rsidRPr="00460570">
        <w:rPr>
          <w:iCs/>
          <w:sz w:val="22"/>
          <w:szCs w:val="22"/>
          <w:lang w:val="id-ID"/>
        </w:rPr>
        <w:t>Knowledge</w:t>
      </w:r>
      <w:proofErr w:type="spellEnd"/>
      <w:r w:rsidRPr="00460570">
        <w:rPr>
          <w:iCs/>
          <w:sz w:val="22"/>
          <w:szCs w:val="22"/>
          <w:lang w:val="id-ID"/>
        </w:rPr>
        <w:t xml:space="preserve"> </w:t>
      </w:r>
      <w:proofErr w:type="spellStart"/>
      <w:r w:rsidRPr="00460570">
        <w:rPr>
          <w:iCs/>
          <w:sz w:val="22"/>
          <w:szCs w:val="22"/>
          <w:lang w:val="id-ID"/>
        </w:rPr>
        <w:t>make</w:t>
      </w:r>
      <w:proofErr w:type="spellEnd"/>
      <w:r w:rsidRPr="00460570">
        <w:rPr>
          <w:iCs/>
          <w:sz w:val="22"/>
          <w:szCs w:val="22"/>
          <w:lang w:val="id-ID"/>
        </w:rPr>
        <w:t xml:space="preserve"> a </w:t>
      </w:r>
      <w:proofErr w:type="spellStart"/>
      <w:r w:rsidRPr="00460570">
        <w:rPr>
          <w:iCs/>
          <w:sz w:val="22"/>
          <w:szCs w:val="22"/>
          <w:lang w:val="id-ID"/>
        </w:rPr>
        <w:t>major</w:t>
      </w:r>
      <w:proofErr w:type="spellEnd"/>
      <w:r w:rsidRPr="00460570">
        <w:rPr>
          <w:iCs/>
          <w:sz w:val="22"/>
          <w:szCs w:val="22"/>
          <w:lang w:val="id-ID"/>
        </w:rPr>
        <w:t xml:space="preserve"> </w:t>
      </w:r>
      <w:proofErr w:type="spellStart"/>
      <w:r w:rsidRPr="00460570">
        <w:rPr>
          <w:iCs/>
          <w:sz w:val="22"/>
          <w:szCs w:val="22"/>
          <w:lang w:val="id-ID"/>
        </w:rPr>
        <w:t>contribution</w:t>
      </w:r>
      <w:proofErr w:type="spellEnd"/>
      <w:r w:rsidRPr="00460570">
        <w:rPr>
          <w:iCs/>
          <w:sz w:val="22"/>
          <w:szCs w:val="22"/>
          <w:lang w:val="id-ID"/>
        </w:rPr>
        <w:t xml:space="preserve"> </w:t>
      </w:r>
      <w:proofErr w:type="spellStart"/>
      <w:r w:rsidRPr="00460570">
        <w:rPr>
          <w:iCs/>
          <w:sz w:val="22"/>
          <w:szCs w:val="22"/>
          <w:lang w:val="id-ID"/>
        </w:rPr>
        <w:t>to</w:t>
      </w:r>
      <w:proofErr w:type="spellEnd"/>
      <w:r w:rsidRPr="00460570">
        <w:rPr>
          <w:iCs/>
          <w:sz w:val="22"/>
          <w:szCs w:val="22"/>
          <w:lang w:val="id-ID"/>
        </w:rPr>
        <w:t xml:space="preserve"> </w:t>
      </w:r>
      <w:proofErr w:type="spellStart"/>
      <w:r w:rsidRPr="00460570">
        <w:rPr>
          <w:iCs/>
          <w:sz w:val="22"/>
          <w:szCs w:val="22"/>
          <w:lang w:val="id-ID"/>
        </w:rPr>
        <w:t>Employee</w:t>
      </w:r>
      <w:proofErr w:type="spellEnd"/>
      <w:r w:rsidRPr="00460570">
        <w:rPr>
          <w:iCs/>
          <w:sz w:val="22"/>
          <w:szCs w:val="22"/>
          <w:lang w:val="id-ID"/>
        </w:rPr>
        <w:t xml:space="preserve"> Performance, </w:t>
      </w:r>
      <w:proofErr w:type="spellStart"/>
      <w:r w:rsidRPr="00460570">
        <w:rPr>
          <w:iCs/>
          <w:sz w:val="22"/>
          <w:szCs w:val="22"/>
          <w:lang w:val="id-ID"/>
        </w:rPr>
        <w:t>this</w:t>
      </w:r>
      <w:proofErr w:type="spellEnd"/>
      <w:r w:rsidRPr="00460570">
        <w:rPr>
          <w:iCs/>
          <w:sz w:val="22"/>
          <w:szCs w:val="22"/>
          <w:lang w:val="id-ID"/>
        </w:rPr>
        <w:t xml:space="preserve"> </w:t>
      </w:r>
      <w:proofErr w:type="spellStart"/>
      <w:r w:rsidRPr="00460570">
        <w:rPr>
          <w:iCs/>
          <w:sz w:val="22"/>
          <w:szCs w:val="22"/>
          <w:lang w:val="id-ID"/>
        </w:rPr>
        <w:t>is</w:t>
      </w:r>
      <w:proofErr w:type="spellEnd"/>
      <w:r w:rsidRPr="00460570">
        <w:rPr>
          <w:iCs/>
          <w:sz w:val="22"/>
          <w:szCs w:val="22"/>
          <w:lang w:val="id-ID"/>
        </w:rPr>
        <w:t xml:space="preserve"> </w:t>
      </w:r>
      <w:proofErr w:type="spellStart"/>
      <w:r w:rsidRPr="00460570">
        <w:rPr>
          <w:iCs/>
          <w:sz w:val="22"/>
          <w:szCs w:val="22"/>
          <w:lang w:val="id-ID"/>
        </w:rPr>
        <w:t>because</w:t>
      </w:r>
      <w:proofErr w:type="spellEnd"/>
      <w:r w:rsidRPr="00460570">
        <w:rPr>
          <w:iCs/>
          <w:sz w:val="22"/>
          <w:szCs w:val="22"/>
          <w:lang w:val="id-ID"/>
        </w:rPr>
        <w:t xml:space="preserve"> Telkom Company </w:t>
      </w:r>
      <w:proofErr w:type="spellStart"/>
      <w:r w:rsidRPr="00460570">
        <w:rPr>
          <w:iCs/>
          <w:sz w:val="22"/>
          <w:szCs w:val="22"/>
          <w:lang w:val="id-ID"/>
        </w:rPr>
        <w:t>is</w:t>
      </w:r>
      <w:proofErr w:type="spellEnd"/>
      <w:r w:rsidRPr="00460570">
        <w:rPr>
          <w:iCs/>
          <w:sz w:val="22"/>
          <w:szCs w:val="22"/>
          <w:lang w:val="id-ID"/>
        </w:rPr>
        <w:t xml:space="preserve"> a </w:t>
      </w:r>
      <w:proofErr w:type="spellStart"/>
      <w:r w:rsidRPr="00460570">
        <w:rPr>
          <w:iCs/>
          <w:sz w:val="22"/>
          <w:szCs w:val="22"/>
          <w:lang w:val="id-ID"/>
        </w:rPr>
        <w:t>company</w:t>
      </w:r>
      <w:proofErr w:type="spellEnd"/>
      <w:r w:rsidRPr="00460570">
        <w:rPr>
          <w:iCs/>
          <w:sz w:val="22"/>
          <w:szCs w:val="22"/>
          <w:lang w:val="id-ID"/>
        </w:rPr>
        <w:t xml:space="preserve"> </w:t>
      </w:r>
      <w:proofErr w:type="spellStart"/>
      <w:r w:rsidRPr="00460570">
        <w:rPr>
          <w:iCs/>
          <w:sz w:val="22"/>
          <w:szCs w:val="22"/>
          <w:lang w:val="id-ID"/>
        </w:rPr>
        <w:t>that</w:t>
      </w:r>
      <w:proofErr w:type="spellEnd"/>
      <w:r w:rsidRPr="00460570">
        <w:rPr>
          <w:iCs/>
          <w:sz w:val="22"/>
          <w:szCs w:val="22"/>
          <w:lang w:val="id-ID"/>
        </w:rPr>
        <w:t xml:space="preserve"> </w:t>
      </w:r>
      <w:proofErr w:type="spellStart"/>
      <w:r w:rsidRPr="00460570">
        <w:rPr>
          <w:iCs/>
          <w:sz w:val="22"/>
          <w:szCs w:val="22"/>
          <w:lang w:val="id-ID"/>
        </w:rPr>
        <w:t>serves</w:t>
      </w:r>
      <w:proofErr w:type="spellEnd"/>
      <w:r w:rsidRPr="00460570">
        <w:rPr>
          <w:iCs/>
          <w:sz w:val="22"/>
          <w:szCs w:val="22"/>
          <w:lang w:val="id-ID"/>
        </w:rPr>
        <w:t xml:space="preserve"> </w:t>
      </w:r>
      <w:proofErr w:type="spellStart"/>
      <w:r w:rsidRPr="00460570">
        <w:rPr>
          <w:iCs/>
          <w:sz w:val="22"/>
          <w:szCs w:val="22"/>
          <w:lang w:val="id-ID"/>
        </w:rPr>
        <w:t>many</w:t>
      </w:r>
      <w:proofErr w:type="spellEnd"/>
      <w:r w:rsidRPr="00460570">
        <w:rPr>
          <w:iCs/>
          <w:sz w:val="22"/>
          <w:szCs w:val="22"/>
          <w:lang w:val="id-ID"/>
        </w:rPr>
        <w:t xml:space="preserve"> </w:t>
      </w:r>
      <w:proofErr w:type="spellStart"/>
      <w:r w:rsidRPr="00460570">
        <w:rPr>
          <w:iCs/>
          <w:sz w:val="22"/>
          <w:szCs w:val="22"/>
          <w:lang w:val="id-ID"/>
        </w:rPr>
        <w:t>customer</w:t>
      </w:r>
      <w:proofErr w:type="spellEnd"/>
      <w:r w:rsidRPr="00460570">
        <w:rPr>
          <w:iCs/>
          <w:sz w:val="22"/>
          <w:szCs w:val="22"/>
          <w:lang w:val="id-ID"/>
        </w:rPr>
        <w:t xml:space="preserve"> </w:t>
      </w:r>
      <w:proofErr w:type="spellStart"/>
      <w:r w:rsidRPr="00460570">
        <w:rPr>
          <w:iCs/>
          <w:sz w:val="22"/>
          <w:szCs w:val="22"/>
          <w:lang w:val="id-ID"/>
        </w:rPr>
        <w:t>characters</w:t>
      </w:r>
      <w:proofErr w:type="spellEnd"/>
      <w:r w:rsidRPr="00460570">
        <w:rPr>
          <w:iCs/>
          <w:sz w:val="22"/>
          <w:szCs w:val="22"/>
          <w:lang w:val="id-ID"/>
        </w:rPr>
        <w:t xml:space="preserve">, </w:t>
      </w:r>
      <w:proofErr w:type="spellStart"/>
      <w:r w:rsidRPr="00460570">
        <w:rPr>
          <w:iCs/>
          <w:sz w:val="22"/>
          <w:szCs w:val="22"/>
          <w:lang w:val="id-ID"/>
        </w:rPr>
        <w:t>serves</w:t>
      </w:r>
      <w:proofErr w:type="spellEnd"/>
      <w:r w:rsidRPr="00460570">
        <w:rPr>
          <w:iCs/>
          <w:sz w:val="22"/>
          <w:szCs w:val="22"/>
          <w:lang w:val="id-ID"/>
        </w:rPr>
        <w:t xml:space="preserve"> </w:t>
      </w:r>
      <w:proofErr w:type="spellStart"/>
      <w:r w:rsidRPr="00460570">
        <w:rPr>
          <w:iCs/>
          <w:sz w:val="22"/>
          <w:szCs w:val="22"/>
          <w:lang w:val="id-ID"/>
        </w:rPr>
        <w:t>the</w:t>
      </w:r>
      <w:proofErr w:type="spellEnd"/>
      <w:r w:rsidRPr="00460570">
        <w:rPr>
          <w:iCs/>
          <w:sz w:val="22"/>
          <w:szCs w:val="22"/>
          <w:lang w:val="id-ID"/>
        </w:rPr>
        <w:t xml:space="preserve"> </w:t>
      </w:r>
      <w:proofErr w:type="spellStart"/>
      <w:r w:rsidRPr="00460570">
        <w:rPr>
          <w:iCs/>
          <w:sz w:val="22"/>
          <w:szCs w:val="22"/>
          <w:lang w:val="id-ID"/>
        </w:rPr>
        <w:t>interests</w:t>
      </w:r>
      <w:proofErr w:type="spellEnd"/>
      <w:r w:rsidRPr="00460570">
        <w:rPr>
          <w:iCs/>
          <w:sz w:val="22"/>
          <w:szCs w:val="22"/>
          <w:lang w:val="id-ID"/>
        </w:rPr>
        <w:t xml:space="preserve"> </w:t>
      </w:r>
      <w:proofErr w:type="spellStart"/>
      <w:r w:rsidRPr="00460570">
        <w:rPr>
          <w:iCs/>
          <w:sz w:val="22"/>
          <w:szCs w:val="22"/>
          <w:lang w:val="id-ID"/>
        </w:rPr>
        <w:t>of</w:t>
      </w:r>
      <w:proofErr w:type="spellEnd"/>
      <w:r w:rsidRPr="00460570">
        <w:rPr>
          <w:iCs/>
          <w:sz w:val="22"/>
          <w:szCs w:val="22"/>
          <w:lang w:val="id-ID"/>
        </w:rPr>
        <w:t xml:space="preserve"> Telkom </w:t>
      </w:r>
      <w:proofErr w:type="spellStart"/>
      <w:r w:rsidRPr="00460570">
        <w:rPr>
          <w:iCs/>
          <w:sz w:val="22"/>
          <w:szCs w:val="22"/>
          <w:lang w:val="id-ID"/>
        </w:rPr>
        <w:t>users</w:t>
      </w:r>
      <w:proofErr w:type="spellEnd"/>
      <w:r w:rsidRPr="00460570">
        <w:rPr>
          <w:iCs/>
          <w:sz w:val="22"/>
          <w:szCs w:val="22"/>
          <w:lang w:val="id-ID"/>
        </w:rPr>
        <w:t xml:space="preserve"> </w:t>
      </w:r>
      <w:proofErr w:type="spellStart"/>
      <w:r w:rsidRPr="00460570">
        <w:rPr>
          <w:iCs/>
          <w:sz w:val="22"/>
          <w:szCs w:val="22"/>
          <w:lang w:val="id-ID"/>
        </w:rPr>
        <w:t>who</w:t>
      </w:r>
      <w:proofErr w:type="spellEnd"/>
      <w:r w:rsidRPr="00460570">
        <w:rPr>
          <w:iCs/>
          <w:sz w:val="22"/>
          <w:szCs w:val="22"/>
          <w:lang w:val="id-ID"/>
        </w:rPr>
        <w:t xml:space="preserve"> </w:t>
      </w:r>
      <w:proofErr w:type="spellStart"/>
      <w:r w:rsidRPr="00460570">
        <w:rPr>
          <w:iCs/>
          <w:sz w:val="22"/>
          <w:szCs w:val="22"/>
          <w:lang w:val="id-ID"/>
        </w:rPr>
        <w:t>maybe</w:t>
      </w:r>
      <w:proofErr w:type="spellEnd"/>
      <w:r w:rsidRPr="00460570">
        <w:rPr>
          <w:iCs/>
          <w:sz w:val="22"/>
          <w:szCs w:val="22"/>
          <w:lang w:val="id-ID"/>
        </w:rPr>
        <w:t xml:space="preserve"> </w:t>
      </w:r>
      <w:proofErr w:type="spellStart"/>
      <w:r w:rsidRPr="00460570">
        <w:rPr>
          <w:iCs/>
          <w:sz w:val="22"/>
          <w:szCs w:val="22"/>
          <w:lang w:val="id-ID"/>
        </w:rPr>
        <w:t>everyone</w:t>
      </w:r>
      <w:proofErr w:type="spellEnd"/>
      <w:r w:rsidRPr="00460570">
        <w:rPr>
          <w:iCs/>
          <w:sz w:val="22"/>
          <w:szCs w:val="22"/>
          <w:lang w:val="id-ID"/>
        </w:rPr>
        <w:t xml:space="preserve"> </w:t>
      </w:r>
      <w:proofErr w:type="spellStart"/>
      <w:r w:rsidRPr="00460570">
        <w:rPr>
          <w:iCs/>
          <w:sz w:val="22"/>
          <w:szCs w:val="22"/>
          <w:lang w:val="id-ID"/>
        </w:rPr>
        <w:t>wants</w:t>
      </w:r>
      <w:proofErr w:type="spellEnd"/>
      <w:r w:rsidRPr="00460570">
        <w:rPr>
          <w:iCs/>
          <w:sz w:val="22"/>
          <w:szCs w:val="22"/>
          <w:lang w:val="id-ID"/>
        </w:rPr>
        <w:t xml:space="preserve"> </w:t>
      </w:r>
      <w:proofErr w:type="spellStart"/>
      <w:r w:rsidRPr="00460570">
        <w:rPr>
          <w:iCs/>
          <w:sz w:val="22"/>
          <w:szCs w:val="22"/>
          <w:lang w:val="id-ID"/>
        </w:rPr>
        <w:t>the</w:t>
      </w:r>
      <w:proofErr w:type="spellEnd"/>
      <w:r w:rsidRPr="00460570">
        <w:rPr>
          <w:iCs/>
          <w:sz w:val="22"/>
          <w:szCs w:val="22"/>
          <w:lang w:val="id-ID"/>
        </w:rPr>
        <w:t xml:space="preserve"> </w:t>
      </w:r>
      <w:proofErr w:type="spellStart"/>
      <w:r w:rsidRPr="00460570">
        <w:rPr>
          <w:iCs/>
          <w:sz w:val="22"/>
          <w:szCs w:val="22"/>
          <w:lang w:val="id-ID"/>
        </w:rPr>
        <w:t>best</w:t>
      </w:r>
      <w:proofErr w:type="spellEnd"/>
      <w:r w:rsidRPr="00460570">
        <w:rPr>
          <w:iCs/>
          <w:sz w:val="22"/>
          <w:szCs w:val="22"/>
          <w:lang w:val="id-ID"/>
        </w:rPr>
        <w:t xml:space="preserve"> </w:t>
      </w:r>
      <w:proofErr w:type="spellStart"/>
      <w:r w:rsidRPr="00460570">
        <w:rPr>
          <w:iCs/>
          <w:sz w:val="22"/>
          <w:szCs w:val="22"/>
          <w:lang w:val="id-ID"/>
        </w:rPr>
        <w:t>service</w:t>
      </w:r>
      <w:proofErr w:type="spellEnd"/>
      <w:r w:rsidRPr="00460570">
        <w:rPr>
          <w:iCs/>
          <w:sz w:val="22"/>
          <w:szCs w:val="22"/>
          <w:lang w:val="id-ID"/>
        </w:rPr>
        <w:t xml:space="preserve">, </w:t>
      </w:r>
      <w:proofErr w:type="spellStart"/>
      <w:r w:rsidRPr="00460570">
        <w:rPr>
          <w:iCs/>
          <w:sz w:val="22"/>
          <w:szCs w:val="22"/>
          <w:lang w:val="id-ID"/>
        </w:rPr>
        <w:t>so</w:t>
      </w:r>
      <w:proofErr w:type="spellEnd"/>
      <w:r w:rsidRPr="00460570">
        <w:rPr>
          <w:iCs/>
          <w:sz w:val="22"/>
          <w:szCs w:val="22"/>
          <w:lang w:val="id-ID"/>
        </w:rPr>
        <w:t xml:space="preserve"> </w:t>
      </w:r>
      <w:proofErr w:type="spellStart"/>
      <w:r w:rsidRPr="00460570">
        <w:rPr>
          <w:iCs/>
          <w:sz w:val="22"/>
          <w:szCs w:val="22"/>
          <w:lang w:val="id-ID"/>
        </w:rPr>
        <w:t>according</w:t>
      </w:r>
      <w:proofErr w:type="spellEnd"/>
      <w:r w:rsidRPr="00460570">
        <w:rPr>
          <w:iCs/>
          <w:sz w:val="22"/>
          <w:szCs w:val="22"/>
          <w:lang w:val="id-ID"/>
        </w:rPr>
        <w:t xml:space="preserve"> </w:t>
      </w:r>
      <w:proofErr w:type="spellStart"/>
      <w:r w:rsidRPr="00460570">
        <w:rPr>
          <w:iCs/>
          <w:sz w:val="22"/>
          <w:szCs w:val="22"/>
          <w:lang w:val="id-ID"/>
        </w:rPr>
        <w:t>to</w:t>
      </w:r>
      <w:proofErr w:type="spellEnd"/>
      <w:r w:rsidRPr="00460570">
        <w:rPr>
          <w:iCs/>
          <w:sz w:val="22"/>
          <w:szCs w:val="22"/>
          <w:lang w:val="id-ID"/>
        </w:rPr>
        <w:t xml:space="preserve"> </w:t>
      </w:r>
      <w:proofErr w:type="spellStart"/>
      <w:r w:rsidRPr="00460570">
        <w:rPr>
          <w:iCs/>
          <w:sz w:val="22"/>
          <w:szCs w:val="22"/>
          <w:lang w:val="id-ID"/>
        </w:rPr>
        <w:t>the</w:t>
      </w:r>
      <w:proofErr w:type="spellEnd"/>
      <w:r w:rsidRPr="00460570">
        <w:rPr>
          <w:iCs/>
          <w:sz w:val="22"/>
          <w:szCs w:val="22"/>
          <w:lang w:val="id-ID"/>
        </w:rPr>
        <w:t xml:space="preserve"> </w:t>
      </w:r>
      <w:proofErr w:type="spellStart"/>
      <w:r w:rsidRPr="00460570">
        <w:rPr>
          <w:iCs/>
          <w:sz w:val="22"/>
          <w:szCs w:val="22"/>
          <w:lang w:val="id-ID"/>
        </w:rPr>
        <w:t>author's</w:t>
      </w:r>
      <w:proofErr w:type="spellEnd"/>
      <w:r w:rsidRPr="00460570">
        <w:rPr>
          <w:iCs/>
          <w:sz w:val="22"/>
          <w:szCs w:val="22"/>
          <w:lang w:val="id-ID"/>
        </w:rPr>
        <w:t xml:space="preserve"> </w:t>
      </w:r>
      <w:proofErr w:type="spellStart"/>
      <w:r w:rsidRPr="00460570">
        <w:rPr>
          <w:iCs/>
          <w:sz w:val="22"/>
          <w:szCs w:val="22"/>
          <w:lang w:val="id-ID"/>
        </w:rPr>
        <w:t>observation</w:t>
      </w:r>
      <w:proofErr w:type="spellEnd"/>
      <w:r w:rsidRPr="00460570">
        <w:rPr>
          <w:iCs/>
          <w:sz w:val="22"/>
          <w:szCs w:val="22"/>
          <w:lang w:val="id-ID"/>
        </w:rPr>
        <w:t xml:space="preserve"> </w:t>
      </w:r>
      <w:proofErr w:type="spellStart"/>
      <w:r w:rsidRPr="00460570">
        <w:rPr>
          <w:iCs/>
          <w:sz w:val="22"/>
          <w:szCs w:val="22"/>
          <w:lang w:val="id-ID"/>
        </w:rPr>
        <w:t>the</w:t>
      </w:r>
      <w:proofErr w:type="spellEnd"/>
      <w:r w:rsidRPr="00460570">
        <w:rPr>
          <w:iCs/>
          <w:sz w:val="22"/>
          <w:szCs w:val="22"/>
          <w:lang w:val="id-ID"/>
        </w:rPr>
        <w:t xml:space="preserve"> </w:t>
      </w:r>
      <w:proofErr w:type="spellStart"/>
      <w:r w:rsidRPr="00460570">
        <w:rPr>
          <w:iCs/>
          <w:sz w:val="22"/>
          <w:szCs w:val="22"/>
          <w:lang w:val="id-ID"/>
        </w:rPr>
        <w:t>indicators</w:t>
      </w:r>
      <w:proofErr w:type="spellEnd"/>
      <w:r w:rsidRPr="00460570">
        <w:rPr>
          <w:iCs/>
          <w:sz w:val="22"/>
          <w:szCs w:val="22"/>
          <w:lang w:val="id-ID"/>
        </w:rPr>
        <w:t xml:space="preserve"> </w:t>
      </w:r>
      <w:proofErr w:type="spellStart"/>
      <w:r w:rsidRPr="00460570">
        <w:rPr>
          <w:iCs/>
          <w:sz w:val="22"/>
          <w:szCs w:val="22"/>
          <w:lang w:val="id-ID"/>
        </w:rPr>
        <w:t>arranged</w:t>
      </w:r>
      <w:proofErr w:type="spellEnd"/>
      <w:r w:rsidRPr="00460570">
        <w:rPr>
          <w:iCs/>
          <w:sz w:val="22"/>
          <w:szCs w:val="22"/>
          <w:lang w:val="id-ID"/>
        </w:rPr>
        <w:t xml:space="preserve"> in </w:t>
      </w:r>
      <w:proofErr w:type="spellStart"/>
      <w:r w:rsidRPr="00460570">
        <w:rPr>
          <w:iCs/>
          <w:sz w:val="22"/>
          <w:szCs w:val="22"/>
          <w:lang w:val="id-ID"/>
        </w:rPr>
        <w:t>the</w:t>
      </w:r>
      <w:proofErr w:type="spellEnd"/>
      <w:r w:rsidRPr="00460570">
        <w:rPr>
          <w:iCs/>
          <w:sz w:val="22"/>
          <w:szCs w:val="22"/>
          <w:lang w:val="id-ID"/>
        </w:rPr>
        <w:t xml:space="preserve"> </w:t>
      </w:r>
      <w:proofErr w:type="spellStart"/>
      <w:r w:rsidRPr="00460570">
        <w:rPr>
          <w:iCs/>
          <w:sz w:val="22"/>
          <w:szCs w:val="22"/>
          <w:lang w:val="id-ID"/>
        </w:rPr>
        <w:t>Knowledge</w:t>
      </w:r>
      <w:proofErr w:type="spellEnd"/>
      <w:r w:rsidRPr="00460570">
        <w:rPr>
          <w:iCs/>
          <w:sz w:val="22"/>
          <w:szCs w:val="22"/>
          <w:lang w:val="id-ID"/>
        </w:rPr>
        <w:t xml:space="preserve"> </w:t>
      </w:r>
      <w:proofErr w:type="spellStart"/>
      <w:r w:rsidRPr="00460570">
        <w:rPr>
          <w:iCs/>
          <w:sz w:val="22"/>
          <w:szCs w:val="22"/>
          <w:lang w:val="id-ID"/>
        </w:rPr>
        <w:t>management</w:t>
      </w:r>
      <w:proofErr w:type="spellEnd"/>
      <w:r w:rsidRPr="00460570">
        <w:rPr>
          <w:iCs/>
          <w:sz w:val="22"/>
          <w:szCs w:val="22"/>
          <w:lang w:val="id-ID"/>
        </w:rPr>
        <w:t xml:space="preserve"> </w:t>
      </w:r>
      <w:proofErr w:type="spellStart"/>
      <w:r w:rsidRPr="00460570">
        <w:rPr>
          <w:iCs/>
          <w:sz w:val="22"/>
          <w:szCs w:val="22"/>
          <w:lang w:val="id-ID"/>
        </w:rPr>
        <w:t>variable</w:t>
      </w:r>
      <w:proofErr w:type="spellEnd"/>
      <w:r w:rsidRPr="00460570">
        <w:rPr>
          <w:iCs/>
          <w:sz w:val="22"/>
          <w:szCs w:val="22"/>
          <w:lang w:val="id-ID"/>
        </w:rPr>
        <w:t xml:space="preserve"> </w:t>
      </w:r>
      <w:proofErr w:type="spellStart"/>
      <w:r w:rsidRPr="00460570">
        <w:rPr>
          <w:iCs/>
          <w:sz w:val="22"/>
          <w:szCs w:val="22"/>
          <w:lang w:val="id-ID"/>
        </w:rPr>
        <w:t>make</w:t>
      </w:r>
      <w:proofErr w:type="spellEnd"/>
      <w:r w:rsidRPr="00460570">
        <w:rPr>
          <w:iCs/>
          <w:sz w:val="22"/>
          <w:szCs w:val="22"/>
          <w:lang w:val="id-ID"/>
        </w:rPr>
        <w:t xml:space="preserve"> a </w:t>
      </w:r>
      <w:proofErr w:type="spellStart"/>
      <w:r w:rsidRPr="00460570">
        <w:rPr>
          <w:iCs/>
          <w:sz w:val="22"/>
          <w:szCs w:val="22"/>
          <w:lang w:val="id-ID"/>
        </w:rPr>
        <w:t>big</w:t>
      </w:r>
      <w:proofErr w:type="spellEnd"/>
      <w:r w:rsidRPr="00460570">
        <w:rPr>
          <w:iCs/>
          <w:sz w:val="22"/>
          <w:szCs w:val="22"/>
          <w:lang w:val="id-ID"/>
        </w:rPr>
        <w:t xml:space="preserve"> </w:t>
      </w:r>
      <w:proofErr w:type="spellStart"/>
      <w:r w:rsidRPr="00460570">
        <w:rPr>
          <w:iCs/>
          <w:sz w:val="22"/>
          <w:szCs w:val="22"/>
          <w:lang w:val="id-ID"/>
        </w:rPr>
        <w:t>contribution</w:t>
      </w:r>
      <w:proofErr w:type="spellEnd"/>
      <w:r w:rsidRPr="00460570">
        <w:rPr>
          <w:iCs/>
          <w:sz w:val="22"/>
          <w:szCs w:val="22"/>
          <w:lang w:val="id-ID"/>
        </w:rPr>
        <w:t xml:space="preserve"> </w:t>
      </w:r>
      <w:proofErr w:type="spellStart"/>
      <w:r w:rsidRPr="00460570">
        <w:rPr>
          <w:iCs/>
          <w:sz w:val="22"/>
          <w:szCs w:val="22"/>
          <w:lang w:val="id-ID"/>
        </w:rPr>
        <w:t>to</w:t>
      </w:r>
      <w:proofErr w:type="spellEnd"/>
      <w:r w:rsidRPr="00460570">
        <w:rPr>
          <w:iCs/>
          <w:sz w:val="22"/>
          <w:szCs w:val="22"/>
          <w:lang w:val="id-ID"/>
        </w:rPr>
        <w:t xml:space="preserve"> </w:t>
      </w:r>
      <w:proofErr w:type="spellStart"/>
      <w:r w:rsidRPr="00460570">
        <w:rPr>
          <w:iCs/>
          <w:sz w:val="22"/>
          <w:szCs w:val="22"/>
          <w:lang w:val="id-ID"/>
        </w:rPr>
        <w:t>employee</w:t>
      </w:r>
      <w:proofErr w:type="spellEnd"/>
      <w:r w:rsidRPr="00460570">
        <w:rPr>
          <w:iCs/>
          <w:sz w:val="22"/>
          <w:szCs w:val="22"/>
          <w:lang w:val="id-ID"/>
        </w:rPr>
        <w:t xml:space="preserve"> </w:t>
      </w:r>
      <w:proofErr w:type="spellStart"/>
      <w:r w:rsidRPr="00460570">
        <w:rPr>
          <w:iCs/>
          <w:sz w:val="22"/>
          <w:szCs w:val="22"/>
          <w:lang w:val="id-ID"/>
        </w:rPr>
        <w:t>performance</w:t>
      </w:r>
      <w:proofErr w:type="spellEnd"/>
      <w:r w:rsidRPr="00460570">
        <w:rPr>
          <w:iCs/>
          <w:sz w:val="22"/>
          <w:szCs w:val="22"/>
          <w:lang w:val="id-ID"/>
        </w:rPr>
        <w:t xml:space="preserve">, </w:t>
      </w:r>
      <w:proofErr w:type="spellStart"/>
      <w:r w:rsidRPr="00460570">
        <w:rPr>
          <w:iCs/>
          <w:sz w:val="22"/>
          <w:szCs w:val="22"/>
          <w:lang w:val="id-ID"/>
        </w:rPr>
        <w:t>especially</w:t>
      </w:r>
      <w:proofErr w:type="spellEnd"/>
      <w:r w:rsidRPr="00460570">
        <w:rPr>
          <w:iCs/>
          <w:sz w:val="22"/>
          <w:szCs w:val="22"/>
          <w:lang w:val="id-ID"/>
        </w:rPr>
        <w:t xml:space="preserve"> </w:t>
      </w:r>
      <w:proofErr w:type="spellStart"/>
      <w:r w:rsidRPr="00460570">
        <w:rPr>
          <w:iCs/>
          <w:sz w:val="22"/>
          <w:szCs w:val="22"/>
          <w:lang w:val="id-ID"/>
        </w:rPr>
        <w:t>contributing</w:t>
      </w:r>
      <w:proofErr w:type="spellEnd"/>
      <w:r w:rsidRPr="00460570">
        <w:rPr>
          <w:iCs/>
          <w:sz w:val="22"/>
          <w:szCs w:val="22"/>
          <w:lang w:val="id-ID"/>
        </w:rPr>
        <w:t xml:space="preserve"> </w:t>
      </w:r>
      <w:proofErr w:type="spellStart"/>
      <w:r w:rsidRPr="00460570">
        <w:rPr>
          <w:iCs/>
          <w:sz w:val="22"/>
          <w:szCs w:val="22"/>
          <w:lang w:val="id-ID"/>
        </w:rPr>
        <w:t>to</w:t>
      </w:r>
      <w:proofErr w:type="spellEnd"/>
      <w:r w:rsidRPr="00460570">
        <w:rPr>
          <w:iCs/>
          <w:sz w:val="22"/>
          <w:szCs w:val="22"/>
          <w:lang w:val="id-ID"/>
        </w:rPr>
        <w:t xml:space="preserve"> </w:t>
      </w:r>
      <w:proofErr w:type="spellStart"/>
      <w:r w:rsidRPr="00460570">
        <w:rPr>
          <w:iCs/>
          <w:sz w:val="22"/>
          <w:szCs w:val="22"/>
          <w:lang w:val="id-ID"/>
        </w:rPr>
        <w:t>the</w:t>
      </w:r>
      <w:proofErr w:type="spellEnd"/>
      <w:r w:rsidRPr="00460570">
        <w:rPr>
          <w:iCs/>
          <w:sz w:val="22"/>
          <w:szCs w:val="22"/>
          <w:lang w:val="id-ID"/>
        </w:rPr>
        <w:t xml:space="preserve"> </w:t>
      </w:r>
      <w:proofErr w:type="spellStart"/>
      <w:r w:rsidRPr="00460570">
        <w:rPr>
          <w:iCs/>
          <w:sz w:val="22"/>
          <w:szCs w:val="22"/>
          <w:lang w:val="id-ID"/>
        </w:rPr>
        <w:t>company</w:t>
      </w:r>
      <w:proofErr w:type="spellEnd"/>
      <w:r w:rsidRPr="00460570">
        <w:rPr>
          <w:iCs/>
          <w:sz w:val="22"/>
          <w:szCs w:val="22"/>
          <w:lang w:val="id-ID"/>
        </w:rPr>
        <w:t>.</w:t>
      </w:r>
      <w:r w:rsidRPr="00460570">
        <w:rPr>
          <w:iCs/>
          <w:sz w:val="22"/>
          <w:szCs w:val="22"/>
        </w:rPr>
        <w:fldChar w:fldCharType="begin" w:fldLock="1"/>
      </w:r>
      <w:r w:rsidRPr="00460570">
        <w:rPr>
          <w:iCs/>
          <w:sz w:val="22"/>
          <w:szCs w:val="22"/>
          <w:lang w:val="id-ID"/>
        </w:rPr>
        <w:instrText>ADDIN CSL_CITATION {"citationItems":[{"id":"ITEM-1","itemData":{"author":[{"dropping-particle":"","family":"Kurniawan","given":"Fajar","non-dropping-particle":"","parse-names":false,"suffix":""}],"id":"ITEM-1","issued":{"date-parts":[["2018"]]},"title":"Pengaruh Knowledge Management dan Lingkungan Kerja Terhadap Kinerja Karyawan Dengan Kepuasan Kerja Sebagai Variabel Intervening (Studi Pada Tenaga Kependidikan Universitas X Yogyakarta)","type":"thesis"},"uris":["http://www.mendeley.com/documents/?uuid=40d26267-6f84-4ea2-8f49-bf9b8e13f130"]}],"mendeley":{"formattedCitation":"(Kurniawan, 2018)","plainTextFormattedCitation":"(Kurniawan, 2018)","previouslyFormattedCitation":"(Kurniawan 2018)"},"properties":{"noteIndex":0},"schema":"https://github.com/citation-style-language/schema/raw/master/csl-citation.json"}</w:instrText>
      </w:r>
      <w:r w:rsidRPr="00460570">
        <w:rPr>
          <w:iCs/>
          <w:sz w:val="22"/>
          <w:szCs w:val="22"/>
        </w:rPr>
        <w:fldChar w:fldCharType="separate"/>
      </w:r>
      <w:r w:rsidRPr="00460570">
        <w:rPr>
          <w:iCs/>
          <w:sz w:val="22"/>
          <w:szCs w:val="22"/>
          <w:lang w:val="id-ID"/>
        </w:rPr>
        <w:t>(Kurniawan, 2018)</w:t>
      </w:r>
      <w:proofErr w:type="spellStart"/>
      <w:r w:rsidRPr="00460570">
        <w:rPr>
          <w:sz w:val="22"/>
          <w:szCs w:val="22"/>
        </w:rPr>
        <w:fldChar w:fldCharType="end"/>
      </w:r>
      <w:r w:rsidRPr="00460570">
        <w:rPr>
          <w:iCs/>
          <w:sz w:val="22"/>
          <w:szCs w:val="22"/>
          <w:lang w:val="id-ID"/>
        </w:rPr>
        <w:t>published</w:t>
      </w:r>
      <w:proofErr w:type="spellEnd"/>
      <w:r w:rsidRPr="00460570">
        <w:rPr>
          <w:iCs/>
          <w:sz w:val="22"/>
          <w:szCs w:val="22"/>
          <w:lang w:val="id-ID"/>
        </w:rPr>
        <w:t xml:space="preserve"> his </w:t>
      </w:r>
      <w:proofErr w:type="spellStart"/>
      <w:r w:rsidRPr="00460570">
        <w:rPr>
          <w:iCs/>
          <w:sz w:val="22"/>
          <w:szCs w:val="22"/>
          <w:lang w:val="id-ID"/>
        </w:rPr>
        <w:t>findings</w:t>
      </w:r>
      <w:proofErr w:type="spellEnd"/>
      <w:r w:rsidRPr="00460570">
        <w:rPr>
          <w:iCs/>
          <w:sz w:val="22"/>
          <w:szCs w:val="22"/>
          <w:lang w:val="id-ID"/>
        </w:rPr>
        <w:t xml:space="preserve"> </w:t>
      </w:r>
      <w:proofErr w:type="spellStart"/>
      <w:r w:rsidRPr="00460570">
        <w:rPr>
          <w:iCs/>
          <w:sz w:val="22"/>
          <w:szCs w:val="22"/>
          <w:lang w:val="id-ID"/>
        </w:rPr>
        <w:t>that</w:t>
      </w:r>
      <w:proofErr w:type="spellEnd"/>
      <w:r w:rsidRPr="00460570">
        <w:rPr>
          <w:iCs/>
          <w:sz w:val="22"/>
          <w:szCs w:val="22"/>
          <w:lang w:val="id-ID"/>
        </w:rPr>
        <w:t xml:space="preserve"> </w:t>
      </w:r>
      <w:proofErr w:type="spellStart"/>
      <w:r w:rsidRPr="00460570">
        <w:rPr>
          <w:iCs/>
          <w:sz w:val="22"/>
          <w:szCs w:val="22"/>
          <w:lang w:val="id-ID"/>
        </w:rPr>
        <w:t>knowledge</w:t>
      </w:r>
      <w:proofErr w:type="spellEnd"/>
      <w:r w:rsidRPr="00460570">
        <w:rPr>
          <w:iCs/>
          <w:sz w:val="22"/>
          <w:szCs w:val="22"/>
          <w:lang w:val="id-ID"/>
        </w:rPr>
        <w:t xml:space="preserve"> </w:t>
      </w:r>
      <w:proofErr w:type="spellStart"/>
      <w:r w:rsidRPr="00460570">
        <w:rPr>
          <w:iCs/>
          <w:sz w:val="22"/>
          <w:szCs w:val="22"/>
          <w:lang w:val="id-ID"/>
        </w:rPr>
        <w:t>management</w:t>
      </w:r>
      <w:proofErr w:type="spellEnd"/>
      <w:r w:rsidRPr="00460570">
        <w:rPr>
          <w:iCs/>
          <w:sz w:val="22"/>
          <w:szCs w:val="22"/>
          <w:lang w:val="id-ID"/>
        </w:rPr>
        <w:t xml:space="preserve"> has a </w:t>
      </w:r>
      <w:proofErr w:type="spellStart"/>
      <w:r w:rsidRPr="00460570">
        <w:rPr>
          <w:iCs/>
          <w:sz w:val="22"/>
          <w:szCs w:val="22"/>
          <w:lang w:val="id-ID"/>
        </w:rPr>
        <w:t>significant</w:t>
      </w:r>
      <w:proofErr w:type="spellEnd"/>
      <w:r w:rsidRPr="00460570">
        <w:rPr>
          <w:iCs/>
          <w:sz w:val="22"/>
          <w:szCs w:val="22"/>
          <w:lang w:val="id-ID"/>
        </w:rPr>
        <w:t xml:space="preserve"> </w:t>
      </w:r>
      <w:proofErr w:type="spellStart"/>
      <w:r w:rsidRPr="00460570">
        <w:rPr>
          <w:iCs/>
          <w:sz w:val="22"/>
          <w:szCs w:val="22"/>
          <w:lang w:val="id-ID"/>
        </w:rPr>
        <w:t>effect</w:t>
      </w:r>
      <w:proofErr w:type="spellEnd"/>
      <w:r w:rsidRPr="00460570">
        <w:rPr>
          <w:iCs/>
          <w:sz w:val="22"/>
          <w:szCs w:val="22"/>
          <w:lang w:val="id-ID"/>
        </w:rPr>
        <w:t xml:space="preserve"> </w:t>
      </w:r>
      <w:proofErr w:type="spellStart"/>
      <w:r w:rsidRPr="00460570">
        <w:rPr>
          <w:iCs/>
          <w:sz w:val="22"/>
          <w:szCs w:val="22"/>
          <w:lang w:val="id-ID"/>
        </w:rPr>
        <w:t>on</w:t>
      </w:r>
      <w:proofErr w:type="spellEnd"/>
      <w:r w:rsidRPr="00460570">
        <w:rPr>
          <w:iCs/>
          <w:sz w:val="22"/>
          <w:szCs w:val="22"/>
          <w:lang w:val="id-ID"/>
        </w:rPr>
        <w:t xml:space="preserve"> </w:t>
      </w:r>
      <w:proofErr w:type="spellStart"/>
      <w:r w:rsidRPr="00460570">
        <w:rPr>
          <w:iCs/>
          <w:sz w:val="22"/>
          <w:szCs w:val="22"/>
          <w:lang w:val="id-ID"/>
        </w:rPr>
        <w:t>employee</w:t>
      </w:r>
      <w:proofErr w:type="spellEnd"/>
      <w:r w:rsidRPr="00460570">
        <w:rPr>
          <w:iCs/>
          <w:sz w:val="22"/>
          <w:szCs w:val="22"/>
          <w:lang w:val="id-ID"/>
        </w:rPr>
        <w:t xml:space="preserve"> </w:t>
      </w:r>
      <w:proofErr w:type="spellStart"/>
      <w:r w:rsidRPr="00460570">
        <w:rPr>
          <w:iCs/>
          <w:sz w:val="22"/>
          <w:szCs w:val="22"/>
          <w:lang w:val="id-ID"/>
        </w:rPr>
        <w:t>performance</w:t>
      </w:r>
      <w:proofErr w:type="spellEnd"/>
      <w:r w:rsidRPr="00460570">
        <w:rPr>
          <w:iCs/>
          <w:sz w:val="22"/>
          <w:szCs w:val="22"/>
          <w:lang w:val="id-ID"/>
        </w:rPr>
        <w:t xml:space="preserve"> in </w:t>
      </w:r>
      <w:proofErr w:type="spellStart"/>
      <w:r w:rsidRPr="00460570">
        <w:rPr>
          <w:iCs/>
          <w:sz w:val="22"/>
          <w:szCs w:val="22"/>
          <w:lang w:val="id-ID"/>
        </w:rPr>
        <w:t>the</w:t>
      </w:r>
      <w:proofErr w:type="spellEnd"/>
      <w:r w:rsidRPr="00460570">
        <w:rPr>
          <w:iCs/>
          <w:sz w:val="22"/>
          <w:szCs w:val="22"/>
          <w:lang w:val="id-ID"/>
        </w:rPr>
        <w:t xml:space="preserve"> </w:t>
      </w:r>
      <w:proofErr w:type="spellStart"/>
      <w:r w:rsidRPr="00460570">
        <w:rPr>
          <w:iCs/>
          <w:sz w:val="22"/>
          <w:szCs w:val="22"/>
          <w:lang w:val="id-ID"/>
        </w:rPr>
        <w:t>case</w:t>
      </w:r>
      <w:proofErr w:type="spellEnd"/>
      <w:r w:rsidRPr="00460570">
        <w:rPr>
          <w:iCs/>
          <w:sz w:val="22"/>
          <w:szCs w:val="22"/>
          <w:lang w:val="id-ID"/>
        </w:rPr>
        <w:t xml:space="preserve"> study </w:t>
      </w:r>
      <w:proofErr w:type="spellStart"/>
      <w:r w:rsidRPr="00460570">
        <w:rPr>
          <w:iCs/>
          <w:sz w:val="22"/>
          <w:szCs w:val="22"/>
          <w:lang w:val="id-ID"/>
        </w:rPr>
        <w:t>of</w:t>
      </w:r>
      <w:proofErr w:type="spellEnd"/>
      <w:r w:rsidRPr="00460570">
        <w:rPr>
          <w:iCs/>
          <w:sz w:val="22"/>
          <w:szCs w:val="22"/>
          <w:lang w:val="id-ID"/>
        </w:rPr>
        <w:t xml:space="preserve"> </w:t>
      </w:r>
      <w:proofErr w:type="spellStart"/>
      <w:r w:rsidRPr="00460570">
        <w:rPr>
          <w:iCs/>
          <w:sz w:val="22"/>
          <w:szCs w:val="22"/>
          <w:lang w:val="id-ID"/>
        </w:rPr>
        <w:t>Education</w:t>
      </w:r>
      <w:proofErr w:type="spellEnd"/>
      <w:r w:rsidRPr="00460570">
        <w:rPr>
          <w:iCs/>
          <w:sz w:val="22"/>
          <w:szCs w:val="22"/>
          <w:lang w:val="id-ID"/>
        </w:rPr>
        <w:t xml:space="preserve"> </w:t>
      </w:r>
      <w:proofErr w:type="spellStart"/>
      <w:r w:rsidRPr="00460570">
        <w:rPr>
          <w:iCs/>
          <w:sz w:val="22"/>
          <w:szCs w:val="22"/>
          <w:lang w:val="id-ID"/>
        </w:rPr>
        <w:t>Personnel</w:t>
      </w:r>
      <w:proofErr w:type="spellEnd"/>
      <w:r w:rsidRPr="00460570">
        <w:rPr>
          <w:iCs/>
          <w:sz w:val="22"/>
          <w:szCs w:val="22"/>
          <w:lang w:val="id-ID"/>
        </w:rPr>
        <w:t xml:space="preserve"> </w:t>
      </w:r>
      <w:proofErr w:type="spellStart"/>
      <w:r w:rsidRPr="00460570">
        <w:rPr>
          <w:iCs/>
          <w:sz w:val="22"/>
          <w:szCs w:val="22"/>
          <w:lang w:val="id-ID"/>
        </w:rPr>
        <w:t>at</w:t>
      </w:r>
      <w:proofErr w:type="spellEnd"/>
      <w:r w:rsidRPr="00460570">
        <w:rPr>
          <w:iCs/>
          <w:sz w:val="22"/>
          <w:szCs w:val="22"/>
          <w:lang w:val="id-ID"/>
        </w:rPr>
        <w:t xml:space="preserve"> </w:t>
      </w:r>
      <w:proofErr w:type="spellStart"/>
      <w:r w:rsidRPr="00460570">
        <w:rPr>
          <w:iCs/>
          <w:sz w:val="22"/>
          <w:szCs w:val="22"/>
          <w:lang w:val="id-ID"/>
        </w:rPr>
        <w:t>the</w:t>
      </w:r>
      <w:proofErr w:type="spellEnd"/>
      <w:r w:rsidRPr="00460570">
        <w:rPr>
          <w:iCs/>
          <w:sz w:val="22"/>
          <w:szCs w:val="22"/>
          <w:lang w:val="id-ID"/>
        </w:rPr>
        <w:t xml:space="preserve"> X </w:t>
      </w:r>
      <w:proofErr w:type="spellStart"/>
      <w:r w:rsidRPr="00460570">
        <w:rPr>
          <w:iCs/>
          <w:sz w:val="22"/>
          <w:szCs w:val="22"/>
          <w:lang w:val="id-ID"/>
        </w:rPr>
        <w:t>University</w:t>
      </w:r>
      <w:proofErr w:type="spellEnd"/>
      <w:r w:rsidRPr="00460570">
        <w:rPr>
          <w:iCs/>
          <w:sz w:val="22"/>
          <w:szCs w:val="22"/>
          <w:lang w:val="id-ID"/>
        </w:rPr>
        <w:t xml:space="preserve"> </w:t>
      </w:r>
      <w:proofErr w:type="spellStart"/>
      <w:r w:rsidRPr="00460570">
        <w:rPr>
          <w:iCs/>
          <w:sz w:val="22"/>
          <w:szCs w:val="22"/>
          <w:lang w:val="id-ID"/>
        </w:rPr>
        <w:t>of</w:t>
      </w:r>
      <w:proofErr w:type="spellEnd"/>
      <w:r w:rsidRPr="00460570">
        <w:rPr>
          <w:iCs/>
          <w:sz w:val="22"/>
          <w:szCs w:val="22"/>
          <w:lang w:val="id-ID"/>
        </w:rPr>
        <w:t xml:space="preserve"> Yogyakarta.</w:t>
      </w:r>
    </w:p>
    <w:p w14:paraId="11339E93" w14:textId="77777777" w:rsidR="00460570" w:rsidRPr="00460570" w:rsidRDefault="00460570" w:rsidP="00460570">
      <w:pPr>
        <w:pStyle w:val="Body"/>
        <w:ind w:firstLine="567"/>
        <w:rPr>
          <w:iCs/>
          <w:sz w:val="22"/>
          <w:szCs w:val="22"/>
          <w:lang w:val="id-ID"/>
        </w:rPr>
      </w:pPr>
      <w:proofErr w:type="spellStart"/>
      <w:r w:rsidRPr="00460570">
        <w:rPr>
          <w:iCs/>
          <w:sz w:val="22"/>
          <w:szCs w:val="22"/>
          <w:lang w:val="id-ID"/>
        </w:rPr>
        <w:t>Competency</w:t>
      </w:r>
      <w:proofErr w:type="spellEnd"/>
      <w:r w:rsidRPr="00460570">
        <w:rPr>
          <w:iCs/>
          <w:sz w:val="22"/>
          <w:szCs w:val="22"/>
          <w:lang w:val="id-ID"/>
        </w:rPr>
        <w:t xml:space="preserve"> </w:t>
      </w:r>
      <w:proofErr w:type="spellStart"/>
      <w:r w:rsidRPr="00460570">
        <w:rPr>
          <w:iCs/>
          <w:sz w:val="22"/>
          <w:szCs w:val="22"/>
          <w:lang w:val="id-ID"/>
        </w:rPr>
        <w:t>variable</w:t>
      </w:r>
      <w:proofErr w:type="spellEnd"/>
      <w:r w:rsidRPr="00460570">
        <w:rPr>
          <w:iCs/>
          <w:sz w:val="22"/>
          <w:szCs w:val="22"/>
          <w:lang w:val="id-ID"/>
        </w:rPr>
        <w:t xml:space="preserve"> (X3) has a </w:t>
      </w:r>
      <w:proofErr w:type="spellStart"/>
      <w:r w:rsidRPr="00460570">
        <w:rPr>
          <w:iCs/>
          <w:sz w:val="22"/>
          <w:szCs w:val="22"/>
          <w:lang w:val="id-ID"/>
        </w:rPr>
        <w:t>significant</w:t>
      </w:r>
      <w:proofErr w:type="spellEnd"/>
      <w:r w:rsidRPr="00460570">
        <w:rPr>
          <w:iCs/>
          <w:sz w:val="22"/>
          <w:szCs w:val="22"/>
          <w:lang w:val="id-ID"/>
        </w:rPr>
        <w:t xml:space="preserve"> </w:t>
      </w:r>
      <w:proofErr w:type="spellStart"/>
      <w:r w:rsidRPr="00460570">
        <w:rPr>
          <w:iCs/>
          <w:sz w:val="22"/>
          <w:szCs w:val="22"/>
          <w:lang w:val="id-ID"/>
        </w:rPr>
        <w:t>effect</w:t>
      </w:r>
      <w:proofErr w:type="spellEnd"/>
      <w:r w:rsidRPr="00460570">
        <w:rPr>
          <w:iCs/>
          <w:sz w:val="22"/>
          <w:szCs w:val="22"/>
          <w:lang w:val="id-ID"/>
        </w:rPr>
        <w:t xml:space="preserve"> </w:t>
      </w:r>
      <w:proofErr w:type="spellStart"/>
      <w:r w:rsidRPr="00460570">
        <w:rPr>
          <w:iCs/>
          <w:sz w:val="22"/>
          <w:szCs w:val="22"/>
          <w:lang w:val="id-ID"/>
        </w:rPr>
        <w:t>on</w:t>
      </w:r>
      <w:proofErr w:type="spellEnd"/>
      <w:r w:rsidRPr="00460570">
        <w:rPr>
          <w:iCs/>
          <w:sz w:val="22"/>
          <w:szCs w:val="22"/>
          <w:lang w:val="id-ID"/>
        </w:rPr>
        <w:t xml:space="preserve"> </w:t>
      </w:r>
      <w:proofErr w:type="spellStart"/>
      <w:r w:rsidRPr="00460570">
        <w:rPr>
          <w:iCs/>
          <w:sz w:val="22"/>
          <w:szCs w:val="22"/>
          <w:lang w:val="id-ID"/>
        </w:rPr>
        <w:t>employee</w:t>
      </w:r>
      <w:proofErr w:type="spellEnd"/>
      <w:r w:rsidRPr="00460570">
        <w:rPr>
          <w:iCs/>
          <w:sz w:val="22"/>
          <w:szCs w:val="22"/>
          <w:lang w:val="id-ID"/>
        </w:rPr>
        <w:t xml:space="preserve"> </w:t>
      </w:r>
      <w:proofErr w:type="spellStart"/>
      <w:r w:rsidRPr="00460570">
        <w:rPr>
          <w:iCs/>
          <w:sz w:val="22"/>
          <w:szCs w:val="22"/>
          <w:lang w:val="id-ID"/>
        </w:rPr>
        <w:t>performance</w:t>
      </w:r>
      <w:proofErr w:type="spellEnd"/>
      <w:r w:rsidRPr="00460570">
        <w:rPr>
          <w:iCs/>
          <w:sz w:val="22"/>
          <w:szCs w:val="22"/>
          <w:lang w:val="id-ID"/>
        </w:rPr>
        <w:t xml:space="preserve"> (Y), </w:t>
      </w:r>
      <w:proofErr w:type="spellStart"/>
      <w:r w:rsidRPr="00460570">
        <w:rPr>
          <w:iCs/>
          <w:sz w:val="22"/>
          <w:szCs w:val="22"/>
          <w:lang w:val="id-ID"/>
        </w:rPr>
        <w:t>this</w:t>
      </w:r>
      <w:proofErr w:type="spellEnd"/>
      <w:r w:rsidRPr="00460570">
        <w:rPr>
          <w:iCs/>
          <w:sz w:val="22"/>
          <w:szCs w:val="22"/>
          <w:lang w:val="id-ID"/>
        </w:rPr>
        <w:t xml:space="preserve"> </w:t>
      </w:r>
      <w:proofErr w:type="spellStart"/>
      <w:r w:rsidRPr="00460570">
        <w:rPr>
          <w:iCs/>
          <w:sz w:val="22"/>
          <w:szCs w:val="22"/>
          <w:lang w:val="id-ID"/>
        </w:rPr>
        <w:t>can</w:t>
      </w:r>
      <w:proofErr w:type="spellEnd"/>
      <w:r w:rsidRPr="00460570">
        <w:rPr>
          <w:iCs/>
          <w:sz w:val="22"/>
          <w:szCs w:val="22"/>
          <w:lang w:val="id-ID"/>
        </w:rPr>
        <w:t xml:space="preserve"> </w:t>
      </w:r>
      <w:proofErr w:type="spellStart"/>
      <w:r w:rsidRPr="00460570">
        <w:rPr>
          <w:iCs/>
          <w:sz w:val="22"/>
          <w:szCs w:val="22"/>
          <w:lang w:val="id-ID"/>
        </w:rPr>
        <w:t>be</w:t>
      </w:r>
      <w:proofErr w:type="spellEnd"/>
      <w:r w:rsidRPr="00460570">
        <w:rPr>
          <w:iCs/>
          <w:sz w:val="22"/>
          <w:szCs w:val="22"/>
          <w:lang w:val="id-ID"/>
        </w:rPr>
        <w:t xml:space="preserve"> </w:t>
      </w:r>
      <w:proofErr w:type="spellStart"/>
      <w:r w:rsidRPr="00460570">
        <w:rPr>
          <w:iCs/>
          <w:sz w:val="22"/>
          <w:szCs w:val="22"/>
          <w:lang w:val="id-ID"/>
        </w:rPr>
        <w:t>seen</w:t>
      </w:r>
      <w:proofErr w:type="spellEnd"/>
      <w:r w:rsidRPr="00460570">
        <w:rPr>
          <w:iCs/>
          <w:sz w:val="22"/>
          <w:szCs w:val="22"/>
          <w:lang w:val="id-ID"/>
        </w:rPr>
        <w:t xml:space="preserve"> </w:t>
      </w:r>
      <w:proofErr w:type="spellStart"/>
      <w:r w:rsidRPr="00460570">
        <w:rPr>
          <w:iCs/>
          <w:sz w:val="22"/>
          <w:szCs w:val="22"/>
          <w:lang w:val="id-ID"/>
        </w:rPr>
        <w:t>from</w:t>
      </w:r>
      <w:proofErr w:type="spellEnd"/>
      <w:r w:rsidRPr="00460570">
        <w:rPr>
          <w:iCs/>
          <w:sz w:val="22"/>
          <w:szCs w:val="22"/>
          <w:lang w:val="id-ID"/>
        </w:rPr>
        <w:t xml:space="preserve"> </w:t>
      </w:r>
      <w:proofErr w:type="spellStart"/>
      <w:r w:rsidRPr="00460570">
        <w:rPr>
          <w:iCs/>
          <w:sz w:val="22"/>
          <w:szCs w:val="22"/>
          <w:lang w:val="id-ID"/>
        </w:rPr>
        <w:t>the</w:t>
      </w:r>
      <w:proofErr w:type="spellEnd"/>
      <w:r w:rsidRPr="00460570">
        <w:rPr>
          <w:iCs/>
          <w:sz w:val="22"/>
          <w:szCs w:val="22"/>
          <w:lang w:val="id-ID"/>
        </w:rPr>
        <w:t xml:space="preserve"> t </w:t>
      </w:r>
      <w:proofErr w:type="spellStart"/>
      <w:r w:rsidRPr="00460570">
        <w:rPr>
          <w:iCs/>
          <w:sz w:val="22"/>
          <w:szCs w:val="22"/>
          <w:lang w:val="id-ID"/>
        </w:rPr>
        <w:t>significance</w:t>
      </w:r>
      <w:proofErr w:type="spellEnd"/>
      <w:r w:rsidRPr="00460570">
        <w:rPr>
          <w:iCs/>
          <w:sz w:val="22"/>
          <w:szCs w:val="22"/>
          <w:lang w:val="id-ID"/>
        </w:rPr>
        <w:t xml:space="preserve"> </w:t>
      </w:r>
      <w:proofErr w:type="spellStart"/>
      <w:r w:rsidRPr="00460570">
        <w:rPr>
          <w:iCs/>
          <w:sz w:val="22"/>
          <w:szCs w:val="22"/>
          <w:lang w:val="id-ID"/>
        </w:rPr>
        <w:t>test</w:t>
      </w:r>
      <w:proofErr w:type="spellEnd"/>
      <w:r w:rsidRPr="00460570">
        <w:rPr>
          <w:iCs/>
          <w:sz w:val="22"/>
          <w:szCs w:val="22"/>
          <w:lang w:val="id-ID"/>
        </w:rPr>
        <w:t xml:space="preserve"> </w:t>
      </w:r>
      <w:proofErr w:type="spellStart"/>
      <w:r w:rsidRPr="00460570">
        <w:rPr>
          <w:iCs/>
          <w:sz w:val="22"/>
          <w:szCs w:val="22"/>
          <w:lang w:val="id-ID"/>
        </w:rPr>
        <w:t>which</w:t>
      </w:r>
      <w:proofErr w:type="spellEnd"/>
      <w:r w:rsidRPr="00460570">
        <w:rPr>
          <w:iCs/>
          <w:sz w:val="22"/>
          <w:szCs w:val="22"/>
          <w:lang w:val="id-ID"/>
        </w:rPr>
        <w:t xml:space="preserve"> </w:t>
      </w:r>
      <w:proofErr w:type="spellStart"/>
      <w:r w:rsidRPr="00460570">
        <w:rPr>
          <w:iCs/>
          <w:sz w:val="22"/>
          <w:szCs w:val="22"/>
          <w:lang w:val="id-ID"/>
        </w:rPr>
        <w:t>shows</w:t>
      </w:r>
      <w:proofErr w:type="spellEnd"/>
      <w:r w:rsidRPr="00460570">
        <w:rPr>
          <w:iCs/>
          <w:sz w:val="22"/>
          <w:szCs w:val="22"/>
          <w:lang w:val="id-ID"/>
        </w:rPr>
        <w:t xml:space="preserve"> </w:t>
      </w:r>
      <w:proofErr w:type="spellStart"/>
      <w:r w:rsidRPr="00460570">
        <w:rPr>
          <w:iCs/>
          <w:sz w:val="22"/>
          <w:szCs w:val="22"/>
          <w:lang w:val="id-ID"/>
        </w:rPr>
        <w:t>the</w:t>
      </w:r>
      <w:proofErr w:type="spellEnd"/>
      <w:r w:rsidRPr="00460570">
        <w:rPr>
          <w:iCs/>
          <w:sz w:val="22"/>
          <w:szCs w:val="22"/>
          <w:lang w:val="id-ID"/>
        </w:rPr>
        <w:t xml:space="preserve"> </w:t>
      </w:r>
      <w:proofErr w:type="spellStart"/>
      <w:r w:rsidRPr="00460570">
        <w:rPr>
          <w:iCs/>
          <w:sz w:val="22"/>
          <w:szCs w:val="22"/>
          <w:lang w:val="id-ID"/>
        </w:rPr>
        <w:t>sig</w:t>
      </w:r>
      <w:proofErr w:type="spellEnd"/>
      <w:r w:rsidRPr="00460570">
        <w:rPr>
          <w:iCs/>
          <w:sz w:val="22"/>
          <w:szCs w:val="22"/>
          <w:lang w:val="id-ID"/>
        </w:rPr>
        <w:t xml:space="preserve"> </w:t>
      </w:r>
      <w:proofErr w:type="spellStart"/>
      <w:r w:rsidRPr="00460570">
        <w:rPr>
          <w:iCs/>
          <w:sz w:val="22"/>
          <w:szCs w:val="22"/>
          <w:lang w:val="id-ID"/>
        </w:rPr>
        <w:t>value</w:t>
      </w:r>
      <w:proofErr w:type="spellEnd"/>
      <w:r w:rsidRPr="00460570">
        <w:rPr>
          <w:iCs/>
          <w:sz w:val="22"/>
          <w:szCs w:val="22"/>
          <w:lang w:val="id-ID"/>
        </w:rPr>
        <w:t xml:space="preserve"> </w:t>
      </w:r>
      <w:proofErr w:type="spellStart"/>
      <w:r w:rsidRPr="00460570">
        <w:rPr>
          <w:iCs/>
          <w:sz w:val="22"/>
          <w:szCs w:val="22"/>
          <w:lang w:val="id-ID"/>
        </w:rPr>
        <w:t>of</w:t>
      </w:r>
      <w:proofErr w:type="spellEnd"/>
      <w:r w:rsidRPr="00460570">
        <w:rPr>
          <w:iCs/>
          <w:sz w:val="22"/>
          <w:szCs w:val="22"/>
          <w:lang w:val="id-ID"/>
        </w:rPr>
        <w:t xml:space="preserve"> X3 </w:t>
      </w:r>
      <w:proofErr w:type="spellStart"/>
      <w:r w:rsidRPr="00460570">
        <w:rPr>
          <w:iCs/>
          <w:sz w:val="22"/>
          <w:szCs w:val="22"/>
          <w:lang w:val="id-ID"/>
        </w:rPr>
        <w:t>is</w:t>
      </w:r>
      <w:proofErr w:type="spellEnd"/>
      <w:r w:rsidRPr="00460570">
        <w:rPr>
          <w:iCs/>
          <w:sz w:val="22"/>
          <w:szCs w:val="22"/>
          <w:lang w:val="id-ID"/>
        </w:rPr>
        <w:t xml:space="preserve"> 0.015 (</w:t>
      </w:r>
      <w:proofErr w:type="spellStart"/>
      <w:r w:rsidRPr="00460570">
        <w:rPr>
          <w:iCs/>
          <w:sz w:val="22"/>
          <w:szCs w:val="22"/>
          <w:lang w:val="id-ID"/>
        </w:rPr>
        <w:t>smaller</w:t>
      </w:r>
      <w:proofErr w:type="spellEnd"/>
      <w:r w:rsidRPr="00460570">
        <w:rPr>
          <w:iCs/>
          <w:sz w:val="22"/>
          <w:szCs w:val="22"/>
          <w:lang w:val="id-ID"/>
        </w:rPr>
        <w:t xml:space="preserve"> </w:t>
      </w:r>
      <w:proofErr w:type="spellStart"/>
      <w:r w:rsidRPr="00460570">
        <w:rPr>
          <w:iCs/>
          <w:sz w:val="22"/>
          <w:szCs w:val="22"/>
          <w:lang w:val="id-ID"/>
        </w:rPr>
        <w:t>than</w:t>
      </w:r>
      <w:proofErr w:type="spellEnd"/>
      <w:r w:rsidRPr="00460570">
        <w:rPr>
          <w:iCs/>
          <w:sz w:val="22"/>
          <w:szCs w:val="22"/>
          <w:lang w:val="id-ID"/>
        </w:rPr>
        <w:t xml:space="preserve"> 0.05). </w:t>
      </w:r>
      <w:proofErr w:type="spellStart"/>
      <w:r w:rsidRPr="00460570">
        <w:rPr>
          <w:iCs/>
          <w:sz w:val="22"/>
          <w:szCs w:val="22"/>
          <w:lang w:val="id-ID"/>
        </w:rPr>
        <w:t>Based</w:t>
      </w:r>
      <w:proofErr w:type="spellEnd"/>
      <w:r w:rsidRPr="00460570">
        <w:rPr>
          <w:iCs/>
          <w:sz w:val="22"/>
          <w:szCs w:val="22"/>
          <w:lang w:val="id-ID"/>
        </w:rPr>
        <w:t xml:space="preserve"> </w:t>
      </w:r>
      <w:proofErr w:type="spellStart"/>
      <w:r w:rsidRPr="00460570">
        <w:rPr>
          <w:iCs/>
          <w:sz w:val="22"/>
          <w:szCs w:val="22"/>
          <w:lang w:val="id-ID"/>
        </w:rPr>
        <w:t>on</w:t>
      </w:r>
      <w:proofErr w:type="spellEnd"/>
      <w:r w:rsidRPr="00460570">
        <w:rPr>
          <w:iCs/>
          <w:sz w:val="22"/>
          <w:szCs w:val="22"/>
          <w:lang w:val="id-ID"/>
        </w:rPr>
        <w:t xml:space="preserve"> </w:t>
      </w:r>
      <w:proofErr w:type="spellStart"/>
      <w:r w:rsidRPr="00460570">
        <w:rPr>
          <w:iCs/>
          <w:sz w:val="22"/>
          <w:szCs w:val="22"/>
          <w:lang w:val="id-ID"/>
        </w:rPr>
        <w:t>observations</w:t>
      </w:r>
      <w:proofErr w:type="spellEnd"/>
      <w:r w:rsidRPr="00460570">
        <w:rPr>
          <w:iCs/>
          <w:sz w:val="22"/>
          <w:szCs w:val="22"/>
          <w:lang w:val="id-ID"/>
        </w:rPr>
        <w:t xml:space="preserve"> </w:t>
      </w:r>
      <w:proofErr w:type="spellStart"/>
      <w:r w:rsidRPr="00460570">
        <w:rPr>
          <w:iCs/>
          <w:sz w:val="22"/>
          <w:szCs w:val="22"/>
          <w:lang w:val="id-ID"/>
        </w:rPr>
        <w:t>and</w:t>
      </w:r>
      <w:proofErr w:type="spellEnd"/>
      <w:r w:rsidRPr="00460570">
        <w:rPr>
          <w:iCs/>
          <w:sz w:val="22"/>
          <w:szCs w:val="22"/>
          <w:lang w:val="id-ID"/>
        </w:rPr>
        <w:t xml:space="preserve"> </w:t>
      </w:r>
      <w:proofErr w:type="spellStart"/>
      <w:r w:rsidRPr="00460570">
        <w:rPr>
          <w:iCs/>
          <w:sz w:val="22"/>
          <w:szCs w:val="22"/>
          <w:lang w:val="id-ID"/>
        </w:rPr>
        <w:t>empirical</w:t>
      </w:r>
      <w:proofErr w:type="spellEnd"/>
      <w:r w:rsidRPr="00460570">
        <w:rPr>
          <w:iCs/>
          <w:sz w:val="22"/>
          <w:szCs w:val="22"/>
          <w:lang w:val="id-ID"/>
        </w:rPr>
        <w:t xml:space="preserve"> </w:t>
      </w:r>
      <w:proofErr w:type="spellStart"/>
      <w:r w:rsidRPr="00460570">
        <w:rPr>
          <w:iCs/>
          <w:sz w:val="22"/>
          <w:szCs w:val="22"/>
          <w:lang w:val="id-ID"/>
        </w:rPr>
        <w:t>studies</w:t>
      </w:r>
      <w:proofErr w:type="spellEnd"/>
      <w:r w:rsidRPr="00460570">
        <w:rPr>
          <w:iCs/>
          <w:sz w:val="22"/>
          <w:szCs w:val="22"/>
          <w:lang w:val="id-ID"/>
        </w:rPr>
        <w:t xml:space="preserve"> </w:t>
      </w:r>
      <w:proofErr w:type="spellStart"/>
      <w:r w:rsidRPr="00460570">
        <w:rPr>
          <w:iCs/>
          <w:sz w:val="22"/>
          <w:szCs w:val="22"/>
          <w:lang w:val="id-ID"/>
        </w:rPr>
        <w:t>conducted</w:t>
      </w:r>
      <w:proofErr w:type="spellEnd"/>
      <w:r w:rsidRPr="00460570">
        <w:rPr>
          <w:iCs/>
          <w:sz w:val="22"/>
          <w:szCs w:val="22"/>
          <w:lang w:val="id-ID"/>
        </w:rPr>
        <w:t xml:space="preserve"> </w:t>
      </w:r>
      <w:proofErr w:type="spellStart"/>
      <w:r w:rsidRPr="00460570">
        <w:rPr>
          <w:iCs/>
          <w:sz w:val="22"/>
          <w:szCs w:val="22"/>
          <w:lang w:val="id-ID"/>
        </w:rPr>
        <w:t>by</w:t>
      </w:r>
      <w:proofErr w:type="spellEnd"/>
      <w:r w:rsidRPr="00460570">
        <w:rPr>
          <w:iCs/>
          <w:sz w:val="22"/>
          <w:szCs w:val="22"/>
          <w:lang w:val="id-ID"/>
        </w:rPr>
        <w:t xml:space="preserve"> </w:t>
      </w:r>
      <w:proofErr w:type="spellStart"/>
      <w:r w:rsidRPr="00460570">
        <w:rPr>
          <w:iCs/>
          <w:sz w:val="22"/>
          <w:szCs w:val="22"/>
          <w:lang w:val="id-ID"/>
        </w:rPr>
        <w:t>the</w:t>
      </w:r>
      <w:proofErr w:type="spellEnd"/>
      <w:r w:rsidRPr="00460570">
        <w:rPr>
          <w:iCs/>
          <w:sz w:val="22"/>
          <w:szCs w:val="22"/>
          <w:lang w:val="id-ID"/>
        </w:rPr>
        <w:t xml:space="preserve"> </w:t>
      </w:r>
      <w:proofErr w:type="spellStart"/>
      <w:r w:rsidRPr="00460570">
        <w:rPr>
          <w:iCs/>
          <w:sz w:val="22"/>
          <w:szCs w:val="22"/>
          <w:lang w:val="id-ID"/>
        </w:rPr>
        <w:t>author</w:t>
      </w:r>
      <w:proofErr w:type="spellEnd"/>
      <w:r w:rsidRPr="00460570">
        <w:rPr>
          <w:iCs/>
          <w:sz w:val="22"/>
          <w:szCs w:val="22"/>
          <w:lang w:val="id-ID"/>
        </w:rPr>
        <w:t xml:space="preserve">, </w:t>
      </w:r>
      <w:proofErr w:type="spellStart"/>
      <w:r w:rsidRPr="00460570">
        <w:rPr>
          <w:iCs/>
          <w:sz w:val="22"/>
          <w:szCs w:val="22"/>
          <w:lang w:val="id-ID"/>
        </w:rPr>
        <w:t>competency</w:t>
      </w:r>
      <w:proofErr w:type="spellEnd"/>
      <w:r w:rsidRPr="00460570">
        <w:rPr>
          <w:iCs/>
          <w:sz w:val="22"/>
          <w:szCs w:val="22"/>
          <w:lang w:val="id-ID"/>
        </w:rPr>
        <w:t xml:space="preserve"> </w:t>
      </w:r>
      <w:proofErr w:type="spellStart"/>
      <w:r w:rsidRPr="00460570">
        <w:rPr>
          <w:iCs/>
          <w:sz w:val="22"/>
          <w:szCs w:val="22"/>
          <w:lang w:val="id-ID"/>
        </w:rPr>
        <w:t>variables</w:t>
      </w:r>
      <w:proofErr w:type="spellEnd"/>
      <w:r w:rsidRPr="00460570">
        <w:rPr>
          <w:iCs/>
          <w:sz w:val="22"/>
          <w:szCs w:val="22"/>
          <w:lang w:val="id-ID"/>
        </w:rPr>
        <w:t xml:space="preserve"> </w:t>
      </w:r>
      <w:proofErr w:type="spellStart"/>
      <w:r w:rsidRPr="00460570">
        <w:rPr>
          <w:iCs/>
          <w:sz w:val="22"/>
          <w:szCs w:val="22"/>
          <w:lang w:val="id-ID"/>
        </w:rPr>
        <w:t>have</w:t>
      </w:r>
      <w:proofErr w:type="spellEnd"/>
      <w:r w:rsidRPr="00460570">
        <w:rPr>
          <w:iCs/>
          <w:sz w:val="22"/>
          <w:szCs w:val="22"/>
          <w:lang w:val="id-ID"/>
        </w:rPr>
        <w:t xml:space="preserve"> a </w:t>
      </w:r>
      <w:proofErr w:type="spellStart"/>
      <w:r w:rsidRPr="00460570">
        <w:rPr>
          <w:iCs/>
          <w:sz w:val="22"/>
          <w:szCs w:val="22"/>
          <w:lang w:val="id-ID"/>
        </w:rPr>
        <w:t>significant</w:t>
      </w:r>
      <w:proofErr w:type="spellEnd"/>
      <w:r w:rsidRPr="00460570">
        <w:rPr>
          <w:iCs/>
          <w:sz w:val="22"/>
          <w:szCs w:val="22"/>
          <w:lang w:val="id-ID"/>
        </w:rPr>
        <w:t xml:space="preserve"> </w:t>
      </w:r>
      <w:proofErr w:type="spellStart"/>
      <w:r w:rsidRPr="00460570">
        <w:rPr>
          <w:iCs/>
          <w:sz w:val="22"/>
          <w:szCs w:val="22"/>
          <w:lang w:val="id-ID"/>
        </w:rPr>
        <w:t>effect</w:t>
      </w:r>
      <w:proofErr w:type="spellEnd"/>
      <w:r w:rsidRPr="00460570">
        <w:rPr>
          <w:iCs/>
          <w:sz w:val="22"/>
          <w:szCs w:val="22"/>
          <w:lang w:val="id-ID"/>
        </w:rPr>
        <w:t xml:space="preserve"> </w:t>
      </w:r>
      <w:proofErr w:type="spellStart"/>
      <w:r w:rsidRPr="00460570">
        <w:rPr>
          <w:iCs/>
          <w:sz w:val="22"/>
          <w:szCs w:val="22"/>
          <w:lang w:val="id-ID"/>
        </w:rPr>
        <w:t>on</w:t>
      </w:r>
      <w:proofErr w:type="spellEnd"/>
      <w:r w:rsidRPr="00460570">
        <w:rPr>
          <w:iCs/>
          <w:sz w:val="22"/>
          <w:szCs w:val="22"/>
          <w:lang w:val="id-ID"/>
        </w:rPr>
        <w:t xml:space="preserve"> </w:t>
      </w:r>
      <w:proofErr w:type="spellStart"/>
      <w:r w:rsidRPr="00460570">
        <w:rPr>
          <w:iCs/>
          <w:sz w:val="22"/>
          <w:szCs w:val="22"/>
          <w:lang w:val="id-ID"/>
        </w:rPr>
        <w:t>employee</w:t>
      </w:r>
      <w:proofErr w:type="spellEnd"/>
      <w:r w:rsidRPr="00460570">
        <w:rPr>
          <w:iCs/>
          <w:sz w:val="22"/>
          <w:szCs w:val="22"/>
          <w:lang w:val="id-ID"/>
        </w:rPr>
        <w:t xml:space="preserve"> </w:t>
      </w:r>
      <w:proofErr w:type="spellStart"/>
      <w:r w:rsidRPr="00460570">
        <w:rPr>
          <w:iCs/>
          <w:sz w:val="22"/>
          <w:szCs w:val="22"/>
          <w:lang w:val="id-ID"/>
        </w:rPr>
        <w:t>performance</w:t>
      </w:r>
      <w:proofErr w:type="spellEnd"/>
      <w:r w:rsidRPr="00460570">
        <w:rPr>
          <w:iCs/>
          <w:sz w:val="22"/>
          <w:szCs w:val="22"/>
          <w:lang w:val="id-ID"/>
        </w:rPr>
        <w:t xml:space="preserve">. The </w:t>
      </w:r>
      <w:proofErr w:type="spellStart"/>
      <w:r w:rsidRPr="00460570">
        <w:rPr>
          <w:iCs/>
          <w:sz w:val="22"/>
          <w:szCs w:val="22"/>
          <w:lang w:val="id-ID"/>
        </w:rPr>
        <w:t>indicators</w:t>
      </w:r>
      <w:proofErr w:type="spellEnd"/>
      <w:r w:rsidRPr="00460570">
        <w:rPr>
          <w:iCs/>
          <w:sz w:val="22"/>
          <w:szCs w:val="22"/>
          <w:lang w:val="id-ID"/>
        </w:rPr>
        <w:t xml:space="preserve"> </w:t>
      </w:r>
      <w:proofErr w:type="spellStart"/>
      <w:r w:rsidRPr="00460570">
        <w:rPr>
          <w:iCs/>
          <w:sz w:val="22"/>
          <w:szCs w:val="22"/>
          <w:lang w:val="id-ID"/>
        </w:rPr>
        <w:t>constructed</w:t>
      </w:r>
      <w:proofErr w:type="spellEnd"/>
      <w:r w:rsidRPr="00460570">
        <w:rPr>
          <w:iCs/>
          <w:sz w:val="22"/>
          <w:szCs w:val="22"/>
          <w:lang w:val="id-ID"/>
        </w:rPr>
        <w:t xml:space="preserve"> </w:t>
      </w:r>
      <w:proofErr w:type="spellStart"/>
      <w:r w:rsidRPr="00460570">
        <w:rPr>
          <w:iCs/>
          <w:sz w:val="22"/>
          <w:szCs w:val="22"/>
          <w:lang w:val="id-ID"/>
        </w:rPr>
        <w:t>such</w:t>
      </w:r>
      <w:proofErr w:type="spellEnd"/>
      <w:r w:rsidRPr="00460570">
        <w:rPr>
          <w:iCs/>
          <w:sz w:val="22"/>
          <w:szCs w:val="22"/>
          <w:lang w:val="id-ID"/>
        </w:rPr>
        <w:t xml:space="preserve"> as </w:t>
      </w:r>
      <w:proofErr w:type="spellStart"/>
      <w:r w:rsidRPr="00460570">
        <w:rPr>
          <w:iCs/>
          <w:sz w:val="22"/>
          <w:szCs w:val="22"/>
          <w:lang w:val="id-ID"/>
        </w:rPr>
        <w:t>Reliability</w:t>
      </w:r>
      <w:proofErr w:type="spellEnd"/>
      <w:r w:rsidRPr="00460570">
        <w:rPr>
          <w:iCs/>
          <w:sz w:val="22"/>
          <w:szCs w:val="22"/>
          <w:lang w:val="id-ID"/>
        </w:rPr>
        <w:t xml:space="preserve">, </w:t>
      </w:r>
      <w:proofErr w:type="spellStart"/>
      <w:r w:rsidRPr="00460570">
        <w:rPr>
          <w:iCs/>
          <w:sz w:val="22"/>
          <w:szCs w:val="22"/>
          <w:lang w:val="id-ID"/>
        </w:rPr>
        <w:t>Certification</w:t>
      </w:r>
      <w:proofErr w:type="spellEnd"/>
      <w:r w:rsidRPr="00460570">
        <w:rPr>
          <w:iCs/>
          <w:sz w:val="22"/>
          <w:szCs w:val="22"/>
          <w:lang w:val="id-ID"/>
        </w:rPr>
        <w:t xml:space="preserve">, </w:t>
      </w:r>
      <w:proofErr w:type="spellStart"/>
      <w:r w:rsidRPr="00460570">
        <w:rPr>
          <w:iCs/>
          <w:sz w:val="22"/>
          <w:szCs w:val="22"/>
          <w:lang w:val="id-ID"/>
        </w:rPr>
        <w:t>Sociometric</w:t>
      </w:r>
      <w:proofErr w:type="spellEnd"/>
      <w:r w:rsidRPr="00460570">
        <w:rPr>
          <w:iCs/>
          <w:sz w:val="22"/>
          <w:szCs w:val="22"/>
          <w:lang w:val="id-ID"/>
        </w:rPr>
        <w:t xml:space="preserve"> </w:t>
      </w:r>
      <w:proofErr w:type="spellStart"/>
      <w:r w:rsidRPr="00460570">
        <w:rPr>
          <w:iCs/>
          <w:sz w:val="22"/>
          <w:szCs w:val="22"/>
          <w:lang w:val="id-ID"/>
        </w:rPr>
        <w:t>Assessment</w:t>
      </w:r>
      <w:proofErr w:type="spellEnd"/>
      <w:r w:rsidRPr="00460570">
        <w:rPr>
          <w:iCs/>
          <w:sz w:val="22"/>
          <w:szCs w:val="22"/>
          <w:lang w:val="id-ID"/>
        </w:rPr>
        <w:t xml:space="preserve"> </w:t>
      </w:r>
      <w:proofErr w:type="spellStart"/>
      <w:r w:rsidRPr="00460570">
        <w:rPr>
          <w:iCs/>
          <w:sz w:val="22"/>
          <w:szCs w:val="22"/>
          <w:lang w:val="id-ID"/>
        </w:rPr>
        <w:t>and</w:t>
      </w:r>
      <w:proofErr w:type="spellEnd"/>
      <w:r w:rsidRPr="00460570">
        <w:rPr>
          <w:iCs/>
          <w:sz w:val="22"/>
          <w:szCs w:val="22"/>
          <w:lang w:val="id-ID"/>
        </w:rPr>
        <w:t xml:space="preserve"> COTM </w:t>
      </w:r>
      <w:proofErr w:type="spellStart"/>
      <w:r w:rsidRPr="00460570">
        <w:rPr>
          <w:iCs/>
          <w:sz w:val="22"/>
          <w:szCs w:val="22"/>
          <w:lang w:val="id-ID"/>
        </w:rPr>
        <w:t>already</w:t>
      </w:r>
      <w:proofErr w:type="spellEnd"/>
      <w:r w:rsidRPr="00460570">
        <w:rPr>
          <w:iCs/>
          <w:sz w:val="22"/>
          <w:szCs w:val="22"/>
          <w:lang w:val="id-ID"/>
        </w:rPr>
        <w:t xml:space="preserve"> </w:t>
      </w:r>
      <w:proofErr w:type="spellStart"/>
      <w:r w:rsidRPr="00460570">
        <w:rPr>
          <w:iCs/>
          <w:sz w:val="22"/>
          <w:szCs w:val="22"/>
          <w:lang w:val="id-ID"/>
        </w:rPr>
        <w:t>represent</w:t>
      </w:r>
      <w:proofErr w:type="spellEnd"/>
      <w:r w:rsidRPr="00460570">
        <w:rPr>
          <w:iCs/>
          <w:sz w:val="22"/>
          <w:szCs w:val="22"/>
          <w:lang w:val="id-ID"/>
        </w:rPr>
        <w:t xml:space="preserve"> </w:t>
      </w:r>
      <w:proofErr w:type="spellStart"/>
      <w:r w:rsidRPr="00460570">
        <w:rPr>
          <w:iCs/>
          <w:sz w:val="22"/>
          <w:szCs w:val="22"/>
          <w:lang w:val="id-ID"/>
        </w:rPr>
        <w:t>employee</w:t>
      </w:r>
      <w:proofErr w:type="spellEnd"/>
      <w:r w:rsidRPr="00460570">
        <w:rPr>
          <w:iCs/>
          <w:sz w:val="22"/>
          <w:szCs w:val="22"/>
          <w:lang w:val="id-ID"/>
        </w:rPr>
        <w:t xml:space="preserve"> </w:t>
      </w:r>
      <w:proofErr w:type="spellStart"/>
      <w:r w:rsidRPr="00460570">
        <w:rPr>
          <w:iCs/>
          <w:sz w:val="22"/>
          <w:szCs w:val="22"/>
          <w:lang w:val="id-ID"/>
        </w:rPr>
        <w:t>competencies</w:t>
      </w:r>
      <w:proofErr w:type="spellEnd"/>
      <w:r w:rsidRPr="00460570">
        <w:rPr>
          <w:iCs/>
          <w:sz w:val="22"/>
          <w:szCs w:val="22"/>
          <w:lang w:val="id-ID"/>
        </w:rPr>
        <w:t xml:space="preserve"> </w:t>
      </w:r>
      <w:proofErr w:type="spellStart"/>
      <w:r w:rsidRPr="00460570">
        <w:rPr>
          <w:iCs/>
          <w:sz w:val="22"/>
          <w:szCs w:val="22"/>
          <w:lang w:val="id-ID"/>
        </w:rPr>
        <w:t>which</w:t>
      </w:r>
      <w:proofErr w:type="spellEnd"/>
      <w:r w:rsidRPr="00460570">
        <w:rPr>
          <w:iCs/>
          <w:sz w:val="22"/>
          <w:szCs w:val="22"/>
          <w:lang w:val="id-ID"/>
        </w:rPr>
        <w:t xml:space="preserve"> </w:t>
      </w:r>
      <w:proofErr w:type="spellStart"/>
      <w:r w:rsidRPr="00460570">
        <w:rPr>
          <w:iCs/>
          <w:sz w:val="22"/>
          <w:szCs w:val="22"/>
          <w:lang w:val="id-ID"/>
        </w:rPr>
        <w:t>then</w:t>
      </w:r>
      <w:proofErr w:type="spellEnd"/>
      <w:r w:rsidRPr="00460570">
        <w:rPr>
          <w:iCs/>
          <w:sz w:val="22"/>
          <w:szCs w:val="22"/>
          <w:lang w:val="id-ID"/>
        </w:rPr>
        <w:t xml:space="preserve"> </w:t>
      </w:r>
      <w:proofErr w:type="spellStart"/>
      <w:r w:rsidRPr="00460570">
        <w:rPr>
          <w:iCs/>
          <w:sz w:val="22"/>
          <w:szCs w:val="22"/>
          <w:lang w:val="id-ID"/>
        </w:rPr>
        <w:t>affect</w:t>
      </w:r>
      <w:proofErr w:type="spellEnd"/>
      <w:r w:rsidRPr="00460570">
        <w:rPr>
          <w:iCs/>
          <w:sz w:val="22"/>
          <w:szCs w:val="22"/>
          <w:lang w:val="id-ID"/>
        </w:rPr>
        <w:t xml:space="preserve"> </w:t>
      </w:r>
      <w:proofErr w:type="spellStart"/>
      <w:r w:rsidRPr="00460570">
        <w:rPr>
          <w:iCs/>
          <w:sz w:val="22"/>
          <w:szCs w:val="22"/>
          <w:lang w:val="id-ID"/>
        </w:rPr>
        <w:t>their</w:t>
      </w:r>
      <w:proofErr w:type="spellEnd"/>
      <w:r w:rsidRPr="00460570">
        <w:rPr>
          <w:iCs/>
          <w:sz w:val="22"/>
          <w:szCs w:val="22"/>
          <w:lang w:val="id-ID"/>
        </w:rPr>
        <w:t xml:space="preserve"> </w:t>
      </w:r>
      <w:proofErr w:type="spellStart"/>
      <w:r w:rsidRPr="00460570">
        <w:rPr>
          <w:iCs/>
          <w:sz w:val="22"/>
          <w:szCs w:val="22"/>
          <w:lang w:val="id-ID"/>
        </w:rPr>
        <w:t>performance</w:t>
      </w:r>
      <w:proofErr w:type="spellEnd"/>
      <w:r w:rsidRPr="00460570">
        <w:rPr>
          <w:iCs/>
          <w:sz w:val="22"/>
          <w:szCs w:val="22"/>
          <w:lang w:val="id-ID"/>
        </w:rPr>
        <w:t xml:space="preserve">. The </w:t>
      </w:r>
      <w:proofErr w:type="spellStart"/>
      <w:r w:rsidRPr="00460570">
        <w:rPr>
          <w:iCs/>
          <w:sz w:val="22"/>
          <w:szCs w:val="22"/>
          <w:lang w:val="id-ID"/>
        </w:rPr>
        <w:t>findings</w:t>
      </w:r>
      <w:proofErr w:type="spellEnd"/>
      <w:r w:rsidRPr="00460570">
        <w:rPr>
          <w:iCs/>
          <w:sz w:val="22"/>
          <w:szCs w:val="22"/>
          <w:lang w:val="id-ID"/>
        </w:rPr>
        <w:t xml:space="preserve"> </w:t>
      </w:r>
      <w:proofErr w:type="spellStart"/>
      <w:r w:rsidRPr="00460570">
        <w:rPr>
          <w:iCs/>
          <w:sz w:val="22"/>
          <w:szCs w:val="22"/>
          <w:lang w:val="id-ID"/>
        </w:rPr>
        <w:t>studied</w:t>
      </w:r>
      <w:proofErr w:type="spellEnd"/>
      <w:r w:rsidRPr="00460570">
        <w:rPr>
          <w:iCs/>
          <w:sz w:val="22"/>
          <w:szCs w:val="22"/>
        </w:rPr>
        <w:fldChar w:fldCharType="begin" w:fldLock="1"/>
      </w:r>
      <w:r w:rsidRPr="00460570">
        <w:rPr>
          <w:iCs/>
          <w:sz w:val="22"/>
          <w:szCs w:val="22"/>
          <w:lang w:val="id-ID"/>
        </w:rPr>
        <w:instrText>ADDIN CSL_CITATION {"citationItems":[{"id":"ITEM-1","itemData":{"author":[{"dropping-particle":"","family":"Revita","given":"Meri","non-dropping-particle":"","parse-names":false,"suffix":""}],"container-title":"Jurnal Universitas Tadulako","id":"ITEM-1","issue":"9","issued":{"date-parts":[["2015"]]},"page":"159-170","title":"Pengaruh Kompetensi, Disiplin Kerja Dan Lingkungan Kerja Terhadap Kinerja Pegawai Pada Dinas Energi Dan Sumber Daya Mineral Kabupaten Sigi","type":"article-journal","volume":"3"},"uris":["http://www.mendeley.com/documents/?uuid=f295ab62-0b32-4dd0-9f29-9f732da19dca"]}],"mendeley":{"formattedCitation":"(Revita, 2015)","plainTextFormattedCitation":"(Revita, 2015)","previouslyFormattedCitation":"(Revita 2015)"},"properties":{"noteIndex":0},"schema":"https://github.com/citation-style-language/schema/raw/master/csl-citation.json"}</w:instrText>
      </w:r>
      <w:r w:rsidRPr="00460570">
        <w:rPr>
          <w:iCs/>
          <w:sz w:val="22"/>
          <w:szCs w:val="22"/>
        </w:rPr>
        <w:fldChar w:fldCharType="separate"/>
      </w:r>
      <w:r w:rsidRPr="00460570">
        <w:rPr>
          <w:iCs/>
          <w:sz w:val="22"/>
          <w:szCs w:val="22"/>
          <w:lang w:val="id-ID"/>
        </w:rPr>
        <w:t>(Revita, 2015)</w:t>
      </w:r>
      <w:proofErr w:type="spellStart"/>
      <w:r w:rsidRPr="00460570">
        <w:rPr>
          <w:sz w:val="22"/>
          <w:szCs w:val="22"/>
        </w:rPr>
        <w:fldChar w:fldCharType="end"/>
      </w:r>
      <w:r w:rsidRPr="00460570">
        <w:rPr>
          <w:iCs/>
          <w:sz w:val="22"/>
          <w:szCs w:val="22"/>
          <w:lang w:val="id-ID"/>
        </w:rPr>
        <w:t>shows</w:t>
      </w:r>
      <w:proofErr w:type="spellEnd"/>
      <w:r w:rsidRPr="00460570">
        <w:rPr>
          <w:iCs/>
          <w:sz w:val="22"/>
          <w:szCs w:val="22"/>
          <w:lang w:val="id-ID"/>
        </w:rPr>
        <w:t xml:space="preserve"> </w:t>
      </w:r>
      <w:proofErr w:type="spellStart"/>
      <w:r w:rsidRPr="00460570">
        <w:rPr>
          <w:iCs/>
          <w:sz w:val="22"/>
          <w:szCs w:val="22"/>
          <w:lang w:val="id-ID"/>
        </w:rPr>
        <w:t>that</w:t>
      </w:r>
      <w:proofErr w:type="spellEnd"/>
      <w:r w:rsidRPr="00460570">
        <w:rPr>
          <w:iCs/>
          <w:sz w:val="22"/>
          <w:szCs w:val="22"/>
          <w:lang w:val="id-ID"/>
        </w:rPr>
        <w:t xml:space="preserve"> </w:t>
      </w:r>
      <w:proofErr w:type="spellStart"/>
      <w:r w:rsidRPr="00460570">
        <w:rPr>
          <w:iCs/>
          <w:sz w:val="22"/>
          <w:szCs w:val="22"/>
          <w:lang w:val="id-ID"/>
        </w:rPr>
        <w:t>competence</w:t>
      </w:r>
      <w:proofErr w:type="spellEnd"/>
      <w:r w:rsidRPr="00460570">
        <w:rPr>
          <w:iCs/>
          <w:sz w:val="22"/>
          <w:szCs w:val="22"/>
          <w:lang w:val="id-ID"/>
        </w:rPr>
        <w:t xml:space="preserve"> has a </w:t>
      </w:r>
      <w:proofErr w:type="spellStart"/>
      <w:r w:rsidRPr="00460570">
        <w:rPr>
          <w:iCs/>
          <w:sz w:val="22"/>
          <w:szCs w:val="22"/>
          <w:lang w:val="id-ID"/>
        </w:rPr>
        <w:t>significant</w:t>
      </w:r>
      <w:proofErr w:type="spellEnd"/>
      <w:r w:rsidRPr="00460570">
        <w:rPr>
          <w:iCs/>
          <w:sz w:val="22"/>
          <w:szCs w:val="22"/>
          <w:lang w:val="id-ID"/>
        </w:rPr>
        <w:t xml:space="preserve"> </w:t>
      </w:r>
      <w:proofErr w:type="spellStart"/>
      <w:r w:rsidRPr="00460570">
        <w:rPr>
          <w:iCs/>
          <w:sz w:val="22"/>
          <w:szCs w:val="22"/>
          <w:lang w:val="id-ID"/>
        </w:rPr>
        <w:t>effect</w:t>
      </w:r>
      <w:proofErr w:type="spellEnd"/>
      <w:r w:rsidRPr="00460570">
        <w:rPr>
          <w:iCs/>
          <w:sz w:val="22"/>
          <w:szCs w:val="22"/>
          <w:lang w:val="id-ID"/>
        </w:rPr>
        <w:t xml:space="preserve"> </w:t>
      </w:r>
      <w:proofErr w:type="spellStart"/>
      <w:r w:rsidRPr="00460570">
        <w:rPr>
          <w:iCs/>
          <w:sz w:val="22"/>
          <w:szCs w:val="22"/>
          <w:lang w:val="id-ID"/>
        </w:rPr>
        <w:t>on</w:t>
      </w:r>
      <w:proofErr w:type="spellEnd"/>
      <w:r w:rsidRPr="00460570">
        <w:rPr>
          <w:iCs/>
          <w:sz w:val="22"/>
          <w:szCs w:val="22"/>
          <w:lang w:val="id-ID"/>
        </w:rPr>
        <w:t xml:space="preserve"> </w:t>
      </w:r>
      <w:proofErr w:type="spellStart"/>
      <w:r w:rsidRPr="00460570">
        <w:rPr>
          <w:iCs/>
          <w:sz w:val="22"/>
          <w:szCs w:val="22"/>
          <w:lang w:val="id-ID"/>
        </w:rPr>
        <w:t>employee</w:t>
      </w:r>
      <w:proofErr w:type="spellEnd"/>
      <w:r w:rsidRPr="00460570">
        <w:rPr>
          <w:iCs/>
          <w:sz w:val="22"/>
          <w:szCs w:val="22"/>
          <w:lang w:val="id-ID"/>
        </w:rPr>
        <w:t xml:space="preserve"> </w:t>
      </w:r>
      <w:proofErr w:type="spellStart"/>
      <w:r w:rsidRPr="00460570">
        <w:rPr>
          <w:iCs/>
          <w:sz w:val="22"/>
          <w:szCs w:val="22"/>
          <w:lang w:val="id-ID"/>
        </w:rPr>
        <w:t>performance</w:t>
      </w:r>
      <w:proofErr w:type="spellEnd"/>
      <w:r w:rsidRPr="00460570">
        <w:rPr>
          <w:iCs/>
          <w:sz w:val="22"/>
          <w:szCs w:val="22"/>
          <w:lang w:val="id-ID"/>
        </w:rPr>
        <w:t xml:space="preserve"> </w:t>
      </w:r>
      <w:proofErr w:type="spellStart"/>
      <w:r w:rsidRPr="00460570">
        <w:rPr>
          <w:iCs/>
          <w:sz w:val="22"/>
          <w:szCs w:val="22"/>
          <w:lang w:val="id-ID"/>
        </w:rPr>
        <w:t>at</w:t>
      </w:r>
      <w:proofErr w:type="spellEnd"/>
      <w:r w:rsidRPr="00460570">
        <w:rPr>
          <w:iCs/>
          <w:sz w:val="22"/>
          <w:szCs w:val="22"/>
          <w:lang w:val="id-ID"/>
        </w:rPr>
        <w:t xml:space="preserve"> </w:t>
      </w:r>
      <w:proofErr w:type="spellStart"/>
      <w:r w:rsidRPr="00460570">
        <w:rPr>
          <w:iCs/>
          <w:sz w:val="22"/>
          <w:szCs w:val="22"/>
          <w:lang w:val="id-ID"/>
        </w:rPr>
        <w:t>the</w:t>
      </w:r>
      <w:proofErr w:type="spellEnd"/>
      <w:r w:rsidRPr="00460570">
        <w:rPr>
          <w:iCs/>
          <w:sz w:val="22"/>
          <w:szCs w:val="22"/>
          <w:lang w:val="id-ID"/>
        </w:rPr>
        <w:t xml:space="preserve"> Department </w:t>
      </w:r>
      <w:proofErr w:type="spellStart"/>
      <w:r w:rsidRPr="00460570">
        <w:rPr>
          <w:iCs/>
          <w:sz w:val="22"/>
          <w:szCs w:val="22"/>
          <w:lang w:val="id-ID"/>
        </w:rPr>
        <w:t>of</w:t>
      </w:r>
      <w:proofErr w:type="spellEnd"/>
      <w:r w:rsidRPr="00460570">
        <w:rPr>
          <w:iCs/>
          <w:sz w:val="22"/>
          <w:szCs w:val="22"/>
          <w:lang w:val="id-ID"/>
        </w:rPr>
        <w:t xml:space="preserve"> Energy </w:t>
      </w:r>
      <w:proofErr w:type="spellStart"/>
      <w:r w:rsidRPr="00460570">
        <w:rPr>
          <w:iCs/>
          <w:sz w:val="22"/>
          <w:szCs w:val="22"/>
          <w:lang w:val="id-ID"/>
        </w:rPr>
        <w:t>and</w:t>
      </w:r>
      <w:proofErr w:type="spellEnd"/>
      <w:r w:rsidRPr="00460570">
        <w:rPr>
          <w:iCs/>
          <w:sz w:val="22"/>
          <w:szCs w:val="22"/>
          <w:lang w:val="id-ID"/>
        </w:rPr>
        <w:t xml:space="preserve"> Mineral Resources </w:t>
      </w:r>
      <w:proofErr w:type="spellStart"/>
      <w:r w:rsidRPr="00460570">
        <w:rPr>
          <w:iCs/>
          <w:sz w:val="22"/>
          <w:szCs w:val="22"/>
          <w:lang w:val="id-ID"/>
        </w:rPr>
        <w:t>of</w:t>
      </w:r>
      <w:proofErr w:type="spellEnd"/>
      <w:r w:rsidRPr="00460570">
        <w:rPr>
          <w:iCs/>
          <w:sz w:val="22"/>
          <w:szCs w:val="22"/>
          <w:lang w:val="id-ID"/>
        </w:rPr>
        <w:t xml:space="preserve"> Sigi Regency.</w:t>
      </w:r>
    </w:p>
    <w:p w14:paraId="0368E4C0" w14:textId="77777777" w:rsidR="00B34929" w:rsidRPr="007E0220" w:rsidRDefault="00B34929" w:rsidP="008062F3">
      <w:pPr>
        <w:tabs>
          <w:tab w:val="left" w:pos="567"/>
        </w:tabs>
        <w:spacing w:after="0" w:line="360" w:lineRule="auto"/>
        <w:jc w:val="both"/>
        <w:rPr>
          <w:rFonts w:ascii="Times New Roman" w:hAnsi="Times New Roman" w:cs="Times New Roman"/>
        </w:rPr>
      </w:pPr>
    </w:p>
    <w:p w14:paraId="6A1C58B0" w14:textId="573484AA" w:rsidR="00250A2A" w:rsidRPr="007E0220" w:rsidRDefault="00250A2A" w:rsidP="008062F3">
      <w:pPr>
        <w:tabs>
          <w:tab w:val="left" w:pos="1025"/>
        </w:tabs>
        <w:spacing w:after="0" w:line="360" w:lineRule="auto"/>
        <w:jc w:val="both"/>
        <w:rPr>
          <w:rFonts w:ascii="Times New Roman" w:hAnsi="Times New Roman" w:cs="Times New Roman"/>
          <w:b/>
        </w:rPr>
      </w:pPr>
      <w:r w:rsidRPr="007E0220">
        <w:rPr>
          <w:rFonts w:ascii="Times New Roman" w:hAnsi="Times New Roman" w:cs="Times New Roman"/>
          <w:b/>
        </w:rPr>
        <w:t>CONCLU</w:t>
      </w:r>
      <w:r w:rsidR="00940B51" w:rsidRPr="007E0220">
        <w:rPr>
          <w:rFonts w:ascii="Times New Roman" w:hAnsi="Times New Roman" w:cs="Times New Roman"/>
          <w:b/>
        </w:rPr>
        <w:t>S</w:t>
      </w:r>
      <w:r w:rsidRPr="007E0220">
        <w:rPr>
          <w:rFonts w:ascii="Times New Roman" w:hAnsi="Times New Roman" w:cs="Times New Roman"/>
          <w:b/>
        </w:rPr>
        <w:t xml:space="preserve">ION </w:t>
      </w:r>
    </w:p>
    <w:p w14:paraId="25F03E7B" w14:textId="77777777" w:rsidR="001D0F06" w:rsidRDefault="002D027A" w:rsidP="001D0F06">
      <w:pPr>
        <w:tabs>
          <w:tab w:val="left" w:pos="567"/>
        </w:tabs>
        <w:spacing w:after="0" w:line="360" w:lineRule="auto"/>
        <w:jc w:val="both"/>
        <w:rPr>
          <w:rFonts w:ascii="Times New Roman" w:hAnsi="Times New Roman" w:cs="Times New Roman"/>
          <w:lang w:val="id-ID"/>
        </w:rPr>
      </w:pPr>
      <w:r w:rsidRPr="007E0220">
        <w:rPr>
          <w:rFonts w:ascii="Times New Roman" w:hAnsi="Times New Roman" w:cs="Times New Roman"/>
        </w:rPr>
        <w:tab/>
      </w:r>
      <w:proofErr w:type="spellStart"/>
      <w:r w:rsidR="001D0F06" w:rsidRPr="001D0F06">
        <w:rPr>
          <w:rFonts w:ascii="Times New Roman" w:hAnsi="Times New Roman" w:cs="Times New Roman"/>
          <w:lang w:val="es-ES"/>
        </w:rPr>
        <w:t>Based</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on</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the</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results</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of</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the</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previous</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discussion</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the</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writer</w:t>
      </w:r>
      <w:proofErr w:type="spellEnd"/>
      <w:r w:rsidR="001D0F06" w:rsidRPr="001D0F06">
        <w:rPr>
          <w:rFonts w:ascii="Times New Roman" w:hAnsi="Times New Roman" w:cs="Times New Roman"/>
          <w:lang w:val="es-ES"/>
        </w:rPr>
        <w:t xml:space="preserve"> can </w:t>
      </w:r>
      <w:proofErr w:type="spellStart"/>
      <w:r w:rsidR="001D0F06" w:rsidRPr="001D0F06">
        <w:rPr>
          <w:rFonts w:ascii="Times New Roman" w:hAnsi="Times New Roman" w:cs="Times New Roman"/>
          <w:lang w:val="es-ES"/>
        </w:rPr>
        <w:t>conclude</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that</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the</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results</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of</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the</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study</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of</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all</w:t>
      </w:r>
      <w:proofErr w:type="spellEnd"/>
      <w:r w:rsidR="001D0F06" w:rsidRPr="001D0F06">
        <w:rPr>
          <w:rFonts w:ascii="Times New Roman" w:hAnsi="Times New Roman" w:cs="Times New Roman"/>
          <w:lang w:val="es-ES"/>
        </w:rPr>
        <w:t xml:space="preserve"> variables </w:t>
      </w:r>
      <w:proofErr w:type="spellStart"/>
      <w:r w:rsidR="001D0F06" w:rsidRPr="001D0F06">
        <w:rPr>
          <w:rFonts w:ascii="Times New Roman" w:hAnsi="Times New Roman" w:cs="Times New Roman"/>
          <w:lang w:val="es-ES"/>
        </w:rPr>
        <w:t>have</w:t>
      </w:r>
      <w:proofErr w:type="spellEnd"/>
      <w:r w:rsidR="001D0F06" w:rsidRPr="001D0F06">
        <w:rPr>
          <w:rFonts w:ascii="Times New Roman" w:hAnsi="Times New Roman" w:cs="Times New Roman"/>
          <w:lang w:val="es-ES"/>
        </w:rPr>
        <w:t xml:space="preserve"> a </w:t>
      </w:r>
      <w:proofErr w:type="spellStart"/>
      <w:r w:rsidR="001D0F06" w:rsidRPr="001D0F06">
        <w:rPr>
          <w:rFonts w:ascii="Times New Roman" w:hAnsi="Times New Roman" w:cs="Times New Roman"/>
          <w:lang w:val="es-ES"/>
        </w:rPr>
        <w:t>significant</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effect</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on</w:t>
      </w:r>
      <w:proofErr w:type="spellEnd"/>
      <w:r w:rsidR="001D0F06" w:rsidRPr="001D0F06">
        <w:rPr>
          <w:rFonts w:ascii="Times New Roman" w:hAnsi="Times New Roman" w:cs="Times New Roman"/>
          <w:lang w:val="es-ES"/>
        </w:rPr>
        <w:t xml:space="preserve"> variable Y. </w:t>
      </w:r>
      <w:proofErr w:type="spellStart"/>
      <w:r w:rsidR="001D0F06" w:rsidRPr="001D0F06">
        <w:rPr>
          <w:rFonts w:ascii="Times New Roman" w:hAnsi="Times New Roman" w:cs="Times New Roman"/>
          <w:lang w:val="es-ES"/>
        </w:rPr>
        <w:t>First</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the</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work</w:t>
      </w:r>
      <w:proofErr w:type="spellEnd"/>
      <w:r w:rsidR="001D0F06" w:rsidRPr="001D0F06">
        <w:rPr>
          <w:rFonts w:ascii="Times New Roman" w:hAnsi="Times New Roman" w:cs="Times New Roman"/>
          <w:lang w:val="es-ES"/>
        </w:rPr>
        <w:t xml:space="preserve"> discipline variable (X1) has a </w:t>
      </w:r>
      <w:proofErr w:type="spellStart"/>
      <w:r w:rsidR="001D0F06" w:rsidRPr="001D0F06">
        <w:rPr>
          <w:rFonts w:ascii="Times New Roman" w:hAnsi="Times New Roman" w:cs="Times New Roman"/>
          <w:lang w:val="es-ES"/>
        </w:rPr>
        <w:t>significant</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effect</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on</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employee</w:t>
      </w:r>
      <w:proofErr w:type="spellEnd"/>
      <w:r w:rsidR="001D0F06" w:rsidRPr="001D0F06">
        <w:rPr>
          <w:rFonts w:ascii="Times New Roman" w:hAnsi="Times New Roman" w:cs="Times New Roman"/>
          <w:lang w:val="es-ES"/>
        </w:rPr>
        <w:t xml:space="preserve"> performance </w:t>
      </w:r>
      <w:proofErr w:type="spellStart"/>
      <w:r w:rsidR="001D0F06" w:rsidRPr="001D0F06">
        <w:rPr>
          <w:rFonts w:ascii="Times New Roman" w:hAnsi="Times New Roman" w:cs="Times New Roman"/>
          <w:lang w:val="es-ES"/>
        </w:rPr>
        <w:t>because</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the</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results</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of</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the</w:t>
      </w:r>
      <w:proofErr w:type="spellEnd"/>
      <w:r w:rsidR="001D0F06" w:rsidRPr="001D0F06">
        <w:rPr>
          <w:rFonts w:ascii="Times New Roman" w:hAnsi="Times New Roman" w:cs="Times New Roman"/>
          <w:lang w:val="es-ES"/>
        </w:rPr>
        <w:t xml:space="preserve"> t </w:t>
      </w:r>
      <w:proofErr w:type="spellStart"/>
      <w:r w:rsidR="001D0F06" w:rsidRPr="001D0F06">
        <w:rPr>
          <w:rFonts w:ascii="Times New Roman" w:hAnsi="Times New Roman" w:cs="Times New Roman"/>
          <w:lang w:val="es-ES"/>
        </w:rPr>
        <w:t>significance</w:t>
      </w:r>
      <w:proofErr w:type="spellEnd"/>
      <w:r w:rsidR="001D0F06" w:rsidRPr="001D0F06">
        <w:rPr>
          <w:rFonts w:ascii="Times New Roman" w:hAnsi="Times New Roman" w:cs="Times New Roman"/>
          <w:lang w:val="es-ES"/>
        </w:rPr>
        <w:t xml:space="preserve"> test </w:t>
      </w:r>
      <w:proofErr w:type="gramStart"/>
      <w:r w:rsidR="001D0F06" w:rsidRPr="001D0F06">
        <w:rPr>
          <w:rFonts w:ascii="Times New Roman" w:hAnsi="Times New Roman" w:cs="Times New Roman"/>
          <w:lang w:val="es-ES"/>
        </w:rPr>
        <w:t>show</w:t>
      </w:r>
      <w:proofErr w:type="gram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that</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the</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sig</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value</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of</w:t>
      </w:r>
      <w:proofErr w:type="spellEnd"/>
      <w:r w:rsidR="001D0F06" w:rsidRPr="001D0F06">
        <w:rPr>
          <w:rFonts w:ascii="Times New Roman" w:hAnsi="Times New Roman" w:cs="Times New Roman"/>
          <w:lang w:val="es-ES"/>
        </w:rPr>
        <w:t xml:space="preserve"> X1 </w:t>
      </w:r>
      <w:proofErr w:type="spellStart"/>
      <w:r w:rsidR="001D0F06" w:rsidRPr="001D0F06">
        <w:rPr>
          <w:rFonts w:ascii="Times New Roman" w:hAnsi="Times New Roman" w:cs="Times New Roman"/>
          <w:lang w:val="es-ES"/>
        </w:rPr>
        <w:t>is</w:t>
      </w:r>
      <w:proofErr w:type="spellEnd"/>
      <w:r w:rsidR="001D0F06" w:rsidRPr="001D0F06">
        <w:rPr>
          <w:rFonts w:ascii="Times New Roman" w:hAnsi="Times New Roman" w:cs="Times New Roman"/>
          <w:lang w:val="es-ES"/>
        </w:rPr>
        <w:t xml:space="preserve"> 0.036, </w:t>
      </w:r>
      <w:proofErr w:type="spellStart"/>
      <w:r w:rsidR="001D0F06" w:rsidRPr="001D0F06">
        <w:rPr>
          <w:rFonts w:ascii="Times New Roman" w:hAnsi="Times New Roman" w:cs="Times New Roman"/>
          <w:lang w:val="es-ES"/>
        </w:rPr>
        <w:t>this</w:t>
      </w:r>
      <w:proofErr w:type="spellEnd"/>
      <w:r w:rsidR="001D0F06" w:rsidRPr="001D0F06">
        <w:rPr>
          <w:rFonts w:ascii="Times New Roman" w:hAnsi="Times New Roman" w:cs="Times New Roman"/>
          <w:lang w:val="es-ES"/>
        </w:rPr>
        <w:t xml:space="preserve"> shows </w:t>
      </w:r>
      <w:proofErr w:type="spellStart"/>
      <w:r w:rsidR="001D0F06" w:rsidRPr="001D0F06">
        <w:rPr>
          <w:rFonts w:ascii="Times New Roman" w:hAnsi="Times New Roman" w:cs="Times New Roman"/>
          <w:lang w:val="es-ES"/>
        </w:rPr>
        <w:t>significance</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value</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is</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less</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than</w:t>
      </w:r>
      <w:proofErr w:type="spellEnd"/>
      <w:r w:rsidR="001D0F06" w:rsidRPr="001D0F06">
        <w:rPr>
          <w:rFonts w:ascii="Times New Roman" w:hAnsi="Times New Roman" w:cs="Times New Roman"/>
          <w:lang w:val="es-ES"/>
        </w:rPr>
        <w:t xml:space="preserve"> 0.05. </w:t>
      </w:r>
      <w:proofErr w:type="spellStart"/>
      <w:r w:rsidR="001D0F06" w:rsidRPr="001D0F06">
        <w:rPr>
          <w:rFonts w:ascii="Times New Roman" w:hAnsi="Times New Roman" w:cs="Times New Roman"/>
          <w:lang w:val="es-ES"/>
        </w:rPr>
        <w:t>Second</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the</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Knowledge</w:t>
      </w:r>
      <w:proofErr w:type="spellEnd"/>
      <w:r w:rsidR="001D0F06" w:rsidRPr="001D0F06">
        <w:rPr>
          <w:rFonts w:ascii="Times New Roman" w:hAnsi="Times New Roman" w:cs="Times New Roman"/>
          <w:lang w:val="es-ES"/>
        </w:rPr>
        <w:t xml:space="preserve"> Management Variable (X2) has a </w:t>
      </w:r>
      <w:proofErr w:type="spellStart"/>
      <w:r w:rsidR="001D0F06" w:rsidRPr="001D0F06">
        <w:rPr>
          <w:rFonts w:ascii="Times New Roman" w:hAnsi="Times New Roman" w:cs="Times New Roman"/>
          <w:lang w:val="es-ES"/>
        </w:rPr>
        <w:t>significant</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effect</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on</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Employee</w:t>
      </w:r>
      <w:proofErr w:type="spellEnd"/>
      <w:r w:rsidR="001D0F06" w:rsidRPr="001D0F06">
        <w:rPr>
          <w:rFonts w:ascii="Times New Roman" w:hAnsi="Times New Roman" w:cs="Times New Roman"/>
          <w:lang w:val="es-ES"/>
        </w:rPr>
        <w:t xml:space="preserve"> Performance (Y), </w:t>
      </w:r>
      <w:proofErr w:type="spellStart"/>
      <w:r w:rsidR="001D0F06" w:rsidRPr="001D0F06">
        <w:rPr>
          <w:rFonts w:ascii="Times New Roman" w:hAnsi="Times New Roman" w:cs="Times New Roman"/>
          <w:lang w:val="es-ES"/>
        </w:rPr>
        <w:t>this</w:t>
      </w:r>
      <w:proofErr w:type="spellEnd"/>
      <w:r w:rsidR="001D0F06" w:rsidRPr="001D0F06">
        <w:rPr>
          <w:rFonts w:ascii="Times New Roman" w:hAnsi="Times New Roman" w:cs="Times New Roman"/>
          <w:lang w:val="es-ES"/>
        </w:rPr>
        <w:t xml:space="preserve"> can be </w:t>
      </w:r>
      <w:proofErr w:type="spellStart"/>
      <w:r w:rsidR="001D0F06" w:rsidRPr="001D0F06">
        <w:rPr>
          <w:rFonts w:ascii="Times New Roman" w:hAnsi="Times New Roman" w:cs="Times New Roman"/>
          <w:lang w:val="es-ES"/>
        </w:rPr>
        <w:t>seen</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from</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the</w:t>
      </w:r>
      <w:proofErr w:type="spellEnd"/>
      <w:r w:rsidR="001D0F06" w:rsidRPr="001D0F06">
        <w:rPr>
          <w:rFonts w:ascii="Times New Roman" w:hAnsi="Times New Roman" w:cs="Times New Roman"/>
          <w:lang w:val="es-ES"/>
        </w:rPr>
        <w:t xml:space="preserve"> t </w:t>
      </w:r>
      <w:proofErr w:type="spellStart"/>
      <w:r w:rsidR="001D0F06" w:rsidRPr="001D0F06">
        <w:rPr>
          <w:rFonts w:ascii="Times New Roman" w:hAnsi="Times New Roman" w:cs="Times New Roman"/>
          <w:lang w:val="es-ES"/>
        </w:rPr>
        <w:t>significance</w:t>
      </w:r>
      <w:proofErr w:type="spellEnd"/>
      <w:r w:rsidR="001D0F06" w:rsidRPr="001D0F06">
        <w:rPr>
          <w:rFonts w:ascii="Times New Roman" w:hAnsi="Times New Roman" w:cs="Times New Roman"/>
          <w:lang w:val="es-ES"/>
        </w:rPr>
        <w:t xml:space="preserve"> test </w:t>
      </w:r>
      <w:proofErr w:type="spellStart"/>
      <w:r w:rsidR="001D0F06" w:rsidRPr="001D0F06">
        <w:rPr>
          <w:rFonts w:ascii="Times New Roman" w:hAnsi="Times New Roman" w:cs="Times New Roman"/>
          <w:lang w:val="es-ES"/>
        </w:rPr>
        <w:t>which</w:t>
      </w:r>
      <w:proofErr w:type="spellEnd"/>
      <w:r w:rsidR="001D0F06" w:rsidRPr="001D0F06">
        <w:rPr>
          <w:rFonts w:ascii="Times New Roman" w:hAnsi="Times New Roman" w:cs="Times New Roman"/>
          <w:lang w:val="es-ES"/>
        </w:rPr>
        <w:t xml:space="preserve"> </w:t>
      </w:r>
      <w:proofErr w:type="gramStart"/>
      <w:r w:rsidR="001D0F06" w:rsidRPr="001D0F06">
        <w:rPr>
          <w:rFonts w:ascii="Times New Roman" w:hAnsi="Times New Roman" w:cs="Times New Roman"/>
          <w:lang w:val="es-ES"/>
        </w:rPr>
        <w:t>shows</w:t>
      </w:r>
      <w:proofErr w:type="gram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the</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sig</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value</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of</w:t>
      </w:r>
      <w:proofErr w:type="spellEnd"/>
      <w:r w:rsidR="001D0F06" w:rsidRPr="001D0F06">
        <w:rPr>
          <w:rFonts w:ascii="Times New Roman" w:hAnsi="Times New Roman" w:cs="Times New Roman"/>
          <w:lang w:val="es-ES"/>
        </w:rPr>
        <w:t xml:space="preserve"> X2 </w:t>
      </w:r>
      <w:proofErr w:type="spellStart"/>
      <w:r w:rsidR="001D0F06" w:rsidRPr="001D0F06">
        <w:rPr>
          <w:rFonts w:ascii="Times New Roman" w:hAnsi="Times New Roman" w:cs="Times New Roman"/>
          <w:lang w:val="es-ES"/>
        </w:rPr>
        <w:t>is</w:t>
      </w:r>
      <w:proofErr w:type="spellEnd"/>
      <w:r w:rsidR="001D0F06" w:rsidRPr="001D0F06">
        <w:rPr>
          <w:rFonts w:ascii="Times New Roman" w:hAnsi="Times New Roman" w:cs="Times New Roman"/>
          <w:lang w:val="es-ES"/>
        </w:rPr>
        <w:t xml:space="preserve"> 0.035 (</w:t>
      </w:r>
      <w:proofErr w:type="spellStart"/>
      <w:r w:rsidR="001D0F06" w:rsidRPr="001D0F06">
        <w:rPr>
          <w:rFonts w:ascii="Times New Roman" w:hAnsi="Times New Roman" w:cs="Times New Roman"/>
          <w:lang w:val="es-ES"/>
        </w:rPr>
        <w:t>smaller</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than</w:t>
      </w:r>
      <w:proofErr w:type="spellEnd"/>
      <w:r w:rsidR="001D0F06" w:rsidRPr="001D0F06">
        <w:rPr>
          <w:rFonts w:ascii="Times New Roman" w:hAnsi="Times New Roman" w:cs="Times New Roman"/>
          <w:lang w:val="es-ES"/>
        </w:rPr>
        <w:t xml:space="preserve"> 0.05). </w:t>
      </w:r>
      <w:proofErr w:type="spellStart"/>
      <w:r w:rsidR="001D0F06" w:rsidRPr="001D0F06">
        <w:rPr>
          <w:rFonts w:ascii="Times New Roman" w:hAnsi="Times New Roman" w:cs="Times New Roman"/>
          <w:lang w:val="es-ES"/>
        </w:rPr>
        <w:t>Third</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the</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Competency</w:t>
      </w:r>
      <w:proofErr w:type="spellEnd"/>
      <w:r w:rsidR="001D0F06" w:rsidRPr="001D0F06">
        <w:rPr>
          <w:rFonts w:ascii="Times New Roman" w:hAnsi="Times New Roman" w:cs="Times New Roman"/>
          <w:lang w:val="es-ES"/>
        </w:rPr>
        <w:t xml:space="preserve"> Variable (X3) has a </w:t>
      </w:r>
      <w:proofErr w:type="spellStart"/>
      <w:r w:rsidR="001D0F06" w:rsidRPr="001D0F06">
        <w:rPr>
          <w:rFonts w:ascii="Times New Roman" w:hAnsi="Times New Roman" w:cs="Times New Roman"/>
          <w:lang w:val="es-ES"/>
        </w:rPr>
        <w:t>significant</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effect</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on</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Employee</w:t>
      </w:r>
      <w:proofErr w:type="spellEnd"/>
      <w:r w:rsidR="001D0F06" w:rsidRPr="001D0F06">
        <w:rPr>
          <w:rFonts w:ascii="Times New Roman" w:hAnsi="Times New Roman" w:cs="Times New Roman"/>
          <w:lang w:val="es-ES"/>
        </w:rPr>
        <w:t xml:space="preserve"> Performance (Y), </w:t>
      </w:r>
      <w:proofErr w:type="spellStart"/>
      <w:r w:rsidR="001D0F06" w:rsidRPr="001D0F06">
        <w:rPr>
          <w:rFonts w:ascii="Times New Roman" w:hAnsi="Times New Roman" w:cs="Times New Roman"/>
          <w:lang w:val="es-ES"/>
        </w:rPr>
        <w:t>this</w:t>
      </w:r>
      <w:proofErr w:type="spellEnd"/>
      <w:r w:rsidR="001D0F06" w:rsidRPr="001D0F06">
        <w:rPr>
          <w:rFonts w:ascii="Times New Roman" w:hAnsi="Times New Roman" w:cs="Times New Roman"/>
          <w:lang w:val="es-ES"/>
        </w:rPr>
        <w:t xml:space="preserve"> can be </w:t>
      </w:r>
      <w:proofErr w:type="spellStart"/>
      <w:r w:rsidR="001D0F06" w:rsidRPr="001D0F06">
        <w:rPr>
          <w:rFonts w:ascii="Times New Roman" w:hAnsi="Times New Roman" w:cs="Times New Roman"/>
          <w:lang w:val="es-ES"/>
        </w:rPr>
        <w:t>seen</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from</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the</w:t>
      </w:r>
      <w:proofErr w:type="spellEnd"/>
      <w:r w:rsidR="001D0F06" w:rsidRPr="001D0F06">
        <w:rPr>
          <w:rFonts w:ascii="Times New Roman" w:hAnsi="Times New Roman" w:cs="Times New Roman"/>
          <w:lang w:val="es-ES"/>
        </w:rPr>
        <w:t xml:space="preserve"> t </w:t>
      </w:r>
      <w:proofErr w:type="spellStart"/>
      <w:r w:rsidR="001D0F06" w:rsidRPr="001D0F06">
        <w:rPr>
          <w:rFonts w:ascii="Times New Roman" w:hAnsi="Times New Roman" w:cs="Times New Roman"/>
          <w:lang w:val="es-ES"/>
        </w:rPr>
        <w:t>significance</w:t>
      </w:r>
      <w:proofErr w:type="spellEnd"/>
      <w:r w:rsidR="001D0F06" w:rsidRPr="001D0F06">
        <w:rPr>
          <w:rFonts w:ascii="Times New Roman" w:hAnsi="Times New Roman" w:cs="Times New Roman"/>
          <w:lang w:val="es-ES"/>
        </w:rPr>
        <w:t xml:space="preserve"> test </w:t>
      </w:r>
      <w:proofErr w:type="spellStart"/>
      <w:r w:rsidR="001D0F06" w:rsidRPr="001D0F06">
        <w:rPr>
          <w:rFonts w:ascii="Times New Roman" w:hAnsi="Times New Roman" w:cs="Times New Roman"/>
          <w:lang w:val="es-ES"/>
        </w:rPr>
        <w:t>which</w:t>
      </w:r>
      <w:proofErr w:type="spellEnd"/>
      <w:r w:rsidR="001D0F06" w:rsidRPr="001D0F06">
        <w:rPr>
          <w:rFonts w:ascii="Times New Roman" w:hAnsi="Times New Roman" w:cs="Times New Roman"/>
          <w:lang w:val="es-ES"/>
        </w:rPr>
        <w:t xml:space="preserve"> </w:t>
      </w:r>
      <w:proofErr w:type="gramStart"/>
      <w:r w:rsidR="001D0F06" w:rsidRPr="001D0F06">
        <w:rPr>
          <w:rFonts w:ascii="Times New Roman" w:hAnsi="Times New Roman" w:cs="Times New Roman"/>
          <w:lang w:val="es-ES"/>
        </w:rPr>
        <w:t>shows</w:t>
      </w:r>
      <w:proofErr w:type="gram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the</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sig</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value</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of</w:t>
      </w:r>
      <w:proofErr w:type="spellEnd"/>
      <w:r w:rsidR="001D0F06" w:rsidRPr="001D0F06">
        <w:rPr>
          <w:rFonts w:ascii="Times New Roman" w:hAnsi="Times New Roman" w:cs="Times New Roman"/>
          <w:lang w:val="es-ES"/>
        </w:rPr>
        <w:t xml:space="preserve"> X3 </w:t>
      </w:r>
      <w:proofErr w:type="spellStart"/>
      <w:r w:rsidR="001D0F06" w:rsidRPr="001D0F06">
        <w:rPr>
          <w:rFonts w:ascii="Times New Roman" w:hAnsi="Times New Roman" w:cs="Times New Roman"/>
          <w:lang w:val="es-ES"/>
        </w:rPr>
        <w:t>is</w:t>
      </w:r>
      <w:proofErr w:type="spellEnd"/>
      <w:r w:rsidR="001D0F06" w:rsidRPr="001D0F06">
        <w:rPr>
          <w:rFonts w:ascii="Times New Roman" w:hAnsi="Times New Roman" w:cs="Times New Roman"/>
          <w:lang w:val="es-ES"/>
        </w:rPr>
        <w:t xml:space="preserve"> 0.015 (</w:t>
      </w:r>
      <w:proofErr w:type="spellStart"/>
      <w:r w:rsidR="001D0F06" w:rsidRPr="001D0F06">
        <w:rPr>
          <w:rFonts w:ascii="Times New Roman" w:hAnsi="Times New Roman" w:cs="Times New Roman"/>
          <w:lang w:val="es-ES"/>
        </w:rPr>
        <w:t>smaller</w:t>
      </w:r>
      <w:proofErr w:type="spellEnd"/>
      <w:r w:rsidR="001D0F06" w:rsidRPr="001D0F06">
        <w:rPr>
          <w:rFonts w:ascii="Times New Roman" w:hAnsi="Times New Roman" w:cs="Times New Roman"/>
          <w:lang w:val="es-ES"/>
        </w:rPr>
        <w:t xml:space="preserve"> </w:t>
      </w:r>
      <w:proofErr w:type="spellStart"/>
      <w:r w:rsidR="001D0F06" w:rsidRPr="001D0F06">
        <w:rPr>
          <w:rFonts w:ascii="Times New Roman" w:hAnsi="Times New Roman" w:cs="Times New Roman"/>
          <w:lang w:val="es-ES"/>
        </w:rPr>
        <w:t>than</w:t>
      </w:r>
      <w:proofErr w:type="spellEnd"/>
      <w:r w:rsidR="001D0F06" w:rsidRPr="001D0F06">
        <w:rPr>
          <w:rFonts w:ascii="Times New Roman" w:hAnsi="Times New Roman" w:cs="Times New Roman"/>
          <w:lang w:val="es-ES"/>
        </w:rPr>
        <w:t xml:space="preserve"> 0.05)</w:t>
      </w:r>
      <w:r w:rsidR="001D0F06">
        <w:rPr>
          <w:rFonts w:ascii="Times New Roman" w:hAnsi="Times New Roman" w:cs="Times New Roman"/>
          <w:lang w:val="id-ID"/>
        </w:rPr>
        <w:t>.</w:t>
      </w:r>
    </w:p>
    <w:p w14:paraId="5ED00862" w14:textId="2F27AACD" w:rsidR="008062F3" w:rsidRPr="001D0F06" w:rsidRDefault="001D0F06" w:rsidP="001D0F06">
      <w:pPr>
        <w:tabs>
          <w:tab w:val="left" w:pos="567"/>
        </w:tabs>
        <w:spacing w:line="360" w:lineRule="auto"/>
        <w:jc w:val="both"/>
        <w:rPr>
          <w:rFonts w:ascii="Times New Roman" w:hAnsi="Times New Roman" w:cs="Times New Roman"/>
          <w:lang w:val="id-ID"/>
        </w:rPr>
      </w:pPr>
      <w:r>
        <w:rPr>
          <w:rFonts w:ascii="Times New Roman" w:hAnsi="Times New Roman" w:cs="Times New Roman"/>
          <w:lang w:val="id-ID"/>
        </w:rPr>
        <w:tab/>
      </w:r>
      <w:proofErr w:type="spellStart"/>
      <w:r w:rsidRPr="001D0F06">
        <w:rPr>
          <w:rFonts w:ascii="Times New Roman" w:hAnsi="Times New Roman" w:cs="Times New Roman"/>
          <w:lang w:val="es-ES"/>
        </w:rPr>
        <w:t>Based</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on</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the</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author's</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findings</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it</w:t>
      </w:r>
      <w:proofErr w:type="spellEnd"/>
      <w:r w:rsidRPr="001D0F06">
        <w:rPr>
          <w:rFonts w:ascii="Times New Roman" w:hAnsi="Times New Roman" w:cs="Times New Roman"/>
          <w:lang w:val="es-ES"/>
        </w:rPr>
        <w:t xml:space="preserve"> can be </w:t>
      </w:r>
      <w:proofErr w:type="spellStart"/>
      <w:r w:rsidRPr="001D0F06">
        <w:rPr>
          <w:rFonts w:ascii="Times New Roman" w:hAnsi="Times New Roman" w:cs="Times New Roman"/>
          <w:lang w:val="es-ES"/>
        </w:rPr>
        <w:t>concluded</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that</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Knowledge</w:t>
      </w:r>
      <w:proofErr w:type="spellEnd"/>
      <w:r w:rsidRPr="001D0F06">
        <w:rPr>
          <w:rFonts w:ascii="Times New Roman" w:hAnsi="Times New Roman" w:cs="Times New Roman"/>
          <w:lang w:val="es-ES"/>
        </w:rPr>
        <w:t xml:space="preserve"> Management and </w:t>
      </w:r>
      <w:proofErr w:type="spellStart"/>
      <w:r w:rsidRPr="001D0F06">
        <w:rPr>
          <w:rFonts w:ascii="Times New Roman" w:hAnsi="Times New Roman" w:cs="Times New Roman"/>
          <w:lang w:val="es-ES"/>
        </w:rPr>
        <w:t>Competency</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Work</w:t>
      </w:r>
      <w:proofErr w:type="spellEnd"/>
      <w:r w:rsidRPr="001D0F06">
        <w:rPr>
          <w:rFonts w:ascii="Times New Roman" w:hAnsi="Times New Roman" w:cs="Times New Roman"/>
          <w:lang w:val="es-ES"/>
        </w:rPr>
        <w:t xml:space="preserve"> Discipline </w:t>
      </w:r>
      <w:proofErr w:type="spellStart"/>
      <w:r w:rsidRPr="001D0F06">
        <w:rPr>
          <w:rFonts w:ascii="Times New Roman" w:hAnsi="Times New Roman" w:cs="Times New Roman"/>
          <w:lang w:val="es-ES"/>
        </w:rPr>
        <w:t>have</w:t>
      </w:r>
      <w:proofErr w:type="spellEnd"/>
      <w:r w:rsidRPr="001D0F06">
        <w:rPr>
          <w:rFonts w:ascii="Times New Roman" w:hAnsi="Times New Roman" w:cs="Times New Roman"/>
          <w:lang w:val="es-ES"/>
        </w:rPr>
        <w:t xml:space="preserve"> a </w:t>
      </w:r>
      <w:proofErr w:type="spellStart"/>
      <w:r w:rsidRPr="001D0F06">
        <w:rPr>
          <w:rFonts w:ascii="Times New Roman" w:hAnsi="Times New Roman" w:cs="Times New Roman"/>
          <w:lang w:val="es-ES"/>
        </w:rPr>
        <w:t>significant</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effect</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on</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Employee</w:t>
      </w:r>
      <w:proofErr w:type="spellEnd"/>
      <w:r w:rsidRPr="001D0F06">
        <w:rPr>
          <w:rFonts w:ascii="Times New Roman" w:hAnsi="Times New Roman" w:cs="Times New Roman"/>
          <w:lang w:val="es-ES"/>
        </w:rPr>
        <w:t xml:space="preserve"> Performance, </w:t>
      </w:r>
      <w:proofErr w:type="spellStart"/>
      <w:r w:rsidRPr="001D0F06">
        <w:rPr>
          <w:rFonts w:ascii="Times New Roman" w:hAnsi="Times New Roman" w:cs="Times New Roman"/>
          <w:lang w:val="es-ES"/>
        </w:rPr>
        <w:t>this</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is</w:t>
      </w:r>
      <w:proofErr w:type="spellEnd"/>
      <w:r w:rsidRPr="001D0F06">
        <w:rPr>
          <w:rFonts w:ascii="Times New Roman" w:hAnsi="Times New Roman" w:cs="Times New Roman"/>
          <w:lang w:val="es-ES"/>
        </w:rPr>
        <w:t xml:space="preserve"> a </w:t>
      </w:r>
      <w:proofErr w:type="spellStart"/>
      <w:r w:rsidRPr="001D0F06">
        <w:rPr>
          <w:rFonts w:ascii="Times New Roman" w:hAnsi="Times New Roman" w:cs="Times New Roman"/>
          <w:lang w:val="es-ES"/>
        </w:rPr>
        <w:t>recommendation</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for</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outsourced</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employees</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to</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focus</w:t>
      </w:r>
      <w:proofErr w:type="spellEnd"/>
      <w:r w:rsidRPr="001D0F06">
        <w:rPr>
          <w:rFonts w:ascii="Times New Roman" w:hAnsi="Times New Roman" w:cs="Times New Roman"/>
          <w:lang w:val="es-ES"/>
        </w:rPr>
        <w:t xml:space="preserve"> more </w:t>
      </w:r>
      <w:proofErr w:type="spellStart"/>
      <w:r w:rsidRPr="001D0F06">
        <w:rPr>
          <w:rFonts w:ascii="Times New Roman" w:hAnsi="Times New Roman" w:cs="Times New Roman"/>
          <w:lang w:val="es-ES"/>
        </w:rPr>
        <w:t>on</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these</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three</w:t>
      </w:r>
      <w:proofErr w:type="spellEnd"/>
      <w:r w:rsidRPr="001D0F06">
        <w:rPr>
          <w:rFonts w:ascii="Times New Roman" w:hAnsi="Times New Roman" w:cs="Times New Roman"/>
          <w:lang w:val="es-ES"/>
        </w:rPr>
        <w:t xml:space="preserve"> variables as </w:t>
      </w:r>
      <w:proofErr w:type="spellStart"/>
      <w:r w:rsidRPr="001D0F06">
        <w:rPr>
          <w:rFonts w:ascii="Times New Roman" w:hAnsi="Times New Roman" w:cs="Times New Roman"/>
          <w:lang w:val="es-ES"/>
        </w:rPr>
        <w:t>measured</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through</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the</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indicators</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constructed</w:t>
      </w:r>
      <w:proofErr w:type="spellEnd"/>
      <w:r w:rsidRPr="001D0F06">
        <w:rPr>
          <w:rFonts w:ascii="Times New Roman" w:hAnsi="Times New Roman" w:cs="Times New Roman"/>
          <w:lang w:val="es-ES"/>
        </w:rPr>
        <w:t xml:space="preserve"> in </w:t>
      </w:r>
      <w:proofErr w:type="spellStart"/>
      <w:r w:rsidRPr="001D0F06">
        <w:rPr>
          <w:rFonts w:ascii="Times New Roman" w:hAnsi="Times New Roman" w:cs="Times New Roman"/>
          <w:lang w:val="es-ES"/>
        </w:rPr>
        <w:t>this</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research</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such</w:t>
      </w:r>
      <w:proofErr w:type="spellEnd"/>
      <w:r w:rsidRPr="001D0F06">
        <w:rPr>
          <w:rFonts w:ascii="Times New Roman" w:hAnsi="Times New Roman" w:cs="Times New Roman"/>
          <w:lang w:val="es-ES"/>
        </w:rPr>
        <w:t xml:space="preserve"> as </w:t>
      </w:r>
      <w:proofErr w:type="spellStart"/>
      <w:r w:rsidRPr="001D0F06">
        <w:rPr>
          <w:rFonts w:ascii="Times New Roman" w:hAnsi="Times New Roman" w:cs="Times New Roman"/>
          <w:lang w:val="es-ES"/>
        </w:rPr>
        <w:t>good</w:t>
      </w:r>
      <w:proofErr w:type="spellEnd"/>
      <w:r w:rsidRPr="001D0F06">
        <w:rPr>
          <w:rFonts w:ascii="Times New Roman" w:hAnsi="Times New Roman" w:cs="Times New Roman"/>
          <w:lang w:val="es-ES"/>
        </w:rPr>
        <w:t xml:space="preserve"> Performance, </w:t>
      </w:r>
      <w:proofErr w:type="spellStart"/>
      <w:r w:rsidRPr="001D0F06">
        <w:rPr>
          <w:rFonts w:ascii="Times New Roman" w:hAnsi="Times New Roman" w:cs="Times New Roman"/>
          <w:lang w:val="es-ES"/>
        </w:rPr>
        <w:t>Hard</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Skills</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Soft</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Skills</w:t>
      </w:r>
      <w:proofErr w:type="spellEnd"/>
      <w:r w:rsidRPr="001D0F06">
        <w:rPr>
          <w:rFonts w:ascii="Times New Roman" w:hAnsi="Times New Roman" w:cs="Times New Roman"/>
          <w:lang w:val="es-ES"/>
        </w:rPr>
        <w:t xml:space="preserve"> and </w:t>
      </w:r>
      <w:proofErr w:type="spellStart"/>
      <w:r w:rsidRPr="001D0F06">
        <w:rPr>
          <w:rFonts w:ascii="Times New Roman" w:hAnsi="Times New Roman" w:cs="Times New Roman"/>
          <w:lang w:val="es-ES"/>
        </w:rPr>
        <w:t>also</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Reliability</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Certification</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Sociometry</w:t>
      </w:r>
      <w:proofErr w:type="spellEnd"/>
      <w:r w:rsidRPr="001D0F06">
        <w:rPr>
          <w:rFonts w:ascii="Times New Roman" w:hAnsi="Times New Roman" w:cs="Times New Roman"/>
          <w:lang w:val="es-ES"/>
        </w:rPr>
        <w:t xml:space="preserve"> and </w:t>
      </w:r>
      <w:proofErr w:type="spellStart"/>
      <w:r w:rsidRPr="001D0F06">
        <w:rPr>
          <w:rFonts w:ascii="Times New Roman" w:hAnsi="Times New Roman" w:cs="Times New Roman"/>
          <w:lang w:val="es-ES"/>
        </w:rPr>
        <w:t>also</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Work</w:t>
      </w:r>
      <w:proofErr w:type="spellEnd"/>
      <w:r w:rsidRPr="001D0F06">
        <w:rPr>
          <w:rFonts w:ascii="Times New Roman" w:hAnsi="Times New Roman" w:cs="Times New Roman"/>
          <w:lang w:val="es-ES"/>
        </w:rPr>
        <w:t xml:space="preserve"> Discipline. In </w:t>
      </w:r>
      <w:proofErr w:type="spellStart"/>
      <w:r w:rsidRPr="001D0F06">
        <w:rPr>
          <w:rFonts w:ascii="Times New Roman" w:hAnsi="Times New Roman" w:cs="Times New Roman"/>
          <w:lang w:val="es-ES"/>
        </w:rPr>
        <w:t>this</w:t>
      </w:r>
      <w:proofErr w:type="spellEnd"/>
      <w:r w:rsidRPr="001D0F06">
        <w:rPr>
          <w:rFonts w:ascii="Times New Roman" w:hAnsi="Times New Roman" w:cs="Times New Roman"/>
          <w:lang w:val="es-ES"/>
        </w:rPr>
        <w:t xml:space="preserve"> case </w:t>
      </w:r>
      <w:proofErr w:type="spellStart"/>
      <w:r w:rsidRPr="001D0F06">
        <w:rPr>
          <w:rFonts w:ascii="Times New Roman" w:hAnsi="Times New Roman" w:cs="Times New Roman"/>
          <w:lang w:val="es-ES"/>
        </w:rPr>
        <w:t>it</w:t>
      </w:r>
      <w:proofErr w:type="spellEnd"/>
      <w:r w:rsidRPr="001D0F06">
        <w:rPr>
          <w:rFonts w:ascii="Times New Roman" w:hAnsi="Times New Roman" w:cs="Times New Roman"/>
          <w:lang w:val="es-ES"/>
        </w:rPr>
        <w:t xml:space="preserve"> can be </w:t>
      </w:r>
      <w:proofErr w:type="spellStart"/>
      <w:r w:rsidRPr="001D0F06">
        <w:rPr>
          <w:rFonts w:ascii="Times New Roman" w:hAnsi="Times New Roman" w:cs="Times New Roman"/>
          <w:lang w:val="es-ES"/>
        </w:rPr>
        <w:t>concluded</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that</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Plasa</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Telkom</w:t>
      </w:r>
      <w:proofErr w:type="spellEnd"/>
      <w:r w:rsidRPr="001D0F06">
        <w:rPr>
          <w:rFonts w:ascii="Times New Roman" w:hAnsi="Times New Roman" w:cs="Times New Roman"/>
          <w:lang w:val="es-ES"/>
        </w:rPr>
        <w:t xml:space="preserve"> Bogor Regional 2 </w:t>
      </w:r>
      <w:proofErr w:type="spellStart"/>
      <w:r w:rsidRPr="001D0F06">
        <w:rPr>
          <w:rFonts w:ascii="Times New Roman" w:hAnsi="Times New Roman" w:cs="Times New Roman"/>
          <w:lang w:val="es-ES"/>
        </w:rPr>
        <w:t>outsourced</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employees</w:t>
      </w:r>
      <w:proofErr w:type="spellEnd"/>
      <w:r w:rsidRPr="001D0F06">
        <w:rPr>
          <w:rFonts w:ascii="Times New Roman" w:hAnsi="Times New Roman" w:cs="Times New Roman"/>
          <w:lang w:val="es-ES"/>
        </w:rPr>
        <w:t xml:space="preserve"> are </w:t>
      </w:r>
      <w:proofErr w:type="spellStart"/>
      <w:r w:rsidRPr="001D0F06">
        <w:rPr>
          <w:rFonts w:ascii="Times New Roman" w:hAnsi="Times New Roman" w:cs="Times New Roman"/>
          <w:lang w:val="es-ES"/>
        </w:rPr>
        <w:t>good</w:t>
      </w:r>
      <w:proofErr w:type="spellEnd"/>
      <w:r w:rsidRPr="001D0F06">
        <w:rPr>
          <w:rFonts w:ascii="Times New Roman" w:hAnsi="Times New Roman" w:cs="Times New Roman"/>
          <w:lang w:val="es-ES"/>
        </w:rPr>
        <w:t xml:space="preserve"> at </w:t>
      </w:r>
      <w:proofErr w:type="spellStart"/>
      <w:r w:rsidRPr="001D0F06">
        <w:rPr>
          <w:rFonts w:ascii="Times New Roman" w:hAnsi="Times New Roman" w:cs="Times New Roman"/>
          <w:lang w:val="es-ES"/>
        </w:rPr>
        <w:t>work</w:t>
      </w:r>
      <w:proofErr w:type="spellEnd"/>
      <w:r w:rsidRPr="001D0F06">
        <w:rPr>
          <w:rFonts w:ascii="Times New Roman" w:hAnsi="Times New Roman" w:cs="Times New Roman"/>
          <w:lang w:val="es-ES"/>
        </w:rPr>
        <w:t xml:space="preserve"> and </w:t>
      </w:r>
      <w:proofErr w:type="spellStart"/>
      <w:r w:rsidRPr="001D0F06">
        <w:rPr>
          <w:rFonts w:ascii="Times New Roman" w:hAnsi="Times New Roman" w:cs="Times New Roman"/>
          <w:lang w:val="es-ES"/>
        </w:rPr>
        <w:t>comply</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with</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all</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applicable</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SOPs</w:t>
      </w:r>
      <w:proofErr w:type="spellEnd"/>
      <w:r w:rsidRPr="001D0F06">
        <w:rPr>
          <w:rFonts w:ascii="Times New Roman" w:hAnsi="Times New Roman" w:cs="Times New Roman"/>
          <w:lang w:val="es-ES"/>
        </w:rPr>
        <w:t xml:space="preserve"> in </w:t>
      </w:r>
      <w:proofErr w:type="spellStart"/>
      <w:r w:rsidRPr="001D0F06">
        <w:rPr>
          <w:rFonts w:ascii="Times New Roman" w:hAnsi="Times New Roman" w:cs="Times New Roman"/>
          <w:lang w:val="es-ES"/>
        </w:rPr>
        <w:t>the</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company</w:t>
      </w:r>
      <w:proofErr w:type="spellEnd"/>
      <w:r w:rsidRPr="001D0F06">
        <w:rPr>
          <w:rFonts w:ascii="Times New Roman" w:hAnsi="Times New Roman" w:cs="Times New Roman"/>
          <w:lang w:val="es-ES"/>
        </w:rPr>
        <w:t xml:space="preserve">, as </w:t>
      </w:r>
      <w:proofErr w:type="spellStart"/>
      <w:r w:rsidRPr="001D0F06">
        <w:rPr>
          <w:rFonts w:ascii="Times New Roman" w:hAnsi="Times New Roman" w:cs="Times New Roman"/>
          <w:lang w:val="es-ES"/>
        </w:rPr>
        <w:t>well</w:t>
      </w:r>
      <w:proofErr w:type="spellEnd"/>
      <w:r w:rsidRPr="001D0F06">
        <w:rPr>
          <w:rFonts w:ascii="Times New Roman" w:hAnsi="Times New Roman" w:cs="Times New Roman"/>
          <w:lang w:val="es-ES"/>
        </w:rPr>
        <w:t xml:space="preserve"> as </w:t>
      </w:r>
      <w:proofErr w:type="spellStart"/>
      <w:r w:rsidRPr="001D0F06">
        <w:rPr>
          <w:rFonts w:ascii="Times New Roman" w:hAnsi="Times New Roman" w:cs="Times New Roman"/>
          <w:lang w:val="es-ES"/>
        </w:rPr>
        <w:t>awareness</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within</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employees</w:t>
      </w:r>
      <w:proofErr w:type="spellEnd"/>
      <w:r w:rsidRPr="001D0F06">
        <w:rPr>
          <w:rFonts w:ascii="Times New Roman" w:hAnsi="Times New Roman" w:cs="Times New Roman"/>
          <w:lang w:val="es-ES"/>
        </w:rPr>
        <w:t xml:space="preserve"> in </w:t>
      </w:r>
      <w:proofErr w:type="spellStart"/>
      <w:r w:rsidRPr="001D0F06">
        <w:rPr>
          <w:rFonts w:ascii="Times New Roman" w:hAnsi="Times New Roman" w:cs="Times New Roman"/>
          <w:lang w:val="es-ES"/>
        </w:rPr>
        <w:t>an</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effort</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to</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improve</w:t>
      </w:r>
      <w:proofErr w:type="spellEnd"/>
      <w:r w:rsidRPr="001D0F06">
        <w:rPr>
          <w:rFonts w:ascii="Times New Roman" w:hAnsi="Times New Roman" w:cs="Times New Roman"/>
          <w:lang w:val="es-ES"/>
        </w:rPr>
        <w:t xml:space="preserve"> </w:t>
      </w:r>
      <w:proofErr w:type="spellStart"/>
      <w:r w:rsidRPr="001D0F06">
        <w:rPr>
          <w:rFonts w:ascii="Times New Roman" w:hAnsi="Times New Roman" w:cs="Times New Roman"/>
          <w:lang w:val="es-ES"/>
        </w:rPr>
        <w:t>employee</w:t>
      </w:r>
      <w:proofErr w:type="spellEnd"/>
      <w:r w:rsidRPr="001D0F06">
        <w:rPr>
          <w:rFonts w:ascii="Times New Roman" w:hAnsi="Times New Roman" w:cs="Times New Roman"/>
          <w:lang w:val="es-ES"/>
        </w:rPr>
        <w:t xml:space="preserve"> performance.</w:t>
      </w:r>
    </w:p>
    <w:p w14:paraId="6BF3A174" w14:textId="4C7F2333" w:rsidR="00690A66" w:rsidRPr="001D0F06" w:rsidRDefault="008062F3" w:rsidP="001D0F06">
      <w:pPr>
        <w:tabs>
          <w:tab w:val="left" w:pos="1025"/>
        </w:tabs>
        <w:spacing w:after="0" w:line="360" w:lineRule="auto"/>
        <w:jc w:val="both"/>
        <w:rPr>
          <w:rFonts w:ascii="Times New Roman" w:hAnsi="Times New Roman" w:cs="Times New Roman"/>
          <w:b/>
        </w:rPr>
      </w:pPr>
      <w:r w:rsidRPr="008062F3">
        <w:rPr>
          <w:rFonts w:ascii="Times New Roman" w:hAnsi="Times New Roman" w:cs="Times New Roman"/>
          <w:b/>
        </w:rPr>
        <w:t>REFERENCES</w:t>
      </w:r>
      <w:r w:rsidR="007E0220" w:rsidRPr="008062F3">
        <w:rPr>
          <w:rFonts w:ascii="Times New Roman" w:hAnsi="Times New Roman" w:cs="Times New Roman"/>
          <w:b/>
        </w:rPr>
        <w:t xml:space="preserve"> </w:t>
      </w:r>
    </w:p>
    <w:p w14:paraId="73DB509D" w14:textId="77777777" w:rsidR="001D0F06" w:rsidRPr="001D0F06" w:rsidRDefault="001D0F06" w:rsidP="001D0F06">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lang w:val="id-ID"/>
        </w:rPr>
      </w:pPr>
      <w:r w:rsidRPr="001D0F06">
        <w:rPr>
          <w:rFonts w:ascii="Times New Roman" w:hAnsi="Times New Roman" w:cs="Times New Roman"/>
          <w:color w:val="000000" w:themeColor="text1"/>
          <w:spacing w:val="4"/>
          <w:shd w:val="clear" w:color="auto" w:fill="FCFCFC"/>
          <w:lang w:val="id-ID"/>
        </w:rPr>
        <w:fldChar w:fldCharType="begin" w:fldLock="1"/>
      </w:r>
      <w:r w:rsidRPr="001D0F06">
        <w:rPr>
          <w:rFonts w:ascii="Times New Roman" w:hAnsi="Times New Roman" w:cs="Times New Roman"/>
          <w:color w:val="000000" w:themeColor="text1"/>
          <w:spacing w:val="4"/>
          <w:shd w:val="clear" w:color="auto" w:fill="FCFCFC"/>
          <w:lang w:val="id-ID"/>
        </w:rPr>
        <w:instrText xml:space="preserve">ADDIN Mendeley Bibliography CSL_BIBLIOGRAPHY </w:instrText>
      </w:r>
      <w:r w:rsidRPr="001D0F06">
        <w:rPr>
          <w:rFonts w:ascii="Times New Roman" w:hAnsi="Times New Roman" w:cs="Times New Roman"/>
          <w:color w:val="000000" w:themeColor="text1"/>
          <w:spacing w:val="4"/>
          <w:shd w:val="clear" w:color="auto" w:fill="FCFCFC"/>
          <w:lang w:val="id-ID"/>
        </w:rPr>
        <w:fldChar w:fldCharType="separate"/>
      </w:r>
      <w:r w:rsidRPr="001D0F06">
        <w:rPr>
          <w:rFonts w:ascii="Times New Roman" w:hAnsi="Times New Roman" w:cs="Times New Roman"/>
          <w:color w:val="000000" w:themeColor="text1"/>
          <w:spacing w:val="4"/>
          <w:shd w:val="clear" w:color="auto" w:fill="FCFCFC"/>
          <w:lang w:val="id-ID"/>
        </w:rPr>
        <w:t xml:space="preserve">Kurniawan, F. (2018). </w:t>
      </w:r>
      <w:r w:rsidRPr="001D0F06">
        <w:rPr>
          <w:rFonts w:ascii="Times New Roman" w:hAnsi="Times New Roman" w:cs="Times New Roman"/>
          <w:i/>
          <w:iCs/>
          <w:color w:val="000000" w:themeColor="text1"/>
          <w:spacing w:val="4"/>
          <w:shd w:val="clear" w:color="auto" w:fill="FCFCFC"/>
          <w:lang w:val="id-ID"/>
        </w:rPr>
        <w:t xml:space="preserve">Pengaruh </w:t>
      </w:r>
      <w:proofErr w:type="spellStart"/>
      <w:r w:rsidRPr="001D0F06">
        <w:rPr>
          <w:rFonts w:ascii="Times New Roman" w:hAnsi="Times New Roman" w:cs="Times New Roman"/>
          <w:i/>
          <w:iCs/>
          <w:color w:val="000000" w:themeColor="text1"/>
          <w:spacing w:val="4"/>
          <w:shd w:val="clear" w:color="auto" w:fill="FCFCFC"/>
          <w:lang w:val="id-ID"/>
        </w:rPr>
        <w:t>Knowledge</w:t>
      </w:r>
      <w:proofErr w:type="spellEnd"/>
      <w:r w:rsidRPr="001D0F06">
        <w:rPr>
          <w:rFonts w:ascii="Times New Roman" w:hAnsi="Times New Roman" w:cs="Times New Roman"/>
          <w:i/>
          <w:iCs/>
          <w:color w:val="000000" w:themeColor="text1"/>
          <w:spacing w:val="4"/>
          <w:shd w:val="clear" w:color="auto" w:fill="FCFCFC"/>
          <w:lang w:val="id-ID"/>
        </w:rPr>
        <w:t xml:space="preserve"> </w:t>
      </w:r>
      <w:proofErr w:type="spellStart"/>
      <w:r w:rsidRPr="001D0F06">
        <w:rPr>
          <w:rFonts w:ascii="Times New Roman" w:hAnsi="Times New Roman" w:cs="Times New Roman"/>
          <w:i/>
          <w:iCs/>
          <w:color w:val="000000" w:themeColor="text1"/>
          <w:spacing w:val="4"/>
          <w:shd w:val="clear" w:color="auto" w:fill="FCFCFC"/>
          <w:lang w:val="id-ID"/>
        </w:rPr>
        <w:t>Management</w:t>
      </w:r>
      <w:proofErr w:type="spellEnd"/>
      <w:r w:rsidRPr="001D0F06">
        <w:rPr>
          <w:rFonts w:ascii="Times New Roman" w:hAnsi="Times New Roman" w:cs="Times New Roman"/>
          <w:i/>
          <w:iCs/>
          <w:color w:val="000000" w:themeColor="text1"/>
          <w:spacing w:val="4"/>
          <w:shd w:val="clear" w:color="auto" w:fill="FCFCFC"/>
          <w:lang w:val="id-ID"/>
        </w:rPr>
        <w:t xml:space="preserve"> dan Lingkungan Kerja Terhadap Kinerja Karyawan Dengan Kepuasan Kerja Sebagai Variabel </w:t>
      </w:r>
      <w:proofErr w:type="spellStart"/>
      <w:r w:rsidRPr="001D0F06">
        <w:rPr>
          <w:rFonts w:ascii="Times New Roman" w:hAnsi="Times New Roman" w:cs="Times New Roman"/>
          <w:i/>
          <w:iCs/>
          <w:color w:val="000000" w:themeColor="text1"/>
          <w:spacing w:val="4"/>
          <w:shd w:val="clear" w:color="auto" w:fill="FCFCFC"/>
          <w:lang w:val="id-ID"/>
        </w:rPr>
        <w:t>Intervening</w:t>
      </w:r>
      <w:proofErr w:type="spellEnd"/>
      <w:r w:rsidRPr="001D0F06">
        <w:rPr>
          <w:rFonts w:ascii="Times New Roman" w:hAnsi="Times New Roman" w:cs="Times New Roman"/>
          <w:i/>
          <w:iCs/>
          <w:color w:val="000000" w:themeColor="text1"/>
          <w:spacing w:val="4"/>
          <w:shd w:val="clear" w:color="auto" w:fill="FCFCFC"/>
          <w:lang w:val="id-ID"/>
        </w:rPr>
        <w:t xml:space="preserve"> (Studi Pada Tenaga Kependidikan Universitas X Yogyakarta)</w:t>
      </w:r>
      <w:r w:rsidRPr="001D0F06">
        <w:rPr>
          <w:rFonts w:ascii="Times New Roman" w:hAnsi="Times New Roman" w:cs="Times New Roman"/>
          <w:color w:val="000000" w:themeColor="text1"/>
          <w:spacing w:val="4"/>
          <w:shd w:val="clear" w:color="auto" w:fill="FCFCFC"/>
          <w:lang w:val="id-ID"/>
        </w:rPr>
        <w:t>. https://dspace.uii.ac.id/bitstream/handle/123456789/5737/15911093_FAJAR KURNIAWAN_MM 46_TESIS.pdf?sequence=1&amp;isAllowed=y</w:t>
      </w:r>
    </w:p>
    <w:p w14:paraId="3FB09B95" w14:textId="77777777" w:rsidR="001D0F06" w:rsidRPr="001D0F06" w:rsidRDefault="001D0F06" w:rsidP="001D0F06">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lang w:val="nn-NO"/>
        </w:rPr>
      </w:pPr>
      <w:r w:rsidRPr="001D0F06">
        <w:rPr>
          <w:rFonts w:ascii="Times New Roman" w:hAnsi="Times New Roman" w:cs="Times New Roman"/>
          <w:color w:val="000000" w:themeColor="text1"/>
          <w:spacing w:val="4"/>
          <w:shd w:val="clear" w:color="auto" w:fill="FCFCFC"/>
          <w:lang w:val="nn-NO"/>
        </w:rPr>
        <w:t xml:space="preserve">Mangkunegara, A. P. (2013). </w:t>
      </w:r>
      <w:r w:rsidRPr="001D0F06">
        <w:rPr>
          <w:rFonts w:ascii="Times New Roman" w:hAnsi="Times New Roman" w:cs="Times New Roman"/>
          <w:i/>
          <w:iCs/>
          <w:color w:val="000000" w:themeColor="text1"/>
          <w:spacing w:val="4"/>
          <w:shd w:val="clear" w:color="auto" w:fill="FCFCFC"/>
          <w:lang w:val="nn-NO"/>
        </w:rPr>
        <w:t>Manajemen Sumber Daya Manusia Perusahaan</w:t>
      </w:r>
      <w:r w:rsidRPr="001D0F06">
        <w:rPr>
          <w:rFonts w:ascii="Times New Roman" w:hAnsi="Times New Roman" w:cs="Times New Roman"/>
          <w:color w:val="000000" w:themeColor="text1"/>
          <w:spacing w:val="4"/>
          <w:shd w:val="clear" w:color="auto" w:fill="FCFCFC"/>
          <w:lang w:val="nn-NO"/>
        </w:rPr>
        <w:t>. Remaja Rosdakarya.</w:t>
      </w:r>
    </w:p>
    <w:p w14:paraId="754D8967" w14:textId="77777777" w:rsidR="001D0F06" w:rsidRPr="001D0F06" w:rsidRDefault="001D0F06" w:rsidP="001D0F06">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lang w:val="nn-NO"/>
        </w:rPr>
      </w:pPr>
      <w:r w:rsidRPr="001D0F06">
        <w:rPr>
          <w:rFonts w:ascii="Times New Roman" w:hAnsi="Times New Roman" w:cs="Times New Roman"/>
          <w:color w:val="000000" w:themeColor="text1"/>
          <w:spacing w:val="4"/>
          <w:shd w:val="clear" w:color="auto" w:fill="FCFCFC"/>
          <w:lang w:val="nn-NO"/>
        </w:rPr>
        <w:t xml:space="preserve">Revita, M. (2015). Pengaruh Kompetensi, Disiplin Kerja Dan Lingkungan Kerja Terhadap Kinerja Pegawai Pada Dinas Energi Dan Sumber Daya Mineral Kabupaten Sigi. </w:t>
      </w:r>
      <w:r w:rsidRPr="001D0F06">
        <w:rPr>
          <w:rFonts w:ascii="Times New Roman" w:hAnsi="Times New Roman" w:cs="Times New Roman"/>
          <w:i/>
          <w:iCs/>
          <w:color w:val="000000" w:themeColor="text1"/>
          <w:spacing w:val="4"/>
          <w:shd w:val="clear" w:color="auto" w:fill="FCFCFC"/>
          <w:lang w:val="nn-NO"/>
        </w:rPr>
        <w:t>Jurnal Universitas Tadulako</w:t>
      </w:r>
      <w:r w:rsidRPr="001D0F06">
        <w:rPr>
          <w:rFonts w:ascii="Times New Roman" w:hAnsi="Times New Roman" w:cs="Times New Roman"/>
          <w:color w:val="000000" w:themeColor="text1"/>
          <w:spacing w:val="4"/>
          <w:shd w:val="clear" w:color="auto" w:fill="FCFCFC"/>
          <w:lang w:val="nn-NO"/>
        </w:rPr>
        <w:t xml:space="preserve">, </w:t>
      </w:r>
      <w:r w:rsidRPr="001D0F06">
        <w:rPr>
          <w:rFonts w:ascii="Times New Roman" w:hAnsi="Times New Roman" w:cs="Times New Roman"/>
          <w:i/>
          <w:iCs/>
          <w:color w:val="000000" w:themeColor="text1"/>
          <w:spacing w:val="4"/>
          <w:shd w:val="clear" w:color="auto" w:fill="FCFCFC"/>
          <w:lang w:val="nn-NO"/>
        </w:rPr>
        <w:t>3</w:t>
      </w:r>
      <w:r w:rsidRPr="001D0F06">
        <w:rPr>
          <w:rFonts w:ascii="Times New Roman" w:hAnsi="Times New Roman" w:cs="Times New Roman"/>
          <w:color w:val="000000" w:themeColor="text1"/>
          <w:spacing w:val="4"/>
          <w:shd w:val="clear" w:color="auto" w:fill="FCFCFC"/>
          <w:lang w:val="nn-NO"/>
        </w:rPr>
        <w:t>(9), 159–170.</w:t>
      </w:r>
    </w:p>
    <w:p w14:paraId="3A9D324C" w14:textId="77777777" w:rsidR="001D0F06" w:rsidRPr="001D0F06" w:rsidRDefault="001D0F06" w:rsidP="001D0F06">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lang w:val="nn-NO"/>
        </w:rPr>
      </w:pPr>
      <w:r w:rsidRPr="001D0F06">
        <w:rPr>
          <w:rFonts w:ascii="Times New Roman" w:hAnsi="Times New Roman" w:cs="Times New Roman"/>
          <w:color w:val="000000" w:themeColor="text1"/>
          <w:spacing w:val="4"/>
          <w:shd w:val="clear" w:color="auto" w:fill="FCFCFC"/>
          <w:lang w:val="nn-NO"/>
        </w:rPr>
        <w:t xml:space="preserve">Sanjaya, M. T. R. (2015). </w:t>
      </w:r>
      <w:r w:rsidRPr="001D0F06">
        <w:rPr>
          <w:rFonts w:ascii="Times New Roman" w:hAnsi="Times New Roman" w:cs="Times New Roman"/>
          <w:i/>
          <w:iCs/>
          <w:color w:val="000000" w:themeColor="text1"/>
          <w:spacing w:val="4"/>
          <w:shd w:val="clear" w:color="auto" w:fill="FCFCFC"/>
          <w:lang w:val="nn-NO"/>
        </w:rPr>
        <w:t>Pengaruh Disiplin Kerja Dan Motivasi Kerja Terhadap Kinerja Karyawan Pada Hotel Ros In Yogyakarta</w:t>
      </w:r>
      <w:r w:rsidRPr="001D0F06">
        <w:rPr>
          <w:rFonts w:ascii="Times New Roman" w:hAnsi="Times New Roman" w:cs="Times New Roman"/>
          <w:color w:val="000000" w:themeColor="text1"/>
          <w:spacing w:val="4"/>
          <w:shd w:val="clear" w:color="auto" w:fill="FCFCFC"/>
          <w:lang w:val="nn-NO"/>
        </w:rPr>
        <w:t>. Universitas Negeri Yogyakarta.</w:t>
      </w:r>
    </w:p>
    <w:p w14:paraId="3B9F6D71" w14:textId="77777777" w:rsidR="001D0F06" w:rsidRPr="001D0F06" w:rsidRDefault="001D0F06" w:rsidP="001D0F06">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lang w:val="nn-NO"/>
        </w:rPr>
      </w:pPr>
      <w:r w:rsidRPr="001D0F06">
        <w:rPr>
          <w:rFonts w:ascii="Times New Roman" w:hAnsi="Times New Roman" w:cs="Times New Roman"/>
          <w:color w:val="000000" w:themeColor="text1"/>
          <w:spacing w:val="4"/>
          <w:shd w:val="clear" w:color="auto" w:fill="FCFCFC"/>
          <w:lang w:val="nn-NO"/>
        </w:rPr>
        <w:t xml:space="preserve">Sarwanto, J. (2007). </w:t>
      </w:r>
      <w:r w:rsidRPr="001D0F06">
        <w:rPr>
          <w:rFonts w:ascii="Times New Roman" w:hAnsi="Times New Roman" w:cs="Times New Roman"/>
          <w:i/>
          <w:iCs/>
          <w:color w:val="000000" w:themeColor="text1"/>
          <w:spacing w:val="4"/>
          <w:shd w:val="clear" w:color="auto" w:fill="FCFCFC"/>
          <w:lang w:val="nn-NO"/>
        </w:rPr>
        <w:t>Pengaruh Disiplin Kerja Dan Motivasi Kerja Terhadap Kinerja Karyawan Pada Hotel Ros In Yogyakarta</w:t>
      </w:r>
      <w:r w:rsidRPr="001D0F06">
        <w:rPr>
          <w:rFonts w:ascii="Times New Roman" w:hAnsi="Times New Roman" w:cs="Times New Roman"/>
          <w:color w:val="000000" w:themeColor="text1"/>
          <w:spacing w:val="4"/>
          <w:shd w:val="clear" w:color="auto" w:fill="FCFCFC"/>
          <w:lang w:val="nn-NO"/>
        </w:rPr>
        <w:t>. Universitas Islam Negeri Sunan Kalijaga.</w:t>
      </w:r>
    </w:p>
    <w:p w14:paraId="6E366E1A" w14:textId="77777777" w:rsidR="001D0F06" w:rsidRPr="001D0F06" w:rsidRDefault="001D0F06" w:rsidP="001D0F06">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lang w:val="nn-NO"/>
        </w:rPr>
      </w:pPr>
      <w:r w:rsidRPr="001D0F06">
        <w:rPr>
          <w:rFonts w:ascii="Times New Roman" w:hAnsi="Times New Roman" w:cs="Times New Roman"/>
          <w:color w:val="000000" w:themeColor="text1"/>
          <w:spacing w:val="4"/>
          <w:shd w:val="clear" w:color="auto" w:fill="FCFCFC"/>
          <w:lang w:val="nn-NO"/>
        </w:rPr>
        <w:t xml:space="preserve">Soedjono. (2009). </w:t>
      </w:r>
      <w:r w:rsidRPr="001D0F06">
        <w:rPr>
          <w:rFonts w:ascii="Times New Roman" w:hAnsi="Times New Roman" w:cs="Times New Roman"/>
          <w:i/>
          <w:iCs/>
          <w:color w:val="000000" w:themeColor="text1"/>
          <w:spacing w:val="4"/>
          <w:shd w:val="clear" w:color="auto" w:fill="FCFCFC"/>
          <w:lang w:val="nn-NO"/>
        </w:rPr>
        <w:t>Pengaruh Gaya Kepemimpinan, Lingkungan Kerja Terhadap Kinerja Organisasi</w:t>
      </w:r>
      <w:r w:rsidRPr="001D0F06">
        <w:rPr>
          <w:rFonts w:ascii="Times New Roman" w:hAnsi="Times New Roman" w:cs="Times New Roman"/>
          <w:color w:val="000000" w:themeColor="text1"/>
          <w:spacing w:val="4"/>
          <w:shd w:val="clear" w:color="auto" w:fill="FCFCFC"/>
          <w:lang w:val="nn-NO"/>
        </w:rPr>
        <w:t>.</w:t>
      </w:r>
    </w:p>
    <w:p w14:paraId="5B71B6D2" w14:textId="077F7697" w:rsidR="007E0220" w:rsidRPr="007E0220" w:rsidRDefault="001D0F06" w:rsidP="001D0F06">
      <w:pPr>
        <w:tabs>
          <w:tab w:val="left" w:pos="567"/>
        </w:tabs>
        <w:spacing w:after="0" w:line="360" w:lineRule="auto"/>
        <w:ind w:left="567" w:hanging="567"/>
        <w:jc w:val="both"/>
      </w:pPr>
      <w:r w:rsidRPr="001D0F06">
        <w:rPr>
          <w:rFonts w:ascii="Times New Roman" w:hAnsi="Times New Roman" w:cs="Times New Roman"/>
          <w:color w:val="000000" w:themeColor="text1"/>
          <w:spacing w:val="4"/>
          <w:shd w:val="clear" w:color="auto" w:fill="FCFCFC"/>
          <w:lang w:val="nn-NO"/>
        </w:rPr>
        <w:t xml:space="preserve">Sugiono. (2013). </w:t>
      </w:r>
      <w:r w:rsidRPr="001D0F06">
        <w:rPr>
          <w:rFonts w:ascii="Times New Roman" w:hAnsi="Times New Roman" w:cs="Times New Roman"/>
          <w:i/>
          <w:iCs/>
          <w:color w:val="000000" w:themeColor="text1"/>
          <w:spacing w:val="4"/>
          <w:shd w:val="clear" w:color="auto" w:fill="FCFCFC"/>
          <w:lang w:val="nn-NO"/>
        </w:rPr>
        <w:t>Metode Penelitian Kuantitatif, Kualitatif, Dan Kombinasi (Mixed Methods)</w:t>
      </w:r>
      <w:r w:rsidRPr="001D0F06">
        <w:rPr>
          <w:rFonts w:ascii="Times New Roman" w:hAnsi="Times New Roman" w:cs="Times New Roman"/>
          <w:color w:val="000000" w:themeColor="text1"/>
          <w:spacing w:val="4"/>
          <w:shd w:val="clear" w:color="auto" w:fill="FCFCFC"/>
          <w:lang w:val="nn-NO"/>
        </w:rPr>
        <w:t xml:space="preserve"> (Edisi 4). </w:t>
      </w:r>
      <w:r w:rsidRPr="001D0F06">
        <w:rPr>
          <w:rFonts w:ascii="Times New Roman" w:hAnsi="Times New Roman" w:cs="Times New Roman"/>
          <w:color w:val="000000" w:themeColor="text1"/>
          <w:spacing w:val="4"/>
          <w:shd w:val="clear" w:color="auto" w:fill="FCFCFC"/>
          <w:lang w:val="en-GB"/>
        </w:rPr>
        <w:t>ALFABETA.</w:t>
      </w:r>
      <w:r w:rsidRPr="001D0F06">
        <w:rPr>
          <w:rFonts w:ascii="Times New Roman" w:hAnsi="Times New Roman" w:cs="Times New Roman"/>
          <w:color w:val="000000" w:themeColor="text1"/>
          <w:spacing w:val="4"/>
          <w:shd w:val="clear" w:color="auto" w:fill="FCFCFC"/>
        </w:rPr>
        <w:fldChar w:fldCharType="end"/>
      </w:r>
    </w:p>
    <w:sectPr w:rsidR="007E0220" w:rsidRPr="007E0220" w:rsidSect="00B53143">
      <w:headerReference w:type="even" r:id="rId9"/>
      <w:headerReference w:type="default" r:id="rId10"/>
      <w:headerReference w:type="first" r:id="rId11"/>
      <w:footerReference w:type="first" r:id="rId12"/>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C0DD" w14:textId="77777777" w:rsidR="0076197E" w:rsidRDefault="0076197E" w:rsidP="00B53143">
      <w:pPr>
        <w:spacing w:after="0" w:line="240" w:lineRule="auto"/>
      </w:pPr>
      <w:r>
        <w:separator/>
      </w:r>
    </w:p>
  </w:endnote>
  <w:endnote w:type="continuationSeparator" w:id="0">
    <w:p w14:paraId="7CDD4BBD" w14:textId="77777777" w:rsidR="0076197E" w:rsidRDefault="0076197E" w:rsidP="00B5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369910749"/>
      <w:docPartObj>
        <w:docPartGallery w:val="Page Numbers (Bottom of Page)"/>
        <w:docPartUnique/>
      </w:docPartObj>
    </w:sdtPr>
    <w:sdtEndPr>
      <w:rPr>
        <w:noProof/>
      </w:rPr>
    </w:sdtEndPr>
    <w:sdtContent>
      <w:p w14:paraId="1E30E6C8" w14:textId="0295CCAA" w:rsidR="00B53143" w:rsidRPr="00B53143" w:rsidRDefault="00B53143" w:rsidP="00B53143">
        <w:pPr>
          <w:pStyle w:val="Footer"/>
          <w:jc w:val="center"/>
          <w:rPr>
            <w:rFonts w:ascii="Times New Roman" w:hAnsi="Times New Roman" w:cs="Times New Roman"/>
            <w:sz w:val="18"/>
            <w:szCs w:val="18"/>
          </w:rPr>
        </w:pPr>
        <w:r w:rsidRPr="00B53143">
          <w:rPr>
            <w:rFonts w:ascii="Times New Roman" w:hAnsi="Times New Roman" w:cs="Times New Roman"/>
            <w:sz w:val="18"/>
            <w:szCs w:val="18"/>
          </w:rPr>
          <w:fldChar w:fldCharType="begin"/>
        </w:r>
        <w:r w:rsidRPr="00B53143">
          <w:rPr>
            <w:rFonts w:ascii="Times New Roman" w:hAnsi="Times New Roman" w:cs="Times New Roman"/>
            <w:sz w:val="18"/>
            <w:szCs w:val="18"/>
          </w:rPr>
          <w:instrText xml:space="preserve"> PAGE   \* MERGEFORMAT </w:instrText>
        </w:r>
        <w:r w:rsidRPr="00B53143">
          <w:rPr>
            <w:rFonts w:ascii="Times New Roman" w:hAnsi="Times New Roman" w:cs="Times New Roman"/>
            <w:sz w:val="18"/>
            <w:szCs w:val="18"/>
          </w:rPr>
          <w:fldChar w:fldCharType="separate"/>
        </w:r>
        <w:r w:rsidR="003F3125">
          <w:rPr>
            <w:rFonts w:ascii="Times New Roman" w:hAnsi="Times New Roman" w:cs="Times New Roman"/>
            <w:noProof/>
            <w:sz w:val="18"/>
            <w:szCs w:val="18"/>
          </w:rPr>
          <w:t>1</w:t>
        </w:r>
        <w:r w:rsidRPr="00B53143">
          <w:rPr>
            <w:rFonts w:ascii="Times New Roman" w:hAnsi="Times New Roman" w:cs="Times New Roman"/>
            <w:noProof/>
            <w:sz w:val="18"/>
            <w:szCs w:val="18"/>
          </w:rPr>
          <w:fldChar w:fldCharType="end"/>
        </w:r>
      </w:p>
    </w:sdtContent>
  </w:sdt>
  <w:p w14:paraId="2F876902"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39C9D" w14:textId="77777777" w:rsidR="0076197E" w:rsidRDefault="0076197E" w:rsidP="00B53143">
      <w:pPr>
        <w:spacing w:after="0" w:line="240" w:lineRule="auto"/>
      </w:pPr>
      <w:r>
        <w:separator/>
      </w:r>
    </w:p>
  </w:footnote>
  <w:footnote w:type="continuationSeparator" w:id="0">
    <w:p w14:paraId="2BFED1BA" w14:textId="77777777" w:rsidR="0076197E" w:rsidRDefault="0076197E" w:rsidP="00B53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924260964"/>
      <w:docPartObj>
        <w:docPartGallery w:val="Page Numbers (Top of Page)"/>
        <w:docPartUnique/>
      </w:docPartObj>
    </w:sdtPr>
    <w:sdtEndPr>
      <w:rPr>
        <w:noProof/>
      </w:rPr>
    </w:sdtEndPr>
    <w:sdtContent>
      <w:p w14:paraId="66B44FB6" w14:textId="705A687C" w:rsidR="00474D8E" w:rsidRPr="00474D8E" w:rsidRDefault="00474D8E" w:rsidP="00474D8E">
        <w:pPr>
          <w:pStyle w:val="Header"/>
          <w:tabs>
            <w:tab w:val="left" w:pos="567"/>
          </w:tabs>
          <w:rPr>
            <w:rFonts w:ascii="Times New Roman" w:hAnsi="Times New Roman" w:cs="Times New Roman"/>
            <w:sz w:val="18"/>
            <w:szCs w:val="18"/>
          </w:rPr>
        </w:pPr>
        <w:r w:rsidRPr="00474D8E">
          <w:rPr>
            <w:rFonts w:ascii="Times New Roman" w:hAnsi="Times New Roman" w:cs="Times New Roman"/>
            <w:sz w:val="18"/>
            <w:szCs w:val="18"/>
          </w:rPr>
          <w:fldChar w:fldCharType="begin"/>
        </w:r>
        <w:r w:rsidRPr="00474D8E">
          <w:rPr>
            <w:rFonts w:ascii="Times New Roman" w:hAnsi="Times New Roman" w:cs="Times New Roman"/>
            <w:sz w:val="18"/>
            <w:szCs w:val="18"/>
          </w:rPr>
          <w:instrText xml:space="preserve"> PAGE   \* MERGEFORMAT </w:instrText>
        </w:r>
        <w:r w:rsidRPr="00474D8E">
          <w:rPr>
            <w:rFonts w:ascii="Times New Roman" w:hAnsi="Times New Roman" w:cs="Times New Roman"/>
            <w:sz w:val="18"/>
            <w:szCs w:val="18"/>
          </w:rPr>
          <w:fldChar w:fldCharType="separate"/>
        </w:r>
        <w:r w:rsidR="003F3125">
          <w:rPr>
            <w:rFonts w:ascii="Times New Roman" w:hAnsi="Times New Roman" w:cs="Times New Roman"/>
            <w:noProof/>
            <w:sz w:val="18"/>
            <w:szCs w:val="18"/>
          </w:rPr>
          <w:t>8</w:t>
        </w:r>
        <w:r w:rsidRPr="00474D8E">
          <w:rPr>
            <w:rFonts w:ascii="Times New Roman" w:hAnsi="Times New Roman" w:cs="Times New Roman"/>
            <w:noProof/>
            <w:sz w:val="18"/>
            <w:szCs w:val="18"/>
          </w:rPr>
          <w:fldChar w:fldCharType="end"/>
        </w:r>
        <w:r w:rsidRPr="00474D8E">
          <w:rPr>
            <w:rFonts w:ascii="Times New Roman" w:eastAsia="Times New Roman" w:hAnsi="Times New Roman" w:cs="Times New Roman"/>
            <w:b/>
            <w:i/>
            <w:sz w:val="18"/>
            <w:szCs w:val="18"/>
          </w:rPr>
          <w:t xml:space="preserve"> </w:t>
        </w:r>
        <w:r w:rsidRPr="00474D8E">
          <w:rPr>
            <w:rFonts w:ascii="Times New Roman" w:eastAsia="Times New Roman" w:hAnsi="Times New Roman" w:cs="Times New Roman"/>
            <w:b/>
            <w:i/>
            <w:sz w:val="18"/>
            <w:szCs w:val="18"/>
          </w:rPr>
          <w:tab/>
          <w:t xml:space="preserve">Journal </w:t>
        </w:r>
        <w:proofErr w:type="spellStart"/>
        <w:r w:rsidR="009A3BFC">
          <w:rPr>
            <w:rFonts w:ascii="Times New Roman" w:eastAsia="Times New Roman" w:hAnsi="Times New Roman" w:cs="Times New Roman"/>
            <w:b/>
            <w:i/>
            <w:sz w:val="18"/>
            <w:szCs w:val="18"/>
          </w:rPr>
          <w:t>Ilmiah</w:t>
        </w:r>
        <w:proofErr w:type="spellEnd"/>
        <w:r w:rsidR="009A3BFC">
          <w:rPr>
            <w:rFonts w:ascii="Times New Roman" w:eastAsia="Times New Roman" w:hAnsi="Times New Roman" w:cs="Times New Roman"/>
            <w:b/>
            <w:i/>
            <w:sz w:val="18"/>
            <w:szCs w:val="18"/>
          </w:rPr>
          <w:t xml:space="preserve"> </w:t>
        </w:r>
        <w:proofErr w:type="spellStart"/>
        <w:r w:rsidR="009A3BFC">
          <w:rPr>
            <w:rFonts w:ascii="Times New Roman" w:eastAsia="Times New Roman" w:hAnsi="Times New Roman" w:cs="Times New Roman"/>
            <w:b/>
            <w:i/>
            <w:sz w:val="18"/>
            <w:szCs w:val="18"/>
          </w:rPr>
          <w:t>Manajemen</w:t>
        </w:r>
        <w:proofErr w:type="spellEnd"/>
        <w:r w:rsidR="009A3BFC">
          <w:rPr>
            <w:rFonts w:ascii="Times New Roman" w:eastAsia="Times New Roman" w:hAnsi="Times New Roman" w:cs="Times New Roman"/>
            <w:b/>
            <w:i/>
            <w:sz w:val="18"/>
            <w:szCs w:val="18"/>
          </w:rPr>
          <w:t xml:space="preserve"> dan </w:t>
        </w:r>
        <w:proofErr w:type="spellStart"/>
        <w:r w:rsidR="009A3BFC">
          <w:rPr>
            <w:rFonts w:ascii="Times New Roman" w:eastAsia="Times New Roman" w:hAnsi="Times New Roman" w:cs="Times New Roman"/>
            <w:b/>
            <w:i/>
            <w:sz w:val="18"/>
            <w:szCs w:val="18"/>
          </w:rPr>
          <w:t>Bisnis</w:t>
        </w:r>
        <w:proofErr w:type="spellEnd"/>
        <w:r w:rsidRPr="00474D8E">
          <w:rPr>
            <w:rFonts w:ascii="Times New Roman" w:eastAsia="Times New Roman" w:hAnsi="Times New Roman" w:cs="Times New Roman"/>
            <w:i/>
            <w:sz w:val="18"/>
            <w:szCs w:val="18"/>
          </w:rPr>
          <w:t xml:space="preserve">, Volume xx, No. x, </w:t>
        </w:r>
        <w:r w:rsidR="009A3BFC">
          <w:rPr>
            <w:rFonts w:ascii="Times New Roman" w:eastAsia="Times New Roman" w:hAnsi="Times New Roman" w:cs="Times New Roman"/>
            <w:i/>
            <w:sz w:val="18"/>
            <w:szCs w:val="18"/>
          </w:rPr>
          <w:t>March</w:t>
        </w:r>
        <w:r w:rsidRPr="00474D8E">
          <w:rPr>
            <w:rFonts w:ascii="Times New Roman" w:eastAsia="Times New Roman" w:hAnsi="Times New Roman" w:cs="Times New Roman"/>
            <w:i/>
            <w:sz w:val="18"/>
            <w:szCs w:val="18"/>
          </w:rPr>
          <w:t xml:space="preserve"> </w:t>
        </w:r>
        <w:proofErr w:type="spellStart"/>
        <w:r w:rsidRPr="00474D8E">
          <w:rPr>
            <w:rFonts w:ascii="Times New Roman" w:eastAsia="Times New Roman" w:hAnsi="Times New Roman" w:cs="Times New Roman"/>
            <w:i/>
            <w:sz w:val="18"/>
            <w:szCs w:val="18"/>
          </w:rPr>
          <w:t>xxxx</w:t>
        </w:r>
        <w:proofErr w:type="spellEnd"/>
        <w:r w:rsidRPr="00474D8E">
          <w:rPr>
            <w:rFonts w:ascii="Times New Roman" w:eastAsia="Times New Roman" w:hAnsi="Times New Roman" w:cs="Times New Roman"/>
            <w:i/>
            <w:sz w:val="18"/>
            <w:szCs w:val="18"/>
          </w:rPr>
          <w:t>, pp. xx-xx</w:t>
        </w:r>
      </w:p>
    </w:sdtContent>
  </w:sdt>
  <w:p w14:paraId="2E62F2B1" w14:textId="77777777" w:rsidR="00B53143" w:rsidRDefault="00B53143">
    <w:pPr>
      <w:pStyle w:val="Header"/>
    </w:pPr>
  </w:p>
  <w:p w14:paraId="1B2DB96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454B" w14:textId="31D49A05" w:rsidR="00474D8E" w:rsidRPr="00474D8E" w:rsidRDefault="00920DC0">
    <w:pPr>
      <w:pStyle w:val="Header"/>
      <w:jc w:val="right"/>
      <w:rPr>
        <w:rFonts w:ascii="Times New Roman" w:hAnsi="Times New Roman" w:cs="Times New Roman"/>
        <w:sz w:val="18"/>
        <w:szCs w:val="18"/>
      </w:rPr>
    </w:pPr>
    <w:r>
      <w:rPr>
        <w:rFonts w:ascii="Times New Roman" w:hAnsi="Times New Roman" w:cs="Times New Roman"/>
        <w:color w:val="000000"/>
        <w:sz w:val="20"/>
        <w:szCs w:val="20"/>
        <w:lang w:val="id-ID"/>
      </w:rPr>
      <w:t>Sabtu</w:t>
    </w:r>
    <w:r>
      <w:rPr>
        <w:rFonts w:ascii="Times New Roman" w:hAnsi="Times New Roman" w:cs="Times New Roman"/>
        <w:color w:val="000000"/>
        <w:sz w:val="20"/>
        <w:szCs w:val="20"/>
      </w:rPr>
      <w:t>,</w:t>
    </w:r>
    <w:r>
      <w:rPr>
        <w:rFonts w:ascii="Times New Roman" w:hAnsi="Times New Roman" w:cs="Times New Roman"/>
        <w:color w:val="000000"/>
        <w:sz w:val="20"/>
        <w:szCs w:val="20"/>
        <w:lang w:val="id-ID"/>
      </w:rPr>
      <w:t xml:space="preserve"> S.,</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 xml:space="preserve">Tanjung, H., </w:t>
    </w:r>
    <w:r>
      <w:rPr>
        <w:rFonts w:ascii="Times New Roman" w:hAnsi="Times New Roman" w:cs="Times New Roman"/>
        <w:color w:val="000000"/>
        <w:sz w:val="20"/>
        <w:szCs w:val="20"/>
      </w:rPr>
      <w:t xml:space="preserve">&amp; </w:t>
    </w:r>
    <w:r>
      <w:rPr>
        <w:rFonts w:ascii="Times New Roman" w:hAnsi="Times New Roman" w:cs="Times New Roman"/>
        <w:color w:val="000000"/>
        <w:sz w:val="20"/>
        <w:szCs w:val="20"/>
        <w:lang w:val="id-ID"/>
      </w:rPr>
      <w:t>Ramly A.T</w:t>
    </w:r>
    <w:r>
      <w:rPr>
        <w:rFonts w:ascii="Times New Roman" w:hAnsi="Times New Roman" w:cs="Times New Roman"/>
        <w:color w:val="000000"/>
        <w:sz w:val="20"/>
        <w:szCs w:val="20"/>
      </w:rPr>
      <w:t>. (20</w:t>
    </w:r>
    <w:r>
      <w:rPr>
        <w:rFonts w:ascii="Times New Roman" w:hAnsi="Times New Roman" w:cs="Times New Roman"/>
        <w:color w:val="000000"/>
        <w:sz w:val="20"/>
        <w:szCs w:val="20"/>
        <w:lang w:val="id-ID"/>
      </w:rPr>
      <w:t>22</w:t>
    </w:r>
    <w:r>
      <w:rPr>
        <w:rFonts w:ascii="Times New Roman" w:hAnsi="Times New Roman" w:cs="Times New Roman"/>
        <w:color w:val="000000"/>
        <w:sz w:val="20"/>
        <w:szCs w:val="20"/>
      </w:rPr>
      <w:t xml:space="preserve">). </w:t>
    </w:r>
    <w:r w:rsidRPr="00920DC0">
      <w:rPr>
        <w:rFonts w:ascii="Times New Roman" w:hAnsi="Times New Roman" w:cs="Times New Roman"/>
        <w:bCs/>
        <w:i/>
        <w:iCs/>
        <w:color w:val="000000"/>
        <w:sz w:val="20"/>
        <w:szCs w:val="20"/>
      </w:rPr>
      <w:t xml:space="preserve">The Influence of Discipline, Knowledge Management </w:t>
    </w:r>
    <w:r w:rsidRPr="00920DC0">
      <w:rPr>
        <w:rFonts w:ascii="Times New Roman" w:hAnsi="Times New Roman" w:cs="Times New Roman"/>
        <w:bCs/>
        <w:i/>
        <w:iCs/>
        <w:color w:val="000000"/>
        <w:sz w:val="20"/>
        <w:szCs w:val="20"/>
        <w:lang w:val="id-ID"/>
      </w:rPr>
      <w:t>a</w:t>
    </w:r>
    <w:proofErr w:type="spellStart"/>
    <w:r w:rsidRPr="00920DC0">
      <w:rPr>
        <w:rFonts w:ascii="Times New Roman" w:hAnsi="Times New Roman" w:cs="Times New Roman"/>
        <w:bCs/>
        <w:i/>
        <w:iCs/>
        <w:color w:val="000000"/>
        <w:sz w:val="20"/>
        <w:szCs w:val="20"/>
      </w:rPr>
      <w:t>nd</w:t>
    </w:r>
    <w:proofErr w:type="spellEnd"/>
    <w:r w:rsidRPr="00920DC0">
      <w:rPr>
        <w:rFonts w:ascii="Times New Roman" w:hAnsi="Times New Roman" w:cs="Times New Roman"/>
        <w:bCs/>
        <w:i/>
        <w:iCs/>
        <w:color w:val="000000"/>
        <w:sz w:val="20"/>
        <w:szCs w:val="20"/>
      </w:rPr>
      <w:t xml:space="preserve"> Competence </w:t>
    </w:r>
    <w:r w:rsidRPr="00920DC0">
      <w:rPr>
        <w:rFonts w:ascii="Times New Roman" w:hAnsi="Times New Roman" w:cs="Times New Roman"/>
        <w:bCs/>
        <w:i/>
        <w:iCs/>
        <w:color w:val="000000"/>
        <w:sz w:val="20"/>
        <w:szCs w:val="20"/>
        <w:lang w:val="id-ID"/>
      </w:rPr>
      <w:t>o</w:t>
    </w:r>
    <w:r w:rsidRPr="00920DC0">
      <w:rPr>
        <w:rFonts w:ascii="Times New Roman" w:hAnsi="Times New Roman" w:cs="Times New Roman"/>
        <w:bCs/>
        <w:i/>
        <w:iCs/>
        <w:color w:val="000000"/>
        <w:sz w:val="20"/>
        <w:szCs w:val="20"/>
      </w:rPr>
      <w:t xml:space="preserve">n The Performance </w:t>
    </w:r>
    <w:r w:rsidRPr="00920DC0">
      <w:rPr>
        <w:rFonts w:ascii="Times New Roman" w:hAnsi="Times New Roman" w:cs="Times New Roman"/>
        <w:bCs/>
        <w:i/>
        <w:iCs/>
        <w:color w:val="000000"/>
        <w:sz w:val="20"/>
        <w:szCs w:val="20"/>
        <w:lang w:val="id-ID"/>
      </w:rPr>
      <w:t>o</w:t>
    </w:r>
    <w:r w:rsidRPr="00920DC0">
      <w:rPr>
        <w:rFonts w:ascii="Times New Roman" w:hAnsi="Times New Roman" w:cs="Times New Roman"/>
        <w:bCs/>
        <w:i/>
        <w:iCs/>
        <w:color w:val="000000"/>
        <w:sz w:val="20"/>
        <w:szCs w:val="20"/>
      </w:rPr>
      <w:t>f Outsourcing Employees Plasa Telkom Bogor Regional 2</w:t>
    </w:r>
    <w:r w:rsidRPr="00462FBA">
      <w:rPr>
        <w:rFonts w:ascii="Times New Roman" w:hAnsi="Times New Roman" w:cs="Times New Roman"/>
        <w:color w:val="000000"/>
        <w:sz w:val="20"/>
        <w:szCs w:val="20"/>
      </w:rPr>
      <w:t>.</w:t>
    </w:r>
    <w:sdt>
      <w:sdtPr>
        <w:rPr>
          <w:rFonts w:ascii="Times New Roman" w:hAnsi="Times New Roman" w:cs="Times New Roman"/>
          <w:sz w:val="18"/>
          <w:szCs w:val="18"/>
        </w:rPr>
        <w:id w:val="-208418881"/>
        <w:docPartObj>
          <w:docPartGallery w:val="Page Numbers (Top of Page)"/>
          <w:docPartUnique/>
        </w:docPartObj>
      </w:sdtPr>
      <w:sdtEndPr>
        <w:rPr>
          <w:noProof/>
        </w:rPr>
      </w:sdtEndPr>
      <w:sdtContent>
        <w:r w:rsidR="00474D8E" w:rsidRPr="00474D8E">
          <w:rPr>
            <w:rFonts w:ascii="Times New Roman" w:hAnsi="Times New Roman" w:cs="Times New Roman"/>
            <w:sz w:val="18"/>
            <w:szCs w:val="18"/>
          </w:rPr>
          <w:fldChar w:fldCharType="begin"/>
        </w:r>
        <w:r w:rsidR="00474D8E" w:rsidRPr="00474D8E">
          <w:rPr>
            <w:rFonts w:ascii="Times New Roman" w:hAnsi="Times New Roman" w:cs="Times New Roman"/>
            <w:sz w:val="18"/>
            <w:szCs w:val="18"/>
          </w:rPr>
          <w:instrText xml:space="preserve"> PAGE   \* MERGEFORMAT </w:instrText>
        </w:r>
        <w:r w:rsidR="00474D8E" w:rsidRPr="00474D8E">
          <w:rPr>
            <w:rFonts w:ascii="Times New Roman" w:hAnsi="Times New Roman" w:cs="Times New Roman"/>
            <w:sz w:val="18"/>
            <w:szCs w:val="18"/>
          </w:rPr>
          <w:fldChar w:fldCharType="separate"/>
        </w:r>
        <w:r w:rsidR="003F3125">
          <w:rPr>
            <w:rFonts w:ascii="Times New Roman" w:hAnsi="Times New Roman" w:cs="Times New Roman"/>
            <w:noProof/>
            <w:sz w:val="18"/>
            <w:szCs w:val="18"/>
          </w:rPr>
          <w:t>7</w:t>
        </w:r>
        <w:r w:rsidR="00474D8E" w:rsidRPr="00474D8E">
          <w:rPr>
            <w:rFonts w:ascii="Times New Roman" w:hAnsi="Times New Roman" w:cs="Times New Roman"/>
            <w:noProof/>
            <w:sz w:val="18"/>
            <w:szCs w:val="18"/>
          </w:rPr>
          <w:fldChar w:fldCharType="end"/>
        </w:r>
      </w:sdtContent>
    </w:sdt>
  </w:p>
  <w:p w14:paraId="0AE637C0" w14:textId="77777777" w:rsidR="00B53143" w:rsidRPr="00474D8E" w:rsidRDefault="00B53143" w:rsidP="00474D8E">
    <w:pPr>
      <w:pStyle w:val="Header"/>
    </w:pPr>
  </w:p>
  <w:p w14:paraId="4ABF840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B74C" w14:textId="3A4E9A67" w:rsidR="00B53143" w:rsidRPr="00B53143" w:rsidRDefault="00F451D0" w:rsidP="00B53143">
    <w:pPr>
      <w:pStyle w:val="Header"/>
      <w:tabs>
        <w:tab w:val="left" w:pos="709"/>
      </w:tabs>
      <w:rPr>
        <w:rFonts w:ascii="Times New Roman" w:hAnsi="Times New Roman" w:cs="Times New Roman"/>
        <w:sz w:val="18"/>
        <w:szCs w:val="18"/>
      </w:rPr>
    </w:pPr>
    <w:r>
      <w:rPr>
        <w:noProof/>
      </w:rPr>
      <w:drawing>
        <wp:inline distT="0" distB="0" distL="0" distR="0" wp14:anchorId="758B12C7" wp14:editId="1C52C71C">
          <wp:extent cx="5733415" cy="82931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3415" cy="829310"/>
                  </a:xfrm>
                  <a:prstGeom prst="rect">
                    <a:avLst/>
                  </a:prstGeom>
                </pic:spPr>
              </pic:pic>
            </a:graphicData>
          </a:graphic>
        </wp:inline>
      </w:drawing>
    </w:r>
  </w:p>
  <w:p w14:paraId="143DB2AE" w14:textId="5B570E13" w:rsidR="00CC3C18" w:rsidRDefault="00F451D0" w:rsidP="00F451D0">
    <w:pPr>
      <w:pStyle w:val="Header"/>
      <w:tabs>
        <w:tab w:val="clear" w:pos="4680"/>
        <w:tab w:val="clear" w:pos="9360"/>
        <w:tab w:val="left" w:pos="709"/>
        <w:tab w:val="left" w:pos="5892"/>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65F1E643" wp14:editId="007AAA13">
              <wp:simplePos x="0" y="0"/>
              <wp:positionH relativeFrom="column">
                <wp:posOffset>-1</wp:posOffset>
              </wp:positionH>
              <wp:positionV relativeFrom="paragraph">
                <wp:posOffset>53340</wp:posOffset>
              </wp:positionV>
              <wp:extent cx="5733415" cy="0"/>
              <wp:effectExtent l="38100" t="38100" r="76835" b="95250"/>
              <wp:wrapNone/>
              <wp:docPr id="4" name="Straight Connector 4"/>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DF6FA3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2pt" to="451.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" strokecolor="black [3200]" strokeweight="2pt">
              <v:shadow on="t" color="black" opacity="24903f" origin=",.5" offset="0,.55556mm"/>
            </v:line>
          </w:pict>
        </mc:Fallback>
      </mc:AlternateContent>
    </w:r>
  </w:p>
  <w:p w14:paraId="6878C193" w14:textId="66C1329F" w:rsidR="00F451D0" w:rsidRDefault="00F451D0" w:rsidP="002A0DA9">
    <w:pPr>
      <w:pStyle w:val="Header"/>
      <w:tabs>
        <w:tab w:val="clear" w:pos="4680"/>
        <w:tab w:val="clear" w:pos="9360"/>
        <w:tab w:val="left" w:pos="709"/>
        <w:tab w:val="left" w:pos="5892"/>
      </w:tabs>
      <w:rPr>
        <w:rFonts w:ascii="Times New Roman" w:eastAsia="Times New Roman" w:hAnsi="Times New Roman" w:cs="Times New Roman"/>
        <w:b/>
        <w:sz w:val="18"/>
        <w:szCs w:val="18"/>
      </w:rPr>
    </w:pPr>
    <w:r w:rsidRPr="00CC3C18">
      <w:rPr>
        <w:rFonts w:ascii="Times New Roman" w:eastAsia="Times New Roman" w:hAnsi="Times New Roman" w:cs="Times New Roman"/>
        <w:b/>
        <w:sz w:val="18"/>
        <w:szCs w:val="18"/>
      </w:rPr>
      <w:t xml:space="preserve">Journal </w:t>
    </w:r>
    <w:proofErr w:type="spellStart"/>
    <w:r>
      <w:rPr>
        <w:rFonts w:ascii="Times New Roman" w:eastAsia="Times New Roman" w:hAnsi="Times New Roman" w:cs="Times New Roman"/>
        <w:b/>
        <w:sz w:val="18"/>
        <w:szCs w:val="18"/>
      </w:rPr>
      <w:t>Ilmiah</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Manajemen</w:t>
    </w:r>
    <w:proofErr w:type="spellEnd"/>
    <w:r>
      <w:rPr>
        <w:rFonts w:ascii="Times New Roman" w:eastAsia="Times New Roman" w:hAnsi="Times New Roman" w:cs="Times New Roman"/>
        <w:b/>
        <w:sz w:val="18"/>
        <w:szCs w:val="18"/>
      </w:rPr>
      <w:t xml:space="preserve"> dan </w:t>
    </w:r>
    <w:proofErr w:type="spellStart"/>
    <w:r>
      <w:rPr>
        <w:rFonts w:ascii="Times New Roman" w:eastAsia="Times New Roman" w:hAnsi="Times New Roman" w:cs="Times New Roman"/>
        <w:b/>
        <w:sz w:val="18"/>
        <w:szCs w:val="18"/>
      </w:rPr>
      <w:t>Bisnis</w:t>
    </w:r>
    <w:proofErr w:type="spellEnd"/>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sidR="002A0DA9">
      <w:rPr>
        <w:rFonts w:ascii="Times New Roman" w:eastAsia="Times New Roman" w:hAnsi="Times New Roman" w:cs="Times New Roman"/>
        <w:b/>
        <w:sz w:val="18"/>
        <w:szCs w:val="18"/>
      </w:rPr>
      <w:tab/>
      <w:t xml:space="preserve">          </w:t>
    </w:r>
    <w:r w:rsidRPr="00B53143">
      <w:rPr>
        <w:rFonts w:ascii="Times New Roman" w:hAnsi="Times New Roman" w:cs="Times New Roman"/>
        <w:sz w:val="18"/>
        <w:szCs w:val="18"/>
      </w:rPr>
      <w:t xml:space="preserve">ISSN </w:t>
    </w:r>
    <w:r>
      <w:rPr>
        <w:rFonts w:ascii="Times New Roman" w:hAnsi="Times New Roman" w:cs="Times New Roman"/>
        <w:bCs/>
        <w:sz w:val="18"/>
        <w:szCs w:val="18"/>
      </w:rPr>
      <w:t>2460-8424</w:t>
    </w:r>
  </w:p>
  <w:p w14:paraId="1DFC6E24" w14:textId="581D908A" w:rsidR="00CC3C18" w:rsidRDefault="00F451D0" w:rsidP="002A0DA9">
    <w:pPr>
      <w:pStyle w:val="Header"/>
      <w:tabs>
        <w:tab w:val="left" w:pos="709"/>
      </w:tabs>
      <w:rPr>
        <w:rFonts w:ascii="Times New Roman" w:hAnsi="Times New Roman" w:cs="Times New Roman"/>
        <w:bCs/>
        <w:sz w:val="18"/>
        <w:szCs w:val="18"/>
      </w:rPr>
    </w:pPr>
    <w:r w:rsidRPr="00CC3C18">
      <w:rPr>
        <w:rFonts w:ascii="Times New Roman" w:eastAsia="Times New Roman" w:hAnsi="Times New Roman" w:cs="Times New Roman"/>
        <w:sz w:val="18"/>
        <w:szCs w:val="18"/>
      </w:rPr>
      <w:t xml:space="preserve">Volume </w:t>
    </w:r>
    <w:r>
      <w:rPr>
        <w:rFonts w:ascii="Times New Roman" w:eastAsia="Times New Roman" w:hAnsi="Times New Roman" w:cs="Times New Roman"/>
        <w:sz w:val="18"/>
        <w:szCs w:val="18"/>
      </w:rPr>
      <w:t>xx</w:t>
    </w:r>
    <w:r w:rsidRPr="00CC3C18">
      <w:rPr>
        <w:rFonts w:ascii="Times New Roman" w:eastAsia="Times New Roman" w:hAnsi="Times New Roman" w:cs="Times New Roman"/>
        <w:sz w:val="18"/>
        <w:szCs w:val="18"/>
      </w:rPr>
      <w:t xml:space="preserve">, No. </w:t>
    </w:r>
    <w:r>
      <w:rPr>
        <w:rFonts w:ascii="Times New Roman" w:eastAsia="Times New Roman" w:hAnsi="Times New Roman" w:cs="Times New Roman"/>
        <w:sz w:val="18"/>
        <w:szCs w:val="18"/>
      </w:rPr>
      <w:t>x</w:t>
    </w:r>
    <w:r w:rsidRPr="00CC3C18">
      <w:rPr>
        <w:rFonts w:ascii="Times New Roman" w:eastAsia="Times New Roman" w:hAnsi="Times New Roman" w:cs="Times New Roman"/>
        <w:sz w:val="18"/>
        <w:szCs w:val="18"/>
      </w:rPr>
      <w:t xml:space="preserve">, January </w:t>
    </w:r>
    <w:proofErr w:type="spellStart"/>
    <w:r>
      <w:rPr>
        <w:rFonts w:ascii="Times New Roman" w:eastAsia="Times New Roman" w:hAnsi="Times New Roman" w:cs="Times New Roman"/>
        <w:sz w:val="18"/>
        <w:szCs w:val="18"/>
      </w:rPr>
      <w:t>xxxx</w:t>
    </w:r>
    <w:proofErr w:type="spellEnd"/>
    <w:r>
      <w:rPr>
        <w:rFonts w:ascii="Times New Roman" w:eastAsia="Times New Roman" w:hAnsi="Times New Roman" w:cs="Times New Roman"/>
        <w:sz w:val="18"/>
        <w:szCs w:val="18"/>
      </w:rPr>
      <w:t>, pp. x-xx</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cs="Times New Roman"/>
        <w:sz w:val="18"/>
        <w:szCs w:val="18"/>
      </w:rPr>
      <w:t>E</w:t>
    </w:r>
    <w:r w:rsidRPr="00B53143">
      <w:rPr>
        <w:rFonts w:ascii="Times New Roman" w:hAnsi="Times New Roman" w:cs="Times New Roman"/>
        <w:sz w:val="18"/>
        <w:szCs w:val="18"/>
      </w:rPr>
      <w:t xml:space="preserve">-ISSN </w:t>
    </w:r>
    <w:r w:rsidRPr="00B53143">
      <w:rPr>
        <w:rFonts w:ascii="Times New Roman" w:hAnsi="Times New Roman" w:cs="Times New Roman"/>
        <w:bCs/>
        <w:sz w:val="18"/>
        <w:szCs w:val="18"/>
      </w:rPr>
      <w:t>2</w:t>
    </w:r>
    <w:r>
      <w:rPr>
        <w:rFonts w:ascii="Times New Roman" w:hAnsi="Times New Roman" w:cs="Times New Roman"/>
        <w:bCs/>
        <w:sz w:val="18"/>
        <w:szCs w:val="18"/>
      </w:rPr>
      <w:t>655-7274</w:t>
    </w:r>
  </w:p>
  <w:p w14:paraId="0B81C9C9" w14:textId="35C3E49E" w:rsidR="002A0DA9" w:rsidRPr="002A0DA9" w:rsidRDefault="002A0DA9" w:rsidP="002A0DA9">
    <w:pPr>
      <w:pStyle w:val="Header"/>
      <w:tabs>
        <w:tab w:val="left" w:pos="709"/>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32318A40" wp14:editId="1BD1A5B7">
              <wp:simplePos x="0" y="0"/>
              <wp:positionH relativeFrom="column">
                <wp:posOffset>-9525</wp:posOffset>
              </wp:positionH>
              <wp:positionV relativeFrom="paragraph">
                <wp:posOffset>108585</wp:posOffset>
              </wp:positionV>
              <wp:extent cx="573341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1E629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8.55pt" to="450.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" strokecolor="black [3040]"/>
          </w:pict>
        </mc:Fallback>
      </mc:AlternateContent>
    </w:r>
  </w:p>
  <w:p w14:paraId="32B5DFB8"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0F00F8"/>
    <w:multiLevelType w:val="hybridMultilevel"/>
    <w:tmpl w:val="FC9463CE"/>
    <w:lvl w:ilvl="0" w:tplc="2C4E119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201E4"/>
    <w:multiLevelType w:val="multilevel"/>
    <w:tmpl w:val="8C8C7E9C"/>
    <w:lvl w:ilvl="0">
      <w:start w:val="4"/>
      <w:numFmt w:val="decimal"/>
      <w:lvlText w:val="%1."/>
      <w:lvlJc w:val="left"/>
      <w:pPr>
        <w:ind w:left="1101" w:hanging="675"/>
      </w:pPr>
    </w:lvl>
    <w:lvl w:ilvl="1">
      <w:start w:val="1"/>
      <w:numFmt w:val="decimal"/>
      <w:lvlText w:val="%2."/>
      <w:lvlJc w:val="left"/>
      <w:pPr>
        <w:ind w:left="1506" w:hanging="360"/>
      </w:pPr>
    </w:lvl>
    <w:lvl w:ilvl="2">
      <w:start w:val="1"/>
      <w:numFmt w:val="lowerLetter"/>
      <w:lvlText w:val="%3."/>
      <w:lvlJc w:val="left"/>
      <w:pPr>
        <w:ind w:left="2406" w:hanging="36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1A2E0393"/>
    <w:multiLevelType w:val="multilevel"/>
    <w:tmpl w:val="988219DE"/>
    <w:lvl w:ilvl="0">
      <w:start w:val="1"/>
      <w:numFmt w:val="bullet"/>
      <w:pStyle w:val="3c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4" w15:restartNumberingAfterBreak="0">
    <w:nsid w:val="1F84369B"/>
    <w:multiLevelType w:val="hybridMultilevel"/>
    <w:tmpl w:val="2E2CDC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EA7588"/>
    <w:multiLevelType w:val="hybridMultilevel"/>
    <w:tmpl w:val="3544D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60FE5"/>
    <w:multiLevelType w:val="hybridMultilevel"/>
    <w:tmpl w:val="FD707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E496E"/>
    <w:multiLevelType w:val="singleLevel"/>
    <w:tmpl w:val="A21C8AAE"/>
    <w:lvl w:ilvl="0">
      <w:start w:val="1"/>
      <w:numFmt w:val="decimal"/>
      <w:lvlText w:val="%1."/>
      <w:legacy w:legacy="1" w:legacySpace="0" w:legacyIndent="288"/>
      <w:lvlJc w:val="left"/>
      <w:pPr>
        <w:ind w:left="576" w:hanging="288"/>
      </w:pPr>
      <w:rPr>
        <w:rFonts w:ascii="Times New Roman" w:hAnsi="Times New Roman" w:hint="default"/>
      </w:rPr>
    </w:lvl>
  </w:abstractNum>
  <w:abstractNum w:abstractNumId="8" w15:restartNumberingAfterBreak="0">
    <w:nsid w:val="29322B9F"/>
    <w:multiLevelType w:val="multilevel"/>
    <w:tmpl w:val="1E642A78"/>
    <w:lvl w:ilvl="0">
      <w:start w:val="1"/>
      <w:numFmt w:val="upperLetter"/>
      <w:pStyle w:val="1bAutho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9" w15:restartNumberingAfterBreak="0">
    <w:nsid w:val="2B9F3CE0"/>
    <w:multiLevelType w:val="multilevel"/>
    <w:tmpl w:val="717AE3E2"/>
    <w:lvl w:ilvl="0">
      <w:start w:val="1"/>
      <w:numFmt w:val="upperLetter"/>
      <w:lvlText w:val="%1."/>
      <w:lvlJc w:val="left"/>
      <w:pPr>
        <w:ind w:left="360" w:hanging="360"/>
      </w:pPr>
    </w:lvl>
    <w:lvl w:ilvl="1">
      <w:start w:val="1"/>
      <w:numFmt w:val="decimal"/>
      <w:lvlText w:val="%2."/>
      <w:lvlJc w:val="left"/>
      <w:pPr>
        <w:ind w:left="1440" w:hanging="360"/>
      </w:pPr>
    </w:lvl>
    <w:lvl w:ilvl="2">
      <w:start w:val="1"/>
      <w:numFmt w:val="lowerLetter"/>
      <w:lvlText w:val="%3."/>
      <w:lvlJc w:val="left"/>
      <w:pPr>
        <w:ind w:left="2340" w:hanging="360"/>
      </w:pPr>
      <w:rPr>
        <w:b/>
        <w:bCs w:val="0"/>
        <w:i w:val="0"/>
      </w:rPr>
    </w:lvl>
    <w:lvl w:ilvl="3">
      <w:start w:val="100"/>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5F5BE2"/>
    <w:multiLevelType w:val="hybridMultilevel"/>
    <w:tmpl w:val="FDBA7CA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39C1B91"/>
    <w:multiLevelType w:val="hybridMultilevel"/>
    <w:tmpl w:val="FCDC0A88"/>
    <w:lvl w:ilvl="0" w:tplc="C1C2CB0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527E7170"/>
    <w:multiLevelType w:val="multilevel"/>
    <w:tmpl w:val="A282E7EA"/>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3" w15:restartNumberingAfterBreak="0">
    <w:nsid w:val="56205803"/>
    <w:multiLevelType w:val="multilevel"/>
    <w:tmpl w:val="6A64DDF4"/>
    <w:lvl w:ilvl="0">
      <w:start w:val="1"/>
      <w:numFmt w:val="decimal"/>
      <w:pStyle w:val="2a1storder-head"/>
      <w:lvlText w:val="%1."/>
      <w:lvlJc w:val="left"/>
      <w:pPr>
        <w:ind w:left="644" w:hanging="360"/>
      </w:pPr>
      <w:rPr>
        <w:rFonts w:hint="default"/>
      </w:rPr>
    </w:lvl>
    <w:lvl w:ilvl="1">
      <w:start w:val="1"/>
      <w:numFmt w:val="decimal"/>
      <w:suff w:val="space"/>
      <w:lvlText w:val="%1.%2."/>
      <w:lvlJc w:val="left"/>
      <w:pPr>
        <w:ind w:left="0" w:firstLine="0"/>
      </w:pPr>
      <w:rPr>
        <w:rFonts w:hint="default"/>
      </w:rPr>
    </w:lvl>
    <w:lvl w:ilvl="2">
      <w:start w:val="1"/>
      <w:numFmt w:val="decimal"/>
      <w:pStyle w:val="Abstract-head"/>
      <w:suff w:val="space"/>
      <w:lvlText w:val="%1.%2.%3."/>
      <w:lvlJc w:val="left"/>
      <w:pPr>
        <w:ind w:left="0" w:firstLine="0"/>
      </w:pPr>
      <w:rPr>
        <w:rFonts w:hint="default"/>
      </w:rPr>
    </w:lvl>
    <w:lvl w:ilvl="3">
      <w:start w:val="1"/>
      <w:numFmt w:val="decimal"/>
      <w:pStyle w:val="1eAbstract-text"/>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5BFE6587"/>
    <w:multiLevelType w:val="hybridMultilevel"/>
    <w:tmpl w:val="92B0E0F6"/>
    <w:lvl w:ilvl="0" w:tplc="2FEE3D00">
      <w:start w:val="1"/>
      <w:numFmt w:val="lowerLetter"/>
      <w:lvlText w:val="%1."/>
      <w:lvlJc w:val="left"/>
      <w:pPr>
        <w:ind w:left="1980" w:hanging="360"/>
      </w:pPr>
      <w:rPr>
        <w:rFonts w:hint="default"/>
        <w:i/>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3bNextparagraph"/>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6" w15:restartNumberingAfterBreak="0">
    <w:nsid w:val="707A4840"/>
    <w:multiLevelType w:val="hybridMultilevel"/>
    <w:tmpl w:val="84006A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9298465A">
      <w:start w:val="1"/>
      <w:numFmt w:val="decimal"/>
      <w:lvlText w:val="%4."/>
      <w:lvlJc w:val="left"/>
      <w:pPr>
        <w:ind w:left="3600" w:hanging="360"/>
      </w:pPr>
      <w:rPr>
        <w:rFonts w:ascii="TimesNewRoman" w:hAnsi="TimesNewRoman" w:hint="default"/>
        <w:color w:val="231F20"/>
      </w:rPr>
    </w:lvl>
    <w:lvl w:ilvl="4" w:tplc="DEA63B40">
      <w:start w:val="1"/>
      <w:numFmt w:val="upp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446646B"/>
    <w:multiLevelType w:val="hybridMultilevel"/>
    <w:tmpl w:val="34423776"/>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8" w15:restartNumberingAfterBreak="0">
    <w:nsid w:val="761003B0"/>
    <w:multiLevelType w:val="hybridMultilevel"/>
    <w:tmpl w:val="71DA5058"/>
    <w:lvl w:ilvl="0" w:tplc="670A657E">
      <w:start w:val="1"/>
      <w:numFmt w:val="lowerLetter"/>
      <w:pStyle w:val="2d4thorder-hea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CBF7225"/>
    <w:multiLevelType w:val="multilevel"/>
    <w:tmpl w:val="A04876C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761461">
    <w:abstractNumId w:val="5"/>
  </w:num>
  <w:num w:numId="2" w16cid:durableId="1475023095">
    <w:abstractNumId w:val="11"/>
  </w:num>
  <w:num w:numId="3" w16cid:durableId="1132864270">
    <w:abstractNumId w:val="0"/>
    <w:lvlOverride w:ilvl="0">
      <w:lvl w:ilvl="0">
        <w:start w:val="1"/>
        <w:numFmt w:val="bullet"/>
        <w:lvlText w:val=""/>
        <w:legacy w:legacy="1" w:legacySpace="0" w:legacyIndent="283"/>
        <w:lvlJc w:val="left"/>
        <w:pPr>
          <w:ind w:left="571" w:hanging="283"/>
        </w:pPr>
        <w:rPr>
          <w:rFonts w:ascii="Symbol" w:hAnsi="Symbol" w:hint="default"/>
        </w:rPr>
      </w:lvl>
    </w:lvlOverride>
  </w:num>
  <w:num w:numId="4" w16cid:durableId="1002244427">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5" w16cid:durableId="365833178">
    <w:abstractNumId w:val="7"/>
  </w:num>
  <w:num w:numId="6" w16cid:durableId="1326861746">
    <w:abstractNumId w:val="7"/>
    <w:lvlOverride w:ilvl="0">
      <w:lvl w:ilvl="0">
        <w:start w:val="2"/>
        <w:numFmt w:val="decimal"/>
        <w:lvlText w:val="%1."/>
        <w:legacy w:legacy="1" w:legacySpace="0" w:legacyIndent="288"/>
        <w:lvlJc w:val="left"/>
        <w:pPr>
          <w:ind w:left="576" w:hanging="288"/>
        </w:pPr>
        <w:rPr>
          <w:rFonts w:ascii="Times New Roman" w:hAnsi="Times New Roman" w:hint="default"/>
        </w:rPr>
      </w:lvl>
    </w:lvlOverride>
  </w:num>
  <w:num w:numId="7" w16cid:durableId="718211920">
    <w:abstractNumId w:val="17"/>
  </w:num>
  <w:num w:numId="8" w16cid:durableId="2136755549">
    <w:abstractNumId w:val="8"/>
  </w:num>
  <w:num w:numId="9" w16cid:durableId="946962025">
    <w:abstractNumId w:val="15"/>
  </w:num>
  <w:num w:numId="10" w16cid:durableId="1686903157">
    <w:abstractNumId w:val="3"/>
  </w:num>
  <w:num w:numId="11" w16cid:durableId="1395084811">
    <w:abstractNumId w:val="12"/>
  </w:num>
  <w:num w:numId="12" w16cid:durableId="1258055375">
    <w:abstractNumId w:val="13"/>
  </w:num>
  <w:num w:numId="13" w16cid:durableId="1538467966">
    <w:abstractNumId w:val="18"/>
  </w:num>
  <w:num w:numId="14" w16cid:durableId="65414643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404927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3141886">
    <w:abstractNumId w:val="1"/>
  </w:num>
  <w:num w:numId="17" w16cid:durableId="405998507">
    <w:abstractNumId w:val="9"/>
  </w:num>
  <w:num w:numId="18" w16cid:durableId="1460226466">
    <w:abstractNumId w:val="19"/>
  </w:num>
  <w:num w:numId="19" w16cid:durableId="373622303">
    <w:abstractNumId w:val="14"/>
  </w:num>
  <w:num w:numId="20" w16cid:durableId="75636896">
    <w:abstractNumId w:val="16"/>
  </w:num>
  <w:num w:numId="21" w16cid:durableId="1295602429">
    <w:abstractNumId w:val="4"/>
  </w:num>
  <w:num w:numId="22" w16cid:durableId="1910773327">
    <w:abstractNumId w:val="6"/>
  </w:num>
  <w:num w:numId="23" w16cid:durableId="21026043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K0tDQwMrEwMLY0tDBU0lEKTi0uzszPAykwrgUAR2Y1bywAAAA="/>
  </w:docVars>
  <w:rsids>
    <w:rsidRoot w:val="00F2588E"/>
    <w:rsid w:val="00020523"/>
    <w:rsid w:val="00020883"/>
    <w:rsid w:val="0007093B"/>
    <w:rsid w:val="000810E0"/>
    <w:rsid w:val="000A72B8"/>
    <w:rsid w:val="000B272B"/>
    <w:rsid w:val="000B599E"/>
    <w:rsid w:val="000C05CA"/>
    <w:rsid w:val="000E4FBA"/>
    <w:rsid w:val="000F62CE"/>
    <w:rsid w:val="001238C2"/>
    <w:rsid w:val="0014521F"/>
    <w:rsid w:val="00150E76"/>
    <w:rsid w:val="00155B00"/>
    <w:rsid w:val="00176404"/>
    <w:rsid w:val="001C1C73"/>
    <w:rsid w:val="001D0F06"/>
    <w:rsid w:val="001E78FD"/>
    <w:rsid w:val="00202D21"/>
    <w:rsid w:val="002052FE"/>
    <w:rsid w:val="00221045"/>
    <w:rsid w:val="002275F1"/>
    <w:rsid w:val="00235D4E"/>
    <w:rsid w:val="00250A2A"/>
    <w:rsid w:val="00253548"/>
    <w:rsid w:val="00255BD6"/>
    <w:rsid w:val="002715D5"/>
    <w:rsid w:val="0028015C"/>
    <w:rsid w:val="002801DB"/>
    <w:rsid w:val="00290130"/>
    <w:rsid w:val="002973BA"/>
    <w:rsid w:val="002A0DA9"/>
    <w:rsid w:val="002A3810"/>
    <w:rsid w:val="002B3047"/>
    <w:rsid w:val="002B7563"/>
    <w:rsid w:val="002D027A"/>
    <w:rsid w:val="002E5E60"/>
    <w:rsid w:val="003317EF"/>
    <w:rsid w:val="003319A8"/>
    <w:rsid w:val="003A435B"/>
    <w:rsid w:val="003B11ED"/>
    <w:rsid w:val="003C4249"/>
    <w:rsid w:val="003C4D10"/>
    <w:rsid w:val="003D6FED"/>
    <w:rsid w:val="003F3125"/>
    <w:rsid w:val="004023D5"/>
    <w:rsid w:val="004035EA"/>
    <w:rsid w:val="0041614F"/>
    <w:rsid w:val="00437DA2"/>
    <w:rsid w:val="00454527"/>
    <w:rsid w:val="00460570"/>
    <w:rsid w:val="00474D8E"/>
    <w:rsid w:val="004B7C12"/>
    <w:rsid w:val="004D431F"/>
    <w:rsid w:val="004F3FCB"/>
    <w:rsid w:val="004F45E4"/>
    <w:rsid w:val="004F6B2A"/>
    <w:rsid w:val="005036DA"/>
    <w:rsid w:val="005231F5"/>
    <w:rsid w:val="005337C5"/>
    <w:rsid w:val="005551F2"/>
    <w:rsid w:val="00566D75"/>
    <w:rsid w:val="005910B1"/>
    <w:rsid w:val="005915B8"/>
    <w:rsid w:val="005F14ED"/>
    <w:rsid w:val="005F2AF0"/>
    <w:rsid w:val="00663FE3"/>
    <w:rsid w:val="00670B50"/>
    <w:rsid w:val="00690A66"/>
    <w:rsid w:val="006A03B9"/>
    <w:rsid w:val="006A5D2D"/>
    <w:rsid w:val="006C4B5F"/>
    <w:rsid w:val="00731E92"/>
    <w:rsid w:val="0076197E"/>
    <w:rsid w:val="00766043"/>
    <w:rsid w:val="0077570B"/>
    <w:rsid w:val="00783351"/>
    <w:rsid w:val="007973B6"/>
    <w:rsid w:val="007E0220"/>
    <w:rsid w:val="007F70A9"/>
    <w:rsid w:val="00806223"/>
    <w:rsid w:val="008062F3"/>
    <w:rsid w:val="0081412A"/>
    <w:rsid w:val="00837AB3"/>
    <w:rsid w:val="008554C6"/>
    <w:rsid w:val="00862526"/>
    <w:rsid w:val="00874CA4"/>
    <w:rsid w:val="0089599C"/>
    <w:rsid w:val="008A29E3"/>
    <w:rsid w:val="008A5EF6"/>
    <w:rsid w:val="008E2112"/>
    <w:rsid w:val="00904D69"/>
    <w:rsid w:val="00920DC0"/>
    <w:rsid w:val="00926A82"/>
    <w:rsid w:val="00937D4B"/>
    <w:rsid w:val="00940B51"/>
    <w:rsid w:val="009424E0"/>
    <w:rsid w:val="009A3BFC"/>
    <w:rsid w:val="009A7744"/>
    <w:rsid w:val="009B7A65"/>
    <w:rsid w:val="009C0A17"/>
    <w:rsid w:val="009C3BE5"/>
    <w:rsid w:val="00A01C90"/>
    <w:rsid w:val="00A17228"/>
    <w:rsid w:val="00A27E65"/>
    <w:rsid w:val="00A52B41"/>
    <w:rsid w:val="00A86334"/>
    <w:rsid w:val="00A907FC"/>
    <w:rsid w:val="00AA59E6"/>
    <w:rsid w:val="00AC09FB"/>
    <w:rsid w:val="00AC3901"/>
    <w:rsid w:val="00AD05DC"/>
    <w:rsid w:val="00AD5BAA"/>
    <w:rsid w:val="00AF3B6F"/>
    <w:rsid w:val="00B217AB"/>
    <w:rsid w:val="00B34929"/>
    <w:rsid w:val="00B370CA"/>
    <w:rsid w:val="00B46D15"/>
    <w:rsid w:val="00B53143"/>
    <w:rsid w:val="00B60779"/>
    <w:rsid w:val="00B76838"/>
    <w:rsid w:val="00B8203A"/>
    <w:rsid w:val="00B873A6"/>
    <w:rsid w:val="00BB409B"/>
    <w:rsid w:val="00BC4EEA"/>
    <w:rsid w:val="00C03577"/>
    <w:rsid w:val="00C12B03"/>
    <w:rsid w:val="00C41698"/>
    <w:rsid w:val="00C41B1C"/>
    <w:rsid w:val="00C51C6E"/>
    <w:rsid w:val="00CA7788"/>
    <w:rsid w:val="00CB480C"/>
    <w:rsid w:val="00CB5A7C"/>
    <w:rsid w:val="00CC3C18"/>
    <w:rsid w:val="00CE096F"/>
    <w:rsid w:val="00CE23EB"/>
    <w:rsid w:val="00D2218A"/>
    <w:rsid w:val="00D44865"/>
    <w:rsid w:val="00D51B7A"/>
    <w:rsid w:val="00D55DFD"/>
    <w:rsid w:val="00D56BC6"/>
    <w:rsid w:val="00D86BDD"/>
    <w:rsid w:val="00DA539B"/>
    <w:rsid w:val="00DB3D35"/>
    <w:rsid w:val="00DB6BF0"/>
    <w:rsid w:val="00DC5268"/>
    <w:rsid w:val="00DE158F"/>
    <w:rsid w:val="00E16094"/>
    <w:rsid w:val="00E34DD9"/>
    <w:rsid w:val="00E40F31"/>
    <w:rsid w:val="00E5011B"/>
    <w:rsid w:val="00E52CE5"/>
    <w:rsid w:val="00E5564F"/>
    <w:rsid w:val="00E7286A"/>
    <w:rsid w:val="00E855F9"/>
    <w:rsid w:val="00E864B6"/>
    <w:rsid w:val="00E952A4"/>
    <w:rsid w:val="00EA44FB"/>
    <w:rsid w:val="00EA6F22"/>
    <w:rsid w:val="00EB4D55"/>
    <w:rsid w:val="00EB683A"/>
    <w:rsid w:val="00EB7C4E"/>
    <w:rsid w:val="00ED20AF"/>
    <w:rsid w:val="00ED423B"/>
    <w:rsid w:val="00ED49C9"/>
    <w:rsid w:val="00EE772A"/>
    <w:rsid w:val="00F12611"/>
    <w:rsid w:val="00F2588E"/>
    <w:rsid w:val="00F2677E"/>
    <w:rsid w:val="00F30378"/>
    <w:rsid w:val="00F33589"/>
    <w:rsid w:val="00F451D0"/>
    <w:rsid w:val="00F73411"/>
    <w:rsid w:val="00F93CBF"/>
    <w:rsid w:val="00FC6763"/>
    <w:rsid w:val="00FD6771"/>
    <w:rsid w:val="00FE451C"/>
    <w:rsid w:val="00FE5519"/>
    <w:rsid w:val="00FE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E0E4"/>
  <w15:docId w15:val="{019BE294-4EFC-44E7-A0C3-E14D3541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901"/>
  </w:style>
  <w:style w:type="paragraph" w:styleId="Heading1">
    <w:name w:val="heading 1"/>
    <w:basedOn w:val="Normal"/>
    <w:next w:val="Normal"/>
    <w:link w:val="Heading1Char"/>
    <w:qFormat/>
    <w:rsid w:val="00EB4D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qFormat/>
    <w:rsid w:val="00EB4D55"/>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i/>
      <w:lang w:eastAsia="ko-KR"/>
    </w:rPr>
  </w:style>
  <w:style w:type="paragraph" w:styleId="Heading3">
    <w:name w:val="heading 3"/>
    <w:basedOn w:val="Normal"/>
    <w:next w:val="Normal"/>
    <w:link w:val="Heading3Char"/>
    <w:autoRedefine/>
    <w:qFormat/>
    <w:rsid w:val="00460570"/>
    <w:pPr>
      <w:keepNext/>
      <w:widowControl w:val="0"/>
      <w:pBdr>
        <w:top w:val="single" w:sz="4" w:space="1" w:color="auto"/>
        <w:left w:val="single" w:sz="4" w:space="4" w:color="auto"/>
        <w:right w:val="single" w:sz="4" w:space="4" w:color="auto"/>
      </w:pBdr>
      <w:spacing w:after="0" w:line="230" w:lineRule="exact"/>
      <w:ind w:right="113"/>
      <w:outlineLvl w:val="2"/>
    </w:pPr>
    <w:rPr>
      <w:rFonts w:ascii="Times New Roman" w:eastAsia="SimSun" w:hAnsi="Times New Roman" w:cs="Times New Roman"/>
      <w:b/>
      <w:bCs/>
      <w:sz w:val="16"/>
      <w:szCs w:val="24"/>
      <w:lang w:val="en-GB"/>
    </w:rPr>
  </w:style>
  <w:style w:type="paragraph" w:styleId="Heading4">
    <w:name w:val="heading 4"/>
    <w:basedOn w:val="Normal"/>
    <w:next w:val="Normal"/>
    <w:link w:val="Heading4Char"/>
    <w:qFormat/>
    <w:rsid w:val="00460570"/>
    <w:pPr>
      <w:keepNext/>
      <w:widowControl w:val="0"/>
      <w:spacing w:before="240" w:after="60" w:line="230" w:lineRule="exact"/>
      <w:outlineLvl w:val="3"/>
    </w:pPr>
    <w:rPr>
      <w:rFonts w:ascii="Times New Roman" w:eastAsia="SimSun" w:hAnsi="Times New Roman" w:cs="Times New Roman"/>
      <w:b/>
      <w:bCs/>
      <w:sz w:val="28"/>
      <w:szCs w:val="28"/>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A7788"/>
    <w:rPr>
      <w:color w:val="0000FF" w:themeColor="hyperlink"/>
      <w:u w:val="single"/>
    </w:rPr>
  </w:style>
  <w:style w:type="paragraph" w:styleId="BalloonText">
    <w:name w:val="Balloon Text"/>
    <w:basedOn w:val="Normal"/>
    <w:link w:val="BalloonTextChar"/>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27E65"/>
    <w:rPr>
      <w:rFonts w:ascii="Tahoma" w:hAnsi="Tahoma" w:cs="Tahoma"/>
      <w:sz w:val="16"/>
      <w:szCs w:val="16"/>
    </w:rPr>
  </w:style>
  <w:style w:type="paragraph" w:styleId="ListParagraph">
    <w:name w:val="List Paragraph"/>
    <w:aliases w:val="1.2 Dst...,Body of text"/>
    <w:basedOn w:val="Normal"/>
    <w:link w:val="ListParagraphChar"/>
    <w:uiPriority w:val="34"/>
    <w:qFormat/>
    <w:rsid w:val="005F14ED"/>
    <w:pPr>
      <w:ind w:left="720"/>
      <w:contextualSpacing/>
    </w:pPr>
    <w:rPr>
      <w:rFonts w:ascii="Calibri" w:eastAsia="Calibri" w:hAnsi="Calibri" w:cs="Times New Roman"/>
    </w:rPr>
  </w:style>
  <w:style w:type="paragraph" w:styleId="CommentText">
    <w:name w:val="annotation text"/>
    <w:basedOn w:val="Normal"/>
    <w:link w:val="CommentTextChar"/>
    <w:uiPriority w:val="99"/>
    <w:unhideWhenUsed/>
    <w:rsid w:val="005F14ED"/>
    <w:pPr>
      <w:spacing w:line="240" w:lineRule="auto"/>
    </w:pPr>
    <w:rPr>
      <w:sz w:val="20"/>
      <w:szCs w:val="20"/>
      <w:lang w:val="id-ID"/>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aliases w:val="1.2 Dst... Char,Body of text Char"/>
    <w:basedOn w:val="DefaultParagraphFont"/>
    <w:link w:val="ListParagraph"/>
    <w:uiPriority w:val="34"/>
    <w:locked/>
    <w:rsid w:val="005F14ED"/>
    <w:rPr>
      <w:rFonts w:ascii="Calibri" w:eastAsia="Calibri" w:hAnsi="Calibri" w:cs="Times New Roman"/>
    </w:rPr>
  </w:style>
  <w:style w:type="table" w:styleId="LightShading">
    <w:name w:val="Light Shading"/>
    <w:basedOn w:val="Table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39"/>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aliases w:val="5. Header,page-numb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aliases w:val="5. Header Char,page-numb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EB4D55"/>
    <w:rPr>
      <w:rFonts w:ascii="Times New Roman" w:eastAsia="BatangChe" w:hAnsi="Times New Roman" w:cs="Times New Roman"/>
      <w:b/>
      <w:i/>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rsid w:val="00EB4D55"/>
    <w:rPr>
      <w:rFonts w:asciiTheme="majorHAnsi" w:eastAsiaTheme="majorEastAsia" w:hAnsiTheme="majorHAnsi" w:cstheme="majorBidi"/>
      <w:color w:val="365F91" w:themeColor="accent1" w:themeShade="BF"/>
      <w:sz w:val="32"/>
      <w:szCs w:val="32"/>
    </w:rPr>
  </w:style>
  <w:style w:type="paragraph" w:customStyle="1" w:styleId="Tabletitle">
    <w:name w:val="Tabletitle"/>
    <w:basedOn w:val="Body"/>
    <w:rsid w:val="007E0220"/>
    <w:pPr>
      <w:spacing w:before="240" w:after="120"/>
      <w:jc w:val="center"/>
    </w:pPr>
    <w:rPr>
      <w:i/>
    </w:rPr>
  </w:style>
  <w:style w:type="character" w:styleId="UnresolvedMention">
    <w:name w:val="Unresolved Mention"/>
    <w:basedOn w:val="DefaultParagraphFont"/>
    <w:uiPriority w:val="99"/>
    <w:semiHidden/>
    <w:unhideWhenUsed/>
    <w:rsid w:val="00F2677E"/>
    <w:rPr>
      <w:color w:val="605E5C"/>
      <w:shd w:val="clear" w:color="auto" w:fill="E1DFDD"/>
    </w:rPr>
  </w:style>
  <w:style w:type="table" w:styleId="PlainTable2">
    <w:name w:val="Plain Table 2"/>
    <w:basedOn w:val="TableNormal"/>
    <w:uiPriority w:val="42"/>
    <w:rsid w:val="0046057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46057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rsid w:val="00460570"/>
    <w:rPr>
      <w:rFonts w:ascii="Times New Roman" w:eastAsia="SimSun" w:hAnsi="Times New Roman" w:cs="Times New Roman"/>
      <w:b/>
      <w:bCs/>
      <w:sz w:val="16"/>
      <w:szCs w:val="24"/>
      <w:lang w:val="en-GB"/>
    </w:rPr>
  </w:style>
  <w:style w:type="character" w:customStyle="1" w:styleId="Heading4Char">
    <w:name w:val="Heading 4 Char"/>
    <w:basedOn w:val="DefaultParagraphFont"/>
    <w:link w:val="Heading4"/>
    <w:rsid w:val="00460570"/>
    <w:rPr>
      <w:rFonts w:ascii="Times New Roman" w:eastAsia="SimSun" w:hAnsi="Times New Roman" w:cs="Times New Roman"/>
      <w:b/>
      <w:bCs/>
      <w:sz w:val="28"/>
      <w:szCs w:val="28"/>
      <w:lang w:val="en-GB"/>
    </w:rPr>
  </w:style>
  <w:style w:type="paragraph" w:styleId="Caption">
    <w:name w:val="caption"/>
    <w:basedOn w:val="Normal"/>
    <w:next w:val="Normal"/>
    <w:qFormat/>
    <w:rsid w:val="00460570"/>
    <w:pPr>
      <w:keepLines/>
      <w:widowControl w:val="0"/>
      <w:spacing w:before="200" w:after="240" w:line="200" w:lineRule="exact"/>
    </w:pPr>
    <w:rPr>
      <w:rFonts w:ascii="Times New Roman" w:eastAsia="SimSun" w:hAnsi="Times New Roman" w:cs="Times New Roman"/>
      <w:sz w:val="16"/>
      <w:szCs w:val="20"/>
      <w:lang w:val="en-GB"/>
    </w:rPr>
  </w:style>
  <w:style w:type="paragraph" w:customStyle="1" w:styleId="2a1storder-head">
    <w:name w:val="2.a. 1st order-head"/>
    <w:next w:val="3bNextparagraph"/>
    <w:rsid w:val="00460570"/>
    <w:pPr>
      <w:keepNext/>
      <w:numPr>
        <w:numId w:val="12"/>
      </w:numPr>
      <w:pBdr>
        <w:top w:val="single" w:sz="18" w:space="1" w:color="auto"/>
      </w:pBdr>
      <w:suppressAutoHyphens/>
      <w:spacing w:before="230" w:after="230" w:line="230" w:lineRule="exact"/>
    </w:pPr>
    <w:rPr>
      <w:rFonts w:ascii="Times New Roman" w:eastAsia="SimSun" w:hAnsi="Times New Roman" w:cs="Times New Roman"/>
      <w:b/>
      <w:sz w:val="24"/>
      <w:szCs w:val="20"/>
    </w:rPr>
  </w:style>
  <w:style w:type="paragraph" w:customStyle="1" w:styleId="2b2ndorder-head">
    <w:name w:val="2.b. 2nd order-head"/>
    <w:next w:val="3bNextparagraph"/>
    <w:rsid w:val="00460570"/>
    <w:pPr>
      <w:keepNext/>
      <w:numPr>
        <w:numId w:val="13"/>
      </w:numPr>
      <w:suppressAutoHyphens/>
      <w:spacing w:before="230" w:after="230" w:line="230" w:lineRule="exact"/>
    </w:pPr>
    <w:rPr>
      <w:rFonts w:ascii="Times New Roman" w:eastAsia="SimSun" w:hAnsi="Times New Roman" w:cs="Times New Roman"/>
      <w:b/>
      <w:i/>
      <w:sz w:val="24"/>
      <w:szCs w:val="20"/>
    </w:rPr>
  </w:style>
  <w:style w:type="paragraph" w:customStyle="1" w:styleId="2c3rdorder-head">
    <w:name w:val="2.c. 3rd order-head"/>
    <w:next w:val="3bNextparagraph"/>
    <w:rsid w:val="00460570"/>
    <w:pPr>
      <w:keepNext/>
      <w:numPr>
        <w:ilvl w:val="2"/>
        <w:numId w:val="12"/>
      </w:numPr>
      <w:suppressAutoHyphens/>
      <w:spacing w:before="240" w:after="0" w:line="240" w:lineRule="exact"/>
    </w:pPr>
    <w:rPr>
      <w:rFonts w:ascii="Times New Roman" w:eastAsia="SimSun" w:hAnsi="Times New Roman" w:cs="Times New Roman"/>
      <w:i/>
      <w:sz w:val="20"/>
      <w:szCs w:val="20"/>
    </w:rPr>
  </w:style>
  <w:style w:type="paragraph" w:customStyle="1" w:styleId="2d4thorder-head">
    <w:name w:val="2.d. 4th order-head"/>
    <w:next w:val="3bNextparagraph"/>
    <w:rsid w:val="00460570"/>
    <w:pPr>
      <w:keepNext/>
      <w:numPr>
        <w:ilvl w:val="3"/>
        <w:numId w:val="12"/>
      </w:numPr>
      <w:suppressAutoHyphens/>
      <w:spacing w:before="240" w:after="0" w:line="240" w:lineRule="exact"/>
    </w:pPr>
    <w:rPr>
      <w:rFonts w:ascii="Times New Roman" w:eastAsia="SimSun" w:hAnsi="Times New Roman" w:cs="Times New Roman"/>
      <w:i/>
      <w:sz w:val="20"/>
      <w:szCs w:val="20"/>
    </w:rPr>
  </w:style>
  <w:style w:type="paragraph" w:customStyle="1" w:styleId="Abstract-head">
    <w:name w:val="Abstract-head"/>
    <w:next w:val="Normal"/>
    <w:rsid w:val="00460570"/>
    <w:pPr>
      <w:keepNext/>
      <w:suppressAutoHyphens/>
      <w:spacing w:before="440" w:line="240" w:lineRule="auto"/>
    </w:pPr>
    <w:rPr>
      <w:rFonts w:ascii="Times New Roman" w:eastAsia="SimSun" w:hAnsi="Times New Roman" w:cs="Times New Roman"/>
      <w:sz w:val="20"/>
      <w:szCs w:val="20"/>
    </w:rPr>
  </w:style>
  <w:style w:type="paragraph" w:customStyle="1" w:styleId="1eAbstract-text">
    <w:name w:val="1.e. Abstract-text"/>
    <w:next w:val="Normal"/>
    <w:rsid w:val="00460570"/>
    <w:pPr>
      <w:pBdr>
        <w:top w:val="single" w:sz="4" w:space="1" w:color="auto"/>
      </w:pBdr>
      <w:spacing w:before="200" w:after="0" w:line="220" w:lineRule="exact"/>
      <w:jc w:val="both"/>
    </w:pPr>
    <w:rPr>
      <w:rFonts w:ascii="Times New Roman" w:eastAsia="SimSun" w:hAnsi="Times New Roman" w:cs="Times New Roman"/>
      <w:szCs w:val="20"/>
    </w:rPr>
  </w:style>
  <w:style w:type="paragraph" w:customStyle="1" w:styleId="2jacknowledgement">
    <w:name w:val="2.j. acknowledgement"/>
    <w:next w:val="Normal"/>
    <w:rsid w:val="00460570"/>
    <w:pPr>
      <w:keepNext/>
      <w:spacing w:before="230" w:after="230" w:line="230" w:lineRule="exact"/>
    </w:pPr>
    <w:rPr>
      <w:rFonts w:ascii="Times New Roman" w:eastAsia="SimSun" w:hAnsi="Times New Roman" w:cs="Times New Roman"/>
      <w:b/>
      <w:szCs w:val="20"/>
    </w:rPr>
  </w:style>
  <w:style w:type="paragraph" w:customStyle="1" w:styleId="Els-aditional-article-history">
    <w:name w:val="Els-aditional-article-history"/>
    <w:basedOn w:val="Normal"/>
    <w:rsid w:val="00460570"/>
    <w:pPr>
      <w:widowControl w:val="0"/>
      <w:spacing w:after="400" w:line="200" w:lineRule="exact"/>
      <w:jc w:val="center"/>
    </w:pPr>
    <w:rPr>
      <w:rFonts w:ascii="Times New Roman" w:eastAsia="SimSun" w:hAnsi="Times New Roman" w:cs="Times New Roman"/>
      <w:b/>
      <w:noProof/>
      <w:sz w:val="16"/>
      <w:szCs w:val="20"/>
    </w:rPr>
  </w:style>
  <w:style w:type="paragraph" w:customStyle="1" w:styleId="1cAffiliation">
    <w:name w:val="1.c. Affiliation"/>
    <w:next w:val="Abstract-head"/>
    <w:autoRedefine/>
    <w:rsid w:val="00460570"/>
    <w:pPr>
      <w:suppressAutoHyphens/>
      <w:spacing w:after="0" w:line="240" w:lineRule="auto"/>
    </w:pPr>
    <w:rPr>
      <w:rFonts w:ascii="Times New Roman" w:eastAsia="SimSun" w:hAnsi="Times New Roman" w:cs="Times New Roman"/>
      <w:i/>
      <w:noProof/>
      <w:sz w:val="20"/>
      <w:szCs w:val="20"/>
    </w:rPr>
  </w:style>
  <w:style w:type="paragraph" w:customStyle="1" w:styleId="Els-appendixhead">
    <w:name w:val="Els-appendixhead"/>
    <w:next w:val="Normal"/>
    <w:rsid w:val="00460570"/>
    <w:pPr>
      <w:numPr>
        <w:numId w:val="8"/>
      </w:numPr>
      <w:spacing w:before="230" w:after="230" w:line="230" w:lineRule="exact"/>
    </w:pPr>
    <w:rPr>
      <w:rFonts w:ascii="Times New Roman" w:eastAsia="SimSun" w:hAnsi="Times New Roman" w:cs="Times New Roman"/>
      <w:b/>
      <w:sz w:val="19"/>
      <w:szCs w:val="20"/>
    </w:rPr>
  </w:style>
  <w:style w:type="paragraph" w:customStyle="1" w:styleId="Els-appendixsubhead">
    <w:name w:val="Els-appendixsubhead"/>
    <w:next w:val="Normal"/>
    <w:rsid w:val="00460570"/>
    <w:pPr>
      <w:numPr>
        <w:ilvl w:val="1"/>
        <w:numId w:val="9"/>
      </w:numPr>
      <w:spacing w:before="230" w:after="230" w:line="230" w:lineRule="exact"/>
    </w:pPr>
    <w:rPr>
      <w:rFonts w:ascii="Times New Roman" w:eastAsia="SimSun" w:hAnsi="Times New Roman" w:cs="Times New Roman"/>
      <w:i/>
      <w:sz w:val="17"/>
      <w:szCs w:val="20"/>
    </w:rPr>
  </w:style>
  <w:style w:type="paragraph" w:customStyle="1" w:styleId="1bAuthor">
    <w:name w:val="1.b. Author"/>
    <w:next w:val="Normal"/>
    <w:autoRedefine/>
    <w:rsid w:val="00460570"/>
    <w:pPr>
      <w:keepNext/>
      <w:tabs>
        <w:tab w:val="center" w:pos="5189"/>
        <w:tab w:val="left" w:pos="9525"/>
      </w:tabs>
      <w:suppressAutoHyphens/>
      <w:spacing w:before="120" w:after="0" w:line="300" w:lineRule="exact"/>
      <w:jc w:val="both"/>
    </w:pPr>
    <w:rPr>
      <w:rFonts w:ascii="Times New Roman" w:eastAsia="SimSun" w:hAnsi="Times New Roman" w:cs="Times New Roman"/>
      <w:b/>
      <w:i/>
      <w:noProof/>
      <w:sz w:val="24"/>
      <w:szCs w:val="24"/>
    </w:rPr>
  </w:style>
  <w:style w:type="paragraph" w:customStyle="1" w:styleId="3bNextparagraph">
    <w:name w:val="3.b. Next paragraph"/>
    <w:rsid w:val="00460570"/>
    <w:pPr>
      <w:spacing w:after="0" w:line="230" w:lineRule="exact"/>
      <w:ind w:firstLine="238"/>
      <w:jc w:val="both"/>
    </w:pPr>
    <w:rPr>
      <w:rFonts w:ascii="Times New Roman" w:eastAsia="SimSun" w:hAnsi="Times New Roman" w:cs="Times New Roman"/>
      <w:szCs w:val="20"/>
    </w:rPr>
  </w:style>
  <w:style w:type="paragraph" w:customStyle="1" w:styleId="3cbulletlist">
    <w:name w:val="3.c. bulletlist"/>
    <w:basedOn w:val="3bNextparagraph"/>
    <w:rsid w:val="00460570"/>
    <w:pPr>
      <w:numPr>
        <w:numId w:val="10"/>
      </w:numPr>
      <w:tabs>
        <w:tab w:val="left" w:pos="240"/>
      </w:tabs>
      <w:ind w:left="238" w:hanging="238"/>
      <w:jc w:val="left"/>
    </w:pPr>
  </w:style>
  <w:style w:type="paragraph" w:customStyle="1" w:styleId="Els-table-caption">
    <w:name w:val="Els-table-caption"/>
    <w:rsid w:val="00460570"/>
    <w:pPr>
      <w:keepLines/>
      <w:spacing w:before="230" w:after="230" w:line="200" w:lineRule="exact"/>
    </w:pPr>
    <w:rPr>
      <w:rFonts w:ascii="Times New Roman" w:eastAsia="SimSun" w:hAnsi="Times New Roman" w:cs="Times New Roman"/>
      <w:b/>
      <w:sz w:val="16"/>
      <w:szCs w:val="20"/>
    </w:rPr>
  </w:style>
  <w:style w:type="paragraph" w:customStyle="1" w:styleId="Els-chem-equation">
    <w:name w:val="Els-chem-equation"/>
    <w:next w:val="3bNextparagraph"/>
    <w:rsid w:val="00460570"/>
    <w:pPr>
      <w:tabs>
        <w:tab w:val="right" w:pos="4320"/>
        <w:tab w:val="right" w:pos="9120"/>
      </w:tabs>
      <w:spacing w:before="120" w:after="120" w:line="220" w:lineRule="exact"/>
    </w:pPr>
    <w:rPr>
      <w:rFonts w:ascii="Times New Roman" w:eastAsia="SimSun" w:hAnsi="Times New Roman" w:cs="Times New Roman"/>
      <w:noProof/>
      <w:sz w:val="18"/>
      <w:szCs w:val="20"/>
    </w:rPr>
  </w:style>
  <w:style w:type="paragraph" w:customStyle="1" w:styleId="Els-collaboration">
    <w:name w:val="Els-collaboration"/>
    <w:basedOn w:val="1bAuthor"/>
    <w:rsid w:val="00460570"/>
    <w:pPr>
      <w:jc w:val="right"/>
    </w:pPr>
  </w:style>
  <w:style w:type="paragraph" w:customStyle="1" w:styleId="Els-collaboration-affiliation">
    <w:name w:val="Els-collaboration-affiliation"/>
    <w:basedOn w:val="Els-collaboration"/>
    <w:rsid w:val="00460570"/>
  </w:style>
  <w:style w:type="paragraph" w:customStyle="1" w:styleId="Els-presented-by">
    <w:name w:val="Els-presented-by"/>
    <w:rsid w:val="00460570"/>
    <w:pPr>
      <w:spacing w:line="240" w:lineRule="auto"/>
      <w:jc w:val="center"/>
    </w:pPr>
    <w:rPr>
      <w:rFonts w:ascii="Times New Roman" w:eastAsia="SimSun" w:hAnsi="Times New Roman" w:cs="Times New Roman"/>
      <w:b/>
      <w:sz w:val="16"/>
      <w:szCs w:val="20"/>
    </w:rPr>
  </w:style>
  <w:style w:type="paragraph" w:customStyle="1" w:styleId="Els-dedicated-to">
    <w:name w:val="Els-dedicated-to"/>
    <w:basedOn w:val="Els-presented-by"/>
    <w:rsid w:val="00460570"/>
    <w:rPr>
      <w:b w:val="0"/>
    </w:rPr>
  </w:style>
  <w:style w:type="paragraph" w:customStyle="1" w:styleId="Els-equation">
    <w:name w:val="Els-equation"/>
    <w:next w:val="Normal"/>
    <w:rsid w:val="00460570"/>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paragraph" w:customStyle="1" w:styleId="4afootnote">
    <w:name w:val="4.a. footnote"/>
    <w:rsid w:val="00460570"/>
    <w:pPr>
      <w:keepLines/>
      <w:widowControl w:val="0"/>
      <w:spacing w:after="220" w:line="200" w:lineRule="exact"/>
      <w:ind w:firstLine="113"/>
      <w:jc w:val="both"/>
    </w:pPr>
    <w:rPr>
      <w:rFonts w:ascii="Times New Roman" w:eastAsia="SimSun" w:hAnsi="Times New Roman" w:cs="Times New Roman"/>
      <w:sz w:val="15"/>
      <w:szCs w:val="20"/>
    </w:rPr>
  </w:style>
  <w:style w:type="paragraph" w:customStyle="1" w:styleId="1fHistory">
    <w:name w:val="1.f. History"/>
    <w:next w:val="Normal"/>
    <w:rsid w:val="00460570"/>
    <w:pPr>
      <w:pBdr>
        <w:top w:val="single" w:sz="4" w:space="1" w:color="auto"/>
      </w:pBdr>
      <w:spacing w:after="0" w:line="230" w:lineRule="exact"/>
    </w:pPr>
    <w:rPr>
      <w:rFonts w:ascii="Times New Roman" w:eastAsia="SimSun" w:hAnsi="Times New Roman" w:cs="Times New Roman"/>
      <w:noProof/>
      <w:sz w:val="18"/>
      <w:szCs w:val="20"/>
    </w:rPr>
  </w:style>
  <w:style w:type="paragraph" w:customStyle="1" w:styleId="Els-journal-logo">
    <w:name w:val="Els-journal-logo"/>
    <w:rsid w:val="00460570"/>
    <w:pPr>
      <w:pBdr>
        <w:top w:val="thinThickLargeGap" w:sz="12" w:space="0" w:color="auto"/>
        <w:bottom w:val="thickThinLargeGap" w:sz="12" w:space="0" w:color="auto"/>
      </w:pBdr>
      <w:spacing w:after="0" w:line="240" w:lineRule="auto"/>
    </w:pPr>
    <w:rPr>
      <w:rFonts w:ascii="Helvetica" w:eastAsia="SimSun" w:hAnsi="Helvetica" w:cs="Times New Roman"/>
      <w:b/>
      <w:noProof/>
      <w:sz w:val="24"/>
      <w:szCs w:val="20"/>
    </w:rPr>
  </w:style>
  <w:style w:type="paragraph" w:customStyle="1" w:styleId="1dKeywords">
    <w:name w:val="1.d. Keywords"/>
    <w:next w:val="Normal"/>
    <w:autoRedefine/>
    <w:rsid w:val="00460570"/>
    <w:pPr>
      <w:pBdr>
        <w:top w:val="single" w:sz="4" w:space="1" w:color="auto"/>
      </w:pBdr>
      <w:spacing w:after="0" w:line="230" w:lineRule="exact"/>
    </w:pPr>
    <w:rPr>
      <w:rFonts w:ascii="Times New Roman" w:eastAsia="SimSun" w:hAnsi="Times New Roman" w:cs="Times New Roman"/>
      <w:i/>
      <w:iCs/>
      <w:noProof/>
    </w:rPr>
  </w:style>
  <w:style w:type="paragraph" w:customStyle="1" w:styleId="Els-numlist">
    <w:name w:val="Els-numlist"/>
    <w:basedOn w:val="3bNextparagraph"/>
    <w:rsid w:val="00460570"/>
    <w:pPr>
      <w:numPr>
        <w:numId w:val="11"/>
      </w:numPr>
      <w:tabs>
        <w:tab w:val="left" w:pos="240"/>
      </w:tabs>
      <w:ind w:left="480"/>
      <w:jc w:val="left"/>
    </w:pPr>
  </w:style>
  <w:style w:type="paragraph" w:customStyle="1" w:styleId="Els-reference">
    <w:name w:val="Els-reference"/>
    <w:rsid w:val="00460570"/>
    <w:pPr>
      <w:tabs>
        <w:tab w:val="left" w:pos="312"/>
      </w:tabs>
      <w:spacing w:after="0" w:line="200" w:lineRule="exact"/>
      <w:ind w:left="240" w:hanging="240"/>
    </w:pPr>
    <w:rPr>
      <w:rFonts w:ascii="Times New Roman" w:eastAsia="SimSun" w:hAnsi="Times New Roman" w:cs="Times New Roman"/>
      <w:noProof/>
      <w:sz w:val="15"/>
      <w:szCs w:val="20"/>
    </w:rPr>
  </w:style>
  <w:style w:type="paragraph" w:customStyle="1" w:styleId="4breference-head">
    <w:name w:val="4.b. reference-head"/>
    <w:next w:val="Els-reference"/>
    <w:rsid w:val="00460570"/>
    <w:pPr>
      <w:keepNext/>
      <w:pBdr>
        <w:bottom w:val="single" w:sz="2" w:space="1" w:color="auto"/>
      </w:pBdr>
      <w:spacing w:before="230" w:after="220" w:line="220" w:lineRule="exact"/>
    </w:pPr>
    <w:rPr>
      <w:rFonts w:ascii="Times New Roman" w:eastAsia="SimSun" w:hAnsi="Times New Roman" w:cs="Times New Roman"/>
      <w:smallCaps/>
      <w:sz w:val="24"/>
      <w:szCs w:val="20"/>
    </w:rPr>
  </w:style>
  <w:style w:type="paragraph" w:customStyle="1" w:styleId="Els-reprint-line">
    <w:name w:val="Els-reprint-line"/>
    <w:basedOn w:val="Normal"/>
    <w:rsid w:val="00460570"/>
    <w:pPr>
      <w:widowControl w:val="0"/>
      <w:tabs>
        <w:tab w:val="left" w:pos="0"/>
        <w:tab w:val="center" w:pos="5443"/>
      </w:tabs>
      <w:spacing w:after="0" w:line="230" w:lineRule="exact"/>
      <w:jc w:val="center"/>
    </w:pPr>
    <w:rPr>
      <w:rFonts w:ascii="Times New Roman" w:eastAsia="SimSun" w:hAnsi="Times New Roman" w:cs="Times New Roman"/>
      <w:sz w:val="16"/>
      <w:szCs w:val="20"/>
      <w:lang w:val="en-GB"/>
    </w:rPr>
  </w:style>
  <w:style w:type="paragraph" w:customStyle="1" w:styleId="Els-table-text">
    <w:name w:val="Els-table-text"/>
    <w:rsid w:val="00460570"/>
    <w:pPr>
      <w:spacing w:after="80" w:line="200" w:lineRule="exact"/>
    </w:pPr>
    <w:rPr>
      <w:rFonts w:ascii="Times New Roman" w:eastAsia="SimSun" w:hAnsi="Times New Roman" w:cs="Times New Roman"/>
      <w:sz w:val="14"/>
      <w:szCs w:val="20"/>
    </w:rPr>
  </w:style>
  <w:style w:type="paragraph" w:customStyle="1" w:styleId="1aTitle">
    <w:name w:val="1.a. Title"/>
    <w:next w:val="1bAuthor"/>
    <w:autoRedefine/>
    <w:rsid w:val="00460570"/>
    <w:pPr>
      <w:suppressAutoHyphens/>
      <w:spacing w:after="0"/>
      <w:jc w:val="both"/>
    </w:pPr>
    <w:rPr>
      <w:rFonts w:ascii="Times New Roman" w:eastAsia="SimSun" w:hAnsi="Times New Roman" w:cs="Times New Roman"/>
      <w:b/>
      <w:sz w:val="32"/>
      <w:szCs w:val="20"/>
    </w:rPr>
  </w:style>
  <w:style w:type="character" w:styleId="EndnoteReference">
    <w:name w:val="endnote reference"/>
    <w:semiHidden/>
    <w:rsid w:val="00460570"/>
    <w:rPr>
      <w:vertAlign w:val="superscript"/>
    </w:rPr>
  </w:style>
  <w:style w:type="character" w:styleId="FootnoteReference">
    <w:name w:val="footnote reference"/>
    <w:semiHidden/>
    <w:rsid w:val="00460570"/>
    <w:rPr>
      <w:vertAlign w:val="superscript"/>
    </w:rPr>
  </w:style>
  <w:style w:type="paragraph" w:styleId="FootnoteText">
    <w:name w:val="footnote text"/>
    <w:basedOn w:val="Normal"/>
    <w:link w:val="FootnoteTextChar"/>
    <w:semiHidden/>
    <w:rsid w:val="00460570"/>
    <w:pPr>
      <w:widowControl w:val="0"/>
      <w:spacing w:after="0" w:line="230" w:lineRule="exact"/>
    </w:pPr>
    <w:rPr>
      <w:rFonts w:ascii="Univers" w:eastAsia="SimSun" w:hAnsi="Univers" w:cs="Times New Roman"/>
      <w:sz w:val="16"/>
      <w:szCs w:val="20"/>
      <w:lang w:val="en-GB"/>
    </w:rPr>
  </w:style>
  <w:style w:type="character" w:customStyle="1" w:styleId="FootnoteTextChar">
    <w:name w:val="Footnote Text Char"/>
    <w:basedOn w:val="DefaultParagraphFont"/>
    <w:link w:val="FootnoteText"/>
    <w:semiHidden/>
    <w:rsid w:val="00460570"/>
    <w:rPr>
      <w:rFonts w:ascii="Univers" w:eastAsia="SimSun" w:hAnsi="Univers" w:cs="Times New Roman"/>
      <w:sz w:val="16"/>
      <w:szCs w:val="20"/>
      <w:lang w:val="en-GB"/>
    </w:rPr>
  </w:style>
  <w:style w:type="character" w:customStyle="1" w:styleId="MTEquationSection">
    <w:name w:val="MTEquationSection"/>
    <w:rsid w:val="00460570"/>
    <w:rPr>
      <w:vanish w:val="0"/>
      <w:color w:val="FF0000"/>
    </w:rPr>
  </w:style>
  <w:style w:type="character" w:styleId="PageNumber">
    <w:name w:val="page number"/>
    <w:semiHidden/>
    <w:rsid w:val="00460570"/>
    <w:rPr>
      <w:sz w:val="16"/>
    </w:rPr>
  </w:style>
  <w:style w:type="paragraph" w:styleId="PlainText">
    <w:name w:val="Plain Text"/>
    <w:basedOn w:val="Normal"/>
    <w:link w:val="PlainTextChar"/>
    <w:semiHidden/>
    <w:rsid w:val="00460570"/>
    <w:pPr>
      <w:widowControl w:val="0"/>
      <w:spacing w:after="0" w:line="230" w:lineRule="exact"/>
    </w:pPr>
    <w:rPr>
      <w:rFonts w:ascii="Courier New" w:eastAsia="SimSun" w:hAnsi="Courier New" w:cs="Courier New"/>
      <w:sz w:val="16"/>
      <w:szCs w:val="20"/>
    </w:rPr>
  </w:style>
  <w:style w:type="character" w:customStyle="1" w:styleId="PlainTextChar">
    <w:name w:val="Plain Text Char"/>
    <w:basedOn w:val="DefaultParagraphFont"/>
    <w:link w:val="PlainText"/>
    <w:semiHidden/>
    <w:rsid w:val="00460570"/>
    <w:rPr>
      <w:rFonts w:ascii="Courier New" w:eastAsia="SimSun" w:hAnsi="Courier New" w:cs="Courier New"/>
      <w:sz w:val="16"/>
      <w:szCs w:val="20"/>
    </w:rPr>
  </w:style>
  <w:style w:type="paragraph" w:customStyle="1" w:styleId="2e5thorder-head">
    <w:name w:val="2.e. 5th order-head"/>
    <w:next w:val="3bNextparagraph"/>
    <w:rsid w:val="00460570"/>
    <w:pPr>
      <w:keepNext/>
      <w:suppressAutoHyphens/>
      <w:spacing w:after="0" w:line="240" w:lineRule="exact"/>
    </w:pPr>
    <w:rPr>
      <w:rFonts w:ascii="Times New Roman" w:eastAsia="SimSun" w:hAnsi="Times New Roman" w:cs="Times New Roman"/>
      <w:i/>
      <w:sz w:val="20"/>
      <w:szCs w:val="20"/>
    </w:rPr>
  </w:style>
  <w:style w:type="paragraph" w:customStyle="1" w:styleId="Els-Abstract-Copyright">
    <w:name w:val="Els-Abstract-Copyright"/>
    <w:basedOn w:val="1eAbstract-text"/>
    <w:rsid w:val="00460570"/>
    <w:pPr>
      <w:spacing w:before="0" w:line="230" w:lineRule="exact"/>
      <w:jc w:val="right"/>
    </w:pPr>
  </w:style>
  <w:style w:type="paragraph" w:customStyle="1" w:styleId="DocHead">
    <w:name w:val="DocHead"/>
    <w:rsid w:val="00460570"/>
    <w:pPr>
      <w:spacing w:before="190" w:after="280" w:line="240" w:lineRule="exact"/>
    </w:pPr>
    <w:rPr>
      <w:rFonts w:ascii="Times New Roman" w:eastAsia="SimSun" w:hAnsi="Times New Roman" w:cs="Times New Roman"/>
      <w:b/>
      <w:sz w:val="24"/>
      <w:szCs w:val="20"/>
    </w:rPr>
  </w:style>
  <w:style w:type="character" w:styleId="FollowedHyperlink">
    <w:name w:val="FollowedHyperlink"/>
    <w:semiHidden/>
    <w:rsid w:val="00460570"/>
    <w:rPr>
      <w:color w:val="800080"/>
      <w:u w:val="single"/>
    </w:rPr>
  </w:style>
  <w:style w:type="character" w:customStyle="1" w:styleId="Els-1storder-headChar">
    <w:name w:val="Els-1storder-head Char"/>
    <w:rsid w:val="00460570"/>
    <w:rPr>
      <w:b/>
      <w:lang w:val="en-US" w:eastAsia="en-US" w:bidi="ar-SA"/>
    </w:rPr>
  </w:style>
  <w:style w:type="character" w:styleId="CommentReference">
    <w:name w:val="annotation reference"/>
    <w:uiPriority w:val="99"/>
    <w:semiHidden/>
    <w:unhideWhenUsed/>
    <w:rsid w:val="00460570"/>
    <w:rPr>
      <w:sz w:val="16"/>
      <w:szCs w:val="16"/>
    </w:rPr>
  </w:style>
  <w:style w:type="paragraph" w:styleId="CommentSubject">
    <w:name w:val="annotation subject"/>
    <w:basedOn w:val="CommentText"/>
    <w:next w:val="CommentText"/>
    <w:link w:val="CommentSubjectChar"/>
    <w:semiHidden/>
    <w:unhideWhenUsed/>
    <w:rsid w:val="00460570"/>
    <w:pPr>
      <w:widowControl w:val="0"/>
      <w:spacing w:after="0" w:line="230" w:lineRule="exact"/>
    </w:pPr>
    <w:rPr>
      <w:rFonts w:ascii="Times New Roman" w:eastAsia="SimSun" w:hAnsi="Times New Roman" w:cs="Times New Roman"/>
      <w:b/>
      <w:bCs/>
      <w:sz w:val="16"/>
      <w:lang w:val="en-GB"/>
    </w:rPr>
  </w:style>
  <w:style w:type="character" w:customStyle="1" w:styleId="CommentSubjectChar">
    <w:name w:val="Comment Subject Char"/>
    <w:basedOn w:val="CommentTextChar"/>
    <w:link w:val="CommentSubject"/>
    <w:semiHidden/>
    <w:rsid w:val="00460570"/>
    <w:rPr>
      <w:rFonts w:ascii="Times New Roman" w:eastAsia="SimSun" w:hAnsi="Times New Roman" w:cs="Times New Roman"/>
      <w:b/>
      <w:bCs/>
      <w:sz w:val="16"/>
      <w:szCs w:val="20"/>
      <w:lang w:val="en-GB"/>
    </w:rPr>
  </w:style>
  <w:style w:type="paragraph" w:styleId="BodyTextIndent">
    <w:name w:val="Body Text Indent"/>
    <w:basedOn w:val="Normal"/>
    <w:link w:val="BodyTextIndentChar"/>
    <w:semiHidden/>
    <w:rsid w:val="00460570"/>
    <w:pPr>
      <w:suppressAutoHyphens/>
      <w:spacing w:after="0" w:line="230" w:lineRule="exact"/>
      <w:ind w:firstLine="360"/>
      <w:jc w:val="both"/>
    </w:pPr>
    <w:rPr>
      <w:rFonts w:ascii="Times New Roman" w:eastAsia="Times New Roman" w:hAnsi="Times New Roman" w:cs="Times New Roman"/>
      <w:kern w:val="14"/>
      <w:sz w:val="16"/>
      <w:szCs w:val="20"/>
    </w:rPr>
  </w:style>
  <w:style w:type="character" w:customStyle="1" w:styleId="BodyTextIndentChar">
    <w:name w:val="Body Text Indent Char"/>
    <w:basedOn w:val="DefaultParagraphFont"/>
    <w:link w:val="BodyTextIndent"/>
    <w:semiHidden/>
    <w:rsid w:val="00460570"/>
    <w:rPr>
      <w:rFonts w:ascii="Times New Roman" w:eastAsia="Times New Roman" w:hAnsi="Times New Roman" w:cs="Times New Roman"/>
      <w:kern w:val="14"/>
      <w:sz w:val="16"/>
      <w:szCs w:val="20"/>
    </w:rPr>
  </w:style>
  <w:style w:type="paragraph" w:customStyle="1" w:styleId="4cReferencesList">
    <w:name w:val="4.c. References List"/>
    <w:basedOn w:val="Normal"/>
    <w:qFormat/>
    <w:rsid w:val="00460570"/>
    <w:pPr>
      <w:spacing w:after="0" w:line="200" w:lineRule="exact"/>
      <w:ind w:left="720"/>
    </w:pPr>
    <w:rPr>
      <w:rFonts w:ascii="Times New Roman" w:eastAsia="Batang" w:hAnsi="Times New Roman" w:cs="Times New Roman"/>
      <w:szCs w:val="24"/>
      <w:lang w:eastAsia="ko-KR"/>
    </w:rPr>
  </w:style>
  <w:style w:type="paragraph" w:styleId="BodyTextIndent2">
    <w:name w:val="Body Text Indent 2"/>
    <w:basedOn w:val="Normal"/>
    <w:link w:val="BodyTextIndent2Char"/>
    <w:semiHidden/>
    <w:rsid w:val="00460570"/>
    <w:pPr>
      <w:widowControl w:val="0"/>
      <w:spacing w:after="0" w:line="230" w:lineRule="exact"/>
      <w:ind w:firstLine="240"/>
    </w:pPr>
    <w:rPr>
      <w:rFonts w:ascii="Times New Roman" w:eastAsia="SimSun" w:hAnsi="Times New Roman" w:cs="Times New Roman"/>
      <w:sz w:val="16"/>
      <w:szCs w:val="20"/>
      <w:lang w:val="en-GB"/>
    </w:rPr>
  </w:style>
  <w:style w:type="character" w:customStyle="1" w:styleId="BodyTextIndent2Char">
    <w:name w:val="Body Text Indent 2 Char"/>
    <w:basedOn w:val="DefaultParagraphFont"/>
    <w:link w:val="BodyTextIndent2"/>
    <w:semiHidden/>
    <w:rsid w:val="00460570"/>
    <w:rPr>
      <w:rFonts w:ascii="Times New Roman" w:eastAsia="SimSun" w:hAnsi="Times New Roman" w:cs="Times New Roman"/>
      <w:sz w:val="16"/>
      <w:szCs w:val="20"/>
      <w:lang w:val="en-GB"/>
    </w:rPr>
  </w:style>
  <w:style w:type="paragraph" w:customStyle="1" w:styleId="RefIndent">
    <w:name w:val="RefIndent"/>
    <w:basedOn w:val="BodyTextIndent3"/>
    <w:rsid w:val="00460570"/>
    <w:pPr>
      <w:tabs>
        <w:tab w:val="left" w:pos="-1403"/>
        <w:tab w:val="left" w:pos="-720"/>
        <w:tab w:val="left" w:pos="0"/>
        <w:tab w:val="left" w:pos="324"/>
        <w:tab w:val="left" w:pos="720"/>
        <w:tab w:val="left" w:pos="1080"/>
        <w:tab w:val="left" w:pos="1440"/>
        <w:tab w:val="left" w:pos="1800"/>
        <w:tab w:val="left" w:pos="2160"/>
        <w:tab w:val="left" w:pos="2520"/>
        <w:tab w:val="left" w:pos="2880"/>
        <w:tab w:val="left" w:pos="3276"/>
        <w:tab w:val="left" w:pos="3600"/>
        <w:tab w:val="left" w:pos="3960"/>
        <w:tab w:val="left" w:pos="4320"/>
        <w:tab w:val="left" w:pos="4680"/>
        <w:tab w:val="left" w:pos="5040"/>
        <w:tab w:val="left" w:pos="5760"/>
        <w:tab w:val="left" w:pos="6480"/>
        <w:tab w:val="left" w:pos="7200"/>
        <w:tab w:val="left" w:pos="7920"/>
        <w:tab w:val="left" w:pos="8640"/>
        <w:tab w:val="left" w:pos="9360"/>
        <w:tab w:val="left" w:pos="10205"/>
        <w:tab w:val="left" w:pos="10800"/>
      </w:tabs>
      <w:suppressAutoHyphens/>
      <w:spacing w:after="0"/>
      <w:ind w:left="380" w:hanging="380"/>
      <w:jc w:val="both"/>
    </w:pPr>
    <w:rPr>
      <w:rFonts w:eastAsia="Times New Roman"/>
      <w:snapToGrid w:val="0"/>
      <w:spacing w:val="-2"/>
      <w:sz w:val="22"/>
      <w:szCs w:val="20"/>
      <w:lang w:val="en-US"/>
    </w:rPr>
  </w:style>
  <w:style w:type="paragraph" w:styleId="BodyTextIndent3">
    <w:name w:val="Body Text Indent 3"/>
    <w:basedOn w:val="Normal"/>
    <w:link w:val="BodyTextIndent3Char"/>
    <w:semiHidden/>
    <w:rsid w:val="00460570"/>
    <w:pPr>
      <w:widowControl w:val="0"/>
      <w:spacing w:after="120" w:line="230" w:lineRule="exact"/>
      <w:ind w:left="360"/>
    </w:pPr>
    <w:rPr>
      <w:rFonts w:ascii="Times New Roman" w:eastAsia="SimSun" w:hAnsi="Times New Roman" w:cs="Times New Roman"/>
      <w:sz w:val="16"/>
      <w:szCs w:val="16"/>
      <w:lang w:val="en-GB"/>
    </w:rPr>
  </w:style>
  <w:style w:type="character" w:customStyle="1" w:styleId="BodyTextIndent3Char">
    <w:name w:val="Body Text Indent 3 Char"/>
    <w:basedOn w:val="DefaultParagraphFont"/>
    <w:link w:val="BodyTextIndent3"/>
    <w:semiHidden/>
    <w:rsid w:val="00460570"/>
    <w:rPr>
      <w:rFonts w:ascii="Times New Roman" w:eastAsia="SimSun" w:hAnsi="Times New Roman" w:cs="Times New Roman"/>
      <w:sz w:val="16"/>
      <w:szCs w:val="16"/>
      <w:lang w:val="en-GB"/>
    </w:rPr>
  </w:style>
  <w:style w:type="character" w:styleId="PlaceholderText">
    <w:name w:val="Placeholder Text"/>
    <w:uiPriority w:val="99"/>
    <w:semiHidden/>
    <w:rsid w:val="00460570"/>
    <w:rPr>
      <w:color w:val="808080"/>
    </w:rPr>
  </w:style>
  <w:style w:type="paragraph" w:customStyle="1" w:styleId="Els-history-head">
    <w:name w:val="Els-history-head"/>
    <w:basedOn w:val="1fHistory"/>
    <w:qFormat/>
    <w:rsid w:val="00460570"/>
    <w:rPr>
      <w:i/>
    </w:rPr>
  </w:style>
  <w:style w:type="paragraph" w:customStyle="1" w:styleId="3aFirstparagraph">
    <w:name w:val="3.a. First paragraph"/>
    <w:basedOn w:val="3bNextparagraph"/>
    <w:qFormat/>
    <w:rsid w:val="00460570"/>
    <w:pPr>
      <w:suppressLineNumbers/>
      <w:ind w:firstLine="0"/>
    </w:pPr>
  </w:style>
  <w:style w:type="paragraph" w:customStyle="1" w:styleId="Els-table-col-head">
    <w:name w:val="Els-table-col-head"/>
    <w:basedOn w:val="Els-table-text"/>
    <w:qFormat/>
    <w:rsid w:val="00460570"/>
    <w:rPr>
      <w:b/>
      <w:sz w:val="16"/>
    </w:rPr>
  </w:style>
  <w:style w:type="paragraph" w:customStyle="1" w:styleId="Els-figure-caption">
    <w:name w:val="Els-figure-caption"/>
    <w:basedOn w:val="Els-table-caption"/>
    <w:qFormat/>
    <w:rsid w:val="00460570"/>
    <w:pPr>
      <w:spacing w:after="240" w:line="230" w:lineRule="exact"/>
      <w:jc w:val="center"/>
    </w:pPr>
  </w:style>
  <w:style w:type="paragraph" w:customStyle="1" w:styleId="Running-head">
    <w:name w:val="Running-head"/>
    <w:basedOn w:val="Header"/>
    <w:qFormat/>
    <w:rsid w:val="00460570"/>
    <w:pPr>
      <w:tabs>
        <w:tab w:val="clear" w:pos="4680"/>
        <w:tab w:val="clear" w:pos="9360"/>
        <w:tab w:val="left" w:pos="2265"/>
        <w:tab w:val="center" w:pos="4706"/>
        <w:tab w:val="center" w:pos="4920"/>
        <w:tab w:val="right" w:pos="9639"/>
      </w:tabs>
      <w:jc w:val="center"/>
    </w:pPr>
    <w:rPr>
      <w:rFonts w:ascii="Times New Roman" w:eastAsia="SimSun" w:hAnsi="Times New Roman" w:cs="Times New Roman"/>
      <w:noProof/>
      <w:sz w:val="16"/>
      <w:szCs w:val="20"/>
    </w:rPr>
  </w:style>
  <w:style w:type="character" w:customStyle="1" w:styleId="UnresolvedMention1">
    <w:name w:val="Unresolved Mention1"/>
    <w:uiPriority w:val="99"/>
    <w:semiHidden/>
    <w:unhideWhenUsed/>
    <w:rsid w:val="00460570"/>
    <w:rPr>
      <w:color w:val="605E5C"/>
      <w:shd w:val="clear" w:color="auto" w:fill="E1DFDD"/>
    </w:rPr>
  </w:style>
  <w:style w:type="paragraph" w:styleId="NoSpacing">
    <w:name w:val="No Spacing"/>
    <w:link w:val="NoSpacingChar"/>
    <w:qFormat/>
    <w:rsid w:val="00460570"/>
    <w:pPr>
      <w:spacing w:after="0" w:line="240" w:lineRule="auto"/>
    </w:pPr>
    <w:rPr>
      <w:rFonts w:ascii="Calibri" w:eastAsia="Calibri" w:hAnsi="Calibri" w:cs="Arial"/>
    </w:rPr>
  </w:style>
  <w:style w:type="character" w:customStyle="1" w:styleId="NoSpacingChar">
    <w:name w:val="No Spacing Char"/>
    <w:link w:val="NoSpacing"/>
    <w:rsid w:val="00460570"/>
    <w:rPr>
      <w:rFonts w:ascii="Calibri" w:eastAsia="Calibri" w:hAnsi="Calibri" w:cs="Arial"/>
    </w:rPr>
  </w:style>
  <w:style w:type="paragraph" w:customStyle="1" w:styleId="13-SciencePG-Keywords-content">
    <w:name w:val="13-SciencePG-Keywords-content"/>
    <w:basedOn w:val="Normal"/>
    <w:qFormat/>
    <w:rsid w:val="00460570"/>
    <w:pPr>
      <w:widowControl w:val="0"/>
      <w:adjustRightInd w:val="0"/>
      <w:snapToGrid w:val="0"/>
      <w:spacing w:before="160" w:after="160" w:line="240" w:lineRule="exact"/>
      <w:ind w:left="500" w:hangingChars="500" w:hanging="500"/>
    </w:pPr>
    <w:rPr>
      <w:rFonts w:ascii="Times New Roman" w:eastAsia="Times New Roman" w:hAnsi="Times New Roman" w:cs="Times New Roman"/>
      <w:kern w:val="2"/>
      <w:sz w:val="20"/>
      <w:szCs w:val="20"/>
      <w:lang w:eastAsia="zh-CN"/>
    </w:rPr>
  </w:style>
  <w:style w:type="character" w:customStyle="1" w:styleId="times1">
    <w:name w:val="times1"/>
    <w:rsid w:val="00460570"/>
    <w:rPr>
      <w:rFonts w:ascii="Times New Roman" w:hAnsi="Times New Roman" w:cs="Times New Roman" w:hint="default"/>
      <w:color w:val="000000"/>
      <w:sz w:val="24"/>
      <w:szCs w:val="24"/>
    </w:rPr>
  </w:style>
  <w:style w:type="paragraph" w:customStyle="1" w:styleId="Reference">
    <w:name w:val="Reference"/>
    <w:rsid w:val="00460570"/>
    <w:pPr>
      <w:tabs>
        <w:tab w:val="left" w:pos="709"/>
      </w:tabs>
      <w:spacing w:after="0" w:line="240" w:lineRule="auto"/>
      <w:ind w:left="567" w:hanging="567"/>
      <w:jc w:val="both"/>
    </w:pPr>
    <w:rPr>
      <w:rFonts w:ascii="Times" w:eastAsia="Times New Roman" w:hAnsi="Times" w:cs="Times New Roman"/>
      <w:color w:val="000000"/>
      <w:lang w:val="en-GB"/>
    </w:rPr>
  </w:style>
  <w:style w:type="paragraph" w:styleId="BodyText">
    <w:name w:val="Body Text"/>
    <w:basedOn w:val="Normal"/>
    <w:link w:val="BodyTextChar"/>
    <w:uiPriority w:val="99"/>
    <w:semiHidden/>
    <w:unhideWhenUsed/>
    <w:rsid w:val="00460570"/>
    <w:pPr>
      <w:widowControl w:val="0"/>
      <w:spacing w:after="120" w:line="230" w:lineRule="exact"/>
    </w:pPr>
    <w:rPr>
      <w:rFonts w:ascii="Times New Roman" w:eastAsia="SimSun" w:hAnsi="Times New Roman" w:cs="Times New Roman"/>
      <w:sz w:val="16"/>
      <w:szCs w:val="20"/>
      <w:lang w:val="en-GB"/>
    </w:rPr>
  </w:style>
  <w:style w:type="character" w:customStyle="1" w:styleId="BodyTextChar">
    <w:name w:val="Body Text Char"/>
    <w:basedOn w:val="DefaultParagraphFont"/>
    <w:link w:val="BodyText"/>
    <w:uiPriority w:val="99"/>
    <w:semiHidden/>
    <w:rsid w:val="00460570"/>
    <w:rPr>
      <w:rFonts w:ascii="Times New Roman" w:eastAsia="SimSun" w:hAnsi="Times New Roman" w:cs="Times New Roman"/>
      <w:sz w:val="16"/>
      <w:szCs w:val="20"/>
      <w:lang w:val="en-GB"/>
    </w:rPr>
  </w:style>
  <w:style w:type="paragraph" w:styleId="NormalWeb">
    <w:name w:val="Normal (Web)"/>
    <w:basedOn w:val="Normal"/>
    <w:semiHidden/>
    <w:unhideWhenUsed/>
    <w:rsid w:val="00460570"/>
    <w:pPr>
      <w:suppressAutoHyphens/>
      <w:autoSpaceDN w:val="0"/>
      <w:spacing w:before="100" w:after="10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djian.com/blog/wp-content/uploads/2017/08/Undang-Undang-No.-13-tahun-2003-tentang-Ketenagakerjaan.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6296</Words>
  <Characters>35892</Characters>
  <Application>Microsoft Office Word</Application>
  <DocSecurity>0</DocSecurity>
  <Lines>299</Lines>
  <Paragraphs>84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Sample Characteristics </vt:lpstr>
      <vt:lpstr>    Question Category Index</vt:lpstr>
      <vt:lpstr>    Authors Name and Affiliations</vt:lpstr>
      <vt:lpstr>    Abstract and Keywords</vt:lpstr>
      <vt:lpstr>    Introduction</vt:lpstr>
      <vt:lpstr>    </vt:lpstr>
      <vt:lpstr>    Methods</vt:lpstr>
      <vt:lpstr>    </vt:lpstr>
      <vt:lpstr>    Results and Discussion</vt:lpstr>
      <vt:lpstr>FIGURE CAPTIONS</vt:lpstr>
      <vt:lpstr/>
      <vt:lpstr>TABLE CAPTIONS</vt:lpstr>
    </vt:vector>
  </TitlesOfParts>
  <Company/>
  <LinksUpToDate>false</LinksUpToDate>
  <CharactersWithSpaces>42104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ELN DERIYANTI</cp:lastModifiedBy>
  <cp:revision>2</cp:revision>
  <cp:lastPrinted>2016-03-09T00:56:00Z</cp:lastPrinted>
  <dcterms:created xsi:type="dcterms:W3CDTF">2022-12-19T04:35:00Z</dcterms:created>
  <dcterms:modified xsi:type="dcterms:W3CDTF">2022-12-19T04:35:00Z</dcterms:modified>
</cp:coreProperties>
</file>