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CE859" w14:textId="77777777" w:rsidR="00AF055B" w:rsidRPr="0042145F" w:rsidRDefault="00AF055B" w:rsidP="00AF055B">
      <w:pPr>
        <w:spacing w:after="0" w:line="240" w:lineRule="auto"/>
        <w:jc w:val="center"/>
        <w:rPr>
          <w:rFonts w:ascii="Times New Roman" w:hAnsi="Times New Roman" w:cs="Times New Roman"/>
          <w:b/>
          <w:bCs/>
          <w:sz w:val="28"/>
          <w:szCs w:val="28"/>
        </w:rPr>
      </w:pPr>
      <w:r w:rsidRPr="0042145F">
        <w:rPr>
          <w:rFonts w:ascii="Times New Roman" w:hAnsi="Times New Roman" w:cs="Times New Roman"/>
          <w:b/>
          <w:bCs/>
          <w:sz w:val="28"/>
          <w:szCs w:val="28"/>
        </w:rPr>
        <w:t xml:space="preserve">JOB SATISFACTION AS A MEDIATOR BETWEEN NONFINANCIAL COMPENSATION ON EMPLOYEE PERFORMANCE </w:t>
      </w:r>
    </w:p>
    <w:p w14:paraId="3BF54AD0" w14:textId="1BDF2A0D" w:rsidR="00AF055B" w:rsidRPr="0042145F" w:rsidRDefault="00AF055B" w:rsidP="00AF055B">
      <w:pPr>
        <w:spacing w:after="0" w:line="240" w:lineRule="auto"/>
        <w:jc w:val="center"/>
        <w:rPr>
          <w:rFonts w:ascii="Times New Roman" w:hAnsi="Times New Roman" w:cs="Times New Roman"/>
          <w:b/>
          <w:bCs/>
          <w:sz w:val="28"/>
          <w:szCs w:val="28"/>
        </w:rPr>
      </w:pPr>
      <w:r w:rsidRPr="0042145F">
        <w:rPr>
          <w:rFonts w:ascii="Times New Roman" w:hAnsi="Times New Roman" w:cs="Times New Roman"/>
          <w:b/>
          <w:bCs/>
          <w:sz w:val="28"/>
          <w:szCs w:val="28"/>
        </w:rPr>
        <w:t>OF BANK INDONESIA IN SOUTH SULAWESI</w:t>
      </w:r>
    </w:p>
    <w:p w14:paraId="6C4E5FE0" w14:textId="55811339" w:rsidR="00F2588E" w:rsidRPr="0042145F" w:rsidRDefault="00F2588E" w:rsidP="00AF055B">
      <w:pPr>
        <w:tabs>
          <w:tab w:val="left" w:pos="1025"/>
        </w:tabs>
        <w:spacing w:after="0" w:line="240" w:lineRule="auto"/>
        <w:jc w:val="center"/>
        <w:rPr>
          <w:rFonts w:ascii="Times New Roman" w:hAnsi="Times New Roman" w:cs="Times New Roman"/>
          <w:b/>
          <w:sz w:val="28"/>
          <w:szCs w:val="28"/>
        </w:rPr>
      </w:pPr>
    </w:p>
    <w:p w14:paraId="4C9040CE" w14:textId="0EF289E5" w:rsidR="003150EC" w:rsidRPr="0042145F" w:rsidRDefault="003150EC" w:rsidP="003150EC">
      <w:pPr>
        <w:spacing w:after="0" w:line="240" w:lineRule="auto"/>
        <w:jc w:val="center"/>
        <w:rPr>
          <w:rFonts w:ascii="Times New Roman" w:hAnsi="Times New Roman" w:cs="Times New Roman"/>
          <w:b/>
          <w:color w:val="000000" w:themeColor="text1"/>
        </w:rPr>
      </w:pPr>
      <w:bookmarkStart w:id="0" w:name="_Hlk138457926"/>
      <w:r w:rsidRPr="0042145F">
        <w:rPr>
          <w:rFonts w:ascii="Times New Roman" w:hAnsi="Times New Roman" w:cs="Times New Roman"/>
          <w:b/>
          <w:bCs/>
        </w:rPr>
        <w:t>Haikal</w:t>
      </w:r>
      <w:r w:rsidRPr="0042145F">
        <w:rPr>
          <w:rFonts w:ascii="Times New Roman" w:hAnsi="Times New Roman" w:cs="Times New Roman"/>
          <w:b/>
          <w:bCs/>
          <w:vertAlign w:val="superscript"/>
        </w:rPr>
        <w:t>1)</w:t>
      </w:r>
      <w:r w:rsidRPr="0042145F">
        <w:rPr>
          <w:rFonts w:ascii="Times New Roman" w:hAnsi="Times New Roman" w:cs="Times New Roman"/>
          <w:b/>
          <w:bCs/>
        </w:rPr>
        <w:t>, Sumardi</w:t>
      </w:r>
      <w:r w:rsidRPr="0042145F">
        <w:rPr>
          <w:rFonts w:ascii="Times New Roman" w:hAnsi="Times New Roman" w:cs="Times New Roman"/>
          <w:b/>
          <w:bCs/>
          <w:vertAlign w:val="superscript"/>
        </w:rPr>
        <w:t>2)</w:t>
      </w:r>
      <w:r w:rsidRPr="0042145F">
        <w:rPr>
          <w:rFonts w:ascii="Times New Roman" w:hAnsi="Times New Roman" w:cs="Times New Roman"/>
          <w:b/>
          <w:bCs/>
        </w:rPr>
        <w:t xml:space="preserve">, and </w:t>
      </w:r>
      <w:r w:rsidRPr="0042145F">
        <w:rPr>
          <w:rFonts w:ascii="Times New Roman" w:hAnsi="Times New Roman" w:cs="Times New Roman"/>
          <w:b/>
          <w:bCs/>
          <w:vertAlign w:val="superscript"/>
        </w:rPr>
        <w:t>3)</w:t>
      </w:r>
      <w:r w:rsidRPr="0042145F">
        <w:rPr>
          <w:rFonts w:ascii="Times New Roman" w:hAnsi="Times New Roman" w:cs="Times New Roman"/>
          <w:b/>
          <w:bCs/>
        </w:rPr>
        <w:t>Abdullah Sanusi</w:t>
      </w:r>
    </w:p>
    <w:p w14:paraId="15C0F4A9" w14:textId="3ACC5972" w:rsidR="00CA7788" w:rsidRPr="0042145F" w:rsidRDefault="00CA7788" w:rsidP="00AF055B">
      <w:pPr>
        <w:spacing w:after="0" w:line="240" w:lineRule="auto"/>
        <w:jc w:val="center"/>
        <w:rPr>
          <w:rFonts w:ascii="Times New Roman" w:hAnsi="Times New Roman" w:cs="Times New Roman"/>
          <w:szCs w:val="24"/>
        </w:rPr>
      </w:pPr>
    </w:p>
    <w:p w14:paraId="5B23675A" w14:textId="77777777" w:rsidR="00E8572C" w:rsidRPr="0042145F" w:rsidRDefault="00E8572C" w:rsidP="00E8572C">
      <w:pPr>
        <w:spacing w:after="0" w:line="240" w:lineRule="auto"/>
        <w:jc w:val="center"/>
        <w:rPr>
          <w:rFonts w:ascii="Times New Roman" w:eastAsia="Times New Roman" w:hAnsi="Times New Roman" w:cs="Times New Roman"/>
          <w:sz w:val="18"/>
          <w:szCs w:val="18"/>
          <w:vertAlign w:val="superscript"/>
        </w:rPr>
      </w:pPr>
      <w:r w:rsidRPr="0042145F">
        <w:rPr>
          <w:rFonts w:ascii="Times New Roman" w:eastAsia="Times New Roman" w:hAnsi="Times New Roman" w:cs="Times New Roman"/>
          <w:sz w:val="18"/>
          <w:szCs w:val="18"/>
          <w:vertAlign w:val="superscript"/>
        </w:rPr>
        <w:t xml:space="preserve">1) </w:t>
      </w:r>
      <w:r w:rsidRPr="0042145F">
        <w:rPr>
          <w:rFonts w:ascii="Times New Roman" w:eastAsia="Times New Roman" w:hAnsi="Times New Roman" w:cs="Times New Roman"/>
          <w:sz w:val="18"/>
          <w:szCs w:val="18"/>
        </w:rPr>
        <w:t>nabilgibran184@gmail.com,</w:t>
      </w:r>
      <w:r w:rsidRPr="0042145F">
        <w:rPr>
          <w:rFonts w:ascii="Times New Roman" w:eastAsia="Times New Roman" w:hAnsi="Times New Roman" w:cs="Times New Roman"/>
          <w:sz w:val="18"/>
          <w:szCs w:val="18"/>
          <w:vertAlign w:val="superscript"/>
        </w:rPr>
        <w:t xml:space="preserve"> </w:t>
      </w:r>
      <w:r w:rsidRPr="0042145F">
        <w:rPr>
          <w:rFonts w:ascii="Times New Roman" w:eastAsia="Times New Roman" w:hAnsi="Times New Roman" w:cs="Times New Roman"/>
          <w:sz w:val="18"/>
          <w:szCs w:val="18"/>
        </w:rPr>
        <w:t>Hasanuddin University, Indonesia</w:t>
      </w:r>
    </w:p>
    <w:p w14:paraId="7840D17E" w14:textId="77777777" w:rsidR="00E8572C" w:rsidRPr="0042145F" w:rsidRDefault="00E8572C" w:rsidP="00E8572C">
      <w:pPr>
        <w:spacing w:after="0" w:line="240" w:lineRule="auto"/>
        <w:jc w:val="center"/>
        <w:rPr>
          <w:rFonts w:ascii="Times New Roman" w:eastAsia="Times New Roman" w:hAnsi="Times New Roman" w:cs="Times New Roman"/>
          <w:sz w:val="18"/>
          <w:szCs w:val="18"/>
          <w:vertAlign w:val="superscript"/>
        </w:rPr>
      </w:pPr>
      <w:r w:rsidRPr="0042145F">
        <w:rPr>
          <w:rFonts w:ascii="Times New Roman" w:eastAsia="Times New Roman" w:hAnsi="Times New Roman" w:cs="Times New Roman"/>
          <w:sz w:val="18"/>
          <w:szCs w:val="18"/>
          <w:vertAlign w:val="superscript"/>
        </w:rPr>
        <w:t xml:space="preserve">2) </w:t>
      </w:r>
      <w:hyperlink r:id="rId7" w:history="1">
        <w:r w:rsidRPr="0042145F">
          <w:rPr>
            <w:rFonts w:ascii="Times New Roman" w:eastAsia="Times New Roman" w:hAnsi="Times New Roman" w:cs="Times New Roman"/>
            <w:sz w:val="18"/>
            <w:szCs w:val="18"/>
          </w:rPr>
          <w:t>sumardi@unhas.ac.id</w:t>
        </w:r>
      </w:hyperlink>
      <w:r w:rsidRPr="0042145F">
        <w:rPr>
          <w:rFonts w:ascii="Times New Roman" w:eastAsia="Times New Roman" w:hAnsi="Times New Roman" w:cs="Times New Roman"/>
          <w:sz w:val="18"/>
          <w:szCs w:val="18"/>
        </w:rPr>
        <w:t>, Faculty of Economics and Business, Hasanuddin University, Indonesia</w:t>
      </w:r>
      <w:r w:rsidRPr="0042145F">
        <w:rPr>
          <w:rFonts w:ascii="Times New Roman" w:eastAsia="Times New Roman" w:hAnsi="Times New Roman" w:cs="Times New Roman"/>
          <w:sz w:val="18"/>
          <w:szCs w:val="18"/>
          <w:vertAlign w:val="superscript"/>
        </w:rPr>
        <w:t xml:space="preserve"> </w:t>
      </w:r>
    </w:p>
    <w:p w14:paraId="69B1BAE5" w14:textId="322BE232" w:rsidR="00E8572C" w:rsidRPr="0042145F" w:rsidRDefault="00E8572C" w:rsidP="00E8572C">
      <w:pPr>
        <w:spacing w:after="0" w:line="240" w:lineRule="auto"/>
        <w:jc w:val="center"/>
        <w:rPr>
          <w:rFonts w:ascii="Times New Roman" w:eastAsia="Times New Roman" w:hAnsi="Times New Roman" w:cs="Times New Roman"/>
          <w:sz w:val="18"/>
          <w:szCs w:val="18"/>
        </w:rPr>
      </w:pPr>
      <w:r w:rsidRPr="0042145F">
        <w:rPr>
          <w:rFonts w:ascii="Times New Roman" w:eastAsia="Times New Roman" w:hAnsi="Times New Roman" w:cs="Times New Roman"/>
          <w:sz w:val="18"/>
          <w:szCs w:val="18"/>
          <w:vertAlign w:val="superscript"/>
        </w:rPr>
        <w:t xml:space="preserve">3) </w:t>
      </w:r>
      <w:r w:rsidRPr="0042145F">
        <w:rPr>
          <w:rFonts w:ascii="Times New Roman" w:eastAsia="Times New Roman" w:hAnsi="Times New Roman" w:cs="Times New Roman"/>
          <w:sz w:val="18"/>
          <w:szCs w:val="18"/>
        </w:rPr>
        <w:t>a</w:t>
      </w:r>
      <w:r w:rsidR="00344C7A">
        <w:rPr>
          <w:rFonts w:ascii="Times New Roman" w:eastAsia="Times New Roman" w:hAnsi="Times New Roman" w:cs="Times New Roman"/>
          <w:sz w:val="18"/>
          <w:szCs w:val="18"/>
        </w:rPr>
        <w:t>.</w:t>
      </w:r>
      <w:r w:rsidRPr="0042145F">
        <w:rPr>
          <w:rFonts w:ascii="Times New Roman" w:eastAsia="Times New Roman" w:hAnsi="Times New Roman" w:cs="Times New Roman"/>
          <w:sz w:val="18"/>
          <w:szCs w:val="18"/>
        </w:rPr>
        <w:t>sanusi@unhas.ac.id, Faculty of Economics and Business Hasanuddin University, Indonesia</w:t>
      </w:r>
    </w:p>
    <w:p w14:paraId="03F0B324" w14:textId="77777777" w:rsidR="003150EC" w:rsidRPr="0042145F" w:rsidRDefault="003150EC" w:rsidP="003150EC">
      <w:pPr>
        <w:spacing w:after="0" w:line="240" w:lineRule="auto"/>
        <w:jc w:val="center"/>
        <w:rPr>
          <w:rFonts w:ascii="Times New Roman" w:hAnsi="Times New Roman" w:cs="Times New Roman"/>
          <w:sz w:val="18"/>
          <w:szCs w:val="18"/>
        </w:rPr>
      </w:pPr>
    </w:p>
    <w:p w14:paraId="4A639489" w14:textId="11AF5E02" w:rsidR="00CA7788" w:rsidRPr="0042145F" w:rsidRDefault="00CA7788" w:rsidP="00437DA2">
      <w:pPr>
        <w:tabs>
          <w:tab w:val="left" w:pos="8222"/>
        </w:tabs>
        <w:spacing w:after="0" w:line="240" w:lineRule="auto"/>
        <w:ind w:right="737"/>
        <w:jc w:val="center"/>
        <w:rPr>
          <w:rFonts w:ascii="Times New Roman" w:hAnsi="Times New Roman" w:cs="Times New Roman"/>
          <w:b/>
          <w:i/>
          <w:sz w:val="20"/>
          <w:szCs w:val="20"/>
        </w:rPr>
      </w:pPr>
      <w:r w:rsidRPr="0042145F">
        <w:rPr>
          <w:rFonts w:ascii="Times New Roman" w:hAnsi="Times New Roman" w:cs="Times New Roman"/>
          <w:b/>
          <w:i/>
          <w:sz w:val="20"/>
          <w:szCs w:val="20"/>
        </w:rPr>
        <w:t>Abstract</w:t>
      </w:r>
    </w:p>
    <w:p w14:paraId="38D1D534" w14:textId="3AF82FCE" w:rsidR="0080631E" w:rsidRPr="0042145F" w:rsidRDefault="0080631E" w:rsidP="0080631E">
      <w:pPr>
        <w:autoSpaceDE w:val="0"/>
        <w:autoSpaceDN w:val="0"/>
        <w:adjustRightInd w:val="0"/>
        <w:spacing w:after="0" w:line="240" w:lineRule="auto"/>
        <w:jc w:val="both"/>
        <w:rPr>
          <w:rFonts w:ascii="Times New Roman" w:hAnsi="Times New Roman" w:cs="Times New Roman"/>
          <w:sz w:val="20"/>
          <w:szCs w:val="20"/>
        </w:rPr>
      </w:pPr>
      <w:r w:rsidRPr="0042145F">
        <w:rPr>
          <w:rFonts w:ascii="Times New Roman" w:hAnsi="Times New Roman" w:cs="Times New Roman"/>
          <w:sz w:val="20"/>
          <w:szCs w:val="20"/>
        </w:rPr>
        <w:t xml:space="preserve">The objectives of this study were, to analyze the effect of non-financial compensation and job satisfaction on employee performance; and to analyze the mediating role of job satisfaction. The minimum sample for this research is 80 employees of Bank Indonesia Representative Office of South </w:t>
      </w:r>
      <w:r w:rsidR="00B54D16">
        <w:rPr>
          <w:rFonts w:ascii="Times New Roman" w:hAnsi="Times New Roman" w:cs="Times New Roman"/>
          <w:sz w:val="20"/>
          <w:szCs w:val="20"/>
        </w:rPr>
        <w:t xml:space="preserve">in </w:t>
      </w:r>
      <w:r w:rsidRPr="0042145F">
        <w:rPr>
          <w:rFonts w:ascii="Times New Roman" w:hAnsi="Times New Roman" w:cs="Times New Roman"/>
          <w:sz w:val="20"/>
          <w:szCs w:val="20"/>
        </w:rPr>
        <w:t>Sulawesi Makassar.</w:t>
      </w:r>
    </w:p>
    <w:p w14:paraId="69463365" w14:textId="2A291F8A" w:rsidR="00B370CA" w:rsidRPr="0042145F" w:rsidRDefault="0080631E" w:rsidP="0080631E">
      <w:pPr>
        <w:autoSpaceDE w:val="0"/>
        <w:autoSpaceDN w:val="0"/>
        <w:adjustRightInd w:val="0"/>
        <w:spacing w:after="0" w:line="240" w:lineRule="auto"/>
        <w:jc w:val="both"/>
        <w:rPr>
          <w:rFonts w:ascii="Times New Roman" w:eastAsia="Times New Roman" w:hAnsi="Times New Roman" w:cs="Times New Roman"/>
          <w:sz w:val="20"/>
          <w:szCs w:val="20"/>
          <w:lang w:eastAsia="id-ID"/>
        </w:rPr>
      </w:pPr>
      <w:r w:rsidRPr="0042145F">
        <w:rPr>
          <w:rFonts w:ascii="Times New Roman" w:hAnsi="Times New Roman" w:cs="Times New Roman"/>
          <w:sz w:val="20"/>
          <w:szCs w:val="20"/>
        </w:rPr>
        <w:t xml:space="preserve">The test tool used is SEM-SmartPLS 4 vers. 4.0.9.3 as a statistical test tool. The results of this study indicate that non-financial compensation is no less important than financial compensation, and one of the sources of job satisfaction is non-financial compensation. This study proves that non-financial compensation has a positive and significant effect on job satisfaction and employee performance. In addition, job satisfaction also has a significant effect on employee performance, and mediates the relationship between non-financial compensation and employee performance at the Representative Office of Bank Indonesia </w:t>
      </w:r>
      <w:r w:rsidR="00B54D16">
        <w:rPr>
          <w:rFonts w:ascii="Times New Roman" w:hAnsi="Times New Roman" w:cs="Times New Roman"/>
          <w:sz w:val="20"/>
          <w:szCs w:val="20"/>
        </w:rPr>
        <w:t xml:space="preserve">in </w:t>
      </w:r>
      <w:r w:rsidRPr="0042145F">
        <w:rPr>
          <w:rFonts w:ascii="Times New Roman" w:hAnsi="Times New Roman" w:cs="Times New Roman"/>
          <w:sz w:val="20"/>
          <w:szCs w:val="20"/>
        </w:rPr>
        <w:t>South Sulawesi.</w:t>
      </w:r>
    </w:p>
    <w:p w14:paraId="70F4D795" w14:textId="77777777" w:rsidR="0080631E" w:rsidRPr="0042145F" w:rsidRDefault="0080631E" w:rsidP="0080631E">
      <w:pPr>
        <w:spacing w:after="0" w:line="240" w:lineRule="auto"/>
        <w:ind w:right="98"/>
        <w:rPr>
          <w:rFonts w:ascii="Times New Roman" w:hAnsi="Times New Roman" w:cs="Times New Roman"/>
          <w:b/>
          <w:sz w:val="20"/>
          <w:szCs w:val="20"/>
        </w:rPr>
      </w:pPr>
    </w:p>
    <w:p w14:paraId="622E202D" w14:textId="3C2BBE6D" w:rsidR="00150E76" w:rsidRPr="0042145F" w:rsidRDefault="0080631E" w:rsidP="0080631E">
      <w:pPr>
        <w:spacing w:after="0" w:line="240" w:lineRule="auto"/>
        <w:jc w:val="both"/>
        <w:rPr>
          <w:rFonts w:ascii="Times New Roman" w:hAnsi="Times New Roman" w:cs="Times New Roman"/>
          <w:iCs/>
          <w:sz w:val="20"/>
          <w:szCs w:val="20"/>
        </w:rPr>
      </w:pPr>
      <w:r w:rsidRPr="0042145F">
        <w:rPr>
          <w:rFonts w:ascii="Times New Roman" w:hAnsi="Times New Roman" w:cs="Times New Roman"/>
          <w:b/>
          <w:i/>
          <w:noProof/>
          <w:sz w:val="20"/>
          <w:szCs w:val="20"/>
        </w:rPr>
        <mc:AlternateContent>
          <mc:Choice Requires="wps">
            <w:drawing>
              <wp:anchor distT="45720" distB="45720" distL="114300" distR="114300" simplePos="0" relativeHeight="251663360" behindDoc="0" locked="0" layoutInCell="1" allowOverlap="1" wp14:anchorId="09319E0D" wp14:editId="607111CA">
                <wp:simplePos x="0" y="0"/>
                <wp:positionH relativeFrom="column">
                  <wp:posOffset>-9525</wp:posOffset>
                </wp:positionH>
                <wp:positionV relativeFrom="paragraph">
                  <wp:posOffset>28575</wp:posOffset>
                </wp:positionV>
                <wp:extent cx="2295525" cy="1123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23950"/>
                        </a:xfrm>
                        <a:prstGeom prst="rect">
                          <a:avLst/>
                        </a:prstGeom>
                        <a:solidFill>
                          <a:srgbClr val="FFFFFF"/>
                        </a:solidFill>
                        <a:ln w="9525">
                          <a:solidFill>
                            <a:srgbClr val="000000"/>
                          </a:solidFill>
                          <a:miter lim="800000"/>
                          <a:headEnd/>
                          <a:tailEnd/>
                        </a:ln>
                      </wps:spPr>
                      <wps:txb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10787180"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r w:rsidR="0080631E">
                              <w:rPr>
                                <w:rFonts w:ascii="Times New Roman" w:hAnsi="Times New Roman" w:cs="Times New Roman"/>
                                <w:sz w:val="18"/>
                                <w:szCs w:val="18"/>
                              </w:rPr>
                              <w:t>xxxx</w:t>
                            </w:r>
                          </w:p>
                          <w:p w14:paraId="6496C89C" w14:textId="2CBB21C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w:t>
                            </w:r>
                            <w:r w:rsidR="0080631E">
                              <w:rPr>
                                <w:rFonts w:ascii="Times New Roman" w:hAnsi="Times New Roman" w:cs="Times New Roman"/>
                                <w:sz w:val="18"/>
                                <w:szCs w:val="18"/>
                              </w:rPr>
                              <w:t>xxxxx</w:t>
                            </w:r>
                          </w:p>
                          <w:p w14:paraId="331F3900" w14:textId="711E591D"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r w:rsidR="0080631E">
                              <w:rPr>
                                <w:rFonts w:ascii="Times New Roman" w:hAnsi="Times New Roman" w:cs="Times New Roman"/>
                                <w:sz w:val="18"/>
                                <w:szCs w:val="18"/>
                              </w:rPr>
                              <w:t>xxxxx</w:t>
                            </w:r>
                          </w:p>
                          <w:p w14:paraId="208A2CE5" w14:textId="27F84ADC"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r w:rsidR="0080631E">
                              <w:rPr>
                                <w:rFonts w:ascii="Times New Roman" w:hAnsi="Times New Roman" w:cs="Times New Roman"/>
                                <w:sz w:val="18"/>
                                <w:szCs w:val="18"/>
                              </w:rPr>
                              <w:t>xxxxxx</w:t>
                            </w:r>
                          </w:p>
                          <w:p w14:paraId="4F7C9402" w14:textId="333B1287" w:rsidR="00805F56" w:rsidRPr="005337C5" w:rsidRDefault="00805F56" w:rsidP="00663FE3">
                            <w:pPr>
                              <w:spacing w:after="0"/>
                              <w:rPr>
                                <w:rFonts w:ascii="Times New Roman" w:hAnsi="Times New Roman" w:cs="Times New Roman"/>
                                <w:sz w:val="18"/>
                                <w:szCs w:val="18"/>
                              </w:rPr>
                            </w:pPr>
                            <w:r>
                              <w:rPr>
                                <w:rFonts w:ascii="Times New Roman" w:hAnsi="Times New Roman" w:cs="Times New Roman"/>
                                <w:sz w:val="18"/>
                                <w:szCs w:val="18"/>
                              </w:rPr>
                              <w:t>DOI :</w:t>
                            </w:r>
                            <w:r w:rsidR="0080631E">
                              <w:rPr>
                                <w:rFonts w:ascii="Times New Roman" w:hAnsi="Times New Roman" w:cs="Times New Roman"/>
                                <w:sz w:val="18"/>
                                <w:szCs w:val="18"/>
                              </w:rPr>
                              <w:t>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19E0D" id="_x0000_t202" coordsize="21600,21600" o:spt="202" path="m,l,21600r21600,l21600,xe">
                <v:stroke joinstyle="miter"/>
                <v:path gradientshapeok="t" o:connecttype="rect"/>
              </v:shapetype>
              <v:shape id="Text Box 2" o:spid="_x0000_s1026" type="#_x0000_t202" style="position:absolute;left:0;text-align:left;margin-left:-.75pt;margin-top:2.25pt;width:180.75pt;height:8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">
                <v:textbo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10787180"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r w:rsidR="0080631E">
                        <w:rPr>
                          <w:rFonts w:ascii="Times New Roman" w:hAnsi="Times New Roman" w:cs="Times New Roman"/>
                          <w:sz w:val="18"/>
                          <w:szCs w:val="18"/>
                        </w:rPr>
                        <w:t>xxxx</w:t>
                      </w:r>
                    </w:p>
                    <w:p w14:paraId="6496C89C" w14:textId="2CBB21C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w:t>
                      </w:r>
                      <w:r w:rsidR="0080631E">
                        <w:rPr>
                          <w:rFonts w:ascii="Times New Roman" w:hAnsi="Times New Roman" w:cs="Times New Roman"/>
                          <w:sz w:val="18"/>
                          <w:szCs w:val="18"/>
                        </w:rPr>
                        <w:t>xxxxx</w:t>
                      </w:r>
                    </w:p>
                    <w:p w14:paraId="331F3900" w14:textId="711E591D"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r w:rsidR="0080631E">
                        <w:rPr>
                          <w:rFonts w:ascii="Times New Roman" w:hAnsi="Times New Roman" w:cs="Times New Roman"/>
                          <w:sz w:val="18"/>
                          <w:szCs w:val="18"/>
                        </w:rPr>
                        <w:t>xxxxx</w:t>
                      </w:r>
                    </w:p>
                    <w:p w14:paraId="208A2CE5" w14:textId="27F84ADC"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r w:rsidR="0080631E">
                        <w:rPr>
                          <w:rFonts w:ascii="Times New Roman" w:hAnsi="Times New Roman" w:cs="Times New Roman"/>
                          <w:sz w:val="18"/>
                          <w:szCs w:val="18"/>
                        </w:rPr>
                        <w:t>xxxxxx</w:t>
                      </w:r>
                    </w:p>
                    <w:p w14:paraId="4F7C9402" w14:textId="333B1287" w:rsidR="00805F56" w:rsidRPr="005337C5" w:rsidRDefault="00805F56" w:rsidP="00663FE3">
                      <w:pPr>
                        <w:spacing w:after="0"/>
                        <w:rPr>
                          <w:rFonts w:ascii="Times New Roman" w:hAnsi="Times New Roman" w:cs="Times New Roman"/>
                          <w:sz w:val="18"/>
                          <w:szCs w:val="18"/>
                        </w:rPr>
                      </w:pPr>
                      <w:r>
                        <w:rPr>
                          <w:rFonts w:ascii="Times New Roman" w:hAnsi="Times New Roman" w:cs="Times New Roman"/>
                          <w:sz w:val="18"/>
                          <w:szCs w:val="18"/>
                        </w:rPr>
                        <w:t>DOI :</w:t>
                      </w:r>
                      <w:r w:rsidR="0080631E">
                        <w:rPr>
                          <w:rFonts w:ascii="Times New Roman" w:hAnsi="Times New Roman" w:cs="Times New Roman"/>
                          <w:sz w:val="18"/>
                          <w:szCs w:val="18"/>
                        </w:rPr>
                        <w:t>xxxxxx</w:t>
                      </w:r>
                    </w:p>
                  </w:txbxContent>
                </v:textbox>
                <w10:wrap type="square"/>
              </v:shape>
            </w:pict>
          </mc:Fallback>
        </mc:AlternateContent>
      </w:r>
      <w:r w:rsidR="00150E76" w:rsidRPr="0042145F">
        <w:rPr>
          <w:rFonts w:ascii="Times New Roman" w:hAnsi="Times New Roman" w:cs="Times New Roman"/>
          <w:b/>
          <w:sz w:val="20"/>
          <w:szCs w:val="20"/>
        </w:rPr>
        <w:t>Keywords:</w:t>
      </w:r>
      <w:r w:rsidR="00150E76" w:rsidRPr="0042145F">
        <w:rPr>
          <w:rFonts w:ascii="Times New Roman" w:hAnsi="Times New Roman" w:cs="Times New Roman"/>
          <w:sz w:val="20"/>
          <w:szCs w:val="20"/>
        </w:rPr>
        <w:t xml:space="preserve"> </w:t>
      </w:r>
      <w:r w:rsidRPr="0042145F">
        <w:rPr>
          <w:rFonts w:ascii="Times New Roman" w:hAnsi="Times New Roman" w:cs="Times New Roman"/>
          <w:iCs/>
          <w:sz w:val="20"/>
          <w:szCs w:val="20"/>
        </w:rPr>
        <w:t>Nonfinancial compensation, Job satisfaction, and Employee Performance.</w:t>
      </w:r>
    </w:p>
    <w:p w14:paraId="24D31F74" w14:textId="77777777" w:rsidR="0080631E" w:rsidRPr="0042145F" w:rsidRDefault="0080631E" w:rsidP="0080631E">
      <w:pPr>
        <w:spacing w:after="0" w:line="240" w:lineRule="auto"/>
        <w:jc w:val="both"/>
        <w:rPr>
          <w:rFonts w:ascii="Times New Roman" w:hAnsi="Times New Roman" w:cs="Times New Roman"/>
          <w:iCs/>
          <w:sz w:val="20"/>
          <w:szCs w:val="20"/>
        </w:rPr>
      </w:pPr>
    </w:p>
    <w:p w14:paraId="0C736D37" w14:textId="23E8084E" w:rsidR="00670B50" w:rsidRPr="0042145F" w:rsidRDefault="00670B50" w:rsidP="0080631E">
      <w:pPr>
        <w:spacing w:after="0" w:line="240" w:lineRule="auto"/>
        <w:jc w:val="both"/>
        <w:rPr>
          <w:rFonts w:ascii="Times New Roman" w:hAnsi="Times New Roman" w:cs="Times New Roman"/>
          <w:color w:val="000000"/>
          <w:sz w:val="20"/>
          <w:szCs w:val="20"/>
        </w:rPr>
      </w:pPr>
      <w:r w:rsidRPr="0042145F">
        <w:rPr>
          <w:rFonts w:ascii="Times New Roman" w:hAnsi="Times New Roman" w:cs="Times New Roman"/>
          <w:b/>
          <w:bCs/>
          <w:i/>
          <w:iCs/>
          <w:color w:val="000000"/>
          <w:sz w:val="20"/>
          <w:szCs w:val="20"/>
        </w:rPr>
        <w:t>How to Cite</w:t>
      </w:r>
      <w:r w:rsidRPr="0042145F">
        <w:rPr>
          <w:rFonts w:ascii="Times New Roman" w:hAnsi="Times New Roman" w:cs="Times New Roman"/>
          <w:color w:val="000000"/>
          <w:sz w:val="20"/>
          <w:szCs w:val="20"/>
        </w:rPr>
        <w:t xml:space="preserve">: </w:t>
      </w:r>
      <w:r w:rsidR="0080631E" w:rsidRPr="0042145F">
        <w:rPr>
          <w:rFonts w:ascii="Times New Roman" w:hAnsi="Times New Roman" w:cs="Times New Roman"/>
          <w:color w:val="000000"/>
          <w:sz w:val="20"/>
          <w:szCs w:val="20"/>
        </w:rPr>
        <w:t>Haikal, Sumardi, &amp; Sanusi, A</w:t>
      </w:r>
      <w:r w:rsidRPr="0042145F">
        <w:rPr>
          <w:rFonts w:ascii="Times New Roman" w:hAnsi="Times New Roman" w:cs="Times New Roman"/>
          <w:color w:val="000000"/>
          <w:sz w:val="20"/>
          <w:szCs w:val="20"/>
        </w:rPr>
        <w:t>. (</w:t>
      </w:r>
      <w:r w:rsidR="00C23A40">
        <w:rPr>
          <w:rFonts w:ascii="Times New Roman" w:hAnsi="Times New Roman" w:cs="Times New Roman"/>
          <w:color w:val="000000"/>
          <w:sz w:val="20"/>
          <w:szCs w:val="20"/>
        </w:rPr>
        <w:t>2023</w:t>
      </w:r>
      <w:r w:rsidRPr="0042145F">
        <w:rPr>
          <w:rFonts w:ascii="Times New Roman" w:hAnsi="Times New Roman" w:cs="Times New Roman"/>
          <w:color w:val="000000"/>
          <w:sz w:val="20"/>
          <w:szCs w:val="20"/>
        </w:rPr>
        <w:t xml:space="preserve">). </w:t>
      </w:r>
      <w:r w:rsidR="0080631E" w:rsidRPr="0042145F">
        <w:rPr>
          <w:rFonts w:ascii="Times New Roman" w:hAnsi="Times New Roman" w:cs="Times New Roman"/>
          <w:sz w:val="20"/>
          <w:szCs w:val="20"/>
        </w:rPr>
        <w:t xml:space="preserve">Job satisfaction as a mediator between Nonfinancial Compensation on Employee Performance of Bank Indonesia in South Sulawesi. </w:t>
      </w:r>
      <w:r w:rsidRPr="0042145F">
        <w:rPr>
          <w:rFonts w:ascii="Times New Roman" w:hAnsi="Times New Roman" w:cs="Times New Roman"/>
          <w:i/>
          <w:color w:val="000000"/>
          <w:sz w:val="20"/>
          <w:szCs w:val="20"/>
        </w:rPr>
        <w:t xml:space="preserve">Journal </w:t>
      </w:r>
      <w:r w:rsidR="004F3FCB" w:rsidRPr="0042145F">
        <w:rPr>
          <w:rFonts w:ascii="Times New Roman" w:hAnsi="Times New Roman" w:cs="Times New Roman"/>
          <w:i/>
          <w:color w:val="000000"/>
          <w:sz w:val="20"/>
          <w:szCs w:val="20"/>
        </w:rPr>
        <w:t xml:space="preserve">Ilmiah Manajemen </w:t>
      </w:r>
      <w:r w:rsidR="0042145F">
        <w:rPr>
          <w:rFonts w:ascii="Times New Roman" w:hAnsi="Times New Roman" w:cs="Times New Roman"/>
          <w:i/>
          <w:color w:val="000000"/>
          <w:sz w:val="20"/>
          <w:szCs w:val="20"/>
        </w:rPr>
        <w:t>and</w:t>
      </w:r>
      <w:r w:rsidR="004F3FCB" w:rsidRPr="0042145F">
        <w:rPr>
          <w:rFonts w:ascii="Times New Roman" w:hAnsi="Times New Roman" w:cs="Times New Roman"/>
          <w:i/>
          <w:color w:val="000000"/>
          <w:sz w:val="20"/>
          <w:szCs w:val="20"/>
        </w:rPr>
        <w:t xml:space="preserve"> Bisnis</w:t>
      </w:r>
      <w:r w:rsidRPr="0042145F">
        <w:rPr>
          <w:rFonts w:ascii="Times New Roman" w:hAnsi="Times New Roman" w:cs="Times New Roman"/>
          <w:i/>
          <w:color w:val="000000"/>
          <w:sz w:val="20"/>
          <w:szCs w:val="20"/>
        </w:rPr>
        <w:t>, x</w:t>
      </w:r>
      <w:r w:rsidRPr="0042145F">
        <w:rPr>
          <w:rFonts w:ascii="Times New Roman" w:hAnsi="Times New Roman" w:cs="Times New Roman"/>
          <w:color w:val="000000"/>
          <w:sz w:val="20"/>
          <w:szCs w:val="20"/>
        </w:rPr>
        <w:t xml:space="preserve"> (x), xx-xx.</w:t>
      </w:r>
    </w:p>
    <w:p w14:paraId="259DE469" w14:textId="77777777" w:rsidR="0080631E" w:rsidRPr="0042145F" w:rsidRDefault="0080631E" w:rsidP="0080631E">
      <w:pPr>
        <w:spacing w:after="0" w:line="240" w:lineRule="auto"/>
        <w:jc w:val="both"/>
        <w:rPr>
          <w:rFonts w:ascii="Times New Roman" w:hAnsi="Times New Roman" w:cs="Times New Roman"/>
          <w:color w:val="000000"/>
          <w:sz w:val="20"/>
          <w:szCs w:val="20"/>
        </w:rPr>
      </w:pPr>
    </w:p>
    <w:bookmarkEnd w:id="0"/>
    <w:p w14:paraId="66021C9E" w14:textId="77777777" w:rsidR="0080631E" w:rsidRPr="0042145F" w:rsidRDefault="0080631E" w:rsidP="0080631E">
      <w:pPr>
        <w:spacing w:after="0" w:line="240" w:lineRule="auto"/>
        <w:jc w:val="both"/>
        <w:rPr>
          <w:rFonts w:ascii="Times New Roman" w:hAnsi="Times New Roman" w:cs="Times New Roman"/>
          <w:color w:val="000000"/>
          <w:sz w:val="20"/>
          <w:szCs w:val="20"/>
        </w:rPr>
      </w:pPr>
    </w:p>
    <w:p w14:paraId="433190E6" w14:textId="4BBCEDEB" w:rsidR="00EB4D55" w:rsidRPr="0042145F" w:rsidRDefault="00150E76" w:rsidP="0080631E">
      <w:pPr>
        <w:pStyle w:val="Body"/>
        <w:spacing w:line="240" w:lineRule="auto"/>
        <w:ind w:firstLine="0"/>
        <w:rPr>
          <w:sz w:val="22"/>
          <w:szCs w:val="22"/>
        </w:rPr>
      </w:pPr>
      <w:r w:rsidRPr="0042145F">
        <w:rPr>
          <w:noProof/>
          <w:spacing w:val="-6"/>
          <w:lang w:eastAsia="en-US"/>
        </w:rPr>
        <mc:AlternateContent>
          <mc:Choice Requires="wps">
            <w:drawing>
              <wp:anchor distT="0" distB="0" distL="114300" distR="114300" simplePos="0" relativeHeight="251659264" behindDoc="0" locked="0" layoutInCell="1" allowOverlap="1" wp14:anchorId="6FDD047B" wp14:editId="1BAE1420">
                <wp:simplePos x="0" y="0"/>
                <wp:positionH relativeFrom="column">
                  <wp:posOffset>-7620</wp:posOffset>
                </wp:positionH>
                <wp:positionV relativeFrom="paragraph">
                  <wp:posOffset>82550</wp:posOffset>
                </wp:positionV>
                <wp:extent cx="5724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5C60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pt" to="45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" strokecolor="black [3040]"/>
            </w:pict>
          </mc:Fallback>
        </mc:AlternateContent>
      </w:r>
    </w:p>
    <w:p w14:paraId="32219811" w14:textId="3CB4872E" w:rsidR="009A3BFC" w:rsidRPr="0042145F" w:rsidRDefault="009A3BFC" w:rsidP="009A3BFC">
      <w:pPr>
        <w:spacing w:after="0" w:line="360" w:lineRule="auto"/>
        <w:jc w:val="both"/>
        <w:rPr>
          <w:rFonts w:ascii="Times New Roman" w:hAnsi="Times New Roman" w:cs="Times New Roman"/>
          <w:b/>
        </w:rPr>
      </w:pPr>
      <w:r w:rsidRPr="0042145F">
        <w:rPr>
          <w:rFonts w:ascii="Times New Roman" w:hAnsi="Times New Roman" w:cs="Times New Roman"/>
          <w:b/>
        </w:rPr>
        <w:t xml:space="preserve">INTRODUCTION </w:t>
      </w:r>
    </w:p>
    <w:p w14:paraId="5177B067" w14:textId="76351F6B" w:rsidR="00AB345A" w:rsidRDefault="00AB345A" w:rsidP="00AB345A">
      <w:pPr>
        <w:spacing w:after="0" w:line="360" w:lineRule="auto"/>
        <w:ind w:firstLine="709"/>
        <w:jc w:val="both"/>
        <w:rPr>
          <w:rFonts w:ascii="Times New Roman" w:hAnsi="Times New Roman" w:cs="Times New Roman"/>
          <w:bCs/>
        </w:rPr>
      </w:pPr>
      <w:r w:rsidRPr="00AB345A">
        <w:rPr>
          <w:rFonts w:ascii="Times New Roman" w:hAnsi="Times New Roman" w:cs="Times New Roman"/>
          <w:bCs/>
        </w:rPr>
        <w:t xml:space="preserve">Banking human resource performance is an important and primary factor </w:t>
      </w:r>
      <w:r w:rsidR="00400B36">
        <w:rPr>
          <w:rFonts w:ascii="Times New Roman" w:hAnsi="Times New Roman" w:cs="Times New Roman"/>
          <w:bCs/>
        </w:rPr>
        <w:t>to</w:t>
      </w:r>
      <w:r w:rsidRPr="00AB345A">
        <w:rPr>
          <w:rFonts w:ascii="Times New Roman" w:hAnsi="Times New Roman" w:cs="Times New Roman"/>
          <w:bCs/>
        </w:rPr>
        <w:t xml:space="preserve"> achiev</w:t>
      </w:r>
      <w:r w:rsidR="00400B36">
        <w:rPr>
          <w:rFonts w:ascii="Times New Roman" w:hAnsi="Times New Roman" w:cs="Times New Roman"/>
          <w:bCs/>
        </w:rPr>
        <w:t>e</w:t>
      </w:r>
      <w:r w:rsidRPr="00AB345A">
        <w:rPr>
          <w:rFonts w:ascii="Times New Roman" w:hAnsi="Times New Roman" w:cs="Times New Roman"/>
          <w:bCs/>
        </w:rPr>
        <w:t xml:space="preserve"> overall organizational goals. </w:t>
      </w:r>
      <w:r w:rsidR="00400B36" w:rsidRPr="00400B36">
        <w:rPr>
          <w:rFonts w:ascii="Times New Roman" w:hAnsi="Times New Roman" w:cs="Times New Roman"/>
          <w:bCs/>
        </w:rPr>
        <w:t>Therefore, every employee in Bank Indonesia should have a knowledge and skills, to carry out various tasks relevant to the organization's objectives.</w:t>
      </w:r>
      <w:r w:rsidRPr="00AB345A">
        <w:rPr>
          <w:rFonts w:ascii="Times New Roman" w:hAnsi="Times New Roman" w:cs="Times New Roman"/>
          <w:bCs/>
        </w:rPr>
        <w:t xml:space="preserve"> Therefore, every Banking organization needs to understand and manage the employee compensation (reward) system which consists of financial compensation and non-financial compensation. In addition, non-financial compensation is directly related to financial compensation or overall compensation. There is empirical evidence in the banking industry, for example, research on 5 banks in the State of </w:t>
      </w:r>
      <w:r w:rsidRPr="00AB345A">
        <w:rPr>
          <w:rFonts w:ascii="Times New Roman" w:hAnsi="Times New Roman" w:cs="Times New Roman"/>
          <w:bCs/>
          <w:lang w:val="id-ID"/>
        </w:rPr>
        <w:t>Negeria</w:t>
      </w:r>
      <w:r w:rsidRPr="00AB345A">
        <w:rPr>
          <w:rFonts w:ascii="Times New Roman" w:hAnsi="Times New Roman" w:cs="Times New Roman"/>
          <w:bCs/>
        </w:rPr>
        <w:t xml:space="preserve"> using a sample of 352 bank employees, the results of his research show that non-financial compensation has a significant effect on employee performance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{"citationItems":[{"id":"ITEM-1","itemData":{"DOI":"10.53982/ajsms.2022.0301.05-j","ISSN":"27143740","abstract":"Organisations compete globally to gain and retain an appreciable market share. To achieve this, they use an effective reward system to motivate, retain, and attract employees. The study examines the relationship between non-monetary rewards and employee performance in money deposit banks in Lagos State, Nigeria. This study adopted a cross-sectional design. The study’s population comprises five (5) deposit money banks licensed by the Central Bank of Nigeria. The study adopts a convenience sampling technique to select five financial institutions in the state and simple random sampling technique was used to select respondents for the study. Based on Yamane’s formula, the sample size was 352 employees and data collection is through structured questionnaire. The formulated hypotheses were tested with Pearson Correlation. The findings reveal that all the dimensions of non-financial reward significantly affect employee performance among the selected financial institutions at a 0.05 level of significance. Thus, the study concludes that non-financial rewards significantly impact employees' organisational performance. The study recommends that new employees should be given a copy of an organisation's compensation manual and also allowed the opportunity to ask questions during orientation.","author":[{"dropping-particle":"","family":"Alabi","given":"Olufunke A.","non-dropping-particle":"","parse-names":false,"suffix":""},{"dropping-particle":"","family":"Olonade","given":"Zacchaeus O.","non-dropping-particle":"","parse-names":false,"suffix":""},{"dropping-particle":"","family":"Omotoye","given":"Oluwatobi O.","non-dropping-particle":"","parse-names":false,"suffix":""},{"dropping-particle":"","family":"Odebode","given":"Adebayo S.","non-dropping-particle":"","parse-names":false,"suffix":""}],"container-title":"ABUAD Journal of Social and Management Sciences","id":"ITEM-1","issue":"1","issued":{"date-parts":[["2022"]]},"page":"58-77","title":"Non-Financial Rewards and Employee Performance in Money Deposit Banks in Lagos State, Nigeria","type":"article-journal","volume":"3"},"uris":["http://www.mendeley.com/documents/?uuid=bb2825fb-2bc8-444d-a00e-9aa925582f2b"]}],"mendeley":{"formattedCitation":"(Alabi et al., 2022)","plainTextFormattedCitation":"(Alabi et al., 2022)","previouslyFormattedCitation":"(Alabi et al., 2022)"},"properties":{"noteIndex":0},"schema":"https://github.com/citation-style-language/schema/raw/master/csl-citation.json"}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(Alabi et al., 2022)</w:t>
      </w:r>
      <w:r w:rsidRPr="0042145F">
        <w:rPr>
          <w:rFonts w:ascii="Times New Roman" w:hAnsi="Times New Roman" w:cs="Times New Roman"/>
          <w:bCs/>
        </w:rPr>
        <w:fldChar w:fldCharType="end"/>
      </w:r>
      <w:r w:rsidRPr="00AB345A">
        <w:rPr>
          <w:rFonts w:ascii="Times New Roman" w:hAnsi="Times New Roman" w:cs="Times New Roman"/>
          <w:bCs/>
        </w:rPr>
        <w:t>. In addition, the conclusion of Alabi et al., (2022) that preferably in banking it is necessary to submit a copy of the (normative) compensation system manual and provide an opportunity for employees to discuss.</w:t>
      </w:r>
      <w:r w:rsidR="002409A1">
        <w:rPr>
          <w:rFonts w:ascii="Times New Roman" w:hAnsi="Times New Roman" w:cs="Times New Roman"/>
          <w:bCs/>
        </w:rPr>
        <w:t xml:space="preserve"> </w:t>
      </w:r>
      <w:r w:rsidR="002409A1" w:rsidRPr="002409A1">
        <w:rPr>
          <w:rFonts w:ascii="Times New Roman" w:hAnsi="Times New Roman" w:cs="Times New Roman"/>
          <w:bCs/>
        </w:rPr>
        <w:t xml:space="preserve">The Representative Office of Bank </w:t>
      </w:r>
      <w:r w:rsidR="002409A1" w:rsidRPr="002409A1">
        <w:rPr>
          <w:rFonts w:ascii="Times New Roman" w:hAnsi="Times New Roman" w:cs="Times New Roman"/>
          <w:bCs/>
        </w:rPr>
        <w:lastRenderedPageBreak/>
        <w:t xml:space="preserve">Indonesia in South Sulawesi has the task of managing finances including </w:t>
      </w:r>
      <w:r w:rsidR="002409A1">
        <w:rPr>
          <w:rFonts w:ascii="Times New Roman" w:hAnsi="Times New Roman" w:cs="Times New Roman"/>
          <w:bCs/>
        </w:rPr>
        <w:t>“</w:t>
      </w:r>
      <w:r w:rsidR="002409A1" w:rsidRPr="002409A1">
        <w:rPr>
          <w:rFonts w:ascii="Times New Roman" w:hAnsi="Times New Roman" w:cs="Times New Roman"/>
          <w:bCs/>
        </w:rPr>
        <w:t xml:space="preserve">organizing an interbank clearing system in rupiah or foreign currency and determining the type, price, characteristics of the money to be issued, the raw materials used and the date of entry into force as legal </w:t>
      </w:r>
      <w:r w:rsidR="002409A1">
        <w:rPr>
          <w:rFonts w:ascii="Times New Roman" w:hAnsi="Times New Roman" w:cs="Times New Roman"/>
          <w:bCs/>
        </w:rPr>
        <w:t>payment”</w:t>
      </w:r>
      <w:r w:rsidR="002409A1" w:rsidRPr="002409A1">
        <w:rPr>
          <w:rFonts w:ascii="Times New Roman" w:hAnsi="Times New Roman" w:cs="Times New Roman"/>
          <w:bCs/>
        </w:rPr>
        <w:t xml:space="preserve"> </w:t>
      </w:r>
      <w:r w:rsidR="002409A1" w:rsidRPr="0042145F">
        <w:rPr>
          <w:rFonts w:ascii="Times New Roman" w:hAnsi="Times New Roman" w:cs="Times New Roman"/>
          <w:bCs/>
        </w:rPr>
        <w:fldChar w:fldCharType="begin" w:fldLock="1"/>
      </w:r>
      <w:r w:rsidR="002409A1" w:rsidRPr="0042145F">
        <w:rPr>
          <w:rFonts w:ascii="Times New Roman" w:hAnsi="Times New Roman" w:cs="Times New Roman"/>
          <w:bCs/>
        </w:rPr>
        <w:instrText>ADDIN CSL_CITATION {"citationItems":[{"id":"ITEM-1","itemData":{"URL":"https://peraturan.bpk.go.id/Home/Details/45332/uu-no-23-tahun-1999","author":[{"dropping-particle":"","family":"Indonesia","given":"Bank","non-dropping-particle":"","parse-names":false,"suffix":""}],"container-title":"BPK RI","id":"ITEM-1","issued":{"date-parts":[["2023"]]},"title":"Undang-undang (UU) 23 Tahun 1999 tentang Bank Indonesia.","type":"webpage"},"uris":["http://www.mendeley.com/documents/?uuid=f73ef4eb-1293-4564-b2d9-18f3063e833f"]}],"mendeley":{"formattedCitation":"(Indonesia, 2023)","manualFormatting":"(Bank Indonesia, 2023)","plainTextFormattedCitation":"(Indonesia, 2023)","previouslyFormattedCitation":"(Indonesia, 2023)"},"properties":{"noteIndex":0},"schema":"https://github.com/citation-style-language/schema/raw/master/csl-citation.json"}</w:instrText>
      </w:r>
      <w:r w:rsidR="002409A1" w:rsidRPr="0042145F">
        <w:rPr>
          <w:rFonts w:ascii="Times New Roman" w:hAnsi="Times New Roman" w:cs="Times New Roman"/>
          <w:bCs/>
        </w:rPr>
        <w:fldChar w:fldCharType="separate"/>
      </w:r>
      <w:r w:rsidR="002409A1" w:rsidRPr="0042145F">
        <w:rPr>
          <w:rFonts w:ascii="Times New Roman" w:hAnsi="Times New Roman" w:cs="Times New Roman"/>
          <w:bCs/>
        </w:rPr>
        <w:t>(Bank Indonesia, 2023)</w:t>
      </w:r>
      <w:r w:rsidR="002409A1" w:rsidRPr="0042145F">
        <w:rPr>
          <w:rFonts w:ascii="Times New Roman" w:hAnsi="Times New Roman" w:cs="Times New Roman"/>
          <w:bCs/>
        </w:rPr>
        <w:fldChar w:fldCharType="end"/>
      </w:r>
      <w:r w:rsidR="002409A1" w:rsidRPr="002409A1">
        <w:rPr>
          <w:rFonts w:ascii="Times New Roman" w:hAnsi="Times New Roman" w:cs="Times New Roman"/>
          <w:bCs/>
        </w:rPr>
        <w:t>. This can be achieved through employee performance. Therefore, employee performance needs to be identified through non-financial compensation and job satisfaction.</w:t>
      </w:r>
    </w:p>
    <w:p w14:paraId="5EF83DFC" w14:textId="5E2A04F8" w:rsidR="0080631E" w:rsidRPr="0042145F" w:rsidRDefault="0080631E" w:rsidP="00B97B2B">
      <w:pPr>
        <w:spacing w:after="0" w:line="360" w:lineRule="auto"/>
        <w:ind w:firstLine="709"/>
        <w:jc w:val="both"/>
        <w:rPr>
          <w:rFonts w:ascii="Times New Roman" w:hAnsi="Times New Roman" w:cs="Times New Roman"/>
          <w:bCs/>
        </w:rPr>
      </w:pPr>
      <w:r w:rsidRPr="0042145F">
        <w:rPr>
          <w:rFonts w:ascii="Times New Roman" w:hAnsi="Times New Roman" w:cs="Times New Roman"/>
          <w:bCs/>
        </w:rPr>
        <w:t xml:space="preserve"> According to </w:t>
      </w:r>
      <w:r w:rsidRPr="002409A1">
        <w:rPr>
          <w:rFonts w:ascii="Times New Roman" w:hAnsi="Times New Roman" w:cs="Times New Roman"/>
          <w:bCs/>
          <w:lang w:val="id-ID"/>
        </w:rPr>
        <w:fldChar w:fldCharType="begin" w:fldLock="1"/>
      </w:r>
      <w:r w:rsidRPr="002409A1">
        <w:rPr>
          <w:rFonts w:ascii="Times New Roman" w:hAnsi="Times New Roman" w:cs="Times New Roman"/>
          <w:bCs/>
          <w:lang w:val="id-ID"/>
        </w:rPr>
        <w:instrText>ADDIN CSL_CITATION {"citationItems":[{"id":"ITEM-1","itemData":{"author":[{"dropping-particle":"","family":"Hasibuan","given":"Melayu S. P","non-dropping-particle":"","parse-names":false,"suffix":""}],"id":"ITEM-1","issued":{"date-parts":[["2008"]]},"publisher":"Bumi Aksara, Jakarta.","publisher-place":"Bumi Aksara, Jakarta.","title":"Manajemen Sumber Daya Manusia, Edisi Revisi","type":"book"},"uris":["http://www.mendeley.com/documents/?uuid=bcf4c391-fb4a-49af-9891-ff3ccc850bea"]}],"mendeley":{"formattedCitation":"(Hasibuan, 2008)","manualFormatting":"Hasibuan (2008)","plainTextFormattedCitation":"(Hasibuan, 2008)","previouslyFormattedCitation":"(Hasibuan, 2008)"},"properties":{"noteIndex":0},"schema":"https://github.com/citation-style-language/schema/raw/master/csl-citation.json"}</w:instrText>
      </w:r>
      <w:r w:rsidRPr="002409A1">
        <w:rPr>
          <w:rFonts w:ascii="Times New Roman" w:hAnsi="Times New Roman" w:cs="Times New Roman"/>
          <w:bCs/>
          <w:lang w:val="id-ID"/>
        </w:rPr>
        <w:fldChar w:fldCharType="separate"/>
      </w:r>
      <w:r w:rsidRPr="002409A1">
        <w:rPr>
          <w:rFonts w:ascii="Times New Roman" w:hAnsi="Times New Roman" w:cs="Times New Roman"/>
          <w:bCs/>
          <w:lang w:val="id-ID"/>
        </w:rPr>
        <w:t>Hasibuan (2008)</w:t>
      </w:r>
      <w:r w:rsidRPr="002409A1">
        <w:rPr>
          <w:rFonts w:ascii="Times New Roman" w:hAnsi="Times New Roman" w:cs="Times New Roman"/>
          <w:bCs/>
          <w:lang w:val="id-ID"/>
        </w:rPr>
        <w:fldChar w:fldCharType="end"/>
      </w:r>
      <w:r w:rsidRPr="002409A1">
        <w:rPr>
          <w:rFonts w:ascii="Times New Roman" w:hAnsi="Times New Roman" w:cs="Times New Roman"/>
          <w:bCs/>
          <w:lang w:val="id-ID"/>
        </w:rPr>
        <w:t xml:space="preserve"> </w:t>
      </w:r>
      <w:r w:rsidR="00B97B2B" w:rsidRPr="00B97B2B">
        <w:rPr>
          <w:rFonts w:ascii="Times New Roman" w:hAnsi="Times New Roman" w:cs="Times New Roman"/>
          <w:bCs/>
        </w:rPr>
        <w:t>compensation is all income in the form of money, direct or indirect goods received by employees in return for services provided to the company. Direct compensation consists of one employee's wages received in the form of base pay, and Indirect financial compensation, or benefits, consists of all financial awards (this compensation is not included in direct financial compensation).</w:t>
      </w:r>
      <w:r w:rsidRPr="0042145F">
        <w:rPr>
          <w:rFonts w:ascii="Times New Roman" w:hAnsi="Times New Roman" w:cs="Times New Roman"/>
          <w:bCs/>
        </w:rPr>
        <w:t xml:space="preserve"> </w:t>
      </w:r>
      <w:r w:rsidR="00B97B2B" w:rsidRPr="00B97B2B">
        <w:rPr>
          <w:rFonts w:ascii="Times New Roman" w:hAnsi="Times New Roman" w:cs="Times New Roman"/>
          <w:bCs/>
        </w:rPr>
        <w:t xml:space="preserve">In addition, what is no less important is non-financial compensation.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(Ivancevich &amp; Konopaske, 2013)</w:t>
      </w:r>
      <w:r w:rsidRPr="0042145F">
        <w:rPr>
          <w:rFonts w:ascii="Times New Roman" w:hAnsi="Times New Roman" w:cs="Times New Roman"/>
          <w:bCs/>
        </w:rPr>
        <w:fldChar w:fldCharType="end"/>
      </w:r>
      <w:r w:rsidRPr="0042145F">
        <w:rPr>
          <w:rFonts w:ascii="Times New Roman" w:hAnsi="Times New Roman" w:cs="Times New Roman"/>
          <w:bCs/>
        </w:rPr>
        <w:t xml:space="preserve">. </w:t>
      </w:r>
      <w:r w:rsidR="00B97B2B" w:rsidRPr="00B97B2B">
        <w:rPr>
          <w:rFonts w:ascii="Times New Roman" w:hAnsi="Times New Roman" w:cs="Times New Roman"/>
          <w:bCs/>
        </w:rPr>
        <w:t>Non-financial compensation consists of job importance, job challenge, responsibility, recognition, promotion, and performance feedback</w:t>
      </w:r>
      <w:r w:rsidR="00B97B2B">
        <w:rPr>
          <w:rFonts w:ascii="Times New Roman" w:hAnsi="Times New Roman" w:cs="Times New Roman"/>
          <w:bCs/>
        </w:rPr>
        <w:t xml:space="preserve"> </w:t>
      </w:r>
      <w:r w:rsidRPr="007C233A">
        <w:rPr>
          <w:rFonts w:ascii="Times New Roman" w:hAnsi="Times New Roman" w:cs="Times New Roman"/>
          <w:bCs/>
        </w:rPr>
        <w:fldChar w:fldCharType="begin" w:fldLock="1"/>
      </w:r>
      <w:r w:rsidRPr="007C233A">
        <w:rPr>
          <w:rFonts w:ascii="Times New Roman" w:hAnsi="Times New Roman" w:cs="Times New Roman"/>
          <w:bCs/>
        </w:rPr>
        <w:instrText>ADDIN CSL_CITATION {"citationItems":[{"id":"ITEM-1","itemData":{"author":[{"dropping-particle":"","family":"Stone","given":"J. Raymond","non-dropping-particle":"","parse-names":false,"suffix":""}],"id":"ITEM-1","issued":{"date-parts":[["2017"]]},"publisher":"John Wiley &amp; Sons Australia, Ltd 42 McDougall Street, Milton, Australia.","publisher-place":"John Wiley &amp; Sons Australia, Ltd 42 McDougall Street, Milton, Australia.","title":"Human Resource Management”, Fifth Edition","type":"book"},"uris":["http://www.mendeley.com/documents/?uuid=940acd53-d701-4291-92e3-4cb18f45c6a3"]}],"mendeley":{"formattedCitation":"(Stone, 2017)","plainTextFormattedCitation":"(Stone, 2017)","previouslyFormattedCitation":"(Stone, 2017)"},"properties":{"noteIndex":0},"schema":"https://github.com/citation-style-language/schema/raw/master/csl-citation.json"}</w:instrText>
      </w:r>
      <w:r w:rsidRPr="007C233A">
        <w:rPr>
          <w:rFonts w:ascii="Times New Roman" w:hAnsi="Times New Roman" w:cs="Times New Roman"/>
          <w:bCs/>
        </w:rPr>
        <w:fldChar w:fldCharType="separate"/>
      </w:r>
      <w:r w:rsidRPr="007C233A">
        <w:rPr>
          <w:rFonts w:ascii="Times New Roman" w:hAnsi="Times New Roman" w:cs="Times New Roman"/>
          <w:bCs/>
        </w:rPr>
        <w:t>(Stone, 2017)</w:t>
      </w:r>
      <w:r w:rsidRPr="007C233A">
        <w:rPr>
          <w:rFonts w:ascii="Times New Roman" w:hAnsi="Times New Roman" w:cs="Times New Roman"/>
          <w:bCs/>
        </w:rPr>
        <w:fldChar w:fldCharType="end"/>
      </w:r>
      <w:r w:rsidRPr="007C233A">
        <w:rPr>
          <w:rFonts w:ascii="Times New Roman" w:hAnsi="Times New Roman" w:cs="Times New Roman"/>
          <w:bCs/>
        </w:rPr>
        <w:t>.</w:t>
      </w:r>
      <w:r w:rsidRPr="0042145F">
        <w:rPr>
          <w:rFonts w:ascii="Times New Roman" w:hAnsi="Times New Roman" w:cs="Times New Roman"/>
          <w:bCs/>
        </w:rPr>
        <w:t xml:space="preserve"> </w:t>
      </w:r>
    </w:p>
    <w:p w14:paraId="746ECF13" w14:textId="2B0A3183" w:rsidR="0080631E" w:rsidRPr="0042145F" w:rsidRDefault="0080631E" w:rsidP="008B5523">
      <w:pPr>
        <w:spacing w:after="0" w:line="360" w:lineRule="auto"/>
        <w:ind w:firstLine="709"/>
        <w:jc w:val="both"/>
        <w:rPr>
          <w:rFonts w:ascii="Times New Roman" w:hAnsi="Times New Roman" w:cs="Times New Roman"/>
          <w:bCs/>
        </w:rPr>
      </w:pPr>
      <w:r w:rsidRPr="0042145F">
        <w:rPr>
          <w:rFonts w:ascii="Times New Roman" w:hAnsi="Times New Roman" w:cs="Times New Roman"/>
          <w:bCs/>
        </w:rPr>
        <w:t xml:space="preserve">Basically, compensation is a human resource management function related to each type of reward/monetary individual received in exchange for performing organizational tasks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(Ivancevich &amp; Konopaske, 2013)</w:t>
      </w:r>
      <w:r w:rsidRPr="0042145F">
        <w:rPr>
          <w:rFonts w:ascii="Times New Roman" w:hAnsi="Times New Roman" w:cs="Times New Roman"/>
          <w:bCs/>
        </w:rPr>
        <w:fldChar w:fldCharType="end"/>
      </w:r>
      <w:r w:rsidRPr="0042145F">
        <w:rPr>
          <w:rFonts w:ascii="Times New Roman" w:hAnsi="Times New Roman" w:cs="Times New Roman"/>
          <w:bCs/>
        </w:rPr>
        <w:t xml:space="preserve">. Nonfinancial compensation cannot be separated from financial compensation, because compensation in theory and practice is need not desire that has an impact on job satisfaction, work motivation, and especially employee performance. Work results or employee performance is the result of work that has a strong relationship with organizational goals, customer satisfaction and economic contribution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{"citationItems":[{"id":"ITEM-1","itemData":{"author":[{"dropping-particle":"","family":"Armstrong","given":"Michael","non-dropping-particle":"","parse-names":false,"suffix":""}],"id":"ITEM-1","issued":{"date-parts":[["2010"]]},"publisher":"London: Kogan Page Limited","publisher-place":"London: Kogan Page Limited","title":"Human Resource Management Practice a Guide to People Management","type":"book"},"uris":["http://www.mendeley.com/documents/?uuid=4cecd09c-bb3b-4009-966e-5e385706d89b"]}],"mendeley":{"formattedCitation":"(Armstrong, 2010)","plainTextFormattedCitation":"(Armstrong, 2010)","previouslyFormattedCitation":"(Armstrong, 2010)"},"properties":{"noteIndex":0},"schema":"https://github.com/citation-style-language/schema/raw/master/csl-citation.json"}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(Armstrong, 2010)</w:t>
      </w:r>
      <w:r w:rsidRPr="0042145F">
        <w:rPr>
          <w:rFonts w:ascii="Times New Roman" w:hAnsi="Times New Roman" w:cs="Times New Roman"/>
          <w:bCs/>
        </w:rPr>
        <w:fldChar w:fldCharType="end"/>
      </w:r>
      <w:r w:rsidRPr="0042145F">
        <w:rPr>
          <w:rFonts w:ascii="Times New Roman" w:hAnsi="Times New Roman" w:cs="Times New Roman"/>
          <w:bCs/>
        </w:rPr>
        <w:t xml:space="preserve">. The results of the study show that the reward system or intrinsic and extrinsic reward systems have a positive and significant effect on employee performance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{"citationItems":[{"id":"ITEM-1","itemData":{"DOI":"10.31580/jmi.v11i1.56","ISSN":"2663-0532","abstract":"Now a dayâ€™s firms are striving to achieve competitive advantage by using different strategic techniques. As a result of high competitive pressure; firms are making struggle to get competitive edge by utilizing workersâ€™ talent, abilities and proficiency to formulate the accurate exploitation of employeesâ€™ works organization offer different benefits, rewards schemes. Satisfied employees becoming more devoted dedicate and attached with their organization as compared to other employees. The main purpose of current study is to determined relationship between Intrinsic and Extrinsic motivation by concentrating the mediating effect of Reward System. Data have been collected by applying the simple random sampling. Questionnaire technique takes on to accumulate data collected from staff in context of their satisfaction and performance. By applying statistical tools CFA and SEM outcome shows that monetary and non-monetary rewards really positively associate with employeesâ€™ job satisfaction. Positive correlation lies between intrinsic, extrinsic motivation and employeeâ€™s performance and job satisfaction of nursing staff in hospitals. Moreover, results divulged that rewards system significantly and partially mediates the relationship between intrinsic and extrinsic rewards, job performance, and job satisfaction. The research provide deeply appreciative that how institution can encourage employees by delivering valuable rewards and Intrinsic and extrinsic motivation programs.","author":[{"dropping-particle":"","family":"Riasat, F., Aslam, S., &amp; Nisar","given":"Q. A.","non-dropping-particle":"","parse-names":false,"suffix":""}],"container-title":"Journal of Management Info","id":"ITEM-1","issue":"3","issued":{"date-parts":[["2016"]]},"page":"6-11","title":"Do Intrinsic and Extrinsic Rewards influence the Job satisfaction and Job performance? Mediating Role of Reward System","type":"article-journal","volume":"3"},"uris":["http://www.mendeley.com/documents/?uuid=a38a3454-61f5-4409-a53e-d80f4f0e7321"]}],"mendeley":{"formattedCitation":"(Riasat, F., Aslam, S., &amp; Nisar, 2016)","plainTextFormattedCitation":"(Riasat, F., Aslam, S., &amp; Nisar, 2016)","previouslyFormattedCitation":"(Riasat, F., Aslam, S., &amp; Nisar, 2016)"},"properties":{"noteIndex":0},"schema":"https://github.com/citation-style-language/schema/raw/master/csl-citation.json"}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(Riasat, F., Aslam, S., &amp; Nisar, 2016)</w:t>
      </w:r>
      <w:r w:rsidRPr="0042145F">
        <w:rPr>
          <w:rFonts w:ascii="Times New Roman" w:hAnsi="Times New Roman" w:cs="Times New Roman"/>
          <w:bCs/>
        </w:rPr>
        <w:fldChar w:fldCharType="end"/>
      </w:r>
      <w:r w:rsidRPr="0042145F">
        <w:rPr>
          <w:rFonts w:ascii="Times New Roman" w:hAnsi="Times New Roman" w:cs="Times New Roman"/>
          <w:bCs/>
        </w:rPr>
        <w:t xml:space="preserve">. In addition, the research results also show that nonfinancial compensation (for example: promotion, empowerment, &amp; job autonomy) has a positive and significant effect on job satisfaction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{"citationItems":[{"id":"ITEM-1","itemData":{"abstract":"Reward is the basic needs in upgrading employee's pleasure which influence their job execution. In order to retain the employees, overall work performance leaded by employee satisfaction will give benefits for companies in this competitive labour market. This paper aims to explore the influence of financial rewards and non-financial rewards in relation to employee job satisfaction. Questionnaires were distributed to employees in manufacturing industries in the southern region of Malaysia. In total, 300 self-administered were distributed. However, there are 169 samples were accepted and analysed through statistical software. In order to identify the relationship between independent variables and dependent variable, Pearson correlation analysis was conducted. The result shows both financial and non-financial rewards are significant with employees' job satisfaction. Most of the employees in manufacturing industries in the southern region of Malaysia are satisfied with the rewards offered by their respective companies. This outcome might give light to other manufacturing companies and promote the importance of having an appropriate reward policy.","author":[{"dropping-particle":"","family":"Seman","given":"Kamilah","non-dropping-particle":"","parse-names":false,"suffix":""},{"dropping-particle":"","family":"Suhaimi","given":"Shahidah Ahmad","non-dropping-particle":"","parse-names":false,"suffix":""}],"container-title":"International Journal of Accounting","id":"ITEM-1","issue":"5","issued":{"date-parts":[["2017"]]},"page":"15-23","title":"The Relationship Between Financial And Non-Financial Rewards On Employee's Job Satisfaction At Manufacturing Industries In Malaysia","type":"article-journal","volume":"2"},"uris":["http://www.mendeley.com/documents/?uuid=ef809cca-4e1d-41c5-8368-57e789ef0c04"]}],"mendeley":{"formattedCitation":"(Seman &amp; Suhaimi, 2017)","manualFormatting":"(Seman &amp; Suhaimi, 2017","plainTextFormattedCitation":"(Seman &amp; Suhaimi, 2017)","previouslyFormattedCitation":"(Seman &amp; Suhaimi, 2017)"},"properties":{"noteIndex":0},"schema":"https://github.com/citation-style-language/schema/raw/master/csl-citation.json"}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(Seman &amp; Suhaimi, 2017</w:t>
      </w:r>
      <w:r w:rsidRPr="0042145F">
        <w:rPr>
          <w:rFonts w:ascii="Times New Roman" w:hAnsi="Times New Roman" w:cs="Times New Roman"/>
          <w:bCs/>
        </w:rPr>
        <w:fldChar w:fldCharType="end"/>
      </w:r>
      <w:r w:rsidRPr="0042145F">
        <w:rPr>
          <w:rFonts w:ascii="Times New Roman" w:hAnsi="Times New Roman" w:cs="Times New Roman"/>
          <w:bCs/>
        </w:rPr>
        <w:t xml:space="preserve">; </w:t>
      </w:r>
      <w:r w:rsidR="0042145F">
        <w:rPr>
          <w:rFonts w:ascii="Times New Roman" w:hAnsi="Times New Roman" w:cs="Times New Roman"/>
          <w:bCs/>
        </w:rPr>
        <w:t>and</w:t>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{"citationItems":[{"id":"ITEM-1","itemData":{"DOI":"10.25275/apjabssv4i1bus11","ISSN":"22056033","abstract":"Rewards play a vital role to increase satisfaction. To satisfy the employees, there is an important role of non-financial rewards. Though financial rewards are considered to be very effective and is an important form to escalate job satisfaction, non-financial rewards are still …","author":[{"dropping-particle":"","family":"Akbar, W., Riaz, S., Kashif, A., Hayat","given":"A.","non-dropping-particle":"","parse-names":false,"suffix":""}],"container-title":"Asia Pacific Journal of Advanced Business and Social Studies","id":"ITEM-1","issue":"1","issued":{"date-parts":[["2018"]]},"page":"108-116","title":"Measuring the Non-Financial Rewards in Escalating Employees Job Satisfaction (a Study of Private Companies in Pakistan)","type":"article-journal","volume":"4"},"uris":["http://www.mendeley.com/documents/?uuid=8600203d-1f7b-4d24-a0af-9ebe5aaff08b"]}],"mendeley":{"formattedCitation":"(Akbar, W., Riaz, S., Kashif, A., Hayat, 2018)","manualFormatting":"Akbar et al., 2018)","plainTextFormattedCitation":"(Akbar, W., Riaz, S., Kashif, A., Hayat, 2018)","previouslyFormattedCitation":"(Akbar, W., Riaz, S., Kashif, A., Hayat, 2018)"},"properties":{"noteIndex":0},"schema":"https://github.com/citation-style-language/schema/raw/master/csl-citation.json"}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Akbar et al., 2018)</w:t>
      </w:r>
      <w:r w:rsidRPr="0042145F">
        <w:rPr>
          <w:rFonts w:ascii="Times New Roman" w:hAnsi="Times New Roman" w:cs="Times New Roman"/>
          <w:bCs/>
        </w:rPr>
        <w:fldChar w:fldCharType="end"/>
      </w:r>
      <w:r w:rsidRPr="0042145F">
        <w:rPr>
          <w:rFonts w:ascii="Times New Roman" w:hAnsi="Times New Roman" w:cs="Times New Roman"/>
          <w:bCs/>
        </w:rPr>
        <w:t>. The various impacts of nonfinancial compensation will ultimately affect employee performance, as the results of previous research show that non-financial compensation has a positive and significant effect on employee performance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{"citationItems":[{"id":"ITEM-1","itemData":{"DOI":"10.5296/jad.v3i2.11491","abstract":"This study aimed to test empirically the effect of financial and non financial compensation on professionalism and lecturer’s performance. The study population was all lecturers who are certified, public and private lecturers at the private universities in Makassar (Indonesia). Stratified proportional random sampling was used to obtain the total sample of 111 lecturers’. Covariance-based SEM (SEMPLS) with a WarpPLS 5.0 used in this study. The results of the study provide evidence that financial and non financial compensation has a positive and significant effect on the lecturer’s professionalism. Financial compensation has a positive and significant effect on the lecturer performance but non financial compensation did not. The level of professionalism has a positive and significant effect on the lecturer’s performance. Professionalism can be evident as a mediating role in explained effect of financial and non financial compensation on lecturer’s performance.","author":[{"dropping-particle":"","family":"Idris","given":"Muhammad Hamzah","non-dropping-particle":"","parse-names":false,"suffix":""},{"dropping-particle":"","family":"Hamzah","given":"Djabir","non-dropping-particle":"","parse-names":false,"suffix":""},{"dropping-particle":"","family":"Sudirman","given":"Indrianty","non-dropping-particle":"","parse-names":false,"suffix":""},{"dropping-particle":"","family":"Hamid","given":"Nurdjanah","non-dropping-particle":"","parse-names":false,"suffix":""}],"container-title":"Journal of Asian Development","id":"ITEM-1","issue":"2","issued":{"date-parts":[["2017"]]},"page":"162","title":"The Relevance of Financial and Non-Financial Compensation on Professionalism and Lecturers Performance: Evidence from Makassar Private Universities (Indonesia)","type":"article-journal","volume":"3"},"uris":["http://www.mendeley.com/documents/?uuid=0290f038-37b7-4f92-94da-2274e6b5c2b5"]}],"mendeley":{"formattedCitation":"(Idris et al., 2017)","manualFormatting":"Idris et al., 2017","plainTextFormattedCitation":"(Idris et al., 2017)","previouslyFormattedCitation":"(Idris et al., 2017)"},"properties":{"noteIndex":0},"schema":"https://github.com/citation-style-language/schema/raw/master/csl-citation.json"}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Idris et al., 2017</w:t>
      </w:r>
      <w:r w:rsidRPr="0042145F">
        <w:rPr>
          <w:rFonts w:ascii="Times New Roman" w:hAnsi="Times New Roman" w:cs="Times New Roman"/>
          <w:bCs/>
        </w:rPr>
        <w:fldChar w:fldCharType="end"/>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{"citationItems":[{"id":"ITEM-1","itemData":{"DOI":"10.21276/sjebm.2018.5.3.13","ISSN":"2348-8875","abstract":"This research aims to examine and analyze the influence of competence, organizational commitment, and non-financial compensation on teacher performance in SMAN 29 Jakarta both partially and simultaneously. The sampling method used is saturated sampling method that is using all population amounts as research sample. The data were taken directly by using questionnaires on 47 teacher respondents at SMAN 29 Jakarta and 47 questionnaires were accepted and used for analysis. The method of analysis used in this study is multiple linear regression to test the relationship between dependent variable and independent variable by using significant level α = 0,05. SPSS version 23 program is used as a statistical data analysis tool. The results showed that competence, organizational commitment, and non-financial compensation significantly influence the performance of teachers at the level of SMAN 29 Jakarta. The results of further research indicate that the competence variable is the more dominant variable in affecting teacher performance then non-financial compensation and followed by organizational commitment variable. The conclusion in this study based on R square value obtained the number 0.662 which means the teacher's performance of 66.2% influenced by competence, organizational commitment, and non-financial compensation and the rest is influenced by other variables not examined in this study.","author":[{"dropping-particle":"","family":"Purba, C. B., Rafiani., Ali","given":"H.","non-dropping-particle":"","parse-names":false,"suffix":""}],"container-title":"Scholars Journal of Economics, Business and Management (SJEBM)","id":"ITEM-1","issue":"3","issued":{"date-parts":[["2018"]]},"page":"227-239","title":"The Influence of Competency, Organizational Commitment and Non Financial Compensation on Teacher Performance in SMAN 29 Jakarta","type":"article-journal","volume":"5"},"uris":["http://www.mendeley.com/documents/?uuid=0bc81312-36af-4286-80ed-00058d9912de"]}],"mendeley":{"formattedCitation":"(Purba, C. B., Rafiani., Ali, 2018)","manualFormatting":"Purba, Rafiani, Ali, 2018","plainTextFormattedCitation":"(Purba, C. B., Rafiani., Ali, 2018)","previouslyFormattedCitation":"(Purba, C. B., Rafiani., Ali, 2018)"},"properties":{"noteIndex":0},"schema":"https://github.com/citation-style-language/schema/raw/master/csl-citation.json"}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Purba, Rafiani, Ali, 2018</w:t>
      </w:r>
      <w:r w:rsidRPr="0042145F">
        <w:rPr>
          <w:rFonts w:ascii="Times New Roman" w:hAnsi="Times New Roman" w:cs="Times New Roman"/>
          <w:bCs/>
        </w:rPr>
        <w:fldChar w:fldCharType="end"/>
      </w:r>
      <w:r w:rsidRPr="0042145F">
        <w:rPr>
          <w:rFonts w:ascii="Times New Roman" w:hAnsi="Times New Roman" w:cs="Times New Roman"/>
          <w:bCs/>
        </w:rPr>
        <w:t xml:space="preserve">; </w:t>
      </w:r>
      <w:r w:rsidR="0042145F">
        <w:rPr>
          <w:rFonts w:ascii="Times New Roman" w:hAnsi="Times New Roman" w:cs="Times New Roman"/>
          <w:bCs/>
        </w:rPr>
        <w:t>and</w:t>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{"citationItems":[{"id":"ITEM-1","itemData":{"ISSN":"2581-3889","abstract":"This research aims to determine the influence of financial and non-financial compensation on employee's work performance. This study was held at the IKIP College of Gunung Sitoli. The research was conducted in August 2019. The number of samples in this study was 28 respondents. Data analysis using multiple linear regression tests. The results showed that in the unison of financial and non financially compensation was significant to the employee's work achievement. The partial financial and non-financial compensation has a significant effect on employee achievement. Financial compensation has a more dominant influence on job performance than financial compensation.","author":[{"dropping-particle":"","family":"Supraja","given":"Galih","non-dropping-particle":"","parse-names":false,"suffix":""}],"container-title":"The International Journal of Business Management and Technology","id":"ITEM-1","issue":"4","issued":{"date-parts":[["2020"]]},"page":"35-39","title":"The Effect of Financial and Non-Financial Compensation on Performance of Employees","type":"article-journal","volume":"4"},"uris":["http://www.mendeley.com/documents/?uuid=14e80fcf-5255-4f73-ad9f-30df48beca03"]}],"mendeley":{"formattedCitation":"(Supraja, 2020)","manualFormatting":"Supraja, 2020)","plainTextFormattedCitation":"(Supraja, 2020)","previouslyFormattedCitation":"(Supraja, 2020)"},"properties":{"noteIndex":0},"schema":"https://github.com/citation-style-language/schema/raw/master/csl-citation.json"}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Supraja, 2020)</w:t>
      </w:r>
      <w:r w:rsidRPr="0042145F">
        <w:rPr>
          <w:rFonts w:ascii="Times New Roman" w:hAnsi="Times New Roman" w:cs="Times New Roman"/>
          <w:bCs/>
        </w:rPr>
        <w:fldChar w:fldCharType="end"/>
      </w:r>
      <w:r w:rsidRPr="0042145F">
        <w:rPr>
          <w:rFonts w:ascii="Times New Roman" w:hAnsi="Times New Roman" w:cs="Times New Roman"/>
          <w:bCs/>
        </w:rPr>
        <w:t>. Job satisfaction has a significant effect on employee performance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{"citationItems":[{"id":"ITEM-1","itemData":{"DOI":"10.13106/jafeb.2020.vol7.no6.387","ISSN":"22884645","abstract":"The purpose of this study is to determine the effect of work motivation and leadership on job satisfaction and its implications on employee performance. A total of 355 samples of Bukit Asam Coal Mining Company Ltd. in Indonesia were selected proportionally with random sampling. Data were obtained through questionnaires. Data analysis technique employed structural equation modeling (SEM) with AMOS 22. The results of the study show that leadership and work motivation have a positive and significant effect on job satisfaction. Leadership has a more considerable influence (0.263) than work motivation (0.171) toward employee job satisfaction. The influence of leadership towards job performance is 0.175. The influence of work motivation towards job performance is 0.166. Job satisfaction has the most dominant influence (0.363) towards employee performance. The direct effect of leadership on employee performance is 0.175 greater than the indirect influence of leadership on employee performance through employee job satisfaction, which is only 0.096. Likewise, the direct effect of work motivation towards employee performance is 0.166 greater than the indirect effect of work motivation towards employee performance through employee job satisfaction, which is only 0.062. Thus, job satisfaction does not mediate the effects of leadership and work motivation toward employee performance.","author":[{"dropping-particle":"","family":"Pancasila","given":"Irwan","non-dropping-particle":"","parse-names":false,"suffix":""},{"dropping-particle":"","family":"Haryono","given":"Siswoyo","non-dropping-particle":"","parse-names":false,"suffix":""},{"dropping-particle":"","family":"Sulistyo","given":"Beni Agus","non-dropping-particle":"","parse-names":false,"suffix":""}],"container-title":"Journal of Asian Finance, Economics and Business","id":"ITEM-1","issue":"6","issued":{"date-parts":[["2020"]]},"page":"387-397","title":"Effects of work motivation and leadership toward work satisfaction and employee performance: Evidence from Indonesia","type":"article-journal","volume":"7"},"uris":["http://www.mendeley.com/documents/?uuid=e8970cb1-9ffc-46ca-bbc8-c9b1f4ab2404"]}],"mendeley":{"formattedCitation":"(Pancasila et al., 2020)","manualFormatting":"Pancasila et al., 2020","plainTextFormattedCitation":"(Pancasila et al., 2020)","previouslyFormattedCitation":"(Pancasila et al., 2020)"},"properties":{"noteIndex":0},"schema":"https://github.com/citation-style-language/schema/raw/master/csl-citation.json"}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Pancasila et al., 2020</w:t>
      </w:r>
      <w:r w:rsidRPr="0042145F">
        <w:rPr>
          <w:rFonts w:ascii="Times New Roman" w:hAnsi="Times New Roman" w:cs="Times New Roman"/>
          <w:bCs/>
        </w:rPr>
        <w:fldChar w:fldCharType="end"/>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{"citationItems":[{"id":"ITEM-1","itemData":{"DOI":"http://dx.doi.org/10.33387/jms.v8i1.5068.g3224","author":[{"dropping-particle":"","family":"Sariati, W., Nurlaila., Kamis","given":"R. A.","non-dropping-particle":"","parse-names":false,"suffix":""}],"container-title":"Jurnal Manajemen Sinergi","id":"ITEM-1","issue":"1","issued":{"date-parts":[["2020"]]},"page":"74-92","title":"Kompensasi Nonfinansial Dan Kepuasan Kerja Terhadap Kinerja Pegawai Pada Kantor Badan Penanggulangan Bencana Daerah (BPBD) Kota Ternate","type":"article-journal","volume":"10"},"uris":["http://www.mendeley.com/documents/?uuid=0b70d9fd-174f-45ea-b1b1-b697966903fc"]}],"mendeley":{"formattedCitation":"(Sariati, W., Nurlaila., Kamis, 2020)","manualFormatting":"Sariati et al., 2020","plainTextFormattedCitation":"(Sariati, W., Nurlaila., Kamis, 2020)","previouslyFormattedCitation":"(Sariati, W., Nurlaila., Kamis, 2020)"},"properties":{"noteIndex":0},"schema":"https://github.com/citation-style-language/schema/raw/master/csl-citation.json"}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Sariati et al., 2020</w:t>
      </w:r>
      <w:r w:rsidRPr="0042145F">
        <w:rPr>
          <w:rFonts w:ascii="Times New Roman" w:hAnsi="Times New Roman" w:cs="Times New Roman"/>
          <w:bCs/>
        </w:rPr>
        <w:fldChar w:fldCharType="end"/>
      </w:r>
      <w:r w:rsidRPr="0042145F">
        <w:rPr>
          <w:rFonts w:ascii="Times New Roman" w:hAnsi="Times New Roman" w:cs="Times New Roman"/>
          <w:bCs/>
        </w:rPr>
        <w:t xml:space="preserve">; </w:t>
      </w:r>
      <w:r w:rsidR="0042145F">
        <w:rPr>
          <w:rFonts w:ascii="Times New Roman" w:hAnsi="Times New Roman" w:cs="Times New Roman"/>
          <w:bCs/>
        </w:rPr>
        <w:t>and</w:t>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{"citationItems":[{"id":"ITEM-1","itemData":{"DOI":"10.13106/jafeb.2021.vol8.no3.0605","ISSN":"22884645","abstract":"The use of human resources determines the success of enterprises. This study applies the questionnaire design method to analyze the relationship between job stress, job satisfaction, and job performance, noting that few studies have comparatively examined these variables between industries, especially between high-tech and traditional industries. The proposed assessment model in this study can facilitate decision-makers’ ability to make the optimal business decisions through their personnel systems, thereby improving employee satisfaction and increasing job performance. This study found that in the traditional and high-tech industries, some demographic variables have significant differences in the job stress, job satisfaction and job performance, but the demographic variables that can significantly affect the differences in these job’s variables are differences between industries. This study acknowledges that job stress and performance have a significantly negative correlation, and traditional industries will have more stress factors than high-tech industries. In addition, support for traditional industries exist in job satisfaction and performance has a significantly positive correlation, but not in high-tech industries. Job stress for performance has a significantly negative correlation in two industries. This study reconfirmed the relationship between job stress, satisfaction and performance, found some differences in this relationship and the respective industrial characteristics.","author":[{"dropping-particle":"","family":"Yang","given":"Shu Ya","non-dropping-particle":"","parse-names":false,"suffix":""},{"dropping-particle":"","family":"Chen","given":"Shui Chuan","non-dropping-particle":"","parse-names":false,"suffix":""},{"dropping-particle":"","family":"Lee","given":"Liza","non-dropping-particle":"","parse-names":false,"suffix":""},{"dropping-particle":"","family":"Liu","given":"Ying Sing","non-dropping-particle":"","parse-names":false,"suffix":""}],"container-title":"Journal of Asian Finance, Economics and Business","id":"ITEM-1","issue":"3","issued":{"date-parts":[["2021"]]},"page":"605-618","title":"Employee Stress, Job Satisfaction, and Job Performance: A Comparison between High-technology and Traditional Industry in Taiwan","type":"article-journal","volume":"8"},"uris":["http://www.mendeley.com/documents/?uuid=0184bb4f-0696-4787-b5d9-479b64416467"]}],"mendeley":{"formattedCitation":"(Yang et al., 2021)","manualFormatting":"Yang et al., 2021)","plainTextFormattedCitation":"(Yang et al., 2021)","previouslyFormattedCitation":"(Yang et al., 2021)"},"properties":{"noteIndex":0},"schema":"https://github.com/citation-style-language/schema/raw/master/csl-citation.json"}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Yang et al., 2021)</w:t>
      </w:r>
      <w:r w:rsidRPr="0042145F">
        <w:rPr>
          <w:rFonts w:ascii="Times New Roman" w:hAnsi="Times New Roman" w:cs="Times New Roman"/>
          <w:bCs/>
        </w:rPr>
        <w:fldChar w:fldCharType="end"/>
      </w:r>
      <w:r w:rsidRPr="0042145F">
        <w:rPr>
          <w:rFonts w:ascii="Times New Roman" w:hAnsi="Times New Roman" w:cs="Times New Roman"/>
          <w:bCs/>
        </w:rPr>
        <w:t xml:space="preserve">. </w:t>
      </w:r>
    </w:p>
    <w:p w14:paraId="5A0B06A2" w14:textId="77777777" w:rsidR="0080631E" w:rsidRPr="0042145F" w:rsidRDefault="0080631E" w:rsidP="0080631E">
      <w:pPr>
        <w:spacing w:after="0" w:line="360" w:lineRule="auto"/>
        <w:jc w:val="both"/>
        <w:rPr>
          <w:rFonts w:ascii="Times New Roman" w:hAnsi="Times New Roman" w:cs="Times New Roman"/>
          <w:bCs/>
          <w:iCs/>
        </w:rPr>
      </w:pPr>
    </w:p>
    <w:p w14:paraId="740A6311" w14:textId="77777777" w:rsidR="0080631E" w:rsidRPr="0042145F" w:rsidRDefault="0080631E" w:rsidP="0080631E">
      <w:pPr>
        <w:spacing w:after="0" w:line="360" w:lineRule="auto"/>
        <w:jc w:val="both"/>
        <w:rPr>
          <w:rFonts w:ascii="Times New Roman" w:hAnsi="Times New Roman" w:cs="Times New Roman"/>
          <w:b/>
          <w:bCs/>
        </w:rPr>
      </w:pPr>
      <w:r w:rsidRPr="0042145F">
        <w:rPr>
          <w:rFonts w:ascii="Times New Roman" w:hAnsi="Times New Roman" w:cs="Times New Roman"/>
          <w:b/>
          <w:bCs/>
        </w:rPr>
        <w:t>LITERATURE REVIEW</w:t>
      </w:r>
    </w:p>
    <w:p w14:paraId="4D878ACC" w14:textId="77777777" w:rsidR="0080631E" w:rsidRPr="0042145F" w:rsidRDefault="0080631E" w:rsidP="0080631E">
      <w:pPr>
        <w:spacing w:after="0" w:line="360" w:lineRule="auto"/>
        <w:jc w:val="both"/>
        <w:rPr>
          <w:rFonts w:ascii="Times New Roman" w:hAnsi="Times New Roman" w:cs="Times New Roman"/>
          <w:b/>
          <w:bCs/>
        </w:rPr>
      </w:pPr>
      <w:r w:rsidRPr="0042145F">
        <w:rPr>
          <w:rFonts w:ascii="Times New Roman" w:hAnsi="Times New Roman" w:cs="Times New Roman"/>
          <w:b/>
          <w:bCs/>
        </w:rPr>
        <w:t>Nonfinancial Compensation</w:t>
      </w:r>
    </w:p>
    <w:p w14:paraId="63E48541" w14:textId="1A8249CC" w:rsidR="0080631E" w:rsidRPr="0042145F" w:rsidRDefault="00C91A35" w:rsidP="008B5523">
      <w:pPr>
        <w:spacing w:after="0" w:line="360" w:lineRule="auto"/>
        <w:ind w:firstLine="709"/>
        <w:jc w:val="both"/>
        <w:rPr>
          <w:rFonts w:ascii="Times New Roman" w:hAnsi="Times New Roman" w:cs="Times New Roman"/>
          <w:bCs/>
        </w:rPr>
      </w:pPr>
      <w:r w:rsidRPr="00C91A35">
        <w:rPr>
          <w:rFonts w:ascii="Times New Roman" w:hAnsi="Times New Roman" w:cs="Times New Roman"/>
          <w:bCs/>
        </w:rPr>
        <w:t>The leading reason why most individuals search for a job, because it relates to the point of exchange. Trade labor and employee loyalty for financial and non-financial compensation (salary, benefits, service, recognition, etc.</w:t>
      </w:r>
      <w:r>
        <w:rPr>
          <w:rFonts w:ascii="Times New Roman" w:hAnsi="Times New Roman" w:cs="Times New Roman"/>
          <w:bCs/>
        </w:rPr>
        <w:t>,</w:t>
      </w:r>
      <w:r w:rsidRPr="00C91A35">
        <w:rPr>
          <w:rFonts w:ascii="Times New Roman" w:hAnsi="Times New Roman" w:cs="Times New Roman"/>
          <w:bCs/>
        </w:rPr>
        <w:t>). In the employee's view, payroll is a necessity of life. This is one of the reasons leaders conduct reasoning or studies on why people apply for jobs</w:t>
      </w:r>
      <w:r w:rsidR="0080631E" w:rsidRPr="0042145F">
        <w:rPr>
          <w:rFonts w:ascii="Times New Roman" w:hAnsi="Times New Roman" w:cs="Times New Roman"/>
          <w:bCs/>
        </w:rPr>
        <w:t xml:space="preserve"> </w:t>
      </w:r>
      <w:r w:rsidR="0080631E" w:rsidRPr="0042145F">
        <w:rPr>
          <w:rFonts w:ascii="Times New Roman" w:hAnsi="Times New Roman" w:cs="Times New Roman"/>
          <w:bCs/>
        </w:rPr>
        <w:fldChar w:fldCharType="begin" w:fldLock="1"/>
      </w:r>
      <w:r w:rsidR="0080631E" w:rsidRPr="0042145F">
        <w:rPr>
          <w:rFonts w:ascii="Times New Roman" w:hAnsi="Times New Roman" w:cs="Times New Roman"/>
          <w:bCs/>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0080631E" w:rsidRPr="0042145F">
        <w:rPr>
          <w:rFonts w:ascii="Times New Roman" w:hAnsi="Times New Roman" w:cs="Times New Roman"/>
          <w:bCs/>
        </w:rPr>
        <w:fldChar w:fldCharType="separate"/>
      </w:r>
      <w:r w:rsidR="0080631E" w:rsidRPr="0042145F">
        <w:rPr>
          <w:rFonts w:ascii="Times New Roman" w:hAnsi="Times New Roman" w:cs="Times New Roman"/>
          <w:bCs/>
        </w:rPr>
        <w:t>(Ivancevich &amp; Konopaske, 2013)</w:t>
      </w:r>
      <w:r w:rsidR="0080631E" w:rsidRPr="0042145F">
        <w:rPr>
          <w:rFonts w:ascii="Times New Roman" w:hAnsi="Times New Roman" w:cs="Times New Roman"/>
          <w:bCs/>
        </w:rPr>
        <w:fldChar w:fldCharType="end"/>
      </w:r>
      <w:r w:rsidR="0080631E" w:rsidRPr="0042145F">
        <w:rPr>
          <w:rFonts w:ascii="Times New Roman" w:hAnsi="Times New Roman" w:cs="Times New Roman"/>
          <w:bCs/>
        </w:rPr>
        <w:t xml:space="preserve">. </w:t>
      </w:r>
      <w:r w:rsidR="0080631E" w:rsidRPr="0042145F">
        <w:rPr>
          <w:rFonts w:ascii="Times New Roman" w:hAnsi="Times New Roman" w:cs="Times New Roman"/>
          <w:bCs/>
        </w:rPr>
        <w:fldChar w:fldCharType="begin" w:fldLock="1"/>
      </w:r>
      <w:r w:rsidR="0080631E" w:rsidRPr="0042145F">
        <w:rPr>
          <w:rFonts w:ascii="Times New Roman" w:hAnsi="Times New Roman" w:cs="Times New Roman"/>
          <w:bCs/>
        </w:rPr>
        <w:instrText>ADDIN CSL_CITATION {"citationItems":[{"id":"ITEM-1","itemData":{"author":[{"dropping-particle":"","family":"Wibowo","given":"","non-dropping-particle":"","parse-names":false,"suffix":""}],"id":"ITEM-1","issued":{"date-parts":[["2011"]]},"publisher":"Jakarta: PT. RajaGrafindo Persada.","publisher-place":"Jakarta: PT. RajaGrafindo Persada.","title":"Manajemen Perubahan.","type":"book"},"uris":["http://www.mendeley.com/documents/?uuid=6e5149ee-f315-4e34-90df-e6fdbc1b0624"]}],"mendeley":{"formattedCitation":"(Wibowo, 2011)","manualFormatting":"Wibowo (2011)","plainTextFormattedCitation":"(Wibowo, 2011)","previouslyFormattedCitation":"(Wibowo, 2011)"},"properties":{"noteIndex":0},"schema":"https://github.com/citation-style-language/schema/raw/master/csl-citation.json"}</w:instrText>
      </w:r>
      <w:r w:rsidR="0080631E" w:rsidRPr="0042145F">
        <w:rPr>
          <w:rFonts w:ascii="Times New Roman" w:hAnsi="Times New Roman" w:cs="Times New Roman"/>
          <w:bCs/>
        </w:rPr>
        <w:fldChar w:fldCharType="separate"/>
      </w:r>
      <w:r w:rsidR="0080631E" w:rsidRPr="0042145F">
        <w:rPr>
          <w:rFonts w:ascii="Times New Roman" w:hAnsi="Times New Roman" w:cs="Times New Roman"/>
          <w:bCs/>
        </w:rPr>
        <w:t>Wibowo (2011)</w:t>
      </w:r>
      <w:r w:rsidR="0080631E" w:rsidRPr="0042145F">
        <w:rPr>
          <w:rFonts w:ascii="Times New Roman" w:hAnsi="Times New Roman" w:cs="Times New Roman"/>
          <w:bCs/>
        </w:rPr>
        <w:fldChar w:fldCharType="end"/>
      </w:r>
      <w:r w:rsidR="0080631E" w:rsidRPr="0042145F">
        <w:rPr>
          <w:rFonts w:ascii="Times New Roman" w:hAnsi="Times New Roman" w:cs="Times New Roman"/>
          <w:bCs/>
        </w:rPr>
        <w:t xml:space="preserve"> </w:t>
      </w:r>
      <w:r w:rsidRPr="00C91A35">
        <w:rPr>
          <w:rFonts w:ascii="Times New Roman" w:hAnsi="Times New Roman" w:cs="Times New Roman"/>
          <w:bCs/>
        </w:rPr>
        <w:t xml:space="preserve">compensation is a contra achievement for the use of power or </w:t>
      </w:r>
      <w:r w:rsidRPr="00C91A35">
        <w:rPr>
          <w:rFonts w:ascii="Times New Roman" w:hAnsi="Times New Roman" w:cs="Times New Roman"/>
          <w:bCs/>
        </w:rPr>
        <w:lastRenderedPageBreak/>
        <w:t xml:space="preserve">services that have been provided by labor. Wibowo also said that compensation is the total package offered by the organization to workers in exchange for the use of their labor. </w:t>
      </w:r>
      <w:r w:rsidR="0080631E" w:rsidRPr="0042145F">
        <w:rPr>
          <w:rFonts w:ascii="Times New Roman" w:hAnsi="Times New Roman" w:cs="Times New Roman"/>
          <w:bCs/>
        </w:rPr>
        <w:t xml:space="preserve">Furthermore, </w:t>
      </w:r>
      <w:r w:rsidR="0080631E" w:rsidRPr="0042145F">
        <w:rPr>
          <w:rFonts w:ascii="Times New Roman" w:hAnsi="Times New Roman" w:cs="Times New Roman"/>
          <w:bCs/>
        </w:rPr>
        <w:fldChar w:fldCharType="begin" w:fldLock="1"/>
      </w:r>
      <w:r w:rsidR="0080631E" w:rsidRPr="0042145F">
        <w:rPr>
          <w:rFonts w:ascii="Times New Roman" w:hAnsi="Times New Roman" w:cs="Times New Roman"/>
          <w:bCs/>
        </w:rPr>
        <w:instrText>ADDIN CSL_CITATION {"citationItems":[{"id":"ITEM-1","itemData":{"author":[{"dropping-particle":"","family":"Kadarisman","given":"M.","non-dropping-particle":"","parse-names":false,"suffix":""}],"id":"ITEM-1","issued":{"date-parts":[["2012"]]},"publisher":"Jakarta: Rajawali Pers.","title":"Manajemen Kompensasi.","type":"book"},"uris":["http://www.mendeley.com/documents/?uuid=0d0649db-7b1e-47ef-bdce-351c452d8278"]}],"mendeley":{"formattedCitation":"(Kadarisman, 2012)","manualFormatting":"Kadarisman (2012)","plainTextFormattedCitation":"(Kadarisman, 2012)","previouslyFormattedCitation":"(Kadarisman, 2012)"},"properties":{"noteIndex":0},"schema":"https://github.com/citation-style-language/schema/raw/master/csl-citation.json"}</w:instrText>
      </w:r>
      <w:r w:rsidR="0080631E" w:rsidRPr="0042145F">
        <w:rPr>
          <w:rFonts w:ascii="Times New Roman" w:hAnsi="Times New Roman" w:cs="Times New Roman"/>
          <w:bCs/>
        </w:rPr>
        <w:fldChar w:fldCharType="separate"/>
      </w:r>
      <w:r w:rsidR="0080631E" w:rsidRPr="00C91A35">
        <w:rPr>
          <w:rFonts w:ascii="Times New Roman" w:hAnsi="Times New Roman" w:cs="Times New Roman"/>
          <w:bCs/>
          <w:lang w:val="id-ID"/>
        </w:rPr>
        <w:t xml:space="preserve">Kadarisman </w:t>
      </w:r>
      <w:r w:rsidR="0080631E" w:rsidRPr="0042145F">
        <w:rPr>
          <w:rFonts w:ascii="Times New Roman" w:hAnsi="Times New Roman" w:cs="Times New Roman"/>
          <w:bCs/>
        </w:rPr>
        <w:t>(2012)</w:t>
      </w:r>
      <w:r w:rsidR="0080631E" w:rsidRPr="0042145F">
        <w:rPr>
          <w:rFonts w:ascii="Times New Roman" w:hAnsi="Times New Roman" w:cs="Times New Roman"/>
          <w:bCs/>
        </w:rPr>
        <w:fldChar w:fldCharType="end"/>
      </w:r>
      <w:r w:rsidR="0080631E" w:rsidRPr="0042145F">
        <w:rPr>
          <w:rFonts w:ascii="Times New Roman" w:hAnsi="Times New Roman" w:cs="Times New Roman"/>
          <w:bCs/>
        </w:rPr>
        <w:t xml:space="preserve"> </w:t>
      </w:r>
      <w:r w:rsidR="00B231EA" w:rsidRPr="00B231EA">
        <w:rPr>
          <w:rFonts w:ascii="Times New Roman" w:hAnsi="Times New Roman" w:cs="Times New Roman"/>
          <w:bCs/>
        </w:rPr>
        <w:t>argue</w:t>
      </w:r>
      <w:r w:rsidR="00B231EA">
        <w:rPr>
          <w:rFonts w:ascii="Times New Roman" w:hAnsi="Times New Roman" w:cs="Times New Roman"/>
          <w:bCs/>
        </w:rPr>
        <w:t>d</w:t>
      </w:r>
      <w:r w:rsidR="00B231EA" w:rsidRPr="00B231EA">
        <w:rPr>
          <w:rFonts w:ascii="Times New Roman" w:hAnsi="Times New Roman" w:cs="Times New Roman"/>
          <w:bCs/>
        </w:rPr>
        <w:t xml:space="preserve"> that compensation is what a worker receives in return for the work he</w:t>
      </w:r>
      <w:r w:rsidR="00B231EA">
        <w:rPr>
          <w:rFonts w:ascii="Times New Roman" w:hAnsi="Times New Roman" w:cs="Times New Roman"/>
          <w:bCs/>
        </w:rPr>
        <w:t>/she</w:t>
      </w:r>
      <w:r w:rsidR="00B231EA" w:rsidRPr="00B231EA">
        <w:rPr>
          <w:rFonts w:ascii="Times New Roman" w:hAnsi="Times New Roman" w:cs="Times New Roman"/>
          <w:bCs/>
        </w:rPr>
        <w:t xml:space="preserve"> provides. Compensation provided by the organization is in the form of money and not money</w:t>
      </w:r>
      <w:r w:rsidR="0080631E" w:rsidRPr="0042145F">
        <w:rPr>
          <w:rFonts w:ascii="Times New Roman" w:hAnsi="Times New Roman" w:cs="Times New Roman"/>
          <w:bCs/>
        </w:rPr>
        <w:t>.</w:t>
      </w:r>
    </w:p>
    <w:p w14:paraId="50D903F3" w14:textId="77777777" w:rsidR="0080631E" w:rsidRPr="0042145F" w:rsidRDefault="0080631E" w:rsidP="008B5523">
      <w:pPr>
        <w:spacing w:after="0" w:line="360" w:lineRule="auto"/>
        <w:ind w:firstLine="709"/>
        <w:jc w:val="both"/>
        <w:rPr>
          <w:rFonts w:ascii="Times New Roman" w:hAnsi="Times New Roman" w:cs="Times New Roman"/>
          <w:bCs/>
        </w:rPr>
      </w:pP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{"citationItems":[{"id":"ITEM-1","itemData":{"author":[{"dropping-particle":"","family":"Hasibuan","given":"Melayu S. P","non-dropping-particle":"","parse-names":false,"suffix":""}],"id":"ITEM-1","issued":{"date-parts":[["2008"]]},"publisher":"Bumi Aksara, Jakarta.","publisher-place":"Bumi Aksara, Jakarta.","title":"Manajemen Sumber Daya Manusia, Edisi Revisi","type":"book"},"uris":["http://www.mendeley.com/documents/?uuid=bcf4c391-fb4a-49af-9891-ff3ccc850bea"]}],"mendeley":{"formattedCitation":"(Hasibuan, 2008)","manualFormatting":"Hasibuan (2008)","plainTextFormattedCitation":"(Hasibuan, 2008)","previouslyFormattedCitation":"(Hasibuan, 2008)"},"properties":{"noteIndex":0},"schema":"https://github.com/citation-style-language/schema/raw/master/csl-citation.json"}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Hasibuan (2008)</w:t>
      </w:r>
      <w:r w:rsidRPr="0042145F">
        <w:rPr>
          <w:rFonts w:ascii="Times New Roman" w:hAnsi="Times New Roman" w:cs="Times New Roman"/>
          <w:bCs/>
        </w:rPr>
        <w:fldChar w:fldCharType="end"/>
      </w:r>
      <w:r w:rsidRPr="0042145F">
        <w:rPr>
          <w:rFonts w:ascii="Times New Roman" w:hAnsi="Times New Roman" w:cs="Times New Roman"/>
          <w:bCs/>
        </w:rPr>
        <w:t xml:space="preserve"> compensation is all income in the form of money, goods directly or indirectly received by employees as compensation for services provided to the company. According to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{"citationItems":[{"id":"ITEM-1","itemData":{"ISBN":"9789559588597","abstract":"9th edition For three decades, this text has been the leading introduction to HRM for students at all levels, including those on CIPD-accredited courses. It is renowned for its readable and engaging style making studying more efficient. Comprehensively covering all major areas of the field, this edition has been updated with the issues and debates facing HRM today. Its key features include: Case studies that contextualise theory in well known organisations such as Rolls Royce, McDonald's and the BBC World Service ; Integrated activity and discussion boxes to encourage deeper thinking and understanding of each chapter ; Skills content to help develop the specific employability skills necessary for a successful HR practitioner. Human resource management in changing times (Nature of human resource management ; Global context for human resource management ; Strategic human resource management ; Workforce planning and metrics0 -- Resourcing : getting people in the right places to do the right things (Organisation design and flexibility ; Recruitment ; Selection methods and decisions ; Engaging and retaining people ; Ending the contract) -- Performance : success through individual and collective achievement (Employee performance management ; Leadership ; managing attendance and absence) -- Development (Organisational change and development ; The contxt of employee learning and development ; Learning and development ; Talent and career development) -- Employee relations (Employee voice ; Legal framework of work ; Equal opportunities and diversity ; Grievance and discipline) -- Reward : the contract for payment (Setting pay ; Incentives ; Pensions and benefits) -- Contemporary issues (Ethics and corporate social responsibility ; Managing the human resource function ; Health and well-being ; The international dimension) -- Selected human resource skills (Skills set 1: Face-to-face and othr communication skills ; Skills set 2 : skills for analysis and decision making).","author":[{"dropping-particle":"","family":"Mathis","given":"Robert L.","non-dropping-particle":"","parse-names":false,"suffix":""},{"dropping-particle":"","family":"Jackson","given":"John H.","non-dropping-particle":"","parse-names":false,"suffix":""}],"container-title":"Harvard Business Review","id":"ITEM-1","issue":"January 2019","issued":{"date-parts":[["2016"]]},"number-of-pages":"6-21","publisher":"United States of America: South-Western, Cengage Learning","title":"Human Resource Management: Personnel Human Resource Management","type":"book","volume":"13"},"uris":["http://www.mendeley.com/documents/?uuid=5c522706-7588-4b2d-b128-e24401fdeead"]}],"mendeley":{"formattedCitation":"(Mathis &amp; Jackson, 2016)","manualFormatting":"Mathis &amp; Jackson (2016)","plainTextFormattedCitation":"(Mathis &amp; Jackson, 2016)","previouslyFormattedCitation":"(Mathis &amp; Jackson, 2016)"},"properties":{"noteIndex":0},"schema":"https://github.com/citation-style-language/schema/raw/master/csl-citation.json"}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Mathis &amp; Jackson (2016)</w:t>
      </w:r>
      <w:r w:rsidRPr="0042145F">
        <w:rPr>
          <w:rFonts w:ascii="Times New Roman" w:hAnsi="Times New Roman" w:cs="Times New Roman"/>
          <w:bCs/>
        </w:rPr>
        <w:fldChar w:fldCharType="end"/>
      </w:r>
      <w:r w:rsidRPr="0042145F">
        <w:rPr>
          <w:rFonts w:ascii="Times New Roman" w:hAnsi="Times New Roman" w:cs="Times New Roman"/>
          <w:bCs/>
        </w:rPr>
        <w:t xml:space="preserve"> compensation consists of: Direct compensation and Indirect financial compensation. It was further explained by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(Ivancevich &amp; Konopaske, 2013)</w:t>
      </w:r>
      <w:r w:rsidRPr="0042145F">
        <w:rPr>
          <w:rFonts w:ascii="Times New Roman" w:hAnsi="Times New Roman" w:cs="Times New Roman"/>
          <w:bCs/>
        </w:rPr>
        <w:fldChar w:fldCharType="end"/>
      </w:r>
      <w:r w:rsidRPr="0042145F">
        <w:rPr>
          <w:rFonts w:ascii="Times New Roman" w:hAnsi="Times New Roman" w:cs="Times New Roman"/>
          <w:bCs/>
        </w:rPr>
        <w:t xml:space="preserve"> that non-financial rewards such as praise, self-esteem, and recognition, although not discussed in this text, according to Ivancevich, this affects employee motivation, productivity, and job satisfaction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(Ivancevich &amp; Konopaske, 2013)</w:t>
      </w:r>
      <w:r w:rsidRPr="0042145F">
        <w:rPr>
          <w:rFonts w:ascii="Times New Roman" w:hAnsi="Times New Roman" w:cs="Times New Roman"/>
          <w:bCs/>
        </w:rPr>
        <w:fldChar w:fldCharType="end"/>
      </w:r>
      <w:r w:rsidRPr="0042145F">
        <w:rPr>
          <w:rFonts w:ascii="Times New Roman" w:hAnsi="Times New Roman" w:cs="Times New Roman"/>
          <w:bCs/>
        </w:rPr>
        <w:t xml:space="preserve">. </w:t>
      </w:r>
    </w:p>
    <w:p w14:paraId="30796C5A" w14:textId="77777777" w:rsidR="0080631E" w:rsidRPr="0042145F" w:rsidRDefault="0080631E" w:rsidP="008B5523">
      <w:pPr>
        <w:spacing w:after="0" w:line="360" w:lineRule="auto"/>
        <w:ind w:firstLine="709"/>
        <w:jc w:val="both"/>
        <w:rPr>
          <w:rFonts w:ascii="Times New Roman" w:hAnsi="Times New Roman" w:cs="Times New Roman"/>
          <w:b/>
          <w:bCs/>
        </w:rPr>
      </w:pPr>
    </w:p>
    <w:p w14:paraId="3D3E81D3" w14:textId="77777777" w:rsidR="0080631E" w:rsidRPr="0042145F" w:rsidRDefault="0080631E" w:rsidP="0080631E">
      <w:pPr>
        <w:spacing w:after="0" w:line="360" w:lineRule="auto"/>
        <w:jc w:val="both"/>
        <w:rPr>
          <w:rFonts w:ascii="Times New Roman" w:hAnsi="Times New Roman" w:cs="Times New Roman"/>
          <w:b/>
          <w:bCs/>
        </w:rPr>
      </w:pPr>
      <w:r w:rsidRPr="0042145F">
        <w:rPr>
          <w:rFonts w:ascii="Times New Roman" w:hAnsi="Times New Roman" w:cs="Times New Roman"/>
          <w:b/>
          <w:bCs/>
        </w:rPr>
        <w:t>Job Satisfaction</w:t>
      </w:r>
    </w:p>
    <w:p w14:paraId="22076048" w14:textId="692E2EB0" w:rsidR="0080631E" w:rsidRPr="0042145F" w:rsidRDefault="0080631E" w:rsidP="008B5523">
      <w:pPr>
        <w:spacing w:after="0" w:line="360" w:lineRule="auto"/>
        <w:ind w:firstLine="709"/>
        <w:jc w:val="both"/>
        <w:rPr>
          <w:rFonts w:ascii="Times New Roman" w:hAnsi="Times New Roman" w:cs="Times New Roman"/>
          <w:bCs/>
        </w:rPr>
      </w:pPr>
      <w:r w:rsidRPr="0042145F">
        <w:rPr>
          <w:rFonts w:ascii="Times New Roman" w:hAnsi="Times New Roman" w:cs="Times New Roman"/>
          <w:bCs/>
        </w:rPr>
        <w:t>Job satisfaction is a feeling of fulfillment and pride felt by an employee in enjoying hi/his job and doing it well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{"citationItems":[{"id":"ITEM-1","itemData":{"author":[{"dropping-particle":"","family":"Berghe, J","given":"Van","non-dropping-particle":"","parse-names":false,"suffix":""}],"id":"ITEM-1","issued":{"date-parts":[["2011"]]},"publisher":"Degree Thesis International Business","title":"Job Satisfaction and Job Performance at the Work Place.","type":"thesis"},"uris":["http://www.mendeley.com/documents/?uuid=8474351a-23c5-419f-8be6-6214df1f1a70"]}],"mendeley":{"formattedCitation":"(Berghe, J, 2011)","manualFormatting":"Berghe, 2011, &amp; Kumar, 2008)","plainTextFormattedCitation":"(Berghe, J, 2011)","previouslyFormattedCitation":"(Berghe, J, 2011)"},"properties":{"noteIndex":0},"schema":"https://github.com/citation-style-language/schema/raw/master/csl-citation.json"}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 xml:space="preserve">Berghe, 2011, &amp;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{"citationItems":[{"id":"ITEM-1","itemData":{"DOI":"10.1108/13619322200800018","ISSN":"13619322","abstract":"In most cases job satisfaction serves as a protective factor against burnout and the negative consequences of stress at work. Psychiatrists are reported to experience high prevalence of burnout yet their ability to enjoy work and derive satisfaction from it appears not to be impaired. This paper examines this anomaly and the factors that may affect job satisfaction. The consequences of job satisfaction on variables such as staff retention is examined and a comparative account of various rating scales for job satisfaction is presented. © 2008, Emerald Group Publishing Limited","author":[{"dropping-particle":"","family":"Kumar","given":"Shailesh","non-dropping-particle":"","parse-names":false,"suffix":""}],"container-title":"Mental Health Review Journal","id":"ITEM-1","issue":"3","issued":{"date-parts":[["2008"]]},"page":"16-23","title":"Job Satisfaction Among Psychiatrists: An Urgent Area For Research","type":"article-journal","volume":"13"},"uris":["http://www.mendeley.com/documents/?uuid=a96ff670-1369-408a-804c-71de5a23551b"]}],"mendeley":{"formattedCitation":"(Kumar, 2008)","manualFormatting":"Kumar, 2008)","plainTextFormattedCitation":"(Kumar, 2008)","previouslyFormattedCitation":"(Kumar, 2008)"},"properties":{"noteIndex":0},"schema":"https://github.com/citation-style-language/schema/raw/master/csl-citation.json"}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Kumar, 2008)</w:t>
      </w:r>
      <w:r w:rsidRPr="0042145F">
        <w:rPr>
          <w:rFonts w:ascii="Times New Roman" w:hAnsi="Times New Roman" w:cs="Times New Roman"/>
          <w:bCs/>
        </w:rPr>
        <w:fldChar w:fldCharType="end"/>
      </w:r>
      <w:r w:rsidRPr="0042145F">
        <w:rPr>
          <w:rFonts w:ascii="Times New Roman" w:hAnsi="Times New Roman" w:cs="Times New Roman"/>
          <w:bCs/>
        </w:rPr>
        <w:fldChar w:fldCharType="end"/>
      </w:r>
      <w:r w:rsidRPr="0042145F">
        <w:rPr>
          <w:rFonts w:ascii="Times New Roman" w:hAnsi="Times New Roman" w:cs="Times New Roman"/>
          <w:bCs/>
        </w:rPr>
        <w:t>.  Job sati</w:t>
      </w:r>
      <w:r w:rsidR="00167634" w:rsidRPr="0042145F">
        <w:rPr>
          <w:rFonts w:ascii="Times New Roman" w:hAnsi="Times New Roman" w:cs="Times New Roman"/>
          <w:bCs/>
        </w:rPr>
        <w:t>s</w:t>
      </w:r>
      <w:r w:rsidRPr="0042145F">
        <w:rPr>
          <w:rFonts w:ascii="Times New Roman" w:hAnsi="Times New Roman" w:cs="Times New Roman"/>
          <w:bCs/>
        </w:rPr>
        <w:t>faction, a person’s evaluation of his or her job and work context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2008)","manualFormatting":"McShane &amp; Glinow, 2008)","plainTextFormattedCitation":"(McShane &amp; Glinow, 2008)","previouslyFormattedCitation":"(McShane &amp; Glinow, 2008)"},"properties":{"noteIndex":0},"schema":"https://github.com/citation-style-language/schema/raw/master/csl-citation.json"}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McShane &amp; Glinow, 2008)</w:t>
      </w:r>
      <w:r w:rsidRPr="0042145F">
        <w:rPr>
          <w:rFonts w:ascii="Times New Roman" w:hAnsi="Times New Roman" w:cs="Times New Roman"/>
          <w:bCs/>
        </w:rPr>
        <w:fldChar w:fldCharType="end"/>
      </w:r>
      <w:r w:rsidRPr="0042145F">
        <w:rPr>
          <w:rFonts w:ascii="Times New Roman" w:hAnsi="Times New Roman" w:cs="Times New Roman"/>
          <w:bCs/>
        </w:rPr>
        <w:t xml:space="preserve">. </w:t>
      </w:r>
      <w:r w:rsidR="00CB7511" w:rsidRPr="0042145F">
        <w:rPr>
          <w:rFonts w:ascii="Times New Roman" w:hAnsi="Times New Roman" w:cs="Times New Roman"/>
          <w:bCs/>
        </w:rPr>
        <w:t>Accordin</w:t>
      </w:r>
      <w:r w:rsidR="00167634" w:rsidRPr="0042145F">
        <w:rPr>
          <w:rFonts w:ascii="Times New Roman" w:hAnsi="Times New Roman" w:cs="Times New Roman"/>
          <w:bCs/>
        </w:rPr>
        <w:t>g</w:t>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{"citationItems":[{"id":"ITEM-1","itemData":{"ISBN":"9789559588597","abstract":"9th edition For three decades, this text has been the leading introduction to HRM for students at all levels, including those on CIPD-accredited courses. It is renowned for its readable and engaging style making studying more efficient. Comprehensively covering all major areas of the field, this edition has been updated with the issues and debates facing HRM today. Its key features include: Case studies that contextualise theory in well known organisations such as Rolls Royce, McDonald's and the BBC World Service ; Integrated activity and discussion boxes to encourage deeper thinking and understanding of each chapter ; Skills content to help develop the specific employability skills necessary for a successful HR practitioner. Human resource management in changing times (Nature of human resource management ; Global context for human resource management ; Strategic human resource management ; Workforce planning and metrics0 -- Resourcing : getting people in the right places to do the right things (Organisation design and flexibility ; Recruitment ; Selection methods and decisions ; Engaging and retaining people ; Ending the contract) -- Performance : success through individual and collective achievement (Employee performance management ; Leadership ; managing attendance and absence) -- Development (Organisational change and development ; The contxt of employee learning and development ; Learning and development ; Talent and career development) -- Employee relations (Employee voice ; Legal framework of work ; Equal opportunities and diversity ; Grievance and discipline) -- Reward : the contract for payment (Setting pay ; Incentives ; Pensions and benefits) -- Contemporary issues (Ethics and corporate social responsibility ; Managing the human resource function ; Health and well-being ; The international dimension) -- Selected human resource skills (Skills set 1: Face-to-face and othr communication skills ; Skills set 2 : skills for analysis and decision making).","author":[{"dropping-particle":"","family":"Mathis","given":"Robert L.","non-dropping-particle":"","parse-names":false,"suffix":""},{"dropping-particle":"","family":"Jackson","given":"John H.","non-dropping-particle":"","parse-names":false,"suffix":""}],"container-title":"Harvard Business Review","id":"ITEM-1","issue":"January 2019","issued":{"date-parts":[["2016"]]},"number-of-pages":"6-21","publisher":"United States of America: South-Western, Cengage Learning","title":"Human Resource Management: Personnel Human Resource Management","type":"book","volume":"13"},"uris":["http://www.mendeley.com/documents/?uuid=5c522706-7588-4b2d-b128-e24401fdeead"]}],"mendeley":{"formattedCitation":"(Mathis &amp; Jackson, 2016)","manualFormatting":"Mathis &amp; Jackson (2016)","plainTextFormattedCitation":"(Mathis &amp; Jackson, 2016)","previouslyFormattedCitation":"(Mathis &amp; Jackson, 2016)"},"properties":{"noteIndex":0},"schema":"https://github.com/citation-style-language/schema/raw/master/csl-citation.json"}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Mathis &amp; Jackson (2016)</w:t>
      </w:r>
      <w:r w:rsidRPr="0042145F">
        <w:rPr>
          <w:rFonts w:ascii="Times New Roman" w:hAnsi="Times New Roman" w:cs="Times New Roman"/>
          <w:bCs/>
        </w:rPr>
        <w:fldChar w:fldCharType="end"/>
      </w:r>
      <w:r w:rsidRPr="0042145F">
        <w:rPr>
          <w:rFonts w:ascii="Times New Roman" w:hAnsi="Times New Roman" w:cs="Times New Roman"/>
          <w:bCs/>
        </w:rPr>
        <w:t xml:space="preserve"> job satisfaction is a positive emotional state that is the result of evaluating one's job. These definitions basically see job satisfaction as an individual's cognitive &amp; behavioral attitude towards his work at work. Behavior and cognitive are part of a person's attitude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{"citationItems":[{"id":"ITEM-1","itemData":{"author":[{"dropping-particle":"","family":"Robbins, S. P., and Judge, A. T.","given":"","non-dropping-particle":"","parse-names":false,"suffix":""}],"id":"ITEM-1","issued":{"date-parts":[["2013"]]},"publisher":"New Jersey: Pearson Education, Inc.","title":"Organizational Behavior and Management, Ninth Edition.","type":"chapter"},"uris":["http://www.mendeley.com/documents/?uuid=8a9c846f-7c0e-4071-9ef1-c701bcd831b0"]}],"mendeley":{"formattedCitation":"(Robbins, S. P., and Judge, A. T., 2013)","manualFormatting":"(Robbins &amp; Judge, 2013)","plainTextFormattedCitation":"(Robbins, S. P., and Judge, A. T., 2013)","previouslyFormattedCitation":"(Robbins, S. P., and Judge, A. T., 2013)"},"properties":{"noteIndex":0},"schema":"https://github.com/citation-style-language/schema/raw/master/csl-citation.json"}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(Robbins &amp; Judge, 2013)</w:t>
      </w:r>
      <w:r w:rsidRPr="0042145F">
        <w:rPr>
          <w:rFonts w:ascii="Times New Roman" w:hAnsi="Times New Roman" w:cs="Times New Roman"/>
          <w:bCs/>
        </w:rPr>
        <w:fldChar w:fldCharType="end"/>
      </w:r>
      <w:r w:rsidRPr="0042145F">
        <w:rPr>
          <w:rFonts w:ascii="Times New Roman" w:hAnsi="Times New Roman" w:cs="Times New Roman"/>
          <w:bCs/>
        </w:rPr>
        <w:t xml:space="preserve">. In other words, job satisfaction is a psychological expression of an individual related to a given task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{"citationItems":[{"id":"ITEM-1","itemData":{"author":[{"dropping-particle":"","family":"Gibson","given":"James L","non-dropping-particle":"","parse-names":false,"suffix":""},{"dropping-particle":"","family":"Ivancevich","given":"John M","non-dropping-particle":"","parse-names":false,"suffix":""},{"dropping-particle":"","family":"Donnelly, Jr","given":"James H","non-dropping-particle":"","parse-names":false,"suffix":""},{"dropping-particle":"","family":"Konopaske","given":"Robert","non-dropping-particle":"","parse-names":false,"suffix":""}],"id":"ITEM-1","issued":{"date-parts":[["2006"]]},"publisher":"Mc Graw Hill Irwin, Campanies, Inc. New York.","publisher-place":"Mc Graw Hill Irwin, Campanies, Inc. New York.","title":"Organization Behavior, Structure and Process Twelfth Editions","type":"book"},"uris":["http://www.mendeley.com/documents/?uuid=1eda7484-13a4-4021-9bf5-8e2958410965"]}],"mendeley":{"formattedCitation":"(Gibson et al., 2006)","manualFormatting":"(Gibson et al., 2006)","plainTextFormattedCitation":"(Gibson et al., 2006)","previouslyFormattedCitation":"(Gibson et al., 2006)"},"properties":{"noteIndex":0},"schema":"https://github.com/citation-style-language/schema/raw/master/csl-citation.json"}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(Gibson et al., 2006)</w:t>
      </w:r>
      <w:r w:rsidRPr="0042145F">
        <w:rPr>
          <w:rFonts w:ascii="Times New Roman" w:hAnsi="Times New Roman" w:cs="Times New Roman"/>
          <w:bCs/>
        </w:rPr>
        <w:fldChar w:fldCharType="end"/>
      </w:r>
    </w:p>
    <w:p w14:paraId="100581D3" w14:textId="1C2A6855" w:rsidR="0080631E" w:rsidRPr="0042145F" w:rsidRDefault="0080631E" w:rsidP="008B5523">
      <w:pPr>
        <w:spacing w:after="0" w:line="360" w:lineRule="auto"/>
        <w:ind w:firstLine="709"/>
        <w:jc w:val="both"/>
        <w:rPr>
          <w:rFonts w:ascii="Times New Roman" w:hAnsi="Times New Roman" w:cs="Times New Roman"/>
          <w:bCs/>
        </w:rPr>
      </w:pPr>
      <w:r w:rsidRPr="0042145F">
        <w:rPr>
          <w:rFonts w:ascii="Times New Roman" w:hAnsi="Times New Roman" w:cs="Times New Roman"/>
          <w:bCs/>
        </w:rPr>
        <w:t xml:space="preserve">Job satisfaction is an individual’s positive or negative attitude toward their job”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{"citationItems":[{"id":"ITEM-1","itemData":{"ISSN":"15535827","abstract":"Job satisfaction is one of the most sought after subjects in today's organizations. Based on prior theoretical and empirical research, this paper explores the existing cause and effect relationship between the antecedents contributing to job satisfaction or dissatisfaction and their consequences on people in the workplace. It also proposes a new conceptual framework to study and further explain such relationships and to add to the literature of understanding the subject of job satisfaction. The paper provides implications for scholars and practicing managers. An earlier research titled \"Job satisfaction among information technology professionals in the U.S.: An empirical study\" was published in the Journal of American Academy of Business, Cambridge. Vol. 13, No. 1, pp. 1-15. (Ghazzawi, 2008). While this research is a continuation of the aforementioned paper, it provides a wider literature review and suggests a new conceptual framework for understanding the antecedents, including life satisfaction, and the consequences of employee satisfaction or dissatisfaction. It also provides a research agenda to further the study of the subject of job satisfaction. PUBLICATION ABSTRACT","author":[{"dropping-particle":"","family":"Ghazzawi","given":"Issam","non-dropping-particle":"","parse-names":false,"suffix":""}],"container-title":"Business","id":"ITEM-1","issue":"1969","issued":{"date-parts":[["2008"]]},"page":"1-10","title":"Job Satisfaction Antecedents and Consequences : A New Conceptual Framework and Research Agenda","type":"article-journal","volume":"11"},"uris":["http://www.mendeley.com/documents/?uuid=8f2aced0-2f03-44e8-9328-e7958ca91046"]}],"mendeley":{"formattedCitation":"(Ghazzawi, 2008)","plainTextFormattedCitation":"(Ghazzawi, 2008)","previouslyFormattedCitation":"(Ghazzawi, 2008)"},"properties":{"noteIndex":0},"schema":"https://github.com/citation-style-language/schema/raw/master/csl-citation.json"}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(Ghazzawi, 2008)</w:t>
      </w:r>
      <w:r w:rsidRPr="0042145F">
        <w:rPr>
          <w:rFonts w:ascii="Times New Roman" w:hAnsi="Times New Roman" w:cs="Times New Roman"/>
          <w:bCs/>
        </w:rPr>
        <w:fldChar w:fldCharType="end"/>
      </w:r>
      <w:r w:rsidRPr="0042145F">
        <w:rPr>
          <w:rFonts w:ascii="Times New Roman" w:hAnsi="Times New Roman" w:cs="Times New Roman"/>
          <w:bCs/>
        </w:rPr>
        <w:t>. Locke comprehensively defines job satisfaction which includes cognitive, affective, and evaluative reactions or attitudes and states that: “a pleasurable or positive emotional state resulting from appraisal of one job experience”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2008)","manualFormatting":"Luthans (2008)","plainTextFormattedCitation":"(Luthans, 2008)","previouslyFormattedCitation":"(Luthans, 2008)"},"properties":{"noteIndex":0},"schema":"https://github.com/citation-style-language/schema/raw/master/csl-citation.json"}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Luthans (2008)</w:t>
      </w:r>
      <w:r w:rsidRPr="0042145F">
        <w:rPr>
          <w:rFonts w:ascii="Times New Roman" w:hAnsi="Times New Roman" w:cs="Times New Roman"/>
          <w:bCs/>
        </w:rPr>
        <w:fldChar w:fldCharType="end"/>
      </w:r>
      <w:r w:rsidRPr="0042145F">
        <w:rPr>
          <w:rFonts w:ascii="Times New Roman" w:hAnsi="Times New Roman" w:cs="Times New Roman"/>
          <w:bCs/>
        </w:rPr>
        <w:t xml:space="preserve">. In addition, according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2008)","manualFormatting":"Luthans (2008)","plainTextFormattedCitation":"(Luthans, 2008)","previouslyFormattedCitation":"(Luthans, 2008)"},"properties":{"noteIndex":0},"schema":"https://github.com/citation-style-language/schema/raw/master/csl-citation.json"}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Luthans (2008)</w:t>
      </w:r>
      <w:r w:rsidRPr="0042145F">
        <w:rPr>
          <w:rFonts w:ascii="Times New Roman" w:hAnsi="Times New Roman" w:cs="Times New Roman"/>
          <w:bCs/>
        </w:rPr>
        <w:fldChar w:fldCharType="end"/>
      </w:r>
      <w:r w:rsidRPr="0042145F">
        <w:rPr>
          <w:rFonts w:ascii="Times New Roman" w:hAnsi="Times New Roman" w:cs="Times New Roman"/>
          <w:bCs/>
        </w:rPr>
        <w:t xml:space="preserve"> that, “Job Satisfaction is a result of employees, perception of how well their job provides those thing that are viewed as important”. Job satisfaction is a positive attitude towards one's job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{"citationItems":[{"id":"ITEM-1","itemData":{"author":[{"dropping-particle":"","family":"Daft","given":"Ricard L","non-dropping-particle":"","parse-names":false,"suffix":""}],"id":"ITEM-1","issued":{"date-parts":[["2010"]]},"publisher":"Canada: South-Western, Nelson Education Ltd","publisher-place":"Canada: South-Western, Nelson Education Ltd","title":"New Era Management, Ninth Edition","type":"book"},"uris":["http://www.mendeley.com/documents/?uuid=b2744391-b51d-46f4-b36e-96c41519efdd"]}],"mendeley":{"formattedCitation":"(Daft, 2010)","manualFormatting":"Daft, 2010)","plainTextFormattedCitation":"(Daft, 2010)","previouslyFormattedCitation":"(Daft, 2010)"},"properties":{"noteIndex":0},"schema":"https://github.com/citation-style-language/schema/raw/master/csl-citation.json"}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Daft, 2010)</w:t>
      </w:r>
      <w:r w:rsidRPr="0042145F">
        <w:rPr>
          <w:rFonts w:ascii="Times New Roman" w:hAnsi="Times New Roman" w:cs="Times New Roman"/>
          <w:bCs/>
        </w:rPr>
        <w:fldChar w:fldCharType="end"/>
      </w:r>
      <w:r w:rsidRPr="0042145F">
        <w:rPr>
          <w:rFonts w:ascii="Times New Roman" w:hAnsi="Times New Roman" w:cs="Times New Roman"/>
          <w:bCs/>
        </w:rPr>
        <w:t xml:space="preserve">. Job satisfaction is influenced by: the job itself, salary, promotions, supervision, and co-workers (Luthans, 2008; </w:t>
      </w:r>
      <w:r w:rsidR="0042145F">
        <w:rPr>
          <w:rFonts w:ascii="Times New Roman" w:hAnsi="Times New Roman" w:cs="Times New Roman"/>
          <w:bCs/>
        </w:rPr>
        <w:t>and</w:t>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{"citationItems":[{"id":"ITEM-1","itemData":{"author":[{"dropping-particle":"","family":"Robbins, S. P., and Judge, A. T.","given":"","non-dropping-particle":"","parse-names":false,"suffix":""}],"id":"ITEM-1","issued":{"date-parts":[["2013"]]},"publisher":"New Jersey: Pearson Education, Inc.","title":"Organizational Behavior and Management, Ninth Edition.","type":"chapter"},"uris":["http://www.mendeley.com/documents/?uuid=8a9c846f-7c0e-4071-9ef1-c701bcd831b0"]}],"mendeley":{"formattedCitation":"(Robbins, S. P., and Judge, A. T., 2013)","manualFormatting":"Robbins &amp; Judge, 2013)","plainTextFormattedCitation":"(Robbins, S. P., and Judge, A. T., 2013)","previouslyFormattedCitation":"(Robbins, S. P., and Judge, A. T., 2013)"},"properties":{"noteIndex":0},"schema":"https://github.com/citation-style-language/schema/raw/master/csl-citation.json"}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Robbins &amp; Judge, 2013)</w:t>
      </w:r>
      <w:r w:rsidRPr="0042145F">
        <w:rPr>
          <w:rFonts w:ascii="Times New Roman" w:hAnsi="Times New Roman" w:cs="Times New Roman"/>
          <w:bCs/>
        </w:rPr>
        <w:fldChar w:fldCharType="end"/>
      </w:r>
      <w:r w:rsidRPr="0042145F">
        <w:rPr>
          <w:rFonts w:ascii="Times New Roman" w:hAnsi="Times New Roman" w:cs="Times New Roman"/>
          <w:bCs/>
        </w:rPr>
        <w:t>. In addition, the dimensions of job satisfaction according to other experts consist of: personality, value, work situation, and social influence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{"citationItems":[{"id":"ITEM-1","itemData":{"author":[{"dropping-particle":"","family":"George","given":"J. M","non-dropping-particle":"","parse-names":false,"suffix":""},{"dropping-particle":"","family":"Jones","given":"","non-dropping-particle":"","parse-names":false,"suffix":""}],"id":"ITEM-1","issued":{"date-parts":[["2008"]]},"publisher":"New Jersey: Pearson Education, Inc.","title":"Understanding and Managing Organizational Behavior.","type":"chapter"},"uris":["http://www.mendeley.com/documents/?uuid=540fb330-2fb5-4a4c-834a-023854694e34"]}],"mendeley":{"formattedCitation":"(George &amp; Jones, 2008)","manualFormatting":"George &amp; Jones, 2008)","plainTextFormattedCitation":"(George &amp; Jones, 2008)","previouslyFormattedCitation":"(George &amp; Jones, 2008)"},"properties":{"noteIndex":0},"schema":"https://github.com/citation-style-language/schema/raw/master/csl-citation.json"}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George &amp; Jones, 2008)</w:t>
      </w:r>
      <w:r w:rsidRPr="0042145F">
        <w:rPr>
          <w:rFonts w:ascii="Times New Roman" w:hAnsi="Times New Roman" w:cs="Times New Roman"/>
          <w:bCs/>
        </w:rPr>
        <w:fldChar w:fldCharType="end"/>
      </w:r>
      <w:r w:rsidRPr="0042145F">
        <w:rPr>
          <w:rFonts w:ascii="Times New Roman" w:hAnsi="Times New Roman" w:cs="Times New Roman"/>
          <w:bCs/>
        </w:rPr>
        <w:t xml:space="preserve">; </w:t>
      </w:r>
      <w:r w:rsidR="0042145F">
        <w:rPr>
          <w:rFonts w:ascii="Times New Roman" w:hAnsi="Times New Roman" w:cs="Times New Roman"/>
          <w:bCs/>
        </w:rPr>
        <w:t>and</w:t>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{"citationItems":[{"id":"ITEM-1","itemData":{"author":[{"dropping-particle":"","family":"Wexley","given":"Kenneth N.","non-dropping-particle":"","parse-names":false,"suffix":""},{"dropping-particle":"","family":"Yukl","given":"Gary A.","non-dropping-particle":"","parse-names":false,"suffix":""}],"editor":[{"dropping-particle":"","family":"Jakarta: Terjemahan oleh Muh. Sobaruddin","given":"Rineka Cipta.","non-dropping-particle":"","parse-names":false,"suffix":""}],"id":"ITEM-1","issued":{"date-parts":[["2010"]]},"title":"Organizational Behavior and Personnel Psychology.","type":"chapter"},"uris":["http://www.mendeley.com/documents/?uuid=a3731bcb-ff00-4673-9ed6-e01f754ebd66"]}],"mendeley":{"formattedCitation":"(Wexley &amp; Yukl, 2010)","manualFormatting":"Wexley &amp; Yukl, 2010)","plainTextFormattedCitation":"(Wexley &amp; Yukl, 2010)","previouslyFormattedCitation":"(Wexley &amp; Yukl, 2010)"},"properties":{"noteIndex":0},"schema":"https://github.com/citation-style-language/schema/raw/master/csl-citation.json"}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Wexley &amp; Yukl, 2010)</w:t>
      </w:r>
      <w:r w:rsidRPr="0042145F">
        <w:rPr>
          <w:rFonts w:ascii="Times New Roman" w:hAnsi="Times New Roman" w:cs="Times New Roman"/>
          <w:bCs/>
        </w:rPr>
        <w:fldChar w:fldCharType="end"/>
      </w:r>
      <w:r w:rsidRPr="0042145F">
        <w:rPr>
          <w:rFonts w:ascii="Times New Roman" w:hAnsi="Times New Roman" w:cs="Times New Roman"/>
          <w:bCs/>
        </w:rPr>
        <w:t xml:space="preserve">. </w:t>
      </w:r>
    </w:p>
    <w:p w14:paraId="3E52430F" w14:textId="77777777" w:rsidR="0080631E" w:rsidRPr="0042145F" w:rsidRDefault="0080631E" w:rsidP="0080631E">
      <w:pPr>
        <w:spacing w:after="0" w:line="360" w:lineRule="auto"/>
        <w:jc w:val="both"/>
        <w:rPr>
          <w:rFonts w:ascii="Times New Roman" w:hAnsi="Times New Roman" w:cs="Times New Roman"/>
          <w:bCs/>
        </w:rPr>
      </w:pPr>
    </w:p>
    <w:p w14:paraId="74E37442" w14:textId="77777777" w:rsidR="0080631E" w:rsidRPr="0042145F" w:rsidRDefault="0080631E" w:rsidP="0080631E">
      <w:pPr>
        <w:spacing w:after="0" w:line="360" w:lineRule="auto"/>
        <w:jc w:val="both"/>
        <w:rPr>
          <w:rFonts w:ascii="Times New Roman" w:hAnsi="Times New Roman" w:cs="Times New Roman"/>
          <w:b/>
          <w:bCs/>
        </w:rPr>
      </w:pPr>
      <w:r w:rsidRPr="0042145F">
        <w:rPr>
          <w:rFonts w:ascii="Times New Roman" w:hAnsi="Times New Roman" w:cs="Times New Roman"/>
          <w:b/>
          <w:bCs/>
        </w:rPr>
        <w:t>Employee Performance</w:t>
      </w:r>
    </w:p>
    <w:p w14:paraId="54EFF1B3" w14:textId="1A293EC7" w:rsidR="0080631E" w:rsidRPr="0042145F" w:rsidRDefault="0080631E" w:rsidP="008B5523">
      <w:pPr>
        <w:spacing w:after="0" w:line="360" w:lineRule="auto"/>
        <w:ind w:firstLine="709"/>
        <w:jc w:val="both"/>
        <w:rPr>
          <w:rFonts w:ascii="Times New Roman" w:hAnsi="Times New Roman" w:cs="Times New Roman"/>
          <w:bCs/>
        </w:rPr>
      </w:pPr>
      <w:r w:rsidRPr="0042145F">
        <w:rPr>
          <w:rFonts w:ascii="Times New Roman" w:hAnsi="Times New Roman" w:cs="Times New Roman"/>
          <w:bCs/>
        </w:rPr>
        <w:t>In the results perspective, employee performance is the result of work that is related to personal characteristics (for example: dependability, integrity, perseverance, knowledge, attitude, and loyalty) even though these factors are not actual performance measurements, but also determine overall performance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{"citationItems":[{"id":"ITEM-1","itemData":{"DOI":"10.1111/1468-2389.00151","ISSN":"0965075X","abstract":"Contemporary models of job performance are reviewed. Links between task performance, contextual performance, organizational citizenship behaviors, counterproductivity and organizational deviance are pointed out. Measurement issues in constructing generic models applicable across jobs are discussed. Implications for human resource management in general, and performance appraisal for selection and assessment in particular, are explored. It is pointed out that the different dimensions or facets of individual job performance hypothesized in the literature are positively correlated. This positive manifold suggests the presence of a general factor which represents a common variance shared across all the dimensions or facets. Although no consensus exists in the extant literature on the meaning and source of this shared variance (i.e., the general factor), rater idiosyncratic halo alone does not explain this general factor. Future research should explain the common individual differences determinants of performance dimensions.","author":[{"dropping-particle":"","family":"Viswesvaran","given":"Chockalingam","non-dropping-particle":"","parse-names":false,"suffix":""},{"dropping-particle":"","family":"Ones","given":"Deniz S.","non-dropping-particle":"","parse-names":false,"suffix":""}],"container-title":"International Journal of Selection and Assessment","id":"ITEM-1","issue":"4","issued":{"date-parts":[["2000"]]},"page":"216-226","title":"Perspectives on Models of Job Performance","type":"article-journal","volume":"8"},"uris":["http://www.mendeley.com/documents/?uuid=1df6f8d6-01a7-4f66-b23d-a5be4e425b3e"]}],"mendeley":{"formattedCitation":"(Viswesvaran &amp; Ones, 2000)","manualFormatting":"Viswesvaran &amp; Ones (2000)","plainTextFormattedCitation":"(Viswesvaran &amp; Ones, 2000)","previouslyFormattedCitation":"(Viswesvaran &amp; Ones, 2000)"},"properties":{"noteIndex":0},"schema":"https://github.com/citation-style-language/schema/raw/master/csl-citation.json"}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Viswesvaran &amp; Ones</w:t>
      </w:r>
      <w:r w:rsidR="00C23A40">
        <w:rPr>
          <w:rFonts w:ascii="Times New Roman" w:hAnsi="Times New Roman" w:cs="Times New Roman"/>
          <w:bCs/>
        </w:rPr>
        <w:t xml:space="preserve">, </w:t>
      </w:r>
      <w:r w:rsidRPr="0042145F">
        <w:rPr>
          <w:rFonts w:ascii="Times New Roman" w:hAnsi="Times New Roman" w:cs="Times New Roman"/>
          <w:bCs/>
        </w:rPr>
        <w:t>2000</w:t>
      </w:r>
      <w:r w:rsidRPr="0042145F">
        <w:rPr>
          <w:rFonts w:ascii="Times New Roman" w:hAnsi="Times New Roman" w:cs="Times New Roman"/>
          <w:bCs/>
        </w:rPr>
        <w:fldChar w:fldCharType="end"/>
      </w:r>
      <w:r w:rsidRPr="0042145F">
        <w:rPr>
          <w:rFonts w:ascii="Times New Roman" w:hAnsi="Times New Roman" w:cs="Times New Roman"/>
          <w:bCs/>
        </w:rPr>
        <w:t xml:space="preserve">; and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2010)","manualFormatting":"Bernardin (2010)","plainTextFormattedCitation":"(Bernardin, 2010)","previouslyFormattedCitation":"(Bernardin, 2010)"},"properties":{"noteIndex":0},"schema":"https://github.com/citation-style-language/schema/raw/master/csl-citation.json"}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Bernardin</w:t>
      </w:r>
      <w:r w:rsidR="00C23A40">
        <w:rPr>
          <w:rFonts w:ascii="Times New Roman" w:hAnsi="Times New Roman" w:cs="Times New Roman"/>
          <w:bCs/>
        </w:rPr>
        <w:t xml:space="preserve">, </w:t>
      </w:r>
      <w:r w:rsidRPr="0042145F">
        <w:rPr>
          <w:rFonts w:ascii="Times New Roman" w:hAnsi="Times New Roman" w:cs="Times New Roman"/>
          <w:bCs/>
        </w:rPr>
        <w:t>2010)</w:t>
      </w:r>
      <w:r w:rsidRPr="0042145F">
        <w:rPr>
          <w:rFonts w:ascii="Times New Roman" w:hAnsi="Times New Roman" w:cs="Times New Roman"/>
          <w:bCs/>
        </w:rPr>
        <w:fldChar w:fldCharType="end"/>
      </w:r>
      <w:r w:rsidRPr="0042145F">
        <w:rPr>
          <w:rFonts w:ascii="Times New Roman" w:hAnsi="Times New Roman" w:cs="Times New Roman"/>
          <w:bCs/>
        </w:rPr>
        <w:t xml:space="preserve">. Supporting this statement stated by Brumbach in Brumbach </w:t>
      </w:r>
      <w:r w:rsidR="0088332A">
        <w:rPr>
          <w:rFonts w:ascii="Times New Roman" w:hAnsi="Times New Roman" w:cs="Times New Roman"/>
          <w:bCs/>
        </w:rPr>
        <w:t xml:space="preserve">cited by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{"citationItems":[{"id":"ITEM-1","itemData":{"author":[{"dropping-particle":"","family":"Armstrong","given":"Michael","non-dropping-particle":"","parse-names":false,"suffix":""}],"id":"ITEM-1","issued":{"date-parts":[["2010"]]},"publisher":"London: Kogan Page Limited","publisher-place":"London: Kogan Page Limited","title":"Human Resource Management Practice a Guide to People Management","type":"book"},"uris":["http://www.mendeley.com/documents/?uuid=4cecd09c-bb3b-4009-966e-5e385706d89b"]}],"mendeley":{"formattedCitation":"(Armstrong, 2010)","manualFormatting":"Armstrong (2010)","plainTextFormattedCitation":"(Armstrong, 2010)","previouslyFormattedCitation":"(Armstrong, 2010)"},"properties":{"noteIndex":0},"schema":"https://github.com/citation-style-language/schema/raw/master/csl-citation.json"}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Armstrong (2010)</w:t>
      </w:r>
      <w:r w:rsidRPr="0042145F">
        <w:rPr>
          <w:rFonts w:ascii="Times New Roman" w:hAnsi="Times New Roman" w:cs="Times New Roman"/>
          <w:bCs/>
        </w:rPr>
        <w:fldChar w:fldCharType="end"/>
      </w:r>
      <w:r w:rsidRPr="0042145F">
        <w:rPr>
          <w:rFonts w:ascii="Times New Roman" w:hAnsi="Times New Roman" w:cs="Times New Roman"/>
          <w:bCs/>
        </w:rPr>
        <w:t xml:space="preserve">: “In principle, performance is not only seen from </w:t>
      </w:r>
      <w:r w:rsidRPr="0042145F">
        <w:rPr>
          <w:rFonts w:ascii="Times New Roman" w:hAnsi="Times New Roman" w:cs="Times New Roman"/>
          <w:bCs/>
        </w:rPr>
        <w:lastRenderedPageBreak/>
        <w:t xml:space="preserve">the perspective of results, but also the behavior of individuals within the organization to carry out various activities.” This is in line with the opinion of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{"citationItems":[{"id":"ITEM-1","itemData":{"author":[{"dropping-particle":"","family":"Mangkunegara","given":"A. A. Anwar Prabu","non-dropping-particle":"","parse-names":false,"suffix":""}],"id":"ITEM-1","issued":{"date-parts":[["2005"]]},"publisher":"PT. Refika Aditama, Bandung","publisher-place":"PT. Refika Aditama, Bandung","title":"Perilaku dan Budaya Organisasi.","type":"book"},"uris":["http://www.mendeley.com/documents/?uuid=e29051da-00e5-4ced-8908-727f0ec77bdf"]}],"mendeley":{"formattedCitation":"(Mangkunegara, 2005)","manualFormatting":"Mangkunegara (2005)","plainTextFormattedCitation":"(Mangkunegara, 2005)","previouslyFormattedCitation":"(Mangkunegara, 2005)"},"properties":{"noteIndex":0},"schema":"https://github.com/citation-style-language/schema/raw/master/csl-citation.json"}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Mangkunegara (2005)</w:t>
      </w:r>
      <w:r w:rsidRPr="0042145F">
        <w:rPr>
          <w:rFonts w:ascii="Times New Roman" w:hAnsi="Times New Roman" w:cs="Times New Roman"/>
          <w:bCs/>
        </w:rPr>
        <w:fldChar w:fldCharType="end"/>
      </w:r>
      <w:r w:rsidRPr="0042145F">
        <w:rPr>
          <w:rFonts w:ascii="Times New Roman" w:hAnsi="Times New Roman" w:cs="Times New Roman"/>
          <w:bCs/>
        </w:rPr>
        <w:t xml:space="preserve"> employee performance (work achievement) is the result of work in quality and quantity achieved by an employee in carrying out his duties in </w:t>
      </w:r>
      <w:r w:rsidR="00C23A40">
        <w:rPr>
          <w:rFonts w:ascii="Times New Roman" w:hAnsi="Times New Roman" w:cs="Times New Roman"/>
          <w:bCs/>
        </w:rPr>
        <w:t xml:space="preserve">line </w:t>
      </w:r>
      <w:r w:rsidRPr="0042145F">
        <w:rPr>
          <w:rFonts w:ascii="Times New Roman" w:hAnsi="Times New Roman" w:cs="Times New Roman"/>
          <w:bCs/>
        </w:rPr>
        <w:t xml:space="preserve">with the responsibilities given to him. </w:t>
      </w:r>
    </w:p>
    <w:p w14:paraId="14184542" w14:textId="708778C4" w:rsidR="0080631E" w:rsidRPr="0042145F" w:rsidRDefault="0080631E" w:rsidP="008B5523">
      <w:pPr>
        <w:spacing w:after="0" w:line="360" w:lineRule="auto"/>
        <w:ind w:firstLine="709"/>
        <w:jc w:val="both"/>
        <w:rPr>
          <w:rFonts w:ascii="Times New Roman" w:hAnsi="Times New Roman" w:cs="Times New Roman"/>
          <w:bCs/>
        </w:rPr>
      </w:pPr>
      <w:r w:rsidRPr="0042145F">
        <w:rPr>
          <w:rFonts w:ascii="Times New Roman" w:hAnsi="Times New Roman" w:cs="Times New Roman"/>
          <w:bCs/>
        </w:rPr>
        <w:t xml:space="preserve">Performance evaluation or performance appraisal is a strategic and integrated approach to provide organizational success in improving the performance capabilities of individuals and teams that are specifically identified (Armstrong &amp; Baron, </w:t>
      </w:r>
      <w:r w:rsidR="00167634" w:rsidRPr="0042145F">
        <w:rPr>
          <w:rFonts w:ascii="Times New Roman" w:hAnsi="Times New Roman" w:cs="Times New Roman"/>
          <w:bCs/>
        </w:rPr>
        <w:t xml:space="preserve">cited by </w:t>
      </w:r>
      <w:r w:rsidRPr="0042145F">
        <w:rPr>
          <w:rFonts w:ascii="Times New Roman" w:hAnsi="Times New Roman" w:cs="Times New Roman"/>
          <w:bCs/>
        </w:rPr>
        <w:t xml:space="preserve">Chien et al., 2020). Furthermore, it is also explained, </w:t>
      </w:r>
      <w:r w:rsidR="00073757">
        <w:rPr>
          <w:rFonts w:ascii="Times New Roman" w:hAnsi="Times New Roman" w:cs="Times New Roman"/>
          <w:bCs/>
        </w:rPr>
        <w:t>“</w:t>
      </w:r>
      <w:r w:rsidRPr="0042145F">
        <w:rPr>
          <w:rFonts w:ascii="Times New Roman" w:hAnsi="Times New Roman" w:cs="Times New Roman"/>
          <w:bCs/>
        </w:rPr>
        <w:t>evaluation or assessment of employee performance that is carried out properly allows a leader to identify, evaluate, plan, and develop individual performance</w:t>
      </w:r>
      <w:r w:rsidR="00073757">
        <w:rPr>
          <w:rFonts w:ascii="Times New Roman" w:hAnsi="Times New Roman" w:cs="Times New Roman"/>
          <w:bCs/>
        </w:rPr>
        <w:t>”</w:t>
      </w:r>
      <w:r w:rsidRPr="0042145F">
        <w:rPr>
          <w:rFonts w:ascii="Times New Roman" w:hAnsi="Times New Roman" w:cs="Times New Roman"/>
          <w:bCs/>
        </w:rPr>
        <w:t xml:space="preserve">. This is a tool to encourage employees to maintain performance levels high and to motivate employee improvement performance that is still poor (Scott, 2001 </w:t>
      </w:r>
      <w:r w:rsidR="00167634" w:rsidRPr="0042145F">
        <w:rPr>
          <w:rFonts w:ascii="Times New Roman" w:hAnsi="Times New Roman" w:cs="Times New Roman"/>
          <w:bCs/>
        </w:rPr>
        <w:t xml:space="preserve">cited by </w:t>
      </w:r>
      <w:r w:rsidRPr="0042145F">
        <w:rPr>
          <w:rFonts w:ascii="Times New Roman" w:hAnsi="Times New Roman" w:cs="Times New Roman"/>
          <w:bCs/>
        </w:rPr>
        <w:t xml:space="preserve">Chien et al., 2020). </w:t>
      </w:r>
    </w:p>
    <w:p w14:paraId="0225B7AB" w14:textId="77777777" w:rsidR="0080631E" w:rsidRPr="0042145F" w:rsidRDefault="0080631E" w:rsidP="0080631E">
      <w:pPr>
        <w:spacing w:after="0" w:line="360" w:lineRule="auto"/>
        <w:jc w:val="both"/>
        <w:rPr>
          <w:rFonts w:ascii="Times New Roman" w:hAnsi="Times New Roman" w:cs="Times New Roman"/>
          <w:bCs/>
          <w:i/>
        </w:rPr>
      </w:pPr>
    </w:p>
    <w:p w14:paraId="7C03C18E" w14:textId="77777777" w:rsidR="0080631E" w:rsidRPr="0042145F" w:rsidRDefault="0080631E" w:rsidP="0080631E">
      <w:pPr>
        <w:spacing w:after="0" w:line="360" w:lineRule="auto"/>
        <w:jc w:val="both"/>
        <w:rPr>
          <w:rFonts w:ascii="Times New Roman" w:hAnsi="Times New Roman" w:cs="Times New Roman"/>
          <w:b/>
          <w:bCs/>
        </w:rPr>
      </w:pPr>
      <w:r w:rsidRPr="0042145F">
        <w:rPr>
          <w:rFonts w:ascii="Times New Roman" w:hAnsi="Times New Roman" w:cs="Times New Roman"/>
          <w:b/>
          <w:bCs/>
        </w:rPr>
        <w:t>Research Framework</w:t>
      </w:r>
    </w:p>
    <w:p w14:paraId="37256BC3" w14:textId="77777777" w:rsidR="0080631E" w:rsidRPr="0042145F" w:rsidRDefault="0080631E" w:rsidP="0080631E">
      <w:pPr>
        <w:spacing w:after="0" w:line="360" w:lineRule="auto"/>
        <w:jc w:val="both"/>
        <w:rPr>
          <w:rFonts w:ascii="Times New Roman" w:hAnsi="Times New Roman" w:cs="Times New Roman"/>
          <w:b/>
          <w:bCs/>
        </w:rPr>
      </w:pPr>
      <w:r w:rsidRPr="0042145F">
        <w:rPr>
          <w:rFonts w:ascii="Times New Roman" w:hAnsi="Times New Roman" w:cs="Times New Roman"/>
          <w:b/>
          <w:bCs/>
        </w:rPr>
        <w:t>The Effect of Nonfinancial Compensation on Job Satisfaction and Employee Performance, and Job Satisfaction on Employee Performance.</w:t>
      </w:r>
    </w:p>
    <w:p w14:paraId="31A3D61B" w14:textId="28AA2CE0" w:rsidR="0080631E" w:rsidRPr="0042145F" w:rsidRDefault="0080631E" w:rsidP="008B5523">
      <w:pPr>
        <w:spacing w:after="0" w:line="360" w:lineRule="auto"/>
        <w:ind w:firstLine="709"/>
        <w:jc w:val="both"/>
        <w:rPr>
          <w:rFonts w:ascii="Times New Roman" w:hAnsi="Times New Roman" w:cs="Times New Roman"/>
          <w:bCs/>
        </w:rPr>
      </w:pPr>
      <w:r w:rsidRPr="0042145F">
        <w:rPr>
          <w:rFonts w:ascii="Times New Roman" w:hAnsi="Times New Roman" w:cs="Times New Roman"/>
          <w:bCs/>
        </w:rPr>
        <w:t xml:space="preserve">Nonfinancial compensation is a form of reward given by the organization to employees with the aim of increasing their performance. In addition, this type of compensation is also directly able to have a constructive impact on job satisfaction. For example, employees will perceive the relationship with their leaders while in the workplace, does the work that has been carried out have an impact on organizational goals? The answer is likely when the employee gets a response from management to the results of his work. </w:t>
      </w:r>
    </w:p>
    <w:p w14:paraId="7559A179" w14:textId="21C32412" w:rsidR="0080631E" w:rsidRPr="0042145F" w:rsidRDefault="0080631E" w:rsidP="008B5523">
      <w:pPr>
        <w:spacing w:after="0" w:line="360" w:lineRule="auto"/>
        <w:ind w:firstLine="709"/>
        <w:jc w:val="both"/>
        <w:rPr>
          <w:rFonts w:ascii="Times New Roman" w:hAnsi="Times New Roman" w:cs="Times New Roman"/>
          <w:bCs/>
        </w:rPr>
      </w:pPr>
      <w:r w:rsidRPr="0042145F">
        <w:rPr>
          <w:rFonts w:ascii="Times New Roman" w:hAnsi="Times New Roman" w:cs="Times New Roman"/>
          <w:bCs/>
        </w:rPr>
        <w:t xml:space="preserve">The above description shows that nonfinancial compensation can make a significant contribution to maintaining employee job satisfaction. Every leader in the organizational unit needs to know the extent of the overall level job satisfaction, especially with regard to employee satisfaction with nonfinancial compensation, for example: satisfaction with recognition, performance feedback, and organizational support. This is important to do continuously, because there is a lot of evidence from previous research conducted by: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{"citationItems":[{"id":"ITEM-1","itemData":{"DOI":"10.31580/jmi.v11i1.56","ISSN":"2663-0532","abstract":"Now a dayâ€™s firms are striving to achieve competitive advantage by using different strategic techniques. As a result of high competitive pressure; firms are making struggle to get competitive edge by utilizing workersâ€™ talent, abilities and proficiency to formulate the accurate exploitation of employeesâ€™ works organization offer different benefits, rewards schemes. Satisfied employees becoming more devoted dedicate and attached with their organization as compared to other employees. The main purpose of current study is to determined relationship between Intrinsic and Extrinsic motivation by concentrating the mediating effect of Reward System. Data have been collected by applying the simple random sampling. Questionnaire technique takes on to accumulate data collected from staff in context of their satisfaction and performance. By applying statistical tools CFA and SEM outcome shows that monetary and non-monetary rewards really positively associate with employeesâ€™ job satisfaction. Positive correlation lies between intrinsic, extrinsic motivation and employeeâ€™s performance and job satisfaction of nursing staff in hospitals. Moreover, results divulged that rewards system significantly and partially mediates the relationship between intrinsic and extrinsic rewards, job performance, and job satisfaction. The research provide deeply appreciative that how institution can encourage employees by delivering valuable rewards and Intrinsic and extrinsic motivation programs.","author":[{"dropping-particle":"","family":"Riasat, F., Aslam, S., &amp; Nisar","given":"Q. A.","non-dropping-particle":"","parse-names":false,"suffix":""}],"container-title":"Journal of Management Info","id":"ITEM-1","issue":"3","issued":{"date-parts":[["2016"]]},"page":"6-11","title":"Do Intrinsic and Extrinsic Rewards influence the Job satisfaction and Job performance? Mediating Role of Reward System","type":"article-journal","volume":"3"},"uris":["http://www.mendeley.com/documents/?uuid=a38a3454-61f5-4409-a53e-d80f4f0e7321"]}],"mendeley":{"formattedCitation":"(Riasat, F., Aslam, S., &amp; Nisar, 2016)","manualFormatting":"Riasat, Aslam, &amp; Nisar (2016)","plainTextFormattedCitation":"(Riasat, F., Aslam, S., &amp; Nisar, 2016)","previouslyFormattedCitation":"(Riasat, F., Aslam, S., &amp; Nisar, 2016)"},"properties":{"noteIndex":0},"schema":"https://github.com/citation-style-language/schema/raw/master/csl-citation.json"}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Riasat, Aslam, &amp; Nisar (2016)</w:t>
      </w:r>
      <w:r w:rsidRPr="0042145F">
        <w:rPr>
          <w:rFonts w:ascii="Times New Roman" w:hAnsi="Times New Roman" w:cs="Times New Roman"/>
          <w:bCs/>
        </w:rPr>
        <w:fldChar w:fldCharType="end"/>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{"citationItems":[{"id":"ITEM-1","itemData":{"author":[{"dropping-particle":"","family":"Mardiyanti, Oktavika","given":"Alrina","non-dropping-particle":"","parse-names":false,"suffix":""}],"container-title":"Thesis, Undergraduate","id":"ITEM-1","issued":{"date-parts":[["2018"]]},"publisher-place":"Brawijaya University","title":"The Effect Of Financial Compensation And Non Financial Compensation On Employees' Performance Through Job Satisfaction As An Intervening Variable (Study On Permanent Employees Of PT Citra Perdana Kendedes)","type":"book"},"uris":["http://www.mendeley.com/documents/?uuid=057936b3-c9ee-4610-9490-3df96c466ebe"]}],"mendeley":{"formattedCitation":"(Mardiyanti, Oktavika, 2018)","manualFormatting":"Mardiyanti (2018)","plainTextFormattedCitation":"(Mardiyanti, Oktavika, 2018)","previouslyFormattedCitation":"(Mardiyanti, Oktavika, 2018)"},"properties":{"noteIndex":0},"schema":"https://github.com/citation-style-language/schema/raw/master/csl-citation.json"}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Mardiyanti (2018)</w:t>
      </w:r>
      <w:r w:rsidRPr="0042145F">
        <w:rPr>
          <w:rFonts w:ascii="Times New Roman" w:hAnsi="Times New Roman" w:cs="Times New Roman"/>
          <w:bCs/>
        </w:rPr>
        <w:fldChar w:fldCharType="end"/>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{"citationItems":[{"id":"ITEM-1","itemData":{"abstract":"Banks have been unable to reserve high amount of money for the well-being of the employees due to financial turbulence, Also it is clear that people cannot satisfy only by money. This study endeavors to address the relationship between non-monetary rewards and job satisfaction of the private banking employees from employees' perspective. One of the well reputed financial institution was selected to collect relevant data through a structured questionnaire. 250 full time employees were randomly selected from the southern region in Sri Lanka. Collected data were analyzed using correlation and regression through IBM SPSS 23 to understand the relationship between non-monetary rewards and job satisfaction. Promotion, Job Enrichment, Job Autonomywere used as the non-monetary rewards. According to the research findings, there is a positive relationship between non-monetary rewards and job satisfaction.","author":[{"dropping-particle":"","family":"Pushpasiri","given":"Thisara Kasun","non-dropping-particle":"","parse-names":false,"suffix":""},{"dropping-particle":"","family":"Ratnayaka","given":"R. M.","non-dropping-particle":"","parse-names":false,"suffix":""}],"container-title":"Vistas Journal","id":"ITEM-1","issue":"1","issued":{"date-parts":[["2018"]]},"page":"41-55","title":"Effect of non-monetary rewards on employee job satisfaction: study of a private banking institution of Sri Lanka","type":"article-journal","volume":"11"},"uris":["http://www.mendeley.com/documents/?uuid=b723027d-4b58-49b3-be90-d8562d4ce02c"]}],"mendeley":{"formattedCitation":"(Pushpasiri &amp; Ratnayaka, 2018)","manualFormatting":"Pushpasiri &amp; Ratnayaka (2018)","plainTextFormattedCitation":"(Pushpasiri &amp; Ratnayaka, 2018)","previouslyFormattedCitation":"(Pushpasiri &amp; Ratnayaka, 2018)"},"properties":{"noteIndex":0},"schema":"https://github.com/citation-style-language/schema/raw/master/csl-citation.json"}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Pushpasiri &amp; Ratnayaka (2018)</w:t>
      </w:r>
      <w:r w:rsidRPr="0042145F">
        <w:rPr>
          <w:rFonts w:ascii="Times New Roman" w:hAnsi="Times New Roman" w:cs="Times New Roman"/>
          <w:bCs/>
        </w:rPr>
        <w:fldChar w:fldCharType="end"/>
      </w:r>
      <w:r w:rsidRPr="0042145F">
        <w:rPr>
          <w:rFonts w:ascii="Times New Roman" w:hAnsi="Times New Roman" w:cs="Times New Roman"/>
          <w:bCs/>
        </w:rPr>
        <w:t xml:space="preserve">; &amp;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{"citationItems":[{"id":"ITEM-1","itemData":{"author":[{"dropping-particle":"","family":"Sakaya AJ","given":".","non-dropping-particle":"","parse-names":false,"suffix":""}],"container-title":"International Journal of Innovative Science and Research Technology","id":"ITEM-1","issue":"11","issued":{"date-parts":[["2019"]]},"page":"605-16","title":"The Supremacy of Financial and Non-Financial Rewards towards Employees’ Job Satisfaction in Tanzania; Evidence from Commercial Banks - Mtwara Region","type":"article-journal","volume":"4"},"uris":["http://www.mendeley.com/documents/?uuid=e5dcb386-54cd-41b4-a1bb-b5901178455f"]}],"mendeley":{"formattedCitation":"(Sakaya AJ, 2019)","manualFormatting":"Sakaya (2019)","plainTextFormattedCitation":"(Sakaya AJ, 2019)","previouslyFormattedCitation":"(Sakaya AJ, 2019)"},"properties":{"noteIndex":0},"schema":"https://github.com/citation-style-language/schema/raw/master/csl-citation.json"}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Sakaya (2019)</w:t>
      </w:r>
      <w:r w:rsidRPr="0042145F">
        <w:rPr>
          <w:rFonts w:ascii="Times New Roman" w:hAnsi="Times New Roman" w:cs="Times New Roman"/>
          <w:bCs/>
        </w:rPr>
        <w:fldChar w:fldCharType="end"/>
      </w:r>
      <w:r w:rsidRPr="0042145F">
        <w:rPr>
          <w:rFonts w:ascii="Times New Roman" w:hAnsi="Times New Roman" w:cs="Times New Roman"/>
          <w:bCs/>
        </w:rPr>
        <w:t xml:space="preserve"> </w:t>
      </w:r>
      <w:r w:rsidR="0042145F" w:rsidRPr="0042145F">
        <w:rPr>
          <w:rFonts w:ascii="Times New Roman" w:hAnsi="Times New Roman" w:cs="Times New Roman"/>
          <w:bCs/>
        </w:rPr>
        <w:t>shows that non-financial compensation has a significant effect on job satisfaction.</w:t>
      </w:r>
    </w:p>
    <w:p w14:paraId="0A948CBB" w14:textId="2A98F8D7" w:rsidR="0080631E" w:rsidRPr="0042145F" w:rsidRDefault="0080631E" w:rsidP="008B5523">
      <w:pPr>
        <w:spacing w:after="0" w:line="360" w:lineRule="auto"/>
        <w:ind w:firstLine="709"/>
        <w:jc w:val="both"/>
        <w:rPr>
          <w:rFonts w:ascii="Times New Roman" w:hAnsi="Times New Roman" w:cs="Times New Roman"/>
          <w:bCs/>
        </w:rPr>
      </w:pPr>
      <w:r w:rsidRPr="0042145F">
        <w:rPr>
          <w:rFonts w:ascii="Times New Roman" w:hAnsi="Times New Roman" w:cs="Times New Roman"/>
          <w:bCs/>
        </w:rPr>
        <w:t xml:space="preserve">Nonfinancial compensation will have a direct impact on employee performance. Effective non-monetary or non-financial benefits can change employee attitudes in the workplace which automatically impacts positive environmental changes and also improves employee performance. Compensation provided by the organization to employees or employees as a reward to employees is not only in the form of cash or non-cash. This is because non-financial compensation has an influence on motivation, productivity, and satisfaction. This indicates that non-financial compensation (for example: job design, work environment, career development, training, and recognition) affects employee performance. In </w:t>
      </w:r>
      <w:r w:rsidRPr="0042145F">
        <w:rPr>
          <w:rFonts w:ascii="Times New Roman" w:hAnsi="Times New Roman" w:cs="Times New Roman"/>
          <w:bCs/>
        </w:rPr>
        <w:lastRenderedPageBreak/>
        <w:t xml:space="preserve">addition, there are previous research studies from: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{"citationItems":[{"id":"ITEM-1","itemData":{"DOI":"10.37932/j.e.v11i1.150","ISSN":"2088-219X","abstract":"ABSTRAKPemberian kompensasi finansial dan non finansial sangat penting bagi karyawan dan perusahaan, karena menjadi salah satu motivasi karyawan untuk meningkatkan kinerja kerjanya. Jika kinerja kerja karyawan meningkat maka akan berpengaruh juga terhadap pencapaian tujuan perusahaan. Penelitian ini bertujuan untuk menjelaskan pengaruh kompensasi finansial dan kompensasi non finansial terhadap kinerja karyawan PT. Sahabat Prima Sukses secara parsial dan simultan. Sampel pada penelitian ini berjumlah 40 orang dengan teknik pengambilan menggunakan sampel jenuh. metode pengumpulan data dengan kuesioner. Analisis data menggunakan analisis deskriptif dan analisis regresi linier berganda dengan pengujian hipotesis menggunakan uji parsial, uji simultan dan koefesien determinasi.  Hasil penelitian menunjukkan tidak semua hipotesis diterima, dimana kompensasi finansial berpengaruh negatif dan tidak signifikan terhadap kinerja karyawan sedangkan kompensasi non finansial berpengaruh positif dan signifikan terhadap kinerja karyawan. Artinya semakin baik kompensasi non finansial yang diberikan perusahaan maka kinerja karyawan akan semakin meningkat. Oleh karena itu perusahaan harus lebih meningkatkan kompensasi non finansial terutama dalam membuat kebijakan organisasi yang berpengaruh terhadap kenyamanan karyawa","author":[{"dropping-particle":"","family":"Rizal","given":"Moch","non-dropping-particle":"","parse-names":false,"suffix":""},{"dropping-particle":"","family":"Handayani","given":"Fensi","non-dropping-particle":"","parse-names":false,"suffix":""}],"container-title":"Jurnal Ekobis : Ekonomi Bisnis &amp; Manajemen","id":"ITEM-1","issue":"1","issued":{"date-parts":[["2021"]]},"page":"55-66","title":"Pengaruh Kompensasi Finansial Dan Non Finansial Terhadap Kinerja Karyawan Pt. Sahabat Prima Sukses","type":"article-journal","volume":"11"},"uris":["http://www.mendeley.com/documents/?uuid=a35deabc-e12e-481f-b1c0-36e868399b1b"]}],"mendeley":{"formattedCitation":"(Rizal &amp; Handayani, 2021)","manualFormatting":"Rizal &amp; Handayani (2021","plainTextFormattedCitation":"(Rizal &amp; Handayani, 2021)","previouslyFormattedCitation":"(Rizal &amp; Handayani, 2021)"},"properties":{"noteIndex":0},"schema":"https://github.com/citation-style-language/schema/raw/master/csl-citation.json"}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Rizal &amp; Handayani (2021</w:t>
      </w:r>
      <w:r w:rsidRPr="0042145F">
        <w:rPr>
          <w:rFonts w:ascii="Times New Roman" w:hAnsi="Times New Roman" w:cs="Times New Roman"/>
          <w:bCs/>
        </w:rPr>
        <w:fldChar w:fldCharType="end"/>
      </w:r>
      <w:r w:rsidR="0042145F" w:rsidRPr="0042145F">
        <w:rPr>
          <w:rFonts w:ascii="Times New Roman" w:hAnsi="Times New Roman" w:cs="Times New Roman"/>
          <w:bCs/>
        </w:rPr>
        <w:t>)</w:t>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{"citationItems":[{"id":"ITEM-1","itemData":{"DOI":"10.21276/sjebm.2018.5.3.13","ISSN":"2348-8875","abstract":"This research aims to examine and analyze the influence of competence, organizational commitment, and non-financial compensation on teacher performance in SMAN 29 Jakarta both partially and simultaneously. The sampling method used is saturated sampling method that is using all population amounts as research sample. The data were taken directly by using questionnaires on 47 teacher respondents at SMAN 29 Jakarta and 47 questionnaires were accepted and used for analysis. The method of analysis used in this study is multiple linear regression to test the relationship between dependent variable and independent variable by using significant level α = 0,05. SPSS version 23 program is used as a statistical data analysis tool. The results showed that competence, organizational commitment, and non-financial compensation significantly influence the performance of teachers at the level of SMAN 29 Jakarta. The results of further research indicate that the competence variable is the more dominant variable in affecting teacher performance then non-financial compensation and followed by organizational commitment variable. The conclusion in this study based on R square value obtained the number 0.662 which means the teacher's performance of 66.2% influenced by competence, organizational commitment, and non-financial compensation and the rest is influenced by other variables not examined in this study.","author":[{"dropping-particle":"","family":"Purba, C. B., Rafiani., Ali","given":"H.","non-dropping-particle":"","parse-names":false,"suffix":""}],"container-title":"Scholars Journal of Economics, Business and Management (SJEBM)","id":"ITEM-1","issue":"3","issued":{"date-parts":[["2018"]]},"page":"227-239","title":"The Influence of Competency, Organizational Commitment and Non Financial Compensation on Teacher Performance in SMAN 29 Jakarta","type":"article-journal","volume":"5"},"uris":["http://www.mendeley.com/documents/?uuid=0bc81312-36af-4286-80ed-00058d9912de"]}],"mendeley":{"formattedCitation":"(Purba, C. B., Rafiani., Ali, 2018)","manualFormatting":"Purba, Rafiani, &amp; Ali, (2018","plainTextFormattedCitation":"(Purba, C. B., Rafiani., Ali, 2018)","previouslyFormattedCitation":"(Purba, C. B., Rafiani., Ali, 2018)"},"properties":{"noteIndex":0},"schema":"https://github.com/citation-style-language/schema/raw/master/csl-citation.json"}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Purba, Rafiani, &amp; Ali, (2018</w:t>
      </w:r>
      <w:r w:rsidRPr="0042145F">
        <w:rPr>
          <w:rFonts w:ascii="Times New Roman" w:hAnsi="Times New Roman" w:cs="Times New Roman"/>
          <w:bCs/>
        </w:rPr>
        <w:fldChar w:fldCharType="end"/>
      </w:r>
      <w:r w:rsidRPr="0042145F">
        <w:rPr>
          <w:rFonts w:ascii="Times New Roman" w:hAnsi="Times New Roman" w:cs="Times New Roman"/>
          <w:bCs/>
        </w:rPr>
        <w:t xml:space="preserve">); and show that nonfinancial compensation has a positive and significant effect on employee performance. In addition, research conducted by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{"citationItems":[{"id":"ITEM-1","itemData":{"DOI":"10.25105/ber.v19i1.5343","ISSN":"0853-9189","abstract":"This investigation point is to appraise the work environment, job satisfaction and the employees performance of Rumah Sakit Swasta in Jakarta. The point is also to appraise the phenomenon of the work environment, on the job satisfaction and its involvement to the employees performance of Rumah Sakit Swasta in Jakarta. The investigation is using the quantitative investigation.. The sample for data collection was taken from 82 employees of Rumah Sakit Swasta in Jakarta through questionnaires. From the investigation done, it is demonstrated that the work environment has positive effect toward the job satisfaction and employee’s performance, and job satisfaction do have a positive involvement on the employee’s performance of Rumah Sakit Swasta in Jakarta.","author":[{"dropping-particle":"","family":"Ramli","given":"Abdul Haeba","non-dropping-particle":"","parse-names":false,"suffix":""}],"container-title":"Business and Entrepreneurial Review","id":"ITEM-1","issue":"1","issued":{"date-parts":[["2019"]]},"page":"29-42","title":"Work Environment, Job Satisfaction and Employee Performance in Health Services","type":"article-journal","volume":"19"},"uris":["http://www.mendeley.com/documents/?uuid=37d0c07e-b8c7-476c-9dd9-431c3b0be8a9"]}],"mendeley":{"formattedCitation":"(Ramli, 2019)","plainTextFormattedCitation":"(Ramli, 2019)","previouslyFormattedCitation":"(Ramli, 2019)"},"properties":{"noteIndex":0},"schema":"https://github.com/citation-style-language/schema/raw/master/csl-citation.json"}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Ramli</w:t>
      </w:r>
      <w:r w:rsidR="0042145F" w:rsidRPr="0042145F">
        <w:rPr>
          <w:rFonts w:ascii="Times New Roman" w:hAnsi="Times New Roman" w:cs="Times New Roman"/>
          <w:bCs/>
        </w:rPr>
        <w:t xml:space="preserve"> (</w:t>
      </w:r>
      <w:r w:rsidRPr="0042145F">
        <w:rPr>
          <w:rFonts w:ascii="Times New Roman" w:hAnsi="Times New Roman" w:cs="Times New Roman"/>
          <w:bCs/>
        </w:rPr>
        <w:t>2019)</w:t>
      </w:r>
      <w:r w:rsidRPr="0042145F">
        <w:rPr>
          <w:rFonts w:ascii="Times New Roman" w:hAnsi="Times New Roman" w:cs="Times New Roman"/>
          <w:bCs/>
        </w:rPr>
        <w:fldChar w:fldCharType="end"/>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{"citationItems":[{"id":"ITEM-1","itemData":{"author":[{"dropping-particle":"","family":"Rinny, P., Purba, C. B., &amp; Handiman","given":"U. T.","non-dropping-particle":"","parse-names":false,"suffix":""}],"container-title":"International Journal of Business Marketing and Management (IJBMM)","id":"ITEM-1","issue":"2","issued":{"date-parts":[["2020"]]},"page":"39-48","title":"The Influence Of Compensation , Job Promotion , And Job Satisfaction On Employee Performance Of Mercubuana University The Influence Of Compensation , Job Promotion , And Job Satisfaction On Employee Performance Of Mercubuana University","type":"article-journal","volume":"5"},"uris":["http://www.mendeley.com/documents/?uuid=7f0256a7-08ba-4334-8f67-aadea45f0fd8"]}],"mendeley":{"formattedCitation":"(Rinny, P., Purba, C. B., &amp; Handiman, 2020)","manualFormatting":"Rinny et al., (2020)","plainTextFormattedCitation":"(Rinny, P., Purba, C. B., &amp; Handiman, 2020)","previouslyFormattedCitation":"(Rinny, P., Purba, C. B., &amp; Handiman, 2020)"},"properties":{"noteIndex":0},"schema":"https://github.com/citation-style-language/schema/raw/master/csl-citation.json"}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Rinny et al., (2020)</w:t>
      </w:r>
      <w:r w:rsidRPr="0042145F">
        <w:rPr>
          <w:rFonts w:ascii="Times New Roman" w:hAnsi="Times New Roman" w:cs="Times New Roman"/>
          <w:bCs/>
        </w:rPr>
        <w:fldChar w:fldCharType="end"/>
      </w:r>
      <w:r w:rsidRPr="0042145F">
        <w:rPr>
          <w:rFonts w:ascii="Times New Roman" w:hAnsi="Times New Roman" w:cs="Times New Roman"/>
          <w:bCs/>
        </w:rPr>
        <w:t xml:space="preserve"> </w:t>
      </w:r>
      <w:r w:rsidR="0042145F">
        <w:rPr>
          <w:rFonts w:ascii="Times New Roman" w:hAnsi="Times New Roman" w:cs="Times New Roman"/>
          <w:bCs/>
        </w:rPr>
        <w:t>and</w:t>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{"citationItems":[{"id":"ITEM-1","itemData":{"DOI":"10.24036/jkmb.11219200","ISSN":"2302-6359","abstract":"Organizational justice, job satisfaction and employee performance are an important thing to consider in managing employees. Good organizational justice must be considered because organizational justice can affect job satisfaction and performance which makes employees feel like they want to give their best effort and join the struggle together to achieve organizational goals. This study aims to see whether job satisfaction mediates the influence of organizational justice on employee performance in the field of expenditure budget and the secretariat at the regional financial and asset management agency of North Sumatra province. Sample of this research is all permanent employees of the regional office of the Directorate General of Treasury of North Sumatra province, which may be 84 people. The results showed that organizational justice had a positive and significant effect on the performance of the employees of the regional financial and asset management agency of North Sumatra province. Job satisfaction has a positive and insignificant effect on employee performance at the regional financial and asset management agency of North Sumatra province. Organizational justice has a positive and significant effect on job satisfaction of employees of the regional financial and asset management agency of North Sumatra province. Job satisfaction does not mediate the effect of organizational justice on employee performance","author":[{"dropping-particle":"","family":"Jufrizen","given":"Jufrizen","non-dropping-particle":"","parse-names":false,"suffix":""},{"dropping-particle":"","family":"Kandhita","given":"Ega Sandra","non-dropping-particle":"","parse-names":false,"suffix":""}],"container-title":"Jurnal Kajian Manajemen Bisnis","id":"ITEM-1","issue":"1","issued":{"date-parts":[["2021"]]},"page":"1","title":"The effect of organizational justice on employee performance by job satisfaction as an intervening variable","type":"article-journal","volume":"10"},"uris":["http://www.mendeley.com/documents/?uuid=a2ac3944-b09b-4424-9a01-01a37ade8ec4"]}],"mendeley":{"formattedCitation":"(Jufrizen &amp; Kandhita, 2021)","plainTextFormattedCitation":"(Jufrizen &amp; Kandhita, 2021)","previouslyFormattedCitation":"(Jufrizen &amp; Kandhita, 2021)"},"properties":{"noteIndex":0},"schema":"https://github.com/citation-style-language/schema/raw/master/csl-citation.json"}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Jufrizen &amp; Kandhita</w:t>
      </w:r>
      <w:r w:rsidR="0042145F" w:rsidRPr="0042145F">
        <w:rPr>
          <w:rFonts w:ascii="Times New Roman" w:hAnsi="Times New Roman" w:cs="Times New Roman"/>
          <w:bCs/>
        </w:rPr>
        <w:t xml:space="preserve"> (</w:t>
      </w:r>
      <w:r w:rsidRPr="0042145F">
        <w:rPr>
          <w:rFonts w:ascii="Times New Roman" w:hAnsi="Times New Roman" w:cs="Times New Roman"/>
          <w:bCs/>
        </w:rPr>
        <w:t>2021)</w:t>
      </w:r>
      <w:r w:rsidRPr="0042145F">
        <w:rPr>
          <w:rFonts w:ascii="Times New Roman" w:hAnsi="Times New Roman" w:cs="Times New Roman"/>
          <w:bCs/>
        </w:rPr>
        <w:fldChar w:fldCharType="end"/>
      </w:r>
      <w:r w:rsidRPr="0042145F">
        <w:rPr>
          <w:rFonts w:ascii="Times New Roman" w:hAnsi="Times New Roman" w:cs="Times New Roman"/>
          <w:bCs/>
        </w:rPr>
        <w:t xml:space="preserve"> shows that job satisfaction consisting of salary, promotion, job security, working conditions, work autonomy, relationships between employees, and relationships between employees and supervisors, has a positive and significant effect on employee performance.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295"/>
        <w:gridCol w:w="6821"/>
      </w:tblGrid>
      <w:tr w:rsidR="0080631E" w:rsidRPr="0042145F" w14:paraId="05DF4BBD" w14:textId="77777777" w:rsidTr="00C26500">
        <w:tc>
          <w:tcPr>
            <w:tcW w:w="1980" w:type="dxa"/>
          </w:tcPr>
          <w:p w14:paraId="7FE79974" w14:textId="77777777" w:rsidR="0080631E" w:rsidRPr="0042145F" w:rsidRDefault="0080631E" w:rsidP="0080631E">
            <w:pPr>
              <w:spacing w:line="360" w:lineRule="auto"/>
              <w:jc w:val="both"/>
              <w:rPr>
                <w:rFonts w:ascii="Times New Roman" w:hAnsi="Times New Roman" w:cs="Times New Roman"/>
                <w:b/>
                <w:bCs/>
              </w:rPr>
            </w:pPr>
            <w:r w:rsidRPr="0042145F">
              <w:rPr>
                <w:rFonts w:ascii="Times New Roman" w:hAnsi="Times New Roman" w:cs="Times New Roman"/>
                <w:b/>
                <w:bCs/>
              </w:rPr>
              <w:t>Hypothesis 1 (H</w:t>
            </w:r>
            <w:r w:rsidRPr="0042145F">
              <w:rPr>
                <w:rFonts w:ascii="Times New Roman" w:hAnsi="Times New Roman" w:cs="Times New Roman"/>
                <w:b/>
                <w:bCs/>
                <w:vertAlign w:val="subscript"/>
              </w:rPr>
              <w:t>1</w:t>
            </w:r>
            <w:r w:rsidRPr="0042145F">
              <w:rPr>
                <w:rFonts w:ascii="Times New Roman" w:hAnsi="Times New Roman" w:cs="Times New Roman"/>
                <w:b/>
                <w:bCs/>
              </w:rPr>
              <w:t>)</w:t>
            </w:r>
          </w:p>
          <w:p w14:paraId="72F6E7D4" w14:textId="77777777" w:rsidR="0080631E" w:rsidRPr="0042145F" w:rsidRDefault="0080631E" w:rsidP="0080631E">
            <w:pPr>
              <w:spacing w:line="360" w:lineRule="auto"/>
              <w:jc w:val="both"/>
              <w:rPr>
                <w:rFonts w:ascii="Times New Roman" w:hAnsi="Times New Roman" w:cs="Times New Roman"/>
                <w:b/>
                <w:bCs/>
              </w:rPr>
            </w:pPr>
            <w:r w:rsidRPr="0042145F">
              <w:rPr>
                <w:rFonts w:ascii="Times New Roman" w:hAnsi="Times New Roman" w:cs="Times New Roman"/>
                <w:b/>
                <w:bCs/>
              </w:rPr>
              <w:t>Hypothesis 2 (H</w:t>
            </w:r>
            <w:r w:rsidRPr="0042145F">
              <w:rPr>
                <w:rFonts w:ascii="Times New Roman" w:hAnsi="Times New Roman" w:cs="Times New Roman"/>
                <w:b/>
                <w:bCs/>
                <w:vertAlign w:val="subscript"/>
              </w:rPr>
              <w:t>2</w:t>
            </w:r>
            <w:r w:rsidRPr="0042145F">
              <w:rPr>
                <w:rFonts w:ascii="Times New Roman" w:hAnsi="Times New Roman" w:cs="Times New Roman"/>
                <w:b/>
                <w:bCs/>
              </w:rPr>
              <w:t>)</w:t>
            </w:r>
          </w:p>
          <w:p w14:paraId="0528B76A" w14:textId="77777777" w:rsidR="0080631E" w:rsidRPr="0042145F" w:rsidRDefault="0080631E" w:rsidP="0080631E">
            <w:pPr>
              <w:spacing w:line="360" w:lineRule="auto"/>
              <w:jc w:val="both"/>
              <w:rPr>
                <w:rFonts w:ascii="Times New Roman" w:hAnsi="Times New Roman" w:cs="Times New Roman"/>
                <w:b/>
                <w:bCs/>
              </w:rPr>
            </w:pPr>
          </w:p>
          <w:p w14:paraId="061119AE" w14:textId="77777777" w:rsidR="0080631E" w:rsidRPr="0042145F" w:rsidRDefault="0080631E" w:rsidP="0080631E">
            <w:pPr>
              <w:spacing w:line="360" w:lineRule="auto"/>
              <w:jc w:val="both"/>
              <w:rPr>
                <w:rFonts w:ascii="Times New Roman" w:hAnsi="Times New Roman" w:cs="Times New Roman"/>
                <w:b/>
                <w:bCs/>
              </w:rPr>
            </w:pPr>
            <w:r w:rsidRPr="0042145F">
              <w:rPr>
                <w:rFonts w:ascii="Times New Roman" w:hAnsi="Times New Roman" w:cs="Times New Roman"/>
                <w:b/>
                <w:bCs/>
              </w:rPr>
              <w:t>Hypothesis 3 (H</w:t>
            </w:r>
            <w:r w:rsidRPr="0042145F">
              <w:rPr>
                <w:rFonts w:ascii="Times New Roman" w:hAnsi="Times New Roman" w:cs="Times New Roman"/>
                <w:b/>
                <w:bCs/>
                <w:vertAlign w:val="subscript"/>
              </w:rPr>
              <w:t>3</w:t>
            </w:r>
            <w:r w:rsidRPr="0042145F">
              <w:rPr>
                <w:rFonts w:ascii="Times New Roman" w:hAnsi="Times New Roman" w:cs="Times New Roman"/>
                <w:b/>
                <w:bCs/>
              </w:rPr>
              <w:t>)</w:t>
            </w:r>
          </w:p>
          <w:p w14:paraId="42B0EA0D" w14:textId="77777777" w:rsidR="0080631E" w:rsidRPr="0042145F" w:rsidRDefault="0080631E" w:rsidP="0080631E">
            <w:pPr>
              <w:spacing w:line="360" w:lineRule="auto"/>
              <w:jc w:val="both"/>
              <w:rPr>
                <w:rFonts w:ascii="Times New Roman" w:hAnsi="Times New Roman" w:cs="Times New Roman"/>
                <w:b/>
                <w:bCs/>
              </w:rPr>
            </w:pPr>
            <w:r w:rsidRPr="0042145F">
              <w:rPr>
                <w:rFonts w:ascii="Times New Roman" w:hAnsi="Times New Roman" w:cs="Times New Roman"/>
                <w:b/>
                <w:bCs/>
              </w:rPr>
              <w:t>Hypothesis 4 (H</w:t>
            </w:r>
            <w:r w:rsidRPr="0042145F">
              <w:rPr>
                <w:rFonts w:ascii="Times New Roman" w:hAnsi="Times New Roman" w:cs="Times New Roman"/>
                <w:b/>
                <w:bCs/>
                <w:vertAlign w:val="subscript"/>
              </w:rPr>
              <w:t>4</w:t>
            </w:r>
            <w:r w:rsidRPr="0042145F">
              <w:rPr>
                <w:rFonts w:ascii="Times New Roman" w:hAnsi="Times New Roman" w:cs="Times New Roman"/>
                <w:b/>
                <w:bCs/>
              </w:rPr>
              <w:t>)</w:t>
            </w:r>
          </w:p>
        </w:tc>
        <w:tc>
          <w:tcPr>
            <w:tcW w:w="296" w:type="dxa"/>
          </w:tcPr>
          <w:p w14:paraId="180FC80C" w14:textId="77777777" w:rsidR="0080631E" w:rsidRPr="0042145F" w:rsidRDefault="0080631E" w:rsidP="0080631E">
            <w:pPr>
              <w:spacing w:line="360" w:lineRule="auto"/>
              <w:jc w:val="both"/>
              <w:rPr>
                <w:rFonts w:ascii="Times New Roman" w:hAnsi="Times New Roman" w:cs="Times New Roman"/>
                <w:b/>
                <w:bCs/>
              </w:rPr>
            </w:pPr>
            <w:r w:rsidRPr="0042145F">
              <w:rPr>
                <w:rFonts w:ascii="Times New Roman" w:hAnsi="Times New Roman" w:cs="Times New Roman"/>
                <w:b/>
                <w:bCs/>
              </w:rPr>
              <w:t>:</w:t>
            </w:r>
          </w:p>
          <w:p w14:paraId="307A273D" w14:textId="77777777" w:rsidR="0080631E" w:rsidRPr="0042145F" w:rsidRDefault="0080631E" w:rsidP="0080631E">
            <w:pPr>
              <w:spacing w:line="360" w:lineRule="auto"/>
              <w:jc w:val="both"/>
              <w:rPr>
                <w:rFonts w:ascii="Times New Roman" w:hAnsi="Times New Roman" w:cs="Times New Roman"/>
                <w:b/>
                <w:bCs/>
              </w:rPr>
            </w:pPr>
            <w:r w:rsidRPr="0042145F">
              <w:rPr>
                <w:rFonts w:ascii="Times New Roman" w:hAnsi="Times New Roman" w:cs="Times New Roman"/>
                <w:b/>
                <w:bCs/>
              </w:rPr>
              <w:t>:</w:t>
            </w:r>
          </w:p>
          <w:p w14:paraId="59400F73" w14:textId="77777777" w:rsidR="0080631E" w:rsidRPr="0042145F" w:rsidRDefault="0080631E" w:rsidP="0080631E">
            <w:pPr>
              <w:spacing w:line="360" w:lineRule="auto"/>
              <w:jc w:val="both"/>
              <w:rPr>
                <w:rFonts w:ascii="Times New Roman" w:hAnsi="Times New Roman" w:cs="Times New Roman"/>
                <w:b/>
                <w:bCs/>
              </w:rPr>
            </w:pPr>
          </w:p>
          <w:p w14:paraId="099D82C7" w14:textId="77777777" w:rsidR="0080631E" w:rsidRPr="0042145F" w:rsidRDefault="0080631E" w:rsidP="0080631E">
            <w:pPr>
              <w:spacing w:line="360" w:lineRule="auto"/>
              <w:jc w:val="both"/>
              <w:rPr>
                <w:rFonts w:ascii="Times New Roman" w:hAnsi="Times New Roman" w:cs="Times New Roman"/>
                <w:b/>
                <w:bCs/>
              </w:rPr>
            </w:pPr>
            <w:r w:rsidRPr="0042145F">
              <w:rPr>
                <w:rFonts w:ascii="Times New Roman" w:hAnsi="Times New Roman" w:cs="Times New Roman"/>
                <w:b/>
                <w:bCs/>
              </w:rPr>
              <w:t>:</w:t>
            </w:r>
          </w:p>
          <w:p w14:paraId="1ACF3376" w14:textId="77777777" w:rsidR="0080631E" w:rsidRPr="0042145F" w:rsidRDefault="0080631E" w:rsidP="0080631E">
            <w:pPr>
              <w:spacing w:line="360" w:lineRule="auto"/>
              <w:jc w:val="both"/>
              <w:rPr>
                <w:rFonts w:ascii="Times New Roman" w:hAnsi="Times New Roman" w:cs="Times New Roman"/>
                <w:b/>
                <w:bCs/>
              </w:rPr>
            </w:pPr>
            <w:r w:rsidRPr="0042145F">
              <w:rPr>
                <w:rFonts w:ascii="Times New Roman" w:hAnsi="Times New Roman" w:cs="Times New Roman"/>
                <w:b/>
                <w:bCs/>
              </w:rPr>
              <w:t>:</w:t>
            </w:r>
          </w:p>
        </w:tc>
        <w:tc>
          <w:tcPr>
            <w:tcW w:w="7365" w:type="dxa"/>
          </w:tcPr>
          <w:p w14:paraId="19F5E6F3" w14:textId="77777777" w:rsidR="0080631E" w:rsidRPr="0042145F" w:rsidRDefault="0080631E" w:rsidP="0080631E">
            <w:pPr>
              <w:spacing w:line="360" w:lineRule="auto"/>
              <w:jc w:val="both"/>
              <w:rPr>
                <w:rFonts w:ascii="Times New Roman" w:hAnsi="Times New Roman" w:cs="Times New Roman"/>
                <w:bCs/>
              </w:rPr>
            </w:pPr>
            <w:r w:rsidRPr="0042145F">
              <w:rPr>
                <w:rFonts w:ascii="Times New Roman" w:hAnsi="Times New Roman" w:cs="Times New Roman"/>
                <w:bCs/>
              </w:rPr>
              <w:t>Nonfinancial compensation has a significant effect on job satisfaction</w:t>
            </w:r>
          </w:p>
          <w:p w14:paraId="09A9AAC8" w14:textId="77777777" w:rsidR="0080631E" w:rsidRPr="0042145F" w:rsidRDefault="0080631E" w:rsidP="0080631E">
            <w:pPr>
              <w:spacing w:line="360" w:lineRule="auto"/>
              <w:jc w:val="both"/>
              <w:rPr>
                <w:rFonts w:ascii="Times New Roman" w:hAnsi="Times New Roman" w:cs="Times New Roman"/>
                <w:bCs/>
              </w:rPr>
            </w:pPr>
            <w:r w:rsidRPr="0042145F">
              <w:rPr>
                <w:rFonts w:ascii="Times New Roman" w:hAnsi="Times New Roman" w:cs="Times New Roman"/>
                <w:bCs/>
              </w:rPr>
              <w:t>Nonfinancial compensation has a significant effect on employee performance</w:t>
            </w:r>
          </w:p>
          <w:p w14:paraId="4D097E77" w14:textId="23885E26" w:rsidR="0080631E" w:rsidRPr="0042145F" w:rsidRDefault="0080631E" w:rsidP="0080631E">
            <w:pPr>
              <w:spacing w:line="360" w:lineRule="auto"/>
              <w:jc w:val="both"/>
              <w:rPr>
                <w:rFonts w:ascii="Times New Roman" w:hAnsi="Times New Roman" w:cs="Times New Roman"/>
                <w:bCs/>
              </w:rPr>
            </w:pPr>
            <w:r w:rsidRPr="0042145F">
              <w:rPr>
                <w:rFonts w:ascii="Times New Roman" w:hAnsi="Times New Roman" w:cs="Times New Roman"/>
                <w:bCs/>
              </w:rPr>
              <w:t>Job Satisfaction has a significant effect on Employee Performance</w:t>
            </w:r>
          </w:p>
          <w:p w14:paraId="004583D6" w14:textId="77777777" w:rsidR="0080631E" w:rsidRPr="0042145F" w:rsidRDefault="0080631E" w:rsidP="0080631E">
            <w:pPr>
              <w:spacing w:line="360" w:lineRule="auto"/>
              <w:jc w:val="both"/>
              <w:rPr>
                <w:rFonts w:ascii="Times New Roman" w:hAnsi="Times New Roman" w:cs="Times New Roman"/>
                <w:bCs/>
              </w:rPr>
            </w:pPr>
            <w:r w:rsidRPr="0042145F">
              <w:rPr>
                <w:rFonts w:ascii="Times New Roman" w:hAnsi="Times New Roman" w:cs="Times New Roman"/>
                <w:bCs/>
              </w:rPr>
              <w:t>Job Satisfaction mediates the effect of Nonfinancial Compensation on Employee Performance</w:t>
            </w:r>
          </w:p>
        </w:tc>
      </w:tr>
    </w:tbl>
    <w:p w14:paraId="62693E78" w14:textId="77777777" w:rsidR="0080631E" w:rsidRPr="0042145F" w:rsidRDefault="0080631E" w:rsidP="0080631E">
      <w:pPr>
        <w:spacing w:after="0" w:line="360" w:lineRule="auto"/>
        <w:jc w:val="both"/>
        <w:rPr>
          <w:rFonts w:ascii="Times New Roman" w:hAnsi="Times New Roman" w:cs="Times New Roman"/>
          <w:b/>
          <w:bCs/>
        </w:rPr>
      </w:pPr>
    </w:p>
    <w:p w14:paraId="7A8E5B44" w14:textId="77777777" w:rsidR="0080631E" w:rsidRPr="0042145F" w:rsidRDefault="0080631E" w:rsidP="0080631E">
      <w:pPr>
        <w:spacing w:after="0" w:line="360" w:lineRule="auto"/>
        <w:jc w:val="both"/>
        <w:rPr>
          <w:rFonts w:ascii="Times New Roman" w:hAnsi="Times New Roman" w:cs="Times New Roman"/>
          <w:b/>
          <w:bCs/>
        </w:rPr>
      </w:pPr>
      <w:r w:rsidRPr="0042145F">
        <w:rPr>
          <w:rFonts w:ascii="Times New Roman" w:hAnsi="Times New Roman" w:cs="Times New Roman"/>
          <w:b/>
          <w:bCs/>
        </w:rPr>
        <w:t>RESEARCH METHODS</w:t>
      </w:r>
    </w:p>
    <w:p w14:paraId="42503950" w14:textId="77777777" w:rsidR="0080631E" w:rsidRPr="0042145F" w:rsidRDefault="0080631E" w:rsidP="0080631E">
      <w:pPr>
        <w:spacing w:after="0" w:line="360" w:lineRule="auto"/>
        <w:jc w:val="both"/>
        <w:rPr>
          <w:rFonts w:ascii="Times New Roman" w:hAnsi="Times New Roman" w:cs="Times New Roman"/>
          <w:b/>
          <w:bCs/>
        </w:rPr>
      </w:pPr>
      <w:r w:rsidRPr="0042145F">
        <w:rPr>
          <w:rFonts w:ascii="Times New Roman" w:hAnsi="Times New Roman" w:cs="Times New Roman"/>
          <w:b/>
          <w:bCs/>
        </w:rPr>
        <w:t xml:space="preserve">Measurement </w:t>
      </w:r>
    </w:p>
    <w:p w14:paraId="1AB38469" w14:textId="5D422136" w:rsidR="0080631E" w:rsidRPr="0042145F" w:rsidRDefault="0080631E" w:rsidP="008B5523">
      <w:pPr>
        <w:spacing w:after="0" w:line="360" w:lineRule="auto"/>
        <w:ind w:firstLine="709"/>
        <w:jc w:val="both"/>
        <w:rPr>
          <w:rFonts w:ascii="Times New Roman" w:hAnsi="Times New Roman" w:cs="Times New Roman"/>
          <w:bCs/>
        </w:rPr>
      </w:pPr>
      <w:r w:rsidRPr="0042145F">
        <w:rPr>
          <w:rFonts w:ascii="Times New Roman" w:hAnsi="Times New Roman" w:cs="Times New Roman"/>
          <w:bCs/>
        </w:rPr>
        <w:t xml:space="preserve">The variable of this research is nonfinancial compensation, job satisfaction (exogenous variable) and employee performance (endogenous variable). </w:t>
      </w:r>
      <w:r w:rsidRPr="00C23A40">
        <w:rPr>
          <w:rFonts w:ascii="Times New Roman" w:hAnsi="Times New Roman" w:cs="Times New Roman"/>
        </w:rPr>
        <w:t>Nonfinancial compensation (NC): is</w:t>
      </w:r>
      <w:r w:rsidRPr="0042145F">
        <w:rPr>
          <w:rFonts w:ascii="Times New Roman" w:hAnsi="Times New Roman" w:cs="Times New Roman"/>
          <w:bCs/>
        </w:rPr>
        <w:t xml:space="preserve"> compensation received by employees as compensation for services from the company like praise, respect, and recognition, affects employees' motivation, productivity, and satisfaction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(Ivancevich &amp; Konopaske, 2013)</w:t>
      </w:r>
      <w:r w:rsidRPr="0042145F">
        <w:rPr>
          <w:rFonts w:ascii="Times New Roman" w:hAnsi="Times New Roman" w:cs="Times New Roman"/>
          <w:bCs/>
        </w:rPr>
        <w:fldChar w:fldCharType="end"/>
      </w:r>
      <w:r w:rsidRPr="0042145F">
        <w:rPr>
          <w:rFonts w:ascii="Times New Roman" w:hAnsi="Times New Roman" w:cs="Times New Roman"/>
          <w:bCs/>
        </w:rPr>
        <w:t>.</w:t>
      </w:r>
      <w:r w:rsidRPr="0042145F">
        <w:rPr>
          <w:rFonts w:ascii="Times New Roman" w:hAnsi="Times New Roman" w:cs="Times New Roman"/>
          <w:b/>
          <w:bCs/>
        </w:rPr>
        <w:t xml:space="preserve"> </w:t>
      </w:r>
      <w:r w:rsidRPr="0042145F">
        <w:rPr>
          <w:rFonts w:ascii="Times New Roman" w:hAnsi="Times New Roman" w:cs="Times New Roman"/>
          <w:bCs/>
        </w:rPr>
        <w:t xml:space="preserve"> The indicators used to measure this variable are: Job (3 question items), and work environment (2 question items)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{"citationItems":[{"id":"ITEM-1","itemData":{"author":[{"dropping-particle":"","family":"Stone","given":"J. Raymond","non-dropping-particle":"","parse-names":false,"suffix":""}],"id":"ITEM-1","issued":{"date-parts":[["2017"]]},"publisher":"John Wiley &amp; Sons Australia, Ltd 42 McDougall Street, Milton, Australia.","publisher-place":"John Wiley &amp; Sons Australia, Ltd 42 McDougall Street, Milton, Australia.","title":"Human Resource Management”, Fifth Edition","type":"book"},"uris":["http://www.mendeley.com/documents/?uuid=940acd53-d701-4291-92e3-4cb18f45c6a3"]}],"mendeley":{"formattedCitation":"(Stone, 2017)","plainTextFormattedCitation":"(Stone, 2017)","previouslyFormattedCitation":"(Stone, 2017)"},"properties":{"noteIndex":0},"schema":"https://github.com/citation-style-language/schema/raw/master/csl-citation.json"}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(Stone, 2017</w:t>
      </w:r>
      <w:r w:rsidRPr="0042145F">
        <w:rPr>
          <w:rFonts w:ascii="Times New Roman" w:hAnsi="Times New Roman" w:cs="Times New Roman"/>
          <w:bCs/>
        </w:rPr>
        <w:fldChar w:fldCharType="end"/>
      </w:r>
      <w:r w:rsidR="00075628">
        <w:rPr>
          <w:rFonts w:ascii="Times New Roman" w:hAnsi="Times New Roman" w:cs="Times New Roman"/>
          <w:bCs/>
        </w:rPr>
        <w:t>;</w:t>
      </w:r>
      <w:r w:rsidRPr="0042145F">
        <w:rPr>
          <w:rFonts w:ascii="Times New Roman" w:hAnsi="Times New Roman" w:cs="Times New Roman"/>
          <w:bCs/>
        </w:rPr>
        <w:t xml:space="preserve"> </w:t>
      </w:r>
      <w:r w:rsidR="0042145F">
        <w:rPr>
          <w:rFonts w:ascii="Times New Roman" w:hAnsi="Times New Roman" w:cs="Times New Roman"/>
          <w:bCs/>
        </w:rPr>
        <w:t>and</w:t>
      </w:r>
      <w:r w:rsidRPr="0042145F">
        <w:rPr>
          <w:rFonts w:ascii="Times New Roman" w:hAnsi="Times New Roman" w:cs="Times New Roman"/>
          <w:bCs/>
        </w:rPr>
        <w:t xml:space="preserve">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{"citationItems":[{"id":"ITEM-1","itemData":{"abstract":"Banks have been unable to reserve high amount of money for the well-being of the employees due to financial turbulence, Also it is clear that people cannot satisfy only by money. This study endeavors to address the relationship between non-monetary rewards and job satisfaction of the private banking employees from employees' perspective. One of the well reputed financial institution was selected to collect relevant data through a structured questionnaire. 250 full time employees were randomly selected from the southern region in Sri Lanka. Collected data were analyzed using correlation and regression through IBM SPSS 23 to understand the relationship between non-monetary rewards and job satisfaction. Promotion, Job Enrichment, Job Autonomywere used as the non-monetary rewards. According to the research findings, there is a positive relationship between non-monetary rewards and job satisfaction.","author":[{"dropping-particle":"","family":"Pushpasiri","given":"Thisara Kasun","non-dropping-particle":"","parse-names":false,"suffix":""},{"dropping-particle":"","family":"Ratnayaka","given":"R. M.","non-dropping-particle":"","parse-names":false,"suffix":""}],"container-title":"Vistas Journal","id":"ITEM-1","issue":"1","issued":{"date-parts":[["2018"]]},"page":"41-55","title":"Effect of non-monetary rewards on employee job satisfaction: study of a private banking institution of Sri Lanka","type":"article-journal","volume":"11"},"uris":["http://www.mendeley.com/documents/?uuid=b723027d-4b58-49b3-be90-d8562d4ce02c"]}],"mendeley":{"formattedCitation":"(Pushpasiri &amp; Ratnayaka, 2018)","plainTextFormattedCitation":"(Pushpasiri &amp; Ratnayaka, 2018)","previouslyFormattedCitation":"(Pushpasiri &amp; Ratnayaka, 2018)"},"properties":{"noteIndex":0},"schema":"https://github.com/citation-style-language/schema/raw/master/csl-citation.json"}</w:instrText>
      </w:r>
      <w:r w:rsidRPr="0042145F">
        <w:rPr>
          <w:rFonts w:ascii="Times New Roman" w:hAnsi="Times New Roman" w:cs="Times New Roman"/>
          <w:bCs/>
        </w:rPr>
        <w:fldChar w:fldCharType="separate"/>
      </w:r>
      <w:r w:rsidRPr="002B172F">
        <w:rPr>
          <w:rFonts w:ascii="Times New Roman" w:hAnsi="Times New Roman" w:cs="Times New Roman"/>
          <w:bCs/>
          <w:lang w:val="id-ID"/>
        </w:rPr>
        <w:t>Pushpasiri</w:t>
      </w:r>
      <w:r w:rsidRPr="0042145F">
        <w:rPr>
          <w:rFonts w:ascii="Times New Roman" w:hAnsi="Times New Roman" w:cs="Times New Roman"/>
          <w:bCs/>
        </w:rPr>
        <w:t xml:space="preserve"> &amp; Ratnayaka, 2018)</w:t>
      </w:r>
      <w:r w:rsidRPr="0042145F">
        <w:rPr>
          <w:rFonts w:ascii="Times New Roman" w:hAnsi="Times New Roman" w:cs="Times New Roman"/>
          <w:bCs/>
        </w:rPr>
        <w:fldChar w:fldCharType="end"/>
      </w:r>
      <w:r w:rsidRPr="0042145F">
        <w:rPr>
          <w:rFonts w:ascii="Times New Roman" w:hAnsi="Times New Roman" w:cs="Times New Roman"/>
          <w:bCs/>
        </w:rPr>
        <w:t>.</w:t>
      </w:r>
    </w:p>
    <w:p w14:paraId="73EB7B85" w14:textId="55BCE076" w:rsidR="0080631E" w:rsidRPr="0042145F" w:rsidRDefault="0080631E" w:rsidP="008B5523">
      <w:pPr>
        <w:spacing w:after="0" w:line="360" w:lineRule="auto"/>
        <w:ind w:firstLine="709"/>
        <w:jc w:val="both"/>
        <w:rPr>
          <w:rFonts w:ascii="Times New Roman" w:hAnsi="Times New Roman" w:cs="Times New Roman"/>
          <w:bCs/>
        </w:rPr>
      </w:pPr>
      <w:r w:rsidRPr="00C23A40">
        <w:rPr>
          <w:rFonts w:ascii="Times New Roman" w:hAnsi="Times New Roman" w:cs="Times New Roman"/>
        </w:rPr>
        <w:t>Job Satisfaction (JS): Job Satisfaction</w:t>
      </w:r>
      <w:r w:rsidRPr="0042145F">
        <w:rPr>
          <w:rFonts w:ascii="Times New Roman" w:hAnsi="Times New Roman" w:cs="Times New Roman"/>
          <w:bCs/>
        </w:rPr>
        <w:t xml:space="preserve"> is a result of employees, perception of how well their job provides those thing that are viewed as important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{"citationItems":[{"id":"ITEM-1","itemData":{"author":[{"dropping-particle":"","family":"Robbins, S. P., and Judge, A. T.","given":"","non-dropping-particle":"","parse-names":false,"suffix":""}],"id":"ITEM-1","issued":{"date-parts":[["2013"]]},"publisher":"New Jersey: Pearson Education, Inc.","title":"Organizational Behavior and Management, Ninth Edition.","type":"chapter"},"uris":["http://www.mendeley.com/documents/?uuid=8a9c846f-7c0e-4071-9ef1-c701bcd831b0"]}],"mendeley":{"formattedCitation":"(Robbins, S. P., and Judge, A. T., 2013)","manualFormatting":"(Luthans, 2008, and Robbins &amp; Judge, 2013)","plainTextFormattedCitation":"(Robbins, S. P., and Judge, A. T., 2013)","previouslyFormattedCitation":"(Robbins, S. P., and Judge, A. T., 2013)"},"properties":{"noteIndex":0},"schema":"https://github.com/citation-style-language/schema/raw/master/csl-citation.json"}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2008)","manualFormatting":"Luthans, 2008,","plainTextFormattedCitation":"(Luthans, 2008)","previouslyFormattedCitation":"(Luthans, 2008)"},"properties":{"noteIndex":0},"schema":"https://github.com/citation-style-language/schema/raw/master/csl-citation.json"}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Luthans, 2008</w:t>
      </w:r>
      <w:r w:rsidRPr="0042145F">
        <w:rPr>
          <w:rFonts w:ascii="Times New Roman" w:hAnsi="Times New Roman" w:cs="Times New Roman"/>
          <w:bCs/>
        </w:rPr>
        <w:fldChar w:fldCharType="end"/>
      </w:r>
      <w:r w:rsidR="000C17F8">
        <w:rPr>
          <w:rFonts w:ascii="Times New Roman" w:hAnsi="Times New Roman" w:cs="Times New Roman"/>
          <w:bCs/>
        </w:rPr>
        <w:t>;</w:t>
      </w:r>
      <w:r w:rsidRPr="0042145F">
        <w:rPr>
          <w:rFonts w:ascii="Times New Roman" w:hAnsi="Times New Roman" w:cs="Times New Roman"/>
          <w:bCs/>
        </w:rPr>
        <w:t xml:space="preserve"> and Robbins &amp; Judge, 2013)</w:t>
      </w:r>
      <w:r w:rsidRPr="0042145F">
        <w:rPr>
          <w:rFonts w:ascii="Times New Roman" w:hAnsi="Times New Roman" w:cs="Times New Roman"/>
          <w:bCs/>
        </w:rPr>
        <w:fldChar w:fldCharType="end"/>
      </w:r>
      <w:r w:rsidRPr="0042145F">
        <w:rPr>
          <w:rFonts w:ascii="Times New Roman" w:hAnsi="Times New Roman" w:cs="Times New Roman"/>
          <w:bCs/>
        </w:rPr>
        <w:t xml:space="preserve">. The dimensions used are Personality (3 question items); Value (1 question item); and Work Situations (2 question items); and Social influences (2 question items)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{"citationItems":[{"id":"ITEM-1","itemData":{"author":[{"dropping-particle":"","family":"George","given":"J. M","non-dropping-particle":"","parse-names":false,"suffix":""},{"dropping-particle":"","family":"Jones","given":"","non-dropping-particle":"","parse-names":false,"suffix":""}],"id":"ITEM-1","issued":{"date-parts":[["2008"]]},"publisher":"New Jersey: Pearson Education, Inc.","title":"Understanding and Managing Organizational Behavior.","type":"chapter"},"uris":["http://www.mendeley.com/documents/?uuid=540fb330-2fb5-4a4c-834a-023854694e34"]}],"mendeley":{"formattedCitation":"(George &amp; Jones, 2008)","manualFormatting":"(George &amp; Jones., 2008)","plainTextFormattedCitation":"(George &amp; Jones, 2008)","previouslyFormattedCitation":"(George &amp; Jones, 2008)"},"properties":{"noteIndex":0},"schema":"https://github.com/citation-style-language/schema/raw/master/csl-citation.json"}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(George &amp; Jones, 2008)</w:t>
      </w:r>
      <w:r w:rsidRPr="0042145F">
        <w:rPr>
          <w:rFonts w:ascii="Times New Roman" w:hAnsi="Times New Roman" w:cs="Times New Roman"/>
          <w:bCs/>
        </w:rPr>
        <w:fldChar w:fldCharType="end"/>
      </w:r>
      <w:r w:rsidRPr="0042145F">
        <w:rPr>
          <w:rFonts w:ascii="Times New Roman" w:hAnsi="Times New Roman" w:cs="Times New Roman"/>
          <w:bCs/>
        </w:rPr>
        <w:t xml:space="preserve">. </w:t>
      </w:r>
    </w:p>
    <w:p w14:paraId="2BEE932E" w14:textId="667817CF" w:rsidR="0080631E" w:rsidRPr="0042145F" w:rsidRDefault="0080631E" w:rsidP="008B5523">
      <w:pPr>
        <w:spacing w:after="0" w:line="360" w:lineRule="auto"/>
        <w:ind w:firstLine="709"/>
        <w:jc w:val="both"/>
        <w:rPr>
          <w:rFonts w:ascii="Times New Roman" w:hAnsi="Times New Roman" w:cs="Times New Roman"/>
          <w:bCs/>
        </w:rPr>
      </w:pPr>
      <w:r w:rsidRPr="0042145F">
        <w:rPr>
          <w:rFonts w:ascii="Times New Roman" w:hAnsi="Times New Roman" w:cs="Times New Roman"/>
          <w:bCs/>
        </w:rPr>
        <w:t>Employee Performance (EP): Documentation of results and work behavior of employees in accor</w:t>
      </w:r>
      <w:r w:rsidR="0042145F">
        <w:rPr>
          <w:rFonts w:ascii="Times New Roman" w:hAnsi="Times New Roman" w:cs="Times New Roman"/>
          <w:bCs/>
        </w:rPr>
        <w:t>and</w:t>
      </w:r>
      <w:r w:rsidRPr="0042145F">
        <w:rPr>
          <w:rFonts w:ascii="Times New Roman" w:hAnsi="Times New Roman" w:cs="Times New Roman"/>
          <w:bCs/>
        </w:rPr>
        <w:t>ce with the duties and responsibilities assigned by the organization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{"citationItems":[{"id":"ITEM-1","itemData":{"author":[{"dropping-particle":"","family":"Armstrong","given":"Michael","non-dropping-particle":"","parse-names":false,"suffix":""}],"id":"ITEM-1","issued":{"date-parts":[["2010"]]},"publisher":"London: Kogan Page Limited","publisher-place":"London: Kogan Page Limited","title":"Human Resource Management Practice a Guide to People Management","type":"book"},"uris":["http://www.mendeley.com/documents/?uuid=4cecd09c-bb3b-4009-966e-5e385706d89b"]}],"mendeley":{"formattedCitation":"(Armstrong, 2010)","manualFormatting":"Armstrong, 2010","plainTextFormattedCitation":"(Armstrong, 2010)","previouslyFormattedCitation":"(Armstrong, 2010)"},"properties":{"noteIndex":0},"schema":"https://github.com/citation-style-language/schema/raw/master/csl-citation.json"}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Armstrong, 2010</w:t>
      </w:r>
      <w:r w:rsidRPr="0042145F">
        <w:rPr>
          <w:rFonts w:ascii="Times New Roman" w:hAnsi="Times New Roman" w:cs="Times New Roman"/>
          <w:bCs/>
        </w:rPr>
        <w:fldChar w:fldCharType="end"/>
      </w:r>
      <w:r w:rsidRPr="0042145F">
        <w:rPr>
          <w:rFonts w:ascii="Times New Roman" w:hAnsi="Times New Roman" w:cs="Times New Roman"/>
          <w:bCs/>
        </w:rPr>
        <w:t xml:space="preserve">, and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{"citationItems":[{"id":"ITEM-1","itemData":{"author":[{"dropping-particle":"","family":"Mangkunegara","given":"A. A. Anwar Prabu","non-dropping-particle":"","parse-names":false,"suffix":""}],"id":"ITEM-1","issued":{"date-parts":[["2005"]]},"publisher":"PT. Refika Aditama, Bandung","publisher-place":"PT. Refika Aditama, Bandung","title":"Perilaku dan Budaya Organisasi.","type":"book"},"uris":["http://www.mendeley.com/documents/?uuid=e29051da-00e5-4ced-8908-727f0ec77bdf"]}],"mendeley":{"formattedCitation":"(Mangkunegara, 2005)","manualFormatting":"Mangkunegara, 2005)","plainTextFormattedCitation":"(Mangkunegara, 2005)","previouslyFormattedCitation":"(Mangkunegara, 2005)"},"properties":{"noteIndex":0},"schema":"https://github.com/citation-style-language/schema/raw/master/csl-citation.json"}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Mangkunegara, 2005)</w:t>
      </w:r>
      <w:r w:rsidRPr="0042145F">
        <w:rPr>
          <w:rFonts w:ascii="Times New Roman" w:hAnsi="Times New Roman" w:cs="Times New Roman"/>
          <w:bCs/>
        </w:rPr>
        <w:fldChar w:fldCharType="end"/>
      </w:r>
      <w:r w:rsidRPr="0042145F">
        <w:rPr>
          <w:rFonts w:ascii="Times New Roman" w:hAnsi="Times New Roman" w:cs="Times New Roman"/>
          <w:bCs/>
        </w:rPr>
        <w:t xml:space="preserve">. The indicators include: Quality (2 question items); Quantity (2 question items); and Timelines (3 question items) </w:t>
      </w:r>
      <w:r w:rsidRPr="0042145F">
        <w:rPr>
          <w:rFonts w:ascii="Times New Roman" w:hAnsi="Times New Roman" w:cs="Times New Roman"/>
          <w:bCs/>
        </w:rPr>
        <w:fldChar w:fldCharType="begin" w:fldLock="1"/>
      </w:r>
      <w:r w:rsidRPr="0042145F">
        <w:rPr>
          <w:rFonts w:ascii="Times New Roman" w:hAnsi="Times New Roman" w:cs="Times New Roman"/>
          <w:bCs/>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2010)","plainTextFormattedCitation":"(Bernardin, 2010)","previouslyFormattedCitation":"(Bernardin, 2010)"},"properties":{"noteIndex":0},"schema":"https://github.com/citation-style-language/schema/raw/master/csl-citation.json"}</w:instrText>
      </w:r>
      <w:r w:rsidRPr="0042145F">
        <w:rPr>
          <w:rFonts w:ascii="Times New Roman" w:hAnsi="Times New Roman" w:cs="Times New Roman"/>
          <w:bCs/>
        </w:rPr>
        <w:fldChar w:fldCharType="separate"/>
      </w:r>
      <w:r w:rsidRPr="0042145F">
        <w:rPr>
          <w:rFonts w:ascii="Times New Roman" w:hAnsi="Times New Roman" w:cs="Times New Roman"/>
          <w:bCs/>
        </w:rPr>
        <w:t>(Bernardin, 2010)</w:t>
      </w:r>
      <w:r w:rsidRPr="0042145F">
        <w:rPr>
          <w:rFonts w:ascii="Times New Roman" w:hAnsi="Times New Roman" w:cs="Times New Roman"/>
          <w:bCs/>
        </w:rPr>
        <w:fldChar w:fldCharType="end"/>
      </w:r>
      <w:r w:rsidRPr="0042145F">
        <w:rPr>
          <w:rFonts w:ascii="Times New Roman" w:hAnsi="Times New Roman" w:cs="Times New Roman"/>
          <w:bCs/>
        </w:rPr>
        <w:t>.</w:t>
      </w:r>
    </w:p>
    <w:p w14:paraId="73CBA5EB" w14:textId="77777777" w:rsidR="0080631E" w:rsidRPr="0042145F" w:rsidRDefault="0080631E" w:rsidP="0080631E">
      <w:pPr>
        <w:spacing w:after="0" w:line="360" w:lineRule="auto"/>
        <w:jc w:val="both"/>
        <w:rPr>
          <w:rFonts w:ascii="Times New Roman" w:hAnsi="Times New Roman" w:cs="Times New Roman"/>
          <w:bCs/>
        </w:rPr>
      </w:pPr>
    </w:p>
    <w:p w14:paraId="002D9C42" w14:textId="77777777" w:rsidR="0080631E" w:rsidRDefault="0080631E" w:rsidP="0080631E">
      <w:pPr>
        <w:spacing w:after="0" w:line="360" w:lineRule="auto"/>
        <w:jc w:val="both"/>
        <w:rPr>
          <w:rFonts w:ascii="Times New Roman" w:hAnsi="Times New Roman" w:cs="Times New Roman"/>
          <w:bCs/>
        </w:rPr>
      </w:pPr>
    </w:p>
    <w:p w14:paraId="637C727F" w14:textId="77777777" w:rsidR="000C17F8" w:rsidRDefault="000C17F8" w:rsidP="0080631E">
      <w:pPr>
        <w:spacing w:after="0" w:line="360" w:lineRule="auto"/>
        <w:jc w:val="both"/>
        <w:rPr>
          <w:rFonts w:ascii="Times New Roman" w:hAnsi="Times New Roman" w:cs="Times New Roman"/>
          <w:bCs/>
        </w:rPr>
      </w:pPr>
    </w:p>
    <w:p w14:paraId="3FCF7C2B" w14:textId="77777777" w:rsidR="000C17F8" w:rsidRDefault="000C17F8" w:rsidP="0080631E">
      <w:pPr>
        <w:spacing w:after="0" w:line="360" w:lineRule="auto"/>
        <w:jc w:val="both"/>
        <w:rPr>
          <w:rFonts w:ascii="Times New Roman" w:hAnsi="Times New Roman" w:cs="Times New Roman"/>
          <w:bCs/>
        </w:rPr>
      </w:pPr>
    </w:p>
    <w:p w14:paraId="1AB9FB6A" w14:textId="77777777" w:rsidR="000C17F8" w:rsidRPr="0042145F" w:rsidRDefault="000C17F8" w:rsidP="0080631E">
      <w:pPr>
        <w:spacing w:after="0" w:line="360" w:lineRule="auto"/>
        <w:jc w:val="both"/>
        <w:rPr>
          <w:rFonts w:ascii="Times New Roman" w:hAnsi="Times New Roman" w:cs="Times New Roman"/>
          <w:bCs/>
        </w:rPr>
      </w:pPr>
    </w:p>
    <w:p w14:paraId="7F9637DF" w14:textId="77777777" w:rsidR="0080631E" w:rsidRPr="0042145F" w:rsidRDefault="0080631E" w:rsidP="0080631E">
      <w:pPr>
        <w:spacing w:after="0" w:line="360" w:lineRule="auto"/>
        <w:jc w:val="both"/>
        <w:rPr>
          <w:rFonts w:ascii="Times New Roman" w:hAnsi="Times New Roman" w:cs="Times New Roman"/>
          <w:bCs/>
        </w:rPr>
      </w:pPr>
    </w:p>
    <w:p w14:paraId="7C9C4F7F" w14:textId="77777777" w:rsidR="0080631E" w:rsidRPr="0042145F" w:rsidRDefault="0080631E" w:rsidP="0080631E">
      <w:pPr>
        <w:spacing w:after="0" w:line="360" w:lineRule="auto"/>
        <w:jc w:val="both"/>
        <w:rPr>
          <w:rFonts w:ascii="Times New Roman" w:hAnsi="Times New Roman" w:cs="Times New Roman"/>
          <w:bCs/>
        </w:rPr>
      </w:pPr>
    </w:p>
    <w:p w14:paraId="670212DE" w14:textId="5FFEB32D" w:rsidR="0080631E" w:rsidRPr="0042145F" w:rsidRDefault="0080631E" w:rsidP="0080631E">
      <w:pPr>
        <w:spacing w:after="0" w:line="360" w:lineRule="auto"/>
        <w:jc w:val="both"/>
        <w:rPr>
          <w:rFonts w:ascii="Times New Roman" w:hAnsi="Times New Roman" w:cs="Times New Roman"/>
          <w:bCs/>
        </w:rPr>
      </w:pPr>
      <w:r w:rsidRPr="0042145F">
        <w:rPr>
          <w:b/>
          <w:noProof/>
        </w:rPr>
        <w:lastRenderedPageBreak/>
        <mc:AlternateContent>
          <mc:Choice Requires="wpg">
            <w:drawing>
              <wp:anchor distT="0" distB="0" distL="114300" distR="114300" simplePos="0" relativeHeight="251665408" behindDoc="0" locked="0" layoutInCell="1" allowOverlap="1" wp14:anchorId="25BAF4C7" wp14:editId="48E798A7">
                <wp:simplePos x="0" y="0"/>
                <wp:positionH relativeFrom="column">
                  <wp:posOffset>0</wp:posOffset>
                </wp:positionH>
                <wp:positionV relativeFrom="paragraph">
                  <wp:posOffset>0</wp:posOffset>
                </wp:positionV>
                <wp:extent cx="5973544" cy="4166468"/>
                <wp:effectExtent l="0" t="0" r="27305" b="24765"/>
                <wp:wrapNone/>
                <wp:docPr id="651019546" name="Group 15"/>
                <wp:cNvGraphicFramePr/>
                <a:graphic xmlns:a="http://schemas.openxmlformats.org/drawingml/2006/main">
                  <a:graphicData uri="http://schemas.microsoft.com/office/word/2010/wordprocessingGroup">
                    <wpg:wgp>
                      <wpg:cNvGrpSpPr/>
                      <wpg:grpSpPr>
                        <a:xfrm>
                          <a:off x="0" y="0"/>
                          <a:ext cx="5973544" cy="4166468"/>
                          <a:chOff x="0" y="0"/>
                          <a:chExt cx="5973544" cy="4166468"/>
                        </a:xfrm>
                      </wpg:grpSpPr>
                      <wpg:grpSp>
                        <wpg:cNvPr id="1473202706" name="Group 2">
                          <a:extLst>
                            <a:ext uri="{FF2B5EF4-FFF2-40B4-BE49-F238E27FC236}">
                              <a16:creationId xmlns:a16="http://schemas.microsoft.com/office/drawing/2014/main" id="{5DD9CEFF-448C-7A5E-60E7-99B360654054}"/>
                            </a:ext>
                          </a:extLst>
                        </wpg:cNvPr>
                        <wpg:cNvGrpSpPr/>
                        <wpg:grpSpPr>
                          <a:xfrm>
                            <a:off x="2454138" y="817037"/>
                            <a:ext cx="839470" cy="778785"/>
                            <a:chOff x="2448801" y="810756"/>
                            <a:chExt cx="839556" cy="778922"/>
                          </a:xfrm>
                          <a:noFill/>
                        </wpg:grpSpPr>
                        <wps:wsp>
                          <wps:cNvPr id="984444744" name="Oval 984444744">
                            <a:extLst>
                              <a:ext uri="{FF2B5EF4-FFF2-40B4-BE49-F238E27FC236}">
                                <a16:creationId xmlns:a16="http://schemas.microsoft.com/office/drawing/2014/main" id="{11DA0DBA-9B17-E289-E98A-9C24A86E13D3}"/>
                              </a:ext>
                            </a:extLst>
                          </wps:cNvPr>
                          <wps:cNvSpPr/>
                          <wps:spPr>
                            <a:xfrm>
                              <a:off x="2458584" y="810756"/>
                              <a:ext cx="746121" cy="778922"/>
                            </a:xfrm>
                            <a:prstGeom prst="ellipse">
                              <a:avLst/>
                            </a:prstGeom>
                            <a:grpFill/>
                            <a:ln w="190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0213281" name="Text Box 1">
                            <a:extLst>
                              <a:ext uri="{FF2B5EF4-FFF2-40B4-BE49-F238E27FC236}">
                                <a16:creationId xmlns:a16="http://schemas.microsoft.com/office/drawing/2014/main" id="{324A63C4-5ADA-21BE-FD9D-DFBF01C7AC3D}"/>
                              </a:ext>
                            </a:extLst>
                          </wps:cNvPr>
                          <wps:cNvSpPr txBox="1"/>
                          <wps:spPr>
                            <a:xfrm>
                              <a:off x="2448801" y="923757"/>
                              <a:ext cx="839556" cy="586843"/>
                            </a:xfrm>
                            <a:prstGeom prst="rect">
                              <a:avLst/>
                            </a:prstGeom>
                            <a:noFill/>
                            <a:ln>
                              <a:noFill/>
                            </a:ln>
                          </wps:spPr>
                          <wps:txbx>
                            <w:txbxContent>
                              <w:p w14:paraId="559ABD64" w14:textId="77777777" w:rsidR="0080631E" w:rsidRPr="00133DEF" w:rsidRDefault="0080631E" w:rsidP="00133DEF">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133DEF">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 xml:space="preserve">Job </w:t>
                                </w:r>
                              </w:p>
                              <w:p w14:paraId="2C609100" w14:textId="77777777" w:rsidR="0080631E" w:rsidRPr="00133DEF" w:rsidRDefault="0080631E" w:rsidP="00133DEF">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133DEF">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Satisfaction</w:t>
                                </w:r>
                              </w:p>
                              <w:p w14:paraId="0FA78784" w14:textId="77777777" w:rsidR="0080631E" w:rsidRPr="00133DEF" w:rsidRDefault="0080631E" w:rsidP="00133DEF">
                                <w:pPr>
                                  <w:spacing w:after="0" w:line="240" w:lineRule="auto"/>
                                  <w:jc w:val="center"/>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pPr>
                                <w:r w:rsidRPr="00133DEF">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t>(JS)</w:t>
                                </w:r>
                              </w:p>
                            </w:txbxContent>
                          </wps:txbx>
                          <wps:bodyPr rot="0" spcFirstLastPara="0" vert="horz" wrap="none" lIns="91440" tIns="45720" rIns="91440" bIns="45720" numCol="1" spcCol="0" rtlCol="0" fromWordArt="0" anchor="t" anchorCtr="0" forceAA="0" compatLnSpc="1">
                            <a:prstTxWarp prst="textNoShape">
                              <a:avLst/>
                            </a:prstTxWarp>
                            <a:spAutoFit/>
                          </wps:bodyPr>
                        </wps:wsp>
                      </wpg:grpSp>
                      <wps:wsp>
                        <wps:cNvPr id="1596153153" name="Straight Arrow Connector 4">
                          <a:extLst>
                            <a:ext uri="{FF2B5EF4-FFF2-40B4-BE49-F238E27FC236}">
                              <a16:creationId xmlns:a16="http://schemas.microsoft.com/office/drawing/2014/main" id="{DA5B9464-5BA7-699F-FACE-3D527E8DFCD4}"/>
                            </a:ext>
                          </a:extLst>
                        </wps:cNvPr>
                        <wps:cNvCnPr>
                          <a:cxnSpLocks/>
                        </wps:cNvCnPr>
                        <wps:spPr>
                          <a:xfrm flipV="1">
                            <a:off x="1487338" y="1479474"/>
                            <a:ext cx="1083023" cy="1309805"/>
                          </a:xfrm>
                          <a:prstGeom prst="straightConnector1">
                            <a:avLst/>
                          </a:prstGeom>
                          <a:ln w="9525">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12766006" name="Straight Arrow Connector 5">
                          <a:extLst>
                            <a:ext uri="{FF2B5EF4-FFF2-40B4-BE49-F238E27FC236}">
                              <a16:creationId xmlns:a16="http://schemas.microsoft.com/office/drawing/2014/main" id="{F4EA0E20-E7DC-6FAD-8B81-EDE01AFA3BE3}"/>
                            </a:ext>
                          </a:extLst>
                        </wps:cNvPr>
                        <wps:cNvCnPr>
                          <a:cxnSpLocks/>
                        </wps:cNvCnPr>
                        <wps:spPr>
                          <a:xfrm>
                            <a:off x="3134983" y="1488101"/>
                            <a:ext cx="1346914" cy="1241134"/>
                          </a:xfrm>
                          <a:prstGeom prst="straightConnector1">
                            <a:avLst/>
                          </a:prstGeom>
                          <a:ln w="9525">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2090641204" name="Group 8">
                          <a:extLst>
                            <a:ext uri="{FF2B5EF4-FFF2-40B4-BE49-F238E27FC236}">
                              <a16:creationId xmlns:a16="http://schemas.microsoft.com/office/drawing/2014/main" id="{EC4AF067-11AE-3EA0-0F09-9EB83D0ABABE}"/>
                            </a:ext>
                          </a:extLst>
                        </wpg:cNvPr>
                        <wpg:cNvGrpSpPr/>
                        <wpg:grpSpPr>
                          <a:xfrm rot="5400000">
                            <a:off x="2413834" y="-798026"/>
                            <a:ext cx="815997" cy="2412050"/>
                            <a:chOff x="2141237" y="-1066826"/>
                            <a:chExt cx="816140" cy="2412298"/>
                          </a:xfrm>
                          <a:noFill/>
                        </wpg:grpSpPr>
                        <wps:wsp>
                          <wps:cNvPr id="93740134" name="Rectangle 93740134">
                            <a:extLst>
                              <a:ext uri="{FF2B5EF4-FFF2-40B4-BE49-F238E27FC236}">
                                <a16:creationId xmlns:a16="http://schemas.microsoft.com/office/drawing/2014/main" id="{425DFCCD-4AE2-D116-3D65-7ABBAEB90B8E}"/>
                              </a:ext>
                            </a:extLst>
                          </wps:cNvPr>
                          <wps:cNvSpPr/>
                          <wps:spPr>
                            <a:xfrm>
                              <a:off x="2146593" y="-1066826"/>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CDFB2"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9</w:t>
                                </w:r>
                              </w:p>
                            </w:txbxContent>
                          </wps:txbx>
                          <wps:bodyPr rtlCol="0" anchor="ctr"/>
                        </wps:wsp>
                        <wps:wsp>
                          <wps:cNvPr id="438801792" name="Rectangle 438801792">
                            <a:extLst>
                              <a:ext uri="{FF2B5EF4-FFF2-40B4-BE49-F238E27FC236}">
                                <a16:creationId xmlns:a16="http://schemas.microsoft.com/office/drawing/2014/main" id="{48F0FC19-2A48-175D-BA03-A76DCDB78F6B}"/>
                              </a:ext>
                            </a:extLst>
                          </wps:cNvPr>
                          <wps:cNvSpPr/>
                          <wps:spPr>
                            <a:xfrm>
                              <a:off x="2146523" y="-768640"/>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1779E"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8</w:t>
                                </w:r>
                              </w:p>
                            </w:txbxContent>
                          </wps:txbx>
                          <wps:bodyPr rtlCol="0" anchor="ctr"/>
                        </wps:wsp>
                        <wps:wsp>
                          <wps:cNvPr id="783695444" name="Rectangle 783695444">
                            <a:extLst>
                              <a:ext uri="{FF2B5EF4-FFF2-40B4-BE49-F238E27FC236}">
                                <a16:creationId xmlns:a16="http://schemas.microsoft.com/office/drawing/2014/main" id="{6CC257E6-0E58-CDDE-5633-B26F89AB85E0}"/>
                              </a:ext>
                            </a:extLst>
                          </wps:cNvPr>
                          <wps:cNvSpPr/>
                          <wps:spPr>
                            <a:xfrm>
                              <a:off x="2152918" y="-478892"/>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20E85"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6</w:t>
                                </w:r>
                              </w:p>
                            </w:txbxContent>
                          </wps:txbx>
                          <wps:bodyPr rtlCol="0" anchor="ctr"/>
                        </wps:wsp>
                        <wps:wsp>
                          <wps:cNvPr id="1940449394" name="Rectangle 1940449394">
                            <a:extLst>
                              <a:ext uri="{FF2B5EF4-FFF2-40B4-BE49-F238E27FC236}">
                                <a16:creationId xmlns:a16="http://schemas.microsoft.com/office/drawing/2014/main" id="{E52D34C9-886B-DD4D-CE33-6521DEDD37C4}"/>
                              </a:ext>
                            </a:extLst>
                          </wps:cNvPr>
                          <wps:cNvSpPr/>
                          <wps:spPr>
                            <a:xfrm>
                              <a:off x="2152937" y="-174181"/>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FE556"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5</w:t>
                                </w:r>
                              </w:p>
                            </w:txbxContent>
                          </wps:txbx>
                          <wps:bodyPr rtlCol="0" anchor="ctr"/>
                        </wps:wsp>
                        <wps:wsp>
                          <wps:cNvPr id="366556094" name="Rectangle 366556094">
                            <a:extLst>
                              <a:ext uri="{FF2B5EF4-FFF2-40B4-BE49-F238E27FC236}">
                                <a16:creationId xmlns:a16="http://schemas.microsoft.com/office/drawing/2014/main" id="{9CC05F87-66CB-B9E9-31A3-387495240284}"/>
                              </a:ext>
                            </a:extLst>
                          </wps:cNvPr>
                          <wps:cNvSpPr/>
                          <wps:spPr>
                            <a:xfrm>
                              <a:off x="2141237" y="146883"/>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F6329"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4</w:t>
                                </w:r>
                              </w:p>
                            </w:txbxContent>
                          </wps:txbx>
                          <wps:bodyPr rtlCol="0" anchor="ctr"/>
                        </wps:wsp>
                        <wps:wsp>
                          <wps:cNvPr id="868356667" name="Rectangle 868356667">
                            <a:extLst>
                              <a:ext uri="{FF2B5EF4-FFF2-40B4-BE49-F238E27FC236}">
                                <a16:creationId xmlns:a16="http://schemas.microsoft.com/office/drawing/2014/main" id="{E0C004BE-F4FE-DD38-D7E0-736B886FA088}"/>
                              </a:ext>
                            </a:extLst>
                          </wps:cNvPr>
                          <wps:cNvSpPr/>
                          <wps:spPr>
                            <a:xfrm>
                              <a:off x="2146604" y="467978"/>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999019"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3</w:t>
                                </w:r>
                              </w:p>
                            </w:txbxContent>
                          </wps:txbx>
                          <wps:bodyPr rtlCol="0" anchor="ctr"/>
                        </wps:wsp>
                        <wps:wsp>
                          <wps:cNvPr id="701482215" name="Rectangle 701482215">
                            <a:extLst>
                              <a:ext uri="{FF2B5EF4-FFF2-40B4-BE49-F238E27FC236}">
                                <a16:creationId xmlns:a16="http://schemas.microsoft.com/office/drawing/2014/main" id="{CC3B2979-335C-4C50-5525-560B5F8E749A}"/>
                              </a:ext>
                            </a:extLst>
                          </wps:cNvPr>
                          <wps:cNvSpPr/>
                          <wps:spPr>
                            <a:xfrm>
                              <a:off x="2146604" y="790954"/>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FEF98"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2</w:t>
                                </w:r>
                              </w:p>
                            </w:txbxContent>
                          </wps:txbx>
                          <wps:bodyPr rtlCol="0" anchor="ctr"/>
                        </wps:wsp>
                        <wps:wsp>
                          <wps:cNvPr id="888400578" name="Rectangle 888400578">
                            <a:extLst>
                              <a:ext uri="{FF2B5EF4-FFF2-40B4-BE49-F238E27FC236}">
                                <a16:creationId xmlns:a16="http://schemas.microsoft.com/office/drawing/2014/main" id="{3442E904-1B56-C767-A123-BE7C0C5E2CA7}"/>
                              </a:ext>
                            </a:extLst>
                          </wps:cNvPr>
                          <wps:cNvSpPr/>
                          <wps:spPr>
                            <a:xfrm>
                              <a:off x="2146654" y="1093446"/>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0C924C" w14:textId="77777777" w:rsidR="0080631E" w:rsidRPr="00233C09" w:rsidRDefault="0080631E" w:rsidP="0080631E">
                                <w:pPr>
                                  <w:jc w:val="center"/>
                                  <w:rPr>
                                    <w:rFonts w:ascii="Arial Narrow" w:hAnsi="Arial Narrow"/>
                                    <w:color w:val="000000"/>
                                    <w:kern w:val="24"/>
                                  </w:rPr>
                                </w:pPr>
                                <w:r w:rsidRPr="00233C09">
                                  <w:rPr>
                                    <w:rFonts w:ascii="Arial Narrow" w:hAnsi="Arial Narrow"/>
                                    <w:color w:val="000000"/>
                                    <w:kern w:val="24"/>
                                  </w:rPr>
                                  <w:t>JS1</w:t>
                                </w:r>
                              </w:p>
                            </w:txbxContent>
                          </wps:txbx>
                          <wps:bodyPr rtlCol="0" anchor="ctr"/>
                        </wps:wsp>
                        <wps:wsp>
                          <wps:cNvPr id="2111070638" name="Straight Arrow Connector 2111070638">
                            <a:extLst>
                              <a:ext uri="{FF2B5EF4-FFF2-40B4-BE49-F238E27FC236}">
                                <a16:creationId xmlns:a16="http://schemas.microsoft.com/office/drawing/2014/main" id="{16510BE1-EF9E-3AAC-CD2B-BEAB419415EA}"/>
                              </a:ext>
                            </a:extLst>
                          </wps:cNvPr>
                          <wps:cNvCnPr>
                            <a:cxnSpLocks/>
                            <a:stCxn id="984444744" idx="0"/>
                            <a:endCxn id="93740134" idx="3"/>
                          </wps:cNvCnPr>
                          <wps:spPr>
                            <a:xfrm rot="16200000" flipV="1">
                              <a:off x="2268255" y="-563388"/>
                              <a:ext cx="1066546" cy="311696"/>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745366943" name="Straight Arrow Connector 1745366943">
                            <a:extLst>
                              <a:ext uri="{FF2B5EF4-FFF2-40B4-BE49-F238E27FC236}">
                                <a16:creationId xmlns:a16="http://schemas.microsoft.com/office/drawing/2014/main" id="{32ABE0A6-04CC-704E-6D9E-53964A4B886B}"/>
                              </a:ext>
                            </a:extLst>
                          </wps:cNvPr>
                          <wps:cNvCnPr>
                            <a:stCxn id="984444744" idx="0"/>
                            <a:endCxn id="366556094" idx="3"/>
                          </wps:cNvCnPr>
                          <wps:spPr>
                            <a:xfrm rot="16200000" flipH="1" flipV="1">
                              <a:off x="2725268" y="40788"/>
                              <a:ext cx="147164" cy="317052"/>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99050433" name="Straight Arrow Connector 499050433">
                            <a:extLst>
                              <a:ext uri="{FF2B5EF4-FFF2-40B4-BE49-F238E27FC236}">
                                <a16:creationId xmlns:a16="http://schemas.microsoft.com/office/drawing/2014/main" id="{711050BD-514E-6566-4233-FE8ECE45EFBB}"/>
                              </a:ext>
                            </a:extLst>
                          </wps:cNvPr>
                          <wps:cNvCnPr>
                            <a:stCxn id="984444744" idx="0"/>
                            <a:endCxn id="438801792" idx="3"/>
                          </wps:cNvCnPr>
                          <wps:spPr>
                            <a:xfrm rot="16200000" flipV="1">
                              <a:off x="2417313" y="-414330"/>
                              <a:ext cx="768360" cy="311766"/>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430305406" name="Straight Arrow Connector 1430305406">
                            <a:extLst>
                              <a:ext uri="{FF2B5EF4-FFF2-40B4-BE49-F238E27FC236}">
                                <a16:creationId xmlns:a16="http://schemas.microsoft.com/office/drawing/2014/main" id="{DDE7FF16-235B-8F8D-E0F8-DB3AE5E118EF}"/>
                              </a:ext>
                            </a:extLst>
                          </wps:cNvPr>
                          <wps:cNvCnPr>
                            <a:stCxn id="984444744" idx="0"/>
                            <a:endCxn id="1940449394" idx="3"/>
                          </wps:cNvCnPr>
                          <wps:spPr>
                            <a:xfrm rot="16200000" flipV="1">
                              <a:off x="2717750" y="-113894"/>
                              <a:ext cx="173901" cy="305352"/>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8856601" name="Straight Arrow Connector 198856601">
                            <a:extLst>
                              <a:ext uri="{FF2B5EF4-FFF2-40B4-BE49-F238E27FC236}">
                                <a16:creationId xmlns:a16="http://schemas.microsoft.com/office/drawing/2014/main" id="{D496DFB9-BCFD-C477-DC63-868CC46AFC1B}"/>
                              </a:ext>
                            </a:extLst>
                          </wps:cNvPr>
                          <wps:cNvCnPr>
                            <a:stCxn id="984444744" idx="0"/>
                            <a:endCxn id="783695444" idx="3"/>
                          </wps:cNvCnPr>
                          <wps:spPr>
                            <a:xfrm rot="16200000" flipV="1">
                              <a:off x="2565385" y="-266259"/>
                              <a:ext cx="478612" cy="305371"/>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83730884" name="Straight Arrow Connector 783730884">
                            <a:extLst>
                              <a:ext uri="{FF2B5EF4-FFF2-40B4-BE49-F238E27FC236}">
                                <a16:creationId xmlns:a16="http://schemas.microsoft.com/office/drawing/2014/main" id="{C8711341-FCEF-BA77-83D0-D1898FAB531C}"/>
                              </a:ext>
                            </a:extLst>
                          </wps:cNvPr>
                          <wps:cNvCnPr>
                            <a:cxnSpLocks/>
                            <a:stCxn id="984444744" idx="0"/>
                            <a:endCxn id="868356667" idx="3"/>
                          </wps:cNvCnPr>
                          <wps:spPr>
                            <a:xfrm rot="16200000" flipH="1" flipV="1">
                              <a:off x="2567404" y="204019"/>
                              <a:ext cx="468259" cy="311685"/>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437154" name="Straight Arrow Connector 32437154">
                            <a:extLst>
                              <a:ext uri="{FF2B5EF4-FFF2-40B4-BE49-F238E27FC236}">
                                <a16:creationId xmlns:a16="http://schemas.microsoft.com/office/drawing/2014/main" id="{D38F9E25-E8C9-4003-6114-8EECAC37EA2D}"/>
                              </a:ext>
                            </a:extLst>
                          </wps:cNvPr>
                          <wps:cNvCnPr>
                            <a:cxnSpLocks/>
                            <a:stCxn id="984444744" idx="0"/>
                            <a:endCxn id="701482215" idx="3"/>
                          </wps:cNvCnPr>
                          <wps:spPr>
                            <a:xfrm rot="16200000" flipH="1" flipV="1">
                              <a:off x="2405916" y="365507"/>
                              <a:ext cx="791235" cy="311685"/>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49395977" name="Straight Arrow Connector 449395977">
                            <a:extLst>
                              <a:ext uri="{FF2B5EF4-FFF2-40B4-BE49-F238E27FC236}">
                                <a16:creationId xmlns:a16="http://schemas.microsoft.com/office/drawing/2014/main" id="{3134DC42-7044-88A7-B2E4-43AA63DB0A2E}"/>
                              </a:ext>
                            </a:extLst>
                          </wps:cNvPr>
                          <wps:cNvCnPr>
                            <a:cxnSpLocks/>
                            <a:stCxn id="984444744" idx="0"/>
                            <a:endCxn id="888400578" idx="3"/>
                          </wps:cNvCnPr>
                          <wps:spPr>
                            <a:xfrm rot="16200000" flipH="1" flipV="1">
                              <a:off x="2254694" y="516779"/>
                              <a:ext cx="1093727" cy="311634"/>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s:wsp>
                        <wps:cNvPr id="212170750" name="Rectangle 10">
                          <a:extLst>
                            <a:ext uri="{FF2B5EF4-FFF2-40B4-BE49-F238E27FC236}">
                              <a16:creationId xmlns:a16="http://schemas.microsoft.com/office/drawing/2014/main" id="{D1F5EE63-E400-F1EA-70BF-CF75129A3A1C}"/>
                            </a:ext>
                          </a:extLst>
                        </wps:cNvPr>
                        <wps:cNvSpPr/>
                        <wps:spPr>
                          <a:xfrm>
                            <a:off x="1777013" y="1907094"/>
                            <a:ext cx="428625" cy="482600"/>
                          </a:xfrm>
                          <a:prstGeom prst="rect">
                            <a:avLst/>
                          </a:prstGeom>
                          <a:solidFill>
                            <a:schemeClr val="bg1"/>
                          </a:solidFill>
                          <a:ln>
                            <a:noFill/>
                          </a:ln>
                        </wps:spPr>
                        <wps:txbx>
                          <w:txbxContent>
                            <w:p w14:paraId="53BDE7DB" w14:textId="77777777" w:rsidR="0080631E" w:rsidRPr="0032603C"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32603C">
                                <w:rPr>
                                  <w:b/>
                                  <w:bCs/>
                                  <w:color w:val="000000" w:themeColor="text1"/>
                                  <w:kern w:val="24"/>
                                  <w14:shadow w14:blurRad="38100" w14:dist="19050" w14:dir="2700000" w14:sx="100000" w14:sy="100000" w14:kx="0" w14:ky="0" w14:algn="tl">
                                    <w14:schemeClr w14:val="dk1">
                                      <w14:alpha w14:val="60000"/>
                                    </w14:schemeClr>
                                  </w14:shadow>
                                </w:rPr>
                                <w:t>H</w:t>
                              </w:r>
                              <w:r w:rsidRPr="0032603C">
                                <w:rPr>
                                  <w:b/>
                                  <w:bCs/>
                                  <w:color w:val="000000" w:themeColor="text1"/>
                                  <w:kern w:val="24"/>
                                  <w:position w:val="-7"/>
                                  <w:vertAlign w:val="subscript"/>
                                  <w14:shadow w14:blurRad="38100" w14:dist="19050" w14:dir="2700000" w14:sx="100000" w14:sy="100000" w14:kx="0" w14:ky="0" w14:algn="tl">
                                    <w14:schemeClr w14:val="dk1">
                                      <w14:alpha w14:val="60000"/>
                                    </w14:schemeClr>
                                  </w14:shadow>
                                </w:rPr>
                                <w:t>1</w:t>
                              </w:r>
                            </w:p>
                          </w:txbxContent>
                        </wps:txbx>
                        <wps:bodyPr wrap="square" lIns="91440" tIns="45720" rIns="91440" bIns="45720">
                          <a:spAutoFit/>
                        </wps:bodyPr>
                      </wps:wsp>
                      <wps:wsp>
                        <wps:cNvPr id="1254557721" name="Rectangle 11">
                          <a:extLst>
                            <a:ext uri="{FF2B5EF4-FFF2-40B4-BE49-F238E27FC236}">
                              <a16:creationId xmlns:a16="http://schemas.microsoft.com/office/drawing/2014/main" id="{7D27F372-9D98-6045-7F89-817A1B9798A6}"/>
                            </a:ext>
                          </a:extLst>
                        </wps:cNvPr>
                        <wps:cNvSpPr/>
                        <wps:spPr>
                          <a:xfrm>
                            <a:off x="3528146" y="1872590"/>
                            <a:ext cx="379095" cy="482600"/>
                          </a:xfrm>
                          <a:prstGeom prst="rect">
                            <a:avLst/>
                          </a:prstGeom>
                          <a:solidFill>
                            <a:schemeClr val="bg1"/>
                          </a:solidFill>
                          <a:ln>
                            <a:noFill/>
                          </a:ln>
                        </wps:spPr>
                        <wps:txbx>
                          <w:txbxContent>
                            <w:p w14:paraId="0E6A1C5A" w14:textId="77777777" w:rsidR="0080631E" w:rsidRPr="00C4210A"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C4210A">
                                <w:rPr>
                                  <w:b/>
                                  <w:bCs/>
                                  <w:color w:val="000000" w:themeColor="text1"/>
                                  <w:kern w:val="24"/>
                                  <w14:shadow w14:blurRad="38100" w14:dist="19050" w14:dir="2700000" w14:sx="100000" w14:sy="100000" w14:kx="0" w14:ky="0" w14:algn="tl">
                                    <w14:schemeClr w14:val="dk1">
                                      <w14:alpha w14:val="60000"/>
                                    </w14:schemeClr>
                                  </w14:shadow>
                                </w:rPr>
                                <w:t>H</w:t>
                              </w:r>
                              <w:r>
                                <w:rPr>
                                  <w:b/>
                                  <w:bCs/>
                                  <w:color w:val="000000" w:themeColor="text1"/>
                                  <w:kern w:val="24"/>
                                  <w:position w:val="-7"/>
                                  <w:vertAlign w:val="subscript"/>
                                  <w14:shadow w14:blurRad="38100" w14:dist="19050" w14:dir="2700000" w14:sx="100000" w14:sy="100000" w14:kx="0" w14:ky="0" w14:algn="tl">
                                    <w14:schemeClr w14:val="dk1">
                                      <w14:alpha w14:val="60000"/>
                                    </w14:schemeClr>
                                  </w14:shadow>
                                </w:rPr>
                                <w:t>2</w:t>
                              </w:r>
                            </w:p>
                          </w:txbxContent>
                        </wps:txbx>
                        <wps:bodyPr wrap="square" lIns="91440" tIns="45720" rIns="91440" bIns="45720">
                          <a:spAutoFit/>
                        </wps:bodyPr>
                      </wps:wsp>
                      <wpg:grpSp>
                        <wpg:cNvPr id="1771318092" name="Group 7">
                          <a:extLst>
                            <a:ext uri="{FF2B5EF4-FFF2-40B4-BE49-F238E27FC236}">
                              <a16:creationId xmlns:a16="http://schemas.microsoft.com/office/drawing/2014/main" id="{3AC0D0D3-CE0E-1930-EC0C-962F4840654F}"/>
                            </a:ext>
                          </a:extLst>
                        </wpg:cNvPr>
                        <wpg:cNvGrpSpPr/>
                        <wpg:grpSpPr>
                          <a:xfrm>
                            <a:off x="0" y="2165993"/>
                            <a:ext cx="812165" cy="1670660"/>
                            <a:chOff x="-6836" y="2162662"/>
                            <a:chExt cx="812249" cy="1670953"/>
                          </a:xfrm>
                          <a:noFill/>
                        </wpg:grpSpPr>
                        <wps:wsp>
                          <wps:cNvPr id="1161904503" name="Rectangle 1161904503">
                            <a:extLst>
                              <a:ext uri="{FF2B5EF4-FFF2-40B4-BE49-F238E27FC236}">
                                <a16:creationId xmlns:a16="http://schemas.microsoft.com/office/drawing/2014/main" id="{01B45EA2-DC1E-6523-A6C7-6B4D43A86980}"/>
                              </a:ext>
                            </a:extLst>
                          </wps:cNvPr>
                          <wps:cNvSpPr/>
                          <wps:spPr>
                            <a:xfrm>
                              <a:off x="-6368" y="2162662"/>
                              <a:ext cx="499087" cy="248443"/>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AD15EA"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1</w:t>
                                </w:r>
                              </w:p>
                            </w:txbxContent>
                          </wps:txbx>
                          <wps:bodyPr rtlCol="0" anchor="ctr"/>
                        </wps:wsp>
                        <wps:wsp>
                          <wps:cNvPr id="845694744" name="Rectangle 845694744">
                            <a:extLst>
                              <a:ext uri="{FF2B5EF4-FFF2-40B4-BE49-F238E27FC236}">
                                <a16:creationId xmlns:a16="http://schemas.microsoft.com/office/drawing/2014/main" id="{E3F3AB0E-28D3-A5FC-E8FC-36B2D7310F0E}"/>
                              </a:ext>
                            </a:extLst>
                          </wps:cNvPr>
                          <wps:cNvSpPr/>
                          <wps:spPr>
                            <a:xfrm>
                              <a:off x="-6350" y="2537201"/>
                              <a:ext cx="499087" cy="248443"/>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2C80F"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2</w:t>
                                </w:r>
                              </w:p>
                              <w:p w14:paraId="452193E2" w14:textId="77777777" w:rsidR="0080631E" w:rsidRDefault="0080631E" w:rsidP="0080631E">
                                <w:pPr>
                                  <w:jc w:val="center"/>
                                  <w:rPr>
                                    <w:rFonts w:ascii="Arial Narrow" w:hAnsi="Arial Narrow"/>
                                    <w:color w:val="000000" w:themeColor="text1"/>
                                    <w:kern w:val="24"/>
                                    <w:sz w:val="20"/>
                                    <w:szCs w:val="20"/>
                                  </w:rPr>
                                </w:pPr>
                              </w:p>
                            </w:txbxContent>
                          </wps:txbx>
                          <wps:bodyPr rtlCol="0" anchor="ctr"/>
                        </wps:wsp>
                        <wps:wsp>
                          <wps:cNvPr id="1305480818" name="Rectangle 1305480818">
                            <a:extLst>
                              <a:ext uri="{FF2B5EF4-FFF2-40B4-BE49-F238E27FC236}">
                                <a16:creationId xmlns:a16="http://schemas.microsoft.com/office/drawing/2014/main" id="{DEF23848-5029-04B4-E38D-AFC5AF98D5EC}"/>
                              </a:ext>
                            </a:extLst>
                          </wps:cNvPr>
                          <wps:cNvSpPr/>
                          <wps:spPr>
                            <a:xfrm>
                              <a:off x="-6350" y="2878083"/>
                              <a:ext cx="499087" cy="248443"/>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0483C"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3</w:t>
                                </w:r>
                              </w:p>
                              <w:p w14:paraId="082FF72C" w14:textId="77777777" w:rsidR="0080631E" w:rsidRDefault="0080631E" w:rsidP="0080631E">
                                <w:pPr>
                                  <w:jc w:val="center"/>
                                  <w:rPr>
                                    <w:rFonts w:ascii="Arial Narrow" w:hAnsi="Arial Narrow"/>
                                    <w:color w:val="000000" w:themeColor="text1"/>
                                    <w:kern w:val="24"/>
                                    <w:sz w:val="20"/>
                                    <w:szCs w:val="20"/>
                                  </w:rPr>
                                </w:pPr>
                              </w:p>
                            </w:txbxContent>
                          </wps:txbx>
                          <wps:bodyPr rtlCol="0" anchor="ctr"/>
                        </wps:wsp>
                        <wps:wsp>
                          <wps:cNvPr id="1970952187" name="Rectangle 1970952187">
                            <a:extLst>
                              <a:ext uri="{FF2B5EF4-FFF2-40B4-BE49-F238E27FC236}">
                                <a16:creationId xmlns:a16="http://schemas.microsoft.com/office/drawing/2014/main" id="{BC8AFA6F-FD21-E0FD-D709-2C32D69EEB6F}"/>
                              </a:ext>
                            </a:extLst>
                          </wps:cNvPr>
                          <wps:cNvSpPr/>
                          <wps:spPr>
                            <a:xfrm>
                              <a:off x="-6835" y="3222547"/>
                              <a:ext cx="499087" cy="248443"/>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C7DD35"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4</w:t>
                                </w:r>
                              </w:p>
                              <w:p w14:paraId="617E2ADF" w14:textId="77777777" w:rsidR="0080631E" w:rsidRDefault="0080631E" w:rsidP="0080631E">
                                <w:pPr>
                                  <w:jc w:val="center"/>
                                  <w:rPr>
                                    <w:rFonts w:ascii="Arial Narrow" w:hAnsi="Arial Narrow"/>
                                    <w:color w:val="000000" w:themeColor="text1"/>
                                    <w:kern w:val="24"/>
                                    <w:sz w:val="20"/>
                                    <w:szCs w:val="20"/>
                                  </w:rPr>
                                </w:pPr>
                              </w:p>
                            </w:txbxContent>
                          </wps:txbx>
                          <wps:bodyPr rtlCol="0" anchor="ctr"/>
                        </wps:wsp>
                        <wps:wsp>
                          <wps:cNvPr id="429527073" name="Rectangle 429527073">
                            <a:extLst>
                              <a:ext uri="{FF2B5EF4-FFF2-40B4-BE49-F238E27FC236}">
                                <a16:creationId xmlns:a16="http://schemas.microsoft.com/office/drawing/2014/main" id="{8426A01E-5A60-8AB9-4106-2FD5EC952370}"/>
                              </a:ext>
                            </a:extLst>
                          </wps:cNvPr>
                          <wps:cNvSpPr/>
                          <wps:spPr>
                            <a:xfrm>
                              <a:off x="-6836" y="3585172"/>
                              <a:ext cx="499087" cy="248443"/>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0AA59" w14:textId="77777777" w:rsidR="0080631E" w:rsidRDefault="0080631E" w:rsidP="0080631E">
                                <w:pPr>
                                  <w:jc w:val="center"/>
                                  <w:rPr>
                                    <w:rFonts w:ascii="Arial Narrow" w:hAnsi="Arial Narrow"/>
                                    <w:color w:val="000000" w:themeColor="text1"/>
                                    <w:kern w:val="24"/>
                                    <w:sz w:val="20"/>
                                    <w:szCs w:val="20"/>
                                  </w:rPr>
                                </w:pPr>
                                <w:r w:rsidRPr="00233C09">
                                  <w:rPr>
                                    <w:rFonts w:ascii="Arial Narrow" w:hAnsi="Arial Narrow"/>
                                    <w:color w:val="000000" w:themeColor="text1"/>
                                    <w:kern w:val="24"/>
                                  </w:rPr>
                                  <w:t>NC</w:t>
                                </w:r>
                                <w:r>
                                  <w:rPr>
                                    <w:rFonts w:ascii="Arial Narrow" w:hAnsi="Arial Narrow"/>
                                    <w:color w:val="000000" w:themeColor="text1"/>
                                    <w:kern w:val="24"/>
                                  </w:rPr>
                                  <w:t>5</w:t>
                                </w:r>
                              </w:p>
                            </w:txbxContent>
                          </wps:txbx>
                          <wps:bodyPr rtlCol="0" anchor="ctr"/>
                        </wps:wsp>
                        <wps:wsp>
                          <wps:cNvPr id="1704736255" name="Straight Arrow Connector 1704736255">
                            <a:extLst>
                              <a:ext uri="{FF2B5EF4-FFF2-40B4-BE49-F238E27FC236}">
                                <a16:creationId xmlns:a16="http://schemas.microsoft.com/office/drawing/2014/main" id="{E29F248E-03FF-23DF-1369-E4C0293916D2}"/>
                              </a:ext>
                            </a:extLst>
                          </wps:cNvPr>
                          <wps:cNvCnPr>
                            <a:cxnSpLocks/>
                            <a:endCxn id="1161904503" idx="3"/>
                          </wps:cNvCnPr>
                          <wps:spPr>
                            <a:xfrm flipH="1" flipV="1">
                              <a:off x="492678" y="2286883"/>
                              <a:ext cx="312734" cy="679403"/>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17076556" name="Straight Arrow Connector 2017076556">
                            <a:extLst>
                              <a:ext uri="{FF2B5EF4-FFF2-40B4-BE49-F238E27FC236}">
                                <a16:creationId xmlns:a16="http://schemas.microsoft.com/office/drawing/2014/main" id="{77B0B829-E4F5-B9E0-5ECB-D44FC5C55723}"/>
                              </a:ext>
                            </a:extLst>
                          </wps:cNvPr>
                          <wps:cNvCnPr>
                            <a:cxnSpLocks/>
                            <a:endCxn id="429527073" idx="3"/>
                          </wps:cNvCnPr>
                          <wps:spPr>
                            <a:xfrm flipH="1">
                              <a:off x="492210" y="2966284"/>
                              <a:ext cx="313202" cy="743107"/>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86435768" name="Straight Arrow Connector 1886435768">
                            <a:extLst>
                              <a:ext uri="{FF2B5EF4-FFF2-40B4-BE49-F238E27FC236}">
                                <a16:creationId xmlns:a16="http://schemas.microsoft.com/office/drawing/2014/main" id="{2ECFD64C-78AF-02D8-64B1-4D17BCD1D848}"/>
                              </a:ext>
                            </a:extLst>
                          </wps:cNvPr>
                          <wps:cNvCnPr>
                            <a:cxnSpLocks/>
                            <a:endCxn id="845694744" idx="3"/>
                          </wps:cNvCnPr>
                          <wps:spPr>
                            <a:xfrm flipH="1" flipV="1">
                              <a:off x="492737" y="2661423"/>
                              <a:ext cx="304458" cy="337689"/>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49695789" name="Straight Arrow Connector 1249695789">
                            <a:extLst>
                              <a:ext uri="{FF2B5EF4-FFF2-40B4-BE49-F238E27FC236}">
                                <a16:creationId xmlns:a16="http://schemas.microsoft.com/office/drawing/2014/main" id="{C9E2A163-C33F-8021-AFA4-93F37A47D627}"/>
                              </a:ext>
                            </a:extLst>
                          </wps:cNvPr>
                          <wps:cNvCnPr>
                            <a:cxnSpLocks/>
                            <a:endCxn id="1970952187" idx="3"/>
                          </wps:cNvCnPr>
                          <wps:spPr>
                            <a:xfrm flipH="1">
                              <a:off x="492211" y="2966286"/>
                              <a:ext cx="313202" cy="380480"/>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17035162" name="Straight Arrow Connector 1017035162">
                            <a:extLst>
                              <a:ext uri="{FF2B5EF4-FFF2-40B4-BE49-F238E27FC236}">
                                <a16:creationId xmlns:a16="http://schemas.microsoft.com/office/drawing/2014/main" id="{6E2E986A-1899-12E8-3D81-E6EB8FEE1D00}"/>
                              </a:ext>
                            </a:extLst>
                          </wps:cNvPr>
                          <wps:cNvCnPr>
                            <a:cxnSpLocks/>
                            <a:endCxn id="1305480818" idx="3"/>
                          </wps:cNvCnPr>
                          <wps:spPr>
                            <a:xfrm flipH="1">
                              <a:off x="492696" y="2966285"/>
                              <a:ext cx="312717" cy="36018"/>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902249594" name="Group 9">
                          <a:extLst>
                            <a:ext uri="{FF2B5EF4-FFF2-40B4-BE49-F238E27FC236}">
                              <a16:creationId xmlns:a16="http://schemas.microsoft.com/office/drawing/2014/main" id="{D706C123-2397-3AB7-4C6A-193DE83F27B4}"/>
                            </a:ext>
                          </a:extLst>
                        </wpg:cNvPr>
                        <wpg:cNvGrpSpPr/>
                        <wpg:grpSpPr>
                          <a:xfrm>
                            <a:off x="5119059" y="2165993"/>
                            <a:ext cx="854485" cy="2000475"/>
                            <a:chOff x="5110110" y="2162662"/>
                            <a:chExt cx="854573" cy="2000826"/>
                          </a:xfrm>
                          <a:noFill/>
                        </wpg:grpSpPr>
                        <wps:wsp>
                          <wps:cNvPr id="1296487575" name="Rectangle 1296487575">
                            <a:extLst>
                              <a:ext uri="{FF2B5EF4-FFF2-40B4-BE49-F238E27FC236}">
                                <a16:creationId xmlns:a16="http://schemas.microsoft.com/office/drawing/2014/main" id="{51B26E2A-33DE-DA32-6658-B78AE40AE9E7}"/>
                              </a:ext>
                            </a:extLst>
                          </wps:cNvPr>
                          <wps:cNvSpPr/>
                          <wps:spPr>
                            <a:xfrm>
                              <a:off x="5465479" y="2162662"/>
                              <a:ext cx="499087" cy="237710"/>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A46EAC"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EP1</w:t>
                                </w:r>
                              </w:p>
                            </w:txbxContent>
                          </wps:txbx>
                          <wps:bodyPr rtlCol="0" anchor="ctr"/>
                        </wps:wsp>
                        <wps:wsp>
                          <wps:cNvPr id="239411732" name="Rectangle 239411732">
                            <a:extLst>
                              <a:ext uri="{FF2B5EF4-FFF2-40B4-BE49-F238E27FC236}">
                                <a16:creationId xmlns:a16="http://schemas.microsoft.com/office/drawing/2014/main" id="{32E964C8-D241-BB48-D579-70DA83A71521}"/>
                              </a:ext>
                            </a:extLst>
                          </wps:cNvPr>
                          <wps:cNvSpPr/>
                          <wps:spPr>
                            <a:xfrm>
                              <a:off x="5465596" y="2452373"/>
                              <a:ext cx="499087" cy="237709"/>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8F074"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EP2</w:t>
                                </w:r>
                              </w:p>
                            </w:txbxContent>
                          </wps:txbx>
                          <wps:bodyPr rtlCol="0" anchor="ctr"/>
                        </wps:wsp>
                        <wps:wsp>
                          <wps:cNvPr id="802090045" name="Rectangle 802090045">
                            <a:extLst>
                              <a:ext uri="{FF2B5EF4-FFF2-40B4-BE49-F238E27FC236}">
                                <a16:creationId xmlns:a16="http://schemas.microsoft.com/office/drawing/2014/main" id="{C16BE0AF-BA24-A409-07A8-A45DD190E4F3}"/>
                              </a:ext>
                            </a:extLst>
                          </wps:cNvPr>
                          <wps:cNvSpPr/>
                          <wps:spPr>
                            <a:xfrm>
                              <a:off x="5465596" y="2719839"/>
                              <a:ext cx="499087" cy="246448"/>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07F6B9"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EP3</w:t>
                                </w:r>
                              </w:p>
                            </w:txbxContent>
                          </wps:txbx>
                          <wps:bodyPr rtlCol="0" anchor="ctr"/>
                        </wps:wsp>
                        <wps:wsp>
                          <wps:cNvPr id="2007620406" name="Rectangle 2007620406">
                            <a:extLst>
                              <a:ext uri="{FF2B5EF4-FFF2-40B4-BE49-F238E27FC236}">
                                <a16:creationId xmlns:a16="http://schemas.microsoft.com/office/drawing/2014/main" id="{22F72CD8-B486-FC5F-F2B0-BC92EE2186AF}"/>
                              </a:ext>
                            </a:extLst>
                          </wps:cNvPr>
                          <wps:cNvSpPr/>
                          <wps:spPr>
                            <a:xfrm>
                              <a:off x="5465596" y="3027049"/>
                              <a:ext cx="499087" cy="264991"/>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A6F6D"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EP4</w:t>
                                </w:r>
                              </w:p>
                            </w:txbxContent>
                          </wps:txbx>
                          <wps:bodyPr rtlCol="0" anchor="ctr"/>
                        </wps:wsp>
                        <wps:wsp>
                          <wps:cNvPr id="1970822000" name="Rectangle 1970822000">
                            <a:extLst>
                              <a:ext uri="{FF2B5EF4-FFF2-40B4-BE49-F238E27FC236}">
                                <a16:creationId xmlns:a16="http://schemas.microsoft.com/office/drawing/2014/main" id="{87F5659E-AC37-A214-A739-85BCE7F12761}"/>
                              </a:ext>
                            </a:extLst>
                          </wps:cNvPr>
                          <wps:cNvSpPr/>
                          <wps:spPr>
                            <a:xfrm>
                              <a:off x="5465596" y="3311738"/>
                              <a:ext cx="499087" cy="273433"/>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4A9F1"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EP5</w:t>
                                </w:r>
                              </w:p>
                            </w:txbxContent>
                          </wps:txbx>
                          <wps:bodyPr rtlCol="0" anchor="ctr"/>
                        </wps:wsp>
                        <wps:wsp>
                          <wps:cNvPr id="70267441" name="Rectangle 70267441">
                            <a:extLst>
                              <a:ext uri="{FF2B5EF4-FFF2-40B4-BE49-F238E27FC236}">
                                <a16:creationId xmlns:a16="http://schemas.microsoft.com/office/drawing/2014/main" id="{A640BD8F-CD6C-5DC9-5F11-466AABF81CCF}"/>
                              </a:ext>
                            </a:extLst>
                          </wps:cNvPr>
                          <wps:cNvSpPr/>
                          <wps:spPr>
                            <a:xfrm>
                              <a:off x="5465596" y="3636687"/>
                              <a:ext cx="499087" cy="242771"/>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30A4B"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EP6</w:t>
                                </w:r>
                              </w:p>
                            </w:txbxContent>
                          </wps:txbx>
                          <wps:bodyPr rtlCol="0" anchor="ctr"/>
                        </wps:wsp>
                        <wps:wsp>
                          <wps:cNvPr id="1233186225" name="Rectangle 1233186225">
                            <a:extLst>
                              <a:ext uri="{FF2B5EF4-FFF2-40B4-BE49-F238E27FC236}">
                                <a16:creationId xmlns:a16="http://schemas.microsoft.com/office/drawing/2014/main" id="{59297D0E-D0C2-AE60-3A9A-13EAD20C7876}"/>
                              </a:ext>
                            </a:extLst>
                          </wps:cNvPr>
                          <wps:cNvSpPr/>
                          <wps:spPr>
                            <a:xfrm>
                              <a:off x="5465596" y="3918423"/>
                              <a:ext cx="499087" cy="24506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1B001" w14:textId="77777777" w:rsidR="0080631E" w:rsidRPr="008C544A" w:rsidRDefault="0080631E" w:rsidP="0080631E">
                                <w:pPr>
                                  <w:jc w:val="center"/>
                                  <w:rPr>
                                    <w:rFonts w:ascii="Arial Narrow" w:hAnsi="Arial Narrow"/>
                                    <w:color w:val="000000"/>
                                    <w:kern w:val="24"/>
                                    <w:sz w:val="18"/>
                                    <w:szCs w:val="18"/>
                                  </w:rPr>
                                </w:pPr>
                                <w:r>
                                  <w:rPr>
                                    <w:rFonts w:ascii="Arial Narrow" w:hAnsi="Arial Narrow"/>
                                    <w:color w:val="000000"/>
                                    <w:kern w:val="24"/>
                                    <w:sz w:val="20"/>
                                    <w:szCs w:val="20"/>
                                  </w:rPr>
                                  <w:t>EP7</w:t>
                                </w:r>
                              </w:p>
                            </w:txbxContent>
                          </wps:txbx>
                          <wps:bodyPr rtlCol="0" anchor="ctr"/>
                        </wps:wsp>
                        <wps:wsp>
                          <wps:cNvPr id="315389" name="Straight Arrow Connector 315389">
                            <a:extLst>
                              <a:ext uri="{FF2B5EF4-FFF2-40B4-BE49-F238E27FC236}">
                                <a16:creationId xmlns:a16="http://schemas.microsoft.com/office/drawing/2014/main" id="{D9E32150-36E3-5B4F-A73E-F54BD26C58B4}"/>
                              </a:ext>
                            </a:extLst>
                          </wps:cNvPr>
                          <wps:cNvCnPr>
                            <a:cxnSpLocks/>
                            <a:endCxn id="1296487575" idx="1"/>
                          </wps:cNvCnPr>
                          <wps:spPr>
                            <a:xfrm flipV="1">
                              <a:off x="5110110" y="2281517"/>
                              <a:ext cx="355369" cy="700749"/>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88521317" name="Straight Arrow Connector 288521317">
                            <a:extLst>
                              <a:ext uri="{FF2B5EF4-FFF2-40B4-BE49-F238E27FC236}">
                                <a16:creationId xmlns:a16="http://schemas.microsoft.com/office/drawing/2014/main" id="{0016F214-FB37-DC58-F32F-FD8D15232075}"/>
                              </a:ext>
                            </a:extLst>
                          </wps:cNvPr>
                          <wps:cNvCnPr>
                            <a:cxnSpLocks/>
                            <a:endCxn id="1233186225" idx="1"/>
                          </wps:cNvCnPr>
                          <wps:spPr>
                            <a:xfrm>
                              <a:off x="5110220" y="3065539"/>
                              <a:ext cx="355376" cy="975420"/>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59046064" name="Straight Arrow Connector 1859046064">
                            <a:extLst>
                              <a:ext uri="{FF2B5EF4-FFF2-40B4-BE49-F238E27FC236}">
                                <a16:creationId xmlns:a16="http://schemas.microsoft.com/office/drawing/2014/main" id="{BBAF4587-E8E5-A300-94C1-AE5AB8DB2267}"/>
                              </a:ext>
                            </a:extLst>
                          </wps:cNvPr>
                          <wps:cNvCnPr>
                            <a:cxnSpLocks/>
                            <a:endCxn id="239411732" idx="1"/>
                          </wps:cNvCnPr>
                          <wps:spPr>
                            <a:xfrm flipV="1">
                              <a:off x="5110220" y="2571228"/>
                              <a:ext cx="355376" cy="438430"/>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538103336" name="Straight Arrow Connector 1538103336">
                            <a:extLst>
                              <a:ext uri="{FF2B5EF4-FFF2-40B4-BE49-F238E27FC236}">
                                <a16:creationId xmlns:a16="http://schemas.microsoft.com/office/drawing/2014/main" id="{9776B849-B9D1-BA36-4148-D4C135DC2A77}"/>
                              </a:ext>
                            </a:extLst>
                          </wps:cNvPr>
                          <wps:cNvCnPr>
                            <a:cxnSpLocks/>
                            <a:endCxn id="70267441" idx="1"/>
                          </wps:cNvCnPr>
                          <wps:spPr>
                            <a:xfrm>
                              <a:off x="5110220" y="3058147"/>
                              <a:ext cx="355376" cy="699927"/>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581492179" name="Straight Arrow Connector 1581492179">
                            <a:extLst>
                              <a:ext uri="{FF2B5EF4-FFF2-40B4-BE49-F238E27FC236}">
                                <a16:creationId xmlns:a16="http://schemas.microsoft.com/office/drawing/2014/main" id="{C02F37B2-F512-CE4A-9362-814D145A26BC}"/>
                              </a:ext>
                            </a:extLst>
                          </wps:cNvPr>
                          <wps:cNvCnPr>
                            <a:cxnSpLocks/>
                          </wps:cNvCnPr>
                          <wps:spPr>
                            <a:xfrm flipV="1">
                              <a:off x="5125653" y="2839683"/>
                              <a:ext cx="390528" cy="162346"/>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51861363" name="Straight Arrow Connector 551861363">
                            <a:extLst>
                              <a:ext uri="{FF2B5EF4-FFF2-40B4-BE49-F238E27FC236}">
                                <a16:creationId xmlns:a16="http://schemas.microsoft.com/office/drawing/2014/main" id="{598163B5-848B-BC30-5554-974D003A681B}"/>
                              </a:ext>
                            </a:extLst>
                          </wps:cNvPr>
                          <wps:cNvCnPr>
                            <a:cxnSpLocks/>
                            <a:endCxn id="1970822000" idx="1"/>
                          </wps:cNvCnPr>
                          <wps:spPr>
                            <a:xfrm>
                              <a:off x="5110220" y="3009493"/>
                              <a:ext cx="355376" cy="438962"/>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28039790" name="Straight Arrow Connector 1028039790">
                            <a:extLst>
                              <a:ext uri="{FF2B5EF4-FFF2-40B4-BE49-F238E27FC236}">
                                <a16:creationId xmlns:a16="http://schemas.microsoft.com/office/drawing/2014/main" id="{61D7728B-FDEE-47B9-3B4E-3E5A95A9A8F3}"/>
                              </a:ext>
                            </a:extLst>
                          </wps:cNvPr>
                          <wps:cNvCnPr>
                            <a:cxnSpLocks/>
                            <a:endCxn id="2007620406" idx="1"/>
                          </wps:cNvCnPr>
                          <wps:spPr>
                            <a:xfrm>
                              <a:off x="5110220" y="3009956"/>
                              <a:ext cx="355376" cy="149589"/>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593174246" name="Group 1">
                          <a:extLst>
                            <a:ext uri="{FF2B5EF4-FFF2-40B4-BE49-F238E27FC236}">
                              <a16:creationId xmlns:a16="http://schemas.microsoft.com/office/drawing/2014/main" id="{85D0CADC-A138-EADE-9CFD-885047AA796C}"/>
                            </a:ext>
                          </a:extLst>
                        </wpg:cNvPr>
                        <wpg:cNvGrpSpPr/>
                        <wpg:grpSpPr>
                          <a:xfrm>
                            <a:off x="785311" y="2654464"/>
                            <a:ext cx="815976" cy="778074"/>
                            <a:chOff x="774948" y="2645484"/>
                            <a:chExt cx="816059" cy="778211"/>
                          </a:xfrm>
                          <a:noFill/>
                        </wpg:grpSpPr>
                        <wps:wsp>
                          <wps:cNvPr id="596616688" name="Oval 596616688">
                            <a:extLst>
                              <a:ext uri="{FF2B5EF4-FFF2-40B4-BE49-F238E27FC236}">
                                <a16:creationId xmlns:a16="http://schemas.microsoft.com/office/drawing/2014/main" id="{AA0F7DEC-6C48-8589-F122-C39455737071}"/>
                              </a:ext>
                            </a:extLst>
                          </wps:cNvPr>
                          <wps:cNvSpPr/>
                          <wps:spPr>
                            <a:xfrm>
                              <a:off x="805478" y="2645484"/>
                              <a:ext cx="745769" cy="778211"/>
                            </a:xfrm>
                            <a:prstGeom prst="ellipse">
                              <a:avLst/>
                            </a:prstGeom>
                            <a:grpFill/>
                            <a:ln w="190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5623507" name="Text Box 1">
                            <a:extLst>
                              <a:ext uri="{FF2B5EF4-FFF2-40B4-BE49-F238E27FC236}">
                                <a16:creationId xmlns:a16="http://schemas.microsoft.com/office/drawing/2014/main" id="{15C7BCAE-646C-B560-3507-4BAE049C8D40}"/>
                              </a:ext>
                            </a:extLst>
                          </wps:cNvPr>
                          <wps:cNvSpPr txBox="1"/>
                          <wps:spPr>
                            <a:xfrm>
                              <a:off x="774948" y="2812889"/>
                              <a:ext cx="816059" cy="506819"/>
                            </a:xfrm>
                            <a:prstGeom prst="rect">
                              <a:avLst/>
                            </a:prstGeom>
                            <a:noFill/>
                            <a:ln>
                              <a:noFill/>
                            </a:ln>
                            <a:scene3d>
                              <a:camera prst="orthographicFront"/>
                              <a:lightRig rig="threePt" dir="t"/>
                            </a:scene3d>
                            <a:sp3d>
                              <a:bevelT/>
                            </a:sp3d>
                          </wps:spPr>
                          <wps:txbx>
                            <w:txbxContent>
                              <w:p w14:paraId="3255FF5F" w14:textId="77777777" w:rsidR="0080631E" w:rsidRPr="0080631E" w:rsidRDefault="0080631E" w:rsidP="0080631E">
                                <w:pPr>
                                  <w:spacing w:after="0" w:line="240" w:lineRule="auto"/>
                                  <w:jc w:val="center"/>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t xml:space="preserve">Nonfinancial </w:t>
                                </w:r>
                              </w:p>
                              <w:p w14:paraId="2832BA8D" w14:textId="77777777" w:rsidR="0080631E" w:rsidRPr="0080631E" w:rsidRDefault="0080631E" w:rsidP="0080631E">
                                <w:pPr>
                                  <w:spacing w:after="0" w:line="240" w:lineRule="auto"/>
                                  <w:jc w:val="center"/>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t>compensation</w:t>
                                </w:r>
                              </w:p>
                              <w:p w14:paraId="3D2B814C" w14:textId="77777777" w:rsidR="0080631E" w:rsidRPr="0080631E" w:rsidRDefault="0080631E" w:rsidP="0080631E">
                                <w:pPr>
                                  <w:spacing w:after="0" w:line="240" w:lineRule="auto"/>
                                  <w:jc w:val="center"/>
                                  <w:rPr>
                                    <w:rFonts w:ascii="Arial" w:eastAsia="Calibri" w:hAnsi="Arial"/>
                                    <w:b/>
                                    <w:bCs/>
                                    <w:color w:val="000000"/>
                                    <w:kern w:val="2"/>
                                    <w:sz w:val="18"/>
                                    <w:szCs w:val="18"/>
                                    <w14:shadow w14:blurRad="38100" w14:dist="19050" w14:dir="2700000" w14:sx="100000" w14:sy="100000" w14:kx="0" w14:ky="0" w14:algn="tl">
                                      <w14:schemeClr w14:val="dk1">
                                        <w14:alpha w14:val="60000"/>
                                      </w14:schemeClr>
                                    </w14:shadow>
                                  </w:rPr>
                                </w:pPr>
                                <w:r w:rsidRPr="0080631E">
                                  <w:rPr>
                                    <w:rFonts w:ascii="Arial" w:eastAsia="Calibri" w:hAnsi="Arial"/>
                                    <w:b/>
                                    <w:bCs/>
                                    <w:color w:val="000000"/>
                                    <w:kern w:val="2"/>
                                    <w:sz w:val="18"/>
                                    <w:szCs w:val="18"/>
                                    <w14:shadow w14:blurRad="38100" w14:dist="19050" w14:dir="2700000" w14:sx="100000" w14:sy="100000" w14:kx="0" w14:ky="0" w14:algn="tl">
                                      <w14:schemeClr w14:val="dk1">
                                        <w14:alpha w14:val="60000"/>
                                      </w14:schemeClr>
                                    </w14:shadow>
                                  </w:rPr>
                                  <w:t>(NC)</w:t>
                                </w:r>
                              </w:p>
                            </w:txbxContent>
                          </wps:txbx>
                          <wps:bodyPr rot="0" spcFirstLastPara="0" vert="horz" wrap="none" lIns="91440" tIns="45720" rIns="91440" bIns="45720" numCol="1" spcCol="0" rtlCol="0" fromWordArt="0" anchor="t" anchorCtr="0" forceAA="0" compatLnSpc="1">
                            <a:prstTxWarp prst="textNoShape">
                              <a:avLst/>
                            </a:prstTxWarp>
                            <a:spAutoFit/>
                          </wps:bodyPr>
                        </wps:wsp>
                      </wpg:grpSp>
                      <wpg:grpSp>
                        <wpg:cNvPr id="1276948773" name="Group 3">
                          <a:extLst>
                            <a:ext uri="{FF2B5EF4-FFF2-40B4-BE49-F238E27FC236}">
                              <a16:creationId xmlns:a16="http://schemas.microsoft.com/office/drawing/2014/main" id="{8F09A349-9CD8-F623-A55C-4B19870FD488}"/>
                            </a:ext>
                          </a:extLst>
                        </wpg:cNvPr>
                        <wpg:cNvGrpSpPr/>
                        <wpg:grpSpPr>
                          <a:xfrm>
                            <a:off x="4331966" y="2611332"/>
                            <a:ext cx="909955" cy="778786"/>
                            <a:chOff x="4323320" y="2606186"/>
                            <a:chExt cx="910050" cy="778923"/>
                          </a:xfrm>
                          <a:noFill/>
                        </wpg:grpSpPr>
                        <wps:wsp>
                          <wps:cNvPr id="2130373009" name="Oval 2130373009">
                            <a:extLst>
                              <a:ext uri="{FF2B5EF4-FFF2-40B4-BE49-F238E27FC236}">
                                <a16:creationId xmlns:a16="http://schemas.microsoft.com/office/drawing/2014/main" id="{4665E47A-59C0-1749-1DE3-0D6C76477C96}"/>
                              </a:ext>
                            </a:extLst>
                          </wps:cNvPr>
                          <wps:cNvSpPr/>
                          <wps:spPr>
                            <a:xfrm>
                              <a:off x="4369353" y="2606186"/>
                              <a:ext cx="745139" cy="778923"/>
                            </a:xfrm>
                            <a:prstGeom prst="ellipse">
                              <a:avLst/>
                            </a:prstGeom>
                            <a:grpFill/>
                            <a:ln w="190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6890968" name="Text Box 1">
                            <a:extLst>
                              <a:ext uri="{FF2B5EF4-FFF2-40B4-BE49-F238E27FC236}">
                                <a16:creationId xmlns:a16="http://schemas.microsoft.com/office/drawing/2014/main" id="{760D1B5E-7248-D17F-0942-F7AB8682FD15}"/>
                              </a:ext>
                            </a:extLst>
                          </wps:cNvPr>
                          <wps:cNvSpPr txBox="1"/>
                          <wps:spPr>
                            <a:xfrm>
                              <a:off x="4323320" y="2749040"/>
                              <a:ext cx="910050" cy="586843"/>
                            </a:xfrm>
                            <a:prstGeom prst="rect">
                              <a:avLst/>
                            </a:prstGeom>
                            <a:noFill/>
                            <a:ln>
                              <a:noFill/>
                            </a:ln>
                          </wps:spPr>
                          <wps:txbx>
                            <w:txbxContent>
                              <w:p w14:paraId="71EC2D99" w14:textId="77777777" w:rsidR="0080631E" w:rsidRPr="0080631E" w:rsidRDefault="0080631E" w:rsidP="0080631E">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Employee</w:t>
                                </w:r>
                              </w:p>
                              <w:p w14:paraId="0C9E4D15" w14:textId="77777777" w:rsidR="0080631E" w:rsidRPr="0080631E" w:rsidRDefault="0080631E" w:rsidP="0080631E">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Performance</w:t>
                                </w:r>
                              </w:p>
                              <w:p w14:paraId="2FFFD3E7" w14:textId="77777777" w:rsidR="0080631E" w:rsidRPr="0080631E" w:rsidRDefault="0080631E" w:rsidP="0080631E">
                                <w:pPr>
                                  <w:spacing w:after="0" w:line="240" w:lineRule="auto"/>
                                  <w:jc w:val="center"/>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pPr>
                                <w:r w:rsidRPr="0080631E">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t>(EP)</w:t>
                                </w:r>
                              </w:p>
                            </w:txbxContent>
                          </wps:txbx>
                          <wps:bodyPr rot="0" spcFirstLastPara="0" vert="horz" wrap="none" lIns="91440" tIns="45720" rIns="91440" bIns="45720" numCol="1" spcCol="0" rtlCol="0" fromWordArt="0" anchor="t" anchorCtr="0" forceAA="0" compatLnSpc="1">
                            <a:prstTxWarp prst="textNoShape">
                              <a:avLst/>
                            </a:prstTxWarp>
                            <a:spAutoFit/>
                          </wps:bodyPr>
                        </wps:wsp>
                      </wpg:grpSp>
                      <wps:wsp>
                        <wps:cNvPr id="899528982" name="Straight Arrow Connector 6">
                          <a:extLst>
                            <a:ext uri="{FF2B5EF4-FFF2-40B4-BE49-F238E27FC236}">
                              <a16:creationId xmlns:a16="http://schemas.microsoft.com/office/drawing/2014/main" id="{2622AE61-73C7-AD5E-4AC8-D6E446F2FB87}"/>
                            </a:ext>
                          </a:extLst>
                        </wps:cNvPr>
                        <wps:cNvCnPr>
                          <a:cxnSpLocks/>
                        </wps:cNvCnPr>
                        <wps:spPr>
                          <a:xfrm flipV="1">
                            <a:off x="1556350" y="3061702"/>
                            <a:ext cx="2871664" cy="2329"/>
                          </a:xfrm>
                          <a:prstGeom prst="straightConnector1">
                            <a:avLst/>
                          </a:prstGeom>
                          <a:ln w="9525">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91765654" name="Rectangle 12">
                          <a:extLst>
                            <a:ext uri="{FF2B5EF4-FFF2-40B4-BE49-F238E27FC236}">
                              <a16:creationId xmlns:a16="http://schemas.microsoft.com/office/drawing/2014/main" id="{2D472FC6-6BFC-7BBA-03D2-650FDFB70EAA}"/>
                            </a:ext>
                          </a:extLst>
                        </wps:cNvPr>
                        <wps:cNvSpPr/>
                        <wps:spPr>
                          <a:xfrm>
                            <a:off x="2924355" y="2830227"/>
                            <a:ext cx="389501" cy="301015"/>
                          </a:xfrm>
                          <a:prstGeom prst="rect">
                            <a:avLst/>
                          </a:prstGeom>
                          <a:solidFill>
                            <a:schemeClr val="bg1"/>
                          </a:solidFill>
                          <a:ln>
                            <a:noFill/>
                          </a:ln>
                        </wps:spPr>
                        <wps:txbx>
                          <w:txbxContent>
                            <w:p w14:paraId="038D6074" w14:textId="77777777" w:rsidR="0080631E" w:rsidRPr="0032603C"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32603C">
                                <w:rPr>
                                  <w:b/>
                                  <w:bCs/>
                                  <w:color w:val="000000" w:themeColor="text1"/>
                                  <w:kern w:val="24"/>
                                  <w14:shadow w14:blurRad="38100" w14:dist="19050" w14:dir="2700000" w14:sx="100000" w14:sy="100000" w14:kx="0" w14:ky="0" w14:algn="tl">
                                    <w14:schemeClr w14:val="dk1">
                                      <w14:alpha w14:val="60000"/>
                                    </w14:schemeClr>
                                  </w14:shadow>
                                </w:rPr>
                                <w:t>H</w:t>
                              </w:r>
                              <w:r w:rsidRPr="0032603C">
                                <w:rPr>
                                  <w:b/>
                                  <w:bCs/>
                                  <w:color w:val="000000" w:themeColor="text1"/>
                                  <w:kern w:val="24"/>
                                  <w:position w:val="-7"/>
                                  <w:vertAlign w:val="subscript"/>
                                  <w14:shadow w14:blurRad="38100" w14:dist="19050" w14:dir="2700000" w14:sx="100000" w14:sy="100000" w14:kx="0" w14:ky="0" w14:algn="tl">
                                    <w14:schemeClr w14:val="dk1">
                                      <w14:alpha w14:val="60000"/>
                                    </w14:schemeClr>
                                  </w14:shadow>
                                </w:rPr>
                                <w:t>3</w:t>
                              </w:r>
                            </w:p>
                          </w:txbxContent>
                        </wps:txbx>
                        <wps:bodyPr wrap="square" lIns="91440" tIns="45720" rIns="91440" bIns="45720">
                          <a:noAutofit/>
                        </wps:bodyPr>
                      </wps:wsp>
                      <wps:wsp>
                        <wps:cNvPr id="587251870" name="Straight Arrow Connector 13">
                          <a:extLst>
                            <a:ext uri="{FF2B5EF4-FFF2-40B4-BE49-F238E27FC236}">
                              <a16:creationId xmlns:a16="http://schemas.microsoft.com/office/drawing/2014/main" id="{77E6CEA7-B726-806A-AD3B-03191A252ABA}"/>
                            </a:ext>
                          </a:extLst>
                        </wps:cNvPr>
                        <wps:cNvCnPr>
                          <a:cxnSpLocks/>
                        </wps:cNvCnPr>
                        <wps:spPr>
                          <a:xfrm>
                            <a:off x="1487338" y="3294616"/>
                            <a:ext cx="2992356" cy="0"/>
                          </a:xfrm>
                          <a:prstGeom prst="straightConnector1">
                            <a:avLst/>
                          </a:prstGeom>
                          <a:ln w="9525">
                            <a:solidFill>
                              <a:schemeClr val="tx1"/>
                            </a:solidFill>
                            <a:prstDash val="lgDash"/>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3224955" name="Rectangle 14">
                          <a:extLst>
                            <a:ext uri="{FF2B5EF4-FFF2-40B4-BE49-F238E27FC236}">
                              <a16:creationId xmlns:a16="http://schemas.microsoft.com/office/drawing/2014/main" id="{42434867-6613-EEF6-207C-FA3AA8DE6DB8}"/>
                            </a:ext>
                          </a:extLst>
                        </wps:cNvPr>
                        <wps:cNvSpPr/>
                        <wps:spPr>
                          <a:xfrm>
                            <a:off x="2570586" y="3166304"/>
                            <a:ext cx="418465" cy="307594"/>
                          </a:xfrm>
                          <a:prstGeom prst="rect">
                            <a:avLst/>
                          </a:prstGeom>
                          <a:solidFill>
                            <a:schemeClr val="bg1"/>
                          </a:solidFill>
                          <a:ln>
                            <a:noFill/>
                          </a:ln>
                        </wps:spPr>
                        <wps:txbx>
                          <w:txbxContent>
                            <w:p w14:paraId="35ABE499" w14:textId="77777777" w:rsidR="0080631E" w:rsidRPr="0032603C"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32603C">
                                <w:rPr>
                                  <w:b/>
                                  <w:bCs/>
                                  <w:color w:val="000000" w:themeColor="text1"/>
                                  <w:kern w:val="24"/>
                                  <w14:shadow w14:blurRad="38100" w14:dist="19050" w14:dir="2700000" w14:sx="100000" w14:sy="100000" w14:kx="0" w14:ky="0" w14:algn="tl">
                                    <w14:schemeClr w14:val="dk1">
                                      <w14:alpha w14:val="60000"/>
                                    </w14:schemeClr>
                                  </w14:shadow>
                                </w:rPr>
                                <w:t>H</w:t>
                              </w:r>
                              <w:r w:rsidRPr="0032603C">
                                <w:rPr>
                                  <w:b/>
                                  <w:bCs/>
                                  <w:color w:val="000000" w:themeColor="text1"/>
                                  <w:kern w:val="24"/>
                                  <w:position w:val="-7"/>
                                  <w:vertAlign w:val="subscript"/>
                                  <w14:shadow w14:blurRad="38100" w14:dist="19050" w14:dir="2700000" w14:sx="100000" w14:sy="100000" w14:kx="0" w14:ky="0" w14:algn="tl">
                                    <w14:schemeClr w14:val="dk1">
                                      <w14:alpha w14:val="60000"/>
                                    </w14:schemeClr>
                                  </w14:shadow>
                                </w:rPr>
                                <w:t>4</w:t>
                              </w:r>
                            </w:p>
                          </w:txbxContent>
                        </wps:txbx>
                        <wps:bodyPr wrap="square" lIns="91440" tIns="45720" rIns="91440" bIns="45720">
                          <a:noAutofit/>
                        </wps:bodyPr>
                      </wps:wsp>
                    </wpg:wgp>
                  </a:graphicData>
                </a:graphic>
              </wp:anchor>
            </w:drawing>
          </mc:Choice>
          <mc:Fallback>
            <w:pict>
              <v:group w14:anchorId="25BAF4C7" id="Group 15" o:spid="_x0000_s1027" style="position:absolute;left:0;text-align:left;margin-left:0;margin-top:0;width:470.35pt;height:328.05pt;z-index:251665408" coordsize="59735,41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">
                <v:group id="Group 2" o:spid="_x0000_s1028" style="position:absolute;left:24541;top:8170;width:8395;height:7788" coordorigin="24488,8107" coordsize="8395,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">
                  <v:oval id="Oval 984444744" o:spid="_x0000_s1029" style="position:absolute;left:24585;top:8107;width:7462;height:7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" filled="f" strokecolor="black [3213]" strokeweight="1.5pt"/>
                  <v:shape id="Text Box 1" o:spid="_x0000_s1030" type="#_x0000_t202" style="position:absolute;left:24488;top:9237;width:8395;height:58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" filled="f" stroked="f">
                    <v:textbox style="mso-fit-shape-to-text:t">
                      <w:txbxContent>
                        <w:p w14:paraId="559ABD64" w14:textId="77777777" w:rsidR="0080631E" w:rsidRPr="00133DEF" w:rsidRDefault="0080631E" w:rsidP="00133DEF">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133DEF">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 xml:space="preserve">Job </w:t>
                          </w:r>
                        </w:p>
                        <w:p w14:paraId="2C609100" w14:textId="77777777" w:rsidR="0080631E" w:rsidRPr="00133DEF" w:rsidRDefault="0080631E" w:rsidP="00133DEF">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133DEF">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Satisfaction</w:t>
                          </w:r>
                        </w:p>
                        <w:p w14:paraId="0FA78784" w14:textId="77777777" w:rsidR="0080631E" w:rsidRPr="00133DEF" w:rsidRDefault="0080631E" w:rsidP="00133DEF">
                          <w:pPr>
                            <w:spacing w:after="0" w:line="240" w:lineRule="auto"/>
                            <w:jc w:val="center"/>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pPr>
                          <w:r w:rsidRPr="00133DEF">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t>(JS)</w:t>
                          </w:r>
                        </w:p>
                      </w:txbxContent>
                    </v:textbox>
                  </v:shape>
                </v:group>
                <v:shapetype id="_x0000_t32" coordsize="21600,21600" o:spt="32" o:oned="t" path="m,l21600,21600e" filled="f">
                  <v:path arrowok="t" fillok="f" o:connecttype="none"/>
                  <o:lock v:ext="edit" shapetype="t"/>
                </v:shapetype>
                <v:shape id="Straight Arrow Connector 4" o:spid="_x0000_s1031" type="#_x0000_t32" style="position:absolute;left:14873;top:14794;width:10830;height:130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" strokecolor="black [3213]">
                  <v:stroke startarrow="oval" endarrow="block"/>
                  <o:lock v:ext="edit" shapetype="f"/>
                </v:shape>
                <v:shape id="Straight Arrow Connector 5" o:spid="_x0000_s1032" type="#_x0000_t32" style="position:absolute;left:31349;top:14881;width:13469;height:12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" strokecolor="black [3213]">
                  <v:stroke startarrow="oval" endarrow="block"/>
                  <o:lock v:ext="edit" shapetype="f"/>
                </v:shape>
                <v:group id="Group 8" o:spid="_x0000_s1033" style="position:absolute;left:24138;top:-7980;width:8159;height:24120;rotation:90" coordorigin="21412,-10668" coordsize="8161,2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">
                  <v:rect id="Rectangle 93740134" o:spid="_x0000_s1034" style="position:absolute;left:21465;top:-10668;width:499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" filled="f" strokecolor="black [3213]" strokeweight="2pt">
                    <v:textbox>
                      <w:txbxContent>
                        <w:p w14:paraId="7CCCDFB2"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9</w:t>
                          </w:r>
                        </w:p>
                      </w:txbxContent>
                    </v:textbox>
                  </v:rect>
                  <v:rect id="Rectangle 438801792" o:spid="_x0000_s1035" style="position:absolute;left:21465;top:-7686;width:499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" filled="f" strokecolor="black [3213]" strokeweight="2pt">
                    <v:textbox>
                      <w:txbxContent>
                        <w:p w14:paraId="7961779E"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8</w:t>
                          </w:r>
                        </w:p>
                      </w:txbxContent>
                    </v:textbox>
                  </v:rect>
                  <v:rect id="Rectangle 783695444" o:spid="_x0000_s1036" style="position:absolute;left:21529;top:-4788;width:499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" filled="f" strokecolor="black [3213]" strokeweight="2pt">
                    <v:textbox>
                      <w:txbxContent>
                        <w:p w14:paraId="74720E85"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6</w:t>
                          </w:r>
                        </w:p>
                      </w:txbxContent>
                    </v:textbox>
                  </v:rect>
                  <v:rect id="Rectangle 1940449394" o:spid="_x0000_s1037" style="position:absolute;left:21529;top:-1741;width:4991;height:2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" filled="f" strokecolor="black [3213]" strokeweight="2pt">
                    <v:textbox>
                      <w:txbxContent>
                        <w:p w14:paraId="6BCFE556"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5</w:t>
                          </w:r>
                        </w:p>
                      </w:txbxContent>
                    </v:textbox>
                  </v:rect>
                  <v:rect id="Rectangle 366556094" o:spid="_x0000_s1038" style="position:absolute;left:21412;top:1468;width:4991;height:2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" filled="f" strokecolor="black [3213]" strokeweight="2pt">
                    <v:textbox>
                      <w:txbxContent>
                        <w:p w14:paraId="466F6329"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4</w:t>
                          </w:r>
                        </w:p>
                      </w:txbxContent>
                    </v:textbox>
                  </v:rect>
                  <v:rect id="Rectangle 868356667" o:spid="_x0000_s1039" style="position:absolute;left:21466;top:4679;width:4990;height:2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" filled="f" strokecolor="black [3213]" strokeweight="2pt">
                    <v:textbox>
                      <w:txbxContent>
                        <w:p w14:paraId="2A999019"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3</w:t>
                          </w:r>
                        </w:p>
                      </w:txbxContent>
                    </v:textbox>
                  </v:rect>
                  <v:rect id="Rectangle 701482215" o:spid="_x0000_s1040" style="position:absolute;left:21466;top:7909;width:499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" filled="f" strokecolor="black [3213]" strokeweight="2pt">
                    <v:textbox>
                      <w:txbxContent>
                        <w:p w14:paraId="268FEF98"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2</w:t>
                          </w:r>
                        </w:p>
                      </w:txbxContent>
                    </v:textbox>
                  </v:rect>
                  <v:rect id="Rectangle 888400578" o:spid="_x0000_s1041" style="position:absolute;left:21466;top:10934;width:499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" filled="f" strokecolor="black [3213]" strokeweight="2pt">
                    <v:textbox>
                      <w:txbxContent>
                        <w:p w14:paraId="170C924C" w14:textId="77777777" w:rsidR="0080631E" w:rsidRPr="00233C09" w:rsidRDefault="0080631E" w:rsidP="0080631E">
                          <w:pPr>
                            <w:jc w:val="center"/>
                            <w:rPr>
                              <w:rFonts w:ascii="Arial Narrow" w:hAnsi="Arial Narrow"/>
                              <w:color w:val="000000"/>
                              <w:kern w:val="24"/>
                            </w:rPr>
                          </w:pPr>
                          <w:r w:rsidRPr="00233C09">
                            <w:rPr>
                              <w:rFonts w:ascii="Arial Narrow" w:hAnsi="Arial Narrow"/>
                              <w:color w:val="000000"/>
                              <w:kern w:val="24"/>
                            </w:rPr>
                            <w:t>JS1</w:t>
                          </w:r>
                        </w:p>
                      </w:txbxContent>
                    </v:textbox>
                  </v:rect>
                  <v:shape id="Straight Arrow Connector 2111070638" o:spid="_x0000_s1042" type="#_x0000_t32" style="position:absolute;left:22682;top:-5634;width:10665;height:3117;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" strokecolor="black [3213]">
                    <v:stroke startarrow="oval" endarrow="block"/>
                    <o:lock v:ext="edit" shapetype="f"/>
                  </v:shape>
                  <v:shape id="Straight Arrow Connector 1745366943" o:spid="_x0000_s1043" type="#_x0000_t32" style="position:absolute;left:27252;top:408;width:1471;height:3170;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" strokecolor="black [3213]">
                    <v:stroke startarrow="oval" endarrow="block"/>
                  </v:shape>
                  <v:shape id="Straight Arrow Connector 499050433" o:spid="_x0000_s1044" type="#_x0000_t32" style="position:absolute;left:24173;top:-4143;width:7683;height:3117;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" strokecolor="black [3213]">
                    <v:stroke startarrow="oval" endarrow="block"/>
                  </v:shape>
                  <v:shape id="Straight Arrow Connector 1430305406" o:spid="_x0000_s1045" type="#_x0000_t32" style="position:absolute;left:27178;top:-1139;width:1738;height:305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" strokecolor="black [3213]">
                    <v:stroke startarrow="oval" endarrow="block"/>
                  </v:shape>
                  <v:shape id="Straight Arrow Connector 198856601" o:spid="_x0000_s1046" type="#_x0000_t32" style="position:absolute;left:25654;top:-2662;width:4785;height:305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" strokecolor="black [3213]">
                    <v:stroke startarrow="oval" endarrow="block"/>
                  </v:shape>
                  <v:shape id="Straight Arrow Connector 783730884" o:spid="_x0000_s1047" type="#_x0000_t32" style="position:absolute;left:25674;top:2039;width:4682;height:3117;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" strokecolor="black [3213]">
                    <v:stroke endarrow="block"/>
                    <o:lock v:ext="edit" shapetype="f"/>
                  </v:shape>
                  <v:shape id="Straight Arrow Connector 32437154" o:spid="_x0000_s1048" type="#_x0000_t32" style="position:absolute;left:24059;top:3654;width:7912;height:3117;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" strokecolor="black [3213]">
                    <v:stroke startarrow="oval" endarrow="block"/>
                    <o:lock v:ext="edit" shapetype="f"/>
                  </v:shape>
                  <v:shape id="Straight Arrow Connector 449395977" o:spid="_x0000_s1049" type="#_x0000_t32" style="position:absolute;left:22546;top:5168;width:10937;height:3116;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" strokecolor="black [3213]">
                    <v:stroke startarrow="oval" endarrow="block"/>
                    <o:lock v:ext="edit" shapetype="f"/>
                  </v:shape>
                </v:group>
                <v:rect id="Rectangle 10" o:spid="_x0000_s1050" style="position:absolute;left:17770;top:19070;width:4286;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" fillcolor="white [3212]" stroked="f">
                  <v:textbox style="mso-fit-shape-to-text:t">
                    <w:txbxContent>
                      <w:p w14:paraId="53BDE7DB" w14:textId="77777777" w:rsidR="0080631E" w:rsidRPr="0032603C"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32603C">
                          <w:rPr>
                            <w:b/>
                            <w:bCs/>
                            <w:color w:val="000000" w:themeColor="text1"/>
                            <w:kern w:val="24"/>
                            <w14:shadow w14:blurRad="38100" w14:dist="19050" w14:dir="2700000" w14:sx="100000" w14:sy="100000" w14:kx="0" w14:ky="0" w14:algn="tl">
                              <w14:schemeClr w14:val="dk1">
                                <w14:alpha w14:val="60000"/>
                              </w14:schemeClr>
                            </w14:shadow>
                          </w:rPr>
                          <w:t>H</w:t>
                        </w:r>
                        <w:r w:rsidRPr="0032603C">
                          <w:rPr>
                            <w:b/>
                            <w:bCs/>
                            <w:color w:val="000000" w:themeColor="text1"/>
                            <w:kern w:val="24"/>
                            <w:position w:val="-7"/>
                            <w:vertAlign w:val="subscript"/>
                            <w14:shadow w14:blurRad="38100" w14:dist="19050" w14:dir="2700000" w14:sx="100000" w14:sy="100000" w14:kx="0" w14:ky="0" w14:algn="tl">
                              <w14:schemeClr w14:val="dk1">
                                <w14:alpha w14:val="60000"/>
                              </w14:schemeClr>
                            </w14:shadow>
                          </w:rPr>
                          <w:t>1</w:t>
                        </w:r>
                      </w:p>
                    </w:txbxContent>
                  </v:textbox>
                </v:rect>
                <v:rect id="Rectangle 11" o:spid="_x0000_s1051" style="position:absolute;left:35281;top:18725;width:3791;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" fillcolor="white [3212]" stroked="f">
                  <v:textbox style="mso-fit-shape-to-text:t">
                    <w:txbxContent>
                      <w:p w14:paraId="0E6A1C5A" w14:textId="77777777" w:rsidR="0080631E" w:rsidRPr="00C4210A"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C4210A">
                          <w:rPr>
                            <w:b/>
                            <w:bCs/>
                            <w:color w:val="000000" w:themeColor="text1"/>
                            <w:kern w:val="24"/>
                            <w14:shadow w14:blurRad="38100" w14:dist="19050" w14:dir="2700000" w14:sx="100000" w14:sy="100000" w14:kx="0" w14:ky="0" w14:algn="tl">
                              <w14:schemeClr w14:val="dk1">
                                <w14:alpha w14:val="60000"/>
                              </w14:schemeClr>
                            </w14:shadow>
                          </w:rPr>
                          <w:t>H</w:t>
                        </w:r>
                        <w:r>
                          <w:rPr>
                            <w:b/>
                            <w:bCs/>
                            <w:color w:val="000000" w:themeColor="text1"/>
                            <w:kern w:val="24"/>
                            <w:position w:val="-7"/>
                            <w:vertAlign w:val="subscript"/>
                            <w14:shadow w14:blurRad="38100" w14:dist="19050" w14:dir="2700000" w14:sx="100000" w14:sy="100000" w14:kx="0" w14:ky="0" w14:algn="tl">
                              <w14:schemeClr w14:val="dk1">
                                <w14:alpha w14:val="60000"/>
                              </w14:schemeClr>
                            </w14:shadow>
                          </w:rPr>
                          <w:t>2</w:t>
                        </w:r>
                      </w:p>
                    </w:txbxContent>
                  </v:textbox>
                </v:rect>
                <v:group id="Group 7" o:spid="_x0000_s1052" style="position:absolute;top:21659;width:8121;height:16707" coordorigin="-68,21626" coordsize="8122,16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">
                  <v:rect id="Rectangle 1161904503" o:spid="_x0000_s1053" style="position:absolute;left:-63;top:21626;width:4990;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" filled="f" strokecolor="black [3213]" strokeweight="2pt">
                    <v:textbox>
                      <w:txbxContent>
                        <w:p w14:paraId="62AD15EA"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1</w:t>
                          </w:r>
                        </w:p>
                      </w:txbxContent>
                    </v:textbox>
                  </v:rect>
                  <v:rect id="Rectangle 845694744" o:spid="_x0000_s1054" style="position:absolute;left:-63;top:25372;width:4990;height:2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" filled="f" strokecolor="black [3213]" strokeweight="2pt">
                    <v:textbox>
                      <w:txbxContent>
                        <w:p w14:paraId="06E2C80F"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2</w:t>
                          </w:r>
                        </w:p>
                        <w:p w14:paraId="452193E2" w14:textId="77777777" w:rsidR="0080631E" w:rsidRDefault="0080631E" w:rsidP="0080631E">
                          <w:pPr>
                            <w:jc w:val="center"/>
                            <w:rPr>
                              <w:rFonts w:ascii="Arial Narrow" w:hAnsi="Arial Narrow"/>
                              <w:color w:val="000000" w:themeColor="text1"/>
                              <w:kern w:val="24"/>
                              <w:sz w:val="20"/>
                              <w:szCs w:val="20"/>
                            </w:rPr>
                          </w:pPr>
                        </w:p>
                      </w:txbxContent>
                    </v:textbox>
                  </v:rect>
                  <v:rect id="Rectangle 1305480818" o:spid="_x0000_s1055" style="position:absolute;left:-63;top:28780;width:4990;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" filled="f" strokecolor="black [3213]" strokeweight="2pt">
                    <v:textbox>
                      <w:txbxContent>
                        <w:p w14:paraId="2690483C"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3</w:t>
                          </w:r>
                        </w:p>
                        <w:p w14:paraId="082FF72C" w14:textId="77777777" w:rsidR="0080631E" w:rsidRDefault="0080631E" w:rsidP="0080631E">
                          <w:pPr>
                            <w:jc w:val="center"/>
                            <w:rPr>
                              <w:rFonts w:ascii="Arial Narrow" w:hAnsi="Arial Narrow"/>
                              <w:color w:val="000000" w:themeColor="text1"/>
                              <w:kern w:val="24"/>
                              <w:sz w:val="20"/>
                              <w:szCs w:val="20"/>
                            </w:rPr>
                          </w:pPr>
                        </w:p>
                      </w:txbxContent>
                    </v:textbox>
                  </v:rect>
                  <v:rect id="Rectangle 1970952187" o:spid="_x0000_s1056" style="position:absolute;left:-68;top:32225;width:4990;height:2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" filled="f" strokecolor="black [3213]" strokeweight="2pt">
                    <v:textbox>
                      <w:txbxContent>
                        <w:p w14:paraId="6FC7DD35"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4</w:t>
                          </w:r>
                        </w:p>
                        <w:p w14:paraId="617E2ADF" w14:textId="77777777" w:rsidR="0080631E" w:rsidRDefault="0080631E" w:rsidP="0080631E">
                          <w:pPr>
                            <w:jc w:val="center"/>
                            <w:rPr>
                              <w:rFonts w:ascii="Arial Narrow" w:hAnsi="Arial Narrow"/>
                              <w:color w:val="000000" w:themeColor="text1"/>
                              <w:kern w:val="24"/>
                              <w:sz w:val="20"/>
                              <w:szCs w:val="20"/>
                            </w:rPr>
                          </w:pPr>
                        </w:p>
                      </w:txbxContent>
                    </v:textbox>
                  </v:rect>
                  <v:rect id="Rectangle 429527073" o:spid="_x0000_s1057" style="position:absolute;left:-68;top:35851;width:4990;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" filled="f" strokecolor="black [3213]" strokeweight="2pt">
                    <v:textbox>
                      <w:txbxContent>
                        <w:p w14:paraId="6030AA59" w14:textId="77777777" w:rsidR="0080631E" w:rsidRDefault="0080631E" w:rsidP="0080631E">
                          <w:pPr>
                            <w:jc w:val="center"/>
                            <w:rPr>
                              <w:rFonts w:ascii="Arial Narrow" w:hAnsi="Arial Narrow"/>
                              <w:color w:val="000000" w:themeColor="text1"/>
                              <w:kern w:val="24"/>
                              <w:sz w:val="20"/>
                              <w:szCs w:val="20"/>
                            </w:rPr>
                          </w:pPr>
                          <w:r w:rsidRPr="00233C09">
                            <w:rPr>
                              <w:rFonts w:ascii="Arial Narrow" w:hAnsi="Arial Narrow"/>
                              <w:color w:val="000000" w:themeColor="text1"/>
                              <w:kern w:val="24"/>
                            </w:rPr>
                            <w:t>NC</w:t>
                          </w:r>
                          <w:r>
                            <w:rPr>
                              <w:rFonts w:ascii="Arial Narrow" w:hAnsi="Arial Narrow"/>
                              <w:color w:val="000000" w:themeColor="text1"/>
                              <w:kern w:val="24"/>
                            </w:rPr>
                            <w:t>5</w:t>
                          </w:r>
                        </w:p>
                      </w:txbxContent>
                    </v:textbox>
                  </v:rect>
                  <v:shape id="Straight Arrow Connector 1704736255" o:spid="_x0000_s1058" type="#_x0000_t32" style="position:absolute;left:4926;top:22868;width:3128;height:679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" strokecolor="black [3213]">
                    <v:stroke startarrow="oval" endarrow="block"/>
                    <o:lock v:ext="edit" shapetype="f"/>
                  </v:shape>
                  <v:shape id="Straight Arrow Connector 2017076556" o:spid="_x0000_s1059" type="#_x0000_t32" style="position:absolute;left:4922;top:29662;width:3132;height:74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" strokecolor="black [3213]">
                    <v:stroke startarrow="oval" endarrow="block"/>
                    <o:lock v:ext="edit" shapetype="f"/>
                  </v:shape>
                  <v:shape id="Straight Arrow Connector 1886435768" o:spid="_x0000_s1060" type="#_x0000_t32" style="position:absolute;left:4927;top:26614;width:3044;height:33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" strokecolor="black [3213]">
                    <v:stroke startarrow="oval" endarrow="block"/>
                    <o:lock v:ext="edit" shapetype="f"/>
                  </v:shape>
                  <v:shape id="Straight Arrow Connector 1249695789" o:spid="_x0000_s1061" type="#_x0000_t32" style="position:absolute;left:4922;top:29662;width:3132;height:38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" strokecolor="black [3213]">
                    <v:stroke startarrow="oval" endarrow="block"/>
                    <o:lock v:ext="edit" shapetype="f"/>
                  </v:shape>
                  <v:shape id="Straight Arrow Connector 1017035162" o:spid="_x0000_s1062" type="#_x0000_t32" style="position:absolute;left:4926;top:29662;width:3128;height:3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" strokecolor="black [3213]">
                    <v:stroke startarrow="oval" endarrow="block"/>
                    <o:lock v:ext="edit" shapetype="f"/>
                  </v:shape>
                </v:group>
                <v:group id="Group 9" o:spid="_x0000_s1063" style="position:absolute;left:51190;top:21659;width:8545;height:20005" coordorigin="51101,21626" coordsize="8545,2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">
                  <v:rect id="Rectangle 1296487575" o:spid="_x0000_s1064" style="position:absolute;left:54654;top:21626;width:4991;height:2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" filled="f" strokecolor="black [3213]" strokeweight="2pt">
                    <v:textbox>
                      <w:txbxContent>
                        <w:p w14:paraId="23A46EAC"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EP1</w:t>
                          </w:r>
                        </w:p>
                      </w:txbxContent>
                    </v:textbox>
                  </v:rect>
                  <v:rect id="Rectangle 239411732" o:spid="_x0000_s1065" style="position:absolute;left:54655;top:24523;width:4991;height:2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" filled="f" strokecolor="black [3213]" strokeweight="2pt">
                    <v:textbox>
                      <w:txbxContent>
                        <w:p w14:paraId="22F8F074"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EP2</w:t>
                          </w:r>
                        </w:p>
                      </w:txbxContent>
                    </v:textbox>
                  </v:rect>
                  <v:rect id="Rectangle 802090045" o:spid="_x0000_s1066" style="position:absolute;left:54655;top:27198;width:4991;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" filled="f" strokecolor="black [3213]" strokeweight="2pt">
                    <v:textbox>
                      <w:txbxContent>
                        <w:p w14:paraId="3D07F6B9"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EP3</w:t>
                          </w:r>
                        </w:p>
                      </w:txbxContent>
                    </v:textbox>
                  </v:rect>
                  <v:rect id="Rectangle 2007620406" o:spid="_x0000_s1067" style="position:absolute;left:54655;top:30270;width:4991;height:2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" filled="f" strokecolor="black [3213]" strokeweight="2pt">
                    <v:textbox>
                      <w:txbxContent>
                        <w:p w14:paraId="541A6F6D"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EP4</w:t>
                          </w:r>
                        </w:p>
                      </w:txbxContent>
                    </v:textbox>
                  </v:rect>
                  <v:rect id="Rectangle 1970822000" o:spid="_x0000_s1068" style="position:absolute;left:54655;top:33117;width:4991;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" filled="f" strokecolor="black [3213]" strokeweight="2pt">
                    <v:textbox>
                      <w:txbxContent>
                        <w:p w14:paraId="2B14A9F1"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EP5</w:t>
                          </w:r>
                        </w:p>
                      </w:txbxContent>
                    </v:textbox>
                  </v:rect>
                  <v:rect id="Rectangle 70267441" o:spid="_x0000_s1069" style="position:absolute;left:54655;top:36366;width:4991;height:2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" filled="f" strokecolor="black [3213]" strokeweight="2pt">
                    <v:textbox>
                      <w:txbxContent>
                        <w:p w14:paraId="6A230A4B"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EP6</w:t>
                          </w:r>
                        </w:p>
                      </w:txbxContent>
                    </v:textbox>
                  </v:rect>
                  <v:rect id="Rectangle 1233186225" o:spid="_x0000_s1070" style="position:absolute;left:54655;top:39184;width:4991;height:2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" filled="f" strokecolor="black [3213]" strokeweight="2pt">
                    <v:textbox>
                      <w:txbxContent>
                        <w:p w14:paraId="3321B001" w14:textId="77777777" w:rsidR="0080631E" w:rsidRPr="008C544A" w:rsidRDefault="0080631E" w:rsidP="0080631E">
                          <w:pPr>
                            <w:jc w:val="center"/>
                            <w:rPr>
                              <w:rFonts w:ascii="Arial Narrow" w:hAnsi="Arial Narrow"/>
                              <w:color w:val="000000"/>
                              <w:kern w:val="24"/>
                              <w:sz w:val="18"/>
                              <w:szCs w:val="18"/>
                            </w:rPr>
                          </w:pPr>
                          <w:r>
                            <w:rPr>
                              <w:rFonts w:ascii="Arial Narrow" w:hAnsi="Arial Narrow"/>
                              <w:color w:val="000000"/>
                              <w:kern w:val="24"/>
                              <w:sz w:val="20"/>
                              <w:szCs w:val="20"/>
                            </w:rPr>
                            <w:t>EP7</w:t>
                          </w:r>
                        </w:p>
                      </w:txbxContent>
                    </v:textbox>
                  </v:rect>
                  <v:shape id="Straight Arrow Connector 315389" o:spid="_x0000_s1071" type="#_x0000_t32" style="position:absolute;left:51101;top:22815;width:3553;height:70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" strokecolor="black [3213]">
                    <v:stroke startarrow="oval" endarrow="block"/>
                    <o:lock v:ext="edit" shapetype="f"/>
                  </v:shape>
                  <v:shape id="Straight Arrow Connector 288521317" o:spid="_x0000_s1072" type="#_x0000_t32" style="position:absolute;left:51102;top:30655;width:3553;height:97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" strokecolor="black [3213]">
                    <v:stroke startarrow="oval" endarrow="block"/>
                    <o:lock v:ext="edit" shapetype="f"/>
                  </v:shape>
                  <v:shape id="Straight Arrow Connector 1859046064" o:spid="_x0000_s1073" type="#_x0000_t32" style="position:absolute;left:51102;top:25712;width:3553;height:43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" strokecolor="black [3213]">
                    <v:stroke startarrow="oval" endarrow="block"/>
                    <o:lock v:ext="edit" shapetype="f"/>
                  </v:shape>
                  <v:shape id="Straight Arrow Connector 1538103336" o:spid="_x0000_s1074" type="#_x0000_t32" style="position:absolute;left:51102;top:30581;width:3553;height:69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" strokecolor="black [3213]">
                    <v:stroke startarrow="oval" endarrow="block"/>
                    <o:lock v:ext="edit" shapetype="f"/>
                  </v:shape>
                  <v:shape id="Straight Arrow Connector 1581492179" o:spid="_x0000_s1075" type="#_x0000_t32" style="position:absolute;left:51256;top:28396;width:3905;height:16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" strokecolor="black [3213]">
                    <v:stroke startarrow="oval" endarrow="block"/>
                    <o:lock v:ext="edit" shapetype="f"/>
                  </v:shape>
                  <v:shape id="Straight Arrow Connector 551861363" o:spid="_x0000_s1076" type="#_x0000_t32" style="position:absolute;left:51102;top:30094;width:3553;height:4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" strokecolor="black [3213]">
                    <v:stroke startarrow="oval" endarrow="block"/>
                    <o:lock v:ext="edit" shapetype="f"/>
                  </v:shape>
                  <v:shape id="Straight Arrow Connector 1028039790" o:spid="_x0000_s1077" type="#_x0000_t32" style="position:absolute;left:51102;top:30099;width:3553;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" strokecolor="black [3213]">
                    <v:stroke startarrow="oval" endarrow="block"/>
                    <o:lock v:ext="edit" shapetype="f"/>
                  </v:shape>
                </v:group>
                <v:group id="Group 1" o:spid="_x0000_s1078" style="position:absolute;left:7853;top:26544;width:8159;height:7781" coordorigin="7749,26454" coordsize="8160,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">
                  <v:oval id="Oval 596616688" o:spid="_x0000_s1079" style="position:absolute;left:8054;top:26454;width:7458;height:7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" filled="f" strokecolor="black [3213]" strokeweight="1.5pt"/>
                  <v:shape id="Text Box 1" o:spid="_x0000_s1080" type="#_x0000_t202" style="position:absolute;left:7749;top:28128;width:8161;height:5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" filled="f" stroked="f">
                    <v:textbox style="mso-fit-shape-to-text:t">
                      <w:txbxContent>
                        <w:p w14:paraId="3255FF5F" w14:textId="77777777" w:rsidR="0080631E" w:rsidRPr="0080631E" w:rsidRDefault="0080631E" w:rsidP="0080631E">
                          <w:pPr>
                            <w:spacing w:after="0" w:line="240" w:lineRule="auto"/>
                            <w:jc w:val="center"/>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t xml:space="preserve">Nonfinancial </w:t>
                          </w:r>
                        </w:p>
                        <w:p w14:paraId="2832BA8D" w14:textId="77777777" w:rsidR="0080631E" w:rsidRPr="0080631E" w:rsidRDefault="0080631E" w:rsidP="0080631E">
                          <w:pPr>
                            <w:spacing w:after="0" w:line="240" w:lineRule="auto"/>
                            <w:jc w:val="center"/>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t>compensation</w:t>
                          </w:r>
                        </w:p>
                        <w:p w14:paraId="3D2B814C" w14:textId="77777777" w:rsidR="0080631E" w:rsidRPr="0080631E" w:rsidRDefault="0080631E" w:rsidP="0080631E">
                          <w:pPr>
                            <w:spacing w:after="0" w:line="240" w:lineRule="auto"/>
                            <w:jc w:val="center"/>
                            <w:rPr>
                              <w:rFonts w:ascii="Arial" w:eastAsia="Calibri" w:hAnsi="Arial"/>
                              <w:b/>
                              <w:bCs/>
                              <w:color w:val="000000"/>
                              <w:kern w:val="2"/>
                              <w:sz w:val="18"/>
                              <w:szCs w:val="18"/>
                              <w14:shadow w14:blurRad="38100" w14:dist="19050" w14:dir="2700000" w14:sx="100000" w14:sy="100000" w14:kx="0" w14:ky="0" w14:algn="tl">
                                <w14:schemeClr w14:val="dk1">
                                  <w14:alpha w14:val="60000"/>
                                </w14:schemeClr>
                              </w14:shadow>
                            </w:rPr>
                          </w:pPr>
                          <w:r w:rsidRPr="0080631E">
                            <w:rPr>
                              <w:rFonts w:ascii="Arial" w:eastAsia="Calibri" w:hAnsi="Arial"/>
                              <w:b/>
                              <w:bCs/>
                              <w:color w:val="000000"/>
                              <w:kern w:val="2"/>
                              <w:sz w:val="18"/>
                              <w:szCs w:val="18"/>
                              <w14:shadow w14:blurRad="38100" w14:dist="19050" w14:dir="2700000" w14:sx="100000" w14:sy="100000" w14:kx="0" w14:ky="0" w14:algn="tl">
                                <w14:schemeClr w14:val="dk1">
                                  <w14:alpha w14:val="60000"/>
                                </w14:schemeClr>
                              </w14:shadow>
                            </w:rPr>
                            <w:t>(NC)</w:t>
                          </w:r>
                        </w:p>
                      </w:txbxContent>
                    </v:textbox>
                  </v:shape>
                </v:group>
                <v:group id="Group 3" o:spid="_x0000_s1081" style="position:absolute;left:43319;top:26113;width:9100;height:7788" coordorigin="43233,26061" coordsize="9100,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">
                  <v:oval id="Oval 2130373009" o:spid="_x0000_s1082" style="position:absolute;left:43693;top:26061;width:7451;height:7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" filled="f" strokecolor="black [3213]" strokeweight="1.5pt"/>
                  <v:shape id="Text Box 1" o:spid="_x0000_s1083" type="#_x0000_t202" style="position:absolute;left:43233;top:27490;width:9100;height:58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" filled="f" stroked="f">
                    <v:textbox style="mso-fit-shape-to-text:t">
                      <w:txbxContent>
                        <w:p w14:paraId="71EC2D99" w14:textId="77777777" w:rsidR="0080631E" w:rsidRPr="0080631E" w:rsidRDefault="0080631E" w:rsidP="0080631E">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Employee</w:t>
                          </w:r>
                        </w:p>
                        <w:p w14:paraId="0C9E4D15" w14:textId="77777777" w:rsidR="0080631E" w:rsidRPr="0080631E" w:rsidRDefault="0080631E" w:rsidP="0080631E">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Performance</w:t>
                          </w:r>
                        </w:p>
                        <w:p w14:paraId="2FFFD3E7" w14:textId="77777777" w:rsidR="0080631E" w:rsidRPr="0080631E" w:rsidRDefault="0080631E" w:rsidP="0080631E">
                          <w:pPr>
                            <w:spacing w:after="0" w:line="240" w:lineRule="auto"/>
                            <w:jc w:val="center"/>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pPr>
                          <w:r w:rsidRPr="0080631E">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t>(EP)</w:t>
                          </w:r>
                        </w:p>
                      </w:txbxContent>
                    </v:textbox>
                  </v:shape>
                </v:group>
                <v:shape id="Straight Arrow Connector 6" o:spid="_x0000_s1084" type="#_x0000_t32" style="position:absolute;left:15563;top:30617;width:28717;height: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" strokecolor="black [3213]">
                  <v:stroke startarrow="oval" endarrow="block"/>
                  <o:lock v:ext="edit" shapetype="f"/>
                </v:shape>
                <v:rect id="Rectangle 12" o:spid="_x0000_s1085" style="position:absolute;left:29243;top:28302;width:3895;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" fillcolor="white [3212]" stroked="f">
                  <v:textbox>
                    <w:txbxContent>
                      <w:p w14:paraId="038D6074" w14:textId="77777777" w:rsidR="0080631E" w:rsidRPr="0032603C"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32603C">
                          <w:rPr>
                            <w:b/>
                            <w:bCs/>
                            <w:color w:val="000000" w:themeColor="text1"/>
                            <w:kern w:val="24"/>
                            <w14:shadow w14:blurRad="38100" w14:dist="19050" w14:dir="2700000" w14:sx="100000" w14:sy="100000" w14:kx="0" w14:ky="0" w14:algn="tl">
                              <w14:schemeClr w14:val="dk1">
                                <w14:alpha w14:val="60000"/>
                              </w14:schemeClr>
                            </w14:shadow>
                          </w:rPr>
                          <w:t>H</w:t>
                        </w:r>
                        <w:r w:rsidRPr="0032603C">
                          <w:rPr>
                            <w:b/>
                            <w:bCs/>
                            <w:color w:val="000000" w:themeColor="text1"/>
                            <w:kern w:val="24"/>
                            <w:position w:val="-7"/>
                            <w:vertAlign w:val="subscript"/>
                            <w14:shadow w14:blurRad="38100" w14:dist="19050" w14:dir="2700000" w14:sx="100000" w14:sy="100000" w14:kx="0" w14:ky="0" w14:algn="tl">
                              <w14:schemeClr w14:val="dk1">
                                <w14:alpha w14:val="60000"/>
                              </w14:schemeClr>
                            </w14:shadow>
                          </w:rPr>
                          <w:t>3</w:t>
                        </w:r>
                      </w:p>
                    </w:txbxContent>
                  </v:textbox>
                </v:rect>
                <v:shape id="Straight Arrow Connector 13" o:spid="_x0000_s1086" type="#_x0000_t32" style="position:absolute;left:14873;top:32946;width:299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" strokecolor="black [3213]">
                  <v:stroke dashstyle="longDash" startarrow="oval" endarrow="block"/>
                  <o:lock v:ext="edit" shapetype="f"/>
                </v:shape>
                <v:rect id="Rectangle 14" o:spid="_x0000_s1087" style="position:absolute;left:25705;top:31663;width:4185;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" fillcolor="white [3212]" stroked="f">
                  <v:textbox>
                    <w:txbxContent>
                      <w:p w14:paraId="35ABE499" w14:textId="77777777" w:rsidR="0080631E" w:rsidRPr="0032603C"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32603C">
                          <w:rPr>
                            <w:b/>
                            <w:bCs/>
                            <w:color w:val="000000" w:themeColor="text1"/>
                            <w:kern w:val="24"/>
                            <w14:shadow w14:blurRad="38100" w14:dist="19050" w14:dir="2700000" w14:sx="100000" w14:sy="100000" w14:kx="0" w14:ky="0" w14:algn="tl">
                              <w14:schemeClr w14:val="dk1">
                                <w14:alpha w14:val="60000"/>
                              </w14:schemeClr>
                            </w14:shadow>
                          </w:rPr>
                          <w:t>H</w:t>
                        </w:r>
                        <w:r w:rsidRPr="0032603C">
                          <w:rPr>
                            <w:b/>
                            <w:bCs/>
                            <w:color w:val="000000" w:themeColor="text1"/>
                            <w:kern w:val="24"/>
                            <w:position w:val="-7"/>
                            <w:vertAlign w:val="subscript"/>
                            <w14:shadow w14:blurRad="38100" w14:dist="19050" w14:dir="2700000" w14:sx="100000" w14:sy="100000" w14:kx="0" w14:ky="0" w14:algn="tl">
                              <w14:schemeClr w14:val="dk1">
                                <w14:alpha w14:val="60000"/>
                              </w14:schemeClr>
                            </w14:shadow>
                          </w:rPr>
                          <w:t>4</w:t>
                        </w:r>
                      </w:p>
                    </w:txbxContent>
                  </v:textbox>
                </v:rect>
              </v:group>
            </w:pict>
          </mc:Fallback>
        </mc:AlternateContent>
      </w:r>
    </w:p>
    <w:p w14:paraId="501D4386" w14:textId="77777777" w:rsidR="00133DEF" w:rsidRPr="0042145F" w:rsidRDefault="00133DEF" w:rsidP="00133DEF">
      <w:pPr>
        <w:rPr>
          <w:rFonts w:ascii="Times New Roman" w:hAnsi="Times New Roman" w:cs="Times New Roman"/>
        </w:rPr>
      </w:pPr>
    </w:p>
    <w:p w14:paraId="56F01B98" w14:textId="77777777" w:rsidR="00133DEF" w:rsidRPr="0042145F" w:rsidRDefault="00133DEF" w:rsidP="00133DEF">
      <w:pPr>
        <w:rPr>
          <w:rFonts w:ascii="Times New Roman" w:hAnsi="Times New Roman" w:cs="Times New Roman"/>
        </w:rPr>
      </w:pPr>
    </w:p>
    <w:p w14:paraId="6B2FCE92" w14:textId="77777777" w:rsidR="00133DEF" w:rsidRPr="0042145F" w:rsidRDefault="00133DEF" w:rsidP="00133DEF">
      <w:pPr>
        <w:rPr>
          <w:rFonts w:ascii="Times New Roman" w:hAnsi="Times New Roman" w:cs="Times New Roman"/>
        </w:rPr>
      </w:pPr>
    </w:p>
    <w:p w14:paraId="44F28EE1" w14:textId="77777777" w:rsidR="00133DEF" w:rsidRPr="0042145F" w:rsidRDefault="00133DEF" w:rsidP="00133DEF">
      <w:pPr>
        <w:rPr>
          <w:rFonts w:ascii="Times New Roman" w:hAnsi="Times New Roman" w:cs="Times New Roman"/>
        </w:rPr>
      </w:pPr>
    </w:p>
    <w:p w14:paraId="0DEEF284" w14:textId="77777777" w:rsidR="00133DEF" w:rsidRPr="0042145F" w:rsidRDefault="00133DEF" w:rsidP="00133DEF">
      <w:pPr>
        <w:rPr>
          <w:rFonts w:ascii="Times New Roman" w:hAnsi="Times New Roman" w:cs="Times New Roman"/>
        </w:rPr>
      </w:pPr>
    </w:p>
    <w:p w14:paraId="301B9701" w14:textId="77777777" w:rsidR="00133DEF" w:rsidRPr="0042145F" w:rsidRDefault="00133DEF" w:rsidP="00133DEF">
      <w:pPr>
        <w:rPr>
          <w:rFonts w:ascii="Times New Roman" w:hAnsi="Times New Roman" w:cs="Times New Roman"/>
        </w:rPr>
      </w:pPr>
    </w:p>
    <w:p w14:paraId="27EFA2B7" w14:textId="77777777" w:rsidR="00133DEF" w:rsidRPr="0042145F" w:rsidRDefault="00133DEF" w:rsidP="00133DEF">
      <w:pPr>
        <w:rPr>
          <w:rFonts w:ascii="Times New Roman" w:hAnsi="Times New Roman" w:cs="Times New Roman"/>
        </w:rPr>
      </w:pPr>
    </w:p>
    <w:p w14:paraId="125E0F53" w14:textId="77777777" w:rsidR="00133DEF" w:rsidRPr="0042145F" w:rsidRDefault="00133DEF" w:rsidP="00133DEF">
      <w:pPr>
        <w:rPr>
          <w:rFonts w:ascii="Times New Roman" w:hAnsi="Times New Roman" w:cs="Times New Roman"/>
        </w:rPr>
      </w:pPr>
    </w:p>
    <w:p w14:paraId="3CC44BE5" w14:textId="77777777" w:rsidR="00133DEF" w:rsidRPr="0042145F" w:rsidRDefault="00133DEF" w:rsidP="00133DEF">
      <w:pPr>
        <w:rPr>
          <w:rFonts w:ascii="Times New Roman" w:hAnsi="Times New Roman" w:cs="Times New Roman"/>
        </w:rPr>
      </w:pPr>
    </w:p>
    <w:p w14:paraId="0EDD4B70" w14:textId="77777777" w:rsidR="00133DEF" w:rsidRPr="0042145F" w:rsidRDefault="00133DEF" w:rsidP="00133DEF">
      <w:pPr>
        <w:rPr>
          <w:rFonts w:ascii="Times New Roman" w:hAnsi="Times New Roman" w:cs="Times New Roman"/>
        </w:rPr>
      </w:pPr>
    </w:p>
    <w:p w14:paraId="59C843F7" w14:textId="77777777" w:rsidR="00133DEF" w:rsidRPr="0042145F" w:rsidRDefault="00133DEF" w:rsidP="00133DEF">
      <w:pPr>
        <w:rPr>
          <w:rFonts w:ascii="Times New Roman" w:hAnsi="Times New Roman" w:cs="Times New Roman"/>
        </w:rPr>
      </w:pPr>
    </w:p>
    <w:p w14:paraId="0B2009D2" w14:textId="77777777" w:rsidR="00133DEF" w:rsidRPr="0042145F" w:rsidRDefault="00133DEF" w:rsidP="00133DEF">
      <w:pPr>
        <w:jc w:val="center"/>
        <w:rPr>
          <w:rFonts w:ascii="Times New Roman" w:hAnsi="Times New Roman" w:cs="Times New Roman"/>
          <w:b/>
          <w:sz w:val="24"/>
          <w:szCs w:val="24"/>
        </w:rPr>
      </w:pPr>
      <w:r w:rsidRPr="0042145F">
        <w:rPr>
          <w:rFonts w:ascii="Times New Roman" w:hAnsi="Times New Roman" w:cs="Times New Roman"/>
          <w:b/>
          <w:sz w:val="24"/>
          <w:szCs w:val="24"/>
        </w:rPr>
        <w:t>Figure 1. Research Framework</w:t>
      </w:r>
    </w:p>
    <w:p w14:paraId="36FC60F3" w14:textId="77777777" w:rsidR="00133DEF" w:rsidRPr="0042145F" w:rsidRDefault="00133DEF" w:rsidP="00133DEF">
      <w:pPr>
        <w:jc w:val="center"/>
        <w:rPr>
          <w:rFonts w:ascii="Times New Roman" w:hAnsi="Times New Roman" w:cs="Times New Roman"/>
        </w:rPr>
      </w:pPr>
    </w:p>
    <w:p w14:paraId="3E44BF15" w14:textId="209C246D"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 xml:space="preserve">The score on each question item for the variables NC, JS, and EP uses a weighting approach 1 to 5. The weighted number has the meaning: 1 (strongly disagree); 2 (disagree); 3 (disagree); 4 (agreed); and 5 (strongly agree). Regarding the minimum sample size in SEM analysis, according to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{"citationItems":[{"id":"ITEM-1","itemData":{"ISBN":"9781452217444","ISSN":"15317714","abstract":"Structural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F.","non-dropping-particle":"","parse-names":false,"suffix":""},{"dropping-particle":"","family":"Hult","given":"G.Tomas M","non-dropping-particle":"","parse-names":false,"suffix":""},{"dropping-particle":"","family":"Ringle","given":"Christian M","non-dropping-particle":"","parse-names":false,"suffix":""},{"dropping-particle":"","family":"Rstedt","given":"Marko","non-dropping-particle":"","parse-names":false,"suffix":""}],"id":"ITEM-1","issue":"1","issued":{"date-parts":[["2014"]]},"number-of-pages":"1-16","publisher":"America: SAGE Publication, Inc.","title":"A Primier On Partial Least Squares Structural Equation Modeling (PLS-SEM)","type":"book","volume":"21"},"uris":["http://www.mendeley.com/documents/?uuid=d53c30c8-a8ad-4c16-b64b-0fbbbcef9563"]}],"mendeley":{"formattedCitation":"(Hair et al., 2014)","manualFormatting":"Hair et al., (2014)","plainTextFormattedCitation":"(Hair et al., 2014)","previouslyFormattedCitation":"(Hair et al., 2014)"},"properties":{"noteIndex":0},"schema":"https://github.com/citation-style-language/schema/raw/master/csl-citation.json"}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Hair et al., (2014)</w:t>
      </w:r>
      <w:r w:rsidRPr="0042145F">
        <w:rPr>
          <w:rFonts w:ascii="Times New Roman" w:hAnsi="Times New Roman" w:cs="Times New Roman"/>
        </w:rPr>
        <w:fldChar w:fldCharType="end"/>
      </w:r>
      <w:r w:rsidRPr="0042145F">
        <w:rPr>
          <w:rFonts w:ascii="Times New Roman" w:hAnsi="Times New Roman" w:cs="Times New Roman"/>
        </w:rPr>
        <w:t xml:space="preserve"> </w:t>
      </w:r>
      <w:bookmarkStart w:id="1" w:name="_Hlk91520697"/>
      <w:r w:rsidRPr="0042145F">
        <w:rPr>
          <w:rFonts w:ascii="Times New Roman" w:hAnsi="Times New Roman" w:cs="Times New Roman"/>
        </w:rPr>
        <w:t>states that if there are 5 (five) constructs or less in the analyzed model where each construct is measured by at least 3 (three) indicators, a minimum sample size of between 100 – 300 observations is required. The size of the sample in this study is based on opinion Hair et al., (2014)</w:t>
      </w:r>
      <w:r w:rsidRPr="0042145F">
        <w:rPr>
          <w:rFonts w:ascii="Times New Roman" w:hAnsi="Times New Roman" w:cs="Times New Roman"/>
          <w:b/>
          <w:bCs/>
        </w:rPr>
        <w:t xml:space="preserve"> </w:t>
      </w:r>
      <w:bookmarkEnd w:id="1"/>
      <w:r w:rsidRPr="0042145F">
        <w:rPr>
          <w:rFonts w:ascii="Times New Roman" w:hAnsi="Times New Roman" w:cs="Times New Roman"/>
        </w:rPr>
        <w:t>that the research sample was obtained from the number of exogenous variable research indicators (the highest number) multiplied by 10 (10 x 8 = 80), so the minimum sample for this study was 80 employees of the South Sulawesi Bank Indonesia Representative Office in Makassar.</w:t>
      </w:r>
    </w:p>
    <w:p w14:paraId="6E6365D6" w14:textId="77777777" w:rsidR="00BC247C" w:rsidRPr="0042145F" w:rsidRDefault="00BC247C" w:rsidP="00BC247C">
      <w:pPr>
        <w:tabs>
          <w:tab w:val="left" w:pos="2934"/>
        </w:tabs>
        <w:spacing w:after="0" w:line="360" w:lineRule="auto"/>
        <w:jc w:val="both"/>
        <w:rPr>
          <w:rFonts w:ascii="Times New Roman" w:hAnsi="Times New Roman" w:cs="Times New Roman"/>
        </w:rPr>
      </w:pPr>
    </w:p>
    <w:p w14:paraId="7646C171" w14:textId="77777777" w:rsidR="00BC247C" w:rsidRPr="0042145F" w:rsidRDefault="00BC247C" w:rsidP="00BC247C">
      <w:pPr>
        <w:tabs>
          <w:tab w:val="left" w:pos="2934"/>
        </w:tabs>
        <w:spacing w:after="0" w:line="360" w:lineRule="auto"/>
        <w:jc w:val="both"/>
        <w:rPr>
          <w:rFonts w:ascii="Times New Roman" w:hAnsi="Times New Roman" w:cs="Times New Roman"/>
          <w:b/>
        </w:rPr>
      </w:pPr>
      <w:r w:rsidRPr="0042145F">
        <w:rPr>
          <w:rFonts w:ascii="Times New Roman" w:hAnsi="Times New Roman" w:cs="Times New Roman"/>
          <w:b/>
        </w:rPr>
        <w:t xml:space="preserve">Data Analysis </w:t>
      </w:r>
    </w:p>
    <w:p w14:paraId="13781240" w14:textId="18F88AB5" w:rsidR="00BC247C" w:rsidRPr="0042145F" w:rsidRDefault="00BC247C" w:rsidP="008B5523">
      <w:pPr>
        <w:tabs>
          <w:tab w:val="left" w:pos="2934"/>
        </w:tabs>
        <w:spacing w:after="0" w:line="360" w:lineRule="auto"/>
        <w:ind w:firstLine="709"/>
        <w:jc w:val="both"/>
        <w:rPr>
          <w:rFonts w:ascii="Times New Roman" w:hAnsi="Times New Roman" w:cs="Times New Roman"/>
          <w:b/>
        </w:rPr>
      </w:pPr>
      <w:r w:rsidRPr="0042145F">
        <w:rPr>
          <w:rFonts w:ascii="Times New Roman" w:hAnsi="Times New Roman" w:cs="Times New Roman"/>
        </w:rPr>
        <w:t xml:space="preserve">This type of research uses survey research methods with a quantitative research approach. The purpose of survey research is to explain causal relationships and test hypotheses. Partial Last Squares (PLS) is a multivariate statistical technique that performs comparisons between independent (exogenous) and dependent (endogenous) variables. </w:t>
      </w:r>
      <w:r w:rsidRPr="0042145F">
        <w:rPr>
          <w:rFonts w:ascii="Times New Roman" w:hAnsi="Times New Roman" w:cs="Times New Roman"/>
          <w:b/>
          <w:bCs/>
        </w:rPr>
        <w:fldChar w:fldCharType="begin" w:fldLock="1"/>
      </w:r>
      <w:r w:rsidRPr="0042145F">
        <w:rPr>
          <w:rFonts w:ascii="Times New Roman" w:hAnsi="Times New Roman" w:cs="Times New Roman"/>
          <w:b/>
          <w:bCs/>
        </w:rPr>
        <w:instrText>ADDIN CSL_CITATION {"citationItems":[{"id":"ITEM-1","itemData":{"ISBN":"9781452217444","ISSN":"15317714","abstract":"Structural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F.","non-dropping-particle":"","parse-names":false,"suffix":""},{"dropping-particle":"","family":"Hult","given":"G.Tomas M","non-dropping-particle":"","parse-names":false,"suffix":""},{"dropping-particle":"","family":"Ringle","given":"Christian M","non-dropping-particle":"","parse-names":false,"suffix":""},{"dropping-particle":"","family":"Rstedt","given":"Marko","non-dropping-particle":"","parse-names":false,"suffix":""}],"id":"ITEM-1","issue":"1","issued":{"date-parts":[["2014"]]},"number-of-pages":"1-16","publisher":"America: SAGE Publication, Inc.","title":"A Primier On Partial Least Squares Structural Equation Modeling (PLS-SEM)","type":"book","volume":"21"},"uris":["http://www.mendeley.com/documents/?uuid=d53c30c8-a8ad-4c16-b64b-0fbbbcef9563"]}],"mendeley":{"formattedCitation":"(Hair et al., 2014)","manualFormatting":"Hair et al., (2014)","plainTextFormattedCitation":"(Hair et al., 2014)","previouslyFormattedCitation":"(Hair et al., 2014)"},"properties":{"noteIndex":0},"schema":"https://github.com/citation-style-language/schema/raw/master/csl-citation.json"}</w:instrText>
      </w:r>
      <w:r w:rsidRPr="0042145F">
        <w:rPr>
          <w:rFonts w:ascii="Times New Roman" w:hAnsi="Times New Roman" w:cs="Times New Roman"/>
          <w:b/>
          <w:bCs/>
        </w:rPr>
        <w:fldChar w:fldCharType="separate"/>
      </w:r>
      <w:r w:rsidRPr="0042145F">
        <w:rPr>
          <w:rFonts w:ascii="Times New Roman" w:hAnsi="Times New Roman" w:cs="Times New Roman"/>
        </w:rPr>
        <w:t>Hair et al., (2014</w:t>
      </w:r>
      <w:r w:rsidRPr="0042145F">
        <w:rPr>
          <w:rFonts w:ascii="Times New Roman" w:hAnsi="Times New Roman" w:cs="Times New Roman"/>
          <w:b/>
          <w:bCs/>
        </w:rPr>
        <w:t>)</w:t>
      </w:r>
      <w:r w:rsidRPr="0042145F">
        <w:rPr>
          <w:rFonts w:ascii="Times New Roman" w:hAnsi="Times New Roman" w:cs="Times New Roman"/>
        </w:rPr>
        <w:fldChar w:fldCharType="end"/>
      </w:r>
      <w:r w:rsidRPr="0042145F">
        <w:rPr>
          <w:rFonts w:ascii="Times New Roman" w:hAnsi="Times New Roman" w:cs="Times New Roman"/>
          <w:b/>
          <w:bCs/>
        </w:rPr>
        <w:t xml:space="preserve"> </w:t>
      </w:r>
      <w:r w:rsidRPr="0042145F">
        <w:rPr>
          <w:rFonts w:ascii="Times New Roman" w:hAnsi="Times New Roman" w:cs="Times New Roman"/>
        </w:rPr>
        <w:t xml:space="preserve">explained that, the nature and role of PLS-SEM in social science research, </w:t>
      </w:r>
      <w:r w:rsidR="002B172F">
        <w:rPr>
          <w:rFonts w:ascii="Times New Roman" w:hAnsi="Times New Roman" w:cs="Times New Roman"/>
        </w:rPr>
        <w:t>“</w:t>
      </w:r>
      <w:r w:rsidRPr="0042145F">
        <w:rPr>
          <w:rFonts w:ascii="Times New Roman" w:hAnsi="Times New Roman" w:cs="Times New Roman"/>
        </w:rPr>
        <w:t xml:space="preserve">in his opinion: researchers need to be aware that the PLS-SEM analysis tools will allow researchers to pursue research opportunities in new ways and different (opportunities in new and different ways)”. Therefore, according to </w:t>
      </w:r>
      <w:r w:rsidRPr="0042145F">
        <w:rPr>
          <w:rFonts w:ascii="Times New Roman" w:hAnsi="Times New Roman" w:cs="Times New Roman"/>
          <w:b/>
          <w:bCs/>
        </w:rPr>
        <w:fldChar w:fldCharType="begin" w:fldLock="1"/>
      </w:r>
      <w:r w:rsidRPr="0042145F">
        <w:rPr>
          <w:rFonts w:ascii="Times New Roman" w:hAnsi="Times New Roman" w:cs="Times New Roman"/>
          <w:b/>
          <w:bCs/>
        </w:rPr>
        <w:instrText>ADDIN CSL_CITATION {"citationItems":[{"id":"ITEM-1","itemData":{"author":[{"dropping-particle":"","family":"Jugiyanto","given":"Hartono","non-dropping-particle":"","parse-names":false,"suffix":""}],"id":"ITEM-1","issued":{"date-parts":[["2011"]]},"publisher":"Yogyakarta UPP STIM YKPN","publisher-place":"Yogyakarta UPP STIM YKPN","title":"Konsep Dan Aplikasi Structural Equation Modeling : Berbasis Varian Dalam Penelitian Bisnis","type":"book"},"uris":["http://www.mendeley.com/documents/?uuid=a474f7e6-2c79-45ee-af54-e003c3bab9a5"]}],"mendeley":{"formattedCitation":"(Jugiyanto, 2011)","manualFormatting":"Jugiyanto (2011)","plainTextFormattedCitation":"(Jugiyanto, 2011)","previouslyFormattedCitation":"(Jugiyanto, 2011)"},"properties":{"noteIndex":0},"schema":"https://github.com/citation-style-language/schema/raw/master/csl-citation.json"}</w:instrText>
      </w:r>
      <w:r w:rsidRPr="0042145F">
        <w:rPr>
          <w:rFonts w:ascii="Times New Roman" w:hAnsi="Times New Roman" w:cs="Times New Roman"/>
          <w:b/>
          <w:bCs/>
        </w:rPr>
        <w:fldChar w:fldCharType="separate"/>
      </w:r>
      <w:r w:rsidRPr="0042145F">
        <w:rPr>
          <w:rFonts w:ascii="Times New Roman" w:hAnsi="Times New Roman" w:cs="Times New Roman"/>
        </w:rPr>
        <w:t>Jugiyanto (2011)</w:t>
      </w:r>
      <w:r w:rsidRPr="0042145F">
        <w:rPr>
          <w:rFonts w:ascii="Times New Roman" w:hAnsi="Times New Roman" w:cs="Times New Roman"/>
        </w:rPr>
        <w:fldChar w:fldCharType="end"/>
      </w:r>
      <w:r w:rsidRPr="0042145F">
        <w:rPr>
          <w:rFonts w:ascii="Times New Roman" w:hAnsi="Times New Roman" w:cs="Times New Roman"/>
          <w:b/>
          <w:bCs/>
        </w:rPr>
        <w:t xml:space="preserve">  </w:t>
      </w:r>
      <w:r w:rsidRPr="0042145F">
        <w:rPr>
          <w:rFonts w:ascii="Times New Roman" w:hAnsi="Times New Roman" w:cs="Times New Roman"/>
        </w:rPr>
        <w:t xml:space="preserve">that parametric </w:t>
      </w:r>
      <w:r w:rsidRPr="0042145F">
        <w:rPr>
          <w:rFonts w:ascii="Times New Roman" w:hAnsi="Times New Roman" w:cs="Times New Roman"/>
        </w:rPr>
        <w:lastRenderedPageBreak/>
        <w:t xml:space="preserve">techniques to test the significance of parameters are not needed and the evaluation model for predictions is </w:t>
      </w:r>
      <w:r w:rsidR="00861E98" w:rsidRPr="0042145F">
        <w:rPr>
          <w:rFonts w:ascii="Times New Roman" w:hAnsi="Times New Roman" w:cs="Times New Roman"/>
        </w:rPr>
        <w:t>nonparametric</w:t>
      </w:r>
      <w:r w:rsidRPr="0042145F">
        <w:rPr>
          <w:rFonts w:ascii="Times New Roman" w:hAnsi="Times New Roman" w:cs="Times New Roman"/>
        </w:rPr>
        <w:t>. In addition, PLS-SEM was carried out to evaluate the outer and inner models (evaluation of measurement models and structural models).</w:t>
      </w:r>
    </w:p>
    <w:p w14:paraId="0060E105" w14:textId="11EDEFD7"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Evaluation of the measurement model (outer model) reflective model consists of: Convergent Validity (AVE), Discriminant Validity (Fornell-Larcker criterion and Heterotrait-Monotrait Ratio),</w:t>
      </w:r>
      <w:r w:rsidRPr="0042145F">
        <w:rPr>
          <w:rFonts w:ascii="Times New Roman" w:hAnsi="Times New Roman" w:cs="Times New Roman"/>
          <w:i/>
          <w:iCs/>
        </w:rPr>
        <w:t xml:space="preserve"> </w:t>
      </w:r>
      <w:r w:rsidRPr="0042145F">
        <w:rPr>
          <w:rFonts w:ascii="Times New Roman" w:hAnsi="Times New Roman" w:cs="Times New Roman"/>
        </w:rPr>
        <w:t>and Composite Reliability. Evaluation of the structural model (inner model) consists of: Collinearity (VIF), R</w:t>
      </w:r>
      <w:r w:rsidRPr="002B172F">
        <w:rPr>
          <w:rFonts w:ascii="Times New Roman" w:hAnsi="Times New Roman" w:cs="Times New Roman"/>
          <w:vertAlign w:val="superscript"/>
        </w:rPr>
        <w:t>2</w:t>
      </w:r>
      <w:r w:rsidR="002B172F">
        <w:rPr>
          <w:rFonts w:ascii="Times New Roman" w:hAnsi="Times New Roman" w:cs="Times New Roman"/>
        </w:rPr>
        <w:t xml:space="preserve"> </w:t>
      </w:r>
      <w:r w:rsidRPr="0042145F">
        <w:rPr>
          <w:rFonts w:ascii="Times New Roman" w:hAnsi="Times New Roman" w:cs="Times New Roman"/>
        </w:rPr>
        <w:t>value, Q</w:t>
      </w:r>
      <w:r w:rsidRPr="002B172F">
        <w:rPr>
          <w:rFonts w:ascii="Times New Roman" w:hAnsi="Times New Roman" w:cs="Times New Roman"/>
          <w:vertAlign w:val="superscript"/>
        </w:rPr>
        <w:t>2</w:t>
      </w:r>
      <w:r w:rsidRPr="0042145F">
        <w:rPr>
          <w:rFonts w:ascii="Times New Roman" w:hAnsi="Times New Roman" w:cs="Times New Roman"/>
        </w:rPr>
        <w:t>value, and PLSpredict</w:t>
      </w:r>
      <w:r w:rsidRPr="0042145F">
        <w:rPr>
          <w:rFonts w:ascii="Times New Roman" w:hAnsi="Times New Roman" w:cs="Times New Roman"/>
          <w:b/>
          <w:bCs/>
        </w:rPr>
        <w:t xml:space="preserve"> </w:t>
      </w:r>
      <w:r w:rsidRPr="0042145F">
        <w:rPr>
          <w:rFonts w:ascii="Times New Roman" w:hAnsi="Times New Roman" w:cs="Times New Roman"/>
        </w:rPr>
        <w:t>(Hair et al., 2019).</w:t>
      </w:r>
    </w:p>
    <w:p w14:paraId="1FA52009" w14:textId="77777777" w:rsidR="00BC247C" w:rsidRPr="0042145F" w:rsidRDefault="00BC247C" w:rsidP="008B5523">
      <w:pPr>
        <w:tabs>
          <w:tab w:val="left" w:pos="2934"/>
        </w:tabs>
        <w:spacing w:after="0" w:line="360" w:lineRule="auto"/>
        <w:ind w:firstLine="709"/>
        <w:jc w:val="both"/>
        <w:rPr>
          <w:rFonts w:ascii="Times New Roman" w:hAnsi="Times New Roman" w:cs="Times New Roman"/>
          <w:b/>
          <w:bCs/>
        </w:rPr>
      </w:pPr>
    </w:p>
    <w:p w14:paraId="1CCABAFC" w14:textId="77777777" w:rsidR="00BC247C" w:rsidRPr="0042145F" w:rsidRDefault="00BC247C" w:rsidP="00BC247C">
      <w:pPr>
        <w:tabs>
          <w:tab w:val="left" w:pos="2934"/>
        </w:tabs>
        <w:spacing w:after="0" w:line="360" w:lineRule="auto"/>
        <w:jc w:val="both"/>
        <w:rPr>
          <w:rFonts w:ascii="Times New Roman" w:hAnsi="Times New Roman" w:cs="Times New Roman"/>
          <w:b/>
          <w:bCs/>
        </w:rPr>
      </w:pPr>
      <w:bookmarkStart w:id="2" w:name="_Hlk137518724"/>
      <w:r w:rsidRPr="0042145F">
        <w:rPr>
          <w:rFonts w:ascii="Times New Roman" w:hAnsi="Times New Roman" w:cs="Times New Roman"/>
          <w:b/>
          <w:bCs/>
        </w:rPr>
        <w:t>RESULTS AND DISCUSSION</w:t>
      </w:r>
    </w:p>
    <w:p w14:paraId="287422E0" w14:textId="77777777" w:rsidR="00BC247C" w:rsidRPr="0042145F" w:rsidRDefault="00BC247C" w:rsidP="00BC247C">
      <w:pPr>
        <w:tabs>
          <w:tab w:val="left" w:pos="2934"/>
        </w:tabs>
        <w:spacing w:after="0" w:line="360" w:lineRule="auto"/>
        <w:jc w:val="both"/>
        <w:rPr>
          <w:rFonts w:ascii="Times New Roman" w:hAnsi="Times New Roman" w:cs="Times New Roman"/>
          <w:b/>
          <w:bCs/>
        </w:rPr>
      </w:pPr>
      <w:r w:rsidRPr="0042145F">
        <w:rPr>
          <w:rFonts w:ascii="Times New Roman" w:hAnsi="Times New Roman" w:cs="Times New Roman"/>
          <w:b/>
          <w:bCs/>
        </w:rPr>
        <w:t>Results</w:t>
      </w:r>
    </w:p>
    <w:p w14:paraId="0A6AB03D" w14:textId="77777777" w:rsidR="00BC247C" w:rsidRPr="0042145F" w:rsidRDefault="00BC247C" w:rsidP="00BC247C">
      <w:pPr>
        <w:tabs>
          <w:tab w:val="left" w:pos="2934"/>
        </w:tabs>
        <w:spacing w:after="0" w:line="360" w:lineRule="auto"/>
        <w:jc w:val="both"/>
        <w:rPr>
          <w:rFonts w:ascii="Times New Roman" w:hAnsi="Times New Roman" w:cs="Times New Roman"/>
          <w:b/>
          <w:bCs/>
        </w:rPr>
      </w:pPr>
      <w:r w:rsidRPr="0042145F">
        <w:rPr>
          <w:rFonts w:ascii="Times New Roman" w:hAnsi="Times New Roman" w:cs="Times New Roman"/>
          <w:b/>
          <w:bCs/>
        </w:rPr>
        <w:t>Assessment of Measurement Model</w:t>
      </w:r>
    </w:p>
    <w:p w14:paraId="39F7C4DD" w14:textId="77777777"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 xml:space="preserve">Based on the results of the first test, namely the convergent validity test with reflective indicators as a whole using SmartPLS 4 version software. 4.0.9.3 shows that there are indicators that have a loading factor smaller than the rule of thumbs (0.50 to 0.708), namely nonfinancial compensation (NC) indicator NC1, job satisfaction (JS) = JS2, JS5, JS6, and JS7, and employee performance (EP) indicator EP5. This is as according to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{"citationItems":[{"id":"ITEM-1","itemData":{"ISBN":"9781452217444","ISSN":"15317714","abstract":"Structural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F.","non-dropping-particle":"","parse-names":false,"suffix":""},{"dropping-particle":"","family":"Hult","given":"G.Tomas M","non-dropping-particle":"","parse-names":false,"suffix":""},{"dropping-particle":"","family":"Ringle","given":"Christian M","non-dropping-particle":"","parse-names":false,"suffix":""},{"dropping-particle":"","family":"Rstedt","given":"Marko","non-dropping-particle":"","parse-names":false,"suffix":""}],"id":"ITEM-1","issue":"1","issued":{"date-parts":[["2014"]]},"number-of-pages":"1-16","publisher":"America: SAGE Publication, Inc.","title":"A Primier On Partial Least Squares Structural Equation Modeling (PLS-SEM)","type":"book","volume":"21"},"uris":["http://www.mendeley.com/documents/?uuid=d53c30c8-a8ad-4c16-b64b-0fbbbcef9563"]}],"mendeley":{"formattedCitation":"(Hair et al., 2014)","manualFormatting":"Hair et al., (2014)","plainTextFormattedCitation":"(Hair et al., 2014)","previouslyFormattedCitation":"(Hair et al., 2014)"},"properties":{"noteIndex":0},"schema":"https://github.com/citation-style-language/schema/raw/master/csl-citation.json"}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Hair et al., (2014)</w:t>
      </w:r>
      <w:r w:rsidRPr="0042145F">
        <w:rPr>
          <w:rFonts w:ascii="Times New Roman" w:hAnsi="Times New Roman" w:cs="Times New Roman"/>
        </w:rPr>
        <w:fldChar w:fldCharType="end"/>
      </w:r>
      <w:r w:rsidRPr="0042145F">
        <w:rPr>
          <w:rFonts w:ascii="Times New Roman" w:hAnsi="Times New Roman" w:cs="Times New Roman"/>
        </w:rPr>
        <w:t xml:space="preserve"> the convergent validity test criteria are indicators loading ≥ 0.708, and according to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{"citationItems":[{"id":"ITEM-1","itemData":{"author":[{"dropping-particle":"","family":"Chin","given":"Wynne W.","non-dropping-particle":"","parse-names":false,"suffix":""}],"id":"ITEM-1","issued":{"date-parts":[["1998"]]},"publisher":"Marcoulides (Ed.), Modern Methods for Business Research, Lawrence Erlbaum Associates.","title":"The partial least squares approach for structural equation modeling. In George A.","type":"book"},"uris":["http://www.mendeley.com/documents/?uuid=ab38240d-f4aa-4c84-9a79-c9b1d7c4e487"]}],"mendeley":{"formattedCitation":"(Chin, 1998)","manualFormatting":"Chin (1998)","plainTextFormattedCitation":"(Chin, 1998)","previouslyFormattedCitation":"(Chin, 1998)"},"properties":{"noteIndex":0},"schema":"https://github.com/citation-style-language/schema/raw/master/csl-citation.json"}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Chin (1998)</w:t>
      </w:r>
      <w:r w:rsidRPr="0042145F">
        <w:rPr>
          <w:rFonts w:ascii="Times New Roman" w:hAnsi="Times New Roman" w:cs="Times New Roman"/>
        </w:rPr>
        <w:fldChar w:fldCharType="end"/>
      </w:r>
      <w:r w:rsidRPr="0042145F">
        <w:rPr>
          <w:rFonts w:ascii="Times New Roman" w:hAnsi="Times New Roman" w:cs="Times New Roman"/>
        </w:rPr>
        <w:t xml:space="preserve">  greater than 0.50 - 0.60 is considered sufficient. This means that the indicators of exogenous variables and endogenous variables need to be retested by eliminating (dropping out) indicators that are not valid. The results of the second test can be seen in the illustration of table 2 and figure 2.</w:t>
      </w:r>
    </w:p>
    <w:p w14:paraId="71482EAB" w14:textId="77777777" w:rsidR="00BC247C" w:rsidRPr="0042145F" w:rsidRDefault="00BC247C" w:rsidP="00BC247C">
      <w:pPr>
        <w:tabs>
          <w:tab w:val="left" w:pos="2934"/>
        </w:tabs>
        <w:spacing w:after="0" w:line="240" w:lineRule="auto"/>
        <w:jc w:val="both"/>
        <w:rPr>
          <w:rFonts w:ascii="Times New Roman" w:hAnsi="Times New Roman" w:cs="Times New Roman"/>
          <w:b/>
          <w:bCs/>
        </w:rPr>
      </w:pPr>
    </w:p>
    <w:p w14:paraId="793354E6" w14:textId="77777777" w:rsidR="00BC247C" w:rsidRPr="0042145F" w:rsidRDefault="00BC247C" w:rsidP="00BC247C">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 xml:space="preserve">Table 1. </w:t>
      </w:r>
      <w:r w:rsidRPr="002B172F">
        <w:rPr>
          <w:rFonts w:ascii="Times New Roman" w:hAnsi="Times New Roman" w:cs="Times New Roman"/>
          <w:b/>
          <w:bCs/>
          <w:iCs/>
        </w:rPr>
        <w:t>Outer Loading</w:t>
      </w:r>
      <w:r w:rsidRPr="0042145F">
        <w:rPr>
          <w:rFonts w:ascii="Times New Roman" w:hAnsi="Times New Roman" w:cs="Times New Roman"/>
          <w:b/>
          <w:bCs/>
        </w:rPr>
        <w:t xml:space="preserve"> Variable Nonfinancial Compensation (NS), Job Satisfaction (JS)</w:t>
      </w:r>
    </w:p>
    <w:p w14:paraId="414CE248" w14:textId="77777777" w:rsidR="00BC247C" w:rsidRPr="0042145F" w:rsidRDefault="00BC247C" w:rsidP="00BC247C">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and Employee Performance (EP)</w:t>
      </w:r>
    </w:p>
    <w:p w14:paraId="3D91BF32" w14:textId="77777777" w:rsidR="00BC247C" w:rsidRPr="0042145F" w:rsidRDefault="00BC247C" w:rsidP="00BC247C">
      <w:pPr>
        <w:tabs>
          <w:tab w:val="left" w:pos="2934"/>
        </w:tabs>
        <w:spacing w:after="0" w:line="240" w:lineRule="auto"/>
        <w:jc w:val="both"/>
        <w:rPr>
          <w:rFonts w:ascii="Times New Roman" w:hAnsi="Times New Roman" w:cs="Times New Roman"/>
        </w:rPr>
      </w:pPr>
    </w:p>
    <w:tbl>
      <w:tblPr>
        <w:tblW w:w="7225" w:type="dxa"/>
        <w:jc w:val="center"/>
        <w:tblLook w:val="04A0" w:firstRow="1" w:lastRow="0" w:firstColumn="1" w:lastColumn="0" w:noHBand="0" w:noVBand="1"/>
      </w:tblPr>
      <w:tblGrid>
        <w:gridCol w:w="1840"/>
        <w:gridCol w:w="960"/>
        <w:gridCol w:w="960"/>
        <w:gridCol w:w="1055"/>
        <w:gridCol w:w="2410"/>
      </w:tblGrid>
      <w:tr w:rsidR="00BC247C" w:rsidRPr="0042145F" w14:paraId="3434C89F" w14:textId="77777777" w:rsidTr="008B5523">
        <w:trPr>
          <w:trHeight w:val="311"/>
          <w:tblHeader/>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0AF3E"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 xml:space="preserve">Indicator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72F9B56"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EP</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8672CD4"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JS</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192F7ACA"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NC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D864C95"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Criteria (&gt;0,50-0,708)</w:t>
            </w:r>
          </w:p>
        </w:tc>
      </w:tr>
      <w:tr w:rsidR="00BC247C" w:rsidRPr="0042145F" w14:paraId="0F799E8F" w14:textId="77777777" w:rsidTr="008B5523">
        <w:trPr>
          <w:trHeight w:val="273"/>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801431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EP1</w:t>
            </w:r>
          </w:p>
        </w:tc>
        <w:tc>
          <w:tcPr>
            <w:tcW w:w="960" w:type="dxa"/>
            <w:tcBorders>
              <w:top w:val="nil"/>
              <w:left w:val="nil"/>
              <w:bottom w:val="single" w:sz="4" w:space="0" w:color="auto"/>
              <w:right w:val="single" w:sz="4" w:space="0" w:color="auto"/>
            </w:tcBorders>
            <w:shd w:val="clear" w:color="auto" w:fill="auto"/>
            <w:noWrap/>
            <w:vAlign w:val="center"/>
            <w:hideMark/>
          </w:tcPr>
          <w:p w14:paraId="1377C690"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0,804</w:t>
            </w:r>
          </w:p>
        </w:tc>
        <w:tc>
          <w:tcPr>
            <w:tcW w:w="960" w:type="dxa"/>
            <w:tcBorders>
              <w:top w:val="nil"/>
              <w:left w:val="nil"/>
              <w:bottom w:val="single" w:sz="4" w:space="0" w:color="auto"/>
              <w:right w:val="single" w:sz="4" w:space="0" w:color="auto"/>
            </w:tcBorders>
            <w:shd w:val="clear" w:color="auto" w:fill="auto"/>
            <w:noWrap/>
            <w:vAlign w:val="center"/>
            <w:hideMark/>
          </w:tcPr>
          <w:p w14:paraId="750949CB"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0060D58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1DEC5B5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r w:rsidR="00BC247C" w:rsidRPr="0042145F" w14:paraId="6ABBA633" w14:textId="77777777" w:rsidTr="008B5523">
        <w:trPr>
          <w:trHeight w:val="13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7C49669"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EP2</w:t>
            </w:r>
          </w:p>
        </w:tc>
        <w:tc>
          <w:tcPr>
            <w:tcW w:w="960" w:type="dxa"/>
            <w:tcBorders>
              <w:top w:val="nil"/>
              <w:left w:val="nil"/>
              <w:bottom w:val="single" w:sz="4" w:space="0" w:color="auto"/>
              <w:right w:val="single" w:sz="4" w:space="0" w:color="auto"/>
            </w:tcBorders>
            <w:shd w:val="clear" w:color="auto" w:fill="auto"/>
            <w:noWrap/>
            <w:vAlign w:val="center"/>
            <w:hideMark/>
          </w:tcPr>
          <w:p w14:paraId="5BCB186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0,733</w:t>
            </w:r>
          </w:p>
        </w:tc>
        <w:tc>
          <w:tcPr>
            <w:tcW w:w="960" w:type="dxa"/>
            <w:tcBorders>
              <w:top w:val="nil"/>
              <w:left w:val="nil"/>
              <w:bottom w:val="single" w:sz="4" w:space="0" w:color="auto"/>
              <w:right w:val="single" w:sz="4" w:space="0" w:color="auto"/>
            </w:tcBorders>
            <w:shd w:val="clear" w:color="auto" w:fill="auto"/>
            <w:noWrap/>
            <w:vAlign w:val="center"/>
            <w:hideMark/>
          </w:tcPr>
          <w:p w14:paraId="1974149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1546B149"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540BFB7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r w:rsidR="00BC247C" w:rsidRPr="0042145F" w14:paraId="515C348F" w14:textId="77777777" w:rsidTr="008B5523">
        <w:trPr>
          <w:trHeight w:val="29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BE3F0C8"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EP3</w:t>
            </w:r>
          </w:p>
        </w:tc>
        <w:tc>
          <w:tcPr>
            <w:tcW w:w="960" w:type="dxa"/>
            <w:tcBorders>
              <w:top w:val="nil"/>
              <w:left w:val="nil"/>
              <w:bottom w:val="single" w:sz="4" w:space="0" w:color="auto"/>
              <w:right w:val="single" w:sz="4" w:space="0" w:color="auto"/>
            </w:tcBorders>
            <w:shd w:val="clear" w:color="auto" w:fill="auto"/>
            <w:noWrap/>
            <w:vAlign w:val="center"/>
            <w:hideMark/>
          </w:tcPr>
          <w:p w14:paraId="329904F8"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0,832</w:t>
            </w:r>
          </w:p>
        </w:tc>
        <w:tc>
          <w:tcPr>
            <w:tcW w:w="960" w:type="dxa"/>
            <w:tcBorders>
              <w:top w:val="nil"/>
              <w:left w:val="nil"/>
              <w:bottom w:val="single" w:sz="4" w:space="0" w:color="auto"/>
              <w:right w:val="single" w:sz="4" w:space="0" w:color="auto"/>
            </w:tcBorders>
            <w:shd w:val="clear" w:color="auto" w:fill="auto"/>
            <w:noWrap/>
            <w:vAlign w:val="center"/>
            <w:hideMark/>
          </w:tcPr>
          <w:p w14:paraId="33606F8B"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15A3EBF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4CA0D6C5"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r w:rsidR="00BC247C" w:rsidRPr="0042145F" w14:paraId="2CCA5721"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959287D"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EP4</w:t>
            </w:r>
          </w:p>
        </w:tc>
        <w:tc>
          <w:tcPr>
            <w:tcW w:w="960" w:type="dxa"/>
            <w:tcBorders>
              <w:top w:val="nil"/>
              <w:left w:val="nil"/>
              <w:bottom w:val="single" w:sz="4" w:space="0" w:color="auto"/>
              <w:right w:val="single" w:sz="4" w:space="0" w:color="auto"/>
            </w:tcBorders>
            <w:shd w:val="clear" w:color="auto" w:fill="auto"/>
            <w:noWrap/>
            <w:vAlign w:val="center"/>
            <w:hideMark/>
          </w:tcPr>
          <w:p w14:paraId="4C733BBF"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0,809</w:t>
            </w:r>
          </w:p>
        </w:tc>
        <w:tc>
          <w:tcPr>
            <w:tcW w:w="960" w:type="dxa"/>
            <w:tcBorders>
              <w:top w:val="nil"/>
              <w:left w:val="nil"/>
              <w:bottom w:val="single" w:sz="4" w:space="0" w:color="auto"/>
              <w:right w:val="single" w:sz="4" w:space="0" w:color="auto"/>
            </w:tcBorders>
            <w:shd w:val="clear" w:color="auto" w:fill="auto"/>
            <w:noWrap/>
            <w:vAlign w:val="center"/>
            <w:hideMark/>
          </w:tcPr>
          <w:p w14:paraId="7BC7DD48"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3D811DA0"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1D5A5061"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r w:rsidR="00BC247C" w:rsidRPr="0042145F" w14:paraId="6D408B95"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97D682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EP6</w:t>
            </w:r>
          </w:p>
        </w:tc>
        <w:tc>
          <w:tcPr>
            <w:tcW w:w="960" w:type="dxa"/>
            <w:tcBorders>
              <w:top w:val="nil"/>
              <w:left w:val="nil"/>
              <w:bottom w:val="single" w:sz="4" w:space="0" w:color="auto"/>
              <w:right w:val="single" w:sz="4" w:space="0" w:color="auto"/>
            </w:tcBorders>
            <w:shd w:val="clear" w:color="auto" w:fill="auto"/>
            <w:noWrap/>
            <w:vAlign w:val="center"/>
            <w:hideMark/>
          </w:tcPr>
          <w:p w14:paraId="0B12625D"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0,837</w:t>
            </w:r>
          </w:p>
        </w:tc>
        <w:tc>
          <w:tcPr>
            <w:tcW w:w="960" w:type="dxa"/>
            <w:tcBorders>
              <w:top w:val="nil"/>
              <w:left w:val="nil"/>
              <w:bottom w:val="single" w:sz="4" w:space="0" w:color="auto"/>
              <w:right w:val="single" w:sz="4" w:space="0" w:color="auto"/>
            </w:tcBorders>
            <w:shd w:val="clear" w:color="auto" w:fill="auto"/>
            <w:noWrap/>
            <w:vAlign w:val="center"/>
            <w:hideMark/>
          </w:tcPr>
          <w:p w14:paraId="5B543F5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4A0F8164"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4FE3B26B"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r w:rsidR="00BC247C" w:rsidRPr="0042145F" w14:paraId="3C6C3B12"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037D5BA"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EP7</w:t>
            </w:r>
          </w:p>
        </w:tc>
        <w:tc>
          <w:tcPr>
            <w:tcW w:w="960" w:type="dxa"/>
            <w:tcBorders>
              <w:top w:val="nil"/>
              <w:left w:val="nil"/>
              <w:bottom w:val="single" w:sz="4" w:space="0" w:color="auto"/>
              <w:right w:val="single" w:sz="4" w:space="0" w:color="auto"/>
            </w:tcBorders>
            <w:shd w:val="clear" w:color="auto" w:fill="auto"/>
            <w:noWrap/>
            <w:vAlign w:val="center"/>
            <w:hideMark/>
          </w:tcPr>
          <w:p w14:paraId="590F317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0,865</w:t>
            </w:r>
          </w:p>
        </w:tc>
        <w:tc>
          <w:tcPr>
            <w:tcW w:w="960" w:type="dxa"/>
            <w:tcBorders>
              <w:top w:val="nil"/>
              <w:left w:val="nil"/>
              <w:bottom w:val="single" w:sz="4" w:space="0" w:color="auto"/>
              <w:right w:val="single" w:sz="4" w:space="0" w:color="auto"/>
            </w:tcBorders>
            <w:shd w:val="clear" w:color="auto" w:fill="auto"/>
            <w:noWrap/>
            <w:vAlign w:val="center"/>
            <w:hideMark/>
          </w:tcPr>
          <w:p w14:paraId="36EA57F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573E34A3"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0876461B"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r w:rsidR="00BC247C" w:rsidRPr="0042145F" w14:paraId="2105E0CC" w14:textId="77777777" w:rsidTr="008B5523">
        <w:trPr>
          <w:trHeight w:val="157"/>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F230366"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JS1</w:t>
            </w:r>
          </w:p>
        </w:tc>
        <w:tc>
          <w:tcPr>
            <w:tcW w:w="960" w:type="dxa"/>
            <w:tcBorders>
              <w:top w:val="nil"/>
              <w:left w:val="nil"/>
              <w:bottom w:val="single" w:sz="4" w:space="0" w:color="auto"/>
              <w:right w:val="single" w:sz="4" w:space="0" w:color="auto"/>
            </w:tcBorders>
            <w:shd w:val="clear" w:color="auto" w:fill="auto"/>
            <w:noWrap/>
            <w:vAlign w:val="center"/>
            <w:hideMark/>
          </w:tcPr>
          <w:p w14:paraId="1D461C13"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25AFCB56"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0,680</w:t>
            </w:r>
          </w:p>
        </w:tc>
        <w:tc>
          <w:tcPr>
            <w:tcW w:w="1055" w:type="dxa"/>
            <w:tcBorders>
              <w:top w:val="nil"/>
              <w:left w:val="nil"/>
              <w:bottom w:val="single" w:sz="4" w:space="0" w:color="auto"/>
              <w:right w:val="single" w:sz="4" w:space="0" w:color="auto"/>
            </w:tcBorders>
            <w:shd w:val="clear" w:color="auto" w:fill="auto"/>
            <w:noWrap/>
            <w:vAlign w:val="center"/>
            <w:hideMark/>
          </w:tcPr>
          <w:p w14:paraId="64187230"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18E19460"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r w:rsidR="00BC247C" w:rsidRPr="0042145F" w14:paraId="2BD55886"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98DB53E"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JS3</w:t>
            </w:r>
          </w:p>
        </w:tc>
        <w:tc>
          <w:tcPr>
            <w:tcW w:w="960" w:type="dxa"/>
            <w:tcBorders>
              <w:top w:val="nil"/>
              <w:left w:val="nil"/>
              <w:bottom w:val="single" w:sz="4" w:space="0" w:color="auto"/>
              <w:right w:val="single" w:sz="4" w:space="0" w:color="auto"/>
            </w:tcBorders>
            <w:shd w:val="clear" w:color="auto" w:fill="auto"/>
            <w:noWrap/>
            <w:vAlign w:val="center"/>
            <w:hideMark/>
          </w:tcPr>
          <w:p w14:paraId="4C6F0222"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59B1C0DF"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0,870</w:t>
            </w:r>
          </w:p>
        </w:tc>
        <w:tc>
          <w:tcPr>
            <w:tcW w:w="1055" w:type="dxa"/>
            <w:tcBorders>
              <w:top w:val="nil"/>
              <w:left w:val="nil"/>
              <w:bottom w:val="single" w:sz="4" w:space="0" w:color="auto"/>
              <w:right w:val="single" w:sz="4" w:space="0" w:color="auto"/>
            </w:tcBorders>
            <w:shd w:val="clear" w:color="auto" w:fill="auto"/>
            <w:noWrap/>
            <w:vAlign w:val="center"/>
            <w:hideMark/>
          </w:tcPr>
          <w:p w14:paraId="134101C8"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3FEE162B"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r w:rsidR="00BC247C" w:rsidRPr="0042145F" w14:paraId="14EFF3D1"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2B1CB8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JS4</w:t>
            </w:r>
          </w:p>
        </w:tc>
        <w:tc>
          <w:tcPr>
            <w:tcW w:w="960" w:type="dxa"/>
            <w:tcBorders>
              <w:top w:val="nil"/>
              <w:left w:val="nil"/>
              <w:bottom w:val="single" w:sz="4" w:space="0" w:color="auto"/>
              <w:right w:val="single" w:sz="4" w:space="0" w:color="auto"/>
            </w:tcBorders>
            <w:shd w:val="clear" w:color="auto" w:fill="auto"/>
            <w:noWrap/>
            <w:vAlign w:val="center"/>
            <w:hideMark/>
          </w:tcPr>
          <w:p w14:paraId="69DA7C8B"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7DE8D3A8"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0,809</w:t>
            </w:r>
          </w:p>
        </w:tc>
        <w:tc>
          <w:tcPr>
            <w:tcW w:w="1055" w:type="dxa"/>
            <w:tcBorders>
              <w:top w:val="nil"/>
              <w:left w:val="nil"/>
              <w:bottom w:val="single" w:sz="4" w:space="0" w:color="auto"/>
              <w:right w:val="single" w:sz="4" w:space="0" w:color="auto"/>
            </w:tcBorders>
            <w:shd w:val="clear" w:color="auto" w:fill="auto"/>
            <w:noWrap/>
            <w:vAlign w:val="center"/>
            <w:hideMark/>
          </w:tcPr>
          <w:p w14:paraId="680CDB33"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50422771"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r w:rsidR="00BC247C" w:rsidRPr="0042145F" w14:paraId="17CA595C"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46963A1"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JS8</w:t>
            </w:r>
          </w:p>
        </w:tc>
        <w:tc>
          <w:tcPr>
            <w:tcW w:w="960" w:type="dxa"/>
            <w:tcBorders>
              <w:top w:val="nil"/>
              <w:left w:val="nil"/>
              <w:bottom w:val="single" w:sz="4" w:space="0" w:color="auto"/>
              <w:right w:val="single" w:sz="4" w:space="0" w:color="auto"/>
            </w:tcBorders>
            <w:shd w:val="clear" w:color="auto" w:fill="auto"/>
            <w:noWrap/>
            <w:vAlign w:val="center"/>
            <w:hideMark/>
          </w:tcPr>
          <w:p w14:paraId="6A1FF4FF"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6706CED9"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0,677</w:t>
            </w:r>
          </w:p>
        </w:tc>
        <w:tc>
          <w:tcPr>
            <w:tcW w:w="1055" w:type="dxa"/>
            <w:tcBorders>
              <w:top w:val="nil"/>
              <w:left w:val="nil"/>
              <w:bottom w:val="single" w:sz="4" w:space="0" w:color="auto"/>
              <w:right w:val="single" w:sz="4" w:space="0" w:color="auto"/>
            </w:tcBorders>
            <w:shd w:val="clear" w:color="auto" w:fill="auto"/>
            <w:noWrap/>
            <w:vAlign w:val="center"/>
            <w:hideMark/>
          </w:tcPr>
          <w:p w14:paraId="0B3A5079"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572DEC2D"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r w:rsidR="00BC247C" w:rsidRPr="0042145F" w14:paraId="0C840B98"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8D2DE30"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NC2</w:t>
            </w:r>
          </w:p>
        </w:tc>
        <w:tc>
          <w:tcPr>
            <w:tcW w:w="960" w:type="dxa"/>
            <w:tcBorders>
              <w:top w:val="nil"/>
              <w:left w:val="nil"/>
              <w:bottom w:val="single" w:sz="4" w:space="0" w:color="auto"/>
              <w:right w:val="single" w:sz="4" w:space="0" w:color="auto"/>
            </w:tcBorders>
            <w:shd w:val="clear" w:color="auto" w:fill="auto"/>
            <w:noWrap/>
            <w:vAlign w:val="center"/>
            <w:hideMark/>
          </w:tcPr>
          <w:p w14:paraId="5CA2A104"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6607FE8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5BBC6658"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0,823</w:t>
            </w:r>
          </w:p>
        </w:tc>
        <w:tc>
          <w:tcPr>
            <w:tcW w:w="2410" w:type="dxa"/>
            <w:tcBorders>
              <w:top w:val="nil"/>
              <w:left w:val="nil"/>
              <w:bottom w:val="single" w:sz="4" w:space="0" w:color="auto"/>
              <w:right w:val="single" w:sz="4" w:space="0" w:color="auto"/>
            </w:tcBorders>
            <w:shd w:val="clear" w:color="auto" w:fill="auto"/>
            <w:vAlign w:val="center"/>
            <w:hideMark/>
          </w:tcPr>
          <w:p w14:paraId="65AF2DF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r w:rsidR="00BC247C" w:rsidRPr="0042145F" w14:paraId="1245F3A1" w14:textId="77777777" w:rsidTr="008B5523">
        <w:trPr>
          <w:trHeight w:val="293"/>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0BD810A"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NC3</w:t>
            </w:r>
          </w:p>
        </w:tc>
        <w:tc>
          <w:tcPr>
            <w:tcW w:w="960" w:type="dxa"/>
            <w:tcBorders>
              <w:top w:val="nil"/>
              <w:left w:val="nil"/>
              <w:bottom w:val="single" w:sz="4" w:space="0" w:color="auto"/>
              <w:right w:val="single" w:sz="4" w:space="0" w:color="auto"/>
            </w:tcBorders>
            <w:shd w:val="clear" w:color="auto" w:fill="auto"/>
            <w:noWrap/>
            <w:vAlign w:val="center"/>
            <w:hideMark/>
          </w:tcPr>
          <w:p w14:paraId="410C26AA"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0A340CE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09E05FF4"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0,798</w:t>
            </w:r>
          </w:p>
        </w:tc>
        <w:tc>
          <w:tcPr>
            <w:tcW w:w="2410" w:type="dxa"/>
            <w:tcBorders>
              <w:top w:val="nil"/>
              <w:left w:val="nil"/>
              <w:bottom w:val="single" w:sz="4" w:space="0" w:color="auto"/>
              <w:right w:val="single" w:sz="4" w:space="0" w:color="auto"/>
            </w:tcBorders>
            <w:shd w:val="clear" w:color="auto" w:fill="auto"/>
            <w:vAlign w:val="center"/>
            <w:hideMark/>
          </w:tcPr>
          <w:p w14:paraId="7FCDB92D"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r w:rsidR="00BC247C" w:rsidRPr="0042145F" w14:paraId="29E0212C" w14:textId="77777777" w:rsidTr="008B5523">
        <w:trPr>
          <w:trHeight w:val="269"/>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0A019C4"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NC4</w:t>
            </w:r>
          </w:p>
        </w:tc>
        <w:tc>
          <w:tcPr>
            <w:tcW w:w="960" w:type="dxa"/>
            <w:tcBorders>
              <w:top w:val="nil"/>
              <w:left w:val="nil"/>
              <w:bottom w:val="single" w:sz="4" w:space="0" w:color="auto"/>
              <w:right w:val="single" w:sz="4" w:space="0" w:color="auto"/>
            </w:tcBorders>
            <w:shd w:val="clear" w:color="auto" w:fill="auto"/>
            <w:noWrap/>
            <w:vAlign w:val="center"/>
            <w:hideMark/>
          </w:tcPr>
          <w:p w14:paraId="39094979"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3454758F"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272EB72F"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0,850</w:t>
            </w:r>
          </w:p>
        </w:tc>
        <w:tc>
          <w:tcPr>
            <w:tcW w:w="2410" w:type="dxa"/>
            <w:tcBorders>
              <w:top w:val="nil"/>
              <w:left w:val="nil"/>
              <w:bottom w:val="single" w:sz="4" w:space="0" w:color="auto"/>
              <w:right w:val="single" w:sz="4" w:space="0" w:color="auto"/>
            </w:tcBorders>
            <w:shd w:val="clear" w:color="auto" w:fill="auto"/>
            <w:vAlign w:val="center"/>
            <w:hideMark/>
          </w:tcPr>
          <w:p w14:paraId="46363D72"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r w:rsidR="00BC247C" w:rsidRPr="0042145F" w14:paraId="72D488F9"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66557E6"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NC5</w:t>
            </w:r>
          </w:p>
        </w:tc>
        <w:tc>
          <w:tcPr>
            <w:tcW w:w="960" w:type="dxa"/>
            <w:tcBorders>
              <w:top w:val="nil"/>
              <w:left w:val="nil"/>
              <w:bottom w:val="single" w:sz="4" w:space="0" w:color="auto"/>
              <w:right w:val="single" w:sz="4" w:space="0" w:color="auto"/>
            </w:tcBorders>
            <w:shd w:val="clear" w:color="auto" w:fill="auto"/>
            <w:noWrap/>
            <w:vAlign w:val="center"/>
            <w:hideMark/>
          </w:tcPr>
          <w:p w14:paraId="48E9CDE6"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4C8CC500"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4F6E5FAD"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0,636</w:t>
            </w:r>
          </w:p>
        </w:tc>
        <w:tc>
          <w:tcPr>
            <w:tcW w:w="2410" w:type="dxa"/>
            <w:tcBorders>
              <w:top w:val="nil"/>
              <w:left w:val="nil"/>
              <w:bottom w:val="single" w:sz="4" w:space="0" w:color="auto"/>
              <w:right w:val="single" w:sz="4" w:space="0" w:color="auto"/>
            </w:tcBorders>
            <w:shd w:val="clear" w:color="auto" w:fill="auto"/>
            <w:vAlign w:val="center"/>
            <w:hideMark/>
          </w:tcPr>
          <w:p w14:paraId="58593F0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Valid</w:t>
            </w:r>
          </w:p>
        </w:tc>
      </w:tr>
    </w:tbl>
    <w:p w14:paraId="5E979B96"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xml:space="preserve">Source: Output </w:t>
      </w:r>
      <w:r w:rsidRPr="0042145F">
        <w:rPr>
          <w:rFonts w:ascii="Times New Roman" w:hAnsi="Times New Roman" w:cs="Times New Roman"/>
          <w:iCs/>
        </w:rPr>
        <w:t>SmartPLS 4 Version 4.0.9.2, 2023</w:t>
      </w:r>
    </w:p>
    <w:p w14:paraId="7938AF51" w14:textId="77777777" w:rsidR="00BC247C" w:rsidRPr="0042145F" w:rsidRDefault="00BC247C" w:rsidP="00BC247C">
      <w:pPr>
        <w:tabs>
          <w:tab w:val="left" w:pos="2934"/>
        </w:tabs>
        <w:spacing w:after="0" w:line="240" w:lineRule="auto"/>
        <w:jc w:val="both"/>
        <w:rPr>
          <w:rFonts w:ascii="Times New Roman" w:hAnsi="Times New Roman" w:cs="Times New Roman"/>
        </w:rPr>
      </w:pPr>
    </w:p>
    <w:p w14:paraId="0EAAB0DD" w14:textId="7B98988A"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Based on the results of the outer loading test in table 1 above, it shows that the convergent validity test with reflective indicators as a whole is significant, because the loading factor of some research variable indicators is more than 0.50 - 0.70. However, based on Figure 2, it shows that not all valid research indicators participate in the SEM-Smart PLS 4 estimation. In other words, there are several (partially) valid indicators that also drop out based on the Variance Infl</w:t>
      </w:r>
      <w:r w:rsidR="00167634" w:rsidRPr="0042145F">
        <w:rPr>
          <w:rFonts w:ascii="Times New Roman" w:hAnsi="Times New Roman" w:cs="Times New Roman"/>
        </w:rPr>
        <w:t>at</w:t>
      </w:r>
      <w:r w:rsidRPr="0042145F">
        <w:rPr>
          <w:rFonts w:ascii="Times New Roman" w:hAnsi="Times New Roman" w:cs="Times New Roman"/>
        </w:rPr>
        <w:t>ion Factor (VIF) value which is greater than 3-5, including the NC6 and EP5 variables. The detailed VIF value will be explained in the structural model evaluation section.</w:t>
      </w:r>
    </w:p>
    <w:p w14:paraId="454FBA45" w14:textId="3DF88A46"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noProof/>
        </w:rPr>
        <w:drawing>
          <wp:anchor distT="0" distB="0" distL="114300" distR="114300" simplePos="0" relativeHeight="251667456" behindDoc="1" locked="0" layoutInCell="1" allowOverlap="1" wp14:anchorId="4606582E" wp14:editId="7F0E5084">
            <wp:simplePos x="0" y="0"/>
            <wp:positionH relativeFrom="column">
              <wp:posOffset>30160</wp:posOffset>
            </wp:positionH>
            <wp:positionV relativeFrom="paragraph">
              <wp:posOffset>166360</wp:posOffset>
            </wp:positionV>
            <wp:extent cx="5652135" cy="3616960"/>
            <wp:effectExtent l="0" t="0" r="5715" b="2540"/>
            <wp:wrapTight wrapText="bothSides">
              <wp:wrapPolygon edited="0">
                <wp:start x="0" y="0"/>
                <wp:lineTo x="0" y="21501"/>
                <wp:lineTo x="21549" y="21501"/>
                <wp:lineTo x="21549" y="0"/>
                <wp:lineTo x="0" y="0"/>
              </wp:wrapPolygon>
            </wp:wrapTight>
            <wp:docPr id="3" name="Picture 2">
              <a:extLst xmlns:a="http://schemas.openxmlformats.org/drawingml/2006/main">
                <a:ext uri="{FF2B5EF4-FFF2-40B4-BE49-F238E27FC236}">
                  <a16:creationId xmlns:a16="http://schemas.microsoft.com/office/drawing/2014/main" id="{E60E76E3-8439-B6F0-D22A-DDE011752B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60E76E3-8439-B6F0-D22A-DDE011752B3A}"/>
                        </a:ext>
                      </a:extLst>
                    </pic:cNvPr>
                    <pic:cNvPicPr>
                      <a:picLocks noChangeAspect="1"/>
                    </pic:cNvPicPr>
                  </pic:nvPicPr>
                  <pic:blipFill>
                    <a:blip r:embed="rId8"/>
                    <a:stretch>
                      <a:fillRect/>
                    </a:stretch>
                  </pic:blipFill>
                  <pic:spPr>
                    <a:xfrm>
                      <a:off x="0" y="0"/>
                      <a:ext cx="5652135" cy="3616960"/>
                    </a:xfrm>
                    <a:prstGeom prst="rect">
                      <a:avLst/>
                    </a:prstGeom>
                  </pic:spPr>
                </pic:pic>
              </a:graphicData>
            </a:graphic>
            <wp14:sizeRelH relativeFrom="margin">
              <wp14:pctWidth>0</wp14:pctWidth>
            </wp14:sizeRelH>
            <wp14:sizeRelV relativeFrom="margin">
              <wp14:pctHeight>0</wp14:pctHeight>
            </wp14:sizeRelV>
          </wp:anchor>
        </w:drawing>
      </w:r>
    </w:p>
    <w:p w14:paraId="1EA9B472" w14:textId="61E2342D" w:rsidR="00BC247C" w:rsidRPr="0042145F" w:rsidRDefault="00BC247C" w:rsidP="00BC247C">
      <w:pPr>
        <w:tabs>
          <w:tab w:val="left" w:pos="2934"/>
        </w:tabs>
        <w:spacing w:after="0" w:line="240" w:lineRule="auto"/>
        <w:jc w:val="center"/>
        <w:rPr>
          <w:rFonts w:ascii="Times New Roman" w:hAnsi="Times New Roman" w:cs="Times New Roman"/>
          <w:b/>
          <w:bCs/>
          <w:iCs/>
        </w:rPr>
      </w:pPr>
      <w:r w:rsidRPr="0042145F">
        <w:rPr>
          <w:rFonts w:ascii="Times New Roman" w:hAnsi="Times New Roman" w:cs="Times New Roman"/>
          <w:b/>
          <w:bCs/>
        </w:rPr>
        <w:t xml:space="preserve">Figure 2. Output </w:t>
      </w:r>
      <w:r w:rsidRPr="0042145F">
        <w:rPr>
          <w:rFonts w:ascii="Times New Roman" w:hAnsi="Times New Roman" w:cs="Times New Roman"/>
          <w:iCs/>
        </w:rPr>
        <w:t>SmartPLS</w:t>
      </w:r>
      <w:r w:rsidRPr="0042145F">
        <w:rPr>
          <w:rFonts w:ascii="Times New Roman" w:hAnsi="Times New Roman" w:cs="Times New Roman"/>
          <w:b/>
          <w:bCs/>
          <w:i/>
          <w:iCs/>
        </w:rPr>
        <w:t xml:space="preserve"> Algorithm</w:t>
      </w:r>
    </w:p>
    <w:p w14:paraId="6F7C48E9" w14:textId="77777777" w:rsidR="00BC247C" w:rsidRPr="0042145F" w:rsidRDefault="00BC247C" w:rsidP="00BC247C">
      <w:pPr>
        <w:tabs>
          <w:tab w:val="left" w:pos="2934"/>
        </w:tabs>
        <w:spacing w:after="0" w:line="240" w:lineRule="auto"/>
        <w:jc w:val="center"/>
        <w:rPr>
          <w:rFonts w:ascii="Times New Roman" w:hAnsi="Times New Roman" w:cs="Times New Roman"/>
        </w:rPr>
      </w:pPr>
      <w:r w:rsidRPr="0042145F">
        <w:rPr>
          <w:rFonts w:ascii="Times New Roman" w:hAnsi="Times New Roman" w:cs="Times New Roman"/>
        </w:rPr>
        <w:t xml:space="preserve">Source: Output </w:t>
      </w:r>
      <w:r w:rsidRPr="0042145F">
        <w:rPr>
          <w:rFonts w:ascii="Times New Roman" w:hAnsi="Times New Roman" w:cs="Times New Roman"/>
          <w:iCs/>
        </w:rPr>
        <w:t>SmartPLS 4 Version 4.0.9.3, 2023</w:t>
      </w:r>
    </w:p>
    <w:p w14:paraId="0E060823" w14:textId="77777777" w:rsidR="00BC247C" w:rsidRPr="0042145F" w:rsidRDefault="00BC247C" w:rsidP="00BC247C">
      <w:pPr>
        <w:tabs>
          <w:tab w:val="left" w:pos="2934"/>
        </w:tabs>
        <w:spacing w:after="0" w:line="240" w:lineRule="auto"/>
        <w:jc w:val="both"/>
        <w:rPr>
          <w:rFonts w:ascii="Times New Roman" w:hAnsi="Times New Roman" w:cs="Times New Roman"/>
        </w:rPr>
      </w:pPr>
    </w:p>
    <w:p w14:paraId="1872D300" w14:textId="77777777"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In addition to the validity test above, convergent validity can also be seen based on Average variance extracted (AVE) as shown in table 2 as follows:</w:t>
      </w:r>
    </w:p>
    <w:p w14:paraId="081567E4" w14:textId="77777777" w:rsidR="00BC247C" w:rsidRPr="0042145F" w:rsidRDefault="00BC247C" w:rsidP="00BC247C">
      <w:pPr>
        <w:tabs>
          <w:tab w:val="left" w:pos="2934"/>
        </w:tabs>
        <w:spacing w:after="0" w:line="240" w:lineRule="auto"/>
        <w:jc w:val="both"/>
        <w:rPr>
          <w:rFonts w:ascii="Times New Roman" w:hAnsi="Times New Roman" w:cs="Times New Roman"/>
        </w:rPr>
      </w:pPr>
    </w:p>
    <w:p w14:paraId="383F54D8" w14:textId="77777777" w:rsidR="00BC247C" w:rsidRPr="0042145F" w:rsidRDefault="00BC247C" w:rsidP="00BA0673">
      <w:pPr>
        <w:tabs>
          <w:tab w:val="left" w:pos="2934"/>
        </w:tabs>
        <w:spacing w:after="0" w:line="240" w:lineRule="auto"/>
        <w:jc w:val="center"/>
        <w:rPr>
          <w:rFonts w:ascii="Times New Roman" w:hAnsi="Times New Roman" w:cs="Times New Roman"/>
          <w:b/>
          <w:iCs/>
        </w:rPr>
      </w:pPr>
      <w:r w:rsidRPr="0042145F">
        <w:rPr>
          <w:rFonts w:ascii="Times New Roman" w:hAnsi="Times New Roman" w:cs="Times New Roman"/>
          <w:b/>
        </w:rPr>
        <w:t xml:space="preserve">Table 2. </w:t>
      </w:r>
      <w:r w:rsidRPr="0042145F">
        <w:rPr>
          <w:rFonts w:ascii="Times New Roman" w:hAnsi="Times New Roman" w:cs="Times New Roman"/>
          <w:b/>
          <w:iCs/>
        </w:rPr>
        <w:t>Average Variance Extracted (AVE)</w:t>
      </w:r>
    </w:p>
    <w:p w14:paraId="70A6B317" w14:textId="77777777" w:rsidR="00BC247C" w:rsidRPr="0042145F" w:rsidRDefault="00BC247C" w:rsidP="00BC247C">
      <w:pPr>
        <w:tabs>
          <w:tab w:val="left" w:pos="2934"/>
        </w:tabs>
        <w:spacing w:after="0" w:line="240" w:lineRule="auto"/>
        <w:jc w:val="both"/>
        <w:rPr>
          <w:rFonts w:ascii="Times New Roman" w:hAnsi="Times New Roman" w:cs="Times New Roman"/>
          <w:b/>
          <w:iCs/>
        </w:rPr>
      </w:pPr>
    </w:p>
    <w:tbl>
      <w:tblPr>
        <w:tblW w:w="9072" w:type="dxa"/>
        <w:jc w:val="center"/>
        <w:tblLook w:val="04A0" w:firstRow="1" w:lastRow="0" w:firstColumn="1" w:lastColumn="0" w:noHBand="0" w:noVBand="1"/>
      </w:tblPr>
      <w:tblGrid>
        <w:gridCol w:w="3969"/>
        <w:gridCol w:w="1985"/>
        <w:gridCol w:w="3118"/>
      </w:tblGrid>
      <w:tr w:rsidR="00BC247C" w:rsidRPr="0042145F" w14:paraId="60E43897" w14:textId="77777777" w:rsidTr="00D04DB5">
        <w:trPr>
          <w:trHeight w:val="395"/>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16447" w14:textId="77777777" w:rsidR="00BC247C" w:rsidRPr="0042145F" w:rsidRDefault="00BC247C" w:rsidP="002A5801">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Variable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FE0D96C" w14:textId="77777777" w:rsidR="00BC247C" w:rsidRPr="0042145F" w:rsidRDefault="00BC247C" w:rsidP="002A5801">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AVE</w:t>
            </w:r>
          </w:p>
        </w:tc>
        <w:tc>
          <w:tcPr>
            <w:tcW w:w="3118" w:type="dxa"/>
            <w:tcBorders>
              <w:top w:val="single" w:sz="4" w:space="0" w:color="auto"/>
              <w:left w:val="nil"/>
              <w:bottom w:val="single" w:sz="4" w:space="0" w:color="auto"/>
              <w:right w:val="single" w:sz="4" w:space="0" w:color="auto"/>
            </w:tcBorders>
            <w:shd w:val="clear" w:color="auto" w:fill="auto"/>
            <w:vAlign w:val="center"/>
          </w:tcPr>
          <w:p w14:paraId="0696C3DA" w14:textId="02B9CC6E" w:rsidR="00BC247C" w:rsidRPr="0042145F" w:rsidRDefault="00BC247C" w:rsidP="00D04DB5">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Criteria</w:t>
            </w:r>
            <w:r w:rsidR="00D04DB5">
              <w:rPr>
                <w:rFonts w:ascii="Times New Roman" w:hAnsi="Times New Roman" w:cs="Times New Roman"/>
                <w:b/>
                <w:bCs/>
              </w:rPr>
              <w:t xml:space="preserve"> (</w:t>
            </w:r>
            <w:r w:rsidRPr="0042145F">
              <w:rPr>
                <w:rFonts w:ascii="Times New Roman" w:hAnsi="Times New Roman" w:cs="Times New Roman"/>
                <w:b/>
                <w:bCs/>
              </w:rPr>
              <w:t>&gt;0,50</w:t>
            </w:r>
            <w:r w:rsidR="00D04DB5">
              <w:rPr>
                <w:rFonts w:ascii="Times New Roman" w:hAnsi="Times New Roman" w:cs="Times New Roman"/>
                <w:b/>
                <w:bCs/>
              </w:rPr>
              <w:t>)</w:t>
            </w:r>
          </w:p>
        </w:tc>
      </w:tr>
      <w:tr w:rsidR="00BC247C" w:rsidRPr="0042145F" w14:paraId="3A3D2383" w14:textId="77777777" w:rsidTr="00BC247C">
        <w:trPr>
          <w:trHeight w:val="31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E5BF41D"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 (Employee Performance)</w:t>
            </w:r>
          </w:p>
        </w:tc>
        <w:tc>
          <w:tcPr>
            <w:tcW w:w="1985" w:type="dxa"/>
            <w:tcBorders>
              <w:top w:val="nil"/>
              <w:left w:val="nil"/>
              <w:bottom w:val="single" w:sz="4" w:space="0" w:color="auto"/>
              <w:right w:val="single" w:sz="4" w:space="0" w:color="auto"/>
            </w:tcBorders>
            <w:shd w:val="clear" w:color="auto" w:fill="auto"/>
            <w:vAlign w:val="bottom"/>
            <w:hideMark/>
          </w:tcPr>
          <w:p w14:paraId="18B0CEA9" w14:textId="77777777" w:rsidR="00BC247C" w:rsidRPr="0042145F" w:rsidRDefault="00BC247C" w:rsidP="00AB2ABA">
            <w:pPr>
              <w:tabs>
                <w:tab w:val="left" w:pos="2934"/>
              </w:tabs>
              <w:spacing w:after="0" w:line="240" w:lineRule="auto"/>
              <w:jc w:val="center"/>
              <w:rPr>
                <w:rFonts w:ascii="Times New Roman" w:hAnsi="Times New Roman" w:cs="Times New Roman"/>
              </w:rPr>
            </w:pPr>
            <w:r w:rsidRPr="0042145F">
              <w:rPr>
                <w:rFonts w:ascii="Times New Roman" w:hAnsi="Times New Roman" w:cs="Times New Roman"/>
              </w:rPr>
              <w:t>0,655</w:t>
            </w:r>
          </w:p>
        </w:tc>
        <w:tc>
          <w:tcPr>
            <w:tcW w:w="3118" w:type="dxa"/>
            <w:tcBorders>
              <w:top w:val="nil"/>
              <w:left w:val="nil"/>
              <w:bottom w:val="single" w:sz="4" w:space="0" w:color="auto"/>
              <w:right w:val="single" w:sz="4" w:space="0" w:color="auto"/>
            </w:tcBorders>
            <w:shd w:val="clear" w:color="auto" w:fill="auto"/>
            <w:vAlign w:val="bottom"/>
          </w:tcPr>
          <w:p w14:paraId="51F4DFDE" w14:textId="77777777" w:rsidR="00BC247C" w:rsidRPr="0042145F" w:rsidRDefault="00BC247C" w:rsidP="00AB2ABA">
            <w:pPr>
              <w:tabs>
                <w:tab w:val="left" w:pos="2934"/>
              </w:tabs>
              <w:spacing w:after="0" w:line="240" w:lineRule="auto"/>
              <w:jc w:val="center"/>
              <w:rPr>
                <w:rFonts w:ascii="Times New Roman" w:hAnsi="Times New Roman" w:cs="Times New Roman"/>
              </w:rPr>
            </w:pPr>
            <w:r w:rsidRPr="0042145F">
              <w:rPr>
                <w:rFonts w:ascii="Times New Roman" w:hAnsi="Times New Roman" w:cs="Times New Roman"/>
              </w:rPr>
              <w:t>Valid</w:t>
            </w:r>
          </w:p>
        </w:tc>
      </w:tr>
      <w:tr w:rsidR="00BC247C" w:rsidRPr="0042145F" w14:paraId="1DCCA7B7" w14:textId="77777777" w:rsidTr="00BC247C">
        <w:trPr>
          <w:trHeight w:val="31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688269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JS (Job Satisfaction)</w:t>
            </w:r>
          </w:p>
        </w:tc>
        <w:tc>
          <w:tcPr>
            <w:tcW w:w="1985" w:type="dxa"/>
            <w:tcBorders>
              <w:top w:val="nil"/>
              <w:left w:val="nil"/>
              <w:bottom w:val="single" w:sz="4" w:space="0" w:color="auto"/>
              <w:right w:val="single" w:sz="4" w:space="0" w:color="auto"/>
            </w:tcBorders>
            <w:shd w:val="clear" w:color="auto" w:fill="auto"/>
            <w:vAlign w:val="bottom"/>
            <w:hideMark/>
          </w:tcPr>
          <w:p w14:paraId="403D4C11" w14:textId="77777777" w:rsidR="00BC247C" w:rsidRPr="0042145F" w:rsidRDefault="00BC247C" w:rsidP="00AB2ABA">
            <w:pPr>
              <w:tabs>
                <w:tab w:val="left" w:pos="2934"/>
              </w:tabs>
              <w:spacing w:after="0" w:line="240" w:lineRule="auto"/>
              <w:jc w:val="center"/>
              <w:rPr>
                <w:rFonts w:ascii="Times New Roman" w:hAnsi="Times New Roman" w:cs="Times New Roman"/>
              </w:rPr>
            </w:pPr>
            <w:r w:rsidRPr="0042145F">
              <w:rPr>
                <w:rFonts w:ascii="Times New Roman" w:hAnsi="Times New Roman" w:cs="Times New Roman"/>
              </w:rPr>
              <w:t>0,512</w:t>
            </w:r>
          </w:p>
        </w:tc>
        <w:tc>
          <w:tcPr>
            <w:tcW w:w="3118" w:type="dxa"/>
            <w:tcBorders>
              <w:top w:val="nil"/>
              <w:left w:val="nil"/>
              <w:bottom w:val="single" w:sz="4" w:space="0" w:color="auto"/>
              <w:right w:val="single" w:sz="4" w:space="0" w:color="auto"/>
            </w:tcBorders>
            <w:shd w:val="clear" w:color="auto" w:fill="auto"/>
          </w:tcPr>
          <w:p w14:paraId="0A9C0085" w14:textId="77777777" w:rsidR="00BC247C" w:rsidRPr="0042145F" w:rsidRDefault="00BC247C" w:rsidP="00AB2ABA">
            <w:pPr>
              <w:tabs>
                <w:tab w:val="left" w:pos="2934"/>
              </w:tabs>
              <w:spacing w:after="0" w:line="240" w:lineRule="auto"/>
              <w:jc w:val="center"/>
              <w:rPr>
                <w:rFonts w:ascii="Times New Roman" w:hAnsi="Times New Roman" w:cs="Times New Roman"/>
              </w:rPr>
            </w:pPr>
            <w:r w:rsidRPr="0042145F">
              <w:rPr>
                <w:rFonts w:ascii="Times New Roman" w:hAnsi="Times New Roman" w:cs="Times New Roman"/>
              </w:rPr>
              <w:t>Valid</w:t>
            </w:r>
          </w:p>
        </w:tc>
      </w:tr>
      <w:tr w:rsidR="00BC247C" w:rsidRPr="0042145F" w14:paraId="7BFF8893" w14:textId="77777777" w:rsidTr="00BC247C">
        <w:trPr>
          <w:trHeight w:val="31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F4AD033"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NC (Nonfinancial Compensation)</w:t>
            </w:r>
          </w:p>
        </w:tc>
        <w:tc>
          <w:tcPr>
            <w:tcW w:w="1985" w:type="dxa"/>
            <w:tcBorders>
              <w:top w:val="nil"/>
              <w:left w:val="nil"/>
              <w:bottom w:val="single" w:sz="4" w:space="0" w:color="auto"/>
              <w:right w:val="single" w:sz="4" w:space="0" w:color="auto"/>
            </w:tcBorders>
            <w:shd w:val="clear" w:color="auto" w:fill="auto"/>
            <w:vAlign w:val="bottom"/>
            <w:hideMark/>
          </w:tcPr>
          <w:p w14:paraId="042221A0" w14:textId="77777777" w:rsidR="00BC247C" w:rsidRPr="0042145F" w:rsidRDefault="00BC247C" w:rsidP="00AB2ABA">
            <w:pPr>
              <w:tabs>
                <w:tab w:val="left" w:pos="2934"/>
              </w:tabs>
              <w:spacing w:after="0" w:line="240" w:lineRule="auto"/>
              <w:jc w:val="center"/>
              <w:rPr>
                <w:rFonts w:ascii="Times New Roman" w:hAnsi="Times New Roman" w:cs="Times New Roman"/>
              </w:rPr>
            </w:pPr>
            <w:r w:rsidRPr="0042145F">
              <w:rPr>
                <w:rFonts w:ascii="Times New Roman" w:hAnsi="Times New Roman" w:cs="Times New Roman"/>
              </w:rPr>
              <w:t>0,601</w:t>
            </w:r>
          </w:p>
        </w:tc>
        <w:tc>
          <w:tcPr>
            <w:tcW w:w="3118" w:type="dxa"/>
            <w:tcBorders>
              <w:top w:val="nil"/>
              <w:left w:val="nil"/>
              <w:bottom w:val="single" w:sz="4" w:space="0" w:color="auto"/>
              <w:right w:val="single" w:sz="4" w:space="0" w:color="auto"/>
            </w:tcBorders>
            <w:shd w:val="clear" w:color="auto" w:fill="auto"/>
          </w:tcPr>
          <w:p w14:paraId="2C70BC96" w14:textId="77777777" w:rsidR="00BC247C" w:rsidRPr="0042145F" w:rsidRDefault="00BC247C" w:rsidP="00AB2ABA">
            <w:pPr>
              <w:tabs>
                <w:tab w:val="left" w:pos="2934"/>
              </w:tabs>
              <w:spacing w:after="0" w:line="240" w:lineRule="auto"/>
              <w:jc w:val="center"/>
              <w:rPr>
                <w:rFonts w:ascii="Times New Roman" w:hAnsi="Times New Roman" w:cs="Times New Roman"/>
              </w:rPr>
            </w:pPr>
            <w:r w:rsidRPr="0042145F">
              <w:rPr>
                <w:rFonts w:ascii="Times New Roman" w:hAnsi="Times New Roman" w:cs="Times New Roman"/>
              </w:rPr>
              <w:t>Valid</w:t>
            </w:r>
          </w:p>
        </w:tc>
      </w:tr>
    </w:tbl>
    <w:p w14:paraId="1527778D"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xml:space="preserve">Source: Output </w:t>
      </w:r>
      <w:r w:rsidRPr="0042145F">
        <w:rPr>
          <w:rFonts w:ascii="Times New Roman" w:hAnsi="Times New Roman" w:cs="Times New Roman"/>
          <w:iCs/>
        </w:rPr>
        <w:t>SmartPLS 4 Version 4.0.9.3, 2023</w:t>
      </w:r>
    </w:p>
    <w:p w14:paraId="26221159" w14:textId="77777777" w:rsidR="00BC247C" w:rsidRPr="0042145F" w:rsidRDefault="00BC247C" w:rsidP="00BC247C">
      <w:pPr>
        <w:tabs>
          <w:tab w:val="left" w:pos="2934"/>
        </w:tabs>
        <w:spacing w:after="0" w:line="240" w:lineRule="auto"/>
        <w:jc w:val="both"/>
        <w:rPr>
          <w:rFonts w:ascii="Times New Roman" w:hAnsi="Times New Roman" w:cs="Times New Roman"/>
        </w:rPr>
      </w:pPr>
    </w:p>
    <w:p w14:paraId="040054DC" w14:textId="77777777"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lastRenderedPageBreak/>
        <w:t xml:space="preserve">Based on table 2 above, it shows that the AVE value of the EP (Employee Performance), JS (Job Satisfaction), and NC (Nonfinancial Compensation) variables is greater than the loading factor value (rule of thumb) of 0.50 (AVE&gt; 0.50). This also means that all indicators of exogenous and endogenous variables are suitable for use in this study. </w:t>
      </w:r>
    </w:p>
    <w:p w14:paraId="1BC42104" w14:textId="77777777" w:rsidR="00BC247C" w:rsidRPr="0042145F" w:rsidRDefault="00BC247C" w:rsidP="008B5523">
      <w:pPr>
        <w:tabs>
          <w:tab w:val="left" w:pos="2934"/>
        </w:tabs>
        <w:spacing w:after="0" w:line="360" w:lineRule="auto"/>
        <w:ind w:firstLine="709"/>
        <w:jc w:val="both"/>
        <w:rPr>
          <w:rFonts w:ascii="Times New Roman" w:hAnsi="Times New Roman" w:cs="Times New Roman"/>
          <w:bCs/>
        </w:rPr>
      </w:pPr>
      <w:bookmarkStart w:id="3" w:name="_Hlk136995424"/>
      <w:r w:rsidRPr="0042145F">
        <w:rPr>
          <w:rFonts w:ascii="Times New Roman" w:hAnsi="Times New Roman" w:cs="Times New Roman"/>
        </w:rPr>
        <w:t>Furthermore, the discriminant validity evaluation is carried out to prove whether the indicators on a construct will have the largest loading factor on the construct it forms than the loading factor with other constructs. In addition, it can also be based on the Fornell-Larcker criterion test, namely the square root of the AVE of each construct must be higher than the correlation of the construct with other constructs in the model (this idea is identical to comparing AVE with the squared correlation between constructs (Hair et al., 2014). The following table is the result of the Fornell-Larcker criteria test using the SmartPLS 4 Version 4.0.9.3-algorithm:</w:t>
      </w:r>
    </w:p>
    <w:p w14:paraId="4E33468E" w14:textId="77777777" w:rsidR="00BC247C" w:rsidRPr="0042145F" w:rsidRDefault="00BC247C" w:rsidP="00BC247C">
      <w:pPr>
        <w:tabs>
          <w:tab w:val="left" w:pos="2934"/>
        </w:tabs>
        <w:spacing w:after="0" w:line="360" w:lineRule="auto"/>
        <w:jc w:val="both"/>
        <w:rPr>
          <w:rFonts w:ascii="Times New Roman" w:hAnsi="Times New Roman" w:cs="Times New Roman"/>
          <w:b/>
        </w:rPr>
      </w:pPr>
    </w:p>
    <w:p w14:paraId="2026A6F4" w14:textId="77777777" w:rsidR="00BC247C" w:rsidRPr="00D029CF" w:rsidRDefault="00BC247C" w:rsidP="00BC247C">
      <w:pPr>
        <w:tabs>
          <w:tab w:val="left" w:pos="2934"/>
        </w:tabs>
        <w:spacing w:after="0" w:line="240" w:lineRule="auto"/>
        <w:jc w:val="center"/>
        <w:rPr>
          <w:rFonts w:ascii="Times New Roman" w:hAnsi="Times New Roman" w:cs="Times New Roman"/>
          <w:b/>
          <w:bCs/>
          <w:iCs/>
        </w:rPr>
      </w:pPr>
      <w:r w:rsidRPr="0042145F">
        <w:rPr>
          <w:rFonts w:ascii="Times New Roman" w:hAnsi="Times New Roman" w:cs="Times New Roman"/>
          <w:b/>
        </w:rPr>
        <w:t xml:space="preserve">Table 3. </w:t>
      </w:r>
      <w:r w:rsidRPr="00D029CF">
        <w:rPr>
          <w:rFonts w:ascii="Times New Roman" w:hAnsi="Times New Roman" w:cs="Times New Roman"/>
          <w:b/>
          <w:bCs/>
          <w:iCs/>
        </w:rPr>
        <w:t>Fornell-Larcker Criterion</w:t>
      </w:r>
    </w:p>
    <w:p w14:paraId="05DFB1AA" w14:textId="77777777" w:rsidR="00BC247C" w:rsidRPr="0042145F" w:rsidRDefault="00BC247C" w:rsidP="00BC247C">
      <w:pPr>
        <w:tabs>
          <w:tab w:val="left" w:pos="2934"/>
        </w:tabs>
        <w:spacing w:after="0" w:line="240" w:lineRule="auto"/>
        <w:jc w:val="both"/>
        <w:rPr>
          <w:rFonts w:ascii="Times New Roman" w:hAnsi="Times New Roman" w:cs="Times New Roman"/>
          <w:b/>
          <w:bCs/>
          <w:i/>
        </w:rPr>
      </w:pPr>
    </w:p>
    <w:tbl>
      <w:tblPr>
        <w:tblW w:w="7986" w:type="dxa"/>
        <w:jc w:val="center"/>
        <w:tblLook w:val="04A0" w:firstRow="1" w:lastRow="0" w:firstColumn="1" w:lastColumn="0" w:noHBand="0" w:noVBand="1"/>
      </w:tblPr>
      <w:tblGrid>
        <w:gridCol w:w="5106"/>
        <w:gridCol w:w="960"/>
        <w:gridCol w:w="960"/>
        <w:gridCol w:w="960"/>
      </w:tblGrid>
      <w:tr w:rsidR="00BC247C" w:rsidRPr="0042145F" w14:paraId="57C3FE0A" w14:textId="77777777" w:rsidTr="00C26500">
        <w:trPr>
          <w:trHeight w:val="315"/>
          <w:jc w:val="center"/>
        </w:trPr>
        <w:tc>
          <w:tcPr>
            <w:tcW w:w="5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F841F" w14:textId="77777777" w:rsidR="00BC247C" w:rsidRPr="0042145F" w:rsidRDefault="00BC247C" w:rsidP="00031CF2">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INDIKATOR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56C9065" w14:textId="362E009B" w:rsidR="00BC247C" w:rsidRPr="0042145F" w:rsidRDefault="00BC247C" w:rsidP="00031CF2">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NC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0EC6BB3" w14:textId="77777777" w:rsidR="00BC247C" w:rsidRPr="0042145F" w:rsidRDefault="00BC247C" w:rsidP="00031CF2">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JS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8EC995A" w14:textId="77777777" w:rsidR="00BC247C" w:rsidRPr="0042145F" w:rsidRDefault="00BC247C" w:rsidP="00031CF2">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EP</w:t>
            </w:r>
          </w:p>
        </w:tc>
      </w:tr>
      <w:tr w:rsidR="00BC247C" w:rsidRPr="0042145F" w14:paraId="397E2CBA" w14:textId="77777777" w:rsidTr="00C26500">
        <w:trPr>
          <w:trHeight w:val="300"/>
          <w:jc w:val="center"/>
        </w:trPr>
        <w:tc>
          <w:tcPr>
            <w:tcW w:w="5106" w:type="dxa"/>
            <w:tcBorders>
              <w:top w:val="nil"/>
              <w:left w:val="single" w:sz="4" w:space="0" w:color="auto"/>
              <w:bottom w:val="single" w:sz="4" w:space="0" w:color="auto"/>
              <w:right w:val="single" w:sz="4" w:space="0" w:color="auto"/>
            </w:tcBorders>
            <w:shd w:val="clear" w:color="auto" w:fill="auto"/>
            <w:noWrap/>
            <w:vAlign w:val="center"/>
            <w:hideMark/>
          </w:tcPr>
          <w:p w14:paraId="14F5B880"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xml:space="preserve">NC (Nonfinancial Compensation) </w:t>
            </w:r>
          </w:p>
        </w:tc>
        <w:tc>
          <w:tcPr>
            <w:tcW w:w="960" w:type="dxa"/>
            <w:tcBorders>
              <w:top w:val="nil"/>
              <w:left w:val="nil"/>
              <w:bottom w:val="single" w:sz="4" w:space="0" w:color="auto"/>
              <w:right w:val="single" w:sz="4" w:space="0" w:color="auto"/>
            </w:tcBorders>
            <w:shd w:val="clear" w:color="auto" w:fill="auto"/>
            <w:noWrap/>
            <w:vAlign w:val="center"/>
            <w:hideMark/>
          </w:tcPr>
          <w:p w14:paraId="31B3CB6F"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0,861</w:t>
            </w:r>
          </w:p>
        </w:tc>
        <w:tc>
          <w:tcPr>
            <w:tcW w:w="960" w:type="dxa"/>
            <w:tcBorders>
              <w:top w:val="nil"/>
              <w:left w:val="nil"/>
              <w:bottom w:val="single" w:sz="4" w:space="0" w:color="auto"/>
              <w:right w:val="single" w:sz="4" w:space="0" w:color="auto"/>
            </w:tcBorders>
            <w:shd w:val="clear" w:color="auto" w:fill="auto"/>
            <w:noWrap/>
            <w:vAlign w:val="center"/>
            <w:hideMark/>
          </w:tcPr>
          <w:p w14:paraId="59903F5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0DDB84B1"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r>
      <w:tr w:rsidR="00BC247C" w:rsidRPr="0042145F" w14:paraId="6F74D18B" w14:textId="77777777" w:rsidTr="00C26500">
        <w:trPr>
          <w:trHeight w:val="300"/>
          <w:jc w:val="center"/>
        </w:trPr>
        <w:tc>
          <w:tcPr>
            <w:tcW w:w="5106" w:type="dxa"/>
            <w:tcBorders>
              <w:top w:val="nil"/>
              <w:left w:val="single" w:sz="4" w:space="0" w:color="auto"/>
              <w:bottom w:val="single" w:sz="4" w:space="0" w:color="auto"/>
              <w:right w:val="single" w:sz="4" w:space="0" w:color="auto"/>
            </w:tcBorders>
            <w:shd w:val="clear" w:color="auto" w:fill="auto"/>
            <w:noWrap/>
            <w:vAlign w:val="center"/>
            <w:hideMark/>
          </w:tcPr>
          <w:p w14:paraId="3886BEC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JS (Job Satisfaction)</w:t>
            </w:r>
          </w:p>
        </w:tc>
        <w:tc>
          <w:tcPr>
            <w:tcW w:w="960" w:type="dxa"/>
            <w:tcBorders>
              <w:top w:val="nil"/>
              <w:left w:val="nil"/>
              <w:bottom w:val="single" w:sz="4" w:space="0" w:color="auto"/>
              <w:right w:val="single" w:sz="4" w:space="0" w:color="auto"/>
            </w:tcBorders>
            <w:shd w:val="clear" w:color="auto" w:fill="auto"/>
            <w:noWrap/>
            <w:vAlign w:val="center"/>
            <w:hideMark/>
          </w:tcPr>
          <w:p w14:paraId="24519EA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0,841</w:t>
            </w:r>
          </w:p>
        </w:tc>
        <w:tc>
          <w:tcPr>
            <w:tcW w:w="960" w:type="dxa"/>
            <w:tcBorders>
              <w:top w:val="nil"/>
              <w:left w:val="nil"/>
              <w:bottom w:val="single" w:sz="4" w:space="0" w:color="auto"/>
              <w:right w:val="single" w:sz="4" w:space="0" w:color="auto"/>
            </w:tcBorders>
            <w:shd w:val="clear" w:color="auto" w:fill="auto"/>
            <w:noWrap/>
            <w:vAlign w:val="center"/>
            <w:hideMark/>
          </w:tcPr>
          <w:p w14:paraId="6A4035A5"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0,764</w:t>
            </w:r>
          </w:p>
        </w:tc>
        <w:tc>
          <w:tcPr>
            <w:tcW w:w="960" w:type="dxa"/>
            <w:tcBorders>
              <w:top w:val="nil"/>
              <w:left w:val="nil"/>
              <w:bottom w:val="single" w:sz="4" w:space="0" w:color="auto"/>
              <w:right w:val="single" w:sz="4" w:space="0" w:color="auto"/>
            </w:tcBorders>
            <w:shd w:val="clear" w:color="auto" w:fill="auto"/>
            <w:noWrap/>
            <w:vAlign w:val="center"/>
            <w:hideMark/>
          </w:tcPr>
          <w:p w14:paraId="3C56F7FF"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r>
      <w:tr w:rsidR="00BC247C" w:rsidRPr="0042145F" w14:paraId="72C3D276" w14:textId="77777777" w:rsidTr="00C26500">
        <w:trPr>
          <w:trHeight w:val="300"/>
          <w:jc w:val="center"/>
        </w:trPr>
        <w:tc>
          <w:tcPr>
            <w:tcW w:w="5106" w:type="dxa"/>
            <w:tcBorders>
              <w:top w:val="nil"/>
              <w:left w:val="single" w:sz="4" w:space="0" w:color="auto"/>
              <w:bottom w:val="single" w:sz="4" w:space="0" w:color="auto"/>
              <w:right w:val="single" w:sz="4" w:space="0" w:color="auto"/>
            </w:tcBorders>
            <w:shd w:val="clear" w:color="auto" w:fill="auto"/>
            <w:noWrap/>
            <w:vAlign w:val="center"/>
            <w:hideMark/>
          </w:tcPr>
          <w:p w14:paraId="6F97AE84"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 (Employee Performance)</w:t>
            </w:r>
          </w:p>
        </w:tc>
        <w:tc>
          <w:tcPr>
            <w:tcW w:w="960" w:type="dxa"/>
            <w:tcBorders>
              <w:top w:val="nil"/>
              <w:left w:val="nil"/>
              <w:bottom w:val="single" w:sz="4" w:space="0" w:color="auto"/>
              <w:right w:val="single" w:sz="4" w:space="0" w:color="auto"/>
            </w:tcBorders>
            <w:shd w:val="clear" w:color="auto" w:fill="auto"/>
            <w:noWrap/>
            <w:vAlign w:val="center"/>
            <w:hideMark/>
          </w:tcPr>
          <w:p w14:paraId="290EE2E2"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0,754</w:t>
            </w:r>
          </w:p>
        </w:tc>
        <w:tc>
          <w:tcPr>
            <w:tcW w:w="960" w:type="dxa"/>
            <w:tcBorders>
              <w:top w:val="nil"/>
              <w:left w:val="nil"/>
              <w:bottom w:val="single" w:sz="4" w:space="0" w:color="auto"/>
              <w:right w:val="single" w:sz="4" w:space="0" w:color="auto"/>
            </w:tcBorders>
            <w:shd w:val="clear" w:color="auto" w:fill="auto"/>
            <w:noWrap/>
            <w:vAlign w:val="center"/>
            <w:hideMark/>
          </w:tcPr>
          <w:p w14:paraId="3B22C55A"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0,634</w:t>
            </w:r>
          </w:p>
        </w:tc>
        <w:tc>
          <w:tcPr>
            <w:tcW w:w="960" w:type="dxa"/>
            <w:tcBorders>
              <w:top w:val="nil"/>
              <w:left w:val="nil"/>
              <w:bottom w:val="single" w:sz="4" w:space="0" w:color="auto"/>
              <w:right w:val="single" w:sz="4" w:space="0" w:color="auto"/>
            </w:tcBorders>
            <w:shd w:val="clear" w:color="auto" w:fill="auto"/>
            <w:noWrap/>
            <w:vAlign w:val="center"/>
            <w:hideMark/>
          </w:tcPr>
          <w:p w14:paraId="3FF9F1F3"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0,781</w:t>
            </w:r>
          </w:p>
        </w:tc>
      </w:tr>
    </w:tbl>
    <w:p w14:paraId="5D6DFB3E" w14:textId="7414CBAA" w:rsidR="00BC247C" w:rsidRPr="0042145F" w:rsidRDefault="008B5523" w:rsidP="00BC247C">
      <w:pPr>
        <w:tabs>
          <w:tab w:val="left" w:pos="2934"/>
        </w:tabs>
        <w:spacing w:after="0" w:line="240" w:lineRule="auto"/>
        <w:jc w:val="both"/>
        <w:rPr>
          <w:rFonts w:ascii="Times New Roman" w:hAnsi="Times New Roman" w:cs="Times New Roman"/>
          <w:iCs/>
        </w:rPr>
      </w:pPr>
      <w:r w:rsidRPr="0042145F">
        <w:rPr>
          <w:rFonts w:ascii="Times New Roman" w:hAnsi="Times New Roman" w:cs="Times New Roman"/>
        </w:rPr>
        <w:t>Source</w:t>
      </w:r>
      <w:r w:rsidR="00BC247C" w:rsidRPr="0042145F">
        <w:rPr>
          <w:rFonts w:ascii="Times New Roman" w:hAnsi="Times New Roman" w:cs="Times New Roman"/>
        </w:rPr>
        <w:t xml:space="preserve">: Output </w:t>
      </w:r>
      <w:r w:rsidR="00BC247C" w:rsidRPr="0042145F">
        <w:rPr>
          <w:rFonts w:ascii="Times New Roman" w:hAnsi="Times New Roman" w:cs="Times New Roman"/>
          <w:iCs/>
        </w:rPr>
        <w:t>SmartPLS 4 Version 4.0.9.3, 2023</w:t>
      </w:r>
    </w:p>
    <w:p w14:paraId="5F4C5575" w14:textId="77777777" w:rsidR="00BC247C" w:rsidRPr="0042145F" w:rsidRDefault="00BC247C" w:rsidP="00BC247C">
      <w:pPr>
        <w:tabs>
          <w:tab w:val="left" w:pos="2934"/>
        </w:tabs>
        <w:spacing w:after="0" w:line="240" w:lineRule="auto"/>
        <w:jc w:val="both"/>
        <w:rPr>
          <w:rFonts w:ascii="Times New Roman" w:hAnsi="Times New Roman" w:cs="Times New Roman"/>
        </w:rPr>
      </w:pPr>
    </w:p>
    <w:bookmarkEnd w:id="3"/>
    <w:p w14:paraId="0E7764D7" w14:textId="77777777" w:rsidR="00BC247C" w:rsidRPr="0042145F" w:rsidRDefault="00BC247C" w:rsidP="00D04DB5">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Based on the Fornell-Larcker value in table 3 above, it shows that the average variance extracted (AVE) of the average variance is higher than the correlation involving latent variables (indicators). This is based on the results in the table above showing that: 1) NC reflective construction has a value of 0.861 higher than the correlation value in the NC column; 2) JS reflective construction has a value of 0.764 higher than the correlation value in the JS column; 3) EP reflective construction has a value of 0.781 higher than the correlation value in the EP column. Thus, all items on this research instrument are valid or can be used in research.</w:t>
      </w:r>
    </w:p>
    <w:p w14:paraId="15643ED6" w14:textId="5EB2CC4B" w:rsidR="00BC247C" w:rsidRPr="0042145F" w:rsidRDefault="00BC247C" w:rsidP="00D04DB5">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 xml:space="preserve">However, according to Henseler et al., 2015 </w:t>
      </w:r>
      <w:r w:rsidR="00D04DB5">
        <w:rPr>
          <w:rFonts w:ascii="Times New Roman" w:hAnsi="Times New Roman" w:cs="Times New Roman"/>
        </w:rPr>
        <w:t xml:space="preserve">cited by </w:t>
      </w:r>
      <w:r w:rsidRPr="0042145F">
        <w:rPr>
          <w:rFonts w:ascii="Times New Roman" w:hAnsi="Times New Roman" w:cs="Times New Roman"/>
        </w:rPr>
        <w:t xml:space="preserve">Hair et al., (2019) that the FornellLarcker criterion does not work well, especially when the indicator loads on the constructs only differ slightly (e.g. all indicator loads are between 0.65 and 0.85). Instead,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{"citationItems":[{"id":"ITEM-1","itemData":{"DOI":"doi:10.1007/s11747-014-0403-8","author":[{"dropping-particle":"","family":"Henseler","given":"Jörg","non-dropping-particle":"","parse-names":false,"suffix":""},{"dropping-particle":"","family":"Ringle","given":"Christian M.","non-dropping-particle":"","parse-names":false,"suffix":""},{"dropping-particle":"","family":"Sarsted","given":"Marko","non-dropping-particle":"","parse-names":false,"suffix":""}],"container-title":"Journal of the Academy of Marketing Science","id":"ITEM-1","issued":{"date-parts":[["2015"]]},"page":"114-135","title":"A new criterion for assessing discriminant validity in variance-based structural equation modeling","type":"article-journal","volume":"43"},"uris":["http://www.mendeley.com/documents/?uuid=b80c9318-b432-484e-bddf-3ed63e136d1c"]}],"mendeley":{"formattedCitation":"(Henseler et al., 2015)","manualFormatting":"Henseler et al., (2015)","plainTextFormattedCitation":"(Henseler et al., 2015)","previouslyFormattedCitation":"(Henseler et al., 2015)"},"properties":{"noteIndex":0},"schema":"https://github.com/citation-style-language/schema/raw/master/csl-citation.json"}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Henseler et al., (2015)</w:t>
      </w:r>
      <w:r w:rsidRPr="0042145F">
        <w:rPr>
          <w:rFonts w:ascii="Times New Roman" w:hAnsi="Times New Roman" w:cs="Times New Roman"/>
        </w:rPr>
        <w:fldChar w:fldCharType="end"/>
      </w:r>
      <w:r w:rsidRPr="0042145F">
        <w:rPr>
          <w:rFonts w:ascii="Times New Roman" w:hAnsi="Times New Roman" w:cs="Times New Roman"/>
        </w:rPr>
        <w:t xml:space="preserve"> proposed the heterotrait-monotrait ratio (HTMT) of correlations (Voorhees et al., 2016 </w:t>
      </w:r>
      <w:r w:rsidR="00D04DB5">
        <w:rPr>
          <w:rFonts w:ascii="Times New Roman" w:hAnsi="Times New Roman" w:cs="Times New Roman"/>
        </w:rPr>
        <w:t>cited by</w:t>
      </w:r>
      <w:r w:rsidRPr="0042145F">
        <w:rPr>
          <w:rFonts w:ascii="Times New Roman" w:hAnsi="Times New Roman" w:cs="Times New Roman"/>
        </w:rPr>
        <w:t xml:space="preserve">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Hair et al., 2019)</w:t>
      </w:r>
      <w:r w:rsidRPr="0042145F">
        <w:rPr>
          <w:rFonts w:ascii="Times New Roman" w:hAnsi="Times New Roman" w:cs="Times New Roman"/>
        </w:rPr>
        <w:fldChar w:fldCharType="end"/>
      </w:r>
      <w:r w:rsidRPr="0042145F">
        <w:rPr>
          <w:rFonts w:ascii="Times New Roman" w:hAnsi="Times New Roman" w:cs="Times New Roman"/>
        </w:rPr>
        <w:t xml:space="preserve"> HTMT is as the mean value of item correlations across constructs relative to the (geometric) mean of correlations for items measuring the same construct. The next procedure can be done to test discriminant validity using the Heterotrait-Monotrait Ratio (HTMT) method as discussed by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{"citationItems":[{"id":"ITEM-1","itemData":{"DOI":"doi:10.1007/s11747-014-0403-8","author":[{"dropping-particle":"","family":"Henseler","given":"Jörg","non-dropping-particle":"","parse-names":false,"suffix":""},{"dropping-particle":"","family":"Ringle","given":"Christian M.","non-dropping-particle":"","parse-names":false,"suffix":""},{"dropping-particle":"","family":"Sarsted","given":"Marko","non-dropping-particle":"","parse-names":false,"suffix":""}],"container-title":"Journal of the Academy of Marketing Science","id":"ITEM-1","issued":{"date-parts":[["2015"]]},"page":"114-135","title":"A new criterion for assessing discriminant validity in variance-based structural equation modeling","type":"article-journal","volume":"43"},"uris":["http://www.mendeley.com/documents/?uuid=b80c9318-b432-484e-bddf-3ed63e136d1c"]}],"mendeley":{"formattedCitation":"(Henseler et al., 2015)","manualFormatting":"Henseler et al., (2015)","plainTextFormattedCitation":"(Henseler et al., 2015)","previouslyFormattedCitation":"(Henseler et al., 2015)"},"properties":{"noteIndex":0},"schema":"https://github.com/citation-style-language/schema/raw/master/csl-citation.json"}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Henseler et al., (2015)</w:t>
      </w:r>
      <w:r w:rsidRPr="0042145F">
        <w:rPr>
          <w:rFonts w:ascii="Times New Roman" w:hAnsi="Times New Roman" w:cs="Times New Roman"/>
        </w:rPr>
        <w:fldChar w:fldCharType="end"/>
      </w:r>
      <w:r w:rsidRPr="0042145F">
        <w:rPr>
          <w:rFonts w:ascii="Times New Roman" w:hAnsi="Times New Roman" w:cs="Times New Roman"/>
        </w:rPr>
        <w:t xml:space="preserve"> which uses the standard measurement value of 0.85 as the highest limit of the ratio, and states that the distribution of ratio values below 0.85 is declared discriminant valid.  The following table 4 presents the results of the Heterotrait-Monotrait Ratio (HTMT) Test : </w:t>
      </w:r>
    </w:p>
    <w:p w14:paraId="41CB4A18" w14:textId="77777777" w:rsidR="00BC247C" w:rsidRPr="0042145F" w:rsidRDefault="00BC247C" w:rsidP="00BC247C">
      <w:pPr>
        <w:tabs>
          <w:tab w:val="left" w:pos="2934"/>
        </w:tabs>
        <w:spacing w:after="0" w:line="240" w:lineRule="auto"/>
        <w:jc w:val="both"/>
        <w:rPr>
          <w:rFonts w:ascii="Times New Roman" w:hAnsi="Times New Roman" w:cs="Times New Roman"/>
        </w:rPr>
      </w:pPr>
    </w:p>
    <w:p w14:paraId="2EE656F5" w14:textId="77777777" w:rsidR="00BC247C" w:rsidRPr="0042145F" w:rsidRDefault="00BC247C" w:rsidP="00BC247C">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lastRenderedPageBreak/>
        <w:t xml:space="preserve">Table 4. </w:t>
      </w:r>
      <w:r w:rsidRPr="005F776D">
        <w:rPr>
          <w:rFonts w:ascii="Times New Roman" w:hAnsi="Times New Roman" w:cs="Times New Roman"/>
          <w:b/>
          <w:bCs/>
          <w:iCs/>
        </w:rPr>
        <w:t>Heterotrait-monotrait Ratio (HTMT</w:t>
      </w:r>
      <w:r w:rsidRPr="0042145F">
        <w:rPr>
          <w:rFonts w:ascii="Times New Roman" w:hAnsi="Times New Roman" w:cs="Times New Roman"/>
          <w:b/>
          <w:bCs/>
        </w:rPr>
        <w:t>)-Algorithm</w:t>
      </w:r>
    </w:p>
    <w:p w14:paraId="55A2BF7B" w14:textId="77777777" w:rsidR="00BC247C" w:rsidRPr="0042145F" w:rsidRDefault="00BC247C" w:rsidP="00BC247C">
      <w:pPr>
        <w:tabs>
          <w:tab w:val="left" w:pos="2934"/>
        </w:tabs>
        <w:spacing w:after="0" w:line="240" w:lineRule="auto"/>
        <w:jc w:val="both"/>
        <w:rPr>
          <w:rFonts w:ascii="Times New Roman" w:hAnsi="Times New Roman" w:cs="Times New Roman"/>
          <w:b/>
          <w:bCs/>
        </w:rPr>
      </w:pPr>
    </w:p>
    <w:tbl>
      <w:tblPr>
        <w:tblW w:w="6872" w:type="dxa"/>
        <w:jc w:val="center"/>
        <w:tblLook w:val="04A0" w:firstRow="1" w:lastRow="0" w:firstColumn="1" w:lastColumn="0" w:noHBand="0" w:noVBand="1"/>
      </w:tblPr>
      <w:tblGrid>
        <w:gridCol w:w="3992"/>
        <w:gridCol w:w="960"/>
        <w:gridCol w:w="960"/>
        <w:gridCol w:w="960"/>
      </w:tblGrid>
      <w:tr w:rsidR="00BC247C" w:rsidRPr="0042145F" w14:paraId="29E89628" w14:textId="77777777" w:rsidTr="00C26500">
        <w:trPr>
          <w:trHeight w:val="315"/>
          <w:jc w:val="center"/>
        </w:trPr>
        <w:tc>
          <w:tcPr>
            <w:tcW w:w="3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8C0A7" w14:textId="77777777" w:rsidR="00BC247C" w:rsidRPr="0042145F" w:rsidRDefault="00BC247C" w:rsidP="001E3FD4">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Variable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223A0E3" w14:textId="64EAC75C" w:rsidR="00BC247C" w:rsidRPr="0042145F" w:rsidRDefault="00BC247C" w:rsidP="001E3FD4">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NC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BDFCC41" w14:textId="77777777" w:rsidR="00BC247C" w:rsidRPr="0042145F" w:rsidRDefault="00BC247C" w:rsidP="001E3FD4">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JS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3AB9E66" w14:textId="77777777" w:rsidR="00BC247C" w:rsidRPr="0042145F" w:rsidRDefault="00BC247C" w:rsidP="001E3FD4">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EP</w:t>
            </w:r>
          </w:p>
        </w:tc>
      </w:tr>
      <w:tr w:rsidR="00BC247C" w:rsidRPr="0042145F" w14:paraId="2D851F73" w14:textId="77777777" w:rsidTr="00C26500">
        <w:trPr>
          <w:trHeight w:val="315"/>
          <w:jc w:val="center"/>
        </w:trPr>
        <w:tc>
          <w:tcPr>
            <w:tcW w:w="3992" w:type="dxa"/>
            <w:tcBorders>
              <w:top w:val="nil"/>
              <w:left w:val="single" w:sz="4" w:space="0" w:color="auto"/>
              <w:bottom w:val="single" w:sz="4" w:space="0" w:color="auto"/>
              <w:right w:val="single" w:sz="4" w:space="0" w:color="auto"/>
            </w:tcBorders>
            <w:shd w:val="clear" w:color="auto" w:fill="auto"/>
            <w:noWrap/>
            <w:vAlign w:val="center"/>
            <w:hideMark/>
          </w:tcPr>
          <w:p w14:paraId="5AD553F9"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xml:space="preserve">NC (Nonfinancial Compensation) </w:t>
            </w:r>
          </w:p>
        </w:tc>
        <w:tc>
          <w:tcPr>
            <w:tcW w:w="960" w:type="dxa"/>
            <w:tcBorders>
              <w:top w:val="nil"/>
              <w:left w:val="nil"/>
              <w:bottom w:val="single" w:sz="4" w:space="0" w:color="auto"/>
              <w:right w:val="single" w:sz="4" w:space="0" w:color="auto"/>
            </w:tcBorders>
            <w:shd w:val="clear" w:color="auto" w:fill="auto"/>
            <w:noWrap/>
            <w:vAlign w:val="bottom"/>
            <w:hideMark/>
          </w:tcPr>
          <w:p w14:paraId="45035052"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2B2D43F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02951CF9"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r>
      <w:tr w:rsidR="00BC247C" w:rsidRPr="0042145F" w14:paraId="50F18819" w14:textId="77777777" w:rsidTr="00C26500">
        <w:trPr>
          <w:trHeight w:val="315"/>
          <w:jc w:val="center"/>
        </w:trPr>
        <w:tc>
          <w:tcPr>
            <w:tcW w:w="3992" w:type="dxa"/>
            <w:tcBorders>
              <w:top w:val="nil"/>
              <w:left w:val="single" w:sz="4" w:space="0" w:color="auto"/>
              <w:bottom w:val="single" w:sz="4" w:space="0" w:color="auto"/>
              <w:right w:val="single" w:sz="4" w:space="0" w:color="auto"/>
            </w:tcBorders>
            <w:shd w:val="clear" w:color="auto" w:fill="auto"/>
            <w:noWrap/>
            <w:vAlign w:val="center"/>
            <w:hideMark/>
          </w:tcPr>
          <w:p w14:paraId="671451F3"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JS (Job Satisfaction)</w:t>
            </w:r>
          </w:p>
        </w:tc>
        <w:tc>
          <w:tcPr>
            <w:tcW w:w="960" w:type="dxa"/>
            <w:tcBorders>
              <w:top w:val="nil"/>
              <w:left w:val="nil"/>
              <w:bottom w:val="single" w:sz="4" w:space="0" w:color="auto"/>
              <w:right w:val="single" w:sz="4" w:space="0" w:color="auto"/>
            </w:tcBorders>
            <w:shd w:val="clear" w:color="auto" w:fill="auto"/>
            <w:noWrap/>
            <w:vAlign w:val="bottom"/>
            <w:hideMark/>
          </w:tcPr>
          <w:p w14:paraId="1198B996"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0,805</w:t>
            </w:r>
          </w:p>
        </w:tc>
        <w:tc>
          <w:tcPr>
            <w:tcW w:w="960" w:type="dxa"/>
            <w:tcBorders>
              <w:top w:val="nil"/>
              <w:left w:val="nil"/>
              <w:bottom w:val="single" w:sz="4" w:space="0" w:color="auto"/>
              <w:right w:val="single" w:sz="4" w:space="0" w:color="auto"/>
            </w:tcBorders>
            <w:shd w:val="clear" w:color="auto" w:fill="auto"/>
            <w:noWrap/>
            <w:vAlign w:val="bottom"/>
            <w:hideMark/>
          </w:tcPr>
          <w:p w14:paraId="2B146EF5"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49F18113"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r>
      <w:tr w:rsidR="00BC247C" w:rsidRPr="0042145F" w14:paraId="4AF2E772" w14:textId="77777777" w:rsidTr="00C26500">
        <w:trPr>
          <w:trHeight w:val="315"/>
          <w:jc w:val="center"/>
        </w:trPr>
        <w:tc>
          <w:tcPr>
            <w:tcW w:w="3992" w:type="dxa"/>
            <w:tcBorders>
              <w:top w:val="nil"/>
              <w:left w:val="single" w:sz="4" w:space="0" w:color="auto"/>
              <w:bottom w:val="single" w:sz="4" w:space="0" w:color="auto"/>
              <w:right w:val="single" w:sz="4" w:space="0" w:color="auto"/>
            </w:tcBorders>
            <w:shd w:val="clear" w:color="auto" w:fill="auto"/>
            <w:noWrap/>
            <w:vAlign w:val="center"/>
            <w:hideMark/>
          </w:tcPr>
          <w:p w14:paraId="5CFF0AE3"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 (Employee Performance)</w:t>
            </w:r>
          </w:p>
        </w:tc>
        <w:tc>
          <w:tcPr>
            <w:tcW w:w="960" w:type="dxa"/>
            <w:tcBorders>
              <w:top w:val="nil"/>
              <w:left w:val="nil"/>
              <w:bottom w:val="single" w:sz="4" w:space="0" w:color="auto"/>
              <w:right w:val="single" w:sz="4" w:space="0" w:color="auto"/>
            </w:tcBorders>
            <w:shd w:val="clear" w:color="auto" w:fill="auto"/>
            <w:noWrap/>
            <w:vAlign w:val="bottom"/>
            <w:hideMark/>
          </w:tcPr>
          <w:p w14:paraId="3F517E35"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0,655</w:t>
            </w:r>
          </w:p>
        </w:tc>
        <w:tc>
          <w:tcPr>
            <w:tcW w:w="960" w:type="dxa"/>
            <w:tcBorders>
              <w:top w:val="nil"/>
              <w:left w:val="nil"/>
              <w:bottom w:val="single" w:sz="4" w:space="0" w:color="auto"/>
              <w:right w:val="single" w:sz="4" w:space="0" w:color="auto"/>
            </w:tcBorders>
            <w:shd w:val="clear" w:color="auto" w:fill="auto"/>
            <w:noWrap/>
            <w:vAlign w:val="bottom"/>
            <w:hideMark/>
          </w:tcPr>
          <w:p w14:paraId="346385A1"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0,733</w:t>
            </w:r>
          </w:p>
        </w:tc>
        <w:tc>
          <w:tcPr>
            <w:tcW w:w="960" w:type="dxa"/>
            <w:tcBorders>
              <w:top w:val="nil"/>
              <w:left w:val="nil"/>
              <w:bottom w:val="single" w:sz="4" w:space="0" w:color="auto"/>
              <w:right w:val="single" w:sz="4" w:space="0" w:color="auto"/>
            </w:tcBorders>
            <w:shd w:val="clear" w:color="auto" w:fill="auto"/>
            <w:noWrap/>
            <w:vAlign w:val="bottom"/>
            <w:hideMark/>
          </w:tcPr>
          <w:p w14:paraId="690A4B2D"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w:t>
            </w:r>
          </w:p>
        </w:tc>
      </w:tr>
    </w:tbl>
    <w:p w14:paraId="63A5E20B" w14:textId="77777777" w:rsidR="00BC247C" w:rsidRPr="0042145F" w:rsidRDefault="00BC247C" w:rsidP="00BC247C">
      <w:pPr>
        <w:tabs>
          <w:tab w:val="left" w:pos="2934"/>
        </w:tabs>
        <w:spacing w:after="0" w:line="240" w:lineRule="auto"/>
        <w:jc w:val="both"/>
        <w:rPr>
          <w:rFonts w:ascii="Times New Roman" w:hAnsi="Times New Roman" w:cs="Times New Roman"/>
          <w:iCs/>
        </w:rPr>
      </w:pPr>
      <w:r w:rsidRPr="0042145F">
        <w:rPr>
          <w:rFonts w:ascii="Times New Roman" w:hAnsi="Times New Roman" w:cs="Times New Roman"/>
        </w:rPr>
        <w:t xml:space="preserve">Source: Output </w:t>
      </w:r>
      <w:r w:rsidRPr="0042145F">
        <w:rPr>
          <w:rFonts w:ascii="Times New Roman" w:hAnsi="Times New Roman" w:cs="Times New Roman"/>
          <w:iCs/>
        </w:rPr>
        <w:t>SmartPLS 4 Version 4.0.9.3, 2023</w:t>
      </w:r>
    </w:p>
    <w:p w14:paraId="6DDDB3D5" w14:textId="77777777" w:rsidR="00BC247C" w:rsidRPr="0042145F" w:rsidRDefault="00BC247C" w:rsidP="00BC247C">
      <w:pPr>
        <w:tabs>
          <w:tab w:val="left" w:pos="2934"/>
        </w:tabs>
        <w:spacing w:after="0" w:line="240" w:lineRule="auto"/>
        <w:jc w:val="both"/>
        <w:rPr>
          <w:rFonts w:ascii="Times New Roman" w:hAnsi="Times New Roman" w:cs="Times New Roman"/>
        </w:rPr>
      </w:pPr>
    </w:p>
    <w:p w14:paraId="6D48EB89" w14:textId="77777777" w:rsidR="00BC247C" w:rsidRPr="0042145F" w:rsidRDefault="00BC247C" w:rsidP="00BC247C">
      <w:pPr>
        <w:tabs>
          <w:tab w:val="left" w:pos="2934"/>
        </w:tabs>
        <w:spacing w:after="0" w:line="360" w:lineRule="auto"/>
        <w:jc w:val="both"/>
        <w:rPr>
          <w:rFonts w:ascii="Times New Roman" w:hAnsi="Times New Roman" w:cs="Times New Roman"/>
        </w:rPr>
      </w:pPr>
      <w:r w:rsidRPr="0042145F">
        <w:rPr>
          <w:rFonts w:ascii="Times New Roman" w:hAnsi="Times New Roman" w:cs="Times New Roman"/>
        </w:rPr>
        <w:t>The entire distribution of values shows that it is still below 0.85, so it is stated that the overall construct is discriminant valid (Henseler et al., 2015). Although there is still an HTMT value greater than 0.85, a significance test can be used on the outer-loading construct, presented in table 4. Based on the table presentation, it shows that all constructs have P-Values smaller than 0.05, so it can be concluded that all research constructs are valid and convince researchers to be able to proceed to the inner-model analysis stage.</w:t>
      </w:r>
    </w:p>
    <w:p w14:paraId="2180DC09"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xml:space="preserve">  </w:t>
      </w:r>
    </w:p>
    <w:p w14:paraId="4A1FF2C0" w14:textId="77777777" w:rsidR="00BC247C" w:rsidRPr="0042145F" w:rsidRDefault="00BC247C" w:rsidP="00BC247C">
      <w:pPr>
        <w:tabs>
          <w:tab w:val="left" w:pos="2934"/>
        </w:tabs>
        <w:spacing w:after="0" w:line="360" w:lineRule="auto"/>
        <w:jc w:val="both"/>
        <w:rPr>
          <w:rFonts w:ascii="Times New Roman" w:hAnsi="Times New Roman" w:cs="Times New Roman"/>
          <w:b/>
        </w:rPr>
      </w:pPr>
      <w:r w:rsidRPr="0042145F">
        <w:rPr>
          <w:rFonts w:ascii="Times New Roman" w:hAnsi="Times New Roman" w:cs="Times New Roman"/>
          <w:b/>
        </w:rPr>
        <w:t>Composite Reliability</w:t>
      </w:r>
    </w:p>
    <w:p w14:paraId="46B08B50" w14:textId="12C6B32A" w:rsidR="00BC247C" w:rsidRPr="0042145F" w:rsidRDefault="00A27C96" w:rsidP="00D04DB5">
      <w:pPr>
        <w:tabs>
          <w:tab w:val="left" w:pos="2934"/>
        </w:tabs>
        <w:spacing w:after="0" w:line="360" w:lineRule="auto"/>
        <w:ind w:firstLine="709"/>
        <w:jc w:val="both"/>
        <w:rPr>
          <w:rFonts w:ascii="Times New Roman" w:hAnsi="Times New Roman" w:cs="Times New Roman"/>
        </w:rPr>
      </w:pPr>
      <w:r w:rsidRPr="00A27C96">
        <w:rPr>
          <w:rFonts w:ascii="Times New Roman" w:hAnsi="Times New Roman" w:cs="Times New Roman"/>
        </w:rPr>
        <w:t xml:space="preserve">Constructs are considered reliable if the value of composite reliability or internal consistency reliability above </w:t>
      </w:r>
      <w:r w:rsidR="00BC247C" w:rsidRPr="0042145F">
        <w:rPr>
          <w:rFonts w:ascii="Times New Roman" w:hAnsi="Times New Roman" w:cs="Times New Roman"/>
        </w:rPr>
        <w:t>0.70 and Cronbach's alpha above 0.60, or 0.70 to 0.90 (Hair et al., 2019). The following are the results of testing composite reliability and Cronbach's alpha from Smart PLS:</w:t>
      </w:r>
    </w:p>
    <w:p w14:paraId="7DDD548D"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2F0192EB" w14:textId="3E8145A6" w:rsidR="00BC247C" w:rsidRPr="00A27C96" w:rsidRDefault="00BC247C" w:rsidP="008B5523">
      <w:pPr>
        <w:tabs>
          <w:tab w:val="left" w:pos="2934"/>
        </w:tabs>
        <w:spacing w:after="0" w:line="240" w:lineRule="auto"/>
        <w:jc w:val="center"/>
        <w:rPr>
          <w:rFonts w:ascii="Times New Roman" w:hAnsi="Times New Roman" w:cs="Times New Roman"/>
          <w:b/>
        </w:rPr>
      </w:pPr>
      <w:r w:rsidRPr="0042145F">
        <w:rPr>
          <w:rFonts w:ascii="Times New Roman" w:hAnsi="Times New Roman" w:cs="Times New Roman"/>
          <w:b/>
        </w:rPr>
        <w:t xml:space="preserve">Table 5. </w:t>
      </w:r>
      <w:r w:rsidRPr="00A27C96">
        <w:rPr>
          <w:rFonts w:ascii="Times New Roman" w:hAnsi="Times New Roman" w:cs="Times New Roman"/>
          <w:b/>
        </w:rPr>
        <w:t>Composite Reliability-Algorithm</w:t>
      </w:r>
    </w:p>
    <w:p w14:paraId="6A6E1836" w14:textId="77777777" w:rsidR="00BC247C" w:rsidRPr="0042145F" w:rsidRDefault="00BC247C" w:rsidP="00BC247C">
      <w:pPr>
        <w:tabs>
          <w:tab w:val="left" w:pos="2934"/>
        </w:tabs>
        <w:spacing w:after="0" w:line="240" w:lineRule="auto"/>
        <w:jc w:val="both"/>
        <w:rPr>
          <w:rFonts w:ascii="Times New Roman" w:hAnsi="Times New Roman" w:cs="Times New Roman"/>
          <w:b/>
        </w:rPr>
      </w:pPr>
    </w:p>
    <w:tbl>
      <w:tblPr>
        <w:tblW w:w="8990" w:type="dxa"/>
        <w:jc w:val="center"/>
        <w:tblLook w:val="04A0" w:firstRow="1" w:lastRow="0" w:firstColumn="1" w:lastColumn="0" w:noHBand="0" w:noVBand="1"/>
      </w:tblPr>
      <w:tblGrid>
        <w:gridCol w:w="3823"/>
        <w:gridCol w:w="2835"/>
        <w:gridCol w:w="2332"/>
      </w:tblGrid>
      <w:tr w:rsidR="00BC247C" w:rsidRPr="0042145F" w14:paraId="59C99906" w14:textId="77777777" w:rsidTr="00C26500">
        <w:trPr>
          <w:trHeight w:val="263"/>
          <w:tblHeader/>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3BD77" w14:textId="77777777" w:rsidR="00BC247C" w:rsidRPr="0042145F" w:rsidRDefault="00BC247C" w:rsidP="00BC247C">
            <w:pPr>
              <w:tabs>
                <w:tab w:val="left" w:pos="2934"/>
              </w:tabs>
              <w:spacing w:after="0" w:line="240" w:lineRule="auto"/>
              <w:jc w:val="both"/>
              <w:rPr>
                <w:rFonts w:ascii="Times New Roman" w:hAnsi="Times New Roman" w:cs="Times New Roman"/>
                <w:b/>
              </w:rPr>
            </w:pPr>
            <w:r w:rsidRPr="0042145F">
              <w:rPr>
                <w:rFonts w:ascii="Times New Roman" w:hAnsi="Times New Roman" w:cs="Times New Roman"/>
                <w:b/>
                <w:bCs/>
              </w:rPr>
              <w:t xml:space="preserve">Variable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0A83CA5" w14:textId="77777777" w:rsidR="00BC247C" w:rsidRPr="0042145F" w:rsidRDefault="00BC247C" w:rsidP="00BC247C">
            <w:pPr>
              <w:tabs>
                <w:tab w:val="left" w:pos="2934"/>
              </w:tabs>
              <w:spacing w:after="0" w:line="240" w:lineRule="auto"/>
              <w:jc w:val="both"/>
              <w:rPr>
                <w:rFonts w:ascii="Times New Roman" w:hAnsi="Times New Roman" w:cs="Times New Roman"/>
                <w:b/>
                <w:i/>
              </w:rPr>
            </w:pPr>
            <w:r w:rsidRPr="0042145F">
              <w:rPr>
                <w:rFonts w:ascii="Times New Roman" w:hAnsi="Times New Roman" w:cs="Times New Roman"/>
                <w:b/>
                <w:bCs/>
              </w:rPr>
              <w:t>Cronbach's alpha</w:t>
            </w:r>
          </w:p>
        </w:tc>
        <w:tc>
          <w:tcPr>
            <w:tcW w:w="2332" w:type="dxa"/>
            <w:tcBorders>
              <w:top w:val="single" w:sz="4" w:space="0" w:color="auto"/>
              <w:left w:val="nil"/>
              <w:bottom w:val="single" w:sz="4" w:space="0" w:color="auto"/>
              <w:right w:val="single" w:sz="4" w:space="0" w:color="auto"/>
            </w:tcBorders>
            <w:shd w:val="clear" w:color="auto" w:fill="auto"/>
            <w:vAlign w:val="center"/>
          </w:tcPr>
          <w:p w14:paraId="612B6B8B" w14:textId="77777777" w:rsidR="00BC247C" w:rsidRPr="0042145F" w:rsidRDefault="00BC247C" w:rsidP="00BC247C">
            <w:pPr>
              <w:tabs>
                <w:tab w:val="left" w:pos="2934"/>
              </w:tabs>
              <w:spacing w:after="0" w:line="240" w:lineRule="auto"/>
              <w:jc w:val="both"/>
              <w:rPr>
                <w:rFonts w:ascii="Times New Roman" w:hAnsi="Times New Roman" w:cs="Times New Roman"/>
                <w:b/>
                <w:i/>
              </w:rPr>
            </w:pPr>
            <w:r w:rsidRPr="0042145F">
              <w:rPr>
                <w:rFonts w:ascii="Times New Roman" w:hAnsi="Times New Roman" w:cs="Times New Roman"/>
                <w:b/>
                <w:bCs/>
              </w:rPr>
              <w:t>Composite reliability</w:t>
            </w:r>
          </w:p>
        </w:tc>
      </w:tr>
      <w:tr w:rsidR="00BC247C" w:rsidRPr="0042145F" w14:paraId="75818978" w14:textId="77777777" w:rsidTr="00C26500">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260059BE"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xml:space="preserve">NC (Nonfinancial Compensation) </w:t>
            </w:r>
          </w:p>
        </w:tc>
        <w:tc>
          <w:tcPr>
            <w:tcW w:w="2835" w:type="dxa"/>
            <w:tcBorders>
              <w:top w:val="nil"/>
              <w:left w:val="nil"/>
              <w:bottom w:val="single" w:sz="4" w:space="0" w:color="auto"/>
              <w:right w:val="single" w:sz="4" w:space="0" w:color="auto"/>
            </w:tcBorders>
            <w:shd w:val="clear" w:color="auto" w:fill="auto"/>
            <w:noWrap/>
            <w:vAlign w:val="bottom"/>
          </w:tcPr>
          <w:p w14:paraId="767F8A56" w14:textId="77777777" w:rsidR="00BC247C" w:rsidRPr="0042145F" w:rsidRDefault="00BC247C" w:rsidP="008B5523">
            <w:pPr>
              <w:tabs>
                <w:tab w:val="left" w:pos="2934"/>
              </w:tabs>
              <w:spacing w:after="0" w:line="240" w:lineRule="auto"/>
              <w:jc w:val="center"/>
              <w:rPr>
                <w:rFonts w:ascii="Times New Roman" w:hAnsi="Times New Roman" w:cs="Times New Roman"/>
                <w:bCs/>
              </w:rPr>
            </w:pPr>
            <w:r w:rsidRPr="0042145F">
              <w:rPr>
                <w:rFonts w:ascii="Times New Roman" w:hAnsi="Times New Roman" w:cs="Times New Roman"/>
              </w:rPr>
              <w:t>0,912</w:t>
            </w:r>
          </w:p>
        </w:tc>
        <w:tc>
          <w:tcPr>
            <w:tcW w:w="2332" w:type="dxa"/>
            <w:tcBorders>
              <w:top w:val="nil"/>
              <w:left w:val="nil"/>
              <w:bottom w:val="single" w:sz="4" w:space="0" w:color="auto"/>
              <w:right w:val="single" w:sz="4" w:space="0" w:color="auto"/>
            </w:tcBorders>
            <w:shd w:val="clear" w:color="auto" w:fill="auto"/>
            <w:vAlign w:val="bottom"/>
          </w:tcPr>
          <w:p w14:paraId="15EB0DEA" w14:textId="77777777" w:rsidR="00BC247C" w:rsidRPr="0042145F" w:rsidRDefault="00BC247C" w:rsidP="008B5523">
            <w:pPr>
              <w:tabs>
                <w:tab w:val="left" w:pos="2934"/>
              </w:tabs>
              <w:spacing w:after="0" w:line="240" w:lineRule="auto"/>
              <w:jc w:val="center"/>
              <w:rPr>
                <w:rFonts w:ascii="Times New Roman" w:hAnsi="Times New Roman" w:cs="Times New Roman"/>
                <w:bCs/>
              </w:rPr>
            </w:pPr>
            <w:r w:rsidRPr="0042145F">
              <w:rPr>
                <w:rFonts w:ascii="Times New Roman" w:hAnsi="Times New Roman" w:cs="Times New Roman"/>
              </w:rPr>
              <w:t>0,915</w:t>
            </w:r>
          </w:p>
        </w:tc>
      </w:tr>
      <w:tr w:rsidR="00BC247C" w:rsidRPr="0042145F" w14:paraId="371C13C1" w14:textId="77777777" w:rsidTr="00C26500">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0583BB08"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JS (Job Satisfaction)</w:t>
            </w:r>
          </w:p>
        </w:tc>
        <w:tc>
          <w:tcPr>
            <w:tcW w:w="2835" w:type="dxa"/>
            <w:tcBorders>
              <w:top w:val="nil"/>
              <w:left w:val="nil"/>
              <w:bottom w:val="single" w:sz="4" w:space="0" w:color="auto"/>
              <w:right w:val="single" w:sz="4" w:space="0" w:color="auto"/>
            </w:tcBorders>
            <w:shd w:val="clear" w:color="auto" w:fill="auto"/>
            <w:noWrap/>
            <w:vAlign w:val="bottom"/>
          </w:tcPr>
          <w:p w14:paraId="29AACDE4" w14:textId="77777777" w:rsidR="00BC247C" w:rsidRPr="0042145F" w:rsidRDefault="00BC247C" w:rsidP="008B5523">
            <w:pPr>
              <w:tabs>
                <w:tab w:val="left" w:pos="2934"/>
              </w:tabs>
              <w:spacing w:after="0" w:line="240" w:lineRule="auto"/>
              <w:jc w:val="center"/>
              <w:rPr>
                <w:rFonts w:ascii="Times New Roman" w:hAnsi="Times New Roman" w:cs="Times New Roman"/>
                <w:bCs/>
              </w:rPr>
            </w:pPr>
            <w:r w:rsidRPr="0042145F">
              <w:rPr>
                <w:rFonts w:ascii="Times New Roman" w:hAnsi="Times New Roman" w:cs="Times New Roman"/>
              </w:rPr>
              <w:t>0,790</w:t>
            </w:r>
          </w:p>
        </w:tc>
        <w:tc>
          <w:tcPr>
            <w:tcW w:w="2332" w:type="dxa"/>
            <w:tcBorders>
              <w:top w:val="nil"/>
              <w:left w:val="nil"/>
              <w:bottom w:val="single" w:sz="4" w:space="0" w:color="auto"/>
              <w:right w:val="single" w:sz="4" w:space="0" w:color="auto"/>
            </w:tcBorders>
            <w:shd w:val="clear" w:color="auto" w:fill="auto"/>
            <w:vAlign w:val="bottom"/>
          </w:tcPr>
          <w:p w14:paraId="18A96F35" w14:textId="77777777" w:rsidR="00BC247C" w:rsidRPr="0042145F" w:rsidRDefault="00BC247C" w:rsidP="008B5523">
            <w:pPr>
              <w:tabs>
                <w:tab w:val="left" w:pos="2934"/>
              </w:tabs>
              <w:spacing w:after="0" w:line="240" w:lineRule="auto"/>
              <w:jc w:val="center"/>
              <w:rPr>
                <w:rFonts w:ascii="Times New Roman" w:hAnsi="Times New Roman" w:cs="Times New Roman"/>
                <w:bCs/>
              </w:rPr>
            </w:pPr>
            <w:r w:rsidRPr="0042145F">
              <w:rPr>
                <w:rFonts w:ascii="Times New Roman" w:hAnsi="Times New Roman" w:cs="Times New Roman"/>
              </w:rPr>
              <w:t>0,842</w:t>
            </w:r>
          </w:p>
        </w:tc>
      </w:tr>
      <w:tr w:rsidR="00BC247C" w:rsidRPr="0042145F" w14:paraId="6AB06F5E" w14:textId="77777777" w:rsidTr="00C26500">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4B2EA23D"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 (Employee Performance)</w:t>
            </w:r>
          </w:p>
        </w:tc>
        <w:tc>
          <w:tcPr>
            <w:tcW w:w="2835" w:type="dxa"/>
            <w:tcBorders>
              <w:top w:val="nil"/>
              <w:left w:val="nil"/>
              <w:bottom w:val="single" w:sz="4" w:space="0" w:color="auto"/>
              <w:right w:val="single" w:sz="4" w:space="0" w:color="auto"/>
            </w:tcBorders>
            <w:shd w:val="clear" w:color="auto" w:fill="auto"/>
            <w:noWrap/>
            <w:vAlign w:val="bottom"/>
          </w:tcPr>
          <w:p w14:paraId="5712D0CE" w14:textId="77777777" w:rsidR="00BC247C" w:rsidRPr="0042145F" w:rsidRDefault="00BC247C" w:rsidP="008B5523">
            <w:pPr>
              <w:tabs>
                <w:tab w:val="left" w:pos="2934"/>
              </w:tabs>
              <w:spacing w:after="0" w:line="240" w:lineRule="auto"/>
              <w:jc w:val="center"/>
              <w:rPr>
                <w:rFonts w:ascii="Times New Roman" w:hAnsi="Times New Roman" w:cs="Times New Roman"/>
                <w:bCs/>
              </w:rPr>
            </w:pPr>
            <w:r w:rsidRPr="0042145F">
              <w:rPr>
                <w:rFonts w:ascii="Times New Roman" w:hAnsi="Times New Roman" w:cs="Times New Roman"/>
              </w:rPr>
              <w:t>0,832</w:t>
            </w:r>
          </w:p>
        </w:tc>
        <w:tc>
          <w:tcPr>
            <w:tcW w:w="2332" w:type="dxa"/>
            <w:tcBorders>
              <w:top w:val="nil"/>
              <w:left w:val="nil"/>
              <w:bottom w:val="single" w:sz="4" w:space="0" w:color="auto"/>
              <w:right w:val="single" w:sz="4" w:space="0" w:color="auto"/>
            </w:tcBorders>
            <w:shd w:val="clear" w:color="auto" w:fill="auto"/>
            <w:vAlign w:val="bottom"/>
          </w:tcPr>
          <w:p w14:paraId="07E15617" w14:textId="77777777" w:rsidR="00BC247C" w:rsidRPr="0042145F" w:rsidRDefault="00BC247C" w:rsidP="008B5523">
            <w:pPr>
              <w:tabs>
                <w:tab w:val="left" w:pos="2934"/>
              </w:tabs>
              <w:spacing w:after="0" w:line="240" w:lineRule="auto"/>
              <w:jc w:val="center"/>
              <w:rPr>
                <w:rFonts w:ascii="Times New Roman" w:hAnsi="Times New Roman" w:cs="Times New Roman"/>
                <w:bCs/>
              </w:rPr>
            </w:pPr>
            <w:r w:rsidRPr="0042145F">
              <w:rPr>
                <w:rFonts w:ascii="Times New Roman" w:hAnsi="Times New Roman" w:cs="Times New Roman"/>
              </w:rPr>
              <w:t>0,855</w:t>
            </w:r>
          </w:p>
        </w:tc>
      </w:tr>
    </w:tbl>
    <w:p w14:paraId="0DAD6023" w14:textId="77777777" w:rsidR="00BC247C" w:rsidRPr="0042145F" w:rsidRDefault="00BC247C" w:rsidP="00BC247C">
      <w:pPr>
        <w:tabs>
          <w:tab w:val="left" w:pos="2934"/>
        </w:tabs>
        <w:spacing w:after="0" w:line="240" w:lineRule="auto"/>
        <w:jc w:val="both"/>
        <w:rPr>
          <w:rFonts w:ascii="Times New Roman" w:hAnsi="Times New Roman" w:cs="Times New Roman"/>
          <w:iCs/>
        </w:rPr>
      </w:pPr>
      <w:r w:rsidRPr="0042145F">
        <w:rPr>
          <w:rFonts w:ascii="Times New Roman" w:hAnsi="Times New Roman" w:cs="Times New Roman"/>
        </w:rPr>
        <w:t xml:space="preserve">Source: Output </w:t>
      </w:r>
      <w:r w:rsidRPr="0042145F">
        <w:rPr>
          <w:rFonts w:ascii="Times New Roman" w:hAnsi="Times New Roman" w:cs="Times New Roman"/>
          <w:iCs/>
        </w:rPr>
        <w:t>S</w:t>
      </w:r>
      <w:r w:rsidRPr="006149E6">
        <w:rPr>
          <w:rFonts w:ascii="Times New Roman" w:hAnsi="Times New Roman" w:cs="Times New Roman"/>
          <w:iCs/>
          <w:lang w:val="id-ID"/>
        </w:rPr>
        <w:t>martPLS</w:t>
      </w:r>
      <w:r w:rsidRPr="0042145F">
        <w:rPr>
          <w:rFonts w:ascii="Times New Roman" w:hAnsi="Times New Roman" w:cs="Times New Roman"/>
          <w:iCs/>
        </w:rPr>
        <w:t xml:space="preserve"> 4 Version 4.0.9.3, 2023</w:t>
      </w:r>
    </w:p>
    <w:p w14:paraId="4F4DE346" w14:textId="77777777" w:rsidR="00BC247C" w:rsidRPr="0042145F" w:rsidRDefault="00BC247C" w:rsidP="00BC247C">
      <w:pPr>
        <w:tabs>
          <w:tab w:val="left" w:pos="2934"/>
        </w:tabs>
        <w:spacing w:after="0" w:line="240" w:lineRule="auto"/>
        <w:jc w:val="both"/>
        <w:rPr>
          <w:rFonts w:ascii="Times New Roman" w:hAnsi="Times New Roman" w:cs="Times New Roman"/>
        </w:rPr>
      </w:pPr>
    </w:p>
    <w:p w14:paraId="7A14D5FC" w14:textId="2A96FDD4" w:rsidR="00BC247C" w:rsidRPr="0042145F" w:rsidRDefault="006149E6" w:rsidP="008B5523">
      <w:pPr>
        <w:tabs>
          <w:tab w:val="left" w:pos="2934"/>
        </w:tabs>
        <w:spacing w:after="0" w:line="360" w:lineRule="auto"/>
        <w:ind w:firstLine="709"/>
        <w:jc w:val="both"/>
        <w:rPr>
          <w:rFonts w:ascii="Times New Roman" w:hAnsi="Times New Roman" w:cs="Times New Roman"/>
        </w:rPr>
      </w:pPr>
      <w:r w:rsidRPr="006149E6">
        <w:rPr>
          <w:rFonts w:ascii="Times New Roman" w:hAnsi="Times New Roman" w:cs="Times New Roman"/>
        </w:rPr>
        <w:t xml:space="preserve">Based on the </w:t>
      </w:r>
      <w:r w:rsidRPr="006149E6">
        <w:rPr>
          <w:rFonts w:ascii="Times New Roman" w:hAnsi="Times New Roman" w:cs="Times New Roman"/>
          <w:lang w:val="id-ID"/>
        </w:rPr>
        <w:t>SmartPLS</w:t>
      </w:r>
      <w:r w:rsidRPr="006149E6">
        <w:rPr>
          <w:rFonts w:ascii="Times New Roman" w:hAnsi="Times New Roman" w:cs="Times New Roman"/>
        </w:rPr>
        <w:t xml:space="preserve"> output results, all constructs have composite reliability values of more than 0.60 to 0.70 and Cronbach's alpha higher than 0.60</w:t>
      </w:r>
      <w:r w:rsidR="00BC247C" w:rsidRPr="0042145F">
        <w:rPr>
          <w:rFonts w:ascii="Times New Roman" w:hAnsi="Times New Roman" w:cs="Times New Roman"/>
        </w:rPr>
        <w:t>. So</w:t>
      </w:r>
      <w:r w:rsidR="00CF53D7">
        <w:rPr>
          <w:rFonts w:ascii="Times New Roman" w:hAnsi="Times New Roman" w:cs="Times New Roman"/>
        </w:rPr>
        <w:t>,</w:t>
      </w:r>
      <w:r w:rsidR="00BC247C" w:rsidRPr="0042145F">
        <w:rPr>
          <w:rFonts w:ascii="Times New Roman" w:hAnsi="Times New Roman" w:cs="Times New Roman"/>
        </w:rPr>
        <w:t xml:space="preserve"> it can be stated that the construct has good reliability as according to Hair et al., (2014) that, “the rule of thumbs alpha or composite reliability value must be greater than 0.7 although the value of 0.6 is still acceptable”.</w:t>
      </w:r>
    </w:p>
    <w:p w14:paraId="0C62116C" w14:textId="77777777" w:rsidR="00BC247C" w:rsidRPr="0042145F" w:rsidRDefault="00BC247C" w:rsidP="008B5523">
      <w:pPr>
        <w:tabs>
          <w:tab w:val="left" w:pos="2934"/>
        </w:tabs>
        <w:spacing w:after="0" w:line="360" w:lineRule="auto"/>
        <w:ind w:firstLine="709"/>
        <w:jc w:val="both"/>
        <w:rPr>
          <w:rFonts w:ascii="Times New Roman" w:hAnsi="Times New Roman" w:cs="Times New Roman"/>
        </w:rPr>
      </w:pPr>
    </w:p>
    <w:p w14:paraId="29430CDD" w14:textId="77777777" w:rsidR="00BC247C" w:rsidRPr="0042145F" w:rsidRDefault="00BC247C" w:rsidP="00BC247C">
      <w:pPr>
        <w:tabs>
          <w:tab w:val="left" w:pos="2934"/>
        </w:tabs>
        <w:spacing w:after="0" w:line="360" w:lineRule="auto"/>
        <w:jc w:val="both"/>
        <w:rPr>
          <w:rFonts w:ascii="Times New Roman" w:hAnsi="Times New Roman" w:cs="Times New Roman"/>
          <w:b/>
          <w:bCs/>
          <w:iCs/>
        </w:rPr>
      </w:pPr>
      <w:r w:rsidRPr="0042145F">
        <w:rPr>
          <w:rFonts w:ascii="Times New Roman" w:hAnsi="Times New Roman" w:cs="Times New Roman"/>
          <w:b/>
          <w:iCs/>
        </w:rPr>
        <w:t xml:space="preserve">Evaluation Inner Model  </w:t>
      </w:r>
    </w:p>
    <w:p w14:paraId="0C514FB5" w14:textId="77777777" w:rsidR="00BC247C" w:rsidRPr="0042145F" w:rsidRDefault="00BC247C" w:rsidP="00BC247C">
      <w:pPr>
        <w:tabs>
          <w:tab w:val="left" w:pos="2934"/>
        </w:tabs>
        <w:spacing w:after="0" w:line="360" w:lineRule="auto"/>
        <w:jc w:val="both"/>
        <w:rPr>
          <w:rFonts w:ascii="Times New Roman" w:hAnsi="Times New Roman" w:cs="Times New Roman"/>
          <w:b/>
          <w:bCs/>
        </w:rPr>
      </w:pPr>
      <w:r w:rsidRPr="0042145F">
        <w:rPr>
          <w:rFonts w:ascii="Times New Roman" w:hAnsi="Times New Roman" w:cs="Times New Roman"/>
          <w:b/>
          <w:bCs/>
        </w:rPr>
        <w:t>Uji Collinearity (VIF)</w:t>
      </w:r>
    </w:p>
    <w:p w14:paraId="266B88EE" w14:textId="690CA5B0"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Variance Infl</w:t>
      </w:r>
      <w:r w:rsidR="00D04DB5">
        <w:rPr>
          <w:rFonts w:ascii="Times New Roman" w:hAnsi="Times New Roman" w:cs="Times New Roman"/>
        </w:rPr>
        <w:t>a</w:t>
      </w:r>
      <w:r w:rsidRPr="0042145F">
        <w:rPr>
          <w:rFonts w:ascii="Times New Roman" w:hAnsi="Times New Roman" w:cs="Times New Roman"/>
        </w:rPr>
        <w:t xml:space="preserve">tion Factor (VIF) is often used to evaluate the collinearity of formative indicators. </w:t>
      </w:r>
      <w:r w:rsidR="00CF53D7" w:rsidRPr="00CF53D7">
        <w:rPr>
          <w:rFonts w:ascii="Times New Roman" w:hAnsi="Times New Roman" w:cs="Times New Roman"/>
        </w:rPr>
        <w:t>An VIF value of 5 or higher indicates a critical collinearity problem among the formally measured construct indicators. However, collinearity problems can also occur at VIF values of lower greater than 3</w:t>
      </w:r>
      <w:r w:rsidR="00CF53D7">
        <w:rPr>
          <w:rFonts w:ascii="Times New Roman" w:hAnsi="Times New Roman" w:cs="Times New Roman"/>
        </w:rPr>
        <w:t xml:space="preserve"> </w:t>
      </w:r>
      <w:r w:rsidRPr="0042145F">
        <w:rPr>
          <w:rFonts w:ascii="Times New Roman" w:hAnsi="Times New Roman" w:cs="Times New Roman"/>
        </w:rPr>
        <w:t>(Mason and Perreault, 1991</w:t>
      </w:r>
      <w:r w:rsidR="00D04DB5">
        <w:rPr>
          <w:rFonts w:ascii="Times New Roman" w:hAnsi="Times New Roman" w:cs="Times New Roman"/>
        </w:rPr>
        <w:t>,</w:t>
      </w:r>
      <w:r w:rsidRPr="0042145F">
        <w:rPr>
          <w:rFonts w:ascii="Times New Roman" w:hAnsi="Times New Roman" w:cs="Times New Roman"/>
        </w:rPr>
        <w:t xml:space="preserve"> </w:t>
      </w:r>
      <w:r w:rsidR="00D04DB5">
        <w:rPr>
          <w:rFonts w:ascii="Times New Roman" w:hAnsi="Times New Roman" w:cs="Times New Roman"/>
        </w:rPr>
        <w:t xml:space="preserve">and </w:t>
      </w:r>
      <w:r w:rsidRPr="0042145F">
        <w:rPr>
          <w:rFonts w:ascii="Times New Roman" w:hAnsi="Times New Roman" w:cs="Times New Roman"/>
        </w:rPr>
        <w:t xml:space="preserve">Becker et al., 2015 </w:t>
      </w:r>
      <w:r w:rsidR="001E3FD4">
        <w:rPr>
          <w:rFonts w:ascii="Times New Roman" w:hAnsi="Times New Roman" w:cs="Times New Roman"/>
        </w:rPr>
        <w:t xml:space="preserve">cited by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Hair et al., 2019)</w:t>
      </w:r>
      <w:r w:rsidRPr="0042145F">
        <w:rPr>
          <w:rFonts w:ascii="Times New Roman" w:hAnsi="Times New Roman" w:cs="Times New Roman"/>
        </w:rPr>
        <w:fldChar w:fldCharType="end"/>
      </w:r>
      <w:r w:rsidRPr="0042145F">
        <w:rPr>
          <w:rFonts w:ascii="Times New Roman" w:hAnsi="Times New Roman" w:cs="Times New Roman"/>
        </w:rPr>
        <w:t xml:space="preserve">. VIF uses the criteria: there is a critical collinearity problem if VIF ≥ 5, a possible collinearity problem if VIF ≥ 3-5, and </w:t>
      </w:r>
      <w:r w:rsidRPr="0042145F">
        <w:rPr>
          <w:rFonts w:ascii="Times New Roman" w:hAnsi="Times New Roman" w:cs="Times New Roman"/>
        </w:rPr>
        <w:lastRenderedPageBreak/>
        <w:t>ideally if VIF &lt; 3, it means that the model does not have a coll</w:t>
      </w:r>
      <w:r w:rsidR="00400B36">
        <w:rPr>
          <w:rFonts w:ascii="Times New Roman" w:hAnsi="Times New Roman" w:cs="Times New Roman"/>
        </w:rPr>
        <w:t>i</w:t>
      </w:r>
      <w:r w:rsidRPr="0042145F">
        <w:rPr>
          <w:rFonts w:ascii="Times New Roman" w:hAnsi="Times New Roman" w:cs="Times New Roman"/>
        </w:rPr>
        <w:t>nearity problem. A summary of the results of the collinearity (VIF) calculation is presented in the table below:</w:t>
      </w:r>
    </w:p>
    <w:p w14:paraId="0670D274" w14:textId="77777777" w:rsidR="00BC247C" w:rsidRPr="0042145F" w:rsidRDefault="00BC247C" w:rsidP="008B5523">
      <w:pPr>
        <w:tabs>
          <w:tab w:val="left" w:pos="2934"/>
        </w:tabs>
        <w:spacing w:after="0" w:line="240" w:lineRule="auto"/>
        <w:ind w:firstLine="709"/>
        <w:jc w:val="both"/>
        <w:rPr>
          <w:rFonts w:ascii="Times New Roman" w:hAnsi="Times New Roman" w:cs="Times New Roman"/>
        </w:rPr>
      </w:pPr>
    </w:p>
    <w:p w14:paraId="31466443" w14:textId="77777777" w:rsidR="00BC247C" w:rsidRPr="0042145F" w:rsidRDefault="00BC247C" w:rsidP="008B5523">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Table 6. Variance Inflation Factor (VIF)</w:t>
      </w:r>
    </w:p>
    <w:p w14:paraId="74813A0D" w14:textId="77777777" w:rsidR="00BC247C" w:rsidRPr="0042145F" w:rsidRDefault="00BC247C" w:rsidP="008B5523">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Indicators of Exogenous and Endogenous Variables</w:t>
      </w:r>
    </w:p>
    <w:p w14:paraId="1C9CEB27" w14:textId="77777777" w:rsidR="00BC247C" w:rsidRPr="0042145F" w:rsidRDefault="00BC247C" w:rsidP="00BC247C">
      <w:pPr>
        <w:tabs>
          <w:tab w:val="left" w:pos="2934"/>
        </w:tabs>
        <w:spacing w:after="0" w:line="240" w:lineRule="auto"/>
        <w:jc w:val="both"/>
        <w:rPr>
          <w:rFonts w:ascii="Times New Roman" w:hAnsi="Times New Roman" w:cs="Times New Roman"/>
          <w:b/>
          <w:bCs/>
        </w:rPr>
      </w:pPr>
    </w:p>
    <w:tbl>
      <w:tblPr>
        <w:tblW w:w="5665" w:type="dxa"/>
        <w:jc w:val="center"/>
        <w:tblLook w:val="04A0" w:firstRow="1" w:lastRow="0" w:firstColumn="1" w:lastColumn="0" w:noHBand="0" w:noVBand="1"/>
      </w:tblPr>
      <w:tblGrid>
        <w:gridCol w:w="1840"/>
        <w:gridCol w:w="1416"/>
        <w:gridCol w:w="2409"/>
      </w:tblGrid>
      <w:tr w:rsidR="00BC247C" w:rsidRPr="0042145F" w14:paraId="10CB9875" w14:textId="77777777" w:rsidTr="00C26500">
        <w:trPr>
          <w:trHeight w:val="315"/>
          <w:tblHeader/>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5F655"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Indicators</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58F7F970"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VIF</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3C29205E"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Description</w:t>
            </w:r>
          </w:p>
        </w:tc>
      </w:tr>
      <w:tr w:rsidR="00BC247C" w:rsidRPr="0042145F" w14:paraId="609877AF"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DA47FF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EP1</w:t>
            </w:r>
          </w:p>
        </w:tc>
        <w:tc>
          <w:tcPr>
            <w:tcW w:w="1416" w:type="dxa"/>
            <w:tcBorders>
              <w:top w:val="nil"/>
              <w:left w:val="nil"/>
              <w:bottom w:val="single" w:sz="4" w:space="0" w:color="auto"/>
              <w:right w:val="single" w:sz="4" w:space="0" w:color="auto"/>
            </w:tcBorders>
            <w:shd w:val="clear" w:color="auto" w:fill="auto"/>
            <w:noWrap/>
            <w:vAlign w:val="center"/>
            <w:hideMark/>
          </w:tcPr>
          <w:p w14:paraId="5ACE2129"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2,286</w:t>
            </w:r>
          </w:p>
        </w:tc>
        <w:tc>
          <w:tcPr>
            <w:tcW w:w="2409" w:type="dxa"/>
            <w:tcBorders>
              <w:top w:val="nil"/>
              <w:left w:val="nil"/>
              <w:bottom w:val="single" w:sz="4" w:space="0" w:color="auto"/>
              <w:right w:val="single" w:sz="4" w:space="0" w:color="auto"/>
            </w:tcBorders>
            <w:shd w:val="clear" w:color="auto" w:fill="auto"/>
            <w:noWrap/>
            <w:vAlign w:val="center"/>
            <w:hideMark/>
          </w:tcPr>
          <w:p w14:paraId="30DB1A9B"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r w:rsidR="00BC247C" w:rsidRPr="0042145F" w14:paraId="4350BF95"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4346A6F"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EP2</w:t>
            </w:r>
          </w:p>
        </w:tc>
        <w:tc>
          <w:tcPr>
            <w:tcW w:w="1416" w:type="dxa"/>
            <w:tcBorders>
              <w:top w:val="nil"/>
              <w:left w:val="nil"/>
              <w:bottom w:val="single" w:sz="4" w:space="0" w:color="auto"/>
              <w:right w:val="single" w:sz="4" w:space="0" w:color="auto"/>
            </w:tcBorders>
            <w:shd w:val="clear" w:color="auto" w:fill="auto"/>
            <w:noWrap/>
            <w:vAlign w:val="center"/>
            <w:hideMark/>
          </w:tcPr>
          <w:p w14:paraId="79E419CF"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1,782</w:t>
            </w:r>
          </w:p>
        </w:tc>
        <w:tc>
          <w:tcPr>
            <w:tcW w:w="2409" w:type="dxa"/>
            <w:tcBorders>
              <w:top w:val="nil"/>
              <w:left w:val="nil"/>
              <w:bottom w:val="single" w:sz="4" w:space="0" w:color="auto"/>
              <w:right w:val="single" w:sz="4" w:space="0" w:color="auto"/>
            </w:tcBorders>
            <w:shd w:val="clear" w:color="auto" w:fill="auto"/>
            <w:noWrap/>
            <w:vAlign w:val="center"/>
            <w:hideMark/>
          </w:tcPr>
          <w:p w14:paraId="3EBF1335"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r w:rsidR="00BC247C" w:rsidRPr="0042145F" w14:paraId="44F4CAB6"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BD27D1E"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EP3</w:t>
            </w:r>
          </w:p>
        </w:tc>
        <w:tc>
          <w:tcPr>
            <w:tcW w:w="1416" w:type="dxa"/>
            <w:tcBorders>
              <w:top w:val="nil"/>
              <w:left w:val="nil"/>
              <w:bottom w:val="single" w:sz="4" w:space="0" w:color="auto"/>
              <w:right w:val="single" w:sz="4" w:space="0" w:color="auto"/>
            </w:tcBorders>
            <w:shd w:val="clear" w:color="auto" w:fill="auto"/>
            <w:noWrap/>
            <w:vAlign w:val="center"/>
            <w:hideMark/>
          </w:tcPr>
          <w:p w14:paraId="25168E0A"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4,415</w:t>
            </w:r>
          </w:p>
        </w:tc>
        <w:tc>
          <w:tcPr>
            <w:tcW w:w="2409" w:type="dxa"/>
            <w:tcBorders>
              <w:top w:val="nil"/>
              <w:left w:val="nil"/>
              <w:bottom w:val="single" w:sz="4" w:space="0" w:color="auto"/>
              <w:right w:val="single" w:sz="4" w:space="0" w:color="auto"/>
            </w:tcBorders>
            <w:shd w:val="clear" w:color="auto" w:fill="auto"/>
            <w:noWrap/>
            <w:vAlign w:val="center"/>
            <w:hideMark/>
          </w:tcPr>
          <w:p w14:paraId="6D53DA90"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r w:rsidR="00BC247C" w:rsidRPr="0042145F" w14:paraId="510AA912"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E118074"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EP4</w:t>
            </w:r>
          </w:p>
        </w:tc>
        <w:tc>
          <w:tcPr>
            <w:tcW w:w="1416" w:type="dxa"/>
            <w:tcBorders>
              <w:top w:val="nil"/>
              <w:left w:val="nil"/>
              <w:bottom w:val="single" w:sz="4" w:space="0" w:color="auto"/>
              <w:right w:val="single" w:sz="4" w:space="0" w:color="auto"/>
            </w:tcBorders>
            <w:shd w:val="clear" w:color="auto" w:fill="auto"/>
            <w:noWrap/>
            <w:vAlign w:val="center"/>
            <w:hideMark/>
          </w:tcPr>
          <w:p w14:paraId="0079E844"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2,292</w:t>
            </w:r>
          </w:p>
        </w:tc>
        <w:tc>
          <w:tcPr>
            <w:tcW w:w="2409" w:type="dxa"/>
            <w:tcBorders>
              <w:top w:val="nil"/>
              <w:left w:val="nil"/>
              <w:bottom w:val="single" w:sz="4" w:space="0" w:color="auto"/>
              <w:right w:val="single" w:sz="4" w:space="0" w:color="auto"/>
            </w:tcBorders>
            <w:shd w:val="clear" w:color="auto" w:fill="auto"/>
            <w:noWrap/>
            <w:vAlign w:val="center"/>
            <w:hideMark/>
          </w:tcPr>
          <w:p w14:paraId="5FD03192"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r w:rsidR="00BC247C" w:rsidRPr="0042145F" w14:paraId="7C2963E0"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1050696"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EP6</w:t>
            </w:r>
          </w:p>
        </w:tc>
        <w:tc>
          <w:tcPr>
            <w:tcW w:w="1416" w:type="dxa"/>
            <w:tcBorders>
              <w:top w:val="nil"/>
              <w:left w:val="nil"/>
              <w:bottom w:val="single" w:sz="4" w:space="0" w:color="auto"/>
              <w:right w:val="single" w:sz="4" w:space="0" w:color="auto"/>
            </w:tcBorders>
            <w:shd w:val="clear" w:color="auto" w:fill="auto"/>
            <w:noWrap/>
            <w:vAlign w:val="center"/>
            <w:hideMark/>
          </w:tcPr>
          <w:p w14:paraId="58DA634F"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4,993</w:t>
            </w:r>
          </w:p>
        </w:tc>
        <w:tc>
          <w:tcPr>
            <w:tcW w:w="2409" w:type="dxa"/>
            <w:tcBorders>
              <w:top w:val="nil"/>
              <w:left w:val="nil"/>
              <w:bottom w:val="single" w:sz="4" w:space="0" w:color="auto"/>
              <w:right w:val="single" w:sz="4" w:space="0" w:color="auto"/>
            </w:tcBorders>
            <w:shd w:val="clear" w:color="auto" w:fill="auto"/>
            <w:noWrap/>
            <w:vAlign w:val="center"/>
            <w:hideMark/>
          </w:tcPr>
          <w:p w14:paraId="4D20BE1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r w:rsidR="00BC247C" w:rsidRPr="0042145F" w14:paraId="2635E662"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AE97B50"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EP7</w:t>
            </w:r>
          </w:p>
        </w:tc>
        <w:tc>
          <w:tcPr>
            <w:tcW w:w="1416" w:type="dxa"/>
            <w:tcBorders>
              <w:top w:val="nil"/>
              <w:left w:val="nil"/>
              <w:bottom w:val="single" w:sz="4" w:space="0" w:color="auto"/>
              <w:right w:val="single" w:sz="4" w:space="0" w:color="auto"/>
            </w:tcBorders>
            <w:shd w:val="clear" w:color="auto" w:fill="auto"/>
            <w:noWrap/>
            <w:vAlign w:val="center"/>
            <w:hideMark/>
          </w:tcPr>
          <w:p w14:paraId="4A2C9E7A"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2,993</w:t>
            </w:r>
          </w:p>
        </w:tc>
        <w:tc>
          <w:tcPr>
            <w:tcW w:w="2409" w:type="dxa"/>
            <w:tcBorders>
              <w:top w:val="nil"/>
              <w:left w:val="nil"/>
              <w:bottom w:val="single" w:sz="4" w:space="0" w:color="auto"/>
              <w:right w:val="single" w:sz="4" w:space="0" w:color="auto"/>
            </w:tcBorders>
            <w:shd w:val="clear" w:color="auto" w:fill="auto"/>
            <w:noWrap/>
            <w:vAlign w:val="center"/>
            <w:hideMark/>
          </w:tcPr>
          <w:p w14:paraId="2CC8962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r w:rsidR="00BC247C" w:rsidRPr="0042145F" w14:paraId="6E93DE69"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CD4139E"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JS1</w:t>
            </w:r>
          </w:p>
        </w:tc>
        <w:tc>
          <w:tcPr>
            <w:tcW w:w="1416" w:type="dxa"/>
            <w:tcBorders>
              <w:top w:val="nil"/>
              <w:left w:val="nil"/>
              <w:bottom w:val="single" w:sz="4" w:space="0" w:color="auto"/>
              <w:right w:val="single" w:sz="4" w:space="0" w:color="auto"/>
            </w:tcBorders>
            <w:shd w:val="clear" w:color="auto" w:fill="auto"/>
            <w:noWrap/>
            <w:vAlign w:val="center"/>
            <w:hideMark/>
          </w:tcPr>
          <w:p w14:paraId="6F018251"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1,732</w:t>
            </w:r>
          </w:p>
        </w:tc>
        <w:tc>
          <w:tcPr>
            <w:tcW w:w="2409" w:type="dxa"/>
            <w:tcBorders>
              <w:top w:val="nil"/>
              <w:left w:val="nil"/>
              <w:bottom w:val="single" w:sz="4" w:space="0" w:color="auto"/>
              <w:right w:val="single" w:sz="4" w:space="0" w:color="auto"/>
            </w:tcBorders>
            <w:shd w:val="clear" w:color="auto" w:fill="auto"/>
            <w:noWrap/>
            <w:vAlign w:val="center"/>
            <w:hideMark/>
          </w:tcPr>
          <w:p w14:paraId="27F14940"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r w:rsidR="00BC247C" w:rsidRPr="0042145F" w14:paraId="138673A8"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9C84AE5"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JS3</w:t>
            </w:r>
          </w:p>
        </w:tc>
        <w:tc>
          <w:tcPr>
            <w:tcW w:w="1416" w:type="dxa"/>
            <w:tcBorders>
              <w:top w:val="nil"/>
              <w:left w:val="nil"/>
              <w:bottom w:val="single" w:sz="4" w:space="0" w:color="auto"/>
              <w:right w:val="single" w:sz="4" w:space="0" w:color="auto"/>
            </w:tcBorders>
            <w:shd w:val="clear" w:color="auto" w:fill="auto"/>
            <w:noWrap/>
            <w:vAlign w:val="center"/>
            <w:hideMark/>
          </w:tcPr>
          <w:p w14:paraId="53EE0AA2"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2,343</w:t>
            </w:r>
          </w:p>
        </w:tc>
        <w:tc>
          <w:tcPr>
            <w:tcW w:w="2409" w:type="dxa"/>
            <w:tcBorders>
              <w:top w:val="nil"/>
              <w:left w:val="nil"/>
              <w:bottom w:val="single" w:sz="4" w:space="0" w:color="auto"/>
              <w:right w:val="single" w:sz="4" w:space="0" w:color="auto"/>
            </w:tcBorders>
            <w:shd w:val="clear" w:color="auto" w:fill="auto"/>
            <w:noWrap/>
            <w:vAlign w:val="center"/>
            <w:hideMark/>
          </w:tcPr>
          <w:p w14:paraId="6E1AC1B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r w:rsidR="00BC247C" w:rsidRPr="0042145F" w14:paraId="0E85195D"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80FB658"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JS4</w:t>
            </w:r>
          </w:p>
        </w:tc>
        <w:tc>
          <w:tcPr>
            <w:tcW w:w="1416" w:type="dxa"/>
            <w:tcBorders>
              <w:top w:val="nil"/>
              <w:left w:val="nil"/>
              <w:bottom w:val="single" w:sz="4" w:space="0" w:color="auto"/>
              <w:right w:val="single" w:sz="4" w:space="0" w:color="auto"/>
            </w:tcBorders>
            <w:shd w:val="clear" w:color="auto" w:fill="auto"/>
            <w:noWrap/>
            <w:vAlign w:val="center"/>
            <w:hideMark/>
          </w:tcPr>
          <w:p w14:paraId="7DD31E4A"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1,580</w:t>
            </w:r>
          </w:p>
        </w:tc>
        <w:tc>
          <w:tcPr>
            <w:tcW w:w="2409" w:type="dxa"/>
            <w:tcBorders>
              <w:top w:val="nil"/>
              <w:left w:val="nil"/>
              <w:bottom w:val="single" w:sz="4" w:space="0" w:color="auto"/>
              <w:right w:val="single" w:sz="4" w:space="0" w:color="auto"/>
            </w:tcBorders>
            <w:shd w:val="clear" w:color="auto" w:fill="auto"/>
            <w:noWrap/>
            <w:vAlign w:val="center"/>
            <w:hideMark/>
          </w:tcPr>
          <w:p w14:paraId="273DF24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r w:rsidR="00BC247C" w:rsidRPr="0042145F" w14:paraId="1FAA9F37"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32AD0C4"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JS8</w:t>
            </w:r>
          </w:p>
        </w:tc>
        <w:tc>
          <w:tcPr>
            <w:tcW w:w="1416" w:type="dxa"/>
            <w:tcBorders>
              <w:top w:val="nil"/>
              <w:left w:val="nil"/>
              <w:bottom w:val="single" w:sz="4" w:space="0" w:color="auto"/>
              <w:right w:val="single" w:sz="4" w:space="0" w:color="auto"/>
            </w:tcBorders>
            <w:shd w:val="clear" w:color="auto" w:fill="auto"/>
            <w:noWrap/>
            <w:vAlign w:val="center"/>
            <w:hideMark/>
          </w:tcPr>
          <w:p w14:paraId="3C97A9B9"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1,387</w:t>
            </w:r>
          </w:p>
        </w:tc>
        <w:tc>
          <w:tcPr>
            <w:tcW w:w="2409" w:type="dxa"/>
            <w:tcBorders>
              <w:top w:val="nil"/>
              <w:left w:val="nil"/>
              <w:bottom w:val="single" w:sz="4" w:space="0" w:color="auto"/>
              <w:right w:val="single" w:sz="4" w:space="0" w:color="auto"/>
            </w:tcBorders>
            <w:shd w:val="clear" w:color="auto" w:fill="auto"/>
            <w:noWrap/>
            <w:vAlign w:val="center"/>
            <w:hideMark/>
          </w:tcPr>
          <w:p w14:paraId="2156F2BA"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r w:rsidR="00BC247C" w:rsidRPr="0042145F" w14:paraId="28D6B9A1"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FAACC0E"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NC2</w:t>
            </w:r>
          </w:p>
        </w:tc>
        <w:tc>
          <w:tcPr>
            <w:tcW w:w="1416" w:type="dxa"/>
            <w:tcBorders>
              <w:top w:val="nil"/>
              <w:left w:val="nil"/>
              <w:bottom w:val="single" w:sz="4" w:space="0" w:color="auto"/>
              <w:right w:val="single" w:sz="4" w:space="0" w:color="auto"/>
            </w:tcBorders>
            <w:shd w:val="clear" w:color="auto" w:fill="auto"/>
            <w:noWrap/>
            <w:vAlign w:val="center"/>
            <w:hideMark/>
          </w:tcPr>
          <w:p w14:paraId="06633571"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1,956</w:t>
            </w:r>
          </w:p>
        </w:tc>
        <w:tc>
          <w:tcPr>
            <w:tcW w:w="2409" w:type="dxa"/>
            <w:tcBorders>
              <w:top w:val="nil"/>
              <w:left w:val="nil"/>
              <w:bottom w:val="single" w:sz="4" w:space="0" w:color="auto"/>
              <w:right w:val="single" w:sz="4" w:space="0" w:color="auto"/>
            </w:tcBorders>
            <w:shd w:val="clear" w:color="auto" w:fill="auto"/>
            <w:noWrap/>
            <w:vAlign w:val="center"/>
            <w:hideMark/>
          </w:tcPr>
          <w:p w14:paraId="2705E95F"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r w:rsidR="00BC247C" w:rsidRPr="0042145F" w14:paraId="4CD11FB0"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09C205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NC3</w:t>
            </w:r>
          </w:p>
        </w:tc>
        <w:tc>
          <w:tcPr>
            <w:tcW w:w="1416" w:type="dxa"/>
            <w:tcBorders>
              <w:top w:val="nil"/>
              <w:left w:val="nil"/>
              <w:bottom w:val="single" w:sz="4" w:space="0" w:color="auto"/>
              <w:right w:val="single" w:sz="4" w:space="0" w:color="auto"/>
            </w:tcBorders>
            <w:shd w:val="clear" w:color="auto" w:fill="auto"/>
            <w:noWrap/>
            <w:vAlign w:val="center"/>
            <w:hideMark/>
          </w:tcPr>
          <w:p w14:paraId="1091950E"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1,792</w:t>
            </w:r>
          </w:p>
        </w:tc>
        <w:tc>
          <w:tcPr>
            <w:tcW w:w="2409" w:type="dxa"/>
            <w:tcBorders>
              <w:top w:val="nil"/>
              <w:left w:val="nil"/>
              <w:bottom w:val="single" w:sz="4" w:space="0" w:color="auto"/>
              <w:right w:val="single" w:sz="4" w:space="0" w:color="auto"/>
            </w:tcBorders>
            <w:shd w:val="clear" w:color="auto" w:fill="auto"/>
            <w:noWrap/>
            <w:vAlign w:val="center"/>
            <w:hideMark/>
          </w:tcPr>
          <w:p w14:paraId="3C0FFFB2"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r w:rsidR="00BC247C" w:rsidRPr="0042145F" w14:paraId="231BE2AE"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DB97C7B"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NC4</w:t>
            </w:r>
          </w:p>
        </w:tc>
        <w:tc>
          <w:tcPr>
            <w:tcW w:w="1416" w:type="dxa"/>
            <w:tcBorders>
              <w:top w:val="nil"/>
              <w:left w:val="nil"/>
              <w:bottom w:val="single" w:sz="4" w:space="0" w:color="auto"/>
              <w:right w:val="single" w:sz="4" w:space="0" w:color="auto"/>
            </w:tcBorders>
            <w:shd w:val="clear" w:color="auto" w:fill="auto"/>
            <w:noWrap/>
            <w:vAlign w:val="center"/>
            <w:hideMark/>
          </w:tcPr>
          <w:p w14:paraId="1FE9307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2,706</w:t>
            </w:r>
          </w:p>
        </w:tc>
        <w:tc>
          <w:tcPr>
            <w:tcW w:w="2409" w:type="dxa"/>
            <w:tcBorders>
              <w:top w:val="nil"/>
              <w:left w:val="nil"/>
              <w:bottom w:val="single" w:sz="4" w:space="0" w:color="auto"/>
              <w:right w:val="single" w:sz="4" w:space="0" w:color="auto"/>
            </w:tcBorders>
            <w:shd w:val="clear" w:color="auto" w:fill="auto"/>
            <w:noWrap/>
            <w:vAlign w:val="center"/>
            <w:hideMark/>
          </w:tcPr>
          <w:p w14:paraId="4FF5C88E"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r w:rsidR="00BC247C" w:rsidRPr="0042145F" w14:paraId="4DEFDEDA"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FD3E0AF"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NC5</w:t>
            </w:r>
          </w:p>
        </w:tc>
        <w:tc>
          <w:tcPr>
            <w:tcW w:w="1416" w:type="dxa"/>
            <w:tcBorders>
              <w:top w:val="nil"/>
              <w:left w:val="nil"/>
              <w:bottom w:val="single" w:sz="4" w:space="0" w:color="auto"/>
              <w:right w:val="single" w:sz="4" w:space="0" w:color="auto"/>
            </w:tcBorders>
            <w:shd w:val="clear" w:color="auto" w:fill="auto"/>
            <w:noWrap/>
            <w:vAlign w:val="center"/>
            <w:hideMark/>
          </w:tcPr>
          <w:p w14:paraId="7E5F919B"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2,008</w:t>
            </w:r>
          </w:p>
        </w:tc>
        <w:tc>
          <w:tcPr>
            <w:tcW w:w="2409" w:type="dxa"/>
            <w:tcBorders>
              <w:top w:val="nil"/>
              <w:left w:val="nil"/>
              <w:bottom w:val="single" w:sz="4" w:space="0" w:color="auto"/>
              <w:right w:val="single" w:sz="4" w:space="0" w:color="auto"/>
            </w:tcBorders>
            <w:shd w:val="clear" w:color="auto" w:fill="auto"/>
            <w:noWrap/>
            <w:vAlign w:val="center"/>
            <w:hideMark/>
          </w:tcPr>
          <w:p w14:paraId="3361E736"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Model Fit</w:t>
            </w:r>
          </w:p>
        </w:tc>
      </w:tr>
    </w:tbl>
    <w:p w14:paraId="0645420B" w14:textId="57ADA538" w:rsidR="00BC247C" w:rsidRPr="0042145F" w:rsidRDefault="00BC247C" w:rsidP="00BC247C">
      <w:pPr>
        <w:tabs>
          <w:tab w:val="left" w:pos="2934"/>
        </w:tabs>
        <w:spacing w:after="0" w:line="240" w:lineRule="auto"/>
        <w:jc w:val="both"/>
        <w:rPr>
          <w:rFonts w:ascii="Times New Roman" w:hAnsi="Times New Roman" w:cs="Times New Roman"/>
          <w:iCs/>
        </w:rPr>
      </w:pPr>
      <w:r w:rsidRPr="0042145F">
        <w:rPr>
          <w:rFonts w:ascii="Times New Roman" w:hAnsi="Times New Roman" w:cs="Times New Roman"/>
        </w:rPr>
        <w:t xml:space="preserve">       Source: Output </w:t>
      </w:r>
      <w:r w:rsidRPr="00CF53D7">
        <w:rPr>
          <w:rFonts w:ascii="Times New Roman" w:hAnsi="Times New Roman" w:cs="Times New Roman"/>
          <w:iCs/>
          <w:lang w:val="id-ID"/>
        </w:rPr>
        <w:t xml:space="preserve">SmartPLS </w:t>
      </w:r>
      <w:r w:rsidRPr="0042145F">
        <w:rPr>
          <w:rFonts w:ascii="Times New Roman" w:hAnsi="Times New Roman" w:cs="Times New Roman"/>
          <w:iCs/>
        </w:rPr>
        <w:t>4 Version 4.0.9.</w:t>
      </w:r>
      <w:r w:rsidR="00D04DB5">
        <w:rPr>
          <w:rFonts w:ascii="Times New Roman" w:hAnsi="Times New Roman" w:cs="Times New Roman"/>
          <w:iCs/>
        </w:rPr>
        <w:t>3</w:t>
      </w:r>
      <w:r w:rsidRPr="0042145F">
        <w:rPr>
          <w:rFonts w:ascii="Times New Roman" w:hAnsi="Times New Roman" w:cs="Times New Roman"/>
          <w:iCs/>
        </w:rPr>
        <w:t>, 2023</w:t>
      </w:r>
    </w:p>
    <w:p w14:paraId="2A03423D" w14:textId="77777777" w:rsidR="00BC247C" w:rsidRPr="0042145F" w:rsidRDefault="00BC247C" w:rsidP="00BC247C">
      <w:pPr>
        <w:tabs>
          <w:tab w:val="left" w:pos="2934"/>
        </w:tabs>
        <w:spacing w:after="0" w:line="240" w:lineRule="auto"/>
        <w:jc w:val="both"/>
        <w:rPr>
          <w:rFonts w:ascii="Times New Roman" w:hAnsi="Times New Roman" w:cs="Times New Roman"/>
        </w:rPr>
      </w:pPr>
    </w:p>
    <w:p w14:paraId="5A10F85F" w14:textId="2420D73F" w:rsidR="00BC247C" w:rsidRPr="0042145F" w:rsidRDefault="00D04DB5" w:rsidP="00D04DB5">
      <w:pPr>
        <w:spacing w:after="0" w:line="360" w:lineRule="auto"/>
        <w:ind w:firstLine="709"/>
        <w:jc w:val="both"/>
        <w:rPr>
          <w:rFonts w:ascii="Times New Roman" w:hAnsi="Times New Roman" w:cs="Times New Roman"/>
        </w:rPr>
      </w:pPr>
      <w:r>
        <w:rPr>
          <w:rFonts w:ascii="Times New Roman" w:hAnsi="Times New Roman" w:cs="Times New Roman"/>
        </w:rPr>
        <w:tab/>
      </w:r>
      <w:r w:rsidR="00BC247C" w:rsidRPr="0042145F">
        <w:rPr>
          <w:rFonts w:ascii="Times New Roman" w:hAnsi="Times New Roman" w:cs="Times New Roman"/>
        </w:rPr>
        <w:t>Based on the results of the VIF calculation in the table, the data explains that the model in this study does not have a coll</w:t>
      </w:r>
      <w:r w:rsidR="00B62B53">
        <w:rPr>
          <w:rFonts w:ascii="Times New Roman" w:hAnsi="Times New Roman" w:cs="Times New Roman"/>
        </w:rPr>
        <w:t>i</w:t>
      </w:r>
      <w:r w:rsidR="00BC247C" w:rsidRPr="0042145F">
        <w:rPr>
          <w:rFonts w:ascii="Times New Roman" w:hAnsi="Times New Roman" w:cs="Times New Roman"/>
        </w:rPr>
        <w:t xml:space="preserve">nearity problem because it has a VIF value smaller than 3, although there are indicators that have VIF&gt; 3.0 which is still acceptable as </w:t>
      </w:r>
      <w:r w:rsidR="00BC247C" w:rsidRPr="0042145F">
        <w:rPr>
          <w:rFonts w:ascii="Times New Roman" w:hAnsi="Times New Roman" w:cs="Times New Roman"/>
        </w:rPr>
        <w:fldChar w:fldCharType="begin" w:fldLock="1"/>
      </w:r>
      <w:r w:rsidR="00BC247C" w:rsidRPr="0042145F">
        <w:rPr>
          <w:rFonts w:ascii="Times New Roman" w:hAnsi="Times New Roman" w:cs="Times New Roman"/>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00BC247C" w:rsidRPr="0042145F">
        <w:rPr>
          <w:rFonts w:ascii="Times New Roman" w:hAnsi="Times New Roman" w:cs="Times New Roman"/>
        </w:rPr>
        <w:fldChar w:fldCharType="separate"/>
      </w:r>
      <w:r w:rsidR="00BC247C" w:rsidRPr="0042145F">
        <w:rPr>
          <w:rFonts w:ascii="Times New Roman" w:hAnsi="Times New Roman" w:cs="Times New Roman"/>
        </w:rPr>
        <w:t>Hair et al., (2019)</w:t>
      </w:r>
      <w:r w:rsidR="00BC247C" w:rsidRPr="0042145F">
        <w:rPr>
          <w:rFonts w:ascii="Times New Roman" w:hAnsi="Times New Roman" w:cs="Times New Roman"/>
        </w:rPr>
        <w:fldChar w:fldCharType="end"/>
      </w:r>
      <w:r w:rsidR="00BC247C" w:rsidRPr="0042145F">
        <w:rPr>
          <w:rFonts w:ascii="Times New Roman" w:hAnsi="Times New Roman" w:cs="Times New Roman"/>
        </w:rPr>
        <w:t xml:space="preserve"> argues that the ideal research model does not experience collinearity if the VIF value is &lt; 3, ≥ 3-5 the possibility of collinearity. This means that this research model does not experience collinearity problems between predictor constructs.</w:t>
      </w:r>
    </w:p>
    <w:p w14:paraId="58154906" w14:textId="77777777" w:rsidR="00BC247C" w:rsidRPr="0042145F" w:rsidRDefault="00BC247C" w:rsidP="00BC247C">
      <w:pPr>
        <w:tabs>
          <w:tab w:val="left" w:pos="2934"/>
        </w:tabs>
        <w:spacing w:after="0" w:line="360" w:lineRule="auto"/>
        <w:jc w:val="both"/>
        <w:rPr>
          <w:rFonts w:ascii="Times New Roman" w:hAnsi="Times New Roman" w:cs="Times New Roman"/>
        </w:rPr>
      </w:pPr>
    </w:p>
    <w:p w14:paraId="439F5654" w14:textId="77777777" w:rsidR="00BC247C" w:rsidRPr="0042145F" w:rsidRDefault="00BC247C" w:rsidP="00BC247C">
      <w:pPr>
        <w:tabs>
          <w:tab w:val="left" w:pos="2934"/>
        </w:tabs>
        <w:spacing w:after="0" w:line="360" w:lineRule="auto"/>
        <w:jc w:val="both"/>
        <w:rPr>
          <w:rFonts w:ascii="Times New Roman" w:hAnsi="Times New Roman" w:cs="Times New Roman"/>
          <w:b/>
        </w:rPr>
      </w:pPr>
      <w:r w:rsidRPr="0042145F">
        <w:rPr>
          <w:rFonts w:ascii="Times New Roman" w:hAnsi="Times New Roman" w:cs="Times New Roman"/>
          <w:b/>
        </w:rPr>
        <w:t>R</w:t>
      </w:r>
      <w:r w:rsidRPr="0042145F">
        <w:rPr>
          <w:rFonts w:ascii="Times New Roman" w:hAnsi="Times New Roman" w:cs="Times New Roman"/>
          <w:b/>
          <w:vertAlign w:val="superscript"/>
        </w:rPr>
        <w:t>2</w:t>
      </w:r>
      <w:r w:rsidRPr="0042145F">
        <w:rPr>
          <w:rFonts w:ascii="Times New Roman" w:hAnsi="Times New Roman" w:cs="Times New Roman"/>
          <w:b/>
          <w:iCs/>
        </w:rPr>
        <w:t xml:space="preserve"> (C</w:t>
      </w:r>
      <w:r w:rsidRPr="0042145F">
        <w:rPr>
          <w:rFonts w:ascii="Times New Roman" w:hAnsi="Times New Roman" w:cs="Times New Roman"/>
          <w:b/>
        </w:rPr>
        <w:t>oefﬁcient of Determination</w:t>
      </w:r>
      <w:r w:rsidRPr="0042145F">
        <w:rPr>
          <w:rFonts w:ascii="Times New Roman" w:hAnsi="Times New Roman" w:cs="Times New Roman"/>
          <w:b/>
          <w:iCs/>
        </w:rPr>
        <w:t>)</w:t>
      </w:r>
    </w:p>
    <w:p w14:paraId="52BFA49D" w14:textId="7E70B768" w:rsidR="00BC247C" w:rsidRPr="0042145F" w:rsidRDefault="0093764D" w:rsidP="008B5523">
      <w:pPr>
        <w:tabs>
          <w:tab w:val="left" w:pos="2934"/>
        </w:tabs>
        <w:spacing w:after="0" w:line="360" w:lineRule="auto"/>
        <w:ind w:firstLine="709"/>
        <w:jc w:val="both"/>
        <w:rPr>
          <w:rFonts w:ascii="Times New Roman" w:hAnsi="Times New Roman" w:cs="Times New Roman"/>
        </w:rPr>
      </w:pPr>
      <w:r w:rsidRPr="0093764D">
        <w:rPr>
          <w:rFonts w:ascii="Times New Roman" w:hAnsi="Times New Roman" w:cs="Times New Roman"/>
        </w:rPr>
        <w:t>The R</w:t>
      </w:r>
      <w:r w:rsidRPr="0093764D">
        <w:rPr>
          <w:rFonts w:ascii="Times New Roman" w:hAnsi="Times New Roman" w:cs="Times New Roman"/>
          <w:vertAlign w:val="superscript"/>
        </w:rPr>
        <w:t>2</w:t>
      </w:r>
      <w:r w:rsidRPr="0093764D">
        <w:rPr>
          <w:rFonts w:ascii="Times New Roman" w:hAnsi="Times New Roman" w:cs="Times New Roman"/>
        </w:rPr>
        <w:t xml:space="preserve"> value is the coefficient of determination whose value represents the effect a combination of exogenous latent variables on endogenous latent variables in the structural model</w:t>
      </w:r>
      <w:r w:rsidR="00BC247C" w:rsidRPr="0042145F">
        <w:rPr>
          <w:rFonts w:ascii="Times New Roman" w:hAnsi="Times New Roman" w:cs="Times New Roman"/>
        </w:rPr>
        <w:t>. In addition, the R</w:t>
      </w:r>
      <w:r w:rsidR="00BC247C" w:rsidRPr="0042145F">
        <w:rPr>
          <w:rFonts w:ascii="Times New Roman" w:hAnsi="Times New Roman" w:cs="Times New Roman"/>
          <w:vertAlign w:val="superscript"/>
        </w:rPr>
        <w:t>2</w:t>
      </w:r>
      <w:r w:rsidR="00BC247C" w:rsidRPr="0042145F">
        <w:rPr>
          <w:rFonts w:ascii="Times New Roman" w:hAnsi="Times New Roman" w:cs="Times New Roman"/>
        </w:rPr>
        <w:t xml:space="preserve"> value is the result of a linear regression test, namely the amount of endogenous variability that can be explained by exogenous variables. </w:t>
      </w:r>
      <w:r w:rsidR="00BD593F" w:rsidRPr="00BD593F">
        <w:rPr>
          <w:rFonts w:ascii="Times New Roman" w:hAnsi="Times New Roman" w:cs="Times New Roman"/>
        </w:rPr>
        <w:t>The model is said to be strong if the R</w:t>
      </w:r>
      <w:r w:rsidR="00BD593F" w:rsidRPr="00E53390">
        <w:rPr>
          <w:rFonts w:ascii="Times New Roman" w:hAnsi="Times New Roman" w:cs="Times New Roman"/>
          <w:vertAlign w:val="superscript"/>
        </w:rPr>
        <w:t>2</w:t>
      </w:r>
      <w:r w:rsidR="00BD593F" w:rsidRPr="00BD593F">
        <w:rPr>
          <w:rFonts w:ascii="Times New Roman" w:hAnsi="Times New Roman" w:cs="Times New Roman"/>
        </w:rPr>
        <w:t xml:space="preserve"> value is 0.67, the moderate model requires an R</w:t>
      </w:r>
      <w:r w:rsidR="00BD593F" w:rsidRPr="00E53390">
        <w:rPr>
          <w:rFonts w:ascii="Times New Roman" w:hAnsi="Times New Roman" w:cs="Times New Roman"/>
          <w:vertAlign w:val="superscript"/>
        </w:rPr>
        <w:t>2</w:t>
      </w:r>
      <w:r w:rsidR="00BD593F" w:rsidRPr="00BD593F">
        <w:rPr>
          <w:rFonts w:ascii="Times New Roman" w:hAnsi="Times New Roman" w:cs="Times New Roman"/>
        </w:rPr>
        <w:t xml:space="preserve"> value of 0.75 and an R</w:t>
      </w:r>
      <w:r w:rsidR="00BD593F" w:rsidRPr="00AA47B7">
        <w:rPr>
          <w:rFonts w:ascii="Times New Roman" w:hAnsi="Times New Roman" w:cs="Times New Roman"/>
          <w:vertAlign w:val="superscript"/>
        </w:rPr>
        <w:t>2</w:t>
      </w:r>
      <w:r w:rsidR="00BD593F" w:rsidRPr="00BD593F">
        <w:rPr>
          <w:rFonts w:ascii="Times New Roman" w:hAnsi="Times New Roman" w:cs="Times New Roman"/>
        </w:rPr>
        <w:t xml:space="preserve"> value of 0.19 indicate</w:t>
      </w:r>
      <w:r w:rsidR="00AA47B7">
        <w:rPr>
          <w:rFonts w:ascii="Times New Roman" w:hAnsi="Times New Roman" w:cs="Times New Roman"/>
        </w:rPr>
        <w:t>d</w:t>
      </w:r>
      <w:r w:rsidR="00BD593F" w:rsidRPr="00BD593F">
        <w:rPr>
          <w:rFonts w:ascii="Times New Roman" w:hAnsi="Times New Roman" w:cs="Times New Roman"/>
        </w:rPr>
        <w:t xml:space="preserve"> a weakly predicted model</w:t>
      </w:r>
      <w:r w:rsidR="00BD593F">
        <w:rPr>
          <w:rFonts w:ascii="Times New Roman" w:hAnsi="Times New Roman" w:cs="Times New Roman"/>
        </w:rPr>
        <w:t xml:space="preserve"> </w:t>
      </w:r>
      <w:r w:rsidR="00BC247C" w:rsidRPr="0042145F">
        <w:rPr>
          <w:rFonts w:ascii="Times New Roman" w:hAnsi="Times New Roman" w:cs="Times New Roman"/>
        </w:rPr>
        <w:fldChar w:fldCharType="begin" w:fldLock="1"/>
      </w:r>
      <w:r w:rsidR="00BC247C" w:rsidRPr="0042145F">
        <w:rPr>
          <w:rFonts w:ascii="Times New Roman" w:hAnsi="Times New Roman" w:cs="Times New Roman"/>
        </w:rPr>
        <w:instrText>ADDIN CSL_CITATION {"citationItems":[{"id":"ITEM-1","itemData":{"author":[{"dropping-particle":"","family":"Ghozali","given":"Imam","non-dropping-particle":"","parse-names":false,"suffix":""},{"dropping-particle":"","family":"Latan","given":"Hengky","non-dropping-particle":"","parse-names":false,"suffix":""}],"id":"ITEM-1","issued":{"date-parts":[["2015"]]},"publisher":"BP Undip. SemarangHarnanto. 2017. Akuntansi Biaya: Sistem Biaya Historis. Yogyakarta: BPFE.","title":"Konsep, Teknik, Aplikasi Menggunakan Smart PLS 3.0 Untuk Penelitian Empiris.","type":"book"},"uris":["http://www.mendeley.com/documents/?uuid=a85374f8-b590-4992-b003-9f801f11b2ca"]}],"mendeley":{"formattedCitation":"(Ghozali &amp; Latan, 2015)","plainTextFormattedCitation":"(Ghozali &amp; Latan, 2015)","previouslyFormattedCitation":"(Ghozali &amp; Latan, 2015)"},"properties":{"noteIndex":0},"schema":"https://github.com/citation-style-language/schema/raw/master/csl-citation.json"}</w:instrText>
      </w:r>
      <w:r w:rsidR="00BC247C" w:rsidRPr="0042145F">
        <w:rPr>
          <w:rFonts w:ascii="Times New Roman" w:hAnsi="Times New Roman" w:cs="Times New Roman"/>
        </w:rPr>
        <w:fldChar w:fldCharType="separate"/>
      </w:r>
      <w:r w:rsidR="00BC247C" w:rsidRPr="00AA47B7">
        <w:rPr>
          <w:rFonts w:ascii="Times New Roman" w:hAnsi="Times New Roman" w:cs="Times New Roman"/>
          <w:lang w:val="id-ID"/>
        </w:rPr>
        <w:t>(Ghozali &amp; Latan,</w:t>
      </w:r>
      <w:r w:rsidR="00BC247C" w:rsidRPr="0042145F">
        <w:rPr>
          <w:rFonts w:ascii="Times New Roman" w:hAnsi="Times New Roman" w:cs="Times New Roman"/>
        </w:rPr>
        <w:t xml:space="preserve"> 2015)</w:t>
      </w:r>
      <w:r w:rsidR="00BC247C" w:rsidRPr="0042145F">
        <w:rPr>
          <w:rFonts w:ascii="Times New Roman" w:hAnsi="Times New Roman" w:cs="Times New Roman"/>
        </w:rPr>
        <w:fldChar w:fldCharType="end"/>
      </w:r>
      <w:r w:rsidR="00BC247C" w:rsidRPr="0042145F">
        <w:rPr>
          <w:rFonts w:ascii="Times New Roman" w:hAnsi="Times New Roman" w:cs="Times New Roman"/>
        </w:rPr>
        <w:t xml:space="preserve">.  </w:t>
      </w:r>
      <w:r w:rsidR="00BD593F" w:rsidRPr="00BD593F">
        <w:rPr>
          <w:rFonts w:ascii="Times New Roman" w:hAnsi="Times New Roman" w:cs="Times New Roman"/>
        </w:rPr>
        <w:t>The R</w:t>
      </w:r>
      <w:r w:rsidR="00BD593F" w:rsidRPr="00E53390">
        <w:rPr>
          <w:rFonts w:ascii="Times New Roman" w:hAnsi="Times New Roman" w:cs="Times New Roman"/>
          <w:vertAlign w:val="superscript"/>
        </w:rPr>
        <w:t>2</w:t>
      </w:r>
      <w:r w:rsidR="00BD593F" w:rsidRPr="00BD593F">
        <w:rPr>
          <w:rFonts w:ascii="Times New Roman" w:hAnsi="Times New Roman" w:cs="Times New Roman"/>
        </w:rPr>
        <w:t xml:space="preserve"> value is displayed in table </w:t>
      </w:r>
      <w:r w:rsidR="001E3FD4">
        <w:rPr>
          <w:rFonts w:ascii="Times New Roman" w:hAnsi="Times New Roman" w:cs="Times New Roman"/>
        </w:rPr>
        <w:t xml:space="preserve">7 </w:t>
      </w:r>
      <w:r w:rsidR="00BD593F" w:rsidRPr="00BD593F">
        <w:rPr>
          <w:rFonts w:ascii="Times New Roman" w:hAnsi="Times New Roman" w:cs="Times New Roman"/>
        </w:rPr>
        <w:t>below</w:t>
      </w:r>
      <w:r w:rsidR="001E3FD4">
        <w:rPr>
          <w:rFonts w:ascii="Times New Roman" w:hAnsi="Times New Roman" w:cs="Times New Roman"/>
        </w:rPr>
        <w:t>.</w:t>
      </w:r>
    </w:p>
    <w:p w14:paraId="1D1AFB8C" w14:textId="77777777" w:rsidR="00BC247C" w:rsidRPr="0042145F" w:rsidRDefault="00BC247C" w:rsidP="008B5523">
      <w:pPr>
        <w:tabs>
          <w:tab w:val="left" w:pos="2934"/>
        </w:tabs>
        <w:spacing w:after="0" w:line="360" w:lineRule="auto"/>
        <w:ind w:firstLine="709"/>
        <w:jc w:val="both"/>
        <w:rPr>
          <w:rFonts w:ascii="Times New Roman" w:hAnsi="Times New Roman" w:cs="Times New Roman"/>
          <w:iCs/>
        </w:rPr>
      </w:pPr>
      <w:r w:rsidRPr="0042145F">
        <w:rPr>
          <w:rFonts w:ascii="Times New Roman" w:hAnsi="Times New Roman" w:cs="Times New Roman"/>
        </w:rPr>
        <w:t>R</w:t>
      </w:r>
      <w:r w:rsidRPr="008B39E4">
        <w:rPr>
          <w:rFonts w:ascii="Times New Roman" w:hAnsi="Times New Roman" w:cs="Times New Roman"/>
          <w:vertAlign w:val="superscript"/>
        </w:rPr>
        <w:t>2</w:t>
      </w:r>
      <w:r w:rsidRPr="0042145F">
        <w:rPr>
          <w:rFonts w:ascii="Times New Roman" w:hAnsi="Times New Roman" w:cs="Times New Roman"/>
        </w:rPr>
        <w:t xml:space="preserve"> is a structural model evaluation used to measure the variance, which is explained in each of the endogenous constructs and is therefore a measure of the explanatory power of the model</w:t>
      </w:r>
      <w:r w:rsidRPr="0042145F">
        <w:rPr>
          <w:rFonts w:ascii="Times New Roman" w:hAnsi="Times New Roman" w:cs="Times New Roman"/>
          <w:iCs/>
        </w:rPr>
        <w:t xml:space="preserve"> (</w:t>
      </w:r>
      <w:r w:rsidRPr="0042145F">
        <w:rPr>
          <w:rFonts w:ascii="Times New Roman" w:hAnsi="Times New Roman" w:cs="Times New Roman"/>
          <w:iCs/>
        </w:rPr>
        <w:fldChar w:fldCharType="begin" w:fldLock="1"/>
      </w:r>
      <w:r w:rsidRPr="0042145F">
        <w:rPr>
          <w:rFonts w:ascii="Times New Roman" w:hAnsi="Times New Roman" w:cs="Times New Roman"/>
          <w:iCs/>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Pr="0042145F">
        <w:rPr>
          <w:rFonts w:ascii="Times New Roman" w:hAnsi="Times New Roman" w:cs="Times New Roman"/>
          <w:iCs/>
        </w:rPr>
        <w:fldChar w:fldCharType="separate"/>
      </w:r>
      <w:r w:rsidRPr="0042145F">
        <w:rPr>
          <w:rFonts w:ascii="Times New Roman" w:hAnsi="Times New Roman" w:cs="Times New Roman"/>
          <w:iCs/>
        </w:rPr>
        <w:t>Hair et al., 2019)</w:t>
      </w:r>
      <w:r w:rsidRPr="0042145F">
        <w:rPr>
          <w:rFonts w:ascii="Times New Roman" w:hAnsi="Times New Roman" w:cs="Times New Roman"/>
        </w:rPr>
        <w:fldChar w:fldCharType="end"/>
      </w:r>
      <w:r w:rsidRPr="0042145F">
        <w:rPr>
          <w:rFonts w:ascii="Times New Roman" w:hAnsi="Times New Roman" w:cs="Times New Roman"/>
          <w:iCs/>
        </w:rPr>
        <w:t>. Furthermore, according to Hair et al., guideline structural models based on R</w:t>
      </w:r>
      <w:r w:rsidRPr="00A260B2">
        <w:rPr>
          <w:rFonts w:ascii="Times New Roman" w:hAnsi="Times New Roman" w:cs="Times New Roman"/>
          <w:iCs/>
          <w:vertAlign w:val="superscript"/>
        </w:rPr>
        <w:t>2</w:t>
      </w:r>
      <w:r w:rsidRPr="0042145F">
        <w:rPr>
          <w:rFonts w:ascii="Times New Roman" w:hAnsi="Times New Roman" w:cs="Times New Roman"/>
          <w:iCs/>
        </w:rPr>
        <w:t xml:space="preserve"> values of 0.75, 0.50 and 0.25 can be considered substantial, moderate and weak, respectively.</w:t>
      </w:r>
    </w:p>
    <w:p w14:paraId="2F30DB8A"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00630106" w14:textId="77777777" w:rsidR="00BC247C" w:rsidRPr="0042145F" w:rsidRDefault="00BC247C" w:rsidP="00B62B53">
      <w:pPr>
        <w:tabs>
          <w:tab w:val="left" w:pos="2934"/>
        </w:tabs>
        <w:spacing w:after="0" w:line="240" w:lineRule="auto"/>
        <w:jc w:val="center"/>
        <w:rPr>
          <w:rFonts w:ascii="Times New Roman" w:hAnsi="Times New Roman" w:cs="Times New Roman"/>
          <w:b/>
        </w:rPr>
      </w:pPr>
      <w:r w:rsidRPr="0042145F">
        <w:rPr>
          <w:rFonts w:ascii="Times New Roman" w:hAnsi="Times New Roman" w:cs="Times New Roman"/>
          <w:b/>
        </w:rPr>
        <w:t>Table 7. Coefﬁcients of Determination</w:t>
      </w:r>
    </w:p>
    <w:p w14:paraId="712AE605" w14:textId="77777777" w:rsidR="00BC247C" w:rsidRPr="0042145F" w:rsidRDefault="00BC247C" w:rsidP="00BC247C">
      <w:pPr>
        <w:tabs>
          <w:tab w:val="left" w:pos="2934"/>
        </w:tabs>
        <w:spacing w:after="0" w:line="240" w:lineRule="auto"/>
        <w:jc w:val="both"/>
        <w:rPr>
          <w:rFonts w:ascii="Times New Roman" w:hAnsi="Times New Roman" w:cs="Times New Roman"/>
          <w:b/>
        </w:rPr>
      </w:pPr>
    </w:p>
    <w:tbl>
      <w:tblPr>
        <w:tblW w:w="7920" w:type="dxa"/>
        <w:jc w:val="center"/>
        <w:tblLook w:val="04A0" w:firstRow="1" w:lastRow="0" w:firstColumn="1" w:lastColumn="0" w:noHBand="0" w:noVBand="1"/>
      </w:tblPr>
      <w:tblGrid>
        <w:gridCol w:w="3510"/>
        <w:gridCol w:w="2340"/>
        <w:gridCol w:w="2070"/>
      </w:tblGrid>
      <w:tr w:rsidR="00BC247C" w:rsidRPr="0042145F" w14:paraId="2BF9ECF2" w14:textId="77777777" w:rsidTr="00C26500">
        <w:trPr>
          <w:trHeight w:val="300"/>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7396B" w14:textId="77777777" w:rsidR="00BC247C" w:rsidRPr="0042145F" w:rsidRDefault="00BC247C" w:rsidP="00840466">
            <w:pPr>
              <w:tabs>
                <w:tab w:val="left" w:pos="2934"/>
              </w:tabs>
              <w:spacing w:after="0" w:line="240" w:lineRule="auto"/>
              <w:jc w:val="center"/>
              <w:rPr>
                <w:rFonts w:ascii="Times New Roman" w:hAnsi="Times New Roman" w:cs="Times New Roman"/>
                <w:b/>
              </w:rPr>
            </w:pPr>
            <w:r w:rsidRPr="0042145F">
              <w:rPr>
                <w:rFonts w:ascii="Times New Roman" w:hAnsi="Times New Roman" w:cs="Times New Roman"/>
                <w:b/>
              </w:rPr>
              <w:t>Matrix</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16F27971" w14:textId="77777777" w:rsidR="00BC247C" w:rsidRPr="0042145F" w:rsidRDefault="00BC247C" w:rsidP="00840466">
            <w:pPr>
              <w:tabs>
                <w:tab w:val="left" w:pos="2934"/>
              </w:tabs>
              <w:spacing w:after="0" w:line="240" w:lineRule="auto"/>
              <w:jc w:val="center"/>
              <w:rPr>
                <w:rFonts w:ascii="Times New Roman" w:hAnsi="Times New Roman" w:cs="Times New Roman"/>
                <w:b/>
              </w:rPr>
            </w:pPr>
            <w:r w:rsidRPr="0042145F">
              <w:rPr>
                <w:rFonts w:ascii="Times New Roman" w:hAnsi="Times New Roman" w:cs="Times New Roman"/>
                <w:b/>
              </w:rPr>
              <w:t>R</w:t>
            </w:r>
            <w:r w:rsidRPr="0042145F">
              <w:rPr>
                <w:rFonts w:ascii="Times New Roman" w:hAnsi="Times New Roman" w:cs="Times New Roman"/>
                <w:b/>
                <w:vertAlign w:val="superscript"/>
              </w:rPr>
              <w:t>2</w:t>
            </w:r>
          </w:p>
        </w:tc>
        <w:tc>
          <w:tcPr>
            <w:tcW w:w="2070" w:type="dxa"/>
            <w:tcBorders>
              <w:top w:val="single" w:sz="4" w:space="0" w:color="auto"/>
              <w:left w:val="nil"/>
              <w:bottom w:val="single" w:sz="4" w:space="0" w:color="auto"/>
              <w:right w:val="single" w:sz="4" w:space="0" w:color="auto"/>
            </w:tcBorders>
            <w:shd w:val="clear" w:color="auto" w:fill="auto"/>
            <w:vAlign w:val="center"/>
          </w:tcPr>
          <w:p w14:paraId="6F29A709" w14:textId="77777777" w:rsidR="00BC247C" w:rsidRPr="0042145F" w:rsidRDefault="00BC247C" w:rsidP="00840466">
            <w:pPr>
              <w:tabs>
                <w:tab w:val="left" w:pos="2934"/>
              </w:tabs>
              <w:spacing w:after="0" w:line="240" w:lineRule="auto"/>
              <w:jc w:val="center"/>
              <w:rPr>
                <w:rFonts w:ascii="Times New Roman" w:hAnsi="Times New Roman" w:cs="Times New Roman"/>
                <w:b/>
              </w:rPr>
            </w:pPr>
            <w:r w:rsidRPr="0042145F">
              <w:rPr>
                <w:rFonts w:ascii="Times New Roman" w:hAnsi="Times New Roman" w:cs="Times New Roman"/>
                <w:b/>
              </w:rPr>
              <w:t>Description</w:t>
            </w:r>
          </w:p>
        </w:tc>
      </w:tr>
      <w:tr w:rsidR="00BC247C" w:rsidRPr="0042145F" w14:paraId="24E2CAD3" w14:textId="77777777" w:rsidTr="00C26500">
        <w:trPr>
          <w:trHeight w:val="300"/>
          <w:jc w:val="center"/>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E03D050"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Job Satisfaction (JS)</w:t>
            </w:r>
          </w:p>
        </w:tc>
        <w:tc>
          <w:tcPr>
            <w:tcW w:w="2340" w:type="dxa"/>
            <w:tcBorders>
              <w:top w:val="nil"/>
              <w:left w:val="nil"/>
              <w:bottom w:val="single" w:sz="4" w:space="0" w:color="auto"/>
              <w:right w:val="single" w:sz="4" w:space="0" w:color="auto"/>
            </w:tcBorders>
            <w:shd w:val="clear" w:color="auto" w:fill="auto"/>
            <w:noWrap/>
            <w:vAlign w:val="bottom"/>
            <w:hideMark/>
          </w:tcPr>
          <w:p w14:paraId="635B6314"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0,696</w:t>
            </w:r>
          </w:p>
        </w:tc>
        <w:tc>
          <w:tcPr>
            <w:tcW w:w="2070" w:type="dxa"/>
            <w:tcBorders>
              <w:top w:val="nil"/>
              <w:left w:val="nil"/>
              <w:bottom w:val="single" w:sz="4" w:space="0" w:color="auto"/>
              <w:right w:val="single" w:sz="4" w:space="0" w:color="auto"/>
            </w:tcBorders>
            <w:shd w:val="clear" w:color="auto" w:fill="auto"/>
            <w:vAlign w:val="center"/>
          </w:tcPr>
          <w:p w14:paraId="43F4E42F"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Moderate</w:t>
            </w:r>
          </w:p>
        </w:tc>
      </w:tr>
      <w:tr w:rsidR="00BC247C" w:rsidRPr="0042145F" w14:paraId="283C7CEE" w14:textId="77777777" w:rsidTr="00C26500">
        <w:trPr>
          <w:trHeight w:val="300"/>
          <w:jc w:val="center"/>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B8BBBC6"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Employee Performance (EP)</w:t>
            </w:r>
          </w:p>
        </w:tc>
        <w:tc>
          <w:tcPr>
            <w:tcW w:w="2340" w:type="dxa"/>
            <w:tcBorders>
              <w:top w:val="nil"/>
              <w:left w:val="nil"/>
              <w:bottom w:val="single" w:sz="4" w:space="0" w:color="auto"/>
              <w:right w:val="single" w:sz="4" w:space="0" w:color="auto"/>
            </w:tcBorders>
            <w:shd w:val="clear" w:color="auto" w:fill="auto"/>
            <w:noWrap/>
            <w:vAlign w:val="bottom"/>
            <w:hideMark/>
          </w:tcPr>
          <w:p w14:paraId="2AAF5A78"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0,784</w:t>
            </w:r>
          </w:p>
        </w:tc>
        <w:tc>
          <w:tcPr>
            <w:tcW w:w="2070" w:type="dxa"/>
            <w:tcBorders>
              <w:top w:val="nil"/>
              <w:left w:val="nil"/>
              <w:bottom w:val="single" w:sz="4" w:space="0" w:color="auto"/>
              <w:right w:val="single" w:sz="4" w:space="0" w:color="auto"/>
            </w:tcBorders>
            <w:shd w:val="clear" w:color="auto" w:fill="auto"/>
            <w:vAlign w:val="center"/>
          </w:tcPr>
          <w:p w14:paraId="242E88A2"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 xml:space="preserve">Powerful </w:t>
            </w:r>
          </w:p>
        </w:tc>
      </w:tr>
    </w:tbl>
    <w:p w14:paraId="33917447" w14:textId="77777777" w:rsidR="00BC247C" w:rsidRPr="0042145F" w:rsidRDefault="00BC247C" w:rsidP="00BC247C">
      <w:pPr>
        <w:tabs>
          <w:tab w:val="left" w:pos="2934"/>
        </w:tabs>
        <w:spacing w:after="0" w:line="240" w:lineRule="auto"/>
        <w:jc w:val="both"/>
        <w:rPr>
          <w:rFonts w:ascii="Times New Roman" w:hAnsi="Times New Roman" w:cs="Times New Roman"/>
          <w:iCs/>
        </w:rPr>
      </w:pPr>
      <w:r w:rsidRPr="0042145F">
        <w:rPr>
          <w:rFonts w:ascii="Times New Roman" w:hAnsi="Times New Roman" w:cs="Times New Roman"/>
        </w:rPr>
        <w:t xml:space="preserve">Source: Output Algorithm </w:t>
      </w:r>
      <w:r w:rsidRPr="00840466">
        <w:rPr>
          <w:rFonts w:ascii="Times New Roman" w:hAnsi="Times New Roman" w:cs="Times New Roman"/>
          <w:iCs/>
          <w:lang w:val="id-ID"/>
        </w:rPr>
        <w:t>SmartPLS</w:t>
      </w:r>
      <w:r w:rsidRPr="0042145F">
        <w:rPr>
          <w:rFonts w:ascii="Times New Roman" w:hAnsi="Times New Roman" w:cs="Times New Roman"/>
          <w:iCs/>
        </w:rPr>
        <w:t xml:space="preserve"> 4 Version 4.0.9.3, 2023</w:t>
      </w:r>
    </w:p>
    <w:p w14:paraId="6E269C03" w14:textId="77777777" w:rsidR="00BC247C" w:rsidRPr="0042145F" w:rsidRDefault="00BC247C" w:rsidP="008B5523">
      <w:pPr>
        <w:tabs>
          <w:tab w:val="left" w:pos="2934"/>
        </w:tabs>
        <w:spacing w:after="0" w:line="240" w:lineRule="auto"/>
        <w:ind w:firstLine="709"/>
        <w:jc w:val="both"/>
        <w:rPr>
          <w:rFonts w:ascii="Times New Roman" w:hAnsi="Times New Roman" w:cs="Times New Roman"/>
        </w:rPr>
      </w:pPr>
    </w:p>
    <w:p w14:paraId="5A3BFF39" w14:textId="77777777"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Based on table 7 above, shows that: (1) the contribution value of the nonfinancial compensation (NC) variable to job satisfaction (JS) is 0.696. This means that the exogenous variable is able to predict the endogenous variable (job satisfaction) by 69.60% which the moderate category; then (2) contribution value of the nonfinancial compensation (NC) and job satisfaction (JS) variables to employee performance (EP) is 0.784 which the powerful (substantial) category. This means that exogenous variables are able to predict the endogenous variable, namely Turnover Intention, by 78.40% which is in the substantial (powerful) category.</w:t>
      </w:r>
    </w:p>
    <w:p w14:paraId="4B4DC32C" w14:textId="77777777" w:rsidR="00BC247C" w:rsidRPr="0042145F" w:rsidRDefault="00BC247C" w:rsidP="00BC247C">
      <w:pPr>
        <w:tabs>
          <w:tab w:val="left" w:pos="2934"/>
        </w:tabs>
        <w:spacing w:after="0" w:line="360" w:lineRule="auto"/>
        <w:jc w:val="both"/>
        <w:rPr>
          <w:rFonts w:ascii="Times New Roman" w:hAnsi="Times New Roman" w:cs="Times New Roman"/>
        </w:rPr>
      </w:pPr>
    </w:p>
    <w:p w14:paraId="01454634" w14:textId="77777777" w:rsidR="00BC247C" w:rsidRPr="0042145F" w:rsidRDefault="00BC247C" w:rsidP="00BC247C">
      <w:pPr>
        <w:tabs>
          <w:tab w:val="left" w:pos="2934"/>
        </w:tabs>
        <w:spacing w:after="0" w:line="360" w:lineRule="auto"/>
        <w:jc w:val="both"/>
        <w:rPr>
          <w:rFonts w:ascii="Times New Roman" w:hAnsi="Times New Roman" w:cs="Times New Roman"/>
          <w:b/>
        </w:rPr>
      </w:pPr>
      <w:bookmarkStart w:id="4" w:name="_Hlk134483367"/>
      <w:r w:rsidRPr="0042145F">
        <w:rPr>
          <w:rFonts w:ascii="Times New Roman" w:hAnsi="Times New Roman" w:cs="Times New Roman"/>
          <w:b/>
        </w:rPr>
        <w:t>Test of f</w:t>
      </w:r>
      <w:r w:rsidRPr="0042145F">
        <w:rPr>
          <w:rFonts w:ascii="Times New Roman" w:hAnsi="Times New Roman" w:cs="Times New Roman"/>
          <w:b/>
          <w:vertAlign w:val="superscript"/>
        </w:rPr>
        <w:t>2</w:t>
      </w:r>
      <w:r w:rsidRPr="0042145F">
        <w:rPr>
          <w:rFonts w:ascii="Times New Roman" w:hAnsi="Times New Roman" w:cs="Times New Roman"/>
          <w:b/>
        </w:rPr>
        <w:t xml:space="preserve"> and Predictive Relevance (Q</w:t>
      </w:r>
      <w:r w:rsidRPr="0042145F">
        <w:rPr>
          <w:rFonts w:ascii="Times New Roman" w:hAnsi="Times New Roman" w:cs="Times New Roman"/>
          <w:b/>
          <w:vertAlign w:val="superscript"/>
        </w:rPr>
        <w:t>2</w:t>
      </w:r>
      <w:r w:rsidRPr="0042145F">
        <w:rPr>
          <w:rFonts w:ascii="Times New Roman" w:hAnsi="Times New Roman" w:cs="Times New Roman"/>
          <w:b/>
        </w:rPr>
        <w:t>)</w:t>
      </w:r>
    </w:p>
    <w:p w14:paraId="59A2FCD9" w14:textId="719744D6"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Testing the effect size (f</w:t>
      </w:r>
      <w:r w:rsidRPr="0042145F">
        <w:rPr>
          <w:rFonts w:ascii="Times New Roman" w:hAnsi="Times New Roman" w:cs="Times New Roman"/>
          <w:vertAlign w:val="superscript"/>
        </w:rPr>
        <w:t>2</w:t>
      </w:r>
      <w:r w:rsidRPr="0042145F">
        <w:rPr>
          <w:rFonts w:ascii="Times New Roman" w:hAnsi="Times New Roman" w:cs="Times New Roman"/>
        </w:rPr>
        <w:t>) of endogenous construct evaluation is to see the amount of exogenous substantive influence (f</w:t>
      </w:r>
      <w:r w:rsidRPr="0042145F">
        <w:rPr>
          <w:rFonts w:ascii="Times New Roman" w:hAnsi="Times New Roman" w:cs="Times New Roman"/>
          <w:vertAlign w:val="superscript"/>
        </w:rPr>
        <w:t>2</w:t>
      </w:r>
      <w:r w:rsidRPr="0042145F">
        <w:rPr>
          <w:rFonts w:ascii="Times New Roman" w:hAnsi="Times New Roman" w:cs="Times New Roman"/>
        </w:rPr>
        <w:t xml:space="preserve"> effect sizes) and total effect. The f</w:t>
      </w:r>
      <w:r w:rsidRPr="0042145F">
        <w:rPr>
          <w:rFonts w:ascii="Times New Roman" w:hAnsi="Times New Roman" w:cs="Times New Roman"/>
          <w:vertAlign w:val="superscript"/>
        </w:rPr>
        <w:t>2</w:t>
      </w:r>
      <w:r w:rsidRPr="0042145F">
        <w:rPr>
          <w:rFonts w:ascii="Times New Roman" w:hAnsi="Times New Roman" w:cs="Times New Roman"/>
        </w:rPr>
        <w:t xml:space="preserve"> value will see the substantive effect of exogenous on endogenous constructs. Changes in the value of f</w:t>
      </w:r>
      <w:r w:rsidRPr="0042145F">
        <w:rPr>
          <w:rFonts w:ascii="Times New Roman" w:hAnsi="Times New Roman" w:cs="Times New Roman"/>
          <w:vertAlign w:val="superscript"/>
        </w:rPr>
        <w:t>2</w:t>
      </w:r>
      <w:r w:rsidRPr="0042145F">
        <w:rPr>
          <w:rFonts w:ascii="Times New Roman" w:hAnsi="Times New Roman" w:cs="Times New Roman"/>
        </w:rPr>
        <w:t xml:space="preserve"> effect sizes when certain exogenous constructs are removed from the model can be used to evaluate whether the removed constructs have a substantive impact on endogenous constructs </w:t>
      </w:r>
      <w:r w:rsidRPr="0042145F">
        <w:rPr>
          <w:rFonts w:ascii="Times New Roman" w:hAnsi="Times New Roman" w:cs="Times New Roman"/>
          <w:iCs/>
        </w:rPr>
        <w:t xml:space="preserve">(Hair et al., 2014). </w:t>
      </w:r>
      <w:r w:rsidRPr="0042145F">
        <w:rPr>
          <w:rFonts w:ascii="Times New Roman" w:hAnsi="Times New Roman" w:cs="Times New Roman"/>
        </w:rPr>
        <w:t>The f</w:t>
      </w:r>
      <w:r w:rsidRPr="0042145F">
        <w:rPr>
          <w:rFonts w:ascii="Times New Roman" w:hAnsi="Times New Roman" w:cs="Times New Roman"/>
          <w:vertAlign w:val="superscript"/>
        </w:rPr>
        <w:t>2</w:t>
      </w:r>
      <w:r w:rsidRPr="0042145F">
        <w:rPr>
          <w:rFonts w:ascii="Times New Roman" w:hAnsi="Times New Roman" w:cs="Times New Roman"/>
        </w:rPr>
        <w:t xml:space="preserve"> values of the variables NC</w:t>
      </w:r>
      <w:r w:rsidRPr="0042145F">
        <w:rPr>
          <w:rFonts w:ascii="Times New Roman" w:hAnsi="Times New Roman" w:cs="Times New Roman"/>
        </w:rPr>
        <w:sym w:font="Wingdings" w:char="F0E0"/>
      </w:r>
      <w:r w:rsidRPr="0042145F">
        <w:rPr>
          <w:rFonts w:ascii="Times New Roman" w:hAnsi="Times New Roman" w:cs="Times New Roman"/>
        </w:rPr>
        <w:t>JS, JS</w:t>
      </w:r>
      <w:r w:rsidRPr="0042145F">
        <w:rPr>
          <w:rFonts w:ascii="Times New Roman" w:hAnsi="Times New Roman" w:cs="Times New Roman"/>
        </w:rPr>
        <w:sym w:font="Wingdings" w:char="F0E0"/>
      </w:r>
      <w:r w:rsidRPr="0042145F">
        <w:rPr>
          <w:rFonts w:ascii="Times New Roman" w:hAnsi="Times New Roman" w:cs="Times New Roman"/>
        </w:rPr>
        <w:t>EP, and NC</w:t>
      </w:r>
      <w:r w:rsidRPr="0042145F">
        <w:rPr>
          <w:rFonts w:ascii="Times New Roman" w:hAnsi="Times New Roman" w:cs="Times New Roman"/>
        </w:rPr>
        <w:sym w:font="Wingdings" w:char="F0E0"/>
      </w:r>
      <w:r w:rsidRPr="0042145F">
        <w:rPr>
          <w:rFonts w:ascii="Times New Roman" w:hAnsi="Times New Roman" w:cs="Times New Roman"/>
        </w:rPr>
        <w:t>EP of 0,249; 0,355; and 2,293 respectively, have f</w:t>
      </w:r>
      <w:r w:rsidRPr="0042145F">
        <w:rPr>
          <w:rFonts w:ascii="Times New Roman" w:hAnsi="Times New Roman" w:cs="Times New Roman"/>
          <w:vertAlign w:val="superscript"/>
        </w:rPr>
        <w:t>2</w:t>
      </w:r>
      <w:r w:rsidRPr="0042145F">
        <w:rPr>
          <w:rFonts w:ascii="Times New Roman" w:hAnsi="Times New Roman" w:cs="Times New Roman"/>
        </w:rPr>
        <w:t xml:space="preserve"> effect size medium and large categories. These criteria are in accor</w:t>
      </w:r>
      <w:r w:rsidR="0042145F">
        <w:rPr>
          <w:rFonts w:ascii="Times New Roman" w:hAnsi="Times New Roman" w:cs="Times New Roman"/>
        </w:rPr>
        <w:t>d</w:t>
      </w:r>
      <w:r w:rsidR="00840466">
        <w:rPr>
          <w:rFonts w:ascii="Times New Roman" w:hAnsi="Times New Roman" w:cs="Times New Roman"/>
        </w:rPr>
        <w:t>an</w:t>
      </w:r>
      <w:r w:rsidRPr="0042145F">
        <w:rPr>
          <w:rFonts w:ascii="Times New Roman" w:hAnsi="Times New Roman" w:cs="Times New Roman"/>
        </w:rPr>
        <w:t>ce with the opinion of Cohen 1988 cited by Hair et al., (2014): “Guidelines for assessing f</w:t>
      </w:r>
      <w:r w:rsidRPr="0042145F">
        <w:rPr>
          <w:rFonts w:ascii="Times New Roman" w:hAnsi="Times New Roman" w:cs="Times New Roman"/>
          <w:vertAlign w:val="superscript"/>
        </w:rPr>
        <w:t>2</w:t>
      </w:r>
      <w:r w:rsidRPr="0042145F">
        <w:rPr>
          <w:rFonts w:ascii="Times New Roman" w:hAnsi="Times New Roman" w:cs="Times New Roman"/>
        </w:rPr>
        <w:t xml:space="preserve"> are that values of 0,02, 0,15, and 0,35, respectively, represent small, medium, and large effects of the exogenous latent variable”.</w:t>
      </w:r>
      <w:bookmarkEnd w:id="4"/>
    </w:p>
    <w:p w14:paraId="5CCB075E" w14:textId="6CDF4ACF"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Next is the evaluation of Predictive relevance (Q</w:t>
      </w:r>
      <w:r w:rsidRPr="0042145F">
        <w:rPr>
          <w:rFonts w:ascii="Times New Roman" w:hAnsi="Times New Roman" w:cs="Times New Roman"/>
          <w:vertAlign w:val="superscript"/>
        </w:rPr>
        <w:t>2</w:t>
      </w:r>
      <w:r w:rsidRPr="0042145F">
        <w:rPr>
          <w:rFonts w:ascii="Times New Roman" w:hAnsi="Times New Roman" w:cs="Times New Roman"/>
        </w:rPr>
        <w:t>) often called predictive sample reuse endogenous construct model (Goodness of Fit Model). Q</w:t>
      </w:r>
      <w:r w:rsidRPr="0042145F">
        <w:rPr>
          <w:rFonts w:ascii="Times New Roman" w:hAnsi="Times New Roman" w:cs="Times New Roman"/>
          <w:vertAlign w:val="superscript"/>
        </w:rPr>
        <w:t>2</w:t>
      </w:r>
      <w:r w:rsidRPr="0042145F">
        <w:rPr>
          <w:rFonts w:ascii="Times New Roman" w:hAnsi="Times New Roman" w:cs="Times New Roman"/>
        </w:rPr>
        <w:t xml:space="preserve"> test results based on Latent variable Summary SEM-Smart PLS 4 as in the table below:</w:t>
      </w:r>
    </w:p>
    <w:p w14:paraId="73E69416" w14:textId="77777777" w:rsidR="00BC247C" w:rsidRPr="0042145F" w:rsidRDefault="00BC247C" w:rsidP="00BC247C">
      <w:pPr>
        <w:tabs>
          <w:tab w:val="left" w:pos="2934"/>
        </w:tabs>
        <w:spacing w:after="0" w:line="240" w:lineRule="auto"/>
        <w:jc w:val="both"/>
        <w:rPr>
          <w:rFonts w:ascii="Times New Roman" w:hAnsi="Times New Roman" w:cs="Times New Roman"/>
          <w:bCs/>
        </w:rPr>
      </w:pPr>
    </w:p>
    <w:p w14:paraId="6FCC0241" w14:textId="77777777" w:rsidR="00BC247C" w:rsidRPr="0042145F" w:rsidRDefault="00BC247C" w:rsidP="00BC247C">
      <w:pPr>
        <w:tabs>
          <w:tab w:val="left" w:pos="2934"/>
        </w:tabs>
        <w:spacing w:after="0" w:line="240" w:lineRule="auto"/>
        <w:jc w:val="center"/>
        <w:rPr>
          <w:rFonts w:ascii="Times New Roman" w:hAnsi="Times New Roman" w:cs="Times New Roman"/>
          <w:b/>
        </w:rPr>
      </w:pPr>
      <w:r w:rsidRPr="0042145F">
        <w:rPr>
          <w:rFonts w:ascii="Times New Roman" w:hAnsi="Times New Roman" w:cs="Times New Roman"/>
          <w:b/>
        </w:rPr>
        <w:t>Table 8. Latent variable Summary</w:t>
      </w:r>
    </w:p>
    <w:p w14:paraId="007F77F8" w14:textId="77777777" w:rsidR="00BC247C" w:rsidRPr="0042145F" w:rsidRDefault="00BC247C" w:rsidP="00BC247C">
      <w:pPr>
        <w:tabs>
          <w:tab w:val="left" w:pos="2934"/>
        </w:tabs>
        <w:spacing w:after="0" w:line="240" w:lineRule="auto"/>
        <w:jc w:val="both"/>
        <w:rPr>
          <w:rFonts w:ascii="Times New Roman" w:hAnsi="Times New Roman" w:cs="Times New Roman"/>
          <w:b/>
        </w:rPr>
      </w:pPr>
    </w:p>
    <w:tbl>
      <w:tblPr>
        <w:tblW w:w="6086" w:type="dxa"/>
        <w:jc w:val="center"/>
        <w:tblLook w:val="04A0" w:firstRow="1" w:lastRow="0" w:firstColumn="1" w:lastColumn="0" w:noHBand="0" w:noVBand="1"/>
      </w:tblPr>
      <w:tblGrid>
        <w:gridCol w:w="3551"/>
        <w:gridCol w:w="2535"/>
      </w:tblGrid>
      <w:tr w:rsidR="00BC247C" w:rsidRPr="0042145F" w14:paraId="7067F07A" w14:textId="77777777" w:rsidTr="00C26500">
        <w:trPr>
          <w:trHeight w:val="330"/>
          <w:jc w:val="center"/>
        </w:trPr>
        <w:tc>
          <w:tcPr>
            <w:tcW w:w="35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2A1E6A" w14:textId="77777777" w:rsidR="00BC247C" w:rsidRPr="0042145F" w:rsidRDefault="00BC247C" w:rsidP="00B62B53">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Endogenous Variable</w:t>
            </w:r>
          </w:p>
        </w:tc>
        <w:tc>
          <w:tcPr>
            <w:tcW w:w="2535" w:type="dxa"/>
            <w:tcBorders>
              <w:top w:val="single" w:sz="8" w:space="0" w:color="auto"/>
              <w:left w:val="nil"/>
              <w:bottom w:val="single" w:sz="8" w:space="0" w:color="auto"/>
              <w:right w:val="single" w:sz="8" w:space="0" w:color="auto"/>
            </w:tcBorders>
            <w:shd w:val="clear" w:color="auto" w:fill="auto"/>
            <w:noWrap/>
            <w:vAlign w:val="center"/>
            <w:hideMark/>
          </w:tcPr>
          <w:p w14:paraId="2BDDA0A0" w14:textId="77777777" w:rsidR="00BC247C" w:rsidRPr="0042145F" w:rsidRDefault="00BC247C" w:rsidP="00B62B53">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Q²predict</w:t>
            </w:r>
          </w:p>
        </w:tc>
      </w:tr>
      <w:tr w:rsidR="00BC247C" w:rsidRPr="0042145F" w14:paraId="0E07D5EF" w14:textId="77777777" w:rsidTr="00C26500">
        <w:trPr>
          <w:trHeight w:val="315"/>
          <w:jc w:val="center"/>
        </w:trPr>
        <w:tc>
          <w:tcPr>
            <w:tcW w:w="3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1726A"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Job Satisfaction (JS)</w:t>
            </w:r>
          </w:p>
        </w:tc>
        <w:tc>
          <w:tcPr>
            <w:tcW w:w="2535" w:type="dxa"/>
            <w:tcBorders>
              <w:top w:val="single" w:sz="4" w:space="0" w:color="auto"/>
              <w:left w:val="nil"/>
              <w:bottom w:val="single" w:sz="4" w:space="0" w:color="auto"/>
              <w:right w:val="single" w:sz="4" w:space="0" w:color="auto"/>
            </w:tcBorders>
            <w:shd w:val="clear" w:color="auto" w:fill="auto"/>
            <w:noWrap/>
            <w:vAlign w:val="bottom"/>
            <w:hideMark/>
          </w:tcPr>
          <w:p w14:paraId="270F38EE" w14:textId="77777777" w:rsidR="00BC247C" w:rsidRPr="0042145F" w:rsidRDefault="00BC247C" w:rsidP="00546678">
            <w:pPr>
              <w:tabs>
                <w:tab w:val="left" w:pos="2934"/>
              </w:tabs>
              <w:spacing w:after="0" w:line="240" w:lineRule="auto"/>
              <w:jc w:val="center"/>
              <w:rPr>
                <w:rFonts w:ascii="Times New Roman" w:hAnsi="Times New Roman" w:cs="Times New Roman"/>
              </w:rPr>
            </w:pPr>
            <w:r w:rsidRPr="0042145F">
              <w:rPr>
                <w:rFonts w:ascii="Times New Roman" w:hAnsi="Times New Roman" w:cs="Times New Roman"/>
              </w:rPr>
              <w:t>0,710</w:t>
            </w:r>
          </w:p>
        </w:tc>
      </w:tr>
      <w:tr w:rsidR="00BC247C" w:rsidRPr="0042145F" w14:paraId="57910FDE" w14:textId="77777777" w:rsidTr="00C26500">
        <w:trPr>
          <w:trHeight w:val="315"/>
          <w:jc w:val="center"/>
        </w:trPr>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5DA6F2A3"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Employee Performance (EP)</w:t>
            </w:r>
          </w:p>
        </w:tc>
        <w:tc>
          <w:tcPr>
            <w:tcW w:w="2535" w:type="dxa"/>
            <w:tcBorders>
              <w:top w:val="nil"/>
              <w:left w:val="nil"/>
              <w:bottom w:val="single" w:sz="4" w:space="0" w:color="auto"/>
              <w:right w:val="single" w:sz="4" w:space="0" w:color="auto"/>
            </w:tcBorders>
            <w:shd w:val="clear" w:color="auto" w:fill="auto"/>
            <w:noWrap/>
            <w:vAlign w:val="bottom"/>
            <w:hideMark/>
          </w:tcPr>
          <w:p w14:paraId="68B7359F" w14:textId="55023C14" w:rsidR="00BC247C" w:rsidRPr="0042145F" w:rsidRDefault="00BC247C" w:rsidP="00546678">
            <w:pPr>
              <w:tabs>
                <w:tab w:val="left" w:pos="2934"/>
              </w:tabs>
              <w:spacing w:after="0" w:line="240" w:lineRule="auto"/>
              <w:jc w:val="center"/>
              <w:rPr>
                <w:rFonts w:ascii="Times New Roman" w:hAnsi="Times New Roman" w:cs="Times New Roman"/>
              </w:rPr>
            </w:pPr>
            <w:r w:rsidRPr="0042145F">
              <w:rPr>
                <w:rFonts w:ascii="Times New Roman" w:hAnsi="Times New Roman" w:cs="Times New Roman"/>
              </w:rPr>
              <w:t>0,742</w:t>
            </w:r>
          </w:p>
        </w:tc>
      </w:tr>
    </w:tbl>
    <w:p w14:paraId="731AA232" w14:textId="77777777" w:rsidR="00BC247C" w:rsidRPr="0042145F" w:rsidRDefault="00BC247C" w:rsidP="00BC247C">
      <w:pPr>
        <w:tabs>
          <w:tab w:val="left" w:pos="2934"/>
        </w:tabs>
        <w:spacing w:after="0" w:line="240" w:lineRule="auto"/>
        <w:jc w:val="both"/>
        <w:rPr>
          <w:rFonts w:ascii="Times New Roman" w:hAnsi="Times New Roman" w:cs="Times New Roman"/>
        </w:rPr>
      </w:pPr>
    </w:p>
    <w:p w14:paraId="5FCD3D3E" w14:textId="77777777" w:rsidR="00BC247C" w:rsidRPr="0042145F" w:rsidRDefault="00BC247C" w:rsidP="00BC247C">
      <w:pPr>
        <w:tabs>
          <w:tab w:val="left" w:pos="2934"/>
        </w:tabs>
        <w:spacing w:after="0" w:line="240" w:lineRule="auto"/>
        <w:jc w:val="both"/>
        <w:rPr>
          <w:rFonts w:ascii="Times New Roman" w:hAnsi="Times New Roman" w:cs="Times New Roman"/>
          <w:iCs/>
        </w:rPr>
      </w:pPr>
      <w:r w:rsidRPr="0042145F">
        <w:rPr>
          <w:rFonts w:ascii="Times New Roman" w:hAnsi="Times New Roman" w:cs="Times New Roman"/>
        </w:rPr>
        <w:t xml:space="preserve">    Sumber: Output </w:t>
      </w:r>
      <w:r w:rsidRPr="0042145F">
        <w:rPr>
          <w:rFonts w:ascii="Times New Roman" w:hAnsi="Times New Roman" w:cs="Times New Roman"/>
          <w:iCs/>
        </w:rPr>
        <w:t>SmartPLS 4 Version 4.0.9.3, 2023, PlsPredict</w:t>
      </w:r>
    </w:p>
    <w:p w14:paraId="5FB34EB6" w14:textId="77777777" w:rsidR="00BC247C" w:rsidRPr="0042145F" w:rsidRDefault="00BC247C" w:rsidP="00BC247C">
      <w:pPr>
        <w:tabs>
          <w:tab w:val="left" w:pos="2934"/>
        </w:tabs>
        <w:spacing w:after="0" w:line="240" w:lineRule="auto"/>
        <w:jc w:val="both"/>
        <w:rPr>
          <w:rFonts w:ascii="Times New Roman" w:hAnsi="Times New Roman" w:cs="Times New Roman"/>
          <w:bCs/>
        </w:rPr>
      </w:pPr>
    </w:p>
    <w:p w14:paraId="7CDF7820" w14:textId="77777777"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Based on table 8 above, it shows that the Q</w:t>
      </w:r>
      <w:r w:rsidRPr="0042145F">
        <w:rPr>
          <w:rFonts w:ascii="Times New Roman" w:hAnsi="Times New Roman" w:cs="Times New Roman"/>
          <w:vertAlign w:val="superscript"/>
        </w:rPr>
        <w:t>2</w:t>
      </w:r>
      <w:r w:rsidRPr="0042145F">
        <w:rPr>
          <w:rFonts w:ascii="Times New Roman" w:hAnsi="Times New Roman" w:cs="Times New Roman"/>
        </w:rPr>
        <w:t xml:space="preserve"> predictive relevance value on endogenous variables, namely Job Satisfaction (JS) and Employee Performance (EP) is 0.710 and 0.742, respectively. This </w:t>
      </w:r>
      <w:r w:rsidRPr="0042145F">
        <w:rPr>
          <w:rFonts w:ascii="Times New Roman" w:hAnsi="Times New Roman" w:cs="Times New Roman"/>
        </w:rPr>
        <w:lastRenderedPageBreak/>
        <w:t>means that the Q</w:t>
      </w:r>
      <w:r w:rsidRPr="0042145F">
        <w:rPr>
          <w:rFonts w:ascii="Times New Roman" w:hAnsi="Times New Roman" w:cs="Times New Roman"/>
          <w:vertAlign w:val="superscript"/>
        </w:rPr>
        <w:t>2</w:t>
      </w:r>
      <w:r w:rsidRPr="0042145F">
        <w:rPr>
          <w:rFonts w:ascii="Times New Roman" w:hAnsi="Times New Roman" w:cs="Times New Roman"/>
        </w:rPr>
        <w:t xml:space="preserve"> value has a prediction of exogenous variables on endogenous variables is in the large category (Q</w:t>
      </w:r>
      <w:r w:rsidRPr="0042145F">
        <w:rPr>
          <w:rFonts w:ascii="Times New Roman" w:hAnsi="Times New Roman" w:cs="Times New Roman"/>
          <w:vertAlign w:val="superscript"/>
        </w:rPr>
        <w:t>2</w:t>
      </w:r>
      <w:r w:rsidRPr="0042145F">
        <w:rPr>
          <w:rFonts w:ascii="Times New Roman" w:hAnsi="Times New Roman" w:cs="Times New Roman"/>
        </w:rPr>
        <w:t>&gt; 50). This explanation is in line with the opinion of Hair et al., (2019) that the guidelines for the Q</w:t>
      </w:r>
      <w:r w:rsidRPr="0042145F">
        <w:rPr>
          <w:rFonts w:ascii="Times New Roman" w:hAnsi="Times New Roman" w:cs="Times New Roman"/>
          <w:vertAlign w:val="superscript"/>
        </w:rPr>
        <w:t>2</w:t>
      </w:r>
      <w:r w:rsidRPr="0042145F">
        <w:rPr>
          <w:rFonts w:ascii="Times New Roman" w:hAnsi="Times New Roman" w:cs="Times New Roman"/>
        </w:rPr>
        <w:t xml:space="preserve"> value are based on values higher than 0.025 and 0.50 which describe the small, medium and large prediction accuracy of the PLS path model. </w:t>
      </w:r>
    </w:p>
    <w:p w14:paraId="241065ED" w14:textId="77777777" w:rsidR="00BC247C" w:rsidRPr="0042145F" w:rsidRDefault="00BC247C" w:rsidP="00BC247C">
      <w:pPr>
        <w:tabs>
          <w:tab w:val="left" w:pos="2934"/>
        </w:tabs>
        <w:spacing w:after="0" w:line="360" w:lineRule="auto"/>
        <w:jc w:val="both"/>
        <w:rPr>
          <w:rFonts w:ascii="Times New Roman" w:hAnsi="Times New Roman" w:cs="Times New Roman"/>
        </w:rPr>
      </w:pPr>
    </w:p>
    <w:p w14:paraId="24230A25" w14:textId="77777777" w:rsidR="00BC247C" w:rsidRPr="0042145F" w:rsidRDefault="00BC247C" w:rsidP="00BC247C">
      <w:pPr>
        <w:tabs>
          <w:tab w:val="left" w:pos="2934"/>
        </w:tabs>
        <w:spacing w:after="0" w:line="360" w:lineRule="auto"/>
        <w:jc w:val="both"/>
        <w:rPr>
          <w:rFonts w:ascii="Times New Roman" w:hAnsi="Times New Roman" w:cs="Times New Roman"/>
          <w:b/>
        </w:rPr>
      </w:pPr>
      <w:r w:rsidRPr="0042145F">
        <w:rPr>
          <w:rFonts w:ascii="Times New Roman" w:hAnsi="Times New Roman" w:cs="Times New Roman"/>
          <w:b/>
        </w:rPr>
        <w:t>Hypothesis Test</w:t>
      </w:r>
    </w:p>
    <w:p w14:paraId="6F48E722" w14:textId="77777777" w:rsidR="00BC247C" w:rsidRPr="0042145F" w:rsidRDefault="00BC247C" w:rsidP="00BC247C">
      <w:pPr>
        <w:tabs>
          <w:tab w:val="left" w:pos="2934"/>
        </w:tabs>
        <w:spacing w:after="0" w:line="360" w:lineRule="auto"/>
        <w:jc w:val="both"/>
        <w:rPr>
          <w:rFonts w:ascii="Times New Roman" w:hAnsi="Times New Roman" w:cs="Times New Roman"/>
          <w:b/>
        </w:rPr>
      </w:pPr>
      <w:r w:rsidRPr="0042145F">
        <w:rPr>
          <w:rFonts w:ascii="Times New Roman" w:hAnsi="Times New Roman" w:cs="Times New Roman"/>
          <w:b/>
        </w:rPr>
        <w:t>Direct Effect</w:t>
      </w:r>
    </w:p>
    <w:p w14:paraId="5AD7FE4F" w14:textId="3F6B7C26" w:rsidR="00BC247C" w:rsidRPr="0042145F" w:rsidRDefault="00BC247C" w:rsidP="00B62B5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 xml:space="preserve">To assess the significance of the prediction model in structural model testing, it can be seen from the p-value and t-statistic between exogenous and endogenous variables as summarized in Table </w:t>
      </w:r>
      <w:r w:rsidR="00840466">
        <w:rPr>
          <w:rFonts w:ascii="Times New Roman" w:hAnsi="Times New Roman" w:cs="Times New Roman"/>
        </w:rPr>
        <w:t>9</w:t>
      </w:r>
      <w:r w:rsidRPr="0042145F">
        <w:rPr>
          <w:rFonts w:ascii="Times New Roman" w:hAnsi="Times New Roman" w:cs="Times New Roman"/>
        </w:rPr>
        <w:t xml:space="preserve"> and Figure 3 Bootstrapping output of SmartPLS 4 Version 4.0.9.3.</w:t>
      </w:r>
    </w:p>
    <w:p w14:paraId="2B43F963"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69C318E3" w14:textId="77777777" w:rsidR="00BC247C" w:rsidRPr="0042145F" w:rsidRDefault="00BC247C" w:rsidP="00840466">
      <w:pPr>
        <w:tabs>
          <w:tab w:val="left" w:pos="2934"/>
        </w:tabs>
        <w:spacing w:after="0" w:line="240" w:lineRule="auto"/>
        <w:jc w:val="center"/>
        <w:rPr>
          <w:rFonts w:ascii="Times New Roman" w:hAnsi="Times New Roman" w:cs="Times New Roman"/>
          <w:b/>
        </w:rPr>
      </w:pPr>
      <w:r w:rsidRPr="0042145F">
        <w:rPr>
          <w:rFonts w:ascii="Times New Roman" w:hAnsi="Times New Roman" w:cs="Times New Roman"/>
          <w:b/>
        </w:rPr>
        <w:t>Table 9. Total Effects (Mean, STDEV, T-Values)</w:t>
      </w:r>
    </w:p>
    <w:p w14:paraId="7C9EB911" w14:textId="77777777" w:rsidR="00BC247C" w:rsidRPr="0042145F" w:rsidRDefault="00BC247C" w:rsidP="00BC247C">
      <w:pPr>
        <w:tabs>
          <w:tab w:val="left" w:pos="2934"/>
        </w:tabs>
        <w:spacing w:after="0" w:line="240" w:lineRule="auto"/>
        <w:jc w:val="both"/>
        <w:rPr>
          <w:rFonts w:ascii="Times New Roman" w:hAnsi="Times New Roman" w:cs="Times New Roman"/>
          <w:b/>
        </w:rPr>
      </w:pPr>
    </w:p>
    <w:tbl>
      <w:tblPr>
        <w:tblW w:w="9209" w:type="dxa"/>
        <w:jc w:val="center"/>
        <w:tblLook w:val="04A0" w:firstRow="1" w:lastRow="0" w:firstColumn="1" w:lastColumn="0" w:noHBand="0" w:noVBand="1"/>
      </w:tblPr>
      <w:tblGrid>
        <w:gridCol w:w="6091"/>
        <w:gridCol w:w="1292"/>
        <w:gridCol w:w="1034"/>
        <w:gridCol w:w="803"/>
      </w:tblGrid>
      <w:tr w:rsidR="00BC247C" w:rsidRPr="0042145F" w14:paraId="57CAB219" w14:textId="77777777" w:rsidTr="008B5523">
        <w:trPr>
          <w:trHeight w:val="478"/>
          <w:jc w:val="center"/>
        </w:trPr>
        <w:tc>
          <w:tcPr>
            <w:tcW w:w="6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2EC3FF"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Variable</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221388" w14:textId="77777777" w:rsidR="00BC247C" w:rsidRPr="0042145F" w:rsidRDefault="00BC247C" w:rsidP="008B5523">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Β (</w:t>
            </w:r>
            <w:r w:rsidRPr="0042145F">
              <w:rPr>
                <w:rFonts w:ascii="Times New Roman" w:hAnsi="Times New Roman" w:cs="Times New Roman"/>
                <w:b/>
                <w:bCs/>
                <w:i/>
                <w:iCs/>
              </w:rPr>
              <w:t>Path Coefficient)</w:t>
            </w:r>
          </w:p>
        </w:tc>
        <w:tc>
          <w:tcPr>
            <w:tcW w:w="10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543906" w14:textId="492B4546" w:rsidR="00BC247C" w:rsidRPr="0042145F" w:rsidRDefault="00BC247C" w:rsidP="008B5523">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T -statistics</w:t>
            </w:r>
          </w:p>
        </w:tc>
        <w:tc>
          <w:tcPr>
            <w:tcW w:w="7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1C753E" w14:textId="77777777" w:rsidR="00BC247C" w:rsidRPr="0042145F" w:rsidRDefault="00BC247C" w:rsidP="008B5523">
            <w:pPr>
              <w:tabs>
                <w:tab w:val="left" w:pos="2934"/>
              </w:tabs>
              <w:spacing w:after="0" w:line="240" w:lineRule="auto"/>
              <w:jc w:val="center"/>
              <w:rPr>
                <w:rFonts w:ascii="Times New Roman" w:hAnsi="Times New Roman" w:cs="Times New Roman"/>
                <w:b/>
                <w:bCs/>
              </w:rPr>
            </w:pPr>
            <w:r w:rsidRPr="0042145F">
              <w:rPr>
                <w:rFonts w:ascii="Times New Roman" w:hAnsi="Times New Roman" w:cs="Times New Roman"/>
                <w:b/>
                <w:bCs/>
              </w:rPr>
              <w:t>P-values</w:t>
            </w:r>
          </w:p>
        </w:tc>
      </w:tr>
      <w:tr w:rsidR="00BC247C" w:rsidRPr="0042145F" w14:paraId="0B85C633" w14:textId="77777777" w:rsidTr="008B5523">
        <w:trPr>
          <w:trHeight w:val="315"/>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161F5C79"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Nonfinancial Compensation (NC)</w:t>
            </w:r>
            <w:r w:rsidRPr="0042145F">
              <w:rPr>
                <w:rFonts w:ascii="Times New Roman" w:hAnsi="Times New Roman" w:cs="Times New Roman"/>
              </w:rPr>
              <w:sym w:font="Wingdings" w:char="F0E0"/>
            </w:r>
            <w:r w:rsidRPr="0042145F">
              <w:rPr>
                <w:rFonts w:ascii="Times New Roman" w:hAnsi="Times New Roman" w:cs="Times New Roman"/>
              </w:rPr>
              <w:t xml:space="preserve"> Job Satisfaction (JS)</w:t>
            </w:r>
          </w:p>
        </w:tc>
        <w:tc>
          <w:tcPr>
            <w:tcW w:w="1292" w:type="dxa"/>
            <w:tcBorders>
              <w:top w:val="nil"/>
              <w:left w:val="nil"/>
              <w:bottom w:val="single" w:sz="4" w:space="0" w:color="auto"/>
              <w:right w:val="single" w:sz="4" w:space="0" w:color="auto"/>
            </w:tcBorders>
            <w:shd w:val="clear" w:color="auto" w:fill="auto"/>
            <w:noWrap/>
            <w:vAlign w:val="center"/>
            <w:hideMark/>
          </w:tcPr>
          <w:p w14:paraId="4C2B5D4E"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0,834</w:t>
            </w:r>
          </w:p>
        </w:tc>
        <w:tc>
          <w:tcPr>
            <w:tcW w:w="1034" w:type="dxa"/>
            <w:tcBorders>
              <w:top w:val="nil"/>
              <w:left w:val="nil"/>
              <w:bottom w:val="single" w:sz="4" w:space="0" w:color="auto"/>
              <w:right w:val="single" w:sz="4" w:space="0" w:color="auto"/>
            </w:tcBorders>
            <w:shd w:val="clear" w:color="auto" w:fill="auto"/>
            <w:noWrap/>
            <w:vAlign w:val="center"/>
            <w:hideMark/>
          </w:tcPr>
          <w:p w14:paraId="36A760E3"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12,049</w:t>
            </w:r>
          </w:p>
        </w:tc>
        <w:tc>
          <w:tcPr>
            <w:tcW w:w="792" w:type="dxa"/>
            <w:tcBorders>
              <w:top w:val="nil"/>
              <w:left w:val="nil"/>
              <w:bottom w:val="single" w:sz="4" w:space="0" w:color="auto"/>
              <w:right w:val="single" w:sz="4" w:space="0" w:color="auto"/>
            </w:tcBorders>
            <w:shd w:val="clear" w:color="auto" w:fill="auto"/>
            <w:noWrap/>
            <w:vAlign w:val="center"/>
            <w:hideMark/>
          </w:tcPr>
          <w:p w14:paraId="4E3CBF5A"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0,000</w:t>
            </w:r>
          </w:p>
        </w:tc>
      </w:tr>
      <w:tr w:rsidR="00BC247C" w:rsidRPr="0042145F" w14:paraId="6C099707" w14:textId="77777777" w:rsidTr="008B5523">
        <w:trPr>
          <w:trHeight w:val="315"/>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26115896"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Job Satisfaction (JS)</w:t>
            </w:r>
            <w:r w:rsidRPr="0042145F">
              <w:rPr>
                <w:rFonts w:ascii="Times New Roman" w:hAnsi="Times New Roman" w:cs="Times New Roman"/>
              </w:rPr>
              <w:sym w:font="Wingdings" w:char="F0E0"/>
            </w:r>
            <w:r w:rsidRPr="0042145F">
              <w:rPr>
                <w:rFonts w:ascii="Times New Roman" w:hAnsi="Times New Roman" w:cs="Times New Roman"/>
              </w:rPr>
              <w:t xml:space="preserve"> Employee Performance (EP)</w:t>
            </w:r>
          </w:p>
        </w:tc>
        <w:tc>
          <w:tcPr>
            <w:tcW w:w="1292" w:type="dxa"/>
            <w:tcBorders>
              <w:top w:val="nil"/>
              <w:left w:val="nil"/>
              <w:bottom w:val="single" w:sz="4" w:space="0" w:color="auto"/>
              <w:right w:val="single" w:sz="4" w:space="0" w:color="auto"/>
            </w:tcBorders>
            <w:shd w:val="clear" w:color="auto" w:fill="auto"/>
            <w:noWrap/>
            <w:vAlign w:val="center"/>
            <w:hideMark/>
          </w:tcPr>
          <w:p w14:paraId="028045F7"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0,421</w:t>
            </w:r>
          </w:p>
        </w:tc>
        <w:tc>
          <w:tcPr>
            <w:tcW w:w="1034" w:type="dxa"/>
            <w:tcBorders>
              <w:top w:val="nil"/>
              <w:left w:val="nil"/>
              <w:bottom w:val="single" w:sz="4" w:space="0" w:color="auto"/>
              <w:right w:val="single" w:sz="4" w:space="0" w:color="auto"/>
            </w:tcBorders>
            <w:shd w:val="clear" w:color="auto" w:fill="auto"/>
            <w:noWrap/>
            <w:vAlign w:val="center"/>
            <w:hideMark/>
          </w:tcPr>
          <w:p w14:paraId="0E08D58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3,828</w:t>
            </w:r>
          </w:p>
        </w:tc>
        <w:tc>
          <w:tcPr>
            <w:tcW w:w="792" w:type="dxa"/>
            <w:tcBorders>
              <w:top w:val="nil"/>
              <w:left w:val="nil"/>
              <w:bottom w:val="single" w:sz="4" w:space="0" w:color="auto"/>
              <w:right w:val="single" w:sz="4" w:space="0" w:color="auto"/>
            </w:tcBorders>
            <w:shd w:val="clear" w:color="auto" w:fill="auto"/>
            <w:noWrap/>
            <w:vAlign w:val="center"/>
            <w:hideMark/>
          </w:tcPr>
          <w:p w14:paraId="03F513E9"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0,000</w:t>
            </w:r>
          </w:p>
        </w:tc>
      </w:tr>
      <w:tr w:rsidR="00BC247C" w:rsidRPr="0042145F" w14:paraId="54C5BD8C" w14:textId="77777777" w:rsidTr="008B5523">
        <w:trPr>
          <w:trHeight w:val="315"/>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46F3C906"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Nonfinancial Compensation (NC)</w:t>
            </w:r>
            <w:r w:rsidRPr="0042145F">
              <w:rPr>
                <w:rFonts w:ascii="Times New Roman" w:hAnsi="Times New Roman" w:cs="Times New Roman"/>
              </w:rPr>
              <w:sym w:font="Wingdings" w:char="F0E0"/>
            </w:r>
            <w:r w:rsidRPr="0042145F">
              <w:rPr>
                <w:rFonts w:ascii="Times New Roman" w:hAnsi="Times New Roman" w:cs="Times New Roman"/>
              </w:rPr>
              <w:t xml:space="preserve"> Employee Performance (EP)</w:t>
            </w:r>
          </w:p>
        </w:tc>
        <w:tc>
          <w:tcPr>
            <w:tcW w:w="1292" w:type="dxa"/>
            <w:tcBorders>
              <w:top w:val="nil"/>
              <w:left w:val="nil"/>
              <w:bottom w:val="single" w:sz="4" w:space="0" w:color="auto"/>
              <w:right w:val="single" w:sz="4" w:space="0" w:color="auto"/>
            </w:tcBorders>
            <w:shd w:val="clear" w:color="auto" w:fill="auto"/>
            <w:noWrap/>
            <w:vAlign w:val="center"/>
            <w:hideMark/>
          </w:tcPr>
          <w:p w14:paraId="1173D129"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0,503</w:t>
            </w:r>
          </w:p>
        </w:tc>
        <w:tc>
          <w:tcPr>
            <w:tcW w:w="1034" w:type="dxa"/>
            <w:tcBorders>
              <w:top w:val="nil"/>
              <w:left w:val="nil"/>
              <w:bottom w:val="single" w:sz="4" w:space="0" w:color="auto"/>
              <w:right w:val="single" w:sz="4" w:space="0" w:color="auto"/>
            </w:tcBorders>
            <w:shd w:val="clear" w:color="auto" w:fill="auto"/>
            <w:noWrap/>
            <w:vAlign w:val="center"/>
            <w:hideMark/>
          </w:tcPr>
          <w:p w14:paraId="232BCD8A"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4,760</w:t>
            </w:r>
          </w:p>
        </w:tc>
        <w:tc>
          <w:tcPr>
            <w:tcW w:w="792" w:type="dxa"/>
            <w:tcBorders>
              <w:top w:val="nil"/>
              <w:left w:val="nil"/>
              <w:bottom w:val="single" w:sz="4" w:space="0" w:color="auto"/>
              <w:right w:val="single" w:sz="4" w:space="0" w:color="auto"/>
            </w:tcBorders>
            <w:shd w:val="clear" w:color="auto" w:fill="auto"/>
            <w:noWrap/>
            <w:vAlign w:val="center"/>
            <w:hideMark/>
          </w:tcPr>
          <w:p w14:paraId="6278F116"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0,000</w:t>
            </w:r>
          </w:p>
        </w:tc>
      </w:tr>
    </w:tbl>
    <w:p w14:paraId="4105748F" w14:textId="77777777" w:rsidR="00BC247C" w:rsidRPr="0042145F" w:rsidRDefault="00BC247C" w:rsidP="00BC247C">
      <w:pPr>
        <w:tabs>
          <w:tab w:val="left" w:pos="2934"/>
        </w:tabs>
        <w:spacing w:after="0" w:line="240" w:lineRule="auto"/>
        <w:jc w:val="both"/>
        <w:rPr>
          <w:rFonts w:ascii="Times New Roman" w:hAnsi="Times New Roman" w:cs="Times New Roman"/>
          <w:iCs/>
        </w:rPr>
      </w:pPr>
      <w:r w:rsidRPr="0042145F">
        <w:rPr>
          <w:rFonts w:ascii="Times New Roman" w:hAnsi="Times New Roman" w:cs="Times New Roman"/>
        </w:rPr>
        <w:t xml:space="preserve">Source: Output </w:t>
      </w:r>
      <w:r w:rsidRPr="0042145F">
        <w:rPr>
          <w:rFonts w:ascii="Times New Roman" w:hAnsi="Times New Roman" w:cs="Times New Roman"/>
          <w:iCs/>
        </w:rPr>
        <w:t>SmartPLS 4 Version 4.0.9.3, 2023</w:t>
      </w:r>
    </w:p>
    <w:p w14:paraId="09555D7B" w14:textId="77777777" w:rsidR="00BC247C" w:rsidRPr="0042145F" w:rsidRDefault="00BC247C" w:rsidP="00BC247C">
      <w:pPr>
        <w:tabs>
          <w:tab w:val="left" w:pos="2934"/>
        </w:tabs>
        <w:spacing w:after="0" w:line="240" w:lineRule="auto"/>
        <w:jc w:val="both"/>
        <w:rPr>
          <w:rFonts w:ascii="Times New Roman" w:hAnsi="Times New Roman" w:cs="Times New Roman"/>
          <w:iCs/>
        </w:rPr>
      </w:pPr>
    </w:p>
    <w:p w14:paraId="2AEFEEC2" w14:textId="77777777"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Based on the smartPLS 4 bootstrapping output, the statistical hypothesis test results can be described as follows:</w:t>
      </w:r>
    </w:p>
    <w:p w14:paraId="51A74F5C" w14:textId="77777777" w:rsidR="00BC247C" w:rsidRPr="0042145F" w:rsidRDefault="00BC247C" w:rsidP="00BC247C">
      <w:pPr>
        <w:numPr>
          <w:ilvl w:val="0"/>
          <w:numId w:val="8"/>
        </w:numPr>
        <w:tabs>
          <w:tab w:val="left" w:pos="2934"/>
        </w:tabs>
        <w:spacing w:after="0" w:line="360" w:lineRule="auto"/>
        <w:ind w:left="426" w:hanging="426"/>
        <w:jc w:val="both"/>
        <w:rPr>
          <w:rFonts w:ascii="Times New Roman" w:hAnsi="Times New Roman" w:cs="Times New Roman"/>
        </w:rPr>
      </w:pPr>
      <w:r w:rsidRPr="0042145F">
        <w:rPr>
          <w:rFonts w:ascii="Times New Roman" w:hAnsi="Times New Roman" w:cs="Times New Roman"/>
        </w:rPr>
        <w:t xml:space="preserve">The t-statistical test results of the effect of Nonfinancial Compensation (NC) on Job Satisfaction (JS) show that the t-count is 12.049&gt; t-table = 1.99, and the significance value of the P-value is 0.000, and the path coefficient value (β) = 0.834. Because the t-count is greater than the t-table, and the significance value is smaller than the α value of 0.05 (p &lt; 5%), the hypothesis stating that Nonfinancial Compensation (NC) has a significant effect on Job Satisfaction (JS) is accepted. </w:t>
      </w:r>
    </w:p>
    <w:p w14:paraId="7298C08A" w14:textId="77777777" w:rsidR="00BC247C" w:rsidRPr="0042145F" w:rsidRDefault="00BC247C" w:rsidP="00BC247C">
      <w:pPr>
        <w:numPr>
          <w:ilvl w:val="0"/>
          <w:numId w:val="8"/>
        </w:numPr>
        <w:tabs>
          <w:tab w:val="left" w:pos="2934"/>
        </w:tabs>
        <w:spacing w:after="0" w:line="360" w:lineRule="auto"/>
        <w:ind w:left="426" w:hanging="426"/>
        <w:jc w:val="both"/>
        <w:rPr>
          <w:rFonts w:ascii="Times New Roman" w:hAnsi="Times New Roman" w:cs="Times New Roman"/>
          <w:bCs/>
        </w:rPr>
      </w:pPr>
      <w:r w:rsidRPr="0042145F">
        <w:rPr>
          <w:rFonts w:ascii="Times New Roman" w:hAnsi="Times New Roman" w:cs="Times New Roman"/>
        </w:rPr>
        <w:t>The results of the t-statistical test of the effect of Job Satisfaction (JS) on Employee Performance (EP) show that the t-count is 3.828&gt; table = 1.99, and the significance value of the P-value is 0.000, and the path coefficient (β) = 0.421. Because the t-count is smaller than the t-table, and the significance value is greater than the value of 0.05 (p P-value of 0.000 &lt;5%), the hypothesis stating that Job Satisfaction (JS) has a significant effect on Employee Performance (EP) is accepted.</w:t>
      </w:r>
    </w:p>
    <w:p w14:paraId="7B471FB8" w14:textId="77777777" w:rsidR="00BC247C" w:rsidRPr="0042145F" w:rsidRDefault="00BC247C" w:rsidP="00BC247C">
      <w:pPr>
        <w:tabs>
          <w:tab w:val="left" w:pos="2934"/>
        </w:tabs>
        <w:spacing w:after="0" w:line="360" w:lineRule="auto"/>
        <w:ind w:left="720"/>
        <w:jc w:val="both"/>
        <w:rPr>
          <w:rFonts w:ascii="Times New Roman" w:hAnsi="Times New Roman" w:cs="Times New Roman"/>
        </w:rPr>
      </w:pPr>
    </w:p>
    <w:p w14:paraId="1A9C4FD2" w14:textId="77777777" w:rsidR="00BC247C" w:rsidRPr="0042145F" w:rsidRDefault="00BC247C" w:rsidP="00BC247C">
      <w:pPr>
        <w:tabs>
          <w:tab w:val="left" w:pos="2934"/>
        </w:tabs>
        <w:spacing w:after="0" w:line="240" w:lineRule="auto"/>
        <w:jc w:val="both"/>
        <w:rPr>
          <w:rFonts w:ascii="Times New Roman" w:hAnsi="Times New Roman" w:cs="Times New Roman"/>
          <w:iCs/>
        </w:rPr>
      </w:pPr>
      <w:r w:rsidRPr="0042145F">
        <w:rPr>
          <w:rFonts w:ascii="Times New Roman" w:hAnsi="Times New Roman" w:cs="Times New Roman"/>
          <w:noProof/>
        </w:rPr>
        <w:lastRenderedPageBreak/>
        <w:drawing>
          <wp:anchor distT="0" distB="0" distL="114300" distR="114300" simplePos="0" relativeHeight="251668480" behindDoc="1" locked="0" layoutInCell="1" allowOverlap="1" wp14:anchorId="2EE88E41" wp14:editId="357BA002">
            <wp:simplePos x="0" y="0"/>
            <wp:positionH relativeFrom="column">
              <wp:posOffset>417946</wp:posOffset>
            </wp:positionH>
            <wp:positionV relativeFrom="paragraph">
              <wp:posOffset>73660</wp:posOffset>
            </wp:positionV>
            <wp:extent cx="4959350" cy="2913380"/>
            <wp:effectExtent l="0" t="0" r="0" b="1270"/>
            <wp:wrapTight wrapText="bothSides">
              <wp:wrapPolygon edited="0">
                <wp:start x="0" y="0"/>
                <wp:lineTo x="0" y="21468"/>
                <wp:lineTo x="21489" y="21468"/>
                <wp:lineTo x="21489" y="0"/>
                <wp:lineTo x="0" y="0"/>
              </wp:wrapPolygon>
            </wp:wrapTight>
            <wp:docPr id="1454402827" name="Picture 1454402827">
              <a:extLst xmlns:a="http://schemas.openxmlformats.org/drawingml/2006/main">
                <a:ext uri="{FF2B5EF4-FFF2-40B4-BE49-F238E27FC236}">
                  <a16:creationId xmlns:a16="http://schemas.microsoft.com/office/drawing/2014/main" id="{C45A2EE0-5B7F-59DA-CB74-750D691942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45A2EE0-5B7F-59DA-CB74-750D691942E2}"/>
                        </a:ext>
                      </a:extLst>
                    </pic:cNvPr>
                    <pic:cNvPicPr>
                      <a:picLocks noChangeAspect="1"/>
                    </pic:cNvPicPr>
                  </pic:nvPicPr>
                  <pic:blipFill>
                    <a:blip r:embed="rId9"/>
                    <a:stretch>
                      <a:fillRect/>
                    </a:stretch>
                  </pic:blipFill>
                  <pic:spPr>
                    <a:xfrm>
                      <a:off x="0" y="0"/>
                      <a:ext cx="4959350" cy="2913380"/>
                    </a:xfrm>
                    <a:prstGeom prst="rect">
                      <a:avLst/>
                    </a:prstGeom>
                  </pic:spPr>
                </pic:pic>
              </a:graphicData>
            </a:graphic>
            <wp14:sizeRelH relativeFrom="margin">
              <wp14:pctWidth>0</wp14:pctWidth>
            </wp14:sizeRelH>
            <wp14:sizeRelV relativeFrom="margin">
              <wp14:pctHeight>0</wp14:pctHeight>
            </wp14:sizeRelV>
          </wp:anchor>
        </w:drawing>
      </w:r>
    </w:p>
    <w:p w14:paraId="79AEE521" w14:textId="77777777" w:rsidR="00BC247C" w:rsidRPr="0042145F" w:rsidRDefault="00BC247C" w:rsidP="00BC247C">
      <w:pPr>
        <w:tabs>
          <w:tab w:val="left" w:pos="2934"/>
        </w:tabs>
        <w:spacing w:after="0" w:line="240" w:lineRule="auto"/>
        <w:jc w:val="both"/>
        <w:rPr>
          <w:rFonts w:ascii="Times New Roman" w:hAnsi="Times New Roman" w:cs="Times New Roman"/>
          <w:iCs/>
        </w:rPr>
      </w:pPr>
    </w:p>
    <w:p w14:paraId="45992BE2" w14:textId="77777777" w:rsidR="00BC247C" w:rsidRPr="0042145F" w:rsidRDefault="00BC247C" w:rsidP="00BC247C">
      <w:pPr>
        <w:tabs>
          <w:tab w:val="left" w:pos="2934"/>
        </w:tabs>
        <w:spacing w:after="0" w:line="240" w:lineRule="auto"/>
        <w:jc w:val="both"/>
        <w:rPr>
          <w:rFonts w:ascii="Times New Roman" w:hAnsi="Times New Roman" w:cs="Times New Roman"/>
          <w:iCs/>
        </w:rPr>
      </w:pPr>
    </w:p>
    <w:p w14:paraId="2035518C" w14:textId="77777777" w:rsidR="00BC247C" w:rsidRPr="0042145F" w:rsidRDefault="00BC247C" w:rsidP="00BC247C">
      <w:pPr>
        <w:tabs>
          <w:tab w:val="left" w:pos="2934"/>
        </w:tabs>
        <w:spacing w:after="0" w:line="240" w:lineRule="auto"/>
        <w:jc w:val="both"/>
        <w:rPr>
          <w:rFonts w:ascii="Times New Roman" w:hAnsi="Times New Roman" w:cs="Times New Roman"/>
          <w:iCs/>
        </w:rPr>
      </w:pPr>
    </w:p>
    <w:p w14:paraId="38863689" w14:textId="77777777" w:rsidR="00BC247C" w:rsidRPr="0042145F" w:rsidRDefault="00BC247C" w:rsidP="00BC247C">
      <w:pPr>
        <w:tabs>
          <w:tab w:val="left" w:pos="2934"/>
        </w:tabs>
        <w:spacing w:after="0" w:line="240" w:lineRule="auto"/>
        <w:jc w:val="both"/>
        <w:rPr>
          <w:rFonts w:ascii="Times New Roman" w:hAnsi="Times New Roman" w:cs="Times New Roman"/>
          <w:iCs/>
        </w:rPr>
      </w:pPr>
    </w:p>
    <w:p w14:paraId="0FE6F4F9" w14:textId="77777777" w:rsidR="00BC247C" w:rsidRPr="0042145F" w:rsidRDefault="00BC247C" w:rsidP="00BC247C">
      <w:pPr>
        <w:tabs>
          <w:tab w:val="left" w:pos="2934"/>
        </w:tabs>
        <w:spacing w:after="0" w:line="240" w:lineRule="auto"/>
        <w:jc w:val="both"/>
        <w:rPr>
          <w:rFonts w:ascii="Times New Roman" w:hAnsi="Times New Roman" w:cs="Times New Roman"/>
        </w:rPr>
      </w:pPr>
    </w:p>
    <w:p w14:paraId="2A50A7B6"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733EADE2"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46A19CDB"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410B4ACF"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6941CB73"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1C26FC55"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1EAAFE88"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20F35CFB"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3342DE27"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27515742"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768D57B0" w14:textId="77777777" w:rsidR="00BC247C" w:rsidRPr="0042145F" w:rsidRDefault="00BC247C" w:rsidP="00BC247C">
      <w:pPr>
        <w:tabs>
          <w:tab w:val="left" w:pos="2934"/>
        </w:tabs>
        <w:spacing w:after="0" w:line="240" w:lineRule="auto"/>
        <w:jc w:val="both"/>
        <w:rPr>
          <w:rFonts w:ascii="Times New Roman" w:hAnsi="Times New Roman" w:cs="Times New Roman"/>
          <w:b/>
        </w:rPr>
      </w:pPr>
    </w:p>
    <w:p w14:paraId="2769FD8A" w14:textId="77777777" w:rsidR="00BC247C" w:rsidRPr="0042145F" w:rsidRDefault="00BC247C" w:rsidP="00546678">
      <w:pPr>
        <w:tabs>
          <w:tab w:val="left" w:pos="2934"/>
        </w:tabs>
        <w:spacing w:after="0" w:line="240" w:lineRule="auto"/>
        <w:jc w:val="center"/>
        <w:rPr>
          <w:rFonts w:ascii="Times New Roman" w:hAnsi="Times New Roman" w:cs="Times New Roman"/>
          <w:b/>
        </w:rPr>
      </w:pPr>
      <w:r w:rsidRPr="0042145F">
        <w:rPr>
          <w:rFonts w:ascii="Times New Roman" w:hAnsi="Times New Roman" w:cs="Times New Roman"/>
          <w:b/>
        </w:rPr>
        <w:t>Figure 3. Output Bootsrap</w:t>
      </w:r>
    </w:p>
    <w:p w14:paraId="283061B0" w14:textId="77777777" w:rsidR="00BC247C" w:rsidRPr="0042145F" w:rsidRDefault="00BC247C" w:rsidP="00546678">
      <w:pPr>
        <w:tabs>
          <w:tab w:val="left" w:pos="2934"/>
        </w:tabs>
        <w:spacing w:after="0" w:line="240" w:lineRule="auto"/>
        <w:jc w:val="center"/>
        <w:rPr>
          <w:rFonts w:ascii="Times New Roman" w:hAnsi="Times New Roman" w:cs="Times New Roman"/>
          <w:bCs/>
          <w:iCs/>
        </w:rPr>
      </w:pPr>
      <w:r w:rsidRPr="0042145F">
        <w:rPr>
          <w:rFonts w:ascii="Times New Roman" w:hAnsi="Times New Roman" w:cs="Times New Roman"/>
          <w:bCs/>
        </w:rPr>
        <w:t xml:space="preserve">Source: Output </w:t>
      </w:r>
      <w:r w:rsidRPr="0042145F">
        <w:rPr>
          <w:rFonts w:ascii="Times New Roman" w:hAnsi="Times New Roman" w:cs="Times New Roman"/>
          <w:bCs/>
          <w:iCs/>
        </w:rPr>
        <w:t>SmartPLS 4 Version 4.0.9.2, 2023</w:t>
      </w:r>
    </w:p>
    <w:p w14:paraId="63206C82" w14:textId="77777777" w:rsidR="00BC247C" w:rsidRPr="0042145F" w:rsidRDefault="00BC247C" w:rsidP="00BC247C">
      <w:pPr>
        <w:tabs>
          <w:tab w:val="left" w:pos="2934"/>
        </w:tabs>
        <w:spacing w:after="0" w:line="240" w:lineRule="auto"/>
        <w:jc w:val="both"/>
        <w:rPr>
          <w:rFonts w:ascii="Times New Roman" w:hAnsi="Times New Roman" w:cs="Times New Roman"/>
          <w:bCs/>
        </w:rPr>
      </w:pPr>
    </w:p>
    <w:p w14:paraId="1FCD0F1A" w14:textId="77777777" w:rsidR="00BC247C" w:rsidRPr="0042145F" w:rsidRDefault="00BC247C" w:rsidP="00BC247C">
      <w:pPr>
        <w:numPr>
          <w:ilvl w:val="0"/>
          <w:numId w:val="8"/>
        </w:numPr>
        <w:tabs>
          <w:tab w:val="left" w:pos="2934"/>
        </w:tabs>
        <w:spacing w:after="0" w:line="360" w:lineRule="auto"/>
        <w:ind w:left="426" w:hanging="426"/>
        <w:jc w:val="both"/>
        <w:rPr>
          <w:rFonts w:ascii="Times New Roman" w:hAnsi="Times New Roman" w:cs="Times New Roman"/>
        </w:rPr>
      </w:pPr>
      <w:r w:rsidRPr="0042145F">
        <w:rPr>
          <w:rFonts w:ascii="Times New Roman" w:hAnsi="Times New Roman" w:cs="Times New Roman"/>
        </w:rPr>
        <w:t>The t-statistic test results of the effect between Nonfinancial Compensation (NC) on Employee Performance (EP) show that the t-count is 4.760&gt; t-table = 1.99, and the significance value of the P-value is 0.000, and the path coefficient value (β) = 0.503. Because the t-count is smaller than the t-table, and the significance value is greater than the value of 0.05 (p P-value of 0.000 &lt;5%), the hypothesis stating that Nonfinancial Compensation (NC) has a significant effect on Employee Performance (EP) is accepted.</w:t>
      </w:r>
    </w:p>
    <w:p w14:paraId="18C919B6" w14:textId="77777777" w:rsidR="00BC247C" w:rsidRPr="0042145F" w:rsidRDefault="00BC247C" w:rsidP="00BC247C">
      <w:pPr>
        <w:tabs>
          <w:tab w:val="left" w:pos="2934"/>
        </w:tabs>
        <w:spacing w:after="0" w:line="240" w:lineRule="auto"/>
        <w:jc w:val="both"/>
        <w:rPr>
          <w:rFonts w:ascii="Times New Roman" w:hAnsi="Times New Roman" w:cs="Times New Roman"/>
        </w:rPr>
      </w:pPr>
    </w:p>
    <w:p w14:paraId="75EC169B" w14:textId="77777777" w:rsidR="00BC247C" w:rsidRPr="0042145F" w:rsidRDefault="00BC247C" w:rsidP="00BC247C">
      <w:pPr>
        <w:tabs>
          <w:tab w:val="left" w:pos="2934"/>
        </w:tabs>
        <w:spacing w:after="0" w:line="360" w:lineRule="auto"/>
        <w:jc w:val="both"/>
        <w:rPr>
          <w:rFonts w:ascii="Times New Roman" w:hAnsi="Times New Roman" w:cs="Times New Roman"/>
          <w:b/>
          <w:bCs/>
        </w:rPr>
      </w:pPr>
      <w:r w:rsidRPr="0042145F">
        <w:rPr>
          <w:rFonts w:ascii="Times New Roman" w:hAnsi="Times New Roman" w:cs="Times New Roman"/>
          <w:b/>
          <w:bCs/>
        </w:rPr>
        <w:t xml:space="preserve">Mediation Hypothesis Test </w:t>
      </w:r>
    </w:p>
    <w:p w14:paraId="7D2C410D" w14:textId="09FE910A" w:rsidR="00BC247C" w:rsidRPr="0042145F" w:rsidRDefault="00BC247C" w:rsidP="006E6F6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Testing the mediation effect, the output of significant test parameters is seen based on the total effect table not in the coefficient table, because the mediation effect is not only carried out directly on the independent variable to dependent variable, but also tests the indirect effect between the independent variable and the dependent variable through the mediating variable. The indirect effect in this study can be seen in the following total effect table:</w:t>
      </w:r>
    </w:p>
    <w:p w14:paraId="25C87C98" w14:textId="77777777" w:rsidR="00BC247C" w:rsidRPr="0042145F" w:rsidRDefault="00BC247C" w:rsidP="00BC247C">
      <w:pPr>
        <w:tabs>
          <w:tab w:val="left" w:pos="2934"/>
        </w:tabs>
        <w:spacing w:after="0" w:line="360" w:lineRule="auto"/>
        <w:jc w:val="both"/>
        <w:rPr>
          <w:rFonts w:ascii="Times New Roman" w:hAnsi="Times New Roman" w:cs="Times New Roman"/>
          <w:b/>
        </w:rPr>
      </w:pPr>
    </w:p>
    <w:p w14:paraId="1760AA37" w14:textId="77777777" w:rsidR="00BC247C" w:rsidRPr="0042145F" w:rsidRDefault="00BC247C" w:rsidP="00BC247C">
      <w:pPr>
        <w:tabs>
          <w:tab w:val="left" w:pos="2934"/>
        </w:tabs>
        <w:spacing w:after="0" w:line="240" w:lineRule="auto"/>
        <w:jc w:val="center"/>
        <w:rPr>
          <w:rFonts w:ascii="Times New Roman" w:hAnsi="Times New Roman" w:cs="Times New Roman"/>
          <w:b/>
        </w:rPr>
      </w:pPr>
      <w:r w:rsidRPr="0042145F">
        <w:rPr>
          <w:rFonts w:ascii="Times New Roman" w:hAnsi="Times New Roman" w:cs="Times New Roman"/>
          <w:b/>
        </w:rPr>
        <w:t>Table 10. Specific Indirect Effect</w:t>
      </w:r>
    </w:p>
    <w:tbl>
      <w:tblPr>
        <w:tblW w:w="9067" w:type="dxa"/>
        <w:tblLook w:val="04A0" w:firstRow="1" w:lastRow="0" w:firstColumn="1" w:lastColumn="0" w:noHBand="0" w:noVBand="1"/>
      </w:tblPr>
      <w:tblGrid>
        <w:gridCol w:w="5665"/>
        <w:gridCol w:w="851"/>
        <w:gridCol w:w="1417"/>
        <w:gridCol w:w="1134"/>
      </w:tblGrid>
      <w:tr w:rsidR="00BC247C" w:rsidRPr="0042145F" w14:paraId="1F3DAB57" w14:textId="77777777" w:rsidTr="001C7E41">
        <w:trPr>
          <w:trHeight w:val="337"/>
        </w:trPr>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6EAF08"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Variable</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B3DC8CF"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β</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C4D6D44"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 xml:space="preserve">T statistics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16588CB"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P-values</w:t>
            </w:r>
          </w:p>
        </w:tc>
      </w:tr>
      <w:tr w:rsidR="00BC247C" w:rsidRPr="0042145F" w14:paraId="2AEDB96C" w14:textId="77777777" w:rsidTr="001C7E41">
        <w:trPr>
          <w:trHeight w:val="418"/>
        </w:trPr>
        <w:tc>
          <w:tcPr>
            <w:tcW w:w="5665" w:type="dxa"/>
            <w:tcBorders>
              <w:top w:val="nil"/>
              <w:left w:val="single" w:sz="4" w:space="0" w:color="auto"/>
              <w:bottom w:val="single" w:sz="4" w:space="0" w:color="auto"/>
              <w:right w:val="single" w:sz="4" w:space="0" w:color="auto"/>
            </w:tcBorders>
            <w:shd w:val="clear" w:color="auto" w:fill="auto"/>
            <w:vAlign w:val="bottom"/>
            <w:hideMark/>
          </w:tcPr>
          <w:p w14:paraId="1BE2E90C"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Nonfinancial Compensation (NC)</w:t>
            </w:r>
            <w:r w:rsidRPr="0042145F">
              <w:rPr>
                <w:rFonts w:ascii="Times New Roman" w:hAnsi="Times New Roman" w:cs="Times New Roman"/>
              </w:rPr>
              <w:sym w:font="Wingdings" w:char="F0E0"/>
            </w:r>
            <w:r w:rsidRPr="0042145F">
              <w:rPr>
                <w:rFonts w:ascii="Times New Roman" w:hAnsi="Times New Roman" w:cs="Times New Roman"/>
              </w:rPr>
              <w:t xml:space="preserve"> Job Satisfaction (JS)</w:t>
            </w:r>
            <w:r w:rsidRPr="0042145F">
              <w:rPr>
                <w:rFonts w:ascii="Times New Roman" w:hAnsi="Times New Roman" w:cs="Times New Roman"/>
              </w:rPr>
              <w:sym w:font="Wingdings" w:char="F0E0"/>
            </w:r>
            <w:r w:rsidRPr="0042145F">
              <w:rPr>
                <w:rFonts w:ascii="Times New Roman" w:hAnsi="Times New Roman" w:cs="Times New Roman"/>
              </w:rPr>
              <w:t>Employee Performance (EP)</w:t>
            </w:r>
          </w:p>
        </w:tc>
        <w:tc>
          <w:tcPr>
            <w:tcW w:w="851" w:type="dxa"/>
            <w:tcBorders>
              <w:top w:val="nil"/>
              <w:left w:val="nil"/>
              <w:bottom w:val="single" w:sz="4" w:space="0" w:color="auto"/>
              <w:right w:val="single" w:sz="4" w:space="0" w:color="auto"/>
            </w:tcBorders>
            <w:shd w:val="clear" w:color="auto" w:fill="auto"/>
            <w:vAlign w:val="center"/>
            <w:hideMark/>
          </w:tcPr>
          <w:p w14:paraId="6B132CED"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0,351</w:t>
            </w:r>
          </w:p>
        </w:tc>
        <w:tc>
          <w:tcPr>
            <w:tcW w:w="1417" w:type="dxa"/>
            <w:tcBorders>
              <w:top w:val="nil"/>
              <w:left w:val="nil"/>
              <w:bottom w:val="single" w:sz="4" w:space="0" w:color="auto"/>
              <w:right w:val="single" w:sz="4" w:space="0" w:color="auto"/>
            </w:tcBorders>
            <w:shd w:val="clear" w:color="auto" w:fill="auto"/>
            <w:vAlign w:val="center"/>
            <w:hideMark/>
          </w:tcPr>
          <w:p w14:paraId="59AF6972"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3,359</w:t>
            </w:r>
          </w:p>
        </w:tc>
        <w:tc>
          <w:tcPr>
            <w:tcW w:w="1134" w:type="dxa"/>
            <w:tcBorders>
              <w:top w:val="nil"/>
              <w:left w:val="nil"/>
              <w:bottom w:val="single" w:sz="4" w:space="0" w:color="auto"/>
              <w:right w:val="single" w:sz="4" w:space="0" w:color="auto"/>
            </w:tcBorders>
            <w:shd w:val="clear" w:color="auto" w:fill="auto"/>
            <w:vAlign w:val="center"/>
            <w:hideMark/>
          </w:tcPr>
          <w:p w14:paraId="396D233D" w14:textId="77777777" w:rsidR="00BC247C" w:rsidRPr="0042145F" w:rsidRDefault="00BC247C" w:rsidP="00BC247C">
            <w:pPr>
              <w:tabs>
                <w:tab w:val="left" w:pos="2934"/>
              </w:tabs>
              <w:spacing w:after="0" w:line="240" w:lineRule="auto"/>
              <w:jc w:val="both"/>
              <w:rPr>
                <w:rFonts w:ascii="Times New Roman" w:hAnsi="Times New Roman" w:cs="Times New Roman"/>
              </w:rPr>
            </w:pPr>
            <w:r w:rsidRPr="0042145F">
              <w:rPr>
                <w:rFonts w:ascii="Times New Roman" w:hAnsi="Times New Roman" w:cs="Times New Roman"/>
              </w:rPr>
              <w:t>0,001</w:t>
            </w:r>
          </w:p>
        </w:tc>
      </w:tr>
    </w:tbl>
    <w:p w14:paraId="7CEF2B0A" w14:textId="77777777" w:rsidR="00BC247C" w:rsidRPr="0042145F" w:rsidRDefault="00BC247C" w:rsidP="00BC247C">
      <w:pPr>
        <w:tabs>
          <w:tab w:val="left" w:pos="2934"/>
        </w:tabs>
        <w:spacing w:after="0" w:line="240" w:lineRule="auto"/>
        <w:jc w:val="both"/>
        <w:rPr>
          <w:rFonts w:ascii="Times New Roman" w:hAnsi="Times New Roman" w:cs="Times New Roman"/>
          <w:iCs/>
        </w:rPr>
      </w:pPr>
      <w:r w:rsidRPr="0042145F">
        <w:rPr>
          <w:rFonts w:ascii="Times New Roman" w:hAnsi="Times New Roman" w:cs="Times New Roman"/>
        </w:rPr>
        <w:t xml:space="preserve">Output </w:t>
      </w:r>
      <w:r w:rsidRPr="0042145F">
        <w:rPr>
          <w:rFonts w:ascii="Times New Roman" w:hAnsi="Times New Roman" w:cs="Times New Roman"/>
          <w:iCs/>
        </w:rPr>
        <w:t>SmartPLS 4 Version 4.0.9.3, 2023</w:t>
      </w:r>
    </w:p>
    <w:p w14:paraId="7E53116B" w14:textId="77777777" w:rsidR="00BC247C" w:rsidRPr="0042145F" w:rsidRDefault="00BC247C" w:rsidP="00BC247C">
      <w:pPr>
        <w:tabs>
          <w:tab w:val="left" w:pos="2934"/>
        </w:tabs>
        <w:spacing w:after="0" w:line="240" w:lineRule="auto"/>
        <w:jc w:val="both"/>
        <w:rPr>
          <w:rFonts w:ascii="Times New Roman" w:hAnsi="Times New Roman" w:cs="Times New Roman"/>
        </w:rPr>
      </w:pPr>
    </w:p>
    <w:p w14:paraId="53D04090" w14:textId="73A867E2" w:rsidR="00BC247C" w:rsidRPr="0042145F" w:rsidRDefault="00BC247C" w:rsidP="006E6F63">
      <w:pPr>
        <w:tabs>
          <w:tab w:val="left" w:pos="2934"/>
        </w:tabs>
        <w:spacing w:after="0" w:line="360" w:lineRule="auto"/>
        <w:ind w:firstLine="709"/>
        <w:jc w:val="both"/>
        <w:rPr>
          <w:rFonts w:ascii="Times New Roman" w:hAnsi="Times New Roman" w:cs="Times New Roman"/>
          <w:iCs/>
        </w:rPr>
      </w:pPr>
      <w:r w:rsidRPr="0042145F">
        <w:rPr>
          <w:rFonts w:ascii="Times New Roman" w:hAnsi="Times New Roman" w:cs="Times New Roman"/>
        </w:rPr>
        <w:t>Based on the two tables 1</w:t>
      </w:r>
      <w:r w:rsidR="00546678">
        <w:rPr>
          <w:rFonts w:ascii="Times New Roman" w:hAnsi="Times New Roman" w:cs="Times New Roman"/>
        </w:rPr>
        <w:t>0</w:t>
      </w:r>
      <w:r w:rsidRPr="0042145F">
        <w:rPr>
          <w:rFonts w:ascii="Times New Roman" w:hAnsi="Times New Roman" w:cs="Times New Roman"/>
        </w:rPr>
        <w:t xml:space="preserve"> above, it shows that the indirect effect of nonfinancial compensation significantly on employee performance through job satisfaction (JS) has a T-statistic value (3.359)&gt; t table (1.99) and a P-value of 0.001 smaller than 0.05, so the hypothesis stating that job satisfaction is </w:t>
      </w:r>
      <w:r w:rsidRPr="0042145F">
        <w:rPr>
          <w:rFonts w:ascii="Times New Roman" w:hAnsi="Times New Roman" w:cs="Times New Roman"/>
        </w:rPr>
        <w:lastRenderedPageBreak/>
        <w:t>able to mediate the effect between nonfinancial compensation significantly on employee performance is accepted. The mediation ability is partial mediation based on Assess the variance accounted for (VAF) greater than 20% and less than 80% (20%≤VAF X</w:t>
      </w:r>
      <w:r w:rsidRPr="0042145F">
        <w:rPr>
          <w:rFonts w:ascii="Times New Roman" w:hAnsi="Times New Roman" w:cs="Times New Roman"/>
          <w:vertAlign w:val="subscript"/>
        </w:rPr>
        <w:t>3</w:t>
      </w:r>
      <w:r w:rsidRPr="0042145F">
        <w:rPr>
          <w:rFonts w:ascii="Times New Roman" w:hAnsi="Times New Roman" w:cs="Times New Roman"/>
        </w:rPr>
        <w:t xml:space="preserve"> = 52.30% &amp; X</w:t>
      </w:r>
      <w:r w:rsidRPr="0042145F">
        <w:rPr>
          <w:rFonts w:ascii="Times New Roman" w:hAnsi="Times New Roman" w:cs="Times New Roman"/>
          <w:vertAlign w:val="subscript"/>
        </w:rPr>
        <w:t>1</w:t>
      </w:r>
      <w:r w:rsidRPr="0042145F">
        <w:rPr>
          <w:rFonts w:ascii="Times New Roman" w:hAnsi="Times New Roman" w:cs="Times New Roman"/>
        </w:rPr>
        <w:t xml:space="preserve"> = 70.39% ≤ 80%), or the direct and indirect effects are positive and significant.</w:t>
      </w:r>
    </w:p>
    <w:p w14:paraId="7749B68A" w14:textId="77777777" w:rsidR="00BC247C" w:rsidRPr="0042145F" w:rsidRDefault="00BC247C" w:rsidP="00BC247C">
      <w:pPr>
        <w:tabs>
          <w:tab w:val="left" w:pos="2934"/>
        </w:tabs>
        <w:spacing w:after="0" w:line="360" w:lineRule="auto"/>
        <w:jc w:val="both"/>
        <w:rPr>
          <w:rFonts w:ascii="Times New Roman" w:hAnsi="Times New Roman" w:cs="Times New Roman"/>
        </w:rPr>
      </w:pPr>
    </w:p>
    <w:p w14:paraId="61ECD15B" w14:textId="77777777" w:rsidR="00BC247C" w:rsidRPr="0042145F" w:rsidRDefault="00BC247C" w:rsidP="00BC247C">
      <w:pPr>
        <w:tabs>
          <w:tab w:val="left" w:pos="2934"/>
        </w:tabs>
        <w:spacing w:after="0" w:line="360" w:lineRule="auto"/>
        <w:jc w:val="both"/>
        <w:rPr>
          <w:rFonts w:ascii="Times New Roman" w:hAnsi="Times New Roman" w:cs="Times New Roman"/>
          <w:b/>
          <w:bCs/>
        </w:rPr>
      </w:pPr>
      <w:r w:rsidRPr="0042145F">
        <w:rPr>
          <w:rFonts w:ascii="Times New Roman" w:hAnsi="Times New Roman" w:cs="Times New Roman"/>
          <w:b/>
          <w:bCs/>
        </w:rPr>
        <w:t>Discussion</w:t>
      </w:r>
    </w:p>
    <w:p w14:paraId="55286866" w14:textId="063B5DD4"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 xml:space="preserve">The results of this study are relevant to the opinion expressed by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{"citationItems":[{"id":"ITEM-1","itemData":{"author":[{"dropping-particle":"","family":"Mangkunegara","given":"A. A. Anwar Prabu","non-dropping-particle":"","parse-names":false,"suffix":""}],"id":"ITEM-1","issued":{"date-parts":[["2005"]]},"publisher":"PT. Refika Aditama, Bandung","publisher-place":"PT. Refika Aditama, Bandung","title":"Perilaku dan Budaya Organisasi.","type":"book"},"uris":["http://www.mendeley.com/documents/?uuid=e29051da-00e5-4ced-8908-727f0ec77bdf"]}],"mendeley":{"formattedCitation":"(Mangkunegara, 2005)","plainTextFormattedCitation":"(Mangkunegara, 2005)","previouslyFormattedCitation":"(Mangkunegara, 2005)"},"properties":{"noteIndex":0},"schema":"https://github.com/citation-style-language/schema/raw/master/csl-citation.json"}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Mangkunegara</w:t>
      </w:r>
      <w:r w:rsidR="00861E98" w:rsidRPr="0042145F">
        <w:rPr>
          <w:rFonts w:ascii="Times New Roman" w:hAnsi="Times New Roman" w:cs="Times New Roman"/>
        </w:rPr>
        <w:t xml:space="preserve"> (</w:t>
      </w:r>
      <w:r w:rsidRPr="0042145F">
        <w:rPr>
          <w:rFonts w:ascii="Times New Roman" w:hAnsi="Times New Roman" w:cs="Times New Roman"/>
        </w:rPr>
        <w:t>2005)</w:t>
      </w:r>
      <w:r w:rsidRPr="0042145F">
        <w:rPr>
          <w:rFonts w:ascii="Times New Roman" w:hAnsi="Times New Roman" w:cs="Times New Roman"/>
        </w:rPr>
        <w:fldChar w:fldCharType="end"/>
      </w:r>
      <w:r w:rsidRPr="0042145F">
        <w:rPr>
          <w:rFonts w:ascii="Times New Roman" w:hAnsi="Times New Roman" w:cs="Times New Roman"/>
        </w:rPr>
        <w:t xml:space="preserve"> that employee performance is influenced by various organizational compensations. Employee performance is the result of work in quality and quantity achieved by an employee in carrying out his duties in </w:t>
      </w:r>
      <w:r w:rsidR="006E6F63">
        <w:rPr>
          <w:rFonts w:ascii="Times New Roman" w:hAnsi="Times New Roman" w:cs="Times New Roman"/>
        </w:rPr>
        <w:t>line</w:t>
      </w:r>
      <w:r w:rsidRPr="0042145F">
        <w:rPr>
          <w:rFonts w:ascii="Times New Roman" w:hAnsi="Times New Roman" w:cs="Times New Roman"/>
        </w:rPr>
        <w:t xml:space="preserve"> with the responsibilities given to him. This means that the compensation provided by the organization is able to encourage employees to carry out tasks for the benefit of the organization, especially nonfinancial compensation. This type of compensation has an influence on work productivity or employee performance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(Ivancevich &amp; Konopaske, 2013)</w:t>
      </w:r>
      <w:r w:rsidRPr="0042145F">
        <w:rPr>
          <w:rFonts w:ascii="Times New Roman" w:hAnsi="Times New Roman" w:cs="Times New Roman"/>
        </w:rPr>
        <w:fldChar w:fldCharType="end"/>
      </w:r>
      <w:r w:rsidRPr="0042145F">
        <w:rPr>
          <w:rFonts w:ascii="Times New Roman" w:hAnsi="Times New Roman" w:cs="Times New Roman"/>
        </w:rPr>
        <w:t xml:space="preserve">. Based on the factors loading, nonfinancial compensation (NC) dominantly has good validity and reliability, and has moderate and substantial predictive power. Nevertheless, there are several things that need to be considered by South Sulawesi Bank Indonesia Representative Office in Makassar, including: 1) formal recognition; 2) human relationships at all levels of the organization; and 3) job design and performance feedback. Based on the descriptions above, it can be concluded that non-financial compensation partially has a positive and significant effect on employee performance can be proven in this study. In addition, the results of this study are relevant to previously conducted studies including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{"citationItems":[{"id":"ITEM-1","itemData":{"author":[{"dropping-particle":"","family":"Mardiyanti, Oktavika","given":"Alrina","non-dropping-particle":"","parse-names":false,"suffix":""}],"container-title":"Thesis, Undergraduate","id":"ITEM-1","issued":{"date-parts":[["2018"]]},"publisher-place":"Brawijaya University","title":"The Effect Of Financial Compensation And Non Financial Compensation On Employees' Performance Through Job Satisfaction As An Intervening Variable (Study On Permanent Employees Of PT Citra Perdana Kendedes)","type":"book"},"uris":["http://www.mendeley.com/documents/?uuid=057936b3-c9ee-4610-9490-3df96c466ebe"]}],"mendeley":{"formattedCitation":"(Mardiyanti, Oktavika, 2018)","manualFormatting":"Mardiyanti (2018)","plainTextFormattedCitation":"(Mardiyanti, Oktavika, 2018)","previouslyFormattedCitation":"(Mardiyanti, Oktavika, 2018)"},"properties":{"noteIndex":0},"schema":"https://github.com/citation-style-language/schema/raw/master/csl-citation.json"}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Mardiyanti (2018)</w:t>
      </w:r>
      <w:r w:rsidRPr="0042145F">
        <w:rPr>
          <w:rFonts w:ascii="Times New Roman" w:hAnsi="Times New Roman" w:cs="Times New Roman"/>
        </w:rPr>
        <w:fldChar w:fldCharType="end"/>
      </w:r>
      <w:r w:rsidRPr="0042145F">
        <w:rPr>
          <w:rFonts w:ascii="Times New Roman" w:hAnsi="Times New Roman" w:cs="Times New Roman"/>
        </w:rPr>
        <w:t xml:space="preserve">;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{"citationItems":[{"id":"ITEM-1","itemData":{"abstract":"Banks have been unable to reserve high amount of money for the well-being of the employees due to financial turbulence, Also it is clear that people cannot satisfy only by money. This study endeavors to address the relationship between non-monetary rewards and job satisfaction of the private banking employees from employees' perspective. One of the well reputed financial institution was selected to collect relevant data through a structured questionnaire. 250 full time employees were randomly selected from the southern region in Sri Lanka. Collected data were analyzed using correlation and regression through IBM SPSS 23 to understand the relationship between non-monetary rewards and job satisfaction. Promotion, Job Enrichment, Job Autonomywere used as the non-monetary rewards. According to the research findings, there is a positive relationship between non-monetary rewards and job satisfaction.","author":[{"dropping-particle":"","family":"Pushpasiri","given":"Thisara Kasun","non-dropping-particle":"","parse-names":false,"suffix":""},{"dropping-particle":"","family":"Ratnayaka","given":"R. M.","non-dropping-particle":"","parse-names":false,"suffix":""}],"container-title":"Vistas Journal","id":"ITEM-1","issue":"1","issued":{"date-parts":[["2018"]]},"page":"41-55","title":"Effect of non-monetary rewards on employee job satisfaction: study of a private banking institution of Sri Lanka","type":"article-journal","volume":"11"},"uris":["http://www.mendeley.com/documents/?uuid=b723027d-4b58-49b3-be90-d8562d4ce02c"]}],"mendeley":{"formattedCitation":"(Pushpasiri &amp; Ratnayaka, 2018)","manualFormatting":"Pushpasiri &amp; Ratnayaka (2018)","plainTextFormattedCitation":"(Pushpasiri &amp; Ratnayaka, 2018)","previouslyFormattedCitation":"(Pushpasiri &amp; Ratnayaka, 2018)"},"properties":{"noteIndex":0},"schema":"https://github.com/citation-style-language/schema/raw/master/csl-citation.json"}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Pushpasiri &amp; Ratnayaka (2018)</w:t>
      </w:r>
      <w:r w:rsidRPr="0042145F">
        <w:rPr>
          <w:rFonts w:ascii="Times New Roman" w:hAnsi="Times New Roman" w:cs="Times New Roman"/>
        </w:rPr>
        <w:fldChar w:fldCharType="end"/>
      </w:r>
      <w:r w:rsidRPr="0042145F">
        <w:rPr>
          <w:rFonts w:ascii="Times New Roman" w:hAnsi="Times New Roman" w:cs="Times New Roman"/>
        </w:rPr>
        <w:t xml:space="preserve">; &amp;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{"citationItems":[{"id":"ITEM-1","itemData":{"author":[{"dropping-particle":"","family":"Sakaya AJ","given":".","non-dropping-particle":"","parse-names":false,"suffix":""}],"container-title":"International Journal of Innovative Science and Research Technology","id":"ITEM-1","issue":"11","issued":{"date-parts":[["2019"]]},"page":"605-16","title":"The Supremacy of Financial and Non-Financial Rewards towards Employees’ Job Satisfaction in Tanzania; Evidence from Commercial Banks - Mtwara Region","type":"article-journal","volume":"4"},"uris":["http://www.mendeley.com/documents/?uuid=e5dcb386-54cd-41b4-a1bb-b5901178455f"]}],"mendeley":{"formattedCitation":"(Sakaya AJ, 2019)","manualFormatting":"Sakaya (2019)","plainTextFormattedCitation":"(Sakaya AJ, 2019)","previouslyFormattedCitation":"(Sakaya AJ, 2019)"},"properties":{"noteIndex":0},"schema":"https://github.com/citation-style-language/schema/raw/master/csl-citation.json"}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Sakaya (2019)</w:t>
      </w:r>
      <w:r w:rsidRPr="0042145F">
        <w:rPr>
          <w:rFonts w:ascii="Times New Roman" w:hAnsi="Times New Roman" w:cs="Times New Roman"/>
        </w:rPr>
        <w:fldChar w:fldCharType="end"/>
      </w:r>
      <w:r w:rsidRPr="0042145F">
        <w:rPr>
          <w:rFonts w:ascii="Times New Roman" w:hAnsi="Times New Roman" w:cs="Times New Roman"/>
        </w:rPr>
        <w:t xml:space="preserve"> show that nonfinancial compensation </w:t>
      </w:r>
      <w:r w:rsidR="00861E98" w:rsidRPr="0042145F">
        <w:rPr>
          <w:rFonts w:ascii="Times New Roman" w:hAnsi="Times New Roman" w:cs="Times New Roman"/>
        </w:rPr>
        <w:t xml:space="preserve">positive </w:t>
      </w:r>
      <w:r w:rsidRPr="0042145F">
        <w:rPr>
          <w:rFonts w:ascii="Times New Roman" w:hAnsi="Times New Roman" w:cs="Times New Roman"/>
        </w:rPr>
        <w:t xml:space="preserve">affect </w:t>
      </w:r>
      <w:r w:rsidR="00861E98" w:rsidRPr="0042145F">
        <w:rPr>
          <w:rFonts w:ascii="Times New Roman" w:hAnsi="Times New Roman" w:cs="Times New Roman"/>
        </w:rPr>
        <w:t xml:space="preserve">on </w:t>
      </w:r>
      <w:r w:rsidRPr="0042145F">
        <w:rPr>
          <w:rFonts w:ascii="Times New Roman" w:hAnsi="Times New Roman" w:cs="Times New Roman"/>
        </w:rPr>
        <w:t>job satisfaction.</w:t>
      </w:r>
    </w:p>
    <w:p w14:paraId="3A1504A3" w14:textId="6CE1911F" w:rsidR="008B5523" w:rsidRPr="0042145F" w:rsidRDefault="00BC247C" w:rsidP="008B5523">
      <w:pPr>
        <w:tabs>
          <w:tab w:val="left" w:pos="2934"/>
        </w:tabs>
        <w:spacing w:after="0" w:line="360" w:lineRule="auto"/>
        <w:ind w:firstLine="709"/>
        <w:jc w:val="both"/>
        <w:rPr>
          <w:rFonts w:ascii="Times New Roman" w:hAnsi="Times New Roman" w:cs="Times New Roman"/>
          <w:b/>
          <w:bCs/>
        </w:rPr>
      </w:pPr>
      <w:r w:rsidRPr="0042145F">
        <w:rPr>
          <w:rFonts w:ascii="Times New Roman" w:hAnsi="Times New Roman" w:cs="Times New Roman"/>
        </w:rPr>
        <w:t xml:space="preserve">Job Satisfaction is not only an exogenous variable but also a variable that has an influence on employee performance. This means that employees who feel job satisfaction will be able to encourage them to carry out routine tasks in </w:t>
      </w:r>
      <w:r w:rsidR="006E6F63">
        <w:rPr>
          <w:rFonts w:ascii="Times New Roman" w:hAnsi="Times New Roman" w:cs="Times New Roman"/>
        </w:rPr>
        <w:t>line</w:t>
      </w:r>
      <w:r w:rsidRPr="0042145F">
        <w:rPr>
          <w:rFonts w:ascii="Times New Roman" w:hAnsi="Times New Roman" w:cs="Times New Roman"/>
        </w:rPr>
        <w:t xml:space="preserve"> with the job description given by the organization. The results of this study indicate a significant effect of job satisfaction on employee performance. However, Bank Indonesia management needs to provide opportunities for employees to discuss the individual performance appraisal system in the future. This is important to do, because empirically this research is still relevant to previous research including: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{"citationItems":[{"id":"ITEM-1","itemData":{"DOI":"10.25105/ber.v19i1.5343","ISSN":"0853-9189","abstract":"This investigation point is to appraise the work environment, job satisfaction and the employees performance of Rumah Sakit Swasta in Jakarta. The point is also to appraise the phenomenon of the work environment, on the job satisfaction and its involvement to the employees performance of Rumah Sakit Swasta in Jakarta. The investigation is using the quantitative investigation.. The sample for data collection was taken from 82 employees of Rumah Sakit Swasta in Jakarta through questionnaires. From the investigation done, it is demonstrated that the work environment has positive effect toward the job satisfaction and employee’s performance, and job satisfaction do have a positive involvement on the employee’s performance of Rumah Sakit Swasta in Jakarta.","author":[{"dropping-particle":"","family":"Ramli","given":"Abdul Haeba","non-dropping-particle":"","parse-names":false,"suffix":""}],"container-title":"Business and Entrepreneurial Review","id":"ITEM-1","issue":"1","issued":{"date-parts":[["2019"]]},"page":"29-42","title":"Work Environment, Job Satisfaction and Employee Performance in Health Services","type":"article-journal","volume":"19"},"uris":["http://www.mendeley.com/documents/?uuid=37d0c07e-b8c7-476c-9dd9-431c3b0be8a9"]}],"mendeley":{"formattedCitation":"(Ramli, 2019)","plainTextFormattedCitation":"(Ramli, 2019)","previouslyFormattedCitation":"(Ramli, 2019)"},"properties":{"noteIndex":0},"schema":"https://github.com/citation-style-language/schema/raw/master/csl-citation.json"}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Ramli</w:t>
      </w:r>
      <w:r w:rsidR="009D091A">
        <w:rPr>
          <w:rFonts w:ascii="Times New Roman" w:hAnsi="Times New Roman" w:cs="Times New Roman"/>
        </w:rPr>
        <w:t xml:space="preserve"> (</w:t>
      </w:r>
      <w:r w:rsidRPr="0042145F">
        <w:rPr>
          <w:rFonts w:ascii="Times New Roman" w:hAnsi="Times New Roman" w:cs="Times New Roman"/>
        </w:rPr>
        <w:t>2019</w:t>
      </w:r>
      <w:r w:rsidRPr="0042145F">
        <w:rPr>
          <w:rFonts w:ascii="Times New Roman" w:hAnsi="Times New Roman" w:cs="Times New Roman"/>
        </w:rPr>
        <w:fldChar w:fldCharType="end"/>
      </w:r>
      <w:r w:rsidRPr="0042145F">
        <w:rPr>
          <w:rFonts w:ascii="Times New Roman" w:hAnsi="Times New Roman" w:cs="Times New Roman"/>
        </w:rPr>
        <w:t xml:space="preserve">;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{"citationItems":[{"id":"ITEM-1","itemData":{"author":[{"dropping-particle":"","family":"Rinny, P., Purba, C. B., &amp; Handiman","given":"U. T.","non-dropping-particle":"","parse-names":false,"suffix":""}],"container-title":"International Journal of Business Marketing and Management (IJBMM)","id":"ITEM-1","issue":"2","issued":{"date-parts":[["2020"]]},"page":"39-48","title":"The Influence Of Compensation , Job Promotion , And Job Satisfaction On Employee Performance Of Mercubuana University The Influence Of Compensation , Job Promotion , And Job Satisfaction On Employee Performance Of Mercubuana University","type":"article-journal","volume":"5"},"uris":["http://www.mendeley.com/documents/?uuid=7f0256a7-08ba-4334-8f67-aadea45f0fd8"]}],"mendeley":{"formattedCitation":"(Rinny, P., Purba, C. B., &amp; Handiman, 2020)","manualFormatting":"Rinny et al., (2020)","plainTextFormattedCitation":"(Rinny, P., Purba, C. B., &amp; Handiman, 2020)","previouslyFormattedCitation":"(Rinny, P., Purba, C. B., &amp; Handiman, 2020)"},"properties":{"noteIndex":0},"schema":"https://github.com/citation-style-language/schema/raw/master/csl-citation.json"}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 xml:space="preserve">Rinny et al., </w:t>
      </w:r>
      <w:r w:rsidR="009D091A">
        <w:rPr>
          <w:rFonts w:ascii="Times New Roman" w:hAnsi="Times New Roman" w:cs="Times New Roman"/>
        </w:rPr>
        <w:t>(</w:t>
      </w:r>
      <w:r w:rsidRPr="0042145F">
        <w:rPr>
          <w:rFonts w:ascii="Times New Roman" w:hAnsi="Times New Roman" w:cs="Times New Roman"/>
        </w:rPr>
        <w:t>2020</w:t>
      </w:r>
      <w:r w:rsidRPr="0042145F">
        <w:rPr>
          <w:rFonts w:ascii="Times New Roman" w:hAnsi="Times New Roman" w:cs="Times New Roman"/>
        </w:rPr>
        <w:fldChar w:fldCharType="end"/>
      </w:r>
      <w:r w:rsidR="009D091A">
        <w:rPr>
          <w:rFonts w:ascii="Times New Roman" w:hAnsi="Times New Roman" w:cs="Times New Roman"/>
        </w:rPr>
        <w:t>)</w:t>
      </w:r>
      <w:r w:rsidR="006E6F63">
        <w:rPr>
          <w:rFonts w:ascii="Times New Roman" w:hAnsi="Times New Roman" w:cs="Times New Roman"/>
        </w:rPr>
        <w:t>;</w:t>
      </w:r>
      <w:r w:rsidRPr="0042145F">
        <w:rPr>
          <w:rFonts w:ascii="Times New Roman" w:hAnsi="Times New Roman" w:cs="Times New Roman"/>
        </w:rPr>
        <w:t xml:space="preserve"> </w:t>
      </w:r>
      <w:r w:rsidR="0042145F">
        <w:rPr>
          <w:rFonts w:ascii="Times New Roman" w:hAnsi="Times New Roman" w:cs="Times New Roman"/>
        </w:rPr>
        <w:t>and</w:t>
      </w:r>
      <w:r w:rsidRPr="0042145F">
        <w:rPr>
          <w:rFonts w:ascii="Times New Roman" w:hAnsi="Times New Roman" w:cs="Times New Roman"/>
        </w:rPr>
        <w:t xml:space="preserve">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{"citationItems":[{"id":"ITEM-1","itemData":{"DOI":"10.24036/jkmb.11219200","ISSN":"2302-6359","abstract":"Organizational justice, job satisfaction and employee performance are an important thing to consider in managing employees. Good organizational justice must be considered because organizational justice can affect job satisfaction and performance which makes employees feel like they want to give their best effort and join the struggle together to achieve organizational goals. This study aims to see whether job satisfaction mediates the influence of organizational justice on employee performance in the field of expenditure budget and the secretariat at the regional financial and asset management agency of North Sumatra province. Sample of this research is all permanent employees of the regional office of the Directorate General of Treasury of North Sumatra province, which may be 84 people. The results showed that organizational justice had a positive and significant effect on the performance of the employees of the regional financial and asset management agency of North Sumatra province. Job satisfaction has a positive and insignificant effect on employee performance at the regional financial and asset management agency of North Sumatra province. Organizational justice has a positive and significant effect on job satisfaction of employees of the regional financial and asset management agency of North Sumatra province. Job satisfaction does not mediate the effect of organizational justice on employee performance","author":[{"dropping-particle":"","family":"Jufrizen","given":"Jufrizen","non-dropping-particle":"","parse-names":false,"suffix":""},{"dropping-particle":"","family":"Kandhita","given":"Ega Sandra","non-dropping-particle":"","parse-names":false,"suffix":""}],"container-title":"Jurnal Kajian Manajemen Bisnis","id":"ITEM-1","issue":"1","issued":{"date-parts":[["2021"]]},"page":"1","title":"The effect of organizational justice on employee performance by job satisfaction as an intervening variable","type":"article-journal","volume":"10"},"uris":["http://www.mendeley.com/documents/?uuid=a2ac3944-b09b-4424-9a01-01a37ade8ec4"]}],"mendeley":{"formattedCitation":"(Jufrizen &amp; Kandhita, 2021)","plainTextFormattedCitation":"(Jufrizen &amp; Kandhita, 2021)","previouslyFormattedCitation":"(Jufrizen &amp; Kandhita, 2021)"},"properties":{"noteIndex":0},"schema":"https://github.com/citation-style-language/schema/raw/master/csl-citation.json"}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 xml:space="preserve">Jufrizen &amp; Kandhita, </w:t>
      </w:r>
      <w:r w:rsidR="009D091A">
        <w:rPr>
          <w:rFonts w:ascii="Times New Roman" w:hAnsi="Times New Roman" w:cs="Times New Roman"/>
        </w:rPr>
        <w:t>(</w:t>
      </w:r>
      <w:r w:rsidRPr="0042145F">
        <w:rPr>
          <w:rFonts w:ascii="Times New Roman" w:hAnsi="Times New Roman" w:cs="Times New Roman"/>
        </w:rPr>
        <w:t>2021)</w:t>
      </w:r>
      <w:r w:rsidRPr="0042145F">
        <w:rPr>
          <w:rFonts w:ascii="Times New Roman" w:hAnsi="Times New Roman" w:cs="Times New Roman"/>
        </w:rPr>
        <w:fldChar w:fldCharType="end"/>
      </w:r>
      <w:r w:rsidRPr="0042145F">
        <w:rPr>
          <w:rFonts w:ascii="Times New Roman" w:hAnsi="Times New Roman" w:cs="Times New Roman"/>
        </w:rPr>
        <w:t xml:space="preserve"> indicate that job satisfaction positive and significant </w:t>
      </w:r>
      <w:r w:rsidR="009D091A" w:rsidRPr="0042145F">
        <w:rPr>
          <w:rFonts w:ascii="Times New Roman" w:hAnsi="Times New Roman" w:cs="Times New Roman"/>
        </w:rPr>
        <w:t xml:space="preserve">effect </w:t>
      </w:r>
      <w:r w:rsidRPr="0042145F">
        <w:rPr>
          <w:rFonts w:ascii="Times New Roman" w:hAnsi="Times New Roman" w:cs="Times New Roman"/>
        </w:rPr>
        <w:t>on employee performance.</w:t>
      </w:r>
    </w:p>
    <w:p w14:paraId="6BD83AA5" w14:textId="6092D984" w:rsidR="00BC247C" w:rsidRPr="0042145F" w:rsidRDefault="00BC247C" w:rsidP="008B5523">
      <w:pPr>
        <w:tabs>
          <w:tab w:val="left" w:pos="2934"/>
        </w:tabs>
        <w:spacing w:after="0" w:line="360" w:lineRule="auto"/>
        <w:ind w:firstLine="709"/>
        <w:jc w:val="both"/>
        <w:rPr>
          <w:rFonts w:ascii="Times New Roman" w:hAnsi="Times New Roman" w:cs="Times New Roman"/>
          <w:b/>
          <w:bCs/>
        </w:rPr>
      </w:pPr>
      <w:r w:rsidRPr="0042145F">
        <w:rPr>
          <w:rFonts w:ascii="Times New Roman" w:hAnsi="Times New Roman" w:cs="Times New Roman"/>
        </w:rPr>
        <w:t xml:space="preserve">Nonfinancial compensation also has a significant effect on employee performance. The results showed that, organizational efforts in improving employee performance, also need to regulate the nonfinancial compensation system. In addition, 5 factor loading nonfinancial variables have good validity and reliability, and only one item is invalid. Therefore, South Sulawesi Bank Indonesia Representative Office in the future needs to pay attention and develop a normative nonfinancial compensation management system, especially for employees with less than 5 years of service. The </w:t>
      </w:r>
      <w:r w:rsidRPr="0042145F">
        <w:rPr>
          <w:rFonts w:ascii="Times New Roman" w:hAnsi="Times New Roman" w:cs="Times New Roman"/>
        </w:rPr>
        <w:lastRenderedPageBreak/>
        <w:t xml:space="preserve">results of this study are also relevant to research conducted by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{"citationItems":[{"id":"ITEM-1","itemData":{"DOI":"10.21276/sjebm.2018.5.3.13","ISSN":"2348-8875","abstract":"This research aims to examine and analyze the influence of competence, organizational commitment, and non-financial compensation on teacher performance in SMAN 29 Jakarta both partially and simultaneously. The sampling method used is saturated sampling method that is using all population amounts as research sample. The data were taken directly by using questionnaires on 47 teacher respondents at SMAN 29 Jakarta and 47 questionnaires were accepted and used for analysis. The method of analysis used in this study is multiple linear regression to test the relationship between dependent variable and independent variable by using significant level α = 0,05. SPSS version 23 program is used as a statistical data analysis tool. The results showed that competence, organizational commitment, and non-financial compensation significantly influence the performance of teachers at the level of SMAN 29 Jakarta. The results of further research indicate that the competence variable is the more dominant variable in affecting teacher performance then non-financial compensation and followed by organizational commitment variable. The conclusion in this study based on R square value obtained the number 0.662 which means the teacher's performance of 66.2% influenced by competence, organizational commitment, and non-financial compensation and the rest is influenced by other variables not examined in this study.","author":[{"dropping-particle":"","family":"Purba, C. B., Rafiani., Ali","given":"H.","non-dropping-particle":"","parse-names":false,"suffix":""}],"container-title":"Scholars Journal of Economics, Business and Management (SJEBM)","id":"ITEM-1","issue":"3","issued":{"date-parts":[["2018"]]},"page":"227-239","title":"The Influence of Competency, Organizational Commitment and Non Financial Compensation on Teacher Performance in SMAN 29 Jakarta","type":"article-journal","volume":"5"},"uris":["http://www.mendeley.com/documents/?uuid=0bc81312-36af-4286-80ed-00058d9912de"]}],"mendeley":{"formattedCitation":"(Purba, C. B., Rafiani., Ali, 2018)","manualFormatting":"Purba, Rafiani, &amp; Ali, (2018","plainTextFormattedCitation":"(Purba, C. B., Rafiani., Ali, 2018)","previouslyFormattedCitation":"(Purba, C. B., Rafiani., Ali, 2018)"},"properties":{"noteIndex":0},"schema":"https://github.com/citation-style-language/schema/raw/master/csl-citation.json"}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Purba, Rafiani, &amp; Ali, (2018</w:t>
      </w:r>
      <w:r w:rsidRPr="0042145F">
        <w:rPr>
          <w:rFonts w:ascii="Times New Roman" w:hAnsi="Times New Roman" w:cs="Times New Roman"/>
        </w:rPr>
        <w:fldChar w:fldCharType="end"/>
      </w:r>
      <w:r w:rsidR="0080266A">
        <w:rPr>
          <w:rFonts w:ascii="Times New Roman" w:hAnsi="Times New Roman" w:cs="Times New Roman"/>
        </w:rPr>
        <w:t>)</w:t>
      </w:r>
      <w:r w:rsidRPr="0042145F">
        <w:rPr>
          <w:rFonts w:ascii="Times New Roman" w:hAnsi="Times New Roman" w:cs="Times New Roman"/>
        </w:rPr>
        <w:t xml:space="preserve">; and </w:t>
      </w:r>
      <w:r w:rsidRPr="0042145F">
        <w:rPr>
          <w:rFonts w:ascii="Times New Roman" w:hAnsi="Times New Roman" w:cs="Times New Roman"/>
        </w:rPr>
        <w:fldChar w:fldCharType="begin" w:fldLock="1"/>
      </w:r>
      <w:r w:rsidRPr="0042145F">
        <w:rPr>
          <w:rFonts w:ascii="Times New Roman" w:hAnsi="Times New Roman" w:cs="Times New Roman"/>
        </w:rPr>
        <w:instrText>ADDIN CSL_CITATION {"citationItems":[{"id":"ITEM-1","itemData":{"ISSN":"2581-3889","abstract":"This research aims to determine the influence of financial and non-financial compensation on employee's work performance. This study was held at the IKIP College of Gunung Sitoli. The research was conducted in August 2019. The number of samples in this study was 28 respondents. Data analysis using multiple linear regression tests. The results showed that in the unison of financial and non financially compensation was significant to the employee's work achievement. The partial financial and non-financial compensation has a significant effect on employee achievement. Financial compensation has a more dominant influence on job performance than financial compensation.","author":[{"dropping-particle":"","family":"Supraja","given":"Galih","non-dropping-particle":"","parse-names":false,"suffix":""}],"container-title":"The International Journal of Business Management and Technology","id":"ITEM-1","issue":"4","issued":{"date-parts":[["2020"]]},"page":"35-39","title":"The Effect of Financial and Non-Financial Compensation on Performance of Employees","type":"article-journal","volume":"4"},"uris":["http://www.mendeley.com/documents/?uuid=14e80fcf-5255-4f73-ad9f-30df48beca03"]}],"mendeley":{"formattedCitation":"(Supraja, 2020)","manualFormatting":"Supraja, 2020)","plainTextFormattedCitation":"(Supraja, 2020)","previouslyFormattedCitation":"(Supraja, 2020)"},"properties":{"noteIndex":0},"schema":"https://github.com/citation-style-language/schema/raw/master/csl-citation.json"}</w:instrText>
      </w:r>
      <w:r w:rsidRPr="0042145F">
        <w:rPr>
          <w:rFonts w:ascii="Times New Roman" w:hAnsi="Times New Roman" w:cs="Times New Roman"/>
        </w:rPr>
        <w:fldChar w:fldCharType="separate"/>
      </w:r>
      <w:r w:rsidRPr="0042145F">
        <w:rPr>
          <w:rFonts w:ascii="Times New Roman" w:hAnsi="Times New Roman" w:cs="Times New Roman"/>
        </w:rPr>
        <w:t>Supraja</w:t>
      </w:r>
      <w:r w:rsidR="006E6F63">
        <w:rPr>
          <w:rFonts w:ascii="Times New Roman" w:hAnsi="Times New Roman" w:cs="Times New Roman"/>
        </w:rPr>
        <w:t xml:space="preserve"> (</w:t>
      </w:r>
      <w:r w:rsidRPr="0042145F">
        <w:rPr>
          <w:rFonts w:ascii="Times New Roman" w:hAnsi="Times New Roman" w:cs="Times New Roman"/>
        </w:rPr>
        <w:t>2020)</w:t>
      </w:r>
      <w:r w:rsidRPr="0042145F">
        <w:rPr>
          <w:rFonts w:ascii="Times New Roman" w:hAnsi="Times New Roman" w:cs="Times New Roman"/>
        </w:rPr>
        <w:fldChar w:fldCharType="end"/>
      </w:r>
      <w:r w:rsidRPr="0042145F">
        <w:rPr>
          <w:rFonts w:ascii="Times New Roman" w:hAnsi="Times New Roman" w:cs="Times New Roman"/>
        </w:rPr>
        <w:t>. This explanation, it can be interpreted that South Sulawesi Representative Office of Bank Indonesia needs to provide recognition not only in the form of non-formal, but formal recognition (for example, written remarks on employee success, or certificates) which are certainly work achievement oriented.</w:t>
      </w:r>
    </w:p>
    <w:bookmarkEnd w:id="2"/>
    <w:p w14:paraId="614EB909" w14:textId="77777777" w:rsidR="00BC247C" w:rsidRPr="0042145F" w:rsidRDefault="00BC247C" w:rsidP="00BC247C">
      <w:pPr>
        <w:tabs>
          <w:tab w:val="left" w:pos="2934"/>
        </w:tabs>
        <w:spacing w:after="0" w:line="360" w:lineRule="auto"/>
        <w:jc w:val="both"/>
        <w:rPr>
          <w:rFonts w:ascii="Times New Roman" w:hAnsi="Times New Roman" w:cs="Times New Roman"/>
        </w:rPr>
      </w:pPr>
    </w:p>
    <w:p w14:paraId="241D7A18" w14:textId="77777777" w:rsidR="00BC247C" w:rsidRPr="0042145F" w:rsidRDefault="00BC247C" w:rsidP="00BC247C">
      <w:pPr>
        <w:tabs>
          <w:tab w:val="left" w:pos="2934"/>
        </w:tabs>
        <w:spacing w:after="0" w:line="360" w:lineRule="auto"/>
        <w:jc w:val="both"/>
        <w:rPr>
          <w:rFonts w:ascii="Times New Roman" w:hAnsi="Times New Roman" w:cs="Times New Roman"/>
          <w:b/>
          <w:bCs/>
        </w:rPr>
      </w:pPr>
      <w:r w:rsidRPr="0042145F">
        <w:rPr>
          <w:rFonts w:ascii="Times New Roman" w:hAnsi="Times New Roman" w:cs="Times New Roman"/>
          <w:b/>
          <w:bCs/>
        </w:rPr>
        <w:t>CONCLUSIONS</w:t>
      </w:r>
    </w:p>
    <w:p w14:paraId="19E1ACCF" w14:textId="77777777"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The results of this study indicate that nonfinancial compensation is no less important than financial compensation, and one source of job satisfaction is nonfinancial compensation. This study proves that nonfinancial compensation has a positive and significant effect on job satisfaction and employee performance. In addition, job satisfaction also has a significant effect on employee performance, and mediates the relationship between nonfinancial compensation and employee performance.</w:t>
      </w:r>
    </w:p>
    <w:p w14:paraId="01AF3C9F" w14:textId="4B4123FD"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In the future, South Sulawesi Bank Indonesia Representative Office in Makassar needs to create human relationships among employees, and between employees and superiors, and design formal performance feedback. In addition, it is also necessary to provide recognition not only in the form of non-formal, but formal recognition that can be done through discussions between superiors and employees on a regular basis (a certain period of time).</w:t>
      </w:r>
    </w:p>
    <w:p w14:paraId="3AB554D0" w14:textId="77777777" w:rsidR="00BC247C" w:rsidRPr="0042145F" w:rsidRDefault="00BC247C" w:rsidP="008B5523">
      <w:pPr>
        <w:tabs>
          <w:tab w:val="left" w:pos="2934"/>
        </w:tabs>
        <w:spacing w:after="0" w:line="360" w:lineRule="auto"/>
        <w:ind w:firstLine="709"/>
        <w:jc w:val="both"/>
        <w:rPr>
          <w:rFonts w:ascii="Times New Roman" w:hAnsi="Times New Roman" w:cs="Times New Roman"/>
        </w:rPr>
      </w:pPr>
      <w:r w:rsidRPr="0042145F">
        <w:rPr>
          <w:rFonts w:ascii="Times New Roman" w:hAnsi="Times New Roman" w:cs="Times New Roman"/>
        </w:rPr>
        <w:t>This study uses variables that have been carried out by many previous researchers, but nonfinancial compensation is less of a concern. Therefore, future research needs to add work motivation variables in relation to nonfinancial compensation.</w:t>
      </w:r>
    </w:p>
    <w:p w14:paraId="59837A1E" w14:textId="77777777" w:rsidR="00BC247C" w:rsidRPr="0042145F" w:rsidRDefault="00BC247C" w:rsidP="00BC247C">
      <w:pPr>
        <w:tabs>
          <w:tab w:val="left" w:pos="2934"/>
        </w:tabs>
        <w:spacing w:after="0" w:line="240" w:lineRule="auto"/>
        <w:jc w:val="both"/>
        <w:rPr>
          <w:rFonts w:ascii="Times New Roman" w:hAnsi="Times New Roman" w:cs="Times New Roman"/>
        </w:rPr>
      </w:pPr>
    </w:p>
    <w:p w14:paraId="23F0B77A" w14:textId="77777777" w:rsidR="00BC247C" w:rsidRPr="0042145F" w:rsidRDefault="00BC247C" w:rsidP="00BC247C">
      <w:pPr>
        <w:tabs>
          <w:tab w:val="left" w:pos="2934"/>
        </w:tabs>
        <w:spacing w:after="0" w:line="240" w:lineRule="auto"/>
        <w:jc w:val="both"/>
        <w:rPr>
          <w:rFonts w:ascii="Times New Roman" w:hAnsi="Times New Roman" w:cs="Times New Roman"/>
          <w:b/>
          <w:bCs/>
        </w:rPr>
      </w:pPr>
      <w:r w:rsidRPr="0042145F">
        <w:rPr>
          <w:rFonts w:ascii="Times New Roman" w:hAnsi="Times New Roman" w:cs="Times New Roman"/>
          <w:b/>
          <w:bCs/>
        </w:rPr>
        <w:t>REFERENCE</w:t>
      </w:r>
    </w:p>
    <w:p w14:paraId="64BB9058"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b/>
          <w:bCs/>
        </w:rPr>
        <w:fldChar w:fldCharType="begin" w:fldLock="1"/>
      </w:r>
      <w:r w:rsidRPr="0042145F">
        <w:rPr>
          <w:rFonts w:ascii="Times New Roman" w:hAnsi="Times New Roman" w:cs="Times New Roman"/>
          <w:b/>
          <w:bCs/>
        </w:rPr>
        <w:instrText xml:space="preserve">ADDIN Mendeley Bibliography CSL_BIBLIOGRAPHY </w:instrText>
      </w:r>
      <w:r w:rsidRPr="0042145F">
        <w:rPr>
          <w:rFonts w:ascii="Times New Roman" w:hAnsi="Times New Roman" w:cs="Times New Roman"/>
          <w:b/>
          <w:bCs/>
        </w:rPr>
        <w:fldChar w:fldCharType="separate"/>
      </w:r>
      <w:r w:rsidRPr="0042145F">
        <w:rPr>
          <w:rFonts w:ascii="Times New Roman" w:hAnsi="Times New Roman" w:cs="Times New Roman"/>
        </w:rPr>
        <w:t xml:space="preserve">Akbar, W., Riaz, S., Kashif, A., Hayat, A. (2018). Measuring the Non-Financial Rewards in Escalating Employees Job Satisfaction (a Study of Private Companies in Pakistan). </w:t>
      </w:r>
      <w:r w:rsidRPr="0042145F">
        <w:rPr>
          <w:rFonts w:ascii="Times New Roman" w:hAnsi="Times New Roman" w:cs="Times New Roman"/>
          <w:i/>
          <w:iCs/>
        </w:rPr>
        <w:t>Asia Pacific Journal of Advanced Business and Social Studies</w:t>
      </w:r>
      <w:r w:rsidRPr="0042145F">
        <w:rPr>
          <w:rFonts w:ascii="Times New Roman" w:hAnsi="Times New Roman" w:cs="Times New Roman"/>
        </w:rPr>
        <w:t xml:space="preserve">, </w:t>
      </w:r>
      <w:r w:rsidRPr="0042145F">
        <w:rPr>
          <w:rFonts w:ascii="Times New Roman" w:hAnsi="Times New Roman" w:cs="Times New Roman"/>
          <w:i/>
          <w:iCs/>
        </w:rPr>
        <w:t>4</w:t>
      </w:r>
      <w:r w:rsidRPr="0042145F">
        <w:rPr>
          <w:rFonts w:ascii="Times New Roman" w:hAnsi="Times New Roman" w:cs="Times New Roman"/>
        </w:rPr>
        <w:t>(1), 108–116. https://doi.org/10.25275/apjabssv4i1bus11</w:t>
      </w:r>
    </w:p>
    <w:p w14:paraId="0A9D75AF"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Alabi, O. A., Olonade, Z. O., Omotoye, O. O., &amp; Odebode, A. S. (2022). Non-Financial Rewards and Employee Performance in Money Deposit Banks in Lagos State, Nigeria. </w:t>
      </w:r>
      <w:r w:rsidRPr="0042145F">
        <w:rPr>
          <w:rFonts w:ascii="Times New Roman" w:hAnsi="Times New Roman" w:cs="Times New Roman"/>
          <w:i/>
          <w:iCs/>
        </w:rPr>
        <w:t>ABUAD Journal of Social and Management Sciences</w:t>
      </w:r>
      <w:r w:rsidRPr="0042145F">
        <w:rPr>
          <w:rFonts w:ascii="Times New Roman" w:hAnsi="Times New Roman" w:cs="Times New Roman"/>
        </w:rPr>
        <w:t xml:space="preserve">, </w:t>
      </w:r>
      <w:r w:rsidRPr="0042145F">
        <w:rPr>
          <w:rFonts w:ascii="Times New Roman" w:hAnsi="Times New Roman" w:cs="Times New Roman"/>
          <w:i/>
          <w:iCs/>
        </w:rPr>
        <w:t>3</w:t>
      </w:r>
      <w:r w:rsidRPr="0042145F">
        <w:rPr>
          <w:rFonts w:ascii="Times New Roman" w:hAnsi="Times New Roman" w:cs="Times New Roman"/>
        </w:rPr>
        <w:t>(1), 58–77. https://doi.org/10.53982/ajsms.2022.0301.05-j</w:t>
      </w:r>
    </w:p>
    <w:p w14:paraId="55B87BC3"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Armstrong, M. (2010). </w:t>
      </w:r>
      <w:r w:rsidRPr="0042145F">
        <w:rPr>
          <w:rFonts w:ascii="Times New Roman" w:hAnsi="Times New Roman" w:cs="Times New Roman"/>
          <w:i/>
          <w:iCs/>
        </w:rPr>
        <w:t>Human Resource Management Practice a Guide to People Management</w:t>
      </w:r>
      <w:r w:rsidRPr="0042145F">
        <w:rPr>
          <w:rFonts w:ascii="Times New Roman" w:hAnsi="Times New Roman" w:cs="Times New Roman"/>
        </w:rPr>
        <w:t>. London: Kogan Page Limited.</w:t>
      </w:r>
    </w:p>
    <w:p w14:paraId="2170C2BB"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Berghe, J, V. (2011). </w:t>
      </w:r>
      <w:r w:rsidRPr="0042145F">
        <w:rPr>
          <w:rFonts w:ascii="Times New Roman" w:hAnsi="Times New Roman" w:cs="Times New Roman"/>
          <w:i/>
          <w:iCs/>
        </w:rPr>
        <w:t>Job Satisfaction and Job Performance at the Work Place.</w:t>
      </w:r>
      <w:r w:rsidRPr="0042145F">
        <w:rPr>
          <w:rFonts w:ascii="Times New Roman" w:hAnsi="Times New Roman" w:cs="Times New Roman"/>
        </w:rPr>
        <w:t xml:space="preserve"> Degree Thesis International Business.</w:t>
      </w:r>
    </w:p>
    <w:p w14:paraId="7DEB4012"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Bernardin, H. J. (2010). Human Resource Management, An Experiental Approach, Fift Edition. In </w:t>
      </w:r>
      <w:r w:rsidRPr="0042145F">
        <w:rPr>
          <w:rFonts w:ascii="Times New Roman" w:hAnsi="Times New Roman" w:cs="Times New Roman"/>
          <w:i/>
          <w:iCs/>
        </w:rPr>
        <w:t>New York: McGraw-Hill Compenies, Inc.</w:t>
      </w:r>
      <w:r w:rsidRPr="0042145F">
        <w:rPr>
          <w:rFonts w:ascii="Times New Roman" w:hAnsi="Times New Roman" w:cs="Times New Roman"/>
        </w:rPr>
        <w:t xml:space="preserve"> New York: McGraw-Hill Compenies, Inc.</w:t>
      </w:r>
    </w:p>
    <w:p w14:paraId="4505DEF6"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Chin, W. W. (1998). </w:t>
      </w:r>
      <w:r w:rsidRPr="0042145F">
        <w:rPr>
          <w:rFonts w:ascii="Times New Roman" w:hAnsi="Times New Roman" w:cs="Times New Roman"/>
          <w:i/>
          <w:iCs/>
        </w:rPr>
        <w:t>The partial least squares approach for structural equation modeling. In George A.</w:t>
      </w:r>
      <w:r w:rsidRPr="0042145F">
        <w:rPr>
          <w:rFonts w:ascii="Times New Roman" w:hAnsi="Times New Roman" w:cs="Times New Roman"/>
        </w:rPr>
        <w:t xml:space="preserve"> Marcoulides (Ed.), Modern Methods for Business Research, Lawrence Erlbaum Associates.</w:t>
      </w:r>
    </w:p>
    <w:p w14:paraId="0D4756EA"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Daft, R. L. (2010). </w:t>
      </w:r>
      <w:r w:rsidRPr="0042145F">
        <w:rPr>
          <w:rFonts w:ascii="Times New Roman" w:hAnsi="Times New Roman" w:cs="Times New Roman"/>
          <w:i/>
          <w:iCs/>
        </w:rPr>
        <w:t>New Era Management, Ninth Edition</w:t>
      </w:r>
      <w:r w:rsidRPr="0042145F">
        <w:rPr>
          <w:rFonts w:ascii="Times New Roman" w:hAnsi="Times New Roman" w:cs="Times New Roman"/>
        </w:rPr>
        <w:t>. Canada: South-Western, Nelson Education Ltd.</w:t>
      </w:r>
    </w:p>
    <w:p w14:paraId="04DE16CB"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George, J. M., &amp; Jones. (2008). </w:t>
      </w:r>
      <w:r w:rsidRPr="0042145F">
        <w:rPr>
          <w:rFonts w:ascii="Times New Roman" w:hAnsi="Times New Roman" w:cs="Times New Roman"/>
          <w:i/>
          <w:iCs/>
        </w:rPr>
        <w:t>Understanding and Managing Organizational Behavior.</w:t>
      </w:r>
      <w:r w:rsidRPr="0042145F">
        <w:rPr>
          <w:rFonts w:ascii="Times New Roman" w:hAnsi="Times New Roman" w:cs="Times New Roman"/>
        </w:rPr>
        <w:t xml:space="preserve"> New Jersey: Pearson Education, Inc.</w:t>
      </w:r>
    </w:p>
    <w:p w14:paraId="571D1DAC"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lastRenderedPageBreak/>
        <w:t xml:space="preserve">Ghazzawi, I. (2008). Job Satisfaction Antecedents and Consequences : A New Conceptual Framework and Research Agenda. </w:t>
      </w:r>
      <w:r w:rsidRPr="0042145F">
        <w:rPr>
          <w:rFonts w:ascii="Times New Roman" w:hAnsi="Times New Roman" w:cs="Times New Roman"/>
          <w:i/>
          <w:iCs/>
        </w:rPr>
        <w:t>Business</w:t>
      </w:r>
      <w:r w:rsidRPr="0042145F">
        <w:rPr>
          <w:rFonts w:ascii="Times New Roman" w:hAnsi="Times New Roman" w:cs="Times New Roman"/>
        </w:rPr>
        <w:t xml:space="preserve">, </w:t>
      </w:r>
      <w:r w:rsidRPr="0042145F">
        <w:rPr>
          <w:rFonts w:ascii="Times New Roman" w:hAnsi="Times New Roman" w:cs="Times New Roman"/>
          <w:i/>
          <w:iCs/>
        </w:rPr>
        <w:t>11</w:t>
      </w:r>
      <w:r w:rsidRPr="0042145F">
        <w:rPr>
          <w:rFonts w:ascii="Times New Roman" w:hAnsi="Times New Roman" w:cs="Times New Roman"/>
        </w:rPr>
        <w:t>(1969), 1–10. http://proquest.umi.com/pqdweb?did=1612838811&amp;Fmt=7&amp;clientId=47023&amp;RQT=309&amp;VName=PQD</w:t>
      </w:r>
    </w:p>
    <w:p w14:paraId="1308249B"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Ghozali, I., &amp; Latan, H. (2015). </w:t>
      </w:r>
      <w:r w:rsidRPr="0042145F">
        <w:rPr>
          <w:rFonts w:ascii="Times New Roman" w:hAnsi="Times New Roman" w:cs="Times New Roman"/>
          <w:i/>
          <w:iCs/>
        </w:rPr>
        <w:t>Konsep, Teknik, Aplikasi Menggunakan Smart PLS 3.0 Untuk Penelitian Empiris.</w:t>
      </w:r>
      <w:r w:rsidRPr="0042145F">
        <w:rPr>
          <w:rFonts w:ascii="Times New Roman" w:hAnsi="Times New Roman" w:cs="Times New Roman"/>
        </w:rPr>
        <w:t xml:space="preserve"> BP Undip. SemarangHarnanto. 2017. Akuntansi Biaya: Sistem Biaya Historis. Yogyakarta: BPFE.</w:t>
      </w:r>
    </w:p>
    <w:p w14:paraId="3A710EF9"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Gibson, J. L., Ivancevich, J. M., Donnelly, Jr, J. H., &amp; Konopaske, R. (2006). </w:t>
      </w:r>
      <w:r w:rsidRPr="0042145F">
        <w:rPr>
          <w:rFonts w:ascii="Times New Roman" w:hAnsi="Times New Roman" w:cs="Times New Roman"/>
          <w:i/>
          <w:iCs/>
        </w:rPr>
        <w:t>Organization Behavior, Structure and Process Twelfth Editions</w:t>
      </w:r>
      <w:r w:rsidRPr="0042145F">
        <w:rPr>
          <w:rFonts w:ascii="Times New Roman" w:hAnsi="Times New Roman" w:cs="Times New Roman"/>
        </w:rPr>
        <w:t>. Mc Graw Hill Irwin, Campanies, Inc. New York.</w:t>
      </w:r>
    </w:p>
    <w:p w14:paraId="1E5836EF"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Hair, J. F., Hult, G. T. M., Ringle, C. M., &amp; Rstedt, M. (2014). </w:t>
      </w:r>
      <w:r w:rsidRPr="0042145F">
        <w:rPr>
          <w:rFonts w:ascii="Times New Roman" w:hAnsi="Times New Roman" w:cs="Times New Roman"/>
          <w:i/>
          <w:iCs/>
        </w:rPr>
        <w:t>A Primier On Partial Least Squares Structural Equation Modeling (PLS-SEM)</w:t>
      </w:r>
      <w:r w:rsidRPr="0042145F">
        <w:rPr>
          <w:rFonts w:ascii="Times New Roman" w:hAnsi="Times New Roman" w:cs="Times New Roman"/>
        </w:rPr>
        <w:t xml:space="preserve"> (Vol. 21, Issue 1). America: SAGE Publication, Inc.</w:t>
      </w:r>
    </w:p>
    <w:p w14:paraId="39402573"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Hair, J. F., Risher, J. J., Sarstedt, M., &amp; Ringle, C. M. (2019). When to use and how to report the results of PLS-SEM. </w:t>
      </w:r>
      <w:r w:rsidRPr="0042145F">
        <w:rPr>
          <w:rFonts w:ascii="Times New Roman" w:hAnsi="Times New Roman" w:cs="Times New Roman"/>
          <w:i/>
          <w:iCs/>
        </w:rPr>
        <w:t>European Business Review</w:t>
      </w:r>
      <w:r w:rsidRPr="0042145F">
        <w:rPr>
          <w:rFonts w:ascii="Times New Roman" w:hAnsi="Times New Roman" w:cs="Times New Roman"/>
        </w:rPr>
        <w:t xml:space="preserve">, </w:t>
      </w:r>
      <w:r w:rsidRPr="0042145F">
        <w:rPr>
          <w:rFonts w:ascii="Times New Roman" w:hAnsi="Times New Roman" w:cs="Times New Roman"/>
          <w:i/>
          <w:iCs/>
        </w:rPr>
        <w:t>31</w:t>
      </w:r>
      <w:r w:rsidRPr="0042145F">
        <w:rPr>
          <w:rFonts w:ascii="Times New Roman" w:hAnsi="Times New Roman" w:cs="Times New Roman"/>
        </w:rPr>
        <w:t>(1), 2–24. https://doi.org/10.1108/EBR-11-2018-0203</w:t>
      </w:r>
    </w:p>
    <w:p w14:paraId="6CE97036"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Hasibuan, M. S. P. (2008). </w:t>
      </w:r>
      <w:r w:rsidRPr="0042145F">
        <w:rPr>
          <w:rFonts w:ascii="Times New Roman" w:hAnsi="Times New Roman" w:cs="Times New Roman"/>
          <w:i/>
          <w:iCs/>
        </w:rPr>
        <w:t>Manajemen Sumber Daya Manusia, Edisi Revisi</w:t>
      </w:r>
      <w:r w:rsidRPr="0042145F">
        <w:rPr>
          <w:rFonts w:ascii="Times New Roman" w:hAnsi="Times New Roman" w:cs="Times New Roman"/>
        </w:rPr>
        <w:t>. Bumi Aksara, Jakarta. Bumi Aksara, Jakarta.</w:t>
      </w:r>
    </w:p>
    <w:p w14:paraId="5282B3BD"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Henseler, J., Ringle, C. M., &amp; Sarsted, M. (2015). A new criterion for assessing discriminant validity in variance-based structural equation modeling. </w:t>
      </w:r>
      <w:r w:rsidRPr="0042145F">
        <w:rPr>
          <w:rFonts w:ascii="Times New Roman" w:hAnsi="Times New Roman" w:cs="Times New Roman"/>
          <w:i/>
          <w:iCs/>
        </w:rPr>
        <w:t>Journal of the Academy of Marketing Science</w:t>
      </w:r>
      <w:r w:rsidRPr="0042145F">
        <w:rPr>
          <w:rFonts w:ascii="Times New Roman" w:hAnsi="Times New Roman" w:cs="Times New Roman"/>
        </w:rPr>
        <w:t xml:space="preserve">, </w:t>
      </w:r>
      <w:r w:rsidRPr="0042145F">
        <w:rPr>
          <w:rFonts w:ascii="Times New Roman" w:hAnsi="Times New Roman" w:cs="Times New Roman"/>
          <w:i/>
          <w:iCs/>
        </w:rPr>
        <w:t>43</w:t>
      </w:r>
      <w:r w:rsidRPr="0042145F">
        <w:rPr>
          <w:rFonts w:ascii="Times New Roman" w:hAnsi="Times New Roman" w:cs="Times New Roman"/>
        </w:rPr>
        <w:t>, 114–135. https://doi.org/doi:10.1007/s11747-014-0403-8</w:t>
      </w:r>
    </w:p>
    <w:p w14:paraId="7B3637B1"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Idris, M. H., Hamzah, D., Sudirman, I., &amp; Hamid, N. (2017). The Relevance of Financial and Non-Financial Compensation on Professionalism and Lecturers Performance: Evidence from Makassar Private Universities (Indonesia). </w:t>
      </w:r>
      <w:r w:rsidRPr="0042145F">
        <w:rPr>
          <w:rFonts w:ascii="Times New Roman" w:hAnsi="Times New Roman" w:cs="Times New Roman"/>
          <w:i/>
          <w:iCs/>
        </w:rPr>
        <w:t>Journal of Asian Development</w:t>
      </w:r>
      <w:r w:rsidRPr="0042145F">
        <w:rPr>
          <w:rFonts w:ascii="Times New Roman" w:hAnsi="Times New Roman" w:cs="Times New Roman"/>
        </w:rPr>
        <w:t xml:space="preserve">, </w:t>
      </w:r>
      <w:r w:rsidRPr="0042145F">
        <w:rPr>
          <w:rFonts w:ascii="Times New Roman" w:hAnsi="Times New Roman" w:cs="Times New Roman"/>
          <w:i/>
          <w:iCs/>
        </w:rPr>
        <w:t>3</w:t>
      </w:r>
      <w:r w:rsidRPr="0042145F">
        <w:rPr>
          <w:rFonts w:ascii="Times New Roman" w:hAnsi="Times New Roman" w:cs="Times New Roman"/>
        </w:rPr>
        <w:t>(2), 162. https://doi.org/10.5296/jad.v3i2.11491</w:t>
      </w:r>
    </w:p>
    <w:p w14:paraId="6A037FED" w14:textId="2853CC51"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Indonesia, B. (2023). </w:t>
      </w:r>
      <w:r w:rsidRPr="0042145F">
        <w:rPr>
          <w:rFonts w:ascii="Times New Roman" w:hAnsi="Times New Roman" w:cs="Times New Roman"/>
          <w:i/>
          <w:iCs/>
        </w:rPr>
        <w:t>Un</w:t>
      </w:r>
      <w:r w:rsidR="0042145F">
        <w:rPr>
          <w:rFonts w:ascii="Times New Roman" w:hAnsi="Times New Roman" w:cs="Times New Roman"/>
          <w:i/>
          <w:iCs/>
        </w:rPr>
        <w:t>and</w:t>
      </w:r>
      <w:r w:rsidRPr="0042145F">
        <w:rPr>
          <w:rFonts w:ascii="Times New Roman" w:hAnsi="Times New Roman" w:cs="Times New Roman"/>
          <w:i/>
          <w:iCs/>
        </w:rPr>
        <w:t>g-un</w:t>
      </w:r>
      <w:r w:rsidR="0042145F">
        <w:rPr>
          <w:rFonts w:ascii="Times New Roman" w:hAnsi="Times New Roman" w:cs="Times New Roman"/>
          <w:i/>
          <w:iCs/>
        </w:rPr>
        <w:t>and</w:t>
      </w:r>
      <w:r w:rsidRPr="0042145F">
        <w:rPr>
          <w:rFonts w:ascii="Times New Roman" w:hAnsi="Times New Roman" w:cs="Times New Roman"/>
          <w:i/>
          <w:iCs/>
        </w:rPr>
        <w:t>g (UU) 23 Tahun 1999 tentang Bank Indonesia.</w:t>
      </w:r>
      <w:r w:rsidRPr="0042145F">
        <w:rPr>
          <w:rFonts w:ascii="Times New Roman" w:hAnsi="Times New Roman" w:cs="Times New Roman"/>
        </w:rPr>
        <w:t xml:space="preserve"> BPK RI. https://peraturan.bpk.go.id/Home/Details/45332/uu-no-23-tahun-1999</w:t>
      </w:r>
    </w:p>
    <w:p w14:paraId="234FA667"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Ivancevich, J. M., &amp; Konopaske, R. (2013). </w:t>
      </w:r>
      <w:r w:rsidRPr="0042145F">
        <w:rPr>
          <w:rFonts w:ascii="Times New Roman" w:hAnsi="Times New Roman" w:cs="Times New Roman"/>
          <w:i/>
          <w:iCs/>
        </w:rPr>
        <w:t>Human Resource Management (Twelfth Edition)</w:t>
      </w:r>
      <w:r w:rsidRPr="0042145F">
        <w:rPr>
          <w:rFonts w:ascii="Times New Roman" w:hAnsi="Times New Roman" w:cs="Times New Roman"/>
        </w:rPr>
        <w:t>. . New York: McGraw-Hill Componies Inc.</w:t>
      </w:r>
    </w:p>
    <w:p w14:paraId="41AF8832"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Jufrizen, J., &amp; Kandhita, E. S. (2021). The effect of organizational justice on employee performance by job satisfaction as an intervening variable. </w:t>
      </w:r>
      <w:r w:rsidRPr="0042145F">
        <w:rPr>
          <w:rFonts w:ascii="Times New Roman" w:hAnsi="Times New Roman" w:cs="Times New Roman"/>
          <w:i/>
          <w:iCs/>
        </w:rPr>
        <w:t>Jurnal Kajian Manajemen Bisnis</w:t>
      </w:r>
      <w:r w:rsidRPr="0042145F">
        <w:rPr>
          <w:rFonts w:ascii="Times New Roman" w:hAnsi="Times New Roman" w:cs="Times New Roman"/>
        </w:rPr>
        <w:t xml:space="preserve">, </w:t>
      </w:r>
      <w:r w:rsidRPr="0042145F">
        <w:rPr>
          <w:rFonts w:ascii="Times New Roman" w:hAnsi="Times New Roman" w:cs="Times New Roman"/>
          <w:i/>
          <w:iCs/>
        </w:rPr>
        <w:t>10</w:t>
      </w:r>
      <w:r w:rsidRPr="0042145F">
        <w:rPr>
          <w:rFonts w:ascii="Times New Roman" w:hAnsi="Times New Roman" w:cs="Times New Roman"/>
        </w:rPr>
        <w:t>(1), 1. https://doi.org/10.24036/jkmb.11219200</w:t>
      </w:r>
    </w:p>
    <w:p w14:paraId="0608CAA6" w14:textId="6248AC95"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Jugiyanto, H. (2011). </w:t>
      </w:r>
      <w:r w:rsidRPr="0042145F">
        <w:rPr>
          <w:rFonts w:ascii="Times New Roman" w:hAnsi="Times New Roman" w:cs="Times New Roman"/>
          <w:i/>
          <w:iCs/>
        </w:rPr>
        <w:t xml:space="preserve">Konsep </w:t>
      </w:r>
      <w:r w:rsidR="0042145F">
        <w:rPr>
          <w:rFonts w:ascii="Times New Roman" w:hAnsi="Times New Roman" w:cs="Times New Roman"/>
          <w:i/>
          <w:iCs/>
        </w:rPr>
        <w:t>And</w:t>
      </w:r>
      <w:r w:rsidRPr="0042145F">
        <w:rPr>
          <w:rFonts w:ascii="Times New Roman" w:hAnsi="Times New Roman" w:cs="Times New Roman"/>
          <w:i/>
          <w:iCs/>
        </w:rPr>
        <w:t xml:space="preserve"> Aplikasi Structural Equation Modeling : Berbasis Varian Dalam Penelitian Bisnis</w:t>
      </w:r>
      <w:r w:rsidRPr="0042145F">
        <w:rPr>
          <w:rFonts w:ascii="Times New Roman" w:hAnsi="Times New Roman" w:cs="Times New Roman"/>
        </w:rPr>
        <w:t>. Yogyakarta UPP STIM YKPN.</w:t>
      </w:r>
    </w:p>
    <w:p w14:paraId="1A52E5AC"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Kadarisman, M. (2012). </w:t>
      </w:r>
      <w:r w:rsidRPr="0042145F">
        <w:rPr>
          <w:rFonts w:ascii="Times New Roman" w:hAnsi="Times New Roman" w:cs="Times New Roman"/>
          <w:i/>
          <w:iCs/>
        </w:rPr>
        <w:t>Manajemen Kompensasi.</w:t>
      </w:r>
      <w:r w:rsidRPr="0042145F">
        <w:rPr>
          <w:rFonts w:ascii="Times New Roman" w:hAnsi="Times New Roman" w:cs="Times New Roman"/>
        </w:rPr>
        <w:t xml:space="preserve"> Jakarta: Rajawali Pers.</w:t>
      </w:r>
    </w:p>
    <w:p w14:paraId="7941C721"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Kumar, S. (2008). Job Satisfaction Among Psychiatrists: An Urgent Area For Research. </w:t>
      </w:r>
      <w:r w:rsidRPr="0042145F">
        <w:rPr>
          <w:rFonts w:ascii="Times New Roman" w:hAnsi="Times New Roman" w:cs="Times New Roman"/>
          <w:i/>
          <w:iCs/>
        </w:rPr>
        <w:t>Mental Health Review Journal</w:t>
      </w:r>
      <w:r w:rsidRPr="0042145F">
        <w:rPr>
          <w:rFonts w:ascii="Times New Roman" w:hAnsi="Times New Roman" w:cs="Times New Roman"/>
        </w:rPr>
        <w:t xml:space="preserve">, </w:t>
      </w:r>
      <w:r w:rsidRPr="0042145F">
        <w:rPr>
          <w:rFonts w:ascii="Times New Roman" w:hAnsi="Times New Roman" w:cs="Times New Roman"/>
          <w:i/>
          <w:iCs/>
        </w:rPr>
        <w:t>13</w:t>
      </w:r>
      <w:r w:rsidRPr="0042145F">
        <w:rPr>
          <w:rFonts w:ascii="Times New Roman" w:hAnsi="Times New Roman" w:cs="Times New Roman"/>
        </w:rPr>
        <w:t>(3), 16–23. https://doi.org/10.1108/13619322200800018</w:t>
      </w:r>
    </w:p>
    <w:p w14:paraId="6B814069"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Luthans, F. (2008). </w:t>
      </w:r>
      <w:r w:rsidRPr="0042145F">
        <w:rPr>
          <w:rFonts w:ascii="Times New Roman" w:hAnsi="Times New Roman" w:cs="Times New Roman"/>
          <w:i/>
          <w:iCs/>
        </w:rPr>
        <w:t>Organizational Behavior Eleventh Editions</w:t>
      </w:r>
      <w:r w:rsidRPr="0042145F">
        <w:rPr>
          <w:rFonts w:ascii="Times New Roman" w:hAnsi="Times New Roman" w:cs="Times New Roman"/>
        </w:rPr>
        <w:t>. Mc Graw Hill Irwin, Campanies, Inc. New York.</w:t>
      </w:r>
    </w:p>
    <w:p w14:paraId="5890ED0F" w14:textId="592D78AC"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Mangkunegara, A. A. A. P. (2005). </w:t>
      </w:r>
      <w:r w:rsidRPr="0042145F">
        <w:rPr>
          <w:rFonts w:ascii="Times New Roman" w:hAnsi="Times New Roman" w:cs="Times New Roman"/>
          <w:i/>
          <w:iCs/>
        </w:rPr>
        <w:t xml:space="preserve">Perilaku </w:t>
      </w:r>
      <w:r w:rsidR="0042145F">
        <w:rPr>
          <w:rFonts w:ascii="Times New Roman" w:hAnsi="Times New Roman" w:cs="Times New Roman"/>
          <w:i/>
          <w:iCs/>
        </w:rPr>
        <w:t>and</w:t>
      </w:r>
      <w:r w:rsidRPr="0042145F">
        <w:rPr>
          <w:rFonts w:ascii="Times New Roman" w:hAnsi="Times New Roman" w:cs="Times New Roman"/>
          <w:i/>
          <w:iCs/>
        </w:rPr>
        <w:t xml:space="preserve"> Budaya Organisasi.</w:t>
      </w:r>
      <w:r w:rsidRPr="0042145F">
        <w:rPr>
          <w:rFonts w:ascii="Times New Roman" w:hAnsi="Times New Roman" w:cs="Times New Roman"/>
        </w:rPr>
        <w:t xml:space="preserve"> PT. Refika Aditama, Bandung.</w:t>
      </w:r>
    </w:p>
    <w:p w14:paraId="4AE34E76" w14:textId="56206C4D"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Mardiyanti, Oktavika, A. (2018). The Effect Of Financial Compensation And Non Financial Compensation On Employees’ Performance Through Job Satisfaction As An Intervening Variable (Study On Permanent Employees Of PT Citra Per</w:t>
      </w:r>
      <w:r w:rsidR="0042145F">
        <w:rPr>
          <w:rFonts w:ascii="Times New Roman" w:hAnsi="Times New Roman" w:cs="Times New Roman"/>
        </w:rPr>
        <w:t>and</w:t>
      </w:r>
      <w:r w:rsidRPr="0042145F">
        <w:rPr>
          <w:rFonts w:ascii="Times New Roman" w:hAnsi="Times New Roman" w:cs="Times New Roman"/>
        </w:rPr>
        <w:t xml:space="preserve">a Kendedes). In </w:t>
      </w:r>
      <w:r w:rsidRPr="0042145F">
        <w:rPr>
          <w:rFonts w:ascii="Times New Roman" w:hAnsi="Times New Roman" w:cs="Times New Roman"/>
          <w:i/>
          <w:iCs/>
        </w:rPr>
        <w:t>Thesis, Undergraduate</w:t>
      </w:r>
      <w:r w:rsidRPr="0042145F">
        <w:rPr>
          <w:rFonts w:ascii="Times New Roman" w:hAnsi="Times New Roman" w:cs="Times New Roman"/>
        </w:rPr>
        <w:t>.</w:t>
      </w:r>
    </w:p>
    <w:p w14:paraId="0D45E1EE"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Mathis, R. L., &amp; Jackson, J. H. (2016). Human Resource Management: Personnel Human Resource Management. In </w:t>
      </w:r>
      <w:r w:rsidRPr="0042145F">
        <w:rPr>
          <w:rFonts w:ascii="Times New Roman" w:hAnsi="Times New Roman" w:cs="Times New Roman"/>
          <w:i/>
          <w:iCs/>
        </w:rPr>
        <w:t>Harvard Business Review</w:t>
      </w:r>
      <w:r w:rsidRPr="0042145F">
        <w:rPr>
          <w:rFonts w:ascii="Times New Roman" w:hAnsi="Times New Roman" w:cs="Times New Roman"/>
        </w:rPr>
        <w:t xml:space="preserve"> (Vol. 13, Issue January 2019). United States of America: South-Western, Cengage Learning.</w:t>
      </w:r>
    </w:p>
    <w:p w14:paraId="4CF931DD"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McShane, &amp; Glinow, V. (2008). </w:t>
      </w:r>
      <w:r w:rsidRPr="0042145F">
        <w:rPr>
          <w:rFonts w:ascii="Times New Roman" w:hAnsi="Times New Roman" w:cs="Times New Roman"/>
          <w:i/>
          <w:iCs/>
        </w:rPr>
        <w:t>Organizational Behavior Fourt Edition</w:t>
      </w:r>
      <w:r w:rsidRPr="0042145F">
        <w:rPr>
          <w:rFonts w:ascii="Times New Roman" w:hAnsi="Times New Roman" w:cs="Times New Roman"/>
        </w:rPr>
        <w:t>. McGraw Hill Irwin, Campanies, Inc. New York.</w:t>
      </w:r>
    </w:p>
    <w:p w14:paraId="0EFAD34A"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Pancasila, I., Haryono, S., &amp; Sulistyo, B. A. (2020). Effects of work motivation and leadership toward work satisfaction and employee performance: Evidence from Indonesia. </w:t>
      </w:r>
      <w:r w:rsidRPr="0042145F">
        <w:rPr>
          <w:rFonts w:ascii="Times New Roman" w:hAnsi="Times New Roman" w:cs="Times New Roman"/>
          <w:i/>
          <w:iCs/>
        </w:rPr>
        <w:t>Journal of Asian Finance, Economics and Business</w:t>
      </w:r>
      <w:r w:rsidRPr="0042145F">
        <w:rPr>
          <w:rFonts w:ascii="Times New Roman" w:hAnsi="Times New Roman" w:cs="Times New Roman"/>
        </w:rPr>
        <w:t xml:space="preserve">, </w:t>
      </w:r>
      <w:r w:rsidRPr="0042145F">
        <w:rPr>
          <w:rFonts w:ascii="Times New Roman" w:hAnsi="Times New Roman" w:cs="Times New Roman"/>
          <w:i/>
          <w:iCs/>
        </w:rPr>
        <w:t>7</w:t>
      </w:r>
      <w:r w:rsidRPr="0042145F">
        <w:rPr>
          <w:rFonts w:ascii="Times New Roman" w:hAnsi="Times New Roman" w:cs="Times New Roman"/>
        </w:rPr>
        <w:t>(6), 387–397. https://doi.org/10.13106/jafeb.2020.vol7.no6.387</w:t>
      </w:r>
    </w:p>
    <w:p w14:paraId="478875DB"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Purba, C. B., Rafiani., Ali, H. (2018). The Influence of Competency, Organizational Commitment and Non Financial Compensation on Teacher Performance in SMAN 29 Jakarta. </w:t>
      </w:r>
      <w:r w:rsidRPr="0042145F">
        <w:rPr>
          <w:rFonts w:ascii="Times New Roman" w:hAnsi="Times New Roman" w:cs="Times New Roman"/>
          <w:i/>
          <w:iCs/>
        </w:rPr>
        <w:t xml:space="preserve">Scholars Journal of </w:t>
      </w:r>
      <w:r w:rsidRPr="0042145F">
        <w:rPr>
          <w:rFonts w:ascii="Times New Roman" w:hAnsi="Times New Roman" w:cs="Times New Roman"/>
          <w:i/>
          <w:iCs/>
        </w:rPr>
        <w:lastRenderedPageBreak/>
        <w:t>Economics, Business and Management (SJEBM)</w:t>
      </w:r>
      <w:r w:rsidRPr="0042145F">
        <w:rPr>
          <w:rFonts w:ascii="Times New Roman" w:hAnsi="Times New Roman" w:cs="Times New Roman"/>
        </w:rPr>
        <w:t xml:space="preserve">, </w:t>
      </w:r>
      <w:r w:rsidRPr="0042145F">
        <w:rPr>
          <w:rFonts w:ascii="Times New Roman" w:hAnsi="Times New Roman" w:cs="Times New Roman"/>
          <w:i/>
          <w:iCs/>
        </w:rPr>
        <w:t>5</w:t>
      </w:r>
      <w:r w:rsidRPr="0042145F">
        <w:rPr>
          <w:rFonts w:ascii="Times New Roman" w:hAnsi="Times New Roman" w:cs="Times New Roman"/>
        </w:rPr>
        <w:t>(3), 227–239. https://doi.org/10.21276/sjebm.2018.5.3.13</w:t>
      </w:r>
    </w:p>
    <w:p w14:paraId="591E2055"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Pushpasiri, T. K., &amp; Ratnayaka, R. M. (2018). Effect of non-monetary rewards on employee job satisfaction: study of a private banking institution of Sri Lanka. </w:t>
      </w:r>
      <w:r w:rsidRPr="0042145F">
        <w:rPr>
          <w:rFonts w:ascii="Times New Roman" w:hAnsi="Times New Roman" w:cs="Times New Roman"/>
          <w:i/>
          <w:iCs/>
        </w:rPr>
        <w:t>Vistas Journal</w:t>
      </w:r>
      <w:r w:rsidRPr="0042145F">
        <w:rPr>
          <w:rFonts w:ascii="Times New Roman" w:hAnsi="Times New Roman" w:cs="Times New Roman"/>
        </w:rPr>
        <w:t xml:space="preserve">, </w:t>
      </w:r>
      <w:r w:rsidRPr="0042145F">
        <w:rPr>
          <w:rFonts w:ascii="Times New Roman" w:hAnsi="Times New Roman" w:cs="Times New Roman"/>
          <w:i/>
          <w:iCs/>
        </w:rPr>
        <w:t>11</w:t>
      </w:r>
      <w:r w:rsidRPr="0042145F">
        <w:rPr>
          <w:rFonts w:ascii="Times New Roman" w:hAnsi="Times New Roman" w:cs="Times New Roman"/>
        </w:rPr>
        <w:t>(1), 41–55.</w:t>
      </w:r>
    </w:p>
    <w:p w14:paraId="73CB4B8C"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Ramli, A. H. (2019). Work Environment, Job Satisfaction and Employee Performance in Health Services. </w:t>
      </w:r>
      <w:r w:rsidRPr="0042145F">
        <w:rPr>
          <w:rFonts w:ascii="Times New Roman" w:hAnsi="Times New Roman" w:cs="Times New Roman"/>
          <w:i/>
          <w:iCs/>
        </w:rPr>
        <w:t>Business and Entrepreneurial Review</w:t>
      </w:r>
      <w:r w:rsidRPr="0042145F">
        <w:rPr>
          <w:rFonts w:ascii="Times New Roman" w:hAnsi="Times New Roman" w:cs="Times New Roman"/>
        </w:rPr>
        <w:t xml:space="preserve">, </w:t>
      </w:r>
      <w:r w:rsidRPr="0042145F">
        <w:rPr>
          <w:rFonts w:ascii="Times New Roman" w:hAnsi="Times New Roman" w:cs="Times New Roman"/>
          <w:i/>
          <w:iCs/>
        </w:rPr>
        <w:t>19</w:t>
      </w:r>
      <w:r w:rsidRPr="0042145F">
        <w:rPr>
          <w:rFonts w:ascii="Times New Roman" w:hAnsi="Times New Roman" w:cs="Times New Roman"/>
        </w:rPr>
        <w:t>(1), 29–42. https://doi.org/10.25105/ber.v19i1.5343</w:t>
      </w:r>
    </w:p>
    <w:p w14:paraId="591E1E90"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Riasat, F., Aslam, S., &amp; Nisar, Q. A. (2016). Do Intrinsic and Extrinsic Rewards influence the Job satisfaction and Job performance? Mediating Role of Reward System. </w:t>
      </w:r>
      <w:r w:rsidRPr="0042145F">
        <w:rPr>
          <w:rFonts w:ascii="Times New Roman" w:hAnsi="Times New Roman" w:cs="Times New Roman"/>
          <w:i/>
          <w:iCs/>
        </w:rPr>
        <w:t>Journal of Management Info</w:t>
      </w:r>
      <w:r w:rsidRPr="0042145F">
        <w:rPr>
          <w:rFonts w:ascii="Times New Roman" w:hAnsi="Times New Roman" w:cs="Times New Roman"/>
        </w:rPr>
        <w:t xml:space="preserve">, </w:t>
      </w:r>
      <w:r w:rsidRPr="0042145F">
        <w:rPr>
          <w:rFonts w:ascii="Times New Roman" w:hAnsi="Times New Roman" w:cs="Times New Roman"/>
          <w:i/>
          <w:iCs/>
        </w:rPr>
        <w:t>3</w:t>
      </w:r>
      <w:r w:rsidRPr="0042145F">
        <w:rPr>
          <w:rFonts w:ascii="Times New Roman" w:hAnsi="Times New Roman" w:cs="Times New Roman"/>
        </w:rPr>
        <w:t>(3), 6–11. https://doi.org/10.31580/jmi.v11i1.56</w:t>
      </w:r>
    </w:p>
    <w:p w14:paraId="738758F2"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Rinny, P., Purba, C. B., &amp; Handiman, U. T. (2020). The Influence Of Compensation , Job Promotion , And Job Satisfaction On Employee Performance Of Mercubuana University The Influence Of Compensation , Job Promotion , And Job Satisfaction On Employee Performance Of Mercubuana University. </w:t>
      </w:r>
      <w:r w:rsidRPr="0042145F">
        <w:rPr>
          <w:rFonts w:ascii="Times New Roman" w:hAnsi="Times New Roman" w:cs="Times New Roman"/>
          <w:i/>
          <w:iCs/>
        </w:rPr>
        <w:t>International Journal of Business Marketing and Management (IJBMM)</w:t>
      </w:r>
      <w:r w:rsidRPr="0042145F">
        <w:rPr>
          <w:rFonts w:ascii="Times New Roman" w:hAnsi="Times New Roman" w:cs="Times New Roman"/>
        </w:rPr>
        <w:t xml:space="preserve">, </w:t>
      </w:r>
      <w:r w:rsidRPr="0042145F">
        <w:rPr>
          <w:rFonts w:ascii="Times New Roman" w:hAnsi="Times New Roman" w:cs="Times New Roman"/>
          <w:i/>
          <w:iCs/>
        </w:rPr>
        <w:t>5</w:t>
      </w:r>
      <w:r w:rsidRPr="0042145F">
        <w:rPr>
          <w:rFonts w:ascii="Times New Roman" w:hAnsi="Times New Roman" w:cs="Times New Roman"/>
        </w:rPr>
        <w:t>(2), 39–48.</w:t>
      </w:r>
    </w:p>
    <w:p w14:paraId="2A6C2591" w14:textId="35ED7499"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Rizal, M., &amp; Handayani, F. (2021). Pengaruh Kompensasi Finansial </w:t>
      </w:r>
      <w:r w:rsidR="0042145F">
        <w:rPr>
          <w:rFonts w:ascii="Times New Roman" w:hAnsi="Times New Roman" w:cs="Times New Roman"/>
        </w:rPr>
        <w:t>And</w:t>
      </w:r>
      <w:r w:rsidRPr="0042145F">
        <w:rPr>
          <w:rFonts w:ascii="Times New Roman" w:hAnsi="Times New Roman" w:cs="Times New Roman"/>
        </w:rPr>
        <w:t xml:space="preserve"> Non Finansial Terhadap Kinerja Karyawan Pt. Sahabat Prima Sukses. </w:t>
      </w:r>
      <w:r w:rsidRPr="0042145F">
        <w:rPr>
          <w:rFonts w:ascii="Times New Roman" w:hAnsi="Times New Roman" w:cs="Times New Roman"/>
          <w:i/>
          <w:iCs/>
        </w:rPr>
        <w:t>Jurnal Ekobis : Ekonomi Bisnis &amp; Manajemen</w:t>
      </w:r>
      <w:r w:rsidRPr="0042145F">
        <w:rPr>
          <w:rFonts w:ascii="Times New Roman" w:hAnsi="Times New Roman" w:cs="Times New Roman"/>
        </w:rPr>
        <w:t xml:space="preserve">, </w:t>
      </w:r>
      <w:r w:rsidRPr="0042145F">
        <w:rPr>
          <w:rFonts w:ascii="Times New Roman" w:hAnsi="Times New Roman" w:cs="Times New Roman"/>
          <w:i/>
          <w:iCs/>
        </w:rPr>
        <w:t>11</w:t>
      </w:r>
      <w:r w:rsidRPr="0042145F">
        <w:rPr>
          <w:rFonts w:ascii="Times New Roman" w:hAnsi="Times New Roman" w:cs="Times New Roman"/>
        </w:rPr>
        <w:t>(1), 55–66. https://doi.org/10.37932/j.e.v11i1.150</w:t>
      </w:r>
    </w:p>
    <w:p w14:paraId="11E9E3A6"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Robbins, S. P., and Judge, A. T. (2013). </w:t>
      </w:r>
      <w:r w:rsidRPr="0042145F">
        <w:rPr>
          <w:rFonts w:ascii="Times New Roman" w:hAnsi="Times New Roman" w:cs="Times New Roman"/>
          <w:i/>
          <w:iCs/>
        </w:rPr>
        <w:t>Organizational Behavior and Management, Ninth Edition.</w:t>
      </w:r>
      <w:r w:rsidRPr="0042145F">
        <w:rPr>
          <w:rFonts w:ascii="Times New Roman" w:hAnsi="Times New Roman" w:cs="Times New Roman"/>
        </w:rPr>
        <w:t xml:space="preserve"> New Jersey: Pearson Education, Inc.</w:t>
      </w:r>
    </w:p>
    <w:p w14:paraId="54CF2514"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Sakaya AJ, . (2019). The Supremacy of Financial and Non-Financial Rewards towards Employees’ Job Satisfaction in Tanzania; Evidence from Commercial Banks - Mtwara Region. </w:t>
      </w:r>
      <w:r w:rsidRPr="0042145F">
        <w:rPr>
          <w:rFonts w:ascii="Times New Roman" w:hAnsi="Times New Roman" w:cs="Times New Roman"/>
          <w:i/>
          <w:iCs/>
        </w:rPr>
        <w:t>International Journal of Innovative Science and Research Technology</w:t>
      </w:r>
      <w:r w:rsidRPr="0042145F">
        <w:rPr>
          <w:rFonts w:ascii="Times New Roman" w:hAnsi="Times New Roman" w:cs="Times New Roman"/>
        </w:rPr>
        <w:t xml:space="preserve">, </w:t>
      </w:r>
      <w:r w:rsidRPr="0042145F">
        <w:rPr>
          <w:rFonts w:ascii="Times New Roman" w:hAnsi="Times New Roman" w:cs="Times New Roman"/>
          <w:i/>
          <w:iCs/>
        </w:rPr>
        <w:t>4</w:t>
      </w:r>
      <w:r w:rsidRPr="0042145F">
        <w:rPr>
          <w:rFonts w:ascii="Times New Roman" w:hAnsi="Times New Roman" w:cs="Times New Roman"/>
        </w:rPr>
        <w:t>(11), 605–616.</w:t>
      </w:r>
    </w:p>
    <w:p w14:paraId="29CE5EF0" w14:textId="5480EDF6"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Sariati, W., Nurlaila., Kamis, R. A. (2020). Kompensasi Nonfinansial </w:t>
      </w:r>
      <w:r w:rsidR="0042145F">
        <w:rPr>
          <w:rFonts w:ascii="Times New Roman" w:hAnsi="Times New Roman" w:cs="Times New Roman"/>
        </w:rPr>
        <w:t>And</w:t>
      </w:r>
      <w:r w:rsidRPr="0042145F">
        <w:rPr>
          <w:rFonts w:ascii="Times New Roman" w:hAnsi="Times New Roman" w:cs="Times New Roman"/>
        </w:rPr>
        <w:t xml:space="preserve"> Kepuasan Kerja Terhadap Kinerja Pegawai Pada Kantor Ba</w:t>
      </w:r>
      <w:r w:rsidR="0042145F">
        <w:rPr>
          <w:rFonts w:ascii="Times New Roman" w:hAnsi="Times New Roman" w:cs="Times New Roman"/>
        </w:rPr>
        <w:t>and</w:t>
      </w:r>
      <w:r w:rsidRPr="0042145F">
        <w:rPr>
          <w:rFonts w:ascii="Times New Roman" w:hAnsi="Times New Roman" w:cs="Times New Roman"/>
        </w:rPr>
        <w:t xml:space="preserve"> Penanggulangan Bencana Daerah (BPBD) Kota Ternate. </w:t>
      </w:r>
      <w:r w:rsidRPr="0042145F">
        <w:rPr>
          <w:rFonts w:ascii="Times New Roman" w:hAnsi="Times New Roman" w:cs="Times New Roman"/>
          <w:i/>
          <w:iCs/>
        </w:rPr>
        <w:t>Jurnal Manajemen Sinergi</w:t>
      </w:r>
      <w:r w:rsidRPr="0042145F">
        <w:rPr>
          <w:rFonts w:ascii="Times New Roman" w:hAnsi="Times New Roman" w:cs="Times New Roman"/>
        </w:rPr>
        <w:t xml:space="preserve">, </w:t>
      </w:r>
      <w:r w:rsidRPr="0042145F">
        <w:rPr>
          <w:rFonts w:ascii="Times New Roman" w:hAnsi="Times New Roman" w:cs="Times New Roman"/>
          <w:i/>
          <w:iCs/>
        </w:rPr>
        <w:t>10</w:t>
      </w:r>
      <w:r w:rsidRPr="0042145F">
        <w:rPr>
          <w:rFonts w:ascii="Times New Roman" w:hAnsi="Times New Roman" w:cs="Times New Roman"/>
        </w:rPr>
        <w:t>(1), 74–92. https://doi.org/http://dx.doi.org/10.33387/jms.v8i1.5068.g3224</w:t>
      </w:r>
    </w:p>
    <w:p w14:paraId="6D1CDB87"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Seman, K., &amp; Suhaimi, S. A. (2017). The Relationship Between Financial And Non-Financial Rewards On Employee’s Job Satisfaction At Manufacturing Industries In Malaysia. </w:t>
      </w:r>
      <w:r w:rsidRPr="0042145F">
        <w:rPr>
          <w:rFonts w:ascii="Times New Roman" w:hAnsi="Times New Roman" w:cs="Times New Roman"/>
          <w:i/>
          <w:iCs/>
        </w:rPr>
        <w:t>International Journal of Accounting</w:t>
      </w:r>
      <w:r w:rsidRPr="0042145F">
        <w:rPr>
          <w:rFonts w:ascii="Times New Roman" w:hAnsi="Times New Roman" w:cs="Times New Roman"/>
        </w:rPr>
        <w:t xml:space="preserve">, </w:t>
      </w:r>
      <w:r w:rsidRPr="0042145F">
        <w:rPr>
          <w:rFonts w:ascii="Times New Roman" w:hAnsi="Times New Roman" w:cs="Times New Roman"/>
          <w:i/>
          <w:iCs/>
        </w:rPr>
        <w:t>2</w:t>
      </w:r>
      <w:r w:rsidRPr="0042145F">
        <w:rPr>
          <w:rFonts w:ascii="Times New Roman" w:hAnsi="Times New Roman" w:cs="Times New Roman"/>
        </w:rPr>
        <w:t>(5), 15–23. www.ijafb.com</w:t>
      </w:r>
    </w:p>
    <w:p w14:paraId="071EA8AE"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Stone, J. R. (2017). </w:t>
      </w:r>
      <w:r w:rsidRPr="0042145F">
        <w:rPr>
          <w:rFonts w:ascii="Times New Roman" w:hAnsi="Times New Roman" w:cs="Times New Roman"/>
          <w:i/>
          <w:iCs/>
        </w:rPr>
        <w:t>Human Resource Management”, Fifth Edition</w:t>
      </w:r>
      <w:r w:rsidRPr="0042145F">
        <w:rPr>
          <w:rFonts w:ascii="Times New Roman" w:hAnsi="Times New Roman" w:cs="Times New Roman"/>
        </w:rPr>
        <w:t>. John Wiley &amp; Sons Australia, Ltd 42 McDougall Street, Milton, Australia. John Wiley &amp; Sons Australia, Ltd 42 McDougall Street, Milton, Australia.</w:t>
      </w:r>
    </w:p>
    <w:p w14:paraId="3E39DE92"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Supraja, G. (2020). The Effect of Financial and Non-Financial Compensation on Performance of Employees. </w:t>
      </w:r>
      <w:r w:rsidRPr="0042145F">
        <w:rPr>
          <w:rFonts w:ascii="Times New Roman" w:hAnsi="Times New Roman" w:cs="Times New Roman"/>
          <w:i/>
          <w:iCs/>
        </w:rPr>
        <w:t>The International Journal of Business Management and Technology</w:t>
      </w:r>
      <w:r w:rsidRPr="0042145F">
        <w:rPr>
          <w:rFonts w:ascii="Times New Roman" w:hAnsi="Times New Roman" w:cs="Times New Roman"/>
        </w:rPr>
        <w:t xml:space="preserve">, </w:t>
      </w:r>
      <w:r w:rsidRPr="0042145F">
        <w:rPr>
          <w:rFonts w:ascii="Times New Roman" w:hAnsi="Times New Roman" w:cs="Times New Roman"/>
          <w:i/>
          <w:iCs/>
        </w:rPr>
        <w:t>4</w:t>
      </w:r>
      <w:r w:rsidRPr="0042145F">
        <w:rPr>
          <w:rFonts w:ascii="Times New Roman" w:hAnsi="Times New Roman" w:cs="Times New Roman"/>
        </w:rPr>
        <w:t>(4), 35–39. www.theijbmt.com</w:t>
      </w:r>
    </w:p>
    <w:p w14:paraId="4D1C6C31"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Viswesvaran, C., &amp; Ones, D. S. (2000). Perspectives on Models of Job Performance. </w:t>
      </w:r>
      <w:r w:rsidRPr="0042145F">
        <w:rPr>
          <w:rFonts w:ascii="Times New Roman" w:hAnsi="Times New Roman" w:cs="Times New Roman"/>
          <w:i/>
          <w:iCs/>
        </w:rPr>
        <w:t>International Journal of Selection and Assessment</w:t>
      </w:r>
      <w:r w:rsidRPr="0042145F">
        <w:rPr>
          <w:rFonts w:ascii="Times New Roman" w:hAnsi="Times New Roman" w:cs="Times New Roman"/>
        </w:rPr>
        <w:t xml:space="preserve">, </w:t>
      </w:r>
      <w:r w:rsidRPr="0042145F">
        <w:rPr>
          <w:rFonts w:ascii="Times New Roman" w:hAnsi="Times New Roman" w:cs="Times New Roman"/>
          <w:i/>
          <w:iCs/>
        </w:rPr>
        <w:t>8</w:t>
      </w:r>
      <w:r w:rsidRPr="0042145F">
        <w:rPr>
          <w:rFonts w:ascii="Times New Roman" w:hAnsi="Times New Roman" w:cs="Times New Roman"/>
        </w:rPr>
        <w:t>(4), 216–226. https://doi.org/10.1111/1468-2389.00151</w:t>
      </w:r>
    </w:p>
    <w:p w14:paraId="566F75E2"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Wexley, K. N., &amp; Yukl, G. A. (2010). </w:t>
      </w:r>
      <w:r w:rsidRPr="0042145F">
        <w:rPr>
          <w:rFonts w:ascii="Times New Roman" w:hAnsi="Times New Roman" w:cs="Times New Roman"/>
          <w:i/>
          <w:iCs/>
        </w:rPr>
        <w:t>Organizational Behavior and Personnel Psychology.</w:t>
      </w:r>
      <w:r w:rsidRPr="0042145F">
        <w:rPr>
          <w:rFonts w:ascii="Times New Roman" w:hAnsi="Times New Roman" w:cs="Times New Roman"/>
        </w:rPr>
        <w:t xml:space="preserve"> (R. C. Jakarta: Terjemahan oleh Muh. Sobaruddin (ed.)).</w:t>
      </w:r>
    </w:p>
    <w:p w14:paraId="0D0A3007"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Wibowo. (2011). </w:t>
      </w:r>
      <w:r w:rsidRPr="0042145F">
        <w:rPr>
          <w:rFonts w:ascii="Times New Roman" w:hAnsi="Times New Roman" w:cs="Times New Roman"/>
          <w:i/>
          <w:iCs/>
        </w:rPr>
        <w:t>Manajemen Perubahan.</w:t>
      </w:r>
      <w:r w:rsidRPr="0042145F">
        <w:rPr>
          <w:rFonts w:ascii="Times New Roman" w:hAnsi="Times New Roman" w:cs="Times New Roman"/>
        </w:rPr>
        <w:t xml:space="preserve"> Jakarta: PT. RajaGrafindo Persada.</w:t>
      </w:r>
    </w:p>
    <w:p w14:paraId="5AE1369C"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rPr>
      </w:pPr>
      <w:r w:rsidRPr="0042145F">
        <w:rPr>
          <w:rFonts w:ascii="Times New Roman" w:hAnsi="Times New Roman" w:cs="Times New Roman"/>
        </w:rPr>
        <w:t xml:space="preserve">Yang, S. Y., Chen, S. C., Lee, L., &amp; Liu, Y. S. (2021). Employee Stress, Job Satisfaction, and Job Performance: A Comparison between High-technology and Traditional Industry in Taiwan. </w:t>
      </w:r>
      <w:r w:rsidRPr="0042145F">
        <w:rPr>
          <w:rFonts w:ascii="Times New Roman" w:hAnsi="Times New Roman" w:cs="Times New Roman"/>
          <w:i/>
          <w:iCs/>
        </w:rPr>
        <w:t>Journal of Asian Finance, Economics and Business</w:t>
      </w:r>
      <w:r w:rsidRPr="0042145F">
        <w:rPr>
          <w:rFonts w:ascii="Times New Roman" w:hAnsi="Times New Roman" w:cs="Times New Roman"/>
        </w:rPr>
        <w:t xml:space="preserve">, </w:t>
      </w:r>
      <w:r w:rsidRPr="0042145F">
        <w:rPr>
          <w:rFonts w:ascii="Times New Roman" w:hAnsi="Times New Roman" w:cs="Times New Roman"/>
          <w:i/>
          <w:iCs/>
        </w:rPr>
        <w:t>8</w:t>
      </w:r>
      <w:r w:rsidRPr="0042145F">
        <w:rPr>
          <w:rFonts w:ascii="Times New Roman" w:hAnsi="Times New Roman" w:cs="Times New Roman"/>
        </w:rPr>
        <w:t>(3), 605–618. https://doi.org/10.13106/jafeb.2021.vol8.no3.0605</w:t>
      </w:r>
    </w:p>
    <w:p w14:paraId="0CF8F61C" w14:textId="77777777" w:rsidR="00BC247C" w:rsidRPr="0042145F" w:rsidRDefault="00BC247C" w:rsidP="00BC247C">
      <w:pPr>
        <w:tabs>
          <w:tab w:val="left" w:pos="2934"/>
        </w:tabs>
        <w:spacing w:after="0" w:line="240" w:lineRule="auto"/>
        <w:ind w:left="567" w:hanging="567"/>
        <w:jc w:val="both"/>
        <w:rPr>
          <w:rFonts w:ascii="Times New Roman" w:hAnsi="Times New Roman" w:cs="Times New Roman"/>
          <w:b/>
          <w:bCs/>
        </w:rPr>
      </w:pPr>
      <w:r w:rsidRPr="0042145F">
        <w:rPr>
          <w:rFonts w:ascii="Times New Roman" w:hAnsi="Times New Roman" w:cs="Times New Roman"/>
        </w:rPr>
        <w:fldChar w:fldCharType="end"/>
      </w:r>
    </w:p>
    <w:p w14:paraId="691BB953" w14:textId="6003B2FB" w:rsidR="00133DEF" w:rsidRPr="0042145F" w:rsidRDefault="00133DEF" w:rsidP="00BC247C">
      <w:pPr>
        <w:tabs>
          <w:tab w:val="left" w:pos="2934"/>
        </w:tabs>
        <w:spacing w:after="0" w:line="240" w:lineRule="auto"/>
        <w:jc w:val="both"/>
        <w:rPr>
          <w:rFonts w:ascii="Times New Roman" w:hAnsi="Times New Roman" w:cs="Times New Roman"/>
        </w:rPr>
      </w:pPr>
    </w:p>
    <w:sectPr w:rsidR="00133DEF" w:rsidRPr="0042145F" w:rsidSect="00B53143">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5C7F" w14:textId="77777777" w:rsidR="004136A2" w:rsidRDefault="004136A2" w:rsidP="00B53143">
      <w:pPr>
        <w:spacing w:after="0" w:line="240" w:lineRule="auto"/>
      </w:pPr>
      <w:r>
        <w:separator/>
      </w:r>
    </w:p>
  </w:endnote>
  <w:endnote w:type="continuationSeparator" w:id="0">
    <w:p w14:paraId="7A68540E" w14:textId="77777777" w:rsidR="004136A2" w:rsidRDefault="004136A2"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A4AB" w14:textId="77777777" w:rsidR="00805F56" w:rsidRPr="003A24F3" w:rsidRDefault="00805F56" w:rsidP="00805F56">
    <w:pPr>
      <w:contextualSpacing/>
      <w:rPr>
        <w:sz w:val="20"/>
        <w:szCs w:val="20"/>
        <w:lang w:val="id-ID"/>
      </w:rPr>
    </w:pPr>
    <w:r w:rsidRPr="003A24F3">
      <w:rPr>
        <w:sz w:val="20"/>
        <w:szCs w:val="20"/>
        <w:lang w:val="id-ID"/>
      </w:rPr>
      <w:t>Fakultas Ekonomi dan Bisnis</w:t>
    </w:r>
    <w:r w:rsidRPr="003A24F3">
      <w:rPr>
        <w:sz w:val="20"/>
        <w:szCs w:val="20"/>
        <w:lang w:val="id-ID"/>
      </w:rPr>
      <w:tab/>
    </w:r>
    <w:r w:rsidRPr="003A24F3">
      <w:rPr>
        <w:sz w:val="20"/>
        <w:szCs w:val="20"/>
        <w:lang w:val="id-ID"/>
      </w:rPr>
      <w:tab/>
    </w:r>
    <w:r w:rsidRPr="003A24F3">
      <w:rPr>
        <w:sz w:val="20"/>
        <w:szCs w:val="20"/>
        <w:lang w:val="id-ID"/>
      </w:rPr>
      <w:tab/>
    </w:r>
    <w:r w:rsidRPr="003A24F3">
      <w:rPr>
        <w:sz w:val="20"/>
        <w:szCs w:val="20"/>
        <w:lang w:val="id-ID"/>
      </w:rPr>
      <w:tab/>
    </w:r>
    <w:r w:rsidRPr="003A24F3">
      <w:rPr>
        <w:sz w:val="20"/>
        <w:szCs w:val="20"/>
        <w:lang w:val="id-ID"/>
      </w:rPr>
      <w:tab/>
    </w:r>
    <w:r w:rsidRPr="003A24F3">
      <w:rPr>
        <w:sz w:val="20"/>
        <w:szCs w:val="20"/>
        <w:lang w:val="id-ID"/>
      </w:rPr>
      <w:tab/>
    </w:r>
    <w:r w:rsidRPr="003A24F3">
      <w:rPr>
        <w:sz w:val="20"/>
        <w:szCs w:val="20"/>
        <w:lang w:val="id-ID"/>
      </w:rPr>
      <w:tab/>
      <w:t>publikasi.mercubuana</w:t>
    </w:r>
  </w:p>
  <w:p w14:paraId="57B4EF17" w14:textId="77777777" w:rsidR="00805F56" w:rsidRPr="003A24F3" w:rsidRDefault="00805F56" w:rsidP="00805F56">
    <w:pPr>
      <w:contextualSpacing/>
      <w:rPr>
        <w:sz w:val="20"/>
        <w:szCs w:val="20"/>
        <w:lang w:val="id-ID"/>
      </w:rPr>
    </w:pPr>
    <w:r w:rsidRPr="003A24F3">
      <w:rPr>
        <w:sz w:val="20"/>
        <w:szCs w:val="20"/>
        <w:lang w:val="id-ID"/>
      </w:rPr>
      <w:t>Universitas Mercu Buana</w:t>
    </w:r>
  </w:p>
  <w:p w14:paraId="234C82EB" w14:textId="77777777" w:rsidR="00805F56" w:rsidRPr="003A24F3" w:rsidRDefault="00805F56">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06C3" w14:textId="77777777" w:rsidR="00805F56" w:rsidRPr="00A63805" w:rsidRDefault="00805F56" w:rsidP="00805F56">
    <w:pPr>
      <w:contextualSpacing/>
      <w:rPr>
        <w:sz w:val="20"/>
        <w:szCs w:val="20"/>
      </w:rPr>
    </w:pPr>
    <w:r w:rsidRPr="00A63805">
      <w:rPr>
        <w:sz w:val="20"/>
        <w:szCs w:val="20"/>
      </w:rPr>
      <w:t>Fakultas Ekonomi dan Bisnis</w:t>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r w:rsidRPr="00A63805">
      <w:rPr>
        <w:sz w:val="20"/>
        <w:szCs w:val="20"/>
      </w:rPr>
      <w:t>publikasi.mercubuana</w:t>
    </w:r>
  </w:p>
  <w:p w14:paraId="108B38AA" w14:textId="77777777" w:rsidR="00805F56" w:rsidRPr="00A63805" w:rsidRDefault="00805F56" w:rsidP="00805F56">
    <w:pPr>
      <w:contextualSpacing/>
      <w:rPr>
        <w:sz w:val="20"/>
        <w:szCs w:val="20"/>
      </w:rPr>
    </w:pPr>
    <w:r w:rsidRPr="00A63805">
      <w:rPr>
        <w:sz w:val="20"/>
        <w:szCs w:val="20"/>
      </w:rPr>
      <w:t>Universitas Mercu Buana</w:t>
    </w:r>
  </w:p>
  <w:p w14:paraId="4994080C" w14:textId="77777777" w:rsidR="00805F56" w:rsidRDefault="00805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22DF6FB1" w14:textId="33555FFC" w:rsidR="00805F56" w:rsidRDefault="00805F56" w:rsidP="00B53143">
        <w:pPr>
          <w:pStyle w:val="Footer"/>
          <w:jc w:val="center"/>
          <w:rPr>
            <w:rFonts w:ascii="Times New Roman" w:hAnsi="Times New Roman" w:cs="Times New Roman"/>
            <w:noProof/>
            <w:sz w:val="18"/>
            <w:szCs w:val="18"/>
          </w:rPr>
        </w:pPr>
      </w:p>
      <w:p w14:paraId="282F133C" w14:textId="77777777" w:rsidR="00805F56" w:rsidRPr="00A63805" w:rsidRDefault="00805F56" w:rsidP="00805F56">
        <w:pPr>
          <w:contextualSpacing/>
          <w:rPr>
            <w:sz w:val="20"/>
            <w:szCs w:val="20"/>
          </w:rPr>
        </w:pPr>
        <w:bookmarkStart w:id="6" w:name="_Hlk138457850"/>
        <w:r w:rsidRPr="00A63805">
          <w:rPr>
            <w:sz w:val="20"/>
            <w:szCs w:val="20"/>
          </w:rPr>
          <w:t>Fakultas Ekonomi dan Bisnis</w:t>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r w:rsidRPr="00A63805">
          <w:rPr>
            <w:sz w:val="20"/>
            <w:szCs w:val="20"/>
          </w:rPr>
          <w:t>publikasi.mercubuana</w:t>
        </w:r>
      </w:p>
      <w:p w14:paraId="3101B1F9" w14:textId="77777777" w:rsidR="00805F56" w:rsidRPr="00A63805" w:rsidRDefault="00805F56" w:rsidP="00805F56">
        <w:pPr>
          <w:contextualSpacing/>
          <w:rPr>
            <w:sz w:val="20"/>
            <w:szCs w:val="20"/>
          </w:rPr>
        </w:pPr>
        <w:r w:rsidRPr="00A63805">
          <w:rPr>
            <w:sz w:val="20"/>
            <w:szCs w:val="20"/>
          </w:rPr>
          <w:t>Universitas Mercu Buana</w:t>
        </w:r>
      </w:p>
      <w:p w14:paraId="1E30E6C8" w14:textId="4F058C2D" w:rsidR="00B53143" w:rsidRPr="00B53143" w:rsidRDefault="00000000" w:rsidP="00B53143">
        <w:pPr>
          <w:pStyle w:val="Footer"/>
          <w:jc w:val="center"/>
          <w:rPr>
            <w:rFonts w:ascii="Times New Roman" w:hAnsi="Times New Roman" w:cs="Times New Roman"/>
            <w:sz w:val="18"/>
            <w:szCs w:val="18"/>
          </w:rPr>
        </w:pPr>
      </w:p>
    </w:sdtContent>
  </w:sdt>
  <w:bookmarkEnd w:id="6"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DA62" w14:textId="77777777" w:rsidR="004136A2" w:rsidRDefault="004136A2" w:rsidP="00B53143">
      <w:pPr>
        <w:spacing w:after="0" w:line="240" w:lineRule="auto"/>
      </w:pPr>
      <w:r>
        <w:separator/>
      </w:r>
    </w:p>
  </w:footnote>
  <w:footnote w:type="continuationSeparator" w:id="0">
    <w:p w14:paraId="49F64D27" w14:textId="77777777" w:rsidR="004136A2" w:rsidRDefault="004136A2" w:rsidP="00B5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924260964"/>
      <w:docPartObj>
        <w:docPartGallery w:val="Page Numbers (Top of Page)"/>
        <w:docPartUnique/>
      </w:docPartObj>
    </w:sdtPr>
    <w:sdtEndPr>
      <w:rPr>
        <w:noProof/>
      </w:rPr>
    </w:sdtEndPr>
    <w:sdtContent>
      <w:p w14:paraId="66B44FB6" w14:textId="6D1DA76A" w:rsidR="00474D8E" w:rsidRPr="00474D8E" w:rsidRDefault="00474D8E" w:rsidP="00474D8E">
        <w:pPr>
          <w:pStyle w:val="Header"/>
          <w:tabs>
            <w:tab w:val="left" w:pos="567"/>
          </w:tabs>
          <w:rPr>
            <w:rFonts w:ascii="Times New Roman" w:hAnsi="Times New Roman" w:cs="Times New Roman"/>
            <w:sz w:val="18"/>
            <w:szCs w:val="18"/>
          </w:rPr>
        </w:pPr>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8</w:t>
        </w:r>
        <w:r w:rsidRPr="00474D8E">
          <w:rPr>
            <w:rFonts w:ascii="Times New Roman" w:hAnsi="Times New Roman" w:cs="Times New Roman"/>
            <w:noProof/>
            <w:sz w:val="18"/>
            <w:szCs w:val="18"/>
          </w:rPr>
          <w:fldChar w:fldCharType="end"/>
        </w:r>
        <w:r w:rsidRPr="00474D8E">
          <w:rPr>
            <w:rFonts w:ascii="Times New Roman" w:eastAsia="Times New Roman" w:hAnsi="Times New Roman" w:cs="Times New Roman"/>
            <w:b/>
            <w:i/>
            <w:sz w:val="18"/>
            <w:szCs w:val="18"/>
          </w:rPr>
          <w:t xml:space="preserve"> </w:t>
        </w:r>
        <w:r w:rsidRPr="00474D8E">
          <w:rPr>
            <w:rFonts w:ascii="Times New Roman" w:eastAsia="Times New Roman" w:hAnsi="Times New Roman" w:cs="Times New Roman"/>
            <w:b/>
            <w:i/>
            <w:sz w:val="18"/>
            <w:szCs w:val="18"/>
          </w:rPr>
          <w:tab/>
          <w:t xml:space="preserve">Journal </w:t>
        </w:r>
        <w:r w:rsidR="009A3BFC">
          <w:rPr>
            <w:rFonts w:ascii="Times New Roman" w:eastAsia="Times New Roman" w:hAnsi="Times New Roman" w:cs="Times New Roman"/>
            <w:b/>
            <w:i/>
            <w:sz w:val="18"/>
            <w:szCs w:val="18"/>
          </w:rPr>
          <w:t>Ilmiah Manajemen dan Bisnis</w:t>
        </w:r>
        <w:r w:rsidRPr="00474D8E">
          <w:rPr>
            <w:rFonts w:ascii="Times New Roman" w:eastAsia="Times New Roman" w:hAnsi="Times New Roman" w:cs="Times New Roman"/>
            <w:i/>
            <w:sz w:val="18"/>
            <w:szCs w:val="18"/>
          </w:rPr>
          <w:t xml:space="preserve">, Volume xx, No. x, </w:t>
        </w:r>
        <w:r w:rsidR="009A3BFC">
          <w:rPr>
            <w:rFonts w:ascii="Times New Roman" w:eastAsia="Times New Roman" w:hAnsi="Times New Roman" w:cs="Times New Roman"/>
            <w:i/>
            <w:sz w:val="18"/>
            <w:szCs w:val="18"/>
          </w:rPr>
          <w:t>March</w:t>
        </w:r>
        <w:r w:rsidRPr="00474D8E">
          <w:rPr>
            <w:rFonts w:ascii="Times New Roman" w:eastAsia="Times New Roman" w:hAnsi="Times New Roman" w:cs="Times New Roman"/>
            <w:i/>
            <w:sz w:val="18"/>
            <w:szCs w:val="18"/>
          </w:rPr>
          <w:t xml:space="preserve"> xxxx, pp. xx-xx</w:t>
        </w:r>
      </w:p>
    </w:sdtContent>
  </w:sdt>
  <w:p w14:paraId="2E62F2B1" w14:textId="77777777" w:rsidR="00B53143" w:rsidRDefault="00B53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454B" w14:textId="085087A4" w:rsidR="00474D8E" w:rsidRPr="00474D8E" w:rsidRDefault="00C1593E" w:rsidP="00A9638B">
    <w:pPr>
      <w:spacing w:after="0" w:line="240" w:lineRule="auto"/>
      <w:ind w:left="2160" w:firstLine="720"/>
      <w:jc w:val="center"/>
      <w:rPr>
        <w:rFonts w:ascii="Times New Roman" w:hAnsi="Times New Roman" w:cs="Times New Roman"/>
        <w:sz w:val="18"/>
        <w:szCs w:val="18"/>
      </w:rPr>
    </w:pPr>
    <w:r>
      <w:rPr>
        <w:rFonts w:ascii="Times New Roman" w:hAnsi="Times New Roman" w:cs="Times New Roman"/>
        <w:sz w:val="18"/>
        <w:szCs w:val="18"/>
      </w:rPr>
      <w:t xml:space="preserve">  </w:t>
    </w:r>
    <w:r w:rsidR="00A9638B" w:rsidRPr="00A9638B">
      <w:rPr>
        <w:rFonts w:ascii="Times New Roman" w:hAnsi="Times New Roman" w:cs="Times New Roman"/>
        <w:sz w:val="18"/>
        <w:szCs w:val="18"/>
      </w:rPr>
      <w:t>Haikal, Sumardi, and Abdullah Sanusi</w:t>
    </w:r>
    <w:r w:rsidR="00474D8E" w:rsidRPr="00474D8E">
      <w:rPr>
        <w:rFonts w:ascii="Times New Roman" w:hAnsi="Times New Roman" w:cs="Times New Roman"/>
        <w:i/>
        <w:sz w:val="18"/>
        <w:szCs w:val="18"/>
      </w:rPr>
      <w:t xml:space="preserve">, The Title of My Research Papers …          </w:t>
    </w:r>
    <w:sdt>
      <w:sdtPr>
        <w:rPr>
          <w:rFonts w:ascii="Times New Roman" w:hAnsi="Times New Roman" w:cs="Times New Roman"/>
          <w:sz w:val="18"/>
          <w:szCs w:val="18"/>
        </w:rPr>
        <w:id w:val="-208418881"/>
        <w:docPartObj>
          <w:docPartGallery w:val="Page Numbers (Top of Page)"/>
          <w:docPartUnique/>
        </w:docPartObj>
      </w:sdtPr>
      <w:sdtEndPr>
        <w:rPr>
          <w:noProof/>
        </w:rPr>
      </w:sdtEndPr>
      <w:sdtContent>
        <w:r w:rsidR="00474D8E" w:rsidRPr="00474D8E">
          <w:rPr>
            <w:rFonts w:ascii="Times New Roman" w:hAnsi="Times New Roman" w:cs="Times New Roman"/>
            <w:sz w:val="18"/>
            <w:szCs w:val="18"/>
          </w:rPr>
          <w:fldChar w:fldCharType="begin"/>
        </w:r>
        <w:r w:rsidR="00474D8E" w:rsidRPr="00474D8E">
          <w:rPr>
            <w:rFonts w:ascii="Times New Roman" w:hAnsi="Times New Roman" w:cs="Times New Roman"/>
            <w:sz w:val="18"/>
            <w:szCs w:val="18"/>
          </w:rPr>
          <w:instrText xml:space="preserve"> PAGE   \* MERGEFORMAT </w:instrText>
        </w:r>
        <w:r w:rsidR="00474D8E"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7</w:t>
        </w:r>
        <w:r w:rsidR="00474D8E" w:rsidRPr="00474D8E">
          <w:rPr>
            <w:rFonts w:ascii="Times New Roman" w:hAnsi="Times New Roman" w:cs="Times New Roman"/>
            <w:noProof/>
            <w:sz w:val="18"/>
            <w:szCs w:val="18"/>
          </w:rPr>
          <w:fldChar w:fldCharType="end"/>
        </w:r>
      </w:sdtContent>
    </w:sdt>
  </w:p>
  <w:p w14:paraId="0AE637C0" w14:textId="77777777" w:rsidR="00B53143" w:rsidRPr="00474D8E" w:rsidRDefault="00B53143" w:rsidP="00474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B74C" w14:textId="0F96C27F" w:rsidR="00B53143" w:rsidRPr="00B53143" w:rsidRDefault="00F451D0" w:rsidP="00B53143">
    <w:pPr>
      <w:pStyle w:val="Header"/>
      <w:tabs>
        <w:tab w:val="left" w:pos="709"/>
      </w:tabs>
      <w:rPr>
        <w:rFonts w:ascii="Times New Roman" w:hAnsi="Times New Roman" w:cs="Times New Roman"/>
        <w:sz w:val="18"/>
        <w:szCs w:val="18"/>
      </w:rPr>
    </w:pPr>
    <w:bookmarkStart w:id="5" w:name="_Hlk138457422"/>
    <w:r>
      <w:rPr>
        <w:noProof/>
      </w:rPr>
      <w:drawing>
        <wp:inline distT="0" distB="0" distL="0" distR="0" wp14:anchorId="758B12C7" wp14:editId="1C52C71C">
          <wp:extent cx="5733415" cy="829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829310"/>
                  </a:xfrm>
                  <a:prstGeom prst="rect">
                    <a:avLst/>
                  </a:prstGeom>
                </pic:spPr>
              </pic:pic>
            </a:graphicData>
          </a:graphic>
        </wp:inline>
      </w:drawing>
    </w:r>
  </w:p>
  <w:p w14:paraId="143DB2AE" w14:textId="5B570E13" w:rsidR="00CC3C18" w:rsidRDefault="00F451D0" w:rsidP="00F451D0">
    <w:pPr>
      <w:pStyle w:val="Header"/>
      <w:tabs>
        <w:tab w:val="clear" w:pos="4680"/>
        <w:tab w:val="clear" w:pos="9360"/>
        <w:tab w:val="left" w:pos="709"/>
        <w:tab w:val="left" w:pos="5892"/>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5F1E643" wp14:editId="007AAA13">
              <wp:simplePos x="0" y="0"/>
              <wp:positionH relativeFrom="column">
                <wp:posOffset>-1</wp:posOffset>
              </wp:positionH>
              <wp:positionV relativeFrom="paragraph">
                <wp:posOffset>53340</wp:posOffset>
              </wp:positionV>
              <wp:extent cx="5733415" cy="0"/>
              <wp:effectExtent l="38100" t="38100" r="76835" b="95250"/>
              <wp:wrapNone/>
              <wp:docPr id="4" name="Straight Connector 4"/>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DF6FA3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pt" to="451.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" strokecolor="black [3200]" strokeweight="2pt">
              <v:shadow on="t" color="black" opacity="24903f" origin=",.5" offset="0,.55556mm"/>
            </v:line>
          </w:pict>
        </mc:Fallback>
      </mc:AlternateContent>
    </w:r>
  </w:p>
  <w:p w14:paraId="6878C193" w14:textId="66C1329F" w:rsidR="00F451D0" w:rsidRDefault="00F451D0" w:rsidP="002A0DA9">
    <w:pPr>
      <w:pStyle w:val="Header"/>
      <w:tabs>
        <w:tab w:val="clear" w:pos="4680"/>
        <w:tab w:val="clear" w:pos="9360"/>
        <w:tab w:val="left" w:pos="709"/>
        <w:tab w:val="left" w:pos="5892"/>
      </w:tabs>
      <w:rPr>
        <w:rFonts w:ascii="Times New Roman" w:eastAsia="Times New Roman" w:hAnsi="Times New Roman" w:cs="Times New Roman"/>
        <w:b/>
        <w:sz w:val="18"/>
        <w:szCs w:val="18"/>
      </w:rPr>
    </w:pPr>
    <w:r w:rsidRPr="00CC3C18">
      <w:rPr>
        <w:rFonts w:ascii="Times New Roman" w:eastAsia="Times New Roman" w:hAnsi="Times New Roman" w:cs="Times New Roman"/>
        <w:b/>
        <w:sz w:val="18"/>
        <w:szCs w:val="18"/>
      </w:rPr>
      <w:t xml:space="preserve">Journal </w:t>
    </w:r>
    <w:r>
      <w:rPr>
        <w:rFonts w:ascii="Times New Roman" w:eastAsia="Times New Roman" w:hAnsi="Times New Roman" w:cs="Times New Roman"/>
        <w:b/>
        <w:sz w:val="18"/>
        <w:szCs w:val="18"/>
      </w:rPr>
      <w:t>Ilmiah Manajemen dan Bisnis</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2A0DA9">
      <w:rPr>
        <w:rFonts w:ascii="Times New Roman" w:eastAsia="Times New Roman" w:hAnsi="Times New Roman" w:cs="Times New Roman"/>
        <w:b/>
        <w:sz w:val="18"/>
        <w:szCs w:val="18"/>
      </w:rPr>
      <w:tab/>
      <w:t xml:space="preserve">          </w:t>
    </w:r>
    <w:r w:rsidRPr="00B53143">
      <w:rPr>
        <w:rFonts w:ascii="Times New Roman" w:hAnsi="Times New Roman" w:cs="Times New Roman"/>
        <w:sz w:val="18"/>
        <w:szCs w:val="18"/>
      </w:rPr>
      <w:t xml:space="preserve">ISSN </w:t>
    </w:r>
    <w:r>
      <w:rPr>
        <w:rFonts w:ascii="Times New Roman" w:hAnsi="Times New Roman" w:cs="Times New Roman"/>
        <w:bCs/>
        <w:sz w:val="18"/>
        <w:szCs w:val="18"/>
      </w:rPr>
      <w:t>2460-8424</w:t>
    </w:r>
  </w:p>
  <w:p w14:paraId="1DFC6E24" w14:textId="581D908A" w:rsidR="00CC3C18" w:rsidRDefault="00F451D0" w:rsidP="002A0DA9">
    <w:pPr>
      <w:pStyle w:val="Header"/>
      <w:tabs>
        <w:tab w:val="left" w:pos="709"/>
      </w:tabs>
      <w:rPr>
        <w:rFonts w:ascii="Times New Roman" w:hAnsi="Times New Roman" w:cs="Times New Roman"/>
        <w:bCs/>
        <w:sz w:val="18"/>
        <w:szCs w:val="18"/>
      </w:rPr>
    </w:pPr>
    <w:r w:rsidRPr="00CC3C18">
      <w:rPr>
        <w:rFonts w:ascii="Times New Roman" w:eastAsia="Times New Roman" w:hAnsi="Times New Roman" w:cs="Times New Roman"/>
        <w:sz w:val="18"/>
        <w:szCs w:val="18"/>
      </w:rPr>
      <w:t xml:space="preserve">Volume </w:t>
    </w:r>
    <w:r>
      <w:rPr>
        <w:rFonts w:ascii="Times New Roman" w:eastAsia="Times New Roman" w:hAnsi="Times New Roman" w:cs="Times New Roman"/>
        <w:sz w:val="18"/>
        <w:szCs w:val="18"/>
      </w:rPr>
      <w:t>xx</w:t>
    </w:r>
    <w:r w:rsidRPr="00CC3C18">
      <w:rPr>
        <w:rFonts w:ascii="Times New Roman" w:eastAsia="Times New Roman" w:hAnsi="Times New Roman" w:cs="Times New Roman"/>
        <w:sz w:val="18"/>
        <w:szCs w:val="18"/>
      </w:rPr>
      <w:t xml:space="preserve">, No. </w:t>
    </w:r>
    <w:r>
      <w:rPr>
        <w:rFonts w:ascii="Times New Roman" w:eastAsia="Times New Roman" w:hAnsi="Times New Roman" w:cs="Times New Roman"/>
        <w:sz w:val="18"/>
        <w:szCs w:val="18"/>
      </w:rPr>
      <w:t>x</w:t>
    </w:r>
    <w:r w:rsidRPr="00CC3C18">
      <w:rPr>
        <w:rFonts w:ascii="Times New Roman" w:eastAsia="Times New Roman" w:hAnsi="Times New Roman" w:cs="Times New Roman"/>
        <w:sz w:val="18"/>
        <w:szCs w:val="18"/>
      </w:rPr>
      <w:t xml:space="preserve">, January </w:t>
    </w:r>
    <w:r>
      <w:rPr>
        <w:rFonts w:ascii="Times New Roman" w:eastAsia="Times New Roman" w:hAnsi="Times New Roman" w:cs="Times New Roman"/>
        <w:sz w:val="18"/>
        <w:szCs w:val="18"/>
      </w:rPr>
      <w:t>xxxx, pp. x-xx</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cs="Times New Roman"/>
        <w:sz w:val="18"/>
        <w:szCs w:val="18"/>
      </w:rPr>
      <w:t>E</w:t>
    </w:r>
    <w:r w:rsidRPr="00B53143">
      <w:rPr>
        <w:rFonts w:ascii="Times New Roman" w:hAnsi="Times New Roman" w:cs="Times New Roman"/>
        <w:sz w:val="18"/>
        <w:szCs w:val="18"/>
      </w:rPr>
      <w:t xml:space="preserve">-ISSN </w:t>
    </w:r>
    <w:r w:rsidRPr="00B53143">
      <w:rPr>
        <w:rFonts w:ascii="Times New Roman" w:hAnsi="Times New Roman" w:cs="Times New Roman"/>
        <w:bCs/>
        <w:sz w:val="18"/>
        <w:szCs w:val="18"/>
      </w:rPr>
      <w:t>2</w:t>
    </w:r>
    <w:r>
      <w:rPr>
        <w:rFonts w:ascii="Times New Roman" w:hAnsi="Times New Roman" w:cs="Times New Roman"/>
        <w:bCs/>
        <w:sz w:val="18"/>
        <w:szCs w:val="18"/>
      </w:rPr>
      <w:t>655-7274</w:t>
    </w:r>
  </w:p>
  <w:bookmarkEnd w:id="5"/>
  <w:p w14:paraId="0B81C9C9" w14:textId="35C3E49E" w:rsidR="002A0DA9" w:rsidRPr="002A0DA9" w:rsidRDefault="002A0DA9" w:rsidP="002A0DA9">
    <w:pPr>
      <w:pStyle w:val="Header"/>
      <w:tabs>
        <w:tab w:val="left" w:pos="709"/>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32318A40" wp14:editId="1BD1A5B7">
              <wp:simplePos x="0" y="0"/>
              <wp:positionH relativeFrom="column">
                <wp:posOffset>-9525</wp:posOffset>
              </wp:positionH>
              <wp:positionV relativeFrom="paragraph">
                <wp:posOffset>108585</wp:posOffset>
              </wp:positionV>
              <wp:extent cx="57334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1E629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55pt" to="4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jtQEAALcDAAAOAAAAZHJzL2Uyb0RvYy54bWysU8GO0zAQvSPxD5bvNO0uBRQ13UNXcEFQ&#10;sfABXmfcWNgea2ya9O8Zu20WAUIIcXE89ntv5o0nm7vJO3EEShZDJ1eLpRQQNPY2HDr55fPbF2+k&#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3" w15:restartNumberingAfterBreak="0">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7E717F41"/>
    <w:multiLevelType w:val="hybridMultilevel"/>
    <w:tmpl w:val="4C8E51B0"/>
    <w:lvl w:ilvl="0" w:tplc="538CADAC">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99567967">
    <w:abstractNumId w:val="1"/>
  </w:num>
  <w:num w:numId="2" w16cid:durableId="895893852">
    <w:abstractNumId w:val="3"/>
  </w:num>
  <w:num w:numId="3" w16cid:durableId="80955396">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16cid:durableId="2098864124">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16cid:durableId="1560628292">
    <w:abstractNumId w:val="2"/>
  </w:num>
  <w:num w:numId="6" w16cid:durableId="1661614275">
    <w:abstractNumId w:val="2"/>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16cid:durableId="91904692">
    <w:abstractNumId w:val="4"/>
  </w:num>
  <w:num w:numId="8" w16cid:durableId="271516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K0tDQwMrEwMLY0tDBU0lEKTi0uzszPAykwrgUAR2Y1bywAAAA="/>
  </w:docVars>
  <w:rsids>
    <w:rsidRoot w:val="00F2588E"/>
    <w:rsid w:val="00016EBA"/>
    <w:rsid w:val="00020523"/>
    <w:rsid w:val="00020883"/>
    <w:rsid w:val="00031CF2"/>
    <w:rsid w:val="0007093B"/>
    <w:rsid w:val="00073757"/>
    <w:rsid w:val="00075628"/>
    <w:rsid w:val="00077461"/>
    <w:rsid w:val="000810E0"/>
    <w:rsid w:val="000A72B8"/>
    <w:rsid w:val="000B272B"/>
    <w:rsid w:val="000B599E"/>
    <w:rsid w:val="000C05CA"/>
    <w:rsid w:val="000C17F8"/>
    <w:rsid w:val="000E4FBA"/>
    <w:rsid w:val="000F62CE"/>
    <w:rsid w:val="00110134"/>
    <w:rsid w:val="001238C2"/>
    <w:rsid w:val="00133DEF"/>
    <w:rsid w:val="0014521F"/>
    <w:rsid w:val="00150E76"/>
    <w:rsid w:val="00155B00"/>
    <w:rsid w:val="00167634"/>
    <w:rsid w:val="001C1C73"/>
    <w:rsid w:val="001C7E41"/>
    <w:rsid w:val="001E3FD4"/>
    <w:rsid w:val="001E78FD"/>
    <w:rsid w:val="00200674"/>
    <w:rsid w:val="00202D21"/>
    <w:rsid w:val="002052FE"/>
    <w:rsid w:val="00221045"/>
    <w:rsid w:val="0022152A"/>
    <w:rsid w:val="002275F1"/>
    <w:rsid w:val="00235D4E"/>
    <w:rsid w:val="002409A1"/>
    <w:rsid w:val="00250A2A"/>
    <w:rsid w:val="00253548"/>
    <w:rsid w:val="00255BD6"/>
    <w:rsid w:val="002715D5"/>
    <w:rsid w:val="0028015C"/>
    <w:rsid w:val="002801DB"/>
    <w:rsid w:val="00290130"/>
    <w:rsid w:val="002973BA"/>
    <w:rsid w:val="002A0DA9"/>
    <w:rsid w:val="002A3810"/>
    <w:rsid w:val="002A5801"/>
    <w:rsid w:val="002B172F"/>
    <w:rsid w:val="002B3047"/>
    <w:rsid w:val="002B7563"/>
    <w:rsid w:val="002D027A"/>
    <w:rsid w:val="003150EC"/>
    <w:rsid w:val="003317EF"/>
    <w:rsid w:val="003319A8"/>
    <w:rsid w:val="00344C7A"/>
    <w:rsid w:val="00360A85"/>
    <w:rsid w:val="003A24F3"/>
    <w:rsid w:val="003A435B"/>
    <w:rsid w:val="003B11ED"/>
    <w:rsid w:val="003C4249"/>
    <w:rsid w:val="003C4D10"/>
    <w:rsid w:val="003D6FED"/>
    <w:rsid w:val="003F3125"/>
    <w:rsid w:val="00400B36"/>
    <w:rsid w:val="004023D5"/>
    <w:rsid w:val="004035EA"/>
    <w:rsid w:val="004136A2"/>
    <w:rsid w:val="0041614F"/>
    <w:rsid w:val="0042145F"/>
    <w:rsid w:val="00437DA2"/>
    <w:rsid w:val="004520D4"/>
    <w:rsid w:val="00454527"/>
    <w:rsid w:val="00474D8E"/>
    <w:rsid w:val="004B0DB5"/>
    <w:rsid w:val="004B7C12"/>
    <w:rsid w:val="004D431F"/>
    <w:rsid w:val="004F3FCB"/>
    <w:rsid w:val="004F6B2A"/>
    <w:rsid w:val="005009A0"/>
    <w:rsid w:val="005036DA"/>
    <w:rsid w:val="005231F5"/>
    <w:rsid w:val="005337C5"/>
    <w:rsid w:val="00533C27"/>
    <w:rsid w:val="00546678"/>
    <w:rsid w:val="005551F2"/>
    <w:rsid w:val="0058391E"/>
    <w:rsid w:val="005910B1"/>
    <w:rsid w:val="005F14ED"/>
    <w:rsid w:val="005F1E88"/>
    <w:rsid w:val="005F2AF0"/>
    <w:rsid w:val="005F776D"/>
    <w:rsid w:val="006149E6"/>
    <w:rsid w:val="00663FE3"/>
    <w:rsid w:val="00670B50"/>
    <w:rsid w:val="00690A66"/>
    <w:rsid w:val="006A03B9"/>
    <w:rsid w:val="006A5D2D"/>
    <w:rsid w:val="006C4B5F"/>
    <w:rsid w:val="006E6F63"/>
    <w:rsid w:val="00731E92"/>
    <w:rsid w:val="00744A6C"/>
    <w:rsid w:val="00766043"/>
    <w:rsid w:val="0077570B"/>
    <w:rsid w:val="007801B8"/>
    <w:rsid w:val="00783351"/>
    <w:rsid w:val="007973B6"/>
    <w:rsid w:val="007C233A"/>
    <w:rsid w:val="007E0220"/>
    <w:rsid w:val="007F5568"/>
    <w:rsid w:val="007F70A9"/>
    <w:rsid w:val="0080266A"/>
    <w:rsid w:val="00805F56"/>
    <w:rsid w:val="00806223"/>
    <w:rsid w:val="008062F3"/>
    <w:rsid w:val="0080631E"/>
    <w:rsid w:val="0081412A"/>
    <w:rsid w:val="00837AB3"/>
    <w:rsid w:val="00840466"/>
    <w:rsid w:val="008554C6"/>
    <w:rsid w:val="00861E98"/>
    <w:rsid w:val="00862526"/>
    <w:rsid w:val="0088332A"/>
    <w:rsid w:val="0089599C"/>
    <w:rsid w:val="008B1337"/>
    <w:rsid w:val="008B39E4"/>
    <w:rsid w:val="008B5523"/>
    <w:rsid w:val="00904D69"/>
    <w:rsid w:val="00926A82"/>
    <w:rsid w:val="0092790E"/>
    <w:rsid w:val="0093764D"/>
    <w:rsid w:val="00937D4B"/>
    <w:rsid w:val="00940B51"/>
    <w:rsid w:val="009424E0"/>
    <w:rsid w:val="009A3BFC"/>
    <w:rsid w:val="009B7A65"/>
    <w:rsid w:val="009C0A17"/>
    <w:rsid w:val="009C3BE5"/>
    <w:rsid w:val="009D091A"/>
    <w:rsid w:val="009E007E"/>
    <w:rsid w:val="009F1491"/>
    <w:rsid w:val="00A01C90"/>
    <w:rsid w:val="00A260B2"/>
    <w:rsid w:val="00A27C96"/>
    <w:rsid w:val="00A27E65"/>
    <w:rsid w:val="00A52B41"/>
    <w:rsid w:val="00A8343F"/>
    <w:rsid w:val="00A86334"/>
    <w:rsid w:val="00A907FC"/>
    <w:rsid w:val="00A9638B"/>
    <w:rsid w:val="00AA47B7"/>
    <w:rsid w:val="00AA4CB4"/>
    <w:rsid w:val="00AA59E6"/>
    <w:rsid w:val="00AB2ABA"/>
    <w:rsid w:val="00AB345A"/>
    <w:rsid w:val="00AB5DF8"/>
    <w:rsid w:val="00AC09FB"/>
    <w:rsid w:val="00AD05DC"/>
    <w:rsid w:val="00AD2044"/>
    <w:rsid w:val="00AD5BAA"/>
    <w:rsid w:val="00AF055B"/>
    <w:rsid w:val="00AF3B6F"/>
    <w:rsid w:val="00B217AB"/>
    <w:rsid w:val="00B231EA"/>
    <w:rsid w:val="00B34929"/>
    <w:rsid w:val="00B370CA"/>
    <w:rsid w:val="00B46D15"/>
    <w:rsid w:val="00B53143"/>
    <w:rsid w:val="00B54D16"/>
    <w:rsid w:val="00B60779"/>
    <w:rsid w:val="00B62B53"/>
    <w:rsid w:val="00B76838"/>
    <w:rsid w:val="00B97B2B"/>
    <w:rsid w:val="00BA0673"/>
    <w:rsid w:val="00BB409B"/>
    <w:rsid w:val="00BC247C"/>
    <w:rsid w:val="00BD593F"/>
    <w:rsid w:val="00BD72E1"/>
    <w:rsid w:val="00C12B03"/>
    <w:rsid w:val="00C1593E"/>
    <w:rsid w:val="00C21433"/>
    <w:rsid w:val="00C23A40"/>
    <w:rsid w:val="00C41698"/>
    <w:rsid w:val="00C51C6E"/>
    <w:rsid w:val="00C91A35"/>
    <w:rsid w:val="00CA7788"/>
    <w:rsid w:val="00CB480C"/>
    <w:rsid w:val="00CB5A7C"/>
    <w:rsid w:val="00CB7511"/>
    <w:rsid w:val="00CC3C18"/>
    <w:rsid w:val="00CE096F"/>
    <w:rsid w:val="00CE23EB"/>
    <w:rsid w:val="00CF53D7"/>
    <w:rsid w:val="00D029CF"/>
    <w:rsid w:val="00D04DB5"/>
    <w:rsid w:val="00D2218A"/>
    <w:rsid w:val="00D44865"/>
    <w:rsid w:val="00D51B7A"/>
    <w:rsid w:val="00D55DFD"/>
    <w:rsid w:val="00D56BC6"/>
    <w:rsid w:val="00D86BDD"/>
    <w:rsid w:val="00DA539B"/>
    <w:rsid w:val="00DB3D35"/>
    <w:rsid w:val="00DB6BF0"/>
    <w:rsid w:val="00DC5268"/>
    <w:rsid w:val="00DE158F"/>
    <w:rsid w:val="00E16094"/>
    <w:rsid w:val="00E34DD9"/>
    <w:rsid w:val="00E40F31"/>
    <w:rsid w:val="00E52CE5"/>
    <w:rsid w:val="00E53390"/>
    <w:rsid w:val="00E7286A"/>
    <w:rsid w:val="00E855F9"/>
    <w:rsid w:val="00E8572C"/>
    <w:rsid w:val="00E860B7"/>
    <w:rsid w:val="00E952A4"/>
    <w:rsid w:val="00EA6F22"/>
    <w:rsid w:val="00EB4D55"/>
    <w:rsid w:val="00EB683A"/>
    <w:rsid w:val="00ED20AF"/>
    <w:rsid w:val="00ED423B"/>
    <w:rsid w:val="00EE3901"/>
    <w:rsid w:val="00F12611"/>
    <w:rsid w:val="00F2588E"/>
    <w:rsid w:val="00F30378"/>
    <w:rsid w:val="00F33589"/>
    <w:rsid w:val="00F451D0"/>
    <w:rsid w:val="00F73411"/>
    <w:rsid w:val="00F93CBF"/>
    <w:rsid w:val="00FB1ADC"/>
    <w:rsid w:val="00FC6763"/>
    <w:rsid w:val="00FD6771"/>
    <w:rsid w:val="00FE451C"/>
    <w:rsid w:val="00FE5519"/>
    <w:rsid w:val="00FE7C70"/>
    <w:rsid w:val="00FF5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E0E4"/>
  <w15:docId w15:val="{019BE294-4EFC-44E7-A0C3-E14D354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character" w:styleId="UnresolvedMention">
    <w:name w:val="Unresolved Mention"/>
    <w:basedOn w:val="DefaultParagraphFont"/>
    <w:uiPriority w:val="99"/>
    <w:semiHidden/>
    <w:unhideWhenUsed/>
    <w:rsid w:val="00E85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sanusi@unhas.ac.i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18</Pages>
  <Words>26775</Words>
  <Characters>152621</Characters>
  <Application>Microsoft Office Word</Application>
  <DocSecurity>0</DocSecurity>
  <Lines>1271</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Revwr</cp:lastModifiedBy>
  <cp:revision>67</cp:revision>
  <cp:lastPrinted>2023-06-23T03:38:00Z</cp:lastPrinted>
  <dcterms:created xsi:type="dcterms:W3CDTF">2023-06-23T04:52:00Z</dcterms:created>
  <dcterms:modified xsi:type="dcterms:W3CDTF">2023-07-05T06:01:00Z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d41c954deeefb2e7c6f0cc3fc866000e2925771240b26a63d0dd4b63c0922b17</vt:lpwstr>
  </property>
</Properties>
</file>