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EC31C" w14:textId="77777777" w:rsidR="00616351" w:rsidRDefault="00616351" w:rsidP="00951C54">
      <w:pPr>
        <w:pStyle w:val="BodyText"/>
        <w:spacing w:before="2"/>
        <w:rPr>
          <w:b/>
          <w:sz w:val="23"/>
          <w:lang w:val="en-US"/>
        </w:rPr>
        <w:sectPr w:rsidR="00616351" w:rsidSect="00426A8B">
          <w:footerReference w:type="default" r:id="rId7"/>
          <w:pgSz w:w="11910" w:h="16840" w:code="9"/>
          <w:pgMar w:top="1701" w:right="1134" w:bottom="1701" w:left="2268" w:header="0" w:footer="0" w:gutter="0"/>
          <w:cols w:space="720"/>
          <w:docGrid w:linePitch="326"/>
        </w:sectPr>
      </w:pPr>
    </w:p>
    <w:p w14:paraId="2885E32C" w14:textId="77777777" w:rsidR="0044297C" w:rsidRPr="00B104F8" w:rsidRDefault="0044297C" w:rsidP="0044297C">
      <w:pPr>
        <w:spacing w:line="312" w:lineRule="auto"/>
        <w:ind w:left="993" w:right="428" w:hanging="567"/>
        <w:jc w:val="center"/>
        <w:rPr>
          <w:rFonts w:ascii="Times New Roman" w:hAnsi="Times New Roman" w:cs="Times New Roman"/>
          <w:b/>
          <w:sz w:val="28"/>
          <w:szCs w:val="28"/>
        </w:rPr>
      </w:pPr>
      <w:r w:rsidRPr="00B104F8">
        <w:rPr>
          <w:rFonts w:ascii="Times New Roman" w:hAnsi="Times New Roman" w:cs="Times New Roman"/>
          <w:b/>
          <w:w w:val="90"/>
          <w:sz w:val="28"/>
          <w:szCs w:val="28"/>
        </w:rPr>
        <w:t xml:space="preserve">ANALISA ASPEK KUALITATIF PEMILIHAN KONTRAKTOR UNTUK PEKERJAAN RENOVASI/PERBAIKAN GEDUNG </w:t>
      </w:r>
      <w:r w:rsidRPr="00B104F8">
        <w:rPr>
          <w:rFonts w:ascii="Times New Roman" w:hAnsi="Times New Roman" w:cs="Times New Roman"/>
          <w:b/>
          <w:sz w:val="28"/>
          <w:szCs w:val="28"/>
        </w:rPr>
        <w:t>BERSEJARAH</w:t>
      </w:r>
    </w:p>
    <w:p w14:paraId="3368DD83" w14:textId="77777777" w:rsidR="0044297C" w:rsidRDefault="0044297C" w:rsidP="0044297C">
      <w:pPr>
        <w:rPr>
          <w:rFonts w:ascii="Times New Roman" w:hAnsi="Times New Roman"/>
          <w:b/>
        </w:rPr>
      </w:pPr>
    </w:p>
    <w:p w14:paraId="5906ABDA" w14:textId="77777777" w:rsidR="0044297C" w:rsidRPr="00B104F8" w:rsidRDefault="0044297C" w:rsidP="0044297C">
      <w:pPr>
        <w:jc w:val="center"/>
        <w:rPr>
          <w:rFonts w:ascii="Times New Roman" w:hAnsi="Times New Roman" w:cs="Times New Roman"/>
          <w:b/>
          <w:sz w:val="22"/>
          <w:szCs w:val="22"/>
        </w:rPr>
      </w:pPr>
      <w:proofErr w:type="spellStart"/>
      <w:r w:rsidRPr="00B104F8">
        <w:rPr>
          <w:rFonts w:ascii="Times New Roman" w:hAnsi="Times New Roman" w:cs="Times New Roman"/>
          <w:b/>
          <w:sz w:val="22"/>
          <w:szCs w:val="22"/>
        </w:rPr>
        <w:t>Yunita</w:t>
      </w:r>
      <w:proofErr w:type="spellEnd"/>
      <w:r w:rsidRPr="00B104F8">
        <w:rPr>
          <w:rFonts w:ascii="Times New Roman" w:hAnsi="Times New Roman" w:cs="Times New Roman"/>
          <w:b/>
          <w:sz w:val="22"/>
          <w:szCs w:val="22"/>
        </w:rPr>
        <w:t xml:space="preserve"> Dian Suwandari</w:t>
      </w:r>
      <w:proofErr w:type="gramStart"/>
      <w:r w:rsidRPr="00B104F8">
        <w:rPr>
          <w:rFonts w:ascii="Times New Roman" w:hAnsi="Times New Roman" w:cs="Times New Roman"/>
          <w:b/>
          <w:sz w:val="22"/>
          <w:szCs w:val="22"/>
          <w:vertAlign w:val="superscript"/>
        </w:rPr>
        <w:t xml:space="preserve">1 </w:t>
      </w:r>
      <w:r w:rsidRPr="00B104F8">
        <w:rPr>
          <w:rFonts w:ascii="Times New Roman" w:hAnsi="Times New Roman" w:cs="Times New Roman"/>
          <w:b/>
          <w:sz w:val="22"/>
          <w:szCs w:val="22"/>
        </w:rPr>
        <w:t>;</w:t>
      </w:r>
      <w:proofErr w:type="gramEnd"/>
      <w:r w:rsidRPr="00B104F8">
        <w:rPr>
          <w:rFonts w:ascii="Times New Roman" w:hAnsi="Times New Roman" w:cs="Times New Roman"/>
          <w:b/>
          <w:sz w:val="22"/>
          <w:szCs w:val="22"/>
        </w:rPr>
        <w:t xml:space="preserve"> Mirnayani</w:t>
      </w:r>
      <w:r w:rsidRPr="00B104F8">
        <w:rPr>
          <w:rFonts w:ascii="Times New Roman" w:hAnsi="Times New Roman" w:cs="Times New Roman"/>
          <w:b/>
          <w:sz w:val="22"/>
          <w:szCs w:val="22"/>
          <w:vertAlign w:val="superscript"/>
        </w:rPr>
        <w:t>2</w:t>
      </w:r>
    </w:p>
    <w:p w14:paraId="6FFBAC0D" w14:textId="77777777" w:rsidR="0044297C" w:rsidRPr="00B104F8" w:rsidRDefault="0044297C" w:rsidP="0044297C">
      <w:pPr>
        <w:contextualSpacing/>
        <w:jc w:val="center"/>
        <w:rPr>
          <w:rFonts w:ascii="Times New Roman" w:hAnsi="Times New Roman" w:cs="Times New Roman"/>
          <w:sz w:val="22"/>
          <w:szCs w:val="22"/>
        </w:rPr>
      </w:pPr>
      <w:r w:rsidRPr="00B104F8">
        <w:rPr>
          <w:rFonts w:ascii="Times New Roman" w:hAnsi="Times New Roman" w:cs="Times New Roman"/>
          <w:sz w:val="22"/>
          <w:szCs w:val="22"/>
          <w:vertAlign w:val="superscript"/>
        </w:rPr>
        <w:t>1,2</w:t>
      </w:r>
      <w:r w:rsidRPr="00B104F8">
        <w:rPr>
          <w:rFonts w:ascii="Times New Roman" w:hAnsi="Times New Roman" w:cs="Times New Roman"/>
          <w:sz w:val="22"/>
          <w:szCs w:val="22"/>
        </w:rPr>
        <w:t xml:space="preserve">Jurusan Teknik </w:t>
      </w:r>
      <w:proofErr w:type="spellStart"/>
      <w:r w:rsidRPr="00B104F8">
        <w:rPr>
          <w:rFonts w:ascii="Times New Roman" w:hAnsi="Times New Roman" w:cs="Times New Roman"/>
          <w:sz w:val="22"/>
          <w:szCs w:val="22"/>
        </w:rPr>
        <w:t>Sipil</w:t>
      </w:r>
      <w:proofErr w:type="spellEnd"/>
      <w:r w:rsidRPr="00B104F8">
        <w:rPr>
          <w:rFonts w:ascii="Times New Roman" w:hAnsi="Times New Roman" w:cs="Times New Roman"/>
          <w:sz w:val="22"/>
          <w:szCs w:val="22"/>
        </w:rPr>
        <w:t xml:space="preserve">, FT </w:t>
      </w:r>
      <w:proofErr w:type="spellStart"/>
      <w:r w:rsidRPr="00B104F8">
        <w:rPr>
          <w:rFonts w:ascii="Times New Roman" w:hAnsi="Times New Roman" w:cs="Times New Roman"/>
          <w:sz w:val="22"/>
          <w:szCs w:val="22"/>
        </w:rPr>
        <w:t>Universitas</w:t>
      </w:r>
      <w:proofErr w:type="spellEnd"/>
      <w:r w:rsidRPr="00B104F8">
        <w:rPr>
          <w:rFonts w:ascii="Times New Roman" w:hAnsi="Times New Roman" w:cs="Times New Roman"/>
          <w:sz w:val="22"/>
          <w:szCs w:val="22"/>
        </w:rPr>
        <w:t xml:space="preserve"> </w:t>
      </w:r>
      <w:proofErr w:type="spellStart"/>
      <w:r w:rsidRPr="00B104F8">
        <w:rPr>
          <w:rFonts w:ascii="Times New Roman" w:hAnsi="Times New Roman" w:cs="Times New Roman"/>
          <w:sz w:val="22"/>
          <w:szCs w:val="22"/>
        </w:rPr>
        <w:t>Mercubuana</w:t>
      </w:r>
      <w:proofErr w:type="spellEnd"/>
      <w:r w:rsidRPr="00B104F8">
        <w:rPr>
          <w:rFonts w:ascii="Times New Roman" w:hAnsi="Times New Roman" w:cs="Times New Roman"/>
          <w:sz w:val="22"/>
          <w:szCs w:val="22"/>
        </w:rPr>
        <w:t xml:space="preserve"> </w:t>
      </w:r>
      <w:proofErr w:type="spellStart"/>
      <w:r w:rsidRPr="00B104F8">
        <w:rPr>
          <w:rFonts w:ascii="Times New Roman" w:hAnsi="Times New Roman" w:cs="Times New Roman"/>
          <w:sz w:val="22"/>
          <w:szCs w:val="22"/>
        </w:rPr>
        <w:t>Jln</w:t>
      </w:r>
      <w:proofErr w:type="spellEnd"/>
      <w:r w:rsidRPr="00B104F8">
        <w:rPr>
          <w:rFonts w:ascii="Times New Roman" w:hAnsi="Times New Roman" w:cs="Times New Roman"/>
          <w:sz w:val="22"/>
          <w:szCs w:val="22"/>
        </w:rPr>
        <w:t xml:space="preserve">. </w:t>
      </w:r>
      <w:proofErr w:type="spellStart"/>
      <w:r w:rsidRPr="00B104F8">
        <w:rPr>
          <w:rFonts w:ascii="Times New Roman" w:hAnsi="Times New Roman" w:cs="Times New Roman"/>
          <w:sz w:val="22"/>
          <w:szCs w:val="22"/>
        </w:rPr>
        <w:t>Meruya</w:t>
      </w:r>
      <w:proofErr w:type="spellEnd"/>
      <w:r w:rsidRPr="00B104F8">
        <w:rPr>
          <w:rFonts w:ascii="Times New Roman" w:hAnsi="Times New Roman" w:cs="Times New Roman"/>
          <w:sz w:val="22"/>
          <w:szCs w:val="22"/>
        </w:rPr>
        <w:t xml:space="preserve"> Selatan No.1, Kembangan, Jakarta Barat 11650, </w:t>
      </w:r>
    </w:p>
    <w:p w14:paraId="2504511B" w14:textId="77777777" w:rsidR="0044297C" w:rsidRPr="00B104F8" w:rsidRDefault="0044297C" w:rsidP="0044297C">
      <w:pPr>
        <w:contextualSpacing/>
        <w:jc w:val="center"/>
        <w:rPr>
          <w:rFonts w:ascii="Times New Roman" w:hAnsi="Times New Roman" w:cs="Times New Roman"/>
          <w:sz w:val="22"/>
          <w:szCs w:val="22"/>
          <w:lang w:val="id-ID"/>
        </w:rPr>
      </w:pPr>
      <w:r w:rsidRPr="00B104F8">
        <w:rPr>
          <w:rFonts w:ascii="Times New Roman" w:hAnsi="Times New Roman" w:cs="Times New Roman"/>
          <w:sz w:val="22"/>
          <w:szCs w:val="22"/>
        </w:rPr>
        <w:t xml:space="preserve">Email: </w:t>
      </w:r>
      <w:hyperlink r:id="rId8" w:history="1">
        <w:r w:rsidRPr="00B104F8">
          <w:rPr>
            <w:rStyle w:val="Hyperlink"/>
            <w:rFonts w:ascii="Times New Roman" w:hAnsi="Times New Roman" w:cs="Times New Roman"/>
            <w:sz w:val="22"/>
            <w:szCs w:val="22"/>
          </w:rPr>
          <w:t>yunita.dian@mercubuana.co.id</w:t>
        </w:r>
      </w:hyperlink>
    </w:p>
    <w:p w14:paraId="31A83F51" w14:textId="77777777" w:rsidR="0044297C" w:rsidRPr="0044297C" w:rsidRDefault="0044297C" w:rsidP="0044297C">
      <w:pPr>
        <w:pStyle w:val="BodyText"/>
        <w:spacing w:line="360" w:lineRule="auto"/>
        <w:ind w:right="89"/>
        <w:jc w:val="center"/>
        <w:rPr>
          <w:b/>
          <w:sz w:val="20"/>
          <w:szCs w:val="20"/>
          <w:lang w:val="en-US"/>
        </w:rPr>
      </w:pPr>
    </w:p>
    <w:p w14:paraId="6D4DB68F" w14:textId="77777777" w:rsidR="00B104F8" w:rsidRDefault="00B104F8" w:rsidP="0044297C">
      <w:pPr>
        <w:pStyle w:val="BodyText"/>
        <w:spacing w:line="360" w:lineRule="auto"/>
        <w:ind w:right="89"/>
        <w:jc w:val="center"/>
        <w:rPr>
          <w:b/>
          <w:lang w:val="en-US"/>
        </w:rPr>
      </w:pPr>
    </w:p>
    <w:p w14:paraId="5CE5476B" w14:textId="77777777" w:rsidR="0044297C" w:rsidRPr="0044297C" w:rsidRDefault="0044297C" w:rsidP="0044297C">
      <w:pPr>
        <w:pStyle w:val="BodyText"/>
        <w:spacing w:line="360" w:lineRule="auto"/>
        <w:ind w:right="89"/>
        <w:jc w:val="center"/>
        <w:rPr>
          <w:b/>
          <w:lang w:val="en-US"/>
        </w:rPr>
      </w:pPr>
      <w:r w:rsidRPr="0044297C">
        <w:rPr>
          <w:b/>
          <w:lang w:val="en-US"/>
        </w:rPr>
        <w:t>Abstract</w:t>
      </w:r>
    </w:p>
    <w:p w14:paraId="62F1B487" w14:textId="77777777" w:rsidR="0044297C" w:rsidRPr="00552C2A" w:rsidRDefault="0044297C" w:rsidP="0044297C">
      <w:pPr>
        <w:pStyle w:val="BodyText"/>
        <w:ind w:right="89"/>
        <w:jc w:val="both"/>
        <w:rPr>
          <w:sz w:val="20"/>
          <w:szCs w:val="20"/>
          <w:lang w:val="en-US"/>
        </w:rPr>
      </w:pPr>
      <w:r w:rsidRPr="00552C2A">
        <w:rPr>
          <w:sz w:val="20"/>
          <w:szCs w:val="20"/>
          <w:lang w:val="en-US"/>
        </w:rPr>
        <w:t>The selection of the right contractor is one of the determinants of the success of building construction projects, both modern and historic buildings. The purpose of this study is to analyze the criteria for selecting historical building contractors and the dominant criteria that are considered by building owners. The method used is qualitative. The results of this study there are 13 criteria for contractor selection for historical building repair works and there are 3 dominant variables. This research is useful for historic building owners, government and circles</w:t>
      </w:r>
    </w:p>
    <w:p w14:paraId="6DA78505" w14:textId="77777777" w:rsidR="0044297C" w:rsidRPr="00552C2A" w:rsidRDefault="0044297C" w:rsidP="0044297C">
      <w:pPr>
        <w:pStyle w:val="BodyText"/>
        <w:ind w:right="89"/>
        <w:jc w:val="both"/>
        <w:rPr>
          <w:sz w:val="20"/>
          <w:szCs w:val="20"/>
          <w:lang w:val="en-US"/>
        </w:rPr>
      </w:pPr>
    </w:p>
    <w:p w14:paraId="4EA6F2D2" w14:textId="6AC696AF" w:rsidR="0044297C" w:rsidRPr="00552C2A" w:rsidRDefault="0044297C" w:rsidP="0044297C">
      <w:pPr>
        <w:pStyle w:val="BodyText"/>
        <w:ind w:right="89"/>
        <w:jc w:val="both"/>
        <w:rPr>
          <w:sz w:val="20"/>
          <w:szCs w:val="20"/>
          <w:lang w:val="en-US"/>
        </w:rPr>
      </w:pPr>
      <w:r w:rsidRPr="00552C2A">
        <w:rPr>
          <w:sz w:val="20"/>
          <w:szCs w:val="20"/>
          <w:lang w:val="en-US"/>
        </w:rPr>
        <w:t>Keywords: Historical building, Contractor, Historical Building Repair, Variable, Dominant Variable</w:t>
      </w:r>
    </w:p>
    <w:p w14:paraId="43AE7E06" w14:textId="77777777" w:rsidR="00B104F8" w:rsidRDefault="00B104F8" w:rsidP="00B104F8">
      <w:pPr>
        <w:pStyle w:val="BodyText"/>
        <w:spacing w:line="360" w:lineRule="auto"/>
        <w:ind w:right="89"/>
        <w:jc w:val="center"/>
        <w:rPr>
          <w:b/>
          <w:lang w:val="en-US"/>
        </w:rPr>
      </w:pPr>
    </w:p>
    <w:p w14:paraId="40EA4D94" w14:textId="5F009889" w:rsidR="00B104F8" w:rsidRPr="00B104F8" w:rsidRDefault="00B104F8" w:rsidP="00B104F8">
      <w:pPr>
        <w:pStyle w:val="BodyText"/>
        <w:spacing w:line="360" w:lineRule="auto"/>
        <w:ind w:right="89"/>
        <w:jc w:val="center"/>
        <w:rPr>
          <w:b/>
          <w:lang w:val="en-US"/>
        </w:rPr>
      </w:pPr>
      <w:proofErr w:type="spellStart"/>
      <w:r w:rsidRPr="002502DE">
        <w:rPr>
          <w:b/>
          <w:lang w:val="en-US"/>
        </w:rPr>
        <w:t>Abstrak</w:t>
      </w:r>
      <w:proofErr w:type="spellEnd"/>
      <w:r w:rsidRPr="002502DE">
        <w:rPr>
          <w:b/>
          <w:lang w:val="en-US"/>
        </w:rPr>
        <w:t>.</w:t>
      </w:r>
    </w:p>
    <w:p w14:paraId="77AF0985" w14:textId="77777777" w:rsidR="00B104F8" w:rsidRPr="00B104F8" w:rsidRDefault="00B104F8" w:rsidP="00B104F8">
      <w:pPr>
        <w:ind w:right="89"/>
        <w:jc w:val="both"/>
        <w:rPr>
          <w:rFonts w:ascii="Times New Roman" w:hAnsi="Times New Roman" w:cs="Times New Roman"/>
          <w:sz w:val="20"/>
          <w:szCs w:val="20"/>
        </w:rPr>
      </w:pPr>
      <w:proofErr w:type="spellStart"/>
      <w:r w:rsidRPr="00B104F8">
        <w:rPr>
          <w:rFonts w:ascii="Times New Roman" w:hAnsi="Times New Roman" w:cs="Times New Roman"/>
          <w:sz w:val="20"/>
          <w:szCs w:val="20"/>
        </w:rPr>
        <w:t>Pemilihan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kontraktor</w:t>
      </w:r>
      <w:proofErr w:type="spellEnd"/>
      <w:r w:rsidRPr="00B104F8">
        <w:rPr>
          <w:rFonts w:ascii="Times New Roman" w:hAnsi="Times New Roman" w:cs="Times New Roman"/>
          <w:sz w:val="20"/>
          <w:szCs w:val="20"/>
        </w:rPr>
        <w:t xml:space="preserve"> yang </w:t>
      </w:r>
      <w:proofErr w:type="spellStart"/>
      <w:r w:rsidRPr="00B104F8">
        <w:rPr>
          <w:rFonts w:ascii="Times New Roman" w:hAnsi="Times New Roman" w:cs="Times New Roman"/>
          <w:sz w:val="20"/>
          <w:szCs w:val="20"/>
        </w:rPr>
        <w:t>tepat</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menjadi</w:t>
      </w:r>
      <w:proofErr w:type="spellEnd"/>
      <w:r w:rsidRPr="00B104F8">
        <w:rPr>
          <w:rFonts w:ascii="Times New Roman" w:hAnsi="Times New Roman" w:cs="Times New Roman"/>
          <w:sz w:val="20"/>
          <w:szCs w:val="20"/>
        </w:rPr>
        <w:t xml:space="preserve"> salah </w:t>
      </w:r>
      <w:proofErr w:type="spellStart"/>
      <w:r w:rsidRPr="00B104F8">
        <w:rPr>
          <w:rFonts w:ascii="Times New Roman" w:hAnsi="Times New Roman" w:cs="Times New Roman"/>
          <w:sz w:val="20"/>
          <w:szCs w:val="20"/>
        </w:rPr>
        <w:t>satu</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penentu</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keberhasilan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proyek</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kontruksi</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gedung</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baik</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gedung</w:t>
      </w:r>
      <w:proofErr w:type="spellEnd"/>
      <w:r w:rsidRPr="00B104F8">
        <w:rPr>
          <w:rFonts w:ascii="Times New Roman" w:hAnsi="Times New Roman" w:cs="Times New Roman"/>
          <w:sz w:val="20"/>
          <w:szCs w:val="20"/>
        </w:rPr>
        <w:t xml:space="preserve"> modern </w:t>
      </w:r>
      <w:proofErr w:type="spellStart"/>
      <w:r w:rsidRPr="00B104F8">
        <w:rPr>
          <w:rFonts w:ascii="Times New Roman" w:hAnsi="Times New Roman" w:cs="Times New Roman"/>
          <w:sz w:val="20"/>
          <w:szCs w:val="20"/>
        </w:rPr>
        <w:t>maupun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gedung</w:t>
      </w:r>
      <w:proofErr w:type="spellEnd"/>
      <w:r w:rsidRPr="00B104F8">
        <w:rPr>
          <w:rFonts w:ascii="Times New Roman" w:hAnsi="Times New Roman" w:cs="Times New Roman"/>
          <w:sz w:val="20"/>
          <w:szCs w:val="20"/>
        </w:rPr>
        <w:t xml:space="preserve"> </w:t>
      </w:r>
      <w:proofErr w:type="spellStart"/>
      <w:proofErr w:type="gramStart"/>
      <w:r w:rsidRPr="00B104F8">
        <w:rPr>
          <w:rFonts w:ascii="Times New Roman" w:hAnsi="Times New Roman" w:cs="Times New Roman"/>
          <w:sz w:val="20"/>
          <w:szCs w:val="20"/>
        </w:rPr>
        <w:t>bersejarah</w:t>
      </w:r>
      <w:proofErr w:type="spellEnd"/>
      <w:r w:rsidRPr="00B104F8">
        <w:rPr>
          <w:rFonts w:ascii="Times New Roman" w:hAnsi="Times New Roman" w:cs="Times New Roman"/>
          <w:sz w:val="20"/>
          <w:szCs w:val="20"/>
        </w:rPr>
        <w:t>..</w:t>
      </w:r>
      <w:proofErr w:type="gram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Tujuan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dari</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penelitian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ini</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adalah</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untuk</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menganalisa</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kriteria</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pemilihan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kontraktor</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gedung</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bersejarah</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dan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kriteria</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dominan</w:t>
      </w:r>
      <w:proofErr w:type="spellEnd"/>
      <w:r w:rsidRPr="00B104F8">
        <w:rPr>
          <w:rFonts w:ascii="Times New Roman" w:hAnsi="Times New Roman" w:cs="Times New Roman"/>
          <w:sz w:val="20"/>
          <w:szCs w:val="20"/>
        </w:rPr>
        <w:t xml:space="preserve"> yang </w:t>
      </w:r>
      <w:proofErr w:type="spellStart"/>
      <w:r w:rsidRPr="00B104F8">
        <w:rPr>
          <w:rFonts w:ascii="Times New Roman" w:hAnsi="Times New Roman" w:cs="Times New Roman"/>
          <w:sz w:val="20"/>
          <w:szCs w:val="20"/>
        </w:rPr>
        <w:t>menjadi</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pertimbangan</w:t>
      </w:r>
      <w:proofErr w:type="spellEnd"/>
      <w:r w:rsidRPr="00B104F8">
        <w:rPr>
          <w:rFonts w:ascii="Times New Roman" w:hAnsi="Times New Roman" w:cs="Times New Roman"/>
          <w:sz w:val="20"/>
          <w:szCs w:val="20"/>
        </w:rPr>
        <w:t xml:space="preserve"> para </w:t>
      </w:r>
      <w:proofErr w:type="spellStart"/>
      <w:r w:rsidRPr="00B104F8">
        <w:rPr>
          <w:rFonts w:ascii="Times New Roman" w:hAnsi="Times New Roman" w:cs="Times New Roman"/>
          <w:sz w:val="20"/>
          <w:szCs w:val="20"/>
        </w:rPr>
        <w:t>pemilik</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gedung</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Metode</w:t>
      </w:r>
      <w:proofErr w:type="spellEnd"/>
      <w:r w:rsidRPr="00B104F8">
        <w:rPr>
          <w:rFonts w:ascii="Times New Roman" w:hAnsi="Times New Roman" w:cs="Times New Roman"/>
          <w:sz w:val="20"/>
          <w:szCs w:val="20"/>
        </w:rPr>
        <w:t xml:space="preserve"> yang </w:t>
      </w:r>
      <w:proofErr w:type="spellStart"/>
      <w:r w:rsidRPr="00B104F8">
        <w:rPr>
          <w:rFonts w:ascii="Times New Roman" w:hAnsi="Times New Roman" w:cs="Times New Roman"/>
          <w:sz w:val="20"/>
          <w:szCs w:val="20"/>
        </w:rPr>
        <w:t>digunakan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adalah</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kualitatif</w:t>
      </w:r>
      <w:proofErr w:type="spellEnd"/>
      <w:r w:rsidRPr="00B104F8">
        <w:rPr>
          <w:rFonts w:ascii="Times New Roman" w:hAnsi="Times New Roman" w:cs="Times New Roman"/>
          <w:sz w:val="20"/>
          <w:szCs w:val="20"/>
        </w:rPr>
        <w:t xml:space="preserve">. Hasil </w:t>
      </w:r>
      <w:proofErr w:type="spellStart"/>
      <w:r w:rsidRPr="00B104F8">
        <w:rPr>
          <w:rFonts w:ascii="Times New Roman" w:hAnsi="Times New Roman" w:cs="Times New Roman"/>
          <w:sz w:val="20"/>
          <w:szCs w:val="20"/>
        </w:rPr>
        <w:t>penelitian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ini</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terdapat</w:t>
      </w:r>
      <w:proofErr w:type="spellEnd"/>
      <w:r w:rsidRPr="00B104F8">
        <w:rPr>
          <w:rFonts w:ascii="Times New Roman" w:hAnsi="Times New Roman" w:cs="Times New Roman"/>
          <w:sz w:val="20"/>
          <w:szCs w:val="20"/>
        </w:rPr>
        <w:t xml:space="preserve"> 13 </w:t>
      </w:r>
      <w:proofErr w:type="spellStart"/>
      <w:r w:rsidRPr="00B104F8">
        <w:rPr>
          <w:rFonts w:ascii="Times New Roman" w:hAnsi="Times New Roman" w:cs="Times New Roman"/>
          <w:sz w:val="20"/>
          <w:szCs w:val="20"/>
        </w:rPr>
        <w:t>kriteria</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pemilihan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kontraktor</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untuk</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pekerjaan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perbaikan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gedung</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bersejarah</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dan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terdapat</w:t>
      </w:r>
      <w:proofErr w:type="spellEnd"/>
      <w:r w:rsidRPr="00B104F8">
        <w:rPr>
          <w:rFonts w:ascii="Times New Roman" w:hAnsi="Times New Roman" w:cs="Times New Roman"/>
          <w:sz w:val="20"/>
          <w:szCs w:val="20"/>
        </w:rPr>
        <w:t xml:space="preserve"> 3 </w:t>
      </w:r>
      <w:proofErr w:type="spellStart"/>
      <w:r w:rsidRPr="00B104F8">
        <w:rPr>
          <w:rFonts w:ascii="Times New Roman" w:hAnsi="Times New Roman" w:cs="Times New Roman"/>
          <w:sz w:val="20"/>
          <w:szCs w:val="20"/>
        </w:rPr>
        <w:t>variabel</w:t>
      </w:r>
      <w:proofErr w:type="spellEnd"/>
      <w:r w:rsidRPr="00B104F8">
        <w:rPr>
          <w:rFonts w:ascii="Times New Roman" w:hAnsi="Times New Roman" w:cs="Times New Roman"/>
          <w:sz w:val="20"/>
          <w:szCs w:val="20"/>
        </w:rPr>
        <w:t xml:space="preserve"> yang </w:t>
      </w:r>
      <w:proofErr w:type="spellStart"/>
      <w:r w:rsidRPr="00B104F8">
        <w:rPr>
          <w:rFonts w:ascii="Times New Roman" w:hAnsi="Times New Roman" w:cs="Times New Roman"/>
          <w:sz w:val="20"/>
          <w:szCs w:val="20"/>
        </w:rPr>
        <w:t>dominan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Penelitian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ini</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bermanfaat</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bagi</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pemilik</w:t>
      </w:r>
      <w:proofErr w:type="spellEnd"/>
      <w:r w:rsidRPr="00B104F8">
        <w:rPr>
          <w:rFonts w:ascii="Times New Roman" w:hAnsi="Times New Roman" w:cs="Times New Roman"/>
          <w:sz w:val="20"/>
          <w:szCs w:val="20"/>
        </w:rPr>
        <w:t xml:space="preserve"> Gedung </w:t>
      </w:r>
      <w:proofErr w:type="spellStart"/>
      <w:r w:rsidRPr="00B104F8">
        <w:rPr>
          <w:rFonts w:ascii="Times New Roman" w:hAnsi="Times New Roman" w:cs="Times New Roman"/>
          <w:sz w:val="20"/>
          <w:szCs w:val="20"/>
        </w:rPr>
        <w:t>bersejarah</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pemerintah</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dan</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kalangan</w:t>
      </w:r>
      <w:proofErr w:type="spellEnd"/>
    </w:p>
    <w:p w14:paraId="110D1C98" w14:textId="77777777" w:rsidR="00B104F8" w:rsidRPr="00B104F8" w:rsidRDefault="00B104F8" w:rsidP="00B104F8">
      <w:pPr>
        <w:spacing w:line="360" w:lineRule="auto"/>
        <w:ind w:right="89"/>
        <w:jc w:val="both"/>
        <w:rPr>
          <w:rFonts w:ascii="Times New Roman" w:hAnsi="Times New Roman" w:cs="Times New Roman"/>
          <w:sz w:val="20"/>
          <w:szCs w:val="20"/>
        </w:rPr>
      </w:pPr>
    </w:p>
    <w:p w14:paraId="3F0EAEA3" w14:textId="77777777" w:rsidR="00B104F8" w:rsidRPr="00B104F8" w:rsidRDefault="00B104F8" w:rsidP="00B104F8">
      <w:pPr>
        <w:spacing w:line="360" w:lineRule="auto"/>
        <w:ind w:right="89"/>
        <w:jc w:val="both"/>
        <w:rPr>
          <w:rFonts w:ascii="Times New Roman" w:hAnsi="Times New Roman" w:cs="Times New Roman"/>
          <w:sz w:val="20"/>
          <w:szCs w:val="20"/>
        </w:rPr>
      </w:pPr>
      <w:r w:rsidRPr="00B104F8">
        <w:rPr>
          <w:rFonts w:ascii="Times New Roman" w:hAnsi="Times New Roman" w:cs="Times New Roman"/>
          <w:sz w:val="20"/>
          <w:szCs w:val="20"/>
        </w:rPr>
        <w:t xml:space="preserve">Kata </w:t>
      </w:r>
      <w:proofErr w:type="spellStart"/>
      <w:proofErr w:type="gramStart"/>
      <w:r w:rsidRPr="00B104F8">
        <w:rPr>
          <w:rFonts w:ascii="Times New Roman" w:hAnsi="Times New Roman" w:cs="Times New Roman"/>
          <w:sz w:val="20"/>
          <w:szCs w:val="20"/>
        </w:rPr>
        <w:t>Kunci</w:t>
      </w:r>
      <w:proofErr w:type="spellEnd"/>
      <w:r w:rsidRPr="00B104F8">
        <w:rPr>
          <w:rFonts w:ascii="Times New Roman" w:hAnsi="Times New Roman" w:cs="Times New Roman"/>
          <w:sz w:val="20"/>
          <w:szCs w:val="20"/>
        </w:rPr>
        <w:t xml:space="preserve"> :</w:t>
      </w:r>
      <w:proofErr w:type="gramEnd"/>
      <w:r w:rsidRPr="00B104F8">
        <w:rPr>
          <w:rFonts w:ascii="Times New Roman" w:hAnsi="Times New Roman" w:cs="Times New Roman"/>
          <w:sz w:val="20"/>
          <w:szCs w:val="20"/>
        </w:rPr>
        <w:t xml:space="preserve"> Gedung </w:t>
      </w:r>
      <w:proofErr w:type="spellStart"/>
      <w:r w:rsidRPr="00B104F8">
        <w:rPr>
          <w:rFonts w:ascii="Times New Roman" w:hAnsi="Times New Roman" w:cs="Times New Roman"/>
          <w:sz w:val="20"/>
          <w:szCs w:val="20"/>
        </w:rPr>
        <w:t>bersejarah</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Kontraktor</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Perbaikan</w:t>
      </w:r>
      <w:proofErr w:type="spellEnd"/>
      <w:r w:rsidRPr="00B104F8">
        <w:rPr>
          <w:rFonts w:ascii="Times New Roman" w:hAnsi="Times New Roman" w:cs="Times New Roman"/>
          <w:sz w:val="20"/>
          <w:szCs w:val="20"/>
        </w:rPr>
        <w:t xml:space="preserve"> Gedung </w:t>
      </w:r>
      <w:proofErr w:type="spellStart"/>
      <w:r w:rsidRPr="00B104F8">
        <w:rPr>
          <w:rFonts w:ascii="Times New Roman" w:hAnsi="Times New Roman" w:cs="Times New Roman"/>
          <w:sz w:val="20"/>
          <w:szCs w:val="20"/>
        </w:rPr>
        <w:t>Bersejarah</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Variabel</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Variabel</w:t>
      </w:r>
      <w:proofErr w:type="spellEnd"/>
      <w:r w:rsidRPr="00B104F8">
        <w:rPr>
          <w:rFonts w:ascii="Times New Roman" w:hAnsi="Times New Roman" w:cs="Times New Roman"/>
          <w:sz w:val="20"/>
          <w:szCs w:val="20"/>
        </w:rPr>
        <w:t xml:space="preserve"> </w:t>
      </w:r>
      <w:proofErr w:type="spellStart"/>
      <w:r w:rsidRPr="00B104F8">
        <w:rPr>
          <w:rFonts w:ascii="Times New Roman" w:hAnsi="Times New Roman" w:cs="Times New Roman"/>
          <w:sz w:val="20"/>
          <w:szCs w:val="20"/>
        </w:rPr>
        <w:t>Dominan</w:t>
      </w:r>
      <w:proofErr w:type="spellEnd"/>
    </w:p>
    <w:p w14:paraId="5F8FB574" w14:textId="273102FA" w:rsidR="00552C2A" w:rsidRPr="00B104F8" w:rsidRDefault="00552C2A" w:rsidP="0044297C">
      <w:pPr>
        <w:pStyle w:val="BodyText"/>
        <w:ind w:right="89"/>
        <w:jc w:val="both"/>
        <w:rPr>
          <w:sz w:val="20"/>
          <w:szCs w:val="20"/>
          <w:lang w:val="en-US"/>
        </w:rPr>
      </w:pPr>
    </w:p>
    <w:p w14:paraId="1E4BF083" w14:textId="0E9AA8AC" w:rsidR="00552C2A" w:rsidRDefault="00552C2A" w:rsidP="0044297C">
      <w:pPr>
        <w:pStyle w:val="BodyText"/>
        <w:ind w:right="89"/>
        <w:jc w:val="both"/>
        <w:rPr>
          <w:sz w:val="20"/>
          <w:szCs w:val="20"/>
          <w:lang w:val="en-US"/>
        </w:rPr>
      </w:pPr>
    </w:p>
    <w:p w14:paraId="5E4591EB" w14:textId="77777777" w:rsidR="00B104F8" w:rsidRPr="00B104F8" w:rsidRDefault="00B104F8" w:rsidP="0044297C">
      <w:pPr>
        <w:pStyle w:val="BodyText"/>
        <w:ind w:right="89"/>
        <w:jc w:val="both"/>
        <w:rPr>
          <w:sz w:val="20"/>
          <w:szCs w:val="20"/>
          <w:lang w:val="en-US"/>
        </w:rPr>
      </w:pPr>
    </w:p>
    <w:p w14:paraId="3149797E" w14:textId="77777777" w:rsidR="0044297C" w:rsidRDefault="0044297C" w:rsidP="0044297C">
      <w:pPr>
        <w:pStyle w:val="BodyText"/>
        <w:spacing w:before="2"/>
        <w:rPr>
          <w:b/>
          <w:sz w:val="22"/>
          <w:szCs w:val="22"/>
          <w:lang w:val="en-US"/>
        </w:rPr>
      </w:pPr>
    </w:p>
    <w:p w14:paraId="3084A3A3" w14:textId="06CAE896" w:rsidR="00552C2A" w:rsidRDefault="00552C2A" w:rsidP="0044297C">
      <w:pPr>
        <w:pStyle w:val="BodyText"/>
        <w:spacing w:before="2"/>
        <w:rPr>
          <w:b/>
          <w:sz w:val="22"/>
          <w:szCs w:val="22"/>
          <w:lang w:val="en-US"/>
        </w:rPr>
        <w:sectPr w:rsidR="00552C2A" w:rsidSect="0044297C">
          <w:type w:val="continuous"/>
          <w:pgSz w:w="11910" w:h="16840" w:code="9"/>
          <w:pgMar w:top="1701" w:right="1134" w:bottom="1701" w:left="2268" w:header="0" w:footer="0" w:gutter="0"/>
          <w:cols w:space="720"/>
          <w:docGrid w:linePitch="326"/>
        </w:sectPr>
      </w:pPr>
    </w:p>
    <w:p w14:paraId="6F3FFE1A" w14:textId="4AA60FC5" w:rsidR="00426A8B" w:rsidRPr="0044297C" w:rsidRDefault="00426A8B" w:rsidP="0044297C">
      <w:pPr>
        <w:pStyle w:val="BodyText"/>
        <w:spacing w:before="2"/>
        <w:rPr>
          <w:b/>
          <w:sz w:val="22"/>
          <w:szCs w:val="22"/>
          <w:lang w:val="en-US"/>
        </w:rPr>
      </w:pPr>
      <w:r w:rsidRPr="0044297C">
        <w:rPr>
          <w:b/>
          <w:sz w:val="22"/>
          <w:szCs w:val="22"/>
          <w:lang w:val="en-US"/>
        </w:rPr>
        <w:t>PENDAHULUAN</w:t>
      </w:r>
    </w:p>
    <w:p w14:paraId="083E3329" w14:textId="77777777" w:rsidR="00552C2A" w:rsidRDefault="00426A8B" w:rsidP="00552C2A">
      <w:pPr>
        <w:pStyle w:val="BodyText"/>
        <w:spacing w:before="147"/>
        <w:ind w:right="6" w:firstLine="851"/>
        <w:contextualSpacing/>
        <w:jc w:val="both"/>
        <w:rPr>
          <w:sz w:val="22"/>
          <w:szCs w:val="22"/>
          <w:lang w:val="en-US"/>
        </w:rPr>
      </w:pPr>
      <w:bookmarkStart w:id="0" w:name="_TOC_250017"/>
      <w:bookmarkEnd w:id="0"/>
      <w:r w:rsidRPr="0044297C">
        <w:rPr>
          <w:sz w:val="22"/>
          <w:szCs w:val="22"/>
        </w:rPr>
        <w:t xml:space="preserve">Struktur gedung bersejarah </w:t>
      </w:r>
      <w:bookmarkStart w:id="1" w:name="_GoBack"/>
      <w:bookmarkEnd w:id="1"/>
      <w:r w:rsidRPr="0044297C">
        <w:rPr>
          <w:sz w:val="22"/>
          <w:szCs w:val="22"/>
        </w:rPr>
        <w:t xml:space="preserve">mempunyai perbedaan dengan gedung modern. Gedung tersebut menggambarkan nilai </w:t>
      </w:r>
      <w:proofErr w:type="spellStart"/>
      <w:r w:rsidRPr="0044297C">
        <w:rPr>
          <w:sz w:val="22"/>
          <w:szCs w:val="22"/>
        </w:rPr>
        <w:t>diantaranya</w:t>
      </w:r>
      <w:proofErr w:type="spellEnd"/>
      <w:r w:rsidRPr="0044297C">
        <w:rPr>
          <w:sz w:val="22"/>
          <w:szCs w:val="22"/>
        </w:rPr>
        <w:t xml:space="preserve"> nilai sejarah, nilai ekonomi, nilai </w:t>
      </w:r>
      <w:proofErr w:type="spellStart"/>
      <w:r w:rsidRPr="0044297C">
        <w:rPr>
          <w:sz w:val="22"/>
          <w:szCs w:val="22"/>
        </w:rPr>
        <w:t>arsitektural</w:t>
      </w:r>
      <w:proofErr w:type="spellEnd"/>
      <w:r w:rsidRPr="0044297C">
        <w:rPr>
          <w:sz w:val="22"/>
          <w:szCs w:val="22"/>
        </w:rPr>
        <w:t xml:space="preserve"> dan nilai edukasi (</w:t>
      </w:r>
      <w:proofErr w:type="spellStart"/>
      <w:r w:rsidRPr="0044297C">
        <w:rPr>
          <w:sz w:val="22"/>
          <w:szCs w:val="22"/>
        </w:rPr>
        <w:t>Fredheim</w:t>
      </w:r>
      <w:proofErr w:type="spellEnd"/>
      <w:r w:rsidRPr="0044297C">
        <w:rPr>
          <w:sz w:val="22"/>
          <w:szCs w:val="22"/>
        </w:rPr>
        <w:t xml:space="preserve">, L. H., &amp; Khalaf, M., 2016) . Pemeliharaan gedung bersejarah ini membutuhkan pengetahuan yang cukup mengenai struktur dan materialnya, peraturan pemerintah mengenai ijin perbaikannya serta tenaga terampil yang paham teknik perbaikan gedung tersebut. </w:t>
      </w:r>
      <w:proofErr w:type="spellStart"/>
      <w:r w:rsidRPr="0044297C">
        <w:rPr>
          <w:sz w:val="22"/>
          <w:szCs w:val="22"/>
        </w:rPr>
        <w:t>Permasalah</w:t>
      </w:r>
      <w:proofErr w:type="spellEnd"/>
      <w:r w:rsidRPr="0044297C">
        <w:rPr>
          <w:spacing w:val="-11"/>
          <w:sz w:val="22"/>
          <w:szCs w:val="22"/>
        </w:rPr>
        <w:t xml:space="preserve"> </w:t>
      </w:r>
      <w:r w:rsidRPr="0044297C">
        <w:rPr>
          <w:sz w:val="22"/>
          <w:szCs w:val="22"/>
        </w:rPr>
        <w:t>yang</w:t>
      </w:r>
      <w:r w:rsidRPr="0044297C">
        <w:rPr>
          <w:spacing w:val="-11"/>
          <w:sz w:val="22"/>
          <w:szCs w:val="22"/>
        </w:rPr>
        <w:t xml:space="preserve"> </w:t>
      </w:r>
      <w:r w:rsidRPr="0044297C">
        <w:rPr>
          <w:sz w:val="22"/>
          <w:szCs w:val="22"/>
        </w:rPr>
        <w:t>sering</w:t>
      </w:r>
      <w:r w:rsidRPr="0044297C">
        <w:rPr>
          <w:spacing w:val="-15"/>
          <w:sz w:val="22"/>
          <w:szCs w:val="22"/>
        </w:rPr>
        <w:t xml:space="preserve"> </w:t>
      </w:r>
      <w:r w:rsidRPr="0044297C">
        <w:rPr>
          <w:sz w:val="22"/>
          <w:szCs w:val="22"/>
        </w:rPr>
        <w:t>terjadi</w:t>
      </w:r>
      <w:r w:rsidRPr="0044297C">
        <w:rPr>
          <w:spacing w:val="-14"/>
          <w:sz w:val="22"/>
          <w:szCs w:val="22"/>
        </w:rPr>
        <w:t xml:space="preserve"> </w:t>
      </w:r>
      <w:r w:rsidRPr="0044297C">
        <w:rPr>
          <w:sz w:val="22"/>
          <w:szCs w:val="22"/>
        </w:rPr>
        <w:t>pada</w:t>
      </w:r>
      <w:r w:rsidRPr="0044297C">
        <w:rPr>
          <w:spacing w:val="-16"/>
          <w:sz w:val="22"/>
          <w:szCs w:val="22"/>
        </w:rPr>
        <w:t xml:space="preserve"> </w:t>
      </w:r>
      <w:r w:rsidRPr="0044297C">
        <w:rPr>
          <w:sz w:val="22"/>
          <w:szCs w:val="22"/>
        </w:rPr>
        <w:t>pemeliharaan</w:t>
      </w:r>
      <w:r w:rsidRPr="0044297C">
        <w:rPr>
          <w:spacing w:val="-14"/>
          <w:sz w:val="22"/>
          <w:szCs w:val="22"/>
        </w:rPr>
        <w:t xml:space="preserve"> </w:t>
      </w:r>
      <w:r w:rsidRPr="0044297C">
        <w:rPr>
          <w:sz w:val="22"/>
          <w:szCs w:val="22"/>
        </w:rPr>
        <w:t>gedung</w:t>
      </w:r>
      <w:r w:rsidRPr="0044297C">
        <w:rPr>
          <w:spacing w:val="-11"/>
          <w:sz w:val="22"/>
          <w:szCs w:val="22"/>
        </w:rPr>
        <w:t xml:space="preserve"> </w:t>
      </w:r>
      <w:r w:rsidRPr="0044297C">
        <w:rPr>
          <w:sz w:val="22"/>
          <w:szCs w:val="22"/>
        </w:rPr>
        <w:t>bersejarah</w:t>
      </w:r>
      <w:r w:rsidRPr="0044297C">
        <w:rPr>
          <w:spacing w:val="-11"/>
          <w:sz w:val="22"/>
          <w:szCs w:val="22"/>
        </w:rPr>
        <w:t xml:space="preserve"> </w:t>
      </w:r>
      <w:r w:rsidRPr="0044297C">
        <w:rPr>
          <w:sz w:val="22"/>
          <w:szCs w:val="22"/>
        </w:rPr>
        <w:t>adalah</w:t>
      </w:r>
      <w:r w:rsidRPr="0044297C">
        <w:rPr>
          <w:spacing w:val="-14"/>
          <w:sz w:val="22"/>
          <w:szCs w:val="22"/>
        </w:rPr>
        <w:t xml:space="preserve"> </w:t>
      </w:r>
      <w:r w:rsidRPr="0044297C">
        <w:rPr>
          <w:sz w:val="22"/>
          <w:szCs w:val="22"/>
        </w:rPr>
        <w:t xml:space="preserve">kurang pahamnya teknik </w:t>
      </w:r>
      <w:r w:rsidRPr="0044297C">
        <w:rPr>
          <w:sz w:val="22"/>
          <w:szCs w:val="22"/>
        </w:rPr>
        <w:t>pemeliharaan gedung tersebut baik oleh pemilik gedung maupun kontraktor yang melaksanakan pekerjaan tersebut. Akibatnya adalah gedung bersejarah tidak terpelihara dengan baik dan menimbulkan kerusakan yang lebih parah sehingga membahayakan penghuni serta penduduk</w:t>
      </w:r>
      <w:r w:rsidRPr="0044297C">
        <w:rPr>
          <w:spacing w:val="10"/>
          <w:sz w:val="22"/>
          <w:szCs w:val="22"/>
        </w:rPr>
        <w:t xml:space="preserve"> </w:t>
      </w:r>
      <w:r w:rsidRPr="0044297C">
        <w:rPr>
          <w:sz w:val="22"/>
          <w:szCs w:val="22"/>
        </w:rPr>
        <w:t>sekitarnya.</w:t>
      </w:r>
      <w:r w:rsidR="00552C2A">
        <w:rPr>
          <w:sz w:val="22"/>
          <w:szCs w:val="22"/>
          <w:lang w:val="en-US"/>
        </w:rPr>
        <w:t xml:space="preserve"> </w:t>
      </w:r>
    </w:p>
    <w:p w14:paraId="74587D2E" w14:textId="5E9B55FA" w:rsidR="00426A8B" w:rsidRPr="0044297C" w:rsidRDefault="00426A8B" w:rsidP="00552C2A">
      <w:pPr>
        <w:pStyle w:val="BodyText"/>
        <w:spacing w:before="147"/>
        <w:ind w:right="6" w:firstLine="851"/>
        <w:contextualSpacing/>
        <w:jc w:val="both"/>
        <w:rPr>
          <w:sz w:val="22"/>
          <w:szCs w:val="22"/>
        </w:rPr>
      </w:pPr>
      <w:r w:rsidRPr="0044297C">
        <w:rPr>
          <w:sz w:val="22"/>
          <w:szCs w:val="22"/>
        </w:rPr>
        <w:t>Pemilihan</w:t>
      </w:r>
      <w:r w:rsidRPr="0044297C">
        <w:rPr>
          <w:spacing w:val="33"/>
          <w:sz w:val="22"/>
          <w:szCs w:val="22"/>
        </w:rPr>
        <w:t xml:space="preserve"> </w:t>
      </w:r>
      <w:r w:rsidRPr="0044297C">
        <w:rPr>
          <w:sz w:val="22"/>
          <w:szCs w:val="22"/>
        </w:rPr>
        <w:t>kontraktor</w:t>
      </w:r>
      <w:r w:rsidRPr="0044297C">
        <w:rPr>
          <w:spacing w:val="29"/>
          <w:sz w:val="22"/>
          <w:szCs w:val="22"/>
        </w:rPr>
        <w:t xml:space="preserve"> </w:t>
      </w:r>
      <w:r w:rsidRPr="0044297C">
        <w:rPr>
          <w:sz w:val="22"/>
          <w:szCs w:val="22"/>
        </w:rPr>
        <w:t>oleh</w:t>
      </w:r>
      <w:r w:rsidRPr="0044297C">
        <w:rPr>
          <w:spacing w:val="33"/>
          <w:sz w:val="22"/>
          <w:szCs w:val="22"/>
        </w:rPr>
        <w:t xml:space="preserve"> </w:t>
      </w:r>
      <w:r w:rsidRPr="0044297C">
        <w:rPr>
          <w:sz w:val="22"/>
          <w:szCs w:val="22"/>
        </w:rPr>
        <w:t>pemilik</w:t>
      </w:r>
      <w:r w:rsidRPr="0044297C">
        <w:rPr>
          <w:spacing w:val="34"/>
          <w:sz w:val="22"/>
          <w:szCs w:val="22"/>
        </w:rPr>
        <w:t xml:space="preserve"> </w:t>
      </w:r>
      <w:r w:rsidRPr="0044297C">
        <w:rPr>
          <w:sz w:val="22"/>
          <w:szCs w:val="22"/>
        </w:rPr>
        <w:t>gedung</w:t>
      </w:r>
      <w:r w:rsidRPr="0044297C">
        <w:rPr>
          <w:spacing w:val="33"/>
          <w:sz w:val="22"/>
          <w:szCs w:val="22"/>
        </w:rPr>
        <w:t xml:space="preserve"> </w:t>
      </w:r>
      <w:r w:rsidRPr="0044297C">
        <w:rPr>
          <w:sz w:val="22"/>
          <w:szCs w:val="22"/>
        </w:rPr>
        <w:t>baik</w:t>
      </w:r>
      <w:r w:rsidRPr="0044297C">
        <w:rPr>
          <w:spacing w:val="23"/>
          <w:sz w:val="22"/>
          <w:szCs w:val="22"/>
        </w:rPr>
        <w:t xml:space="preserve"> </w:t>
      </w:r>
      <w:r w:rsidRPr="0044297C">
        <w:rPr>
          <w:sz w:val="22"/>
          <w:szCs w:val="22"/>
        </w:rPr>
        <w:t>itu</w:t>
      </w:r>
      <w:r w:rsidRPr="0044297C">
        <w:rPr>
          <w:spacing w:val="34"/>
          <w:sz w:val="22"/>
          <w:szCs w:val="22"/>
        </w:rPr>
        <w:t xml:space="preserve"> </w:t>
      </w:r>
      <w:r w:rsidRPr="0044297C">
        <w:rPr>
          <w:sz w:val="22"/>
          <w:szCs w:val="22"/>
        </w:rPr>
        <w:t>pribadi</w:t>
      </w:r>
      <w:r w:rsidRPr="0044297C">
        <w:rPr>
          <w:spacing w:val="33"/>
          <w:sz w:val="22"/>
          <w:szCs w:val="22"/>
        </w:rPr>
        <w:t xml:space="preserve"> </w:t>
      </w:r>
      <w:r w:rsidRPr="0044297C">
        <w:rPr>
          <w:sz w:val="22"/>
          <w:szCs w:val="22"/>
        </w:rPr>
        <w:t>maupun</w:t>
      </w:r>
      <w:r w:rsidRPr="0044297C">
        <w:rPr>
          <w:spacing w:val="24"/>
          <w:sz w:val="22"/>
          <w:szCs w:val="22"/>
        </w:rPr>
        <w:t xml:space="preserve"> </w:t>
      </w:r>
      <w:r w:rsidRPr="0044297C">
        <w:rPr>
          <w:sz w:val="22"/>
          <w:szCs w:val="22"/>
        </w:rPr>
        <w:t xml:space="preserve">badan usaha dipengaruhi oleh beberapa faktor </w:t>
      </w:r>
      <w:proofErr w:type="spellStart"/>
      <w:r w:rsidRPr="0044297C">
        <w:rPr>
          <w:sz w:val="22"/>
          <w:szCs w:val="22"/>
        </w:rPr>
        <w:t>diantaranya</w:t>
      </w:r>
      <w:proofErr w:type="spellEnd"/>
      <w:r w:rsidRPr="0044297C">
        <w:rPr>
          <w:spacing w:val="-7"/>
          <w:sz w:val="22"/>
          <w:szCs w:val="22"/>
        </w:rPr>
        <w:t xml:space="preserve"> </w:t>
      </w:r>
      <w:r w:rsidRPr="0044297C">
        <w:rPr>
          <w:sz w:val="22"/>
          <w:szCs w:val="22"/>
        </w:rPr>
        <w:t>pengalaman</w:t>
      </w:r>
      <w:r w:rsidRPr="0044297C">
        <w:rPr>
          <w:spacing w:val="-1"/>
          <w:sz w:val="22"/>
          <w:szCs w:val="22"/>
        </w:rPr>
        <w:t xml:space="preserve"> </w:t>
      </w:r>
      <w:r w:rsidRPr="0044297C">
        <w:rPr>
          <w:sz w:val="22"/>
          <w:szCs w:val="22"/>
        </w:rPr>
        <w:t xml:space="preserve">mengerjakan proyek </w:t>
      </w:r>
      <w:proofErr w:type="spellStart"/>
      <w:r w:rsidRPr="0044297C">
        <w:rPr>
          <w:sz w:val="22"/>
          <w:szCs w:val="22"/>
        </w:rPr>
        <w:t>kontruksi</w:t>
      </w:r>
      <w:proofErr w:type="spellEnd"/>
      <w:r w:rsidRPr="0044297C">
        <w:rPr>
          <w:sz w:val="22"/>
          <w:szCs w:val="22"/>
        </w:rPr>
        <w:t>, laporan keuangan dll. Menurut Perpres 16 Tahun</w:t>
      </w:r>
      <w:r w:rsidRPr="0044297C">
        <w:rPr>
          <w:spacing w:val="56"/>
          <w:sz w:val="22"/>
          <w:szCs w:val="22"/>
        </w:rPr>
        <w:t xml:space="preserve"> </w:t>
      </w:r>
      <w:r w:rsidRPr="0044297C">
        <w:rPr>
          <w:sz w:val="22"/>
          <w:szCs w:val="22"/>
        </w:rPr>
        <w:t>2018</w:t>
      </w:r>
      <w:r w:rsidRPr="0044297C">
        <w:rPr>
          <w:spacing w:val="11"/>
          <w:sz w:val="22"/>
          <w:szCs w:val="22"/>
        </w:rPr>
        <w:t xml:space="preserve"> </w:t>
      </w:r>
      <w:r w:rsidRPr="0044297C">
        <w:rPr>
          <w:sz w:val="22"/>
          <w:szCs w:val="22"/>
        </w:rPr>
        <w:t>tentang Pengadaan</w:t>
      </w:r>
      <w:r w:rsidRPr="0044297C">
        <w:rPr>
          <w:spacing w:val="12"/>
          <w:sz w:val="22"/>
          <w:szCs w:val="22"/>
        </w:rPr>
        <w:t xml:space="preserve"> </w:t>
      </w:r>
      <w:r w:rsidRPr="0044297C">
        <w:rPr>
          <w:sz w:val="22"/>
          <w:szCs w:val="22"/>
        </w:rPr>
        <w:t>Barang</w:t>
      </w:r>
      <w:r w:rsidRPr="0044297C">
        <w:rPr>
          <w:spacing w:val="12"/>
          <w:sz w:val="22"/>
          <w:szCs w:val="22"/>
        </w:rPr>
        <w:t xml:space="preserve"> </w:t>
      </w:r>
      <w:r w:rsidRPr="0044297C">
        <w:rPr>
          <w:sz w:val="22"/>
          <w:szCs w:val="22"/>
        </w:rPr>
        <w:t>dan</w:t>
      </w:r>
      <w:r w:rsidRPr="0044297C">
        <w:rPr>
          <w:spacing w:val="8"/>
          <w:sz w:val="22"/>
          <w:szCs w:val="22"/>
        </w:rPr>
        <w:t xml:space="preserve"> </w:t>
      </w:r>
      <w:r w:rsidRPr="0044297C">
        <w:rPr>
          <w:sz w:val="22"/>
          <w:szCs w:val="22"/>
        </w:rPr>
        <w:t>Jasa</w:t>
      </w:r>
      <w:r w:rsidRPr="0044297C">
        <w:rPr>
          <w:spacing w:val="11"/>
          <w:sz w:val="22"/>
          <w:szCs w:val="22"/>
        </w:rPr>
        <w:t xml:space="preserve"> </w:t>
      </w:r>
      <w:r w:rsidRPr="0044297C">
        <w:rPr>
          <w:sz w:val="22"/>
          <w:szCs w:val="22"/>
        </w:rPr>
        <w:t>terdapat</w:t>
      </w:r>
      <w:r w:rsidRPr="0044297C">
        <w:rPr>
          <w:spacing w:val="9"/>
          <w:sz w:val="22"/>
          <w:szCs w:val="22"/>
        </w:rPr>
        <w:t xml:space="preserve"> </w:t>
      </w:r>
      <w:r w:rsidRPr="0044297C">
        <w:rPr>
          <w:sz w:val="22"/>
          <w:szCs w:val="22"/>
        </w:rPr>
        <w:t>teknis</w:t>
      </w:r>
      <w:r w:rsidRPr="0044297C">
        <w:rPr>
          <w:spacing w:val="5"/>
          <w:sz w:val="22"/>
          <w:szCs w:val="22"/>
        </w:rPr>
        <w:t xml:space="preserve"> </w:t>
      </w:r>
      <w:r w:rsidRPr="0044297C">
        <w:rPr>
          <w:sz w:val="22"/>
          <w:szCs w:val="22"/>
        </w:rPr>
        <w:t>cara</w:t>
      </w:r>
      <w:r w:rsidRPr="0044297C">
        <w:rPr>
          <w:spacing w:val="8"/>
          <w:sz w:val="22"/>
          <w:szCs w:val="22"/>
        </w:rPr>
        <w:t xml:space="preserve"> </w:t>
      </w:r>
      <w:r w:rsidRPr="0044297C">
        <w:rPr>
          <w:sz w:val="22"/>
          <w:szCs w:val="22"/>
        </w:rPr>
        <w:t>pemilihan</w:t>
      </w:r>
      <w:r w:rsidRPr="0044297C">
        <w:rPr>
          <w:spacing w:val="12"/>
          <w:sz w:val="22"/>
          <w:szCs w:val="22"/>
        </w:rPr>
        <w:t xml:space="preserve"> </w:t>
      </w:r>
      <w:r w:rsidRPr="0044297C">
        <w:rPr>
          <w:sz w:val="22"/>
          <w:szCs w:val="22"/>
        </w:rPr>
        <w:t>kontraktor</w:t>
      </w:r>
      <w:r w:rsidRPr="0044297C">
        <w:rPr>
          <w:spacing w:val="14"/>
          <w:sz w:val="22"/>
          <w:szCs w:val="22"/>
        </w:rPr>
        <w:t xml:space="preserve"> </w:t>
      </w:r>
      <w:r w:rsidRPr="0044297C">
        <w:rPr>
          <w:sz w:val="22"/>
          <w:szCs w:val="22"/>
        </w:rPr>
        <w:lastRenderedPageBreak/>
        <w:t>baik</w:t>
      </w:r>
      <w:r w:rsidRPr="0044297C">
        <w:rPr>
          <w:spacing w:val="4"/>
          <w:sz w:val="22"/>
          <w:szCs w:val="22"/>
        </w:rPr>
        <w:t xml:space="preserve"> </w:t>
      </w:r>
      <w:r w:rsidRPr="0044297C">
        <w:rPr>
          <w:sz w:val="22"/>
          <w:szCs w:val="22"/>
        </w:rPr>
        <w:t>secara tender</w:t>
      </w:r>
      <w:r w:rsidRPr="0044297C">
        <w:rPr>
          <w:spacing w:val="-14"/>
          <w:sz w:val="22"/>
          <w:szCs w:val="22"/>
        </w:rPr>
        <w:t xml:space="preserve"> </w:t>
      </w:r>
      <w:proofErr w:type="spellStart"/>
      <w:r w:rsidRPr="0044297C">
        <w:rPr>
          <w:sz w:val="22"/>
          <w:szCs w:val="22"/>
        </w:rPr>
        <w:t>mapun</w:t>
      </w:r>
      <w:proofErr w:type="spellEnd"/>
      <w:r w:rsidRPr="0044297C">
        <w:rPr>
          <w:spacing w:val="-14"/>
          <w:sz w:val="22"/>
          <w:szCs w:val="22"/>
        </w:rPr>
        <w:t xml:space="preserve"> </w:t>
      </w:r>
      <w:r w:rsidRPr="0044297C">
        <w:rPr>
          <w:sz w:val="22"/>
          <w:szCs w:val="22"/>
        </w:rPr>
        <w:t>penunjukan</w:t>
      </w:r>
      <w:r w:rsidRPr="0044297C">
        <w:rPr>
          <w:spacing w:val="-24"/>
          <w:sz w:val="22"/>
          <w:szCs w:val="22"/>
        </w:rPr>
        <w:t xml:space="preserve"> </w:t>
      </w:r>
      <w:r w:rsidRPr="0044297C">
        <w:rPr>
          <w:sz w:val="22"/>
          <w:szCs w:val="22"/>
        </w:rPr>
        <w:t>langsung.</w:t>
      </w:r>
      <w:r w:rsidRPr="0044297C">
        <w:rPr>
          <w:spacing w:val="-13"/>
          <w:sz w:val="22"/>
          <w:szCs w:val="22"/>
        </w:rPr>
        <w:t xml:space="preserve"> </w:t>
      </w:r>
      <w:r w:rsidRPr="0044297C">
        <w:rPr>
          <w:sz w:val="22"/>
          <w:szCs w:val="22"/>
        </w:rPr>
        <w:t>Peraturan</w:t>
      </w:r>
      <w:r w:rsidRPr="0044297C">
        <w:rPr>
          <w:spacing w:val="-19"/>
          <w:sz w:val="22"/>
          <w:szCs w:val="22"/>
        </w:rPr>
        <w:t xml:space="preserve"> </w:t>
      </w:r>
      <w:r w:rsidRPr="0044297C">
        <w:rPr>
          <w:sz w:val="22"/>
          <w:szCs w:val="22"/>
        </w:rPr>
        <w:t>ini</w:t>
      </w:r>
      <w:r w:rsidRPr="0044297C">
        <w:rPr>
          <w:spacing w:val="-32"/>
          <w:sz w:val="22"/>
          <w:szCs w:val="22"/>
        </w:rPr>
        <w:t xml:space="preserve"> </w:t>
      </w:r>
      <w:r w:rsidRPr="0044297C">
        <w:rPr>
          <w:sz w:val="22"/>
          <w:szCs w:val="22"/>
        </w:rPr>
        <w:t>mengatur</w:t>
      </w:r>
      <w:r w:rsidRPr="0044297C">
        <w:rPr>
          <w:spacing w:val="-14"/>
          <w:sz w:val="22"/>
          <w:szCs w:val="22"/>
        </w:rPr>
        <w:t xml:space="preserve"> </w:t>
      </w:r>
      <w:r w:rsidRPr="0044297C">
        <w:rPr>
          <w:sz w:val="22"/>
          <w:szCs w:val="22"/>
        </w:rPr>
        <w:t>secara</w:t>
      </w:r>
      <w:r w:rsidRPr="0044297C">
        <w:rPr>
          <w:spacing w:val="-15"/>
          <w:sz w:val="22"/>
          <w:szCs w:val="22"/>
        </w:rPr>
        <w:t xml:space="preserve"> </w:t>
      </w:r>
      <w:r w:rsidRPr="0044297C">
        <w:rPr>
          <w:sz w:val="22"/>
          <w:szCs w:val="22"/>
        </w:rPr>
        <w:t>umum</w:t>
      </w:r>
      <w:r w:rsidRPr="0044297C">
        <w:rPr>
          <w:spacing w:val="-14"/>
          <w:sz w:val="22"/>
          <w:szCs w:val="22"/>
        </w:rPr>
        <w:t xml:space="preserve"> </w:t>
      </w:r>
      <w:r w:rsidRPr="0044297C">
        <w:rPr>
          <w:sz w:val="22"/>
          <w:szCs w:val="22"/>
        </w:rPr>
        <w:t>mengenai pengadaannya</w:t>
      </w:r>
      <w:r w:rsidRPr="0044297C">
        <w:rPr>
          <w:spacing w:val="-13"/>
          <w:sz w:val="22"/>
          <w:szCs w:val="22"/>
        </w:rPr>
        <w:t xml:space="preserve"> </w:t>
      </w:r>
      <w:r w:rsidRPr="0044297C">
        <w:rPr>
          <w:sz w:val="22"/>
          <w:szCs w:val="22"/>
        </w:rPr>
        <w:t>dan</w:t>
      </w:r>
      <w:r w:rsidRPr="0044297C">
        <w:rPr>
          <w:spacing w:val="-7"/>
          <w:sz w:val="22"/>
          <w:szCs w:val="22"/>
        </w:rPr>
        <w:t xml:space="preserve"> </w:t>
      </w:r>
      <w:r w:rsidRPr="0044297C">
        <w:rPr>
          <w:sz w:val="22"/>
          <w:szCs w:val="22"/>
        </w:rPr>
        <w:t>tidak</w:t>
      </w:r>
      <w:r w:rsidRPr="0044297C">
        <w:rPr>
          <w:spacing w:val="-7"/>
          <w:sz w:val="22"/>
          <w:szCs w:val="22"/>
        </w:rPr>
        <w:t xml:space="preserve"> </w:t>
      </w:r>
      <w:r w:rsidRPr="0044297C">
        <w:rPr>
          <w:sz w:val="22"/>
          <w:szCs w:val="22"/>
        </w:rPr>
        <w:t>mengatur</w:t>
      </w:r>
      <w:r w:rsidRPr="0044297C">
        <w:rPr>
          <w:spacing w:val="-14"/>
          <w:sz w:val="22"/>
          <w:szCs w:val="22"/>
        </w:rPr>
        <w:t xml:space="preserve"> </w:t>
      </w:r>
      <w:r w:rsidRPr="0044297C">
        <w:rPr>
          <w:sz w:val="22"/>
          <w:szCs w:val="22"/>
        </w:rPr>
        <w:t>secara</w:t>
      </w:r>
      <w:r w:rsidRPr="0044297C">
        <w:rPr>
          <w:spacing w:val="-8"/>
          <w:sz w:val="22"/>
          <w:szCs w:val="22"/>
        </w:rPr>
        <w:t xml:space="preserve"> </w:t>
      </w:r>
      <w:r w:rsidRPr="0044297C">
        <w:rPr>
          <w:sz w:val="22"/>
          <w:szCs w:val="22"/>
        </w:rPr>
        <w:t>spesifik</w:t>
      </w:r>
      <w:r w:rsidRPr="0044297C">
        <w:rPr>
          <w:spacing w:val="-7"/>
          <w:sz w:val="22"/>
          <w:szCs w:val="22"/>
        </w:rPr>
        <w:t xml:space="preserve"> </w:t>
      </w:r>
      <w:proofErr w:type="spellStart"/>
      <w:r w:rsidRPr="0044297C">
        <w:rPr>
          <w:sz w:val="22"/>
          <w:szCs w:val="22"/>
        </w:rPr>
        <w:t>utuk</w:t>
      </w:r>
      <w:proofErr w:type="spellEnd"/>
      <w:r w:rsidRPr="0044297C">
        <w:rPr>
          <w:spacing w:val="-7"/>
          <w:sz w:val="22"/>
          <w:szCs w:val="22"/>
        </w:rPr>
        <w:t xml:space="preserve"> </w:t>
      </w:r>
      <w:r w:rsidRPr="0044297C">
        <w:rPr>
          <w:sz w:val="22"/>
          <w:szCs w:val="22"/>
        </w:rPr>
        <w:t>renovasi</w:t>
      </w:r>
      <w:r w:rsidRPr="0044297C">
        <w:rPr>
          <w:spacing w:val="-6"/>
          <w:sz w:val="22"/>
          <w:szCs w:val="22"/>
        </w:rPr>
        <w:t xml:space="preserve"> </w:t>
      </w:r>
      <w:r w:rsidRPr="0044297C">
        <w:rPr>
          <w:sz w:val="22"/>
          <w:szCs w:val="22"/>
        </w:rPr>
        <w:t>gedung</w:t>
      </w:r>
      <w:r w:rsidRPr="0044297C">
        <w:rPr>
          <w:spacing w:val="-15"/>
          <w:sz w:val="22"/>
          <w:szCs w:val="22"/>
        </w:rPr>
        <w:t xml:space="preserve"> </w:t>
      </w:r>
      <w:r w:rsidRPr="0044297C">
        <w:rPr>
          <w:sz w:val="22"/>
          <w:szCs w:val="22"/>
        </w:rPr>
        <w:t xml:space="preserve">bersejarah. Berdasar hal tersebut </w:t>
      </w:r>
      <w:proofErr w:type="spellStart"/>
      <w:r w:rsidRPr="0044297C">
        <w:rPr>
          <w:sz w:val="22"/>
          <w:szCs w:val="22"/>
        </w:rPr>
        <w:t>diatas</w:t>
      </w:r>
      <w:proofErr w:type="spellEnd"/>
      <w:r w:rsidRPr="0044297C">
        <w:rPr>
          <w:sz w:val="22"/>
          <w:szCs w:val="22"/>
        </w:rPr>
        <w:t xml:space="preserve"> maka diperlukan studi lebih lanjut</w:t>
      </w:r>
      <w:r w:rsidRPr="0044297C">
        <w:rPr>
          <w:spacing w:val="25"/>
          <w:sz w:val="22"/>
          <w:szCs w:val="22"/>
        </w:rPr>
        <w:t xml:space="preserve"> </w:t>
      </w:r>
      <w:r w:rsidRPr="0044297C">
        <w:rPr>
          <w:sz w:val="22"/>
          <w:szCs w:val="22"/>
        </w:rPr>
        <w:t>untuk</w:t>
      </w:r>
      <w:r w:rsidRPr="0044297C">
        <w:rPr>
          <w:spacing w:val="-5"/>
          <w:sz w:val="22"/>
          <w:szCs w:val="22"/>
        </w:rPr>
        <w:t xml:space="preserve"> </w:t>
      </w:r>
      <w:r w:rsidRPr="0044297C">
        <w:rPr>
          <w:sz w:val="22"/>
          <w:szCs w:val="22"/>
        </w:rPr>
        <w:t>mengetahui kriteria dan faktor -faktor apa yang dibutuhkan dan</w:t>
      </w:r>
      <w:r w:rsidRPr="0044297C">
        <w:rPr>
          <w:spacing w:val="17"/>
          <w:sz w:val="22"/>
          <w:szCs w:val="22"/>
        </w:rPr>
        <w:t xml:space="preserve"> </w:t>
      </w:r>
      <w:r w:rsidRPr="0044297C">
        <w:rPr>
          <w:sz w:val="22"/>
          <w:szCs w:val="22"/>
        </w:rPr>
        <w:t>mempengaruhi</w:t>
      </w:r>
      <w:r w:rsidRPr="0044297C">
        <w:rPr>
          <w:sz w:val="22"/>
          <w:szCs w:val="22"/>
          <w:lang w:val="en-US"/>
        </w:rPr>
        <w:t xml:space="preserve"> </w:t>
      </w:r>
      <w:r w:rsidRPr="0044297C">
        <w:rPr>
          <w:sz w:val="22"/>
          <w:szCs w:val="22"/>
        </w:rPr>
        <w:t>penilaian kontraktor selaku pelaksana renovasi gedung bersejarah.</w:t>
      </w:r>
    </w:p>
    <w:p w14:paraId="01C73185" w14:textId="77777777" w:rsidR="00426A8B" w:rsidRPr="0044297C" w:rsidRDefault="00426A8B" w:rsidP="0044297C">
      <w:pPr>
        <w:pStyle w:val="BodyText"/>
        <w:spacing w:before="6"/>
        <w:ind w:firstLine="2283"/>
        <w:rPr>
          <w:sz w:val="22"/>
          <w:szCs w:val="22"/>
        </w:rPr>
      </w:pPr>
    </w:p>
    <w:p w14:paraId="51C36CB2" w14:textId="532B3B58" w:rsidR="00426A8B" w:rsidRPr="0044297C" w:rsidRDefault="00426A8B" w:rsidP="0044297C">
      <w:pPr>
        <w:pStyle w:val="Heading2"/>
        <w:tabs>
          <w:tab w:val="left" w:pos="2852"/>
        </w:tabs>
        <w:ind w:left="0"/>
        <w:jc w:val="both"/>
        <w:rPr>
          <w:sz w:val="22"/>
          <w:szCs w:val="22"/>
        </w:rPr>
      </w:pPr>
      <w:bookmarkStart w:id="2" w:name="_TOC_250016"/>
      <w:r w:rsidRPr="0044297C">
        <w:rPr>
          <w:sz w:val="22"/>
          <w:szCs w:val="22"/>
        </w:rPr>
        <w:t>Identifikasi</w:t>
      </w:r>
      <w:r w:rsidRPr="0044297C">
        <w:rPr>
          <w:spacing w:val="1"/>
          <w:sz w:val="22"/>
          <w:szCs w:val="22"/>
        </w:rPr>
        <w:t xml:space="preserve"> </w:t>
      </w:r>
      <w:bookmarkEnd w:id="2"/>
      <w:r w:rsidRPr="0044297C">
        <w:rPr>
          <w:sz w:val="22"/>
          <w:szCs w:val="22"/>
        </w:rPr>
        <w:t>Masalah</w:t>
      </w:r>
    </w:p>
    <w:p w14:paraId="512DB70A" w14:textId="77777777" w:rsidR="00426A8B" w:rsidRPr="0044297C" w:rsidRDefault="00426A8B" w:rsidP="0044297C">
      <w:pPr>
        <w:pStyle w:val="BodyText"/>
        <w:spacing w:before="141"/>
        <w:ind w:right="3" w:firstLine="851"/>
        <w:jc w:val="both"/>
        <w:rPr>
          <w:sz w:val="22"/>
          <w:szCs w:val="22"/>
        </w:rPr>
      </w:pPr>
      <w:r w:rsidRPr="0044297C">
        <w:rPr>
          <w:sz w:val="22"/>
          <w:szCs w:val="22"/>
        </w:rPr>
        <w:t xml:space="preserve">Pemilik gedung maupun pengelola sering tidak paham dengan teknis pelaksanaan perbaikan gedung </w:t>
      </w:r>
      <w:proofErr w:type="spellStart"/>
      <w:r w:rsidRPr="0044297C">
        <w:rPr>
          <w:sz w:val="22"/>
          <w:szCs w:val="22"/>
        </w:rPr>
        <w:t>heritage</w:t>
      </w:r>
      <w:proofErr w:type="spellEnd"/>
      <w:r w:rsidRPr="0044297C">
        <w:rPr>
          <w:sz w:val="22"/>
          <w:szCs w:val="22"/>
        </w:rPr>
        <w:t xml:space="preserve"> sehingga risiko kesalahan penunjukan kontraktor dapat terjadi proyek ini. Dampaknya salah satunya yang bisa timbul adalah hilangnya nilai historis gedung karena kerusakan yang terjadi .</w:t>
      </w:r>
    </w:p>
    <w:p w14:paraId="350D9ED6" w14:textId="77777777" w:rsidR="00426A8B" w:rsidRPr="0044297C" w:rsidRDefault="00426A8B" w:rsidP="0044297C">
      <w:pPr>
        <w:jc w:val="both"/>
        <w:rPr>
          <w:rFonts w:ascii="Times New Roman" w:hAnsi="Times New Roman" w:cs="Times New Roman"/>
          <w:sz w:val="22"/>
          <w:szCs w:val="22"/>
        </w:rPr>
      </w:pPr>
    </w:p>
    <w:p w14:paraId="6693393A" w14:textId="6E25E60A" w:rsidR="00426A8B" w:rsidRPr="0044297C" w:rsidRDefault="00426A8B" w:rsidP="0044297C">
      <w:pPr>
        <w:pStyle w:val="Heading2"/>
        <w:tabs>
          <w:tab w:val="left" w:pos="2855"/>
          <w:tab w:val="left" w:pos="2856"/>
        </w:tabs>
        <w:spacing w:before="90"/>
        <w:ind w:left="0"/>
        <w:rPr>
          <w:sz w:val="22"/>
          <w:szCs w:val="22"/>
        </w:rPr>
      </w:pPr>
      <w:r w:rsidRPr="0044297C">
        <w:rPr>
          <w:sz w:val="22"/>
          <w:szCs w:val="22"/>
        </w:rPr>
        <w:t>Rumusan</w:t>
      </w:r>
      <w:r w:rsidRPr="0044297C">
        <w:rPr>
          <w:spacing w:val="2"/>
          <w:sz w:val="22"/>
          <w:szCs w:val="22"/>
        </w:rPr>
        <w:t xml:space="preserve"> </w:t>
      </w:r>
      <w:r w:rsidRPr="0044297C">
        <w:rPr>
          <w:sz w:val="22"/>
          <w:szCs w:val="22"/>
        </w:rPr>
        <w:t>Masalah</w:t>
      </w:r>
    </w:p>
    <w:p w14:paraId="39075CD5" w14:textId="77777777" w:rsidR="00426A8B" w:rsidRPr="0044297C" w:rsidRDefault="00426A8B" w:rsidP="00552C2A">
      <w:pPr>
        <w:pStyle w:val="ListParagraph"/>
        <w:numPr>
          <w:ilvl w:val="0"/>
          <w:numId w:val="12"/>
        </w:numPr>
        <w:tabs>
          <w:tab w:val="left" w:pos="3005"/>
        </w:tabs>
        <w:spacing w:before="137"/>
        <w:contextualSpacing/>
      </w:pPr>
      <w:r w:rsidRPr="0044297C">
        <w:t>Apa perbedaan antara kontraktor gedung modern dan gedung</w:t>
      </w:r>
      <w:r w:rsidRPr="0044297C">
        <w:rPr>
          <w:spacing w:val="12"/>
        </w:rPr>
        <w:t xml:space="preserve"> </w:t>
      </w:r>
      <w:proofErr w:type="spellStart"/>
      <w:r w:rsidRPr="0044297C">
        <w:t>heritage</w:t>
      </w:r>
      <w:proofErr w:type="spellEnd"/>
    </w:p>
    <w:p w14:paraId="6A812D65" w14:textId="77777777" w:rsidR="00426A8B" w:rsidRPr="0044297C" w:rsidRDefault="00426A8B" w:rsidP="00552C2A">
      <w:pPr>
        <w:pStyle w:val="ListParagraph"/>
        <w:numPr>
          <w:ilvl w:val="0"/>
          <w:numId w:val="12"/>
        </w:numPr>
        <w:tabs>
          <w:tab w:val="left" w:pos="3005"/>
        </w:tabs>
        <w:spacing w:before="136"/>
        <w:contextualSpacing/>
      </w:pPr>
      <w:r w:rsidRPr="0044297C">
        <w:t>Apa saja faktor- faktor yang menjadi penilaian kontraktor</w:t>
      </w:r>
      <w:r w:rsidRPr="0044297C">
        <w:rPr>
          <w:spacing w:val="3"/>
        </w:rPr>
        <w:t xml:space="preserve"> </w:t>
      </w:r>
      <w:r w:rsidRPr="0044297C">
        <w:t>?</w:t>
      </w:r>
    </w:p>
    <w:p w14:paraId="78B7699C" w14:textId="77777777" w:rsidR="00426A8B" w:rsidRPr="0044297C" w:rsidRDefault="00426A8B" w:rsidP="00552C2A">
      <w:pPr>
        <w:pStyle w:val="ListParagraph"/>
        <w:numPr>
          <w:ilvl w:val="0"/>
          <w:numId w:val="12"/>
        </w:numPr>
        <w:tabs>
          <w:tab w:val="left" w:pos="3005"/>
        </w:tabs>
        <w:spacing w:before="137"/>
        <w:contextualSpacing/>
      </w:pPr>
      <w:r w:rsidRPr="0044297C">
        <w:t>Apa saja faktor dominan yang menjadi penentu penilaian</w:t>
      </w:r>
      <w:r w:rsidRPr="0044297C">
        <w:rPr>
          <w:spacing w:val="2"/>
        </w:rPr>
        <w:t xml:space="preserve"> </w:t>
      </w:r>
      <w:r w:rsidRPr="0044297C">
        <w:t>kontraktor</w:t>
      </w:r>
    </w:p>
    <w:p w14:paraId="621AF780" w14:textId="77777777" w:rsidR="00426A8B" w:rsidRPr="0044297C" w:rsidRDefault="00426A8B" w:rsidP="00552C2A">
      <w:pPr>
        <w:pStyle w:val="BodyText"/>
        <w:spacing w:before="3"/>
        <w:contextualSpacing/>
        <w:rPr>
          <w:sz w:val="22"/>
          <w:szCs w:val="22"/>
        </w:rPr>
      </w:pPr>
    </w:p>
    <w:p w14:paraId="73592566" w14:textId="00D095B3" w:rsidR="00426A8B" w:rsidRPr="0044297C" w:rsidRDefault="00426A8B" w:rsidP="0044297C">
      <w:pPr>
        <w:pStyle w:val="Heading2"/>
        <w:tabs>
          <w:tab w:val="left" w:pos="2855"/>
          <w:tab w:val="left" w:pos="2856"/>
        </w:tabs>
        <w:ind w:left="0"/>
        <w:rPr>
          <w:sz w:val="22"/>
          <w:szCs w:val="22"/>
        </w:rPr>
      </w:pPr>
      <w:bookmarkStart w:id="3" w:name="_TOC_250015"/>
      <w:r w:rsidRPr="0044297C">
        <w:rPr>
          <w:sz w:val="22"/>
          <w:szCs w:val="22"/>
        </w:rPr>
        <w:t>Tujuan</w:t>
      </w:r>
      <w:r w:rsidRPr="0044297C">
        <w:rPr>
          <w:spacing w:val="2"/>
          <w:sz w:val="22"/>
          <w:szCs w:val="22"/>
        </w:rPr>
        <w:t xml:space="preserve"> </w:t>
      </w:r>
      <w:bookmarkEnd w:id="3"/>
      <w:r w:rsidRPr="0044297C">
        <w:rPr>
          <w:sz w:val="22"/>
          <w:szCs w:val="22"/>
        </w:rPr>
        <w:t>penelitian</w:t>
      </w:r>
    </w:p>
    <w:p w14:paraId="3DFCAF3E" w14:textId="0493121C" w:rsidR="00426A8B" w:rsidRPr="0044297C" w:rsidRDefault="00426A8B" w:rsidP="0044297C">
      <w:pPr>
        <w:pStyle w:val="ListParagraph"/>
        <w:numPr>
          <w:ilvl w:val="0"/>
          <w:numId w:val="13"/>
        </w:numPr>
        <w:tabs>
          <w:tab w:val="left" w:pos="2996"/>
        </w:tabs>
        <w:spacing w:before="136"/>
        <w:ind w:right="3"/>
        <w:jc w:val="both"/>
      </w:pPr>
      <w:r w:rsidRPr="0044297C">
        <w:t xml:space="preserve">Mengetahui perbedaan antara </w:t>
      </w:r>
      <w:proofErr w:type="spellStart"/>
      <w:r w:rsidR="004F1F31" w:rsidRPr="0044297C">
        <w:rPr>
          <w:lang w:val="en-US"/>
        </w:rPr>
        <w:t>kriteria</w:t>
      </w:r>
      <w:proofErr w:type="spellEnd"/>
      <w:r w:rsidR="004F1F31" w:rsidRPr="0044297C">
        <w:rPr>
          <w:lang w:val="en-US"/>
        </w:rPr>
        <w:t xml:space="preserve"> </w:t>
      </w:r>
      <w:proofErr w:type="spellStart"/>
      <w:r w:rsidR="004F1F31" w:rsidRPr="0044297C">
        <w:rPr>
          <w:lang w:val="en-US"/>
        </w:rPr>
        <w:t>pemilihan</w:t>
      </w:r>
      <w:proofErr w:type="spellEnd"/>
      <w:r w:rsidRPr="0044297C">
        <w:t xml:space="preserve"> kontraktor gedung modern dan gedung</w:t>
      </w:r>
      <w:r w:rsidRPr="0044297C">
        <w:rPr>
          <w:spacing w:val="1"/>
        </w:rPr>
        <w:t xml:space="preserve"> </w:t>
      </w:r>
      <w:proofErr w:type="spellStart"/>
      <w:r w:rsidRPr="0044297C">
        <w:t>heritage</w:t>
      </w:r>
      <w:proofErr w:type="spellEnd"/>
    </w:p>
    <w:p w14:paraId="21DBBAA9" w14:textId="77777777" w:rsidR="00426A8B" w:rsidRPr="0044297C" w:rsidRDefault="00426A8B" w:rsidP="0044297C">
      <w:pPr>
        <w:pStyle w:val="ListParagraph"/>
        <w:numPr>
          <w:ilvl w:val="0"/>
          <w:numId w:val="13"/>
        </w:numPr>
        <w:tabs>
          <w:tab w:val="left" w:pos="2996"/>
        </w:tabs>
        <w:spacing w:before="2"/>
        <w:ind w:right="3"/>
        <w:jc w:val="both"/>
      </w:pPr>
      <w:r w:rsidRPr="0044297C">
        <w:t>Mengetahui faktor-faktor yang menjadi penilaian dalam penentuan kontraktor.</w:t>
      </w:r>
    </w:p>
    <w:p w14:paraId="0594B6C5" w14:textId="77777777" w:rsidR="00426A8B" w:rsidRPr="0044297C" w:rsidRDefault="00426A8B" w:rsidP="0044297C">
      <w:pPr>
        <w:pStyle w:val="ListParagraph"/>
        <w:numPr>
          <w:ilvl w:val="0"/>
          <w:numId w:val="13"/>
        </w:numPr>
        <w:tabs>
          <w:tab w:val="left" w:pos="2996"/>
        </w:tabs>
        <w:ind w:right="3"/>
        <w:jc w:val="both"/>
      </w:pPr>
      <w:r w:rsidRPr="0044297C">
        <w:t>Mengetahui faktor dominan dalam penilaian penentuan</w:t>
      </w:r>
      <w:r w:rsidRPr="0044297C">
        <w:rPr>
          <w:spacing w:val="12"/>
        </w:rPr>
        <w:t xml:space="preserve"> </w:t>
      </w:r>
      <w:r w:rsidRPr="0044297C">
        <w:t>kontraktor</w:t>
      </w:r>
    </w:p>
    <w:p w14:paraId="787FC6A8" w14:textId="77777777" w:rsidR="001B3AB5" w:rsidRPr="0044297C" w:rsidRDefault="001B3AB5" w:rsidP="0044297C">
      <w:pPr>
        <w:jc w:val="both"/>
        <w:rPr>
          <w:rFonts w:ascii="Times New Roman" w:hAnsi="Times New Roman" w:cs="Times New Roman"/>
          <w:sz w:val="22"/>
          <w:szCs w:val="22"/>
        </w:rPr>
      </w:pPr>
    </w:p>
    <w:p w14:paraId="0CEFBBA6" w14:textId="77777777" w:rsidR="001B3AB5" w:rsidRPr="0044297C" w:rsidRDefault="001B3AB5" w:rsidP="0044297C">
      <w:pPr>
        <w:pStyle w:val="BodyText"/>
        <w:rPr>
          <w:b/>
          <w:sz w:val="22"/>
          <w:szCs w:val="22"/>
          <w:lang w:val="en-US"/>
        </w:rPr>
      </w:pPr>
      <w:r w:rsidRPr="0044297C">
        <w:rPr>
          <w:b/>
          <w:sz w:val="22"/>
          <w:szCs w:val="22"/>
          <w:lang w:val="en-US"/>
        </w:rPr>
        <w:t>TINJAUAN PUSTAKA</w:t>
      </w:r>
    </w:p>
    <w:p w14:paraId="79F651E3" w14:textId="6F2EA3C0" w:rsidR="001B3AB5" w:rsidRPr="0044297C" w:rsidRDefault="001B3AB5" w:rsidP="0044297C">
      <w:pPr>
        <w:pStyle w:val="Heading2"/>
        <w:tabs>
          <w:tab w:val="left" w:pos="3005"/>
        </w:tabs>
        <w:spacing w:before="137"/>
        <w:ind w:left="0"/>
        <w:jc w:val="both"/>
        <w:rPr>
          <w:sz w:val="22"/>
          <w:szCs w:val="22"/>
          <w:lang w:val="en-US"/>
        </w:rPr>
      </w:pPr>
      <w:bookmarkStart w:id="4" w:name="_TOC_250011"/>
      <w:bookmarkStart w:id="5" w:name="_TOC_250010"/>
      <w:bookmarkEnd w:id="4"/>
      <w:proofErr w:type="spellStart"/>
      <w:r w:rsidRPr="0044297C">
        <w:rPr>
          <w:sz w:val="22"/>
          <w:szCs w:val="22"/>
          <w:lang w:val="en-US"/>
        </w:rPr>
        <w:t>Pe</w:t>
      </w:r>
      <w:r w:rsidRPr="0044297C">
        <w:rPr>
          <w:sz w:val="22"/>
          <w:szCs w:val="22"/>
        </w:rPr>
        <w:t>milihan</w:t>
      </w:r>
      <w:proofErr w:type="spellEnd"/>
      <w:r w:rsidRPr="0044297C">
        <w:rPr>
          <w:spacing w:val="-3"/>
          <w:sz w:val="22"/>
          <w:szCs w:val="22"/>
        </w:rPr>
        <w:t xml:space="preserve"> </w:t>
      </w:r>
      <w:bookmarkEnd w:id="5"/>
      <w:proofErr w:type="spellStart"/>
      <w:r w:rsidRPr="0044297C">
        <w:rPr>
          <w:sz w:val="22"/>
          <w:szCs w:val="22"/>
        </w:rPr>
        <w:t>Kontrakto</w:t>
      </w:r>
      <w:proofErr w:type="spellEnd"/>
      <w:r w:rsidRPr="0044297C">
        <w:rPr>
          <w:sz w:val="22"/>
          <w:szCs w:val="22"/>
          <w:lang w:val="en-US"/>
        </w:rPr>
        <w:t>r</w:t>
      </w:r>
    </w:p>
    <w:p w14:paraId="45036BBF" w14:textId="03A11E72" w:rsidR="001B3AB5" w:rsidRPr="0044297C" w:rsidRDefault="001B3AB5" w:rsidP="0044297C">
      <w:pPr>
        <w:pStyle w:val="BodyText"/>
        <w:ind w:right="3" w:firstLine="567"/>
        <w:jc w:val="both"/>
        <w:rPr>
          <w:sz w:val="22"/>
          <w:szCs w:val="22"/>
          <w:lang w:val="en-US"/>
        </w:rPr>
      </w:pPr>
      <w:r w:rsidRPr="0044297C">
        <w:rPr>
          <w:sz w:val="22"/>
          <w:szCs w:val="22"/>
        </w:rPr>
        <w:t>Pemilihan kontraktor berdasarkan harga yang terendah menimbulkan risiko karena dapat mengabaikan kemampuan kontraktor tersebut (</w:t>
      </w:r>
      <w:proofErr w:type="spellStart"/>
      <w:r w:rsidRPr="0044297C">
        <w:rPr>
          <w:sz w:val="22"/>
          <w:szCs w:val="22"/>
        </w:rPr>
        <w:t>Mouskhadi</w:t>
      </w:r>
      <w:proofErr w:type="spellEnd"/>
      <w:r w:rsidRPr="0044297C">
        <w:rPr>
          <w:sz w:val="22"/>
          <w:szCs w:val="22"/>
        </w:rPr>
        <w:t xml:space="preserve"> </w:t>
      </w:r>
      <w:proofErr w:type="spellStart"/>
      <w:r w:rsidRPr="0044297C">
        <w:rPr>
          <w:sz w:val="22"/>
          <w:szCs w:val="22"/>
        </w:rPr>
        <w:t>et</w:t>
      </w:r>
      <w:proofErr w:type="spellEnd"/>
      <w:r w:rsidRPr="0044297C">
        <w:rPr>
          <w:sz w:val="22"/>
          <w:szCs w:val="22"/>
        </w:rPr>
        <w:t xml:space="preserve"> </w:t>
      </w:r>
      <w:proofErr w:type="spellStart"/>
      <w:r w:rsidRPr="0044297C">
        <w:rPr>
          <w:sz w:val="22"/>
          <w:szCs w:val="22"/>
        </w:rPr>
        <w:t>al</w:t>
      </w:r>
      <w:proofErr w:type="spellEnd"/>
      <w:r w:rsidRPr="0044297C">
        <w:rPr>
          <w:sz w:val="22"/>
          <w:szCs w:val="22"/>
        </w:rPr>
        <w:t>, 2018). Perusahaan atau pemilik gedung biasanya akan memilih kontraktor yang dapat mengerjakan</w:t>
      </w:r>
      <w:r w:rsidRPr="0044297C">
        <w:rPr>
          <w:spacing w:val="-15"/>
          <w:sz w:val="22"/>
          <w:szCs w:val="22"/>
        </w:rPr>
        <w:t xml:space="preserve"> </w:t>
      </w:r>
      <w:r w:rsidRPr="0044297C">
        <w:rPr>
          <w:sz w:val="22"/>
          <w:szCs w:val="22"/>
        </w:rPr>
        <w:t>proyeknya</w:t>
      </w:r>
      <w:r w:rsidRPr="0044297C">
        <w:rPr>
          <w:spacing w:val="-16"/>
          <w:sz w:val="22"/>
          <w:szCs w:val="22"/>
        </w:rPr>
        <w:t xml:space="preserve"> </w:t>
      </w:r>
      <w:r w:rsidRPr="0044297C">
        <w:rPr>
          <w:sz w:val="22"/>
          <w:szCs w:val="22"/>
        </w:rPr>
        <w:t>dengan</w:t>
      </w:r>
      <w:r w:rsidRPr="0044297C">
        <w:rPr>
          <w:spacing w:val="-14"/>
          <w:sz w:val="22"/>
          <w:szCs w:val="22"/>
        </w:rPr>
        <w:t xml:space="preserve"> </w:t>
      </w:r>
      <w:r w:rsidRPr="0044297C">
        <w:rPr>
          <w:sz w:val="22"/>
          <w:szCs w:val="22"/>
        </w:rPr>
        <w:t>harga</w:t>
      </w:r>
      <w:r w:rsidRPr="0044297C">
        <w:rPr>
          <w:spacing w:val="-20"/>
          <w:sz w:val="22"/>
          <w:szCs w:val="22"/>
        </w:rPr>
        <w:t xml:space="preserve"> </w:t>
      </w:r>
      <w:r w:rsidRPr="0044297C">
        <w:rPr>
          <w:sz w:val="22"/>
          <w:szCs w:val="22"/>
        </w:rPr>
        <w:t>terendah.</w:t>
      </w:r>
      <w:r w:rsidRPr="0044297C">
        <w:rPr>
          <w:spacing w:val="-18"/>
          <w:sz w:val="22"/>
          <w:szCs w:val="22"/>
        </w:rPr>
        <w:t xml:space="preserve"> </w:t>
      </w:r>
      <w:r w:rsidRPr="0044297C">
        <w:rPr>
          <w:sz w:val="22"/>
          <w:szCs w:val="22"/>
        </w:rPr>
        <w:t>Namun</w:t>
      </w:r>
      <w:r w:rsidRPr="0044297C">
        <w:rPr>
          <w:spacing w:val="-14"/>
          <w:sz w:val="22"/>
          <w:szCs w:val="22"/>
        </w:rPr>
        <w:t xml:space="preserve"> </w:t>
      </w:r>
      <w:r w:rsidRPr="0044297C">
        <w:rPr>
          <w:sz w:val="22"/>
          <w:szCs w:val="22"/>
        </w:rPr>
        <w:t>hal</w:t>
      </w:r>
      <w:r w:rsidRPr="0044297C">
        <w:rPr>
          <w:spacing w:val="-15"/>
          <w:sz w:val="22"/>
          <w:szCs w:val="22"/>
        </w:rPr>
        <w:t xml:space="preserve"> </w:t>
      </w:r>
      <w:r w:rsidRPr="0044297C">
        <w:rPr>
          <w:sz w:val="22"/>
          <w:szCs w:val="22"/>
        </w:rPr>
        <w:t>ini</w:t>
      </w:r>
      <w:r w:rsidRPr="0044297C">
        <w:rPr>
          <w:spacing w:val="-19"/>
          <w:sz w:val="22"/>
          <w:szCs w:val="22"/>
        </w:rPr>
        <w:t xml:space="preserve"> </w:t>
      </w:r>
      <w:r w:rsidRPr="0044297C">
        <w:rPr>
          <w:sz w:val="22"/>
          <w:szCs w:val="22"/>
        </w:rPr>
        <w:t>dapat</w:t>
      </w:r>
      <w:r w:rsidRPr="0044297C">
        <w:rPr>
          <w:spacing w:val="-19"/>
          <w:sz w:val="22"/>
          <w:szCs w:val="22"/>
        </w:rPr>
        <w:t xml:space="preserve"> </w:t>
      </w:r>
      <w:r w:rsidRPr="0044297C">
        <w:rPr>
          <w:sz w:val="22"/>
          <w:szCs w:val="22"/>
        </w:rPr>
        <w:t>menimbulkan</w:t>
      </w:r>
      <w:r w:rsidRPr="0044297C">
        <w:rPr>
          <w:spacing w:val="-15"/>
          <w:sz w:val="22"/>
          <w:szCs w:val="22"/>
        </w:rPr>
        <w:t xml:space="preserve"> </w:t>
      </w:r>
      <w:r w:rsidRPr="0044297C">
        <w:rPr>
          <w:sz w:val="22"/>
          <w:szCs w:val="22"/>
        </w:rPr>
        <w:t>risiko terutama dalam pengerjaan gedung</w:t>
      </w:r>
      <w:r w:rsidRPr="0044297C">
        <w:rPr>
          <w:spacing w:val="1"/>
          <w:sz w:val="22"/>
          <w:szCs w:val="22"/>
        </w:rPr>
        <w:t xml:space="preserve"> </w:t>
      </w:r>
      <w:r w:rsidRPr="0044297C">
        <w:rPr>
          <w:sz w:val="22"/>
          <w:szCs w:val="22"/>
        </w:rPr>
        <w:t>bersejarah.</w:t>
      </w:r>
      <w:r w:rsidRPr="0044297C">
        <w:rPr>
          <w:noProof/>
          <w:sz w:val="22"/>
          <w:szCs w:val="22"/>
        </w:rPr>
        <w:t xml:space="preserve"> </w:t>
      </w:r>
      <w:r w:rsidRPr="0044297C">
        <w:rPr>
          <w:sz w:val="22"/>
          <w:szCs w:val="22"/>
        </w:rPr>
        <w:t xml:space="preserve">Kontraktor mempunyai peranan yang sangat </w:t>
      </w:r>
      <w:proofErr w:type="spellStart"/>
      <w:r w:rsidRPr="0044297C">
        <w:rPr>
          <w:sz w:val="22"/>
          <w:szCs w:val="22"/>
        </w:rPr>
        <w:t>significant</w:t>
      </w:r>
      <w:proofErr w:type="spellEnd"/>
      <w:r w:rsidRPr="0044297C">
        <w:rPr>
          <w:sz w:val="22"/>
          <w:szCs w:val="22"/>
        </w:rPr>
        <w:t xml:space="preserve"> dalam proyek konstruksi sehingga sangat penting untuk memilih kontraktor yang tepat (</w:t>
      </w:r>
      <w:proofErr w:type="spellStart"/>
      <w:r w:rsidRPr="0044297C">
        <w:rPr>
          <w:sz w:val="22"/>
          <w:szCs w:val="22"/>
        </w:rPr>
        <w:t>Morkūnaitė</w:t>
      </w:r>
      <w:proofErr w:type="spellEnd"/>
      <w:r w:rsidRPr="0044297C">
        <w:rPr>
          <w:sz w:val="22"/>
          <w:szCs w:val="22"/>
        </w:rPr>
        <w:t xml:space="preserve">, Ž., </w:t>
      </w:r>
      <w:proofErr w:type="spellStart"/>
      <w:r w:rsidRPr="0044297C">
        <w:rPr>
          <w:sz w:val="22"/>
          <w:szCs w:val="22"/>
        </w:rPr>
        <w:t>Podvezko</w:t>
      </w:r>
      <w:proofErr w:type="spellEnd"/>
      <w:r w:rsidRPr="0044297C">
        <w:rPr>
          <w:sz w:val="22"/>
          <w:szCs w:val="22"/>
        </w:rPr>
        <w:t xml:space="preserve">, V., &amp; Kutut, V. , 2017). Kesalahan dalam penentuan kontraktor dapat menyebabkan permasalahan proyek dan akhirnya berujung  pada kegagalan proyek . Dalam penentuan kontraktor menggunakan </w:t>
      </w:r>
      <w:r w:rsidRPr="0044297C">
        <w:rPr>
          <w:sz w:val="22"/>
          <w:szCs w:val="22"/>
        </w:rPr>
        <w:t xml:space="preserve">analisa kualitatif dan </w:t>
      </w:r>
      <w:proofErr w:type="spellStart"/>
      <w:r w:rsidRPr="0044297C">
        <w:rPr>
          <w:sz w:val="22"/>
          <w:szCs w:val="22"/>
        </w:rPr>
        <w:t>kuantatif</w:t>
      </w:r>
      <w:proofErr w:type="spellEnd"/>
      <w:r w:rsidRPr="0044297C">
        <w:rPr>
          <w:sz w:val="22"/>
          <w:szCs w:val="22"/>
        </w:rPr>
        <w:t xml:space="preserve"> </w:t>
      </w:r>
      <w:r w:rsidRPr="0044297C">
        <w:rPr>
          <w:sz w:val="22"/>
          <w:szCs w:val="22"/>
          <w:lang w:val="en-US"/>
        </w:rPr>
        <w:t xml:space="preserve">. </w:t>
      </w:r>
      <w:r w:rsidRPr="0044297C">
        <w:rPr>
          <w:sz w:val="22"/>
          <w:szCs w:val="22"/>
        </w:rPr>
        <w:t>Kontraktor</w:t>
      </w:r>
      <w:r w:rsidRPr="0044297C">
        <w:rPr>
          <w:spacing w:val="-14"/>
          <w:sz w:val="22"/>
          <w:szCs w:val="22"/>
        </w:rPr>
        <w:t xml:space="preserve"> </w:t>
      </w:r>
      <w:r w:rsidRPr="0044297C">
        <w:rPr>
          <w:sz w:val="22"/>
          <w:szCs w:val="22"/>
        </w:rPr>
        <w:t>yang</w:t>
      </w:r>
      <w:r w:rsidRPr="0044297C">
        <w:rPr>
          <w:spacing w:val="-14"/>
          <w:sz w:val="22"/>
          <w:szCs w:val="22"/>
        </w:rPr>
        <w:t xml:space="preserve"> </w:t>
      </w:r>
      <w:r w:rsidRPr="0044297C">
        <w:rPr>
          <w:sz w:val="22"/>
          <w:szCs w:val="22"/>
        </w:rPr>
        <w:t>telah</w:t>
      </w:r>
      <w:r w:rsidRPr="0044297C">
        <w:rPr>
          <w:spacing w:val="-14"/>
          <w:sz w:val="22"/>
          <w:szCs w:val="22"/>
        </w:rPr>
        <w:t xml:space="preserve"> </w:t>
      </w:r>
      <w:r w:rsidRPr="0044297C">
        <w:rPr>
          <w:sz w:val="22"/>
          <w:szCs w:val="22"/>
        </w:rPr>
        <w:t>dipilih</w:t>
      </w:r>
      <w:r w:rsidRPr="0044297C">
        <w:rPr>
          <w:spacing w:val="-18"/>
          <w:sz w:val="22"/>
          <w:szCs w:val="22"/>
        </w:rPr>
        <w:t xml:space="preserve"> </w:t>
      </w:r>
      <w:r w:rsidRPr="0044297C">
        <w:rPr>
          <w:sz w:val="22"/>
          <w:szCs w:val="22"/>
        </w:rPr>
        <w:t>dan</w:t>
      </w:r>
      <w:r w:rsidRPr="0044297C">
        <w:rPr>
          <w:spacing w:val="-14"/>
          <w:sz w:val="22"/>
          <w:szCs w:val="22"/>
        </w:rPr>
        <w:t xml:space="preserve"> </w:t>
      </w:r>
      <w:r w:rsidRPr="0044297C">
        <w:rPr>
          <w:sz w:val="22"/>
          <w:szCs w:val="22"/>
        </w:rPr>
        <w:t>ternyata</w:t>
      </w:r>
      <w:r w:rsidRPr="0044297C">
        <w:rPr>
          <w:spacing w:val="-20"/>
          <w:sz w:val="22"/>
          <w:szCs w:val="22"/>
        </w:rPr>
        <w:t xml:space="preserve"> </w:t>
      </w:r>
      <w:r w:rsidRPr="0044297C">
        <w:rPr>
          <w:sz w:val="22"/>
          <w:szCs w:val="22"/>
        </w:rPr>
        <w:t>tidak</w:t>
      </w:r>
      <w:r w:rsidRPr="0044297C">
        <w:rPr>
          <w:spacing w:val="-14"/>
          <w:sz w:val="22"/>
          <w:szCs w:val="22"/>
        </w:rPr>
        <w:t xml:space="preserve"> </w:t>
      </w:r>
      <w:r w:rsidRPr="0044297C">
        <w:rPr>
          <w:sz w:val="22"/>
          <w:szCs w:val="22"/>
        </w:rPr>
        <w:t>mempunyai</w:t>
      </w:r>
      <w:r w:rsidRPr="0044297C">
        <w:rPr>
          <w:spacing w:val="-9"/>
          <w:sz w:val="22"/>
          <w:szCs w:val="22"/>
        </w:rPr>
        <w:t xml:space="preserve"> </w:t>
      </w:r>
      <w:r w:rsidRPr="0044297C">
        <w:rPr>
          <w:sz w:val="22"/>
          <w:szCs w:val="22"/>
        </w:rPr>
        <w:t>keterampilan</w:t>
      </w:r>
      <w:r w:rsidRPr="0044297C">
        <w:rPr>
          <w:spacing w:val="-14"/>
          <w:sz w:val="22"/>
          <w:szCs w:val="22"/>
        </w:rPr>
        <w:t xml:space="preserve"> </w:t>
      </w:r>
      <w:r w:rsidRPr="0044297C">
        <w:rPr>
          <w:sz w:val="22"/>
          <w:szCs w:val="22"/>
        </w:rPr>
        <w:t>dalam pengerjaan proyek bersejarah dapat menimbulkan risiko kehilangan nilai historisnya serta menimbulkan konflik ((</w:t>
      </w:r>
      <w:proofErr w:type="spellStart"/>
      <w:r w:rsidRPr="0044297C">
        <w:rPr>
          <w:sz w:val="22"/>
          <w:szCs w:val="22"/>
        </w:rPr>
        <w:t>Zolkafli</w:t>
      </w:r>
      <w:proofErr w:type="spellEnd"/>
      <w:r w:rsidRPr="0044297C">
        <w:rPr>
          <w:sz w:val="22"/>
          <w:szCs w:val="22"/>
        </w:rPr>
        <w:t xml:space="preserve"> </w:t>
      </w:r>
      <w:proofErr w:type="spellStart"/>
      <w:r w:rsidRPr="0044297C">
        <w:rPr>
          <w:sz w:val="22"/>
          <w:szCs w:val="22"/>
        </w:rPr>
        <w:t>et</w:t>
      </w:r>
      <w:proofErr w:type="spellEnd"/>
      <w:r w:rsidRPr="0044297C">
        <w:rPr>
          <w:sz w:val="22"/>
          <w:szCs w:val="22"/>
        </w:rPr>
        <w:t xml:space="preserve"> </w:t>
      </w:r>
      <w:proofErr w:type="spellStart"/>
      <w:r w:rsidRPr="0044297C">
        <w:rPr>
          <w:sz w:val="22"/>
          <w:szCs w:val="22"/>
        </w:rPr>
        <w:t>al.</w:t>
      </w:r>
      <w:proofErr w:type="spellEnd"/>
      <w:r w:rsidRPr="0044297C">
        <w:rPr>
          <w:sz w:val="22"/>
          <w:szCs w:val="22"/>
        </w:rPr>
        <w:t>,</w:t>
      </w:r>
      <w:r w:rsidRPr="0044297C">
        <w:rPr>
          <w:spacing w:val="-1"/>
          <w:sz w:val="22"/>
          <w:szCs w:val="22"/>
        </w:rPr>
        <w:t xml:space="preserve"> </w:t>
      </w:r>
      <w:r w:rsidRPr="0044297C">
        <w:rPr>
          <w:sz w:val="22"/>
          <w:szCs w:val="22"/>
        </w:rPr>
        <w:t>2012)</w:t>
      </w:r>
      <w:r w:rsidRPr="0044297C">
        <w:rPr>
          <w:sz w:val="22"/>
          <w:szCs w:val="22"/>
          <w:lang w:val="en-US"/>
        </w:rPr>
        <w:t xml:space="preserve">. </w:t>
      </w:r>
      <w:r w:rsidRPr="0044297C">
        <w:rPr>
          <w:sz w:val="22"/>
          <w:szCs w:val="22"/>
        </w:rPr>
        <w:t>Standar Dokumen Pengadaan tahun 2020 yang dikeluarkan oleh Lembaga Kebijakan Pengadaan Barang dan Jasa (LKPP) untuk evaluasi pemilihan kontraktor adalah dengan mempertimbangkan evaluasi administrasi dan evaluasi teknis.</w:t>
      </w:r>
    </w:p>
    <w:p w14:paraId="2F49699C" w14:textId="57199B7B" w:rsidR="001B3AB5" w:rsidRPr="0044297C" w:rsidRDefault="001B3AB5" w:rsidP="00552C2A">
      <w:pPr>
        <w:pStyle w:val="ListParagraph"/>
        <w:numPr>
          <w:ilvl w:val="3"/>
          <w:numId w:val="2"/>
        </w:numPr>
        <w:tabs>
          <w:tab w:val="left" w:pos="3005"/>
        </w:tabs>
        <w:spacing w:before="1"/>
        <w:ind w:left="567" w:right="-75" w:hanging="567"/>
        <w:contextualSpacing/>
        <w:jc w:val="both"/>
      </w:pPr>
      <w:r w:rsidRPr="0044297C">
        <w:t xml:space="preserve">Evaluasi </w:t>
      </w:r>
      <w:proofErr w:type="spellStart"/>
      <w:r w:rsidRPr="0044297C">
        <w:t>administer</w:t>
      </w:r>
      <w:proofErr w:type="spellEnd"/>
      <w:r w:rsidRPr="0044297C">
        <w:t xml:space="preserve"> asli meliputi pemeriksaan kelengkapan dokumen</w:t>
      </w:r>
      <w:r w:rsidRPr="0044297C">
        <w:rPr>
          <w:lang w:val="en-US"/>
        </w:rPr>
        <w:t xml:space="preserve"> </w:t>
      </w:r>
      <w:r w:rsidRPr="0044297C">
        <w:t>penawaran administrasi dan dokumen penawaran</w:t>
      </w:r>
      <w:r w:rsidRPr="0044297C">
        <w:rPr>
          <w:spacing w:val="12"/>
        </w:rPr>
        <w:t xml:space="preserve"> </w:t>
      </w:r>
      <w:r w:rsidRPr="0044297C">
        <w:t>teknis</w:t>
      </w:r>
    </w:p>
    <w:p w14:paraId="2E655CBD" w14:textId="77777777" w:rsidR="001B3AB5" w:rsidRPr="0044297C" w:rsidRDefault="001B3AB5" w:rsidP="00552C2A">
      <w:pPr>
        <w:pStyle w:val="ListParagraph"/>
        <w:numPr>
          <w:ilvl w:val="3"/>
          <w:numId w:val="2"/>
        </w:numPr>
        <w:tabs>
          <w:tab w:val="left" w:pos="3005"/>
        </w:tabs>
        <w:ind w:left="567" w:right="-75" w:hanging="567"/>
        <w:contextualSpacing/>
        <w:jc w:val="both"/>
      </w:pPr>
      <w:r w:rsidRPr="0044297C">
        <w:t>Evaluasi Teknis dilakukan terhadap peserta yang lulus evaluasi administrasi. Evaluasi dilakukan dengan memberikan bobot yang telah ditetapkan dalam Dokumen Selesi dengan</w:t>
      </w:r>
      <w:r w:rsidRPr="0044297C">
        <w:rPr>
          <w:spacing w:val="10"/>
        </w:rPr>
        <w:t xml:space="preserve"> </w:t>
      </w:r>
      <w:r w:rsidRPr="0044297C">
        <w:t>ketentuan:</w:t>
      </w:r>
    </w:p>
    <w:p w14:paraId="01A39B0D" w14:textId="77777777" w:rsidR="001B3AB5" w:rsidRPr="0044297C" w:rsidRDefault="001B3AB5" w:rsidP="00552C2A">
      <w:pPr>
        <w:pStyle w:val="ListParagraph"/>
        <w:numPr>
          <w:ilvl w:val="4"/>
          <w:numId w:val="2"/>
        </w:numPr>
        <w:tabs>
          <w:tab w:val="left" w:pos="3725"/>
        </w:tabs>
        <w:ind w:left="567" w:right="-75" w:hanging="567"/>
        <w:contextualSpacing/>
        <w:jc w:val="both"/>
      </w:pPr>
      <w:r w:rsidRPr="0044297C">
        <w:t xml:space="preserve">Pengalaman perusahaan (bobot nilai antara 10% </w:t>
      </w:r>
      <w:proofErr w:type="spellStart"/>
      <w:r w:rsidRPr="0044297C">
        <w:t>sd</w:t>
      </w:r>
      <w:proofErr w:type="spellEnd"/>
      <w:r w:rsidRPr="0044297C">
        <w:rPr>
          <w:spacing w:val="12"/>
        </w:rPr>
        <w:t xml:space="preserve"> </w:t>
      </w:r>
      <w:r w:rsidRPr="0044297C">
        <w:t>20%)</w:t>
      </w:r>
    </w:p>
    <w:p w14:paraId="7C7FF3C5" w14:textId="77777777" w:rsidR="001B3AB5" w:rsidRPr="0044297C" w:rsidRDefault="001B3AB5" w:rsidP="00552C2A">
      <w:pPr>
        <w:pStyle w:val="ListParagraph"/>
        <w:numPr>
          <w:ilvl w:val="4"/>
          <w:numId w:val="2"/>
        </w:numPr>
        <w:tabs>
          <w:tab w:val="left" w:pos="3725"/>
        </w:tabs>
        <w:spacing w:before="134"/>
        <w:ind w:left="567" w:right="-75" w:hanging="567"/>
        <w:contextualSpacing/>
        <w:jc w:val="both"/>
      </w:pPr>
      <w:r w:rsidRPr="0044297C">
        <w:t xml:space="preserve">Proposal Teknis (bobot nilai antara 20% </w:t>
      </w:r>
      <w:proofErr w:type="spellStart"/>
      <w:r w:rsidRPr="0044297C">
        <w:t>sd</w:t>
      </w:r>
      <w:proofErr w:type="spellEnd"/>
      <w:r w:rsidRPr="0044297C">
        <w:rPr>
          <w:spacing w:val="-2"/>
        </w:rPr>
        <w:t xml:space="preserve"> </w:t>
      </w:r>
      <w:r w:rsidRPr="0044297C">
        <w:t>40%)</w:t>
      </w:r>
    </w:p>
    <w:p w14:paraId="11E3F483" w14:textId="4D6BED34" w:rsidR="001B3AB5" w:rsidRDefault="001B3AB5" w:rsidP="00552C2A">
      <w:pPr>
        <w:pStyle w:val="ListParagraph"/>
        <w:numPr>
          <w:ilvl w:val="4"/>
          <w:numId w:val="2"/>
        </w:numPr>
        <w:tabs>
          <w:tab w:val="left" w:pos="3725"/>
        </w:tabs>
        <w:spacing w:before="142"/>
        <w:ind w:left="567" w:hanging="567"/>
        <w:contextualSpacing/>
        <w:jc w:val="both"/>
      </w:pPr>
      <w:r w:rsidRPr="0044297C">
        <w:t xml:space="preserve">Kualifikasi tenaga ahli (bobot nilai antara 50% </w:t>
      </w:r>
      <w:proofErr w:type="spellStart"/>
      <w:r w:rsidRPr="0044297C">
        <w:t>sd</w:t>
      </w:r>
      <w:proofErr w:type="spellEnd"/>
      <w:r w:rsidRPr="0044297C">
        <w:rPr>
          <w:spacing w:val="-8"/>
        </w:rPr>
        <w:t xml:space="preserve"> </w:t>
      </w:r>
      <w:r w:rsidRPr="0044297C">
        <w:t>70%)</w:t>
      </w:r>
    </w:p>
    <w:p w14:paraId="4077C466" w14:textId="77777777" w:rsidR="00552C2A" w:rsidRPr="0044297C" w:rsidRDefault="00552C2A" w:rsidP="00552C2A">
      <w:pPr>
        <w:pStyle w:val="ListParagraph"/>
        <w:tabs>
          <w:tab w:val="left" w:pos="3725"/>
        </w:tabs>
        <w:spacing w:before="142"/>
        <w:ind w:left="567" w:firstLine="0"/>
        <w:contextualSpacing/>
        <w:jc w:val="both"/>
      </w:pPr>
    </w:p>
    <w:p w14:paraId="76EC98DD" w14:textId="3FF5A541" w:rsidR="001B3AB5" w:rsidRPr="0044297C" w:rsidRDefault="001B3AB5" w:rsidP="0044297C">
      <w:pPr>
        <w:pStyle w:val="BodyText"/>
        <w:spacing w:before="72"/>
        <w:ind w:right="3"/>
        <w:jc w:val="both"/>
        <w:rPr>
          <w:sz w:val="22"/>
          <w:szCs w:val="22"/>
          <w:lang w:val="en-US"/>
        </w:rPr>
      </w:pPr>
      <w:r w:rsidRPr="0044297C">
        <w:rPr>
          <w:sz w:val="22"/>
          <w:szCs w:val="22"/>
        </w:rPr>
        <w:t xml:space="preserve">Dalam beberapa penelitian Pemilihan kontraktor pada proyek </w:t>
      </w:r>
      <w:proofErr w:type="spellStart"/>
      <w:r w:rsidRPr="0044297C">
        <w:rPr>
          <w:sz w:val="22"/>
          <w:szCs w:val="22"/>
        </w:rPr>
        <w:t>design</w:t>
      </w:r>
      <w:proofErr w:type="spellEnd"/>
      <w:r w:rsidRPr="0044297C">
        <w:rPr>
          <w:sz w:val="22"/>
          <w:szCs w:val="22"/>
        </w:rPr>
        <w:t xml:space="preserve"> </w:t>
      </w:r>
      <w:proofErr w:type="spellStart"/>
      <w:r w:rsidRPr="0044297C">
        <w:rPr>
          <w:sz w:val="22"/>
          <w:szCs w:val="22"/>
        </w:rPr>
        <w:t>and</w:t>
      </w:r>
      <w:proofErr w:type="spellEnd"/>
      <w:r w:rsidRPr="0044297C">
        <w:rPr>
          <w:sz w:val="22"/>
          <w:szCs w:val="22"/>
        </w:rPr>
        <w:t xml:space="preserve"> </w:t>
      </w:r>
      <w:proofErr w:type="spellStart"/>
      <w:r w:rsidRPr="0044297C">
        <w:rPr>
          <w:sz w:val="22"/>
          <w:szCs w:val="22"/>
        </w:rPr>
        <w:t>build</w:t>
      </w:r>
      <w:proofErr w:type="spellEnd"/>
      <w:r w:rsidRPr="0044297C">
        <w:rPr>
          <w:sz w:val="22"/>
          <w:szCs w:val="22"/>
        </w:rPr>
        <w:t xml:space="preserve"> lebih cepat dalam penyelesaian pekerjaan, meskipun demikian terdapat beberapa faktor risiko pada proyek dengan tipe </w:t>
      </w:r>
      <w:proofErr w:type="spellStart"/>
      <w:r w:rsidRPr="0044297C">
        <w:rPr>
          <w:sz w:val="22"/>
          <w:szCs w:val="22"/>
        </w:rPr>
        <w:t>design</w:t>
      </w:r>
      <w:proofErr w:type="spellEnd"/>
      <w:r w:rsidRPr="0044297C">
        <w:rPr>
          <w:sz w:val="22"/>
          <w:szCs w:val="22"/>
        </w:rPr>
        <w:t xml:space="preserve"> </w:t>
      </w:r>
      <w:proofErr w:type="spellStart"/>
      <w:r w:rsidRPr="0044297C">
        <w:rPr>
          <w:sz w:val="22"/>
          <w:szCs w:val="22"/>
        </w:rPr>
        <w:t>and</w:t>
      </w:r>
      <w:proofErr w:type="spellEnd"/>
      <w:r w:rsidRPr="0044297C">
        <w:rPr>
          <w:sz w:val="22"/>
          <w:szCs w:val="22"/>
        </w:rPr>
        <w:t xml:space="preserve"> </w:t>
      </w:r>
      <w:proofErr w:type="spellStart"/>
      <w:r w:rsidRPr="0044297C">
        <w:rPr>
          <w:sz w:val="22"/>
          <w:szCs w:val="22"/>
        </w:rPr>
        <w:t>build</w:t>
      </w:r>
      <w:proofErr w:type="spellEnd"/>
      <w:r w:rsidRPr="0044297C">
        <w:rPr>
          <w:sz w:val="22"/>
          <w:szCs w:val="22"/>
        </w:rPr>
        <w:t xml:space="preserve"> (Andi M. Tarigan, Abdullah , </w:t>
      </w:r>
      <w:proofErr w:type="spellStart"/>
      <w:r w:rsidRPr="0044297C">
        <w:rPr>
          <w:sz w:val="22"/>
          <w:szCs w:val="22"/>
        </w:rPr>
        <w:t>Hafnidar</w:t>
      </w:r>
      <w:proofErr w:type="spellEnd"/>
      <w:r w:rsidRPr="0044297C">
        <w:rPr>
          <w:sz w:val="22"/>
          <w:szCs w:val="22"/>
        </w:rPr>
        <w:t xml:space="preserve"> , 2018)</w:t>
      </w:r>
      <w:r w:rsidRPr="0044297C">
        <w:rPr>
          <w:sz w:val="22"/>
          <w:szCs w:val="22"/>
          <w:lang w:val="en-US"/>
        </w:rPr>
        <w:t xml:space="preserve">. </w:t>
      </w:r>
      <w:r w:rsidRPr="0044297C">
        <w:rPr>
          <w:sz w:val="22"/>
          <w:szCs w:val="22"/>
        </w:rPr>
        <w:t>Secara kontraktual hubungan kontraktor terjadi pada dua arah yang berbeda, satu sisi terjadinya ikatan kontrak antara kontraktor dengan pemilik proyek dan dalam sisi yang lain terjadinya kontrak antara kontraktor dengan sub- kontraktor. Dari sisi yang berbeda konsultan supervisi melakukan ikatan kontrak dengan pemilik proyek. Ikatan kontrak antara kontraktor dengan sub- kontraktor yang mengerjakan pekerjaan spesialis adalah bertanggungjawab pada pekerjaan spesialis yang diberikan dan antara pemilik proyek</w:t>
      </w:r>
      <w:r w:rsidRPr="0044297C">
        <w:rPr>
          <w:spacing w:val="-11"/>
          <w:sz w:val="22"/>
          <w:szCs w:val="22"/>
        </w:rPr>
        <w:t xml:space="preserve"> </w:t>
      </w:r>
      <w:r w:rsidRPr="0044297C">
        <w:rPr>
          <w:sz w:val="22"/>
          <w:szCs w:val="22"/>
        </w:rPr>
        <w:t>dengan</w:t>
      </w:r>
      <w:r w:rsidRPr="0044297C">
        <w:rPr>
          <w:spacing w:val="-11"/>
          <w:sz w:val="22"/>
          <w:szCs w:val="22"/>
        </w:rPr>
        <w:t xml:space="preserve"> </w:t>
      </w:r>
      <w:r w:rsidRPr="0044297C">
        <w:rPr>
          <w:sz w:val="22"/>
          <w:szCs w:val="22"/>
        </w:rPr>
        <w:t>kontraktor</w:t>
      </w:r>
      <w:r w:rsidRPr="0044297C">
        <w:rPr>
          <w:spacing w:val="-9"/>
          <w:sz w:val="22"/>
          <w:szCs w:val="22"/>
        </w:rPr>
        <w:t xml:space="preserve"> </w:t>
      </w:r>
      <w:r w:rsidRPr="0044297C">
        <w:rPr>
          <w:sz w:val="22"/>
          <w:szCs w:val="22"/>
        </w:rPr>
        <w:t>mengerjakan</w:t>
      </w:r>
      <w:r w:rsidRPr="0044297C">
        <w:rPr>
          <w:spacing w:val="-11"/>
          <w:sz w:val="22"/>
          <w:szCs w:val="22"/>
        </w:rPr>
        <w:t xml:space="preserve"> </w:t>
      </w:r>
      <w:r w:rsidRPr="0044297C">
        <w:rPr>
          <w:sz w:val="22"/>
          <w:szCs w:val="22"/>
        </w:rPr>
        <w:t>seluruh</w:t>
      </w:r>
      <w:r w:rsidRPr="0044297C">
        <w:rPr>
          <w:spacing w:val="-10"/>
          <w:sz w:val="22"/>
          <w:szCs w:val="22"/>
        </w:rPr>
        <w:t xml:space="preserve"> </w:t>
      </w:r>
      <w:r w:rsidRPr="0044297C">
        <w:rPr>
          <w:sz w:val="22"/>
          <w:szCs w:val="22"/>
        </w:rPr>
        <w:t>pekerjaan</w:t>
      </w:r>
      <w:r w:rsidRPr="0044297C">
        <w:rPr>
          <w:spacing w:val="-11"/>
          <w:sz w:val="22"/>
          <w:szCs w:val="22"/>
        </w:rPr>
        <w:t xml:space="preserve"> </w:t>
      </w:r>
      <w:r w:rsidRPr="0044297C">
        <w:rPr>
          <w:sz w:val="22"/>
          <w:szCs w:val="22"/>
        </w:rPr>
        <w:t>adalah</w:t>
      </w:r>
      <w:r w:rsidRPr="0044297C">
        <w:rPr>
          <w:spacing w:val="-11"/>
          <w:sz w:val="22"/>
          <w:szCs w:val="22"/>
        </w:rPr>
        <w:t xml:space="preserve"> </w:t>
      </w:r>
      <w:r w:rsidRPr="0044297C">
        <w:rPr>
          <w:sz w:val="22"/>
          <w:szCs w:val="22"/>
        </w:rPr>
        <w:t>bertanggungjawab</w:t>
      </w:r>
      <w:r w:rsidRPr="0044297C">
        <w:rPr>
          <w:spacing w:val="-11"/>
          <w:sz w:val="22"/>
          <w:szCs w:val="22"/>
        </w:rPr>
        <w:t xml:space="preserve"> </w:t>
      </w:r>
      <w:r w:rsidRPr="0044297C">
        <w:rPr>
          <w:sz w:val="22"/>
          <w:szCs w:val="22"/>
        </w:rPr>
        <w:t xml:space="preserve">pada seluruh pekerjaan yang diberikan, dan dari kontrak yang berbeda-beda tersebut dibutuhkan saling terjadi kerja sama yang baik sehingga terjadi </w:t>
      </w:r>
      <w:proofErr w:type="spellStart"/>
      <w:r w:rsidRPr="0044297C">
        <w:rPr>
          <w:sz w:val="22"/>
          <w:szCs w:val="22"/>
        </w:rPr>
        <w:t>sinerji</w:t>
      </w:r>
      <w:proofErr w:type="spellEnd"/>
      <w:r w:rsidRPr="0044297C">
        <w:rPr>
          <w:sz w:val="22"/>
          <w:szCs w:val="22"/>
        </w:rPr>
        <w:t xml:space="preserve"> untuk menyelesaikan proyek yang berorientasi terhadap biaya, mutu dan waktu ( </w:t>
      </w:r>
      <w:proofErr w:type="spellStart"/>
      <w:r w:rsidRPr="0044297C">
        <w:rPr>
          <w:sz w:val="22"/>
          <w:szCs w:val="22"/>
        </w:rPr>
        <w:t>Wateno</w:t>
      </w:r>
      <w:proofErr w:type="spellEnd"/>
      <w:r w:rsidRPr="0044297C">
        <w:rPr>
          <w:sz w:val="22"/>
          <w:szCs w:val="22"/>
        </w:rPr>
        <w:t xml:space="preserve"> Utomo,</w:t>
      </w:r>
      <w:r w:rsidRPr="0044297C">
        <w:rPr>
          <w:spacing w:val="3"/>
          <w:sz w:val="22"/>
          <w:szCs w:val="22"/>
        </w:rPr>
        <w:t xml:space="preserve"> </w:t>
      </w:r>
      <w:r w:rsidRPr="0044297C">
        <w:rPr>
          <w:sz w:val="22"/>
          <w:szCs w:val="22"/>
        </w:rPr>
        <w:t>2015)</w:t>
      </w:r>
      <w:r w:rsidRPr="0044297C">
        <w:rPr>
          <w:sz w:val="22"/>
          <w:szCs w:val="22"/>
          <w:lang w:val="en-US"/>
        </w:rPr>
        <w:t xml:space="preserve">. </w:t>
      </w:r>
      <w:r w:rsidRPr="0044297C">
        <w:rPr>
          <w:sz w:val="22"/>
          <w:szCs w:val="22"/>
        </w:rPr>
        <w:t xml:space="preserve">Hasil pengolahan data menggunakan 6 (enam) kriteria penelitian untuk memilih penyedia jasa konstruksi </w:t>
      </w:r>
      <w:r w:rsidRPr="0044297C">
        <w:rPr>
          <w:sz w:val="22"/>
          <w:szCs w:val="22"/>
        </w:rPr>
        <w:lastRenderedPageBreak/>
        <w:t xml:space="preserve">pembangunan gedung di PT Asuransi Ekspor Indonesia menggunakan mekanisme merit </w:t>
      </w:r>
      <w:proofErr w:type="spellStart"/>
      <w:r w:rsidRPr="0044297C">
        <w:rPr>
          <w:sz w:val="22"/>
          <w:szCs w:val="22"/>
        </w:rPr>
        <w:t>point</w:t>
      </w:r>
      <w:proofErr w:type="spellEnd"/>
      <w:r w:rsidRPr="0044297C">
        <w:rPr>
          <w:sz w:val="22"/>
          <w:szCs w:val="22"/>
        </w:rPr>
        <w:t xml:space="preserve"> </w:t>
      </w:r>
      <w:proofErr w:type="spellStart"/>
      <w:r w:rsidRPr="0044297C">
        <w:rPr>
          <w:sz w:val="22"/>
          <w:szCs w:val="22"/>
        </w:rPr>
        <w:t>system</w:t>
      </w:r>
      <w:proofErr w:type="spellEnd"/>
      <w:r w:rsidRPr="0044297C">
        <w:rPr>
          <w:sz w:val="22"/>
          <w:szCs w:val="22"/>
        </w:rPr>
        <w:t>, kriteria sistem struktural yang diangga</w:t>
      </w:r>
      <w:r w:rsidRPr="0044297C">
        <w:rPr>
          <w:sz w:val="22"/>
          <w:szCs w:val="22"/>
          <w:lang w:val="en-US"/>
        </w:rPr>
        <w:t xml:space="preserve">p </w:t>
      </w:r>
      <w:r w:rsidRPr="0044297C">
        <w:rPr>
          <w:sz w:val="22"/>
          <w:szCs w:val="22"/>
        </w:rPr>
        <w:t>oleh Pejabat Pelaksana Pengadaan Barang dan Jasa (PPBJ) PT. Asuransi ASEI Indonesia paling penting (Nia Budi Puspitasari, Dyah Ika Rinawati, Aditya Wiratama Putra, 2018)</w:t>
      </w:r>
      <w:r w:rsidRPr="0044297C">
        <w:rPr>
          <w:sz w:val="22"/>
          <w:szCs w:val="22"/>
          <w:lang w:val="en-US"/>
        </w:rPr>
        <w:t>.</w:t>
      </w:r>
    </w:p>
    <w:p w14:paraId="4DD177BE" w14:textId="77777777" w:rsidR="001B3AB5" w:rsidRPr="0044297C" w:rsidRDefault="001B3AB5" w:rsidP="0044297C">
      <w:pPr>
        <w:pStyle w:val="BodyText"/>
        <w:spacing w:before="72"/>
        <w:ind w:right="3"/>
        <w:jc w:val="both"/>
        <w:rPr>
          <w:sz w:val="22"/>
          <w:szCs w:val="22"/>
          <w:lang w:val="en-US"/>
        </w:rPr>
      </w:pPr>
    </w:p>
    <w:p w14:paraId="379D7735" w14:textId="77777777" w:rsidR="001B3AB5" w:rsidRPr="0044297C" w:rsidRDefault="001B3AB5" w:rsidP="0044297C">
      <w:pPr>
        <w:pStyle w:val="Heading2"/>
        <w:tabs>
          <w:tab w:val="left" w:pos="426"/>
        </w:tabs>
        <w:ind w:left="0"/>
        <w:jc w:val="both"/>
        <w:rPr>
          <w:sz w:val="22"/>
          <w:szCs w:val="22"/>
        </w:rPr>
      </w:pPr>
      <w:bookmarkStart w:id="6" w:name="_TOC_250009"/>
      <w:r w:rsidRPr="0044297C">
        <w:rPr>
          <w:sz w:val="22"/>
          <w:szCs w:val="22"/>
        </w:rPr>
        <w:t>Gedung</w:t>
      </w:r>
      <w:r w:rsidRPr="0044297C">
        <w:rPr>
          <w:spacing w:val="1"/>
          <w:sz w:val="22"/>
          <w:szCs w:val="22"/>
        </w:rPr>
        <w:t xml:space="preserve"> </w:t>
      </w:r>
      <w:bookmarkEnd w:id="6"/>
      <w:r w:rsidRPr="0044297C">
        <w:rPr>
          <w:sz w:val="22"/>
          <w:szCs w:val="22"/>
        </w:rPr>
        <w:t>Bersejarah</w:t>
      </w:r>
    </w:p>
    <w:p w14:paraId="2EF30259" w14:textId="7D434496" w:rsidR="001B3AB5" w:rsidRPr="0044297C" w:rsidRDefault="00552C2A" w:rsidP="0044297C">
      <w:pPr>
        <w:pStyle w:val="BodyText"/>
        <w:tabs>
          <w:tab w:val="left" w:pos="426"/>
        </w:tabs>
        <w:spacing w:before="142"/>
        <w:ind w:right="3"/>
        <w:jc w:val="both"/>
        <w:rPr>
          <w:sz w:val="22"/>
          <w:szCs w:val="22"/>
        </w:rPr>
      </w:pPr>
      <w:r>
        <w:rPr>
          <w:sz w:val="22"/>
          <w:szCs w:val="22"/>
        </w:rPr>
        <w:tab/>
      </w:r>
      <w:r w:rsidR="001B3AB5" w:rsidRPr="0044297C">
        <w:rPr>
          <w:sz w:val="22"/>
          <w:szCs w:val="22"/>
        </w:rPr>
        <w:t xml:space="preserve">Menurut UU </w:t>
      </w:r>
      <w:proofErr w:type="spellStart"/>
      <w:r w:rsidR="001B3AB5" w:rsidRPr="0044297C">
        <w:rPr>
          <w:sz w:val="22"/>
          <w:szCs w:val="22"/>
        </w:rPr>
        <w:t>no</w:t>
      </w:r>
      <w:proofErr w:type="spellEnd"/>
      <w:r w:rsidR="001B3AB5" w:rsidRPr="0044297C">
        <w:rPr>
          <w:sz w:val="22"/>
          <w:szCs w:val="22"/>
        </w:rPr>
        <w:t xml:space="preserve"> 11 tahun 2010 tentang Cagar Budaya, definisi cagar budaya adalah</w:t>
      </w:r>
      <w:r w:rsidR="001B3AB5" w:rsidRPr="0044297C">
        <w:rPr>
          <w:spacing w:val="-12"/>
          <w:sz w:val="22"/>
          <w:szCs w:val="22"/>
        </w:rPr>
        <w:t xml:space="preserve"> </w:t>
      </w:r>
      <w:r w:rsidR="001B3AB5" w:rsidRPr="0044297C">
        <w:rPr>
          <w:sz w:val="22"/>
          <w:szCs w:val="22"/>
        </w:rPr>
        <w:t>warisan</w:t>
      </w:r>
      <w:r w:rsidR="001B3AB5" w:rsidRPr="0044297C">
        <w:rPr>
          <w:spacing w:val="-15"/>
          <w:sz w:val="22"/>
          <w:szCs w:val="22"/>
        </w:rPr>
        <w:t xml:space="preserve"> </w:t>
      </w:r>
      <w:r w:rsidR="001B3AB5" w:rsidRPr="0044297C">
        <w:rPr>
          <w:sz w:val="22"/>
          <w:szCs w:val="22"/>
        </w:rPr>
        <w:t>budaya</w:t>
      </w:r>
      <w:r w:rsidR="001B3AB5" w:rsidRPr="0044297C">
        <w:rPr>
          <w:spacing w:val="-20"/>
          <w:sz w:val="22"/>
          <w:szCs w:val="22"/>
        </w:rPr>
        <w:t xml:space="preserve"> </w:t>
      </w:r>
      <w:r w:rsidR="001B3AB5" w:rsidRPr="0044297C">
        <w:rPr>
          <w:sz w:val="22"/>
          <w:szCs w:val="22"/>
        </w:rPr>
        <w:t>bersifat</w:t>
      </w:r>
      <w:r w:rsidR="001B3AB5" w:rsidRPr="0044297C">
        <w:rPr>
          <w:spacing w:val="-10"/>
          <w:sz w:val="22"/>
          <w:szCs w:val="22"/>
        </w:rPr>
        <w:t xml:space="preserve"> </w:t>
      </w:r>
      <w:r w:rsidR="001B3AB5" w:rsidRPr="0044297C">
        <w:rPr>
          <w:sz w:val="22"/>
          <w:szCs w:val="22"/>
        </w:rPr>
        <w:t>kebendaan</w:t>
      </w:r>
      <w:r w:rsidR="001B3AB5" w:rsidRPr="0044297C">
        <w:rPr>
          <w:spacing w:val="-15"/>
          <w:sz w:val="22"/>
          <w:szCs w:val="22"/>
        </w:rPr>
        <w:t xml:space="preserve"> </w:t>
      </w:r>
      <w:r w:rsidR="001B3AB5" w:rsidRPr="0044297C">
        <w:rPr>
          <w:sz w:val="22"/>
          <w:szCs w:val="22"/>
        </w:rPr>
        <w:t>berupa</w:t>
      </w:r>
      <w:r w:rsidR="001B3AB5" w:rsidRPr="0044297C">
        <w:rPr>
          <w:spacing w:val="-21"/>
          <w:sz w:val="22"/>
          <w:szCs w:val="22"/>
        </w:rPr>
        <w:t xml:space="preserve"> </w:t>
      </w:r>
      <w:r w:rsidR="001B3AB5" w:rsidRPr="0044297C">
        <w:rPr>
          <w:sz w:val="22"/>
          <w:szCs w:val="22"/>
        </w:rPr>
        <w:t>Benda</w:t>
      </w:r>
      <w:r w:rsidR="001B3AB5" w:rsidRPr="0044297C">
        <w:rPr>
          <w:spacing w:val="-20"/>
          <w:sz w:val="22"/>
          <w:szCs w:val="22"/>
        </w:rPr>
        <w:t xml:space="preserve"> </w:t>
      </w:r>
      <w:r w:rsidR="001B3AB5" w:rsidRPr="0044297C">
        <w:rPr>
          <w:sz w:val="22"/>
          <w:szCs w:val="22"/>
        </w:rPr>
        <w:t>Cagar</w:t>
      </w:r>
      <w:r w:rsidR="001B3AB5" w:rsidRPr="0044297C">
        <w:rPr>
          <w:spacing w:val="-10"/>
          <w:sz w:val="22"/>
          <w:szCs w:val="22"/>
        </w:rPr>
        <w:t xml:space="preserve"> </w:t>
      </w:r>
      <w:r w:rsidR="001B3AB5" w:rsidRPr="0044297C">
        <w:rPr>
          <w:sz w:val="22"/>
          <w:szCs w:val="22"/>
        </w:rPr>
        <w:t>Budaya,</w:t>
      </w:r>
      <w:r w:rsidR="001B3AB5" w:rsidRPr="0044297C">
        <w:rPr>
          <w:spacing w:val="-13"/>
          <w:sz w:val="22"/>
          <w:szCs w:val="22"/>
        </w:rPr>
        <w:t xml:space="preserve"> </w:t>
      </w:r>
      <w:r w:rsidR="001B3AB5" w:rsidRPr="0044297C">
        <w:rPr>
          <w:sz w:val="22"/>
          <w:szCs w:val="22"/>
        </w:rPr>
        <w:t>Bangunan</w:t>
      </w:r>
      <w:r w:rsidR="001B3AB5" w:rsidRPr="0044297C">
        <w:rPr>
          <w:spacing w:val="-11"/>
          <w:sz w:val="22"/>
          <w:szCs w:val="22"/>
        </w:rPr>
        <w:t xml:space="preserve"> </w:t>
      </w:r>
      <w:r w:rsidR="001B3AB5" w:rsidRPr="0044297C">
        <w:rPr>
          <w:sz w:val="22"/>
          <w:szCs w:val="22"/>
        </w:rPr>
        <w:t>Cagar Budaya, Struktur Cagar Budaya, Situs Cagar Budaya dan Kawasan Cagar Budaya di darat dan/atau di air yang perlu</w:t>
      </w:r>
      <w:r w:rsidR="001B3AB5" w:rsidRPr="0044297C">
        <w:rPr>
          <w:spacing w:val="22"/>
          <w:sz w:val="22"/>
          <w:szCs w:val="22"/>
        </w:rPr>
        <w:t xml:space="preserve"> </w:t>
      </w:r>
      <w:r w:rsidR="001B3AB5" w:rsidRPr="0044297C">
        <w:rPr>
          <w:sz w:val="22"/>
          <w:szCs w:val="22"/>
        </w:rPr>
        <w:t>dilestarikan.</w:t>
      </w:r>
      <w:r w:rsidR="001B3AB5" w:rsidRPr="0044297C">
        <w:rPr>
          <w:sz w:val="22"/>
          <w:szCs w:val="22"/>
          <w:lang w:val="en-US"/>
        </w:rPr>
        <w:t xml:space="preserve"> </w:t>
      </w:r>
      <w:r w:rsidR="001B3AB5" w:rsidRPr="0044297C">
        <w:rPr>
          <w:sz w:val="22"/>
          <w:szCs w:val="22"/>
        </w:rPr>
        <w:t>Bangunan</w:t>
      </w:r>
      <w:r w:rsidR="001B3AB5" w:rsidRPr="0044297C">
        <w:rPr>
          <w:spacing w:val="-7"/>
          <w:sz w:val="22"/>
          <w:szCs w:val="22"/>
        </w:rPr>
        <w:t xml:space="preserve"> </w:t>
      </w:r>
      <w:r w:rsidR="001B3AB5" w:rsidRPr="0044297C">
        <w:rPr>
          <w:sz w:val="22"/>
          <w:szCs w:val="22"/>
        </w:rPr>
        <w:t>bersejarah</w:t>
      </w:r>
      <w:r w:rsidR="001B3AB5" w:rsidRPr="0044297C">
        <w:rPr>
          <w:spacing w:val="-2"/>
          <w:sz w:val="22"/>
          <w:szCs w:val="22"/>
        </w:rPr>
        <w:t xml:space="preserve"> </w:t>
      </w:r>
      <w:r w:rsidR="001B3AB5" w:rsidRPr="0044297C">
        <w:rPr>
          <w:sz w:val="22"/>
          <w:szCs w:val="22"/>
        </w:rPr>
        <w:t>adalah</w:t>
      </w:r>
      <w:r w:rsidR="001B3AB5" w:rsidRPr="0044297C">
        <w:rPr>
          <w:spacing w:val="-7"/>
          <w:sz w:val="22"/>
          <w:szCs w:val="22"/>
        </w:rPr>
        <w:t xml:space="preserve"> </w:t>
      </w:r>
      <w:r w:rsidR="001B3AB5" w:rsidRPr="0044297C">
        <w:rPr>
          <w:sz w:val="22"/>
          <w:szCs w:val="22"/>
        </w:rPr>
        <w:t>“setiap</w:t>
      </w:r>
      <w:r w:rsidR="001B3AB5" w:rsidRPr="0044297C">
        <w:rPr>
          <w:spacing w:val="-2"/>
          <w:sz w:val="22"/>
          <w:szCs w:val="22"/>
        </w:rPr>
        <w:t xml:space="preserve"> </w:t>
      </w:r>
      <w:r w:rsidR="001B3AB5" w:rsidRPr="0044297C">
        <w:rPr>
          <w:sz w:val="22"/>
          <w:szCs w:val="22"/>
        </w:rPr>
        <w:t>wujud</w:t>
      </w:r>
      <w:r w:rsidR="001B3AB5" w:rsidRPr="0044297C">
        <w:rPr>
          <w:spacing w:val="-19"/>
          <w:sz w:val="22"/>
          <w:szCs w:val="22"/>
        </w:rPr>
        <w:t xml:space="preserve"> </w:t>
      </w:r>
      <w:r w:rsidR="001B3AB5" w:rsidRPr="0044297C">
        <w:rPr>
          <w:sz w:val="22"/>
          <w:szCs w:val="22"/>
        </w:rPr>
        <w:t>fisik</w:t>
      </w:r>
      <w:r w:rsidR="001B3AB5" w:rsidRPr="0044297C">
        <w:rPr>
          <w:spacing w:val="-7"/>
          <w:sz w:val="22"/>
          <w:szCs w:val="22"/>
        </w:rPr>
        <w:t xml:space="preserve"> </w:t>
      </w:r>
      <w:r w:rsidR="001B3AB5" w:rsidRPr="0044297C">
        <w:rPr>
          <w:sz w:val="22"/>
          <w:szCs w:val="22"/>
        </w:rPr>
        <w:t>konstruksi</w:t>
      </w:r>
      <w:r w:rsidR="001B3AB5" w:rsidRPr="0044297C">
        <w:rPr>
          <w:spacing w:val="-2"/>
          <w:sz w:val="22"/>
          <w:szCs w:val="22"/>
        </w:rPr>
        <w:t xml:space="preserve"> </w:t>
      </w:r>
      <w:r w:rsidR="001B3AB5" w:rsidRPr="0044297C">
        <w:rPr>
          <w:sz w:val="22"/>
          <w:szCs w:val="22"/>
        </w:rPr>
        <w:t>yang</w:t>
      </w:r>
      <w:r w:rsidR="001B3AB5" w:rsidRPr="0044297C">
        <w:rPr>
          <w:spacing w:val="-7"/>
          <w:sz w:val="22"/>
          <w:szCs w:val="22"/>
        </w:rPr>
        <w:t xml:space="preserve"> </w:t>
      </w:r>
      <w:r w:rsidR="001B3AB5" w:rsidRPr="0044297C">
        <w:rPr>
          <w:sz w:val="22"/>
          <w:szCs w:val="22"/>
        </w:rPr>
        <w:t>memiliki</w:t>
      </w:r>
      <w:r w:rsidR="001B3AB5" w:rsidRPr="0044297C">
        <w:rPr>
          <w:spacing w:val="-15"/>
          <w:sz w:val="22"/>
          <w:szCs w:val="22"/>
        </w:rPr>
        <w:t xml:space="preserve"> </w:t>
      </w:r>
      <w:r w:rsidR="001B3AB5" w:rsidRPr="0044297C">
        <w:rPr>
          <w:sz w:val="22"/>
          <w:szCs w:val="22"/>
        </w:rPr>
        <w:t>nilai- nilai signifikan (penting dan asli) yang dapat dipertanggungjawabkan dari suatu waktu, langgam, keindahan, fungsi, kejadian atau peristiwa, dan keunikan” (</w:t>
      </w:r>
      <w:proofErr w:type="spellStart"/>
      <w:r w:rsidR="001B3AB5" w:rsidRPr="0044297C">
        <w:rPr>
          <w:sz w:val="22"/>
          <w:szCs w:val="22"/>
        </w:rPr>
        <w:t>Rumawan</w:t>
      </w:r>
      <w:proofErr w:type="spellEnd"/>
      <w:r w:rsidR="001B3AB5" w:rsidRPr="0044297C">
        <w:rPr>
          <w:sz w:val="22"/>
          <w:szCs w:val="22"/>
        </w:rPr>
        <w:t xml:space="preserve"> dikutip oleh I Wayan Runa,</w:t>
      </w:r>
      <w:r w:rsidR="001B3AB5" w:rsidRPr="0044297C">
        <w:rPr>
          <w:spacing w:val="16"/>
          <w:sz w:val="22"/>
          <w:szCs w:val="22"/>
        </w:rPr>
        <w:t xml:space="preserve"> </w:t>
      </w:r>
      <w:r w:rsidR="001B3AB5" w:rsidRPr="0044297C">
        <w:rPr>
          <w:sz w:val="22"/>
          <w:szCs w:val="22"/>
        </w:rPr>
        <w:t>2016)</w:t>
      </w:r>
    </w:p>
    <w:p w14:paraId="3BADDEDC" w14:textId="77777777" w:rsidR="001B3AB5" w:rsidRPr="0044297C" w:rsidRDefault="001B3AB5" w:rsidP="0044297C">
      <w:pPr>
        <w:pStyle w:val="BodyText"/>
        <w:tabs>
          <w:tab w:val="left" w:pos="426"/>
        </w:tabs>
        <w:spacing w:before="6"/>
        <w:rPr>
          <w:sz w:val="22"/>
          <w:szCs w:val="22"/>
        </w:rPr>
      </w:pPr>
    </w:p>
    <w:p w14:paraId="184B5F30" w14:textId="77777777" w:rsidR="001B3AB5" w:rsidRPr="0044297C" w:rsidRDefault="001B3AB5" w:rsidP="0044297C">
      <w:pPr>
        <w:pStyle w:val="Heading2"/>
        <w:tabs>
          <w:tab w:val="left" w:pos="426"/>
        </w:tabs>
        <w:ind w:left="0"/>
        <w:jc w:val="both"/>
        <w:rPr>
          <w:sz w:val="22"/>
          <w:szCs w:val="22"/>
        </w:rPr>
      </w:pPr>
      <w:bookmarkStart w:id="7" w:name="_TOC_250008"/>
      <w:r w:rsidRPr="0044297C">
        <w:rPr>
          <w:sz w:val="22"/>
          <w:szCs w:val="22"/>
        </w:rPr>
        <w:t>Gedung laik</w:t>
      </w:r>
      <w:r w:rsidRPr="0044297C">
        <w:rPr>
          <w:spacing w:val="-6"/>
          <w:sz w:val="22"/>
          <w:szCs w:val="22"/>
        </w:rPr>
        <w:t xml:space="preserve"> </w:t>
      </w:r>
      <w:bookmarkEnd w:id="7"/>
      <w:r w:rsidRPr="0044297C">
        <w:rPr>
          <w:sz w:val="22"/>
          <w:szCs w:val="22"/>
        </w:rPr>
        <w:t>fungsi</w:t>
      </w:r>
    </w:p>
    <w:p w14:paraId="1E8F6FEF" w14:textId="18AB34D7" w:rsidR="001B3AB5" w:rsidRPr="0044297C" w:rsidRDefault="00552C2A" w:rsidP="0044297C">
      <w:pPr>
        <w:pStyle w:val="BodyText"/>
        <w:tabs>
          <w:tab w:val="left" w:pos="426"/>
        </w:tabs>
        <w:spacing w:before="151"/>
        <w:ind w:right="3"/>
        <w:jc w:val="both"/>
        <w:rPr>
          <w:sz w:val="22"/>
          <w:szCs w:val="22"/>
        </w:rPr>
      </w:pPr>
      <w:r>
        <w:rPr>
          <w:sz w:val="22"/>
          <w:szCs w:val="22"/>
        </w:rPr>
        <w:tab/>
      </w:r>
      <w:r w:rsidR="001B3AB5" w:rsidRPr="0044297C">
        <w:rPr>
          <w:sz w:val="22"/>
          <w:szCs w:val="22"/>
        </w:rPr>
        <w:t>Perawatan bangunan diperlukan agar bangunan selalu laik fungsi yang memenuhi persyaratan administratif dan persyaratan Teknik bangunan gedung. Pada Persyaratan mengenai bangunan laik fungsi telah diatur Peraturan Menteri Pekerjaan Umum dan Perumahan Rakyat Nomor 24/PRT/M/2008 tentang Pedoman Pemeliharaan dan Perawatan Bangunan.</w:t>
      </w:r>
      <w:r w:rsidR="001B3AB5" w:rsidRPr="0044297C">
        <w:rPr>
          <w:sz w:val="22"/>
          <w:szCs w:val="22"/>
          <w:lang w:val="en-US"/>
        </w:rPr>
        <w:t xml:space="preserve"> </w:t>
      </w:r>
      <w:r w:rsidR="001B3AB5" w:rsidRPr="0044297C">
        <w:rPr>
          <w:sz w:val="22"/>
          <w:szCs w:val="22"/>
        </w:rPr>
        <w:t>Menurut Peraturan Menteri Pekerjaan Umum dan Perumahan Rakyat Nomor 19/PRT/M/2018 tentang Penyelenggaraan Izin Mendirikan Bangunan Gedung dan Sertifikat Laik Fungsi Bangunan Gedung Melalui Pelayanan Perizinan Berusaha terintegrasi Secara Elektronik, bangunan menyatakan bahwa bangunan gedung harus mempunyai Sertifikat Laik Fungsi Bangunan (SLF). Pada gedung cagar budaya, Tim Ahli Bangunan Gedung (TABG) bertugas memberikan pertimbangan teknis dalam memberikan masukan penyelesaian masalah gedung cagar budaya</w:t>
      </w:r>
    </w:p>
    <w:p w14:paraId="76F2C9F4" w14:textId="77777777" w:rsidR="00B104F8" w:rsidRDefault="00B104F8" w:rsidP="0044297C">
      <w:pPr>
        <w:pStyle w:val="BodyText"/>
        <w:ind w:right="1043"/>
        <w:jc w:val="both"/>
        <w:rPr>
          <w:sz w:val="22"/>
          <w:szCs w:val="22"/>
          <w:lang w:val="en-US"/>
        </w:rPr>
      </w:pPr>
    </w:p>
    <w:p w14:paraId="12AA920A" w14:textId="77777777" w:rsidR="00B104F8" w:rsidRPr="0044297C" w:rsidRDefault="00B104F8" w:rsidP="0044297C">
      <w:pPr>
        <w:pStyle w:val="BodyText"/>
        <w:ind w:right="1043"/>
        <w:jc w:val="both"/>
        <w:rPr>
          <w:sz w:val="22"/>
          <w:szCs w:val="22"/>
          <w:lang w:val="en-US"/>
        </w:rPr>
      </w:pPr>
    </w:p>
    <w:p w14:paraId="7D2A876C" w14:textId="759452BD" w:rsidR="001B3AB5" w:rsidRPr="0044297C" w:rsidRDefault="001B3AB5" w:rsidP="0044297C">
      <w:pPr>
        <w:pStyle w:val="Heading2"/>
        <w:ind w:left="0"/>
        <w:jc w:val="both"/>
        <w:rPr>
          <w:sz w:val="22"/>
          <w:szCs w:val="22"/>
          <w:lang w:val="en-US"/>
        </w:rPr>
      </w:pPr>
      <w:bookmarkStart w:id="8" w:name="_TOC_250003"/>
      <w:r w:rsidRPr="0044297C">
        <w:rPr>
          <w:sz w:val="22"/>
          <w:szCs w:val="22"/>
          <w:lang w:val="en-US"/>
        </w:rPr>
        <w:t>METODE RISET</w:t>
      </w:r>
    </w:p>
    <w:p w14:paraId="563719DD" w14:textId="77777777" w:rsidR="001B3AB5" w:rsidRPr="0044297C" w:rsidRDefault="001B3AB5" w:rsidP="0044297C">
      <w:pPr>
        <w:pStyle w:val="Heading2"/>
        <w:ind w:left="0"/>
        <w:jc w:val="both"/>
        <w:rPr>
          <w:sz w:val="22"/>
          <w:szCs w:val="22"/>
          <w:lang w:val="en-US"/>
        </w:rPr>
      </w:pPr>
    </w:p>
    <w:p w14:paraId="22058E15" w14:textId="52D980AE" w:rsidR="001B3AB5" w:rsidRPr="0044297C" w:rsidRDefault="001B3AB5" w:rsidP="0044297C">
      <w:pPr>
        <w:pStyle w:val="Heading2"/>
        <w:ind w:left="0"/>
        <w:jc w:val="both"/>
        <w:rPr>
          <w:sz w:val="22"/>
          <w:szCs w:val="22"/>
        </w:rPr>
      </w:pPr>
      <w:r w:rsidRPr="0044297C">
        <w:rPr>
          <w:sz w:val="22"/>
          <w:szCs w:val="22"/>
        </w:rPr>
        <w:t>Tahapan</w:t>
      </w:r>
      <w:r w:rsidRPr="0044297C">
        <w:rPr>
          <w:spacing w:val="2"/>
          <w:sz w:val="22"/>
          <w:szCs w:val="22"/>
        </w:rPr>
        <w:t xml:space="preserve"> </w:t>
      </w:r>
      <w:bookmarkEnd w:id="8"/>
      <w:r w:rsidRPr="0044297C">
        <w:rPr>
          <w:sz w:val="22"/>
          <w:szCs w:val="22"/>
        </w:rPr>
        <w:t>Penelitian</w:t>
      </w:r>
    </w:p>
    <w:p w14:paraId="4A287BEB" w14:textId="00DF152A" w:rsidR="001B3AB5" w:rsidRPr="0044297C" w:rsidRDefault="001B3AB5" w:rsidP="00552C2A">
      <w:pPr>
        <w:pStyle w:val="BodyText"/>
        <w:spacing w:before="137"/>
        <w:ind w:right="66" w:firstLine="720"/>
        <w:jc w:val="both"/>
        <w:rPr>
          <w:noProof/>
          <w:sz w:val="22"/>
          <w:szCs w:val="22"/>
        </w:rPr>
      </w:pPr>
      <w:r w:rsidRPr="0044297C">
        <w:rPr>
          <w:sz w:val="22"/>
          <w:szCs w:val="22"/>
        </w:rPr>
        <w:t xml:space="preserve">Untuk melakukan penelitian ilmiah diperlukan adanya tahapan penelitian yang disesuaikan dengan kerangka penelitian yang telah disusun dalam bentuk diagram alir. </w:t>
      </w:r>
      <w:r w:rsidRPr="0044297C">
        <w:rPr>
          <w:sz w:val="22"/>
          <w:szCs w:val="22"/>
        </w:rPr>
        <w:t xml:space="preserve">Diagram alir disusun berdasar rumusan dan tujuan penelitian yang akan dicapai dengan mengacu pada kajian proyek. Gambar </w:t>
      </w:r>
      <w:r w:rsidR="00616351" w:rsidRPr="0044297C">
        <w:rPr>
          <w:sz w:val="22"/>
          <w:szCs w:val="22"/>
          <w:lang w:val="en-US"/>
        </w:rPr>
        <w:t xml:space="preserve">1 </w:t>
      </w:r>
      <w:r w:rsidRPr="0044297C">
        <w:rPr>
          <w:sz w:val="22"/>
          <w:szCs w:val="22"/>
        </w:rPr>
        <w:t>adalah diagram alir penyusunan penelitian:</w:t>
      </w:r>
      <w:r w:rsidRPr="0044297C">
        <w:rPr>
          <w:noProof/>
          <w:sz w:val="22"/>
          <w:szCs w:val="22"/>
        </w:rPr>
        <w:t xml:space="preserve"> </w:t>
      </w:r>
      <w:r w:rsidRPr="0044297C">
        <w:rPr>
          <w:noProof/>
          <w:sz w:val="22"/>
          <w:szCs w:val="22"/>
        </w:rPr>
        <w:drawing>
          <wp:inline distT="0" distB="0" distL="0" distR="0" wp14:anchorId="02681B48" wp14:editId="5408590E">
            <wp:extent cx="2461260" cy="2409568"/>
            <wp:effectExtent l="0" t="0" r="2540" b="381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Screen Shot 2020-08-15 at 16.07.11.png"/>
                    <pic:cNvPicPr/>
                  </pic:nvPicPr>
                  <pic:blipFill>
                    <a:blip r:embed="rId9">
                      <a:extLst>
                        <a:ext uri="{28A0092B-C50C-407E-A947-70E740481C1C}">
                          <a14:useLocalDpi xmlns:a14="http://schemas.microsoft.com/office/drawing/2010/main" val="0"/>
                        </a:ext>
                      </a:extLst>
                    </a:blip>
                    <a:stretch>
                      <a:fillRect/>
                    </a:stretch>
                  </pic:blipFill>
                  <pic:spPr>
                    <a:xfrm>
                      <a:off x="0" y="0"/>
                      <a:ext cx="2461260" cy="2409568"/>
                    </a:xfrm>
                    <a:prstGeom prst="rect">
                      <a:avLst/>
                    </a:prstGeom>
                  </pic:spPr>
                </pic:pic>
              </a:graphicData>
            </a:graphic>
          </wp:inline>
        </w:drawing>
      </w:r>
    </w:p>
    <w:p w14:paraId="564EB3A3" w14:textId="63A2D7DD" w:rsidR="001B3AB5" w:rsidRPr="00B104F8" w:rsidRDefault="001B3AB5" w:rsidP="0044297C">
      <w:pPr>
        <w:pStyle w:val="BodyText"/>
        <w:spacing w:before="137"/>
        <w:ind w:right="3"/>
        <w:jc w:val="center"/>
        <w:rPr>
          <w:sz w:val="20"/>
          <w:szCs w:val="20"/>
          <w:lang w:val="en-US"/>
        </w:rPr>
      </w:pPr>
      <w:r w:rsidRPr="00B104F8">
        <w:rPr>
          <w:sz w:val="20"/>
          <w:szCs w:val="20"/>
          <w:lang w:val="en-US"/>
        </w:rPr>
        <w:t xml:space="preserve">Gambar 1. </w:t>
      </w:r>
      <w:proofErr w:type="spellStart"/>
      <w:r w:rsidRPr="00B104F8">
        <w:rPr>
          <w:sz w:val="20"/>
          <w:szCs w:val="20"/>
          <w:lang w:val="en-US"/>
        </w:rPr>
        <w:t>Alir</w:t>
      </w:r>
      <w:proofErr w:type="spellEnd"/>
      <w:r w:rsidRPr="00B104F8">
        <w:rPr>
          <w:sz w:val="20"/>
          <w:szCs w:val="20"/>
          <w:lang w:val="en-US"/>
        </w:rPr>
        <w:t xml:space="preserve"> </w:t>
      </w:r>
      <w:proofErr w:type="spellStart"/>
      <w:r w:rsidRPr="00B104F8">
        <w:rPr>
          <w:sz w:val="20"/>
          <w:szCs w:val="20"/>
          <w:lang w:val="en-US"/>
        </w:rPr>
        <w:t>Penelitian</w:t>
      </w:r>
      <w:proofErr w:type="spellEnd"/>
    </w:p>
    <w:p w14:paraId="794037FC" w14:textId="77777777" w:rsidR="001B3AB5" w:rsidRPr="0044297C" w:rsidRDefault="001B3AB5" w:rsidP="0044297C">
      <w:pPr>
        <w:pStyle w:val="BodyText"/>
        <w:spacing w:before="137"/>
        <w:ind w:right="3"/>
        <w:jc w:val="center"/>
        <w:rPr>
          <w:sz w:val="22"/>
          <w:szCs w:val="22"/>
          <w:lang w:val="en-US"/>
        </w:rPr>
      </w:pPr>
    </w:p>
    <w:p w14:paraId="565ABCEA" w14:textId="4DB65518" w:rsidR="001B3AB5" w:rsidRDefault="001B3AB5" w:rsidP="0044297C">
      <w:pPr>
        <w:jc w:val="both"/>
        <w:rPr>
          <w:rFonts w:ascii="Times New Roman" w:hAnsi="Times New Roman" w:cs="Times New Roman"/>
          <w:b/>
          <w:sz w:val="22"/>
          <w:szCs w:val="22"/>
        </w:rPr>
      </w:pPr>
      <w:r w:rsidRPr="0044297C">
        <w:rPr>
          <w:rFonts w:ascii="Times New Roman" w:hAnsi="Times New Roman" w:cs="Times New Roman"/>
          <w:b/>
          <w:sz w:val="22"/>
          <w:szCs w:val="22"/>
        </w:rPr>
        <w:t>HASIL DAN DISKUSI</w:t>
      </w:r>
    </w:p>
    <w:p w14:paraId="66EB63F7" w14:textId="77777777" w:rsidR="00552C2A" w:rsidRPr="0044297C" w:rsidRDefault="00552C2A" w:rsidP="0044297C">
      <w:pPr>
        <w:jc w:val="both"/>
        <w:rPr>
          <w:rFonts w:ascii="Times New Roman" w:hAnsi="Times New Roman" w:cs="Times New Roman"/>
          <w:sz w:val="22"/>
          <w:szCs w:val="22"/>
        </w:rPr>
      </w:pPr>
    </w:p>
    <w:p w14:paraId="65A50B74" w14:textId="60DAC7E0" w:rsidR="00B104F8" w:rsidRPr="00552C2A" w:rsidRDefault="006E22D2" w:rsidP="00B104F8">
      <w:pPr>
        <w:pStyle w:val="ListParagraph"/>
        <w:numPr>
          <w:ilvl w:val="0"/>
          <w:numId w:val="16"/>
        </w:numPr>
        <w:ind w:left="426" w:right="3" w:hanging="426"/>
        <w:jc w:val="both"/>
      </w:pPr>
      <w:r w:rsidRPr="00552C2A">
        <w:t>Untuk menjawab rumusan masalah 1 :</w:t>
      </w:r>
    </w:p>
    <w:p w14:paraId="34D483C8" w14:textId="107D653F" w:rsidR="001B3AB5" w:rsidRPr="0044297C" w:rsidRDefault="001B3AB5" w:rsidP="0044297C">
      <w:pPr>
        <w:ind w:right="3"/>
        <w:jc w:val="both"/>
        <w:rPr>
          <w:rFonts w:ascii="Times New Roman" w:hAnsi="Times New Roman" w:cs="Times New Roman"/>
          <w:sz w:val="22"/>
          <w:szCs w:val="22"/>
          <w:shd w:val="clear" w:color="auto" w:fill="FFFFFF"/>
        </w:rPr>
      </w:pPr>
      <w:r w:rsidRPr="0044297C">
        <w:rPr>
          <w:rFonts w:ascii="Times New Roman" w:hAnsi="Times New Roman" w:cs="Times New Roman"/>
          <w:sz w:val="22"/>
          <w:szCs w:val="22"/>
        </w:rPr>
        <w:t xml:space="preserve">Data yang </w:t>
      </w:r>
      <w:proofErr w:type="spellStart"/>
      <w:r w:rsidRPr="0044297C">
        <w:rPr>
          <w:rFonts w:ascii="Times New Roman" w:hAnsi="Times New Roman" w:cs="Times New Roman"/>
          <w:sz w:val="22"/>
          <w:szCs w:val="22"/>
        </w:rPr>
        <w:t>dikumpulkan</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merupakan</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pembahasan</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dari</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rumusan</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pertanyaan</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dalam</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penelitian</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ini</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shd w:val="clear" w:color="auto" w:fill="FFFFFF"/>
        </w:rPr>
        <w:t>Pengumpulan</w:t>
      </w:r>
      <w:proofErr w:type="spellEnd"/>
      <w:r w:rsidRPr="0044297C">
        <w:rPr>
          <w:rFonts w:ascii="Times New Roman" w:hAnsi="Times New Roman" w:cs="Times New Roman"/>
          <w:sz w:val="22"/>
          <w:szCs w:val="22"/>
          <w:shd w:val="clear" w:color="auto" w:fill="FFFFFF"/>
        </w:rPr>
        <w:t xml:space="preserve"> data 1 </w:t>
      </w:r>
      <w:proofErr w:type="spellStart"/>
      <w:r w:rsidRPr="0044297C">
        <w:rPr>
          <w:rFonts w:ascii="Times New Roman" w:hAnsi="Times New Roman" w:cs="Times New Roman"/>
          <w:sz w:val="22"/>
          <w:szCs w:val="22"/>
          <w:shd w:val="clear" w:color="auto" w:fill="FFFFFF"/>
        </w:rPr>
        <w:t>dimulai</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dengan</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melakukan</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kajian</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dari</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literatur</w:t>
      </w:r>
      <w:proofErr w:type="spellEnd"/>
      <w:r w:rsidRPr="0044297C">
        <w:rPr>
          <w:rFonts w:ascii="Times New Roman" w:hAnsi="Times New Roman" w:cs="Times New Roman"/>
          <w:sz w:val="22"/>
          <w:szCs w:val="22"/>
          <w:shd w:val="clear" w:color="auto" w:fill="FFFFFF"/>
        </w:rPr>
        <w:t xml:space="preserve"> yang </w:t>
      </w:r>
      <w:proofErr w:type="spellStart"/>
      <w:r w:rsidRPr="0044297C">
        <w:rPr>
          <w:rFonts w:ascii="Times New Roman" w:hAnsi="Times New Roman" w:cs="Times New Roman"/>
          <w:sz w:val="22"/>
          <w:szCs w:val="22"/>
          <w:shd w:val="clear" w:color="auto" w:fill="FFFFFF"/>
        </w:rPr>
        <w:t>ada</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mengenai</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kriteria</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kontraktor</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renovasi</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gedung</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bersejarah</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Terdapat</w:t>
      </w:r>
      <w:proofErr w:type="spellEnd"/>
      <w:r w:rsidRPr="0044297C">
        <w:rPr>
          <w:rFonts w:ascii="Times New Roman" w:hAnsi="Times New Roman" w:cs="Times New Roman"/>
          <w:sz w:val="22"/>
          <w:szCs w:val="22"/>
          <w:shd w:val="clear" w:color="auto" w:fill="FFFFFF"/>
        </w:rPr>
        <w:t xml:space="preserve"> 17 </w:t>
      </w:r>
      <w:proofErr w:type="spellStart"/>
      <w:r w:rsidRPr="0044297C">
        <w:rPr>
          <w:rFonts w:ascii="Times New Roman" w:hAnsi="Times New Roman" w:cs="Times New Roman"/>
          <w:sz w:val="22"/>
          <w:szCs w:val="22"/>
          <w:shd w:val="clear" w:color="auto" w:fill="FFFFFF"/>
        </w:rPr>
        <w:t>kategori</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kriteria</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pemilihan</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kontraktor</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pada</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umumnya</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Lalu</w:t>
      </w:r>
      <w:proofErr w:type="spellEnd"/>
      <w:r w:rsidRPr="0044297C">
        <w:rPr>
          <w:rFonts w:ascii="Times New Roman" w:hAnsi="Times New Roman" w:cs="Times New Roman"/>
          <w:sz w:val="22"/>
          <w:szCs w:val="22"/>
          <w:shd w:val="clear" w:color="auto" w:fill="FFFFFF"/>
        </w:rPr>
        <w:t xml:space="preserve"> 17 </w:t>
      </w:r>
      <w:proofErr w:type="spellStart"/>
      <w:r w:rsidRPr="0044297C">
        <w:rPr>
          <w:rFonts w:ascii="Times New Roman" w:hAnsi="Times New Roman" w:cs="Times New Roman"/>
          <w:sz w:val="22"/>
          <w:szCs w:val="22"/>
          <w:shd w:val="clear" w:color="auto" w:fill="FFFFFF"/>
        </w:rPr>
        <w:t>kategori</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tersebut</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dilakukan</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valiadasi</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terhadap</w:t>
      </w:r>
      <w:proofErr w:type="spellEnd"/>
      <w:r w:rsidRPr="0044297C">
        <w:rPr>
          <w:rFonts w:ascii="Times New Roman" w:hAnsi="Times New Roman" w:cs="Times New Roman"/>
          <w:sz w:val="22"/>
          <w:szCs w:val="22"/>
          <w:shd w:val="clear" w:color="auto" w:fill="FFFFFF"/>
        </w:rPr>
        <w:t xml:space="preserve"> 3 orang </w:t>
      </w:r>
      <w:proofErr w:type="spellStart"/>
      <w:proofErr w:type="gramStart"/>
      <w:r w:rsidRPr="0044297C">
        <w:rPr>
          <w:rFonts w:ascii="Times New Roman" w:hAnsi="Times New Roman" w:cs="Times New Roman"/>
          <w:sz w:val="22"/>
          <w:szCs w:val="22"/>
          <w:shd w:val="clear" w:color="auto" w:fill="FFFFFF"/>
        </w:rPr>
        <w:t>pakar</w:t>
      </w:r>
      <w:proofErr w:type="spellEnd"/>
      <w:r w:rsidRPr="0044297C">
        <w:rPr>
          <w:rFonts w:ascii="Times New Roman" w:hAnsi="Times New Roman" w:cs="Times New Roman"/>
          <w:sz w:val="22"/>
          <w:szCs w:val="22"/>
          <w:shd w:val="clear" w:color="auto" w:fill="FFFFFF"/>
        </w:rPr>
        <w:t xml:space="preserve"> .</w:t>
      </w:r>
      <w:proofErr w:type="gramEnd"/>
      <w:r w:rsidRPr="0044297C">
        <w:rPr>
          <w:rFonts w:ascii="Times New Roman" w:hAnsi="Times New Roman" w:cs="Times New Roman"/>
          <w:sz w:val="22"/>
          <w:szCs w:val="22"/>
          <w:shd w:val="clear" w:color="auto" w:fill="FFFFFF"/>
        </w:rPr>
        <w:t xml:space="preserve"> Dari </w:t>
      </w:r>
      <w:proofErr w:type="spellStart"/>
      <w:r w:rsidRPr="0044297C">
        <w:rPr>
          <w:rFonts w:ascii="Times New Roman" w:hAnsi="Times New Roman" w:cs="Times New Roman"/>
          <w:sz w:val="22"/>
          <w:szCs w:val="22"/>
          <w:shd w:val="clear" w:color="auto" w:fill="FFFFFF"/>
        </w:rPr>
        <w:t>hasil</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validasi</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didapat</w:t>
      </w:r>
      <w:proofErr w:type="spellEnd"/>
      <w:r w:rsidRPr="0044297C">
        <w:rPr>
          <w:rFonts w:ascii="Times New Roman" w:hAnsi="Times New Roman" w:cs="Times New Roman"/>
          <w:sz w:val="22"/>
          <w:szCs w:val="22"/>
          <w:shd w:val="clear" w:color="auto" w:fill="FFFFFF"/>
        </w:rPr>
        <w:t xml:space="preserve"> 3 </w:t>
      </w:r>
      <w:proofErr w:type="spellStart"/>
      <w:r w:rsidRPr="0044297C">
        <w:rPr>
          <w:rFonts w:ascii="Times New Roman" w:hAnsi="Times New Roman" w:cs="Times New Roman"/>
          <w:sz w:val="22"/>
          <w:szCs w:val="22"/>
          <w:shd w:val="clear" w:color="auto" w:fill="FFFFFF"/>
        </w:rPr>
        <w:t>variabel</w:t>
      </w:r>
      <w:proofErr w:type="spellEnd"/>
      <w:r w:rsidRPr="0044297C">
        <w:rPr>
          <w:rFonts w:ascii="Times New Roman" w:hAnsi="Times New Roman" w:cs="Times New Roman"/>
          <w:sz w:val="22"/>
          <w:szCs w:val="22"/>
          <w:shd w:val="clear" w:color="auto" w:fill="FFFFFF"/>
        </w:rPr>
        <w:t xml:space="preserve"> yang </w:t>
      </w:r>
      <w:proofErr w:type="spellStart"/>
      <w:r w:rsidRPr="0044297C">
        <w:rPr>
          <w:rFonts w:ascii="Times New Roman" w:hAnsi="Times New Roman" w:cs="Times New Roman"/>
          <w:sz w:val="22"/>
          <w:szCs w:val="22"/>
          <w:shd w:val="clear" w:color="auto" w:fill="FFFFFF"/>
        </w:rPr>
        <w:t>tidak</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disetujui</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dan</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terdapat</w:t>
      </w:r>
      <w:proofErr w:type="spellEnd"/>
      <w:r w:rsidRPr="0044297C">
        <w:rPr>
          <w:rFonts w:ascii="Times New Roman" w:hAnsi="Times New Roman" w:cs="Times New Roman"/>
          <w:sz w:val="22"/>
          <w:szCs w:val="22"/>
          <w:shd w:val="clear" w:color="auto" w:fill="FFFFFF"/>
        </w:rPr>
        <w:t xml:space="preserve"> </w:t>
      </w:r>
      <w:proofErr w:type="spellStart"/>
      <w:r w:rsidRPr="0044297C">
        <w:rPr>
          <w:rFonts w:ascii="Times New Roman" w:hAnsi="Times New Roman" w:cs="Times New Roman"/>
          <w:sz w:val="22"/>
          <w:szCs w:val="22"/>
          <w:shd w:val="clear" w:color="auto" w:fill="FFFFFF"/>
        </w:rPr>
        <w:t>penggabungan</w:t>
      </w:r>
      <w:proofErr w:type="spellEnd"/>
      <w:r w:rsidRPr="0044297C">
        <w:rPr>
          <w:rFonts w:ascii="Times New Roman" w:hAnsi="Times New Roman" w:cs="Times New Roman"/>
          <w:sz w:val="22"/>
          <w:szCs w:val="22"/>
          <w:shd w:val="clear" w:color="auto" w:fill="FFFFFF"/>
        </w:rPr>
        <w:t xml:space="preserve"> variable x6 </w:t>
      </w:r>
      <w:proofErr w:type="spellStart"/>
      <w:r w:rsidRPr="0044297C">
        <w:rPr>
          <w:rFonts w:ascii="Times New Roman" w:hAnsi="Times New Roman" w:cs="Times New Roman"/>
          <w:sz w:val="22"/>
          <w:szCs w:val="22"/>
          <w:shd w:val="clear" w:color="auto" w:fill="FFFFFF"/>
        </w:rPr>
        <w:t>dan</w:t>
      </w:r>
      <w:proofErr w:type="spellEnd"/>
      <w:r w:rsidRPr="0044297C">
        <w:rPr>
          <w:rFonts w:ascii="Times New Roman" w:hAnsi="Times New Roman" w:cs="Times New Roman"/>
          <w:sz w:val="22"/>
          <w:szCs w:val="22"/>
          <w:shd w:val="clear" w:color="auto" w:fill="FFFFFF"/>
        </w:rPr>
        <w:t xml:space="preserve"> x7. </w:t>
      </w:r>
      <w:r w:rsidR="006E22D2" w:rsidRPr="0044297C">
        <w:rPr>
          <w:rFonts w:ascii="Times New Roman" w:hAnsi="Times New Roman" w:cs="Times New Roman"/>
          <w:sz w:val="22"/>
          <w:szCs w:val="22"/>
          <w:shd w:val="clear" w:color="auto" w:fill="FFFFFF"/>
        </w:rPr>
        <w:t xml:space="preserve"> </w:t>
      </w:r>
      <w:proofErr w:type="spellStart"/>
      <w:r w:rsidR="006E22D2" w:rsidRPr="0044297C">
        <w:rPr>
          <w:rFonts w:ascii="Times New Roman" w:hAnsi="Times New Roman" w:cs="Times New Roman"/>
          <w:sz w:val="22"/>
          <w:szCs w:val="22"/>
          <w:shd w:val="clear" w:color="auto" w:fill="FFFFFF"/>
        </w:rPr>
        <w:t>Adapun</w:t>
      </w:r>
      <w:proofErr w:type="spellEnd"/>
      <w:r w:rsidR="006E22D2" w:rsidRPr="0044297C">
        <w:rPr>
          <w:rFonts w:ascii="Times New Roman" w:hAnsi="Times New Roman" w:cs="Times New Roman"/>
          <w:sz w:val="22"/>
          <w:szCs w:val="22"/>
          <w:shd w:val="clear" w:color="auto" w:fill="FFFFFF"/>
        </w:rPr>
        <w:t xml:space="preserve"> </w:t>
      </w:r>
      <w:proofErr w:type="spellStart"/>
      <w:r w:rsidR="006E22D2" w:rsidRPr="0044297C">
        <w:rPr>
          <w:rFonts w:ascii="Times New Roman" w:hAnsi="Times New Roman" w:cs="Times New Roman"/>
          <w:sz w:val="22"/>
          <w:szCs w:val="22"/>
          <w:shd w:val="clear" w:color="auto" w:fill="FFFFFF"/>
        </w:rPr>
        <w:t>hasil</w:t>
      </w:r>
      <w:proofErr w:type="spellEnd"/>
      <w:r w:rsidR="006E22D2" w:rsidRPr="0044297C">
        <w:rPr>
          <w:rFonts w:ascii="Times New Roman" w:hAnsi="Times New Roman" w:cs="Times New Roman"/>
          <w:sz w:val="22"/>
          <w:szCs w:val="22"/>
          <w:shd w:val="clear" w:color="auto" w:fill="FFFFFF"/>
        </w:rPr>
        <w:t xml:space="preserve"> </w:t>
      </w:r>
      <w:proofErr w:type="spellStart"/>
      <w:r w:rsidR="006E22D2" w:rsidRPr="0044297C">
        <w:rPr>
          <w:rFonts w:ascii="Times New Roman" w:hAnsi="Times New Roman" w:cs="Times New Roman"/>
          <w:sz w:val="22"/>
          <w:szCs w:val="22"/>
          <w:shd w:val="clear" w:color="auto" w:fill="FFFFFF"/>
        </w:rPr>
        <w:t>variabelnya</w:t>
      </w:r>
      <w:proofErr w:type="spellEnd"/>
      <w:r w:rsidR="006E22D2" w:rsidRPr="0044297C">
        <w:rPr>
          <w:rFonts w:ascii="Times New Roman" w:hAnsi="Times New Roman" w:cs="Times New Roman"/>
          <w:sz w:val="22"/>
          <w:szCs w:val="22"/>
          <w:shd w:val="clear" w:color="auto" w:fill="FFFFFF"/>
        </w:rPr>
        <w:t xml:space="preserve"> </w:t>
      </w:r>
      <w:proofErr w:type="spellStart"/>
      <w:r w:rsidR="006E22D2" w:rsidRPr="0044297C">
        <w:rPr>
          <w:rFonts w:ascii="Times New Roman" w:hAnsi="Times New Roman" w:cs="Times New Roman"/>
          <w:sz w:val="22"/>
          <w:szCs w:val="22"/>
          <w:shd w:val="clear" w:color="auto" w:fill="FFFFFF"/>
        </w:rPr>
        <w:t>pada</w:t>
      </w:r>
      <w:proofErr w:type="spellEnd"/>
      <w:r w:rsidR="006E22D2" w:rsidRPr="0044297C">
        <w:rPr>
          <w:rFonts w:ascii="Times New Roman" w:hAnsi="Times New Roman" w:cs="Times New Roman"/>
          <w:sz w:val="22"/>
          <w:szCs w:val="22"/>
          <w:shd w:val="clear" w:color="auto" w:fill="FFFFFF"/>
        </w:rPr>
        <w:t xml:space="preserve"> </w:t>
      </w:r>
      <w:proofErr w:type="spellStart"/>
      <w:r w:rsidR="006E22D2" w:rsidRPr="0044297C">
        <w:rPr>
          <w:rFonts w:ascii="Times New Roman" w:hAnsi="Times New Roman" w:cs="Times New Roman"/>
          <w:sz w:val="22"/>
          <w:szCs w:val="22"/>
          <w:shd w:val="clear" w:color="auto" w:fill="FFFFFF"/>
        </w:rPr>
        <w:t>Tabel</w:t>
      </w:r>
      <w:proofErr w:type="spellEnd"/>
      <w:r w:rsidR="006E22D2" w:rsidRPr="0044297C">
        <w:rPr>
          <w:rFonts w:ascii="Times New Roman" w:hAnsi="Times New Roman" w:cs="Times New Roman"/>
          <w:sz w:val="22"/>
          <w:szCs w:val="22"/>
          <w:shd w:val="clear" w:color="auto" w:fill="FFFFFF"/>
        </w:rPr>
        <w:t xml:space="preserve"> 1.</w:t>
      </w:r>
    </w:p>
    <w:p w14:paraId="35A1DBE2" w14:textId="77777777" w:rsidR="00616351" w:rsidRPr="0044297C" w:rsidRDefault="00616351" w:rsidP="0044297C">
      <w:pPr>
        <w:ind w:right="3"/>
        <w:jc w:val="both"/>
        <w:rPr>
          <w:rFonts w:ascii="Times New Roman" w:hAnsi="Times New Roman" w:cs="Times New Roman"/>
          <w:sz w:val="22"/>
          <w:szCs w:val="22"/>
          <w:shd w:val="clear" w:color="auto" w:fill="FFFFFF"/>
        </w:rPr>
      </w:pPr>
    </w:p>
    <w:p w14:paraId="5B4E1C5A" w14:textId="5F4D4B38" w:rsidR="00B104F8" w:rsidRPr="00B104F8" w:rsidRDefault="006E22D2" w:rsidP="0044297C">
      <w:pPr>
        <w:pStyle w:val="FormatUI"/>
        <w:tabs>
          <w:tab w:val="left" w:pos="1134"/>
        </w:tabs>
        <w:spacing w:line="240" w:lineRule="auto"/>
        <w:ind w:right="1094" w:firstLine="0"/>
        <w:rPr>
          <w:sz w:val="20"/>
          <w:shd w:val="clear" w:color="auto" w:fill="FFFFFF"/>
          <w:lang w:val="en-US"/>
        </w:rPr>
      </w:pPr>
      <w:proofErr w:type="spellStart"/>
      <w:r w:rsidRPr="00B104F8">
        <w:rPr>
          <w:sz w:val="20"/>
          <w:shd w:val="clear" w:color="auto" w:fill="FFFFFF"/>
          <w:lang w:val="en-US"/>
        </w:rPr>
        <w:t>Tabel</w:t>
      </w:r>
      <w:proofErr w:type="spellEnd"/>
      <w:r w:rsidRPr="00B104F8">
        <w:rPr>
          <w:sz w:val="20"/>
          <w:shd w:val="clear" w:color="auto" w:fill="FFFFFF"/>
          <w:lang w:val="en-US"/>
        </w:rPr>
        <w:t xml:space="preserve"> 1. </w:t>
      </w:r>
      <w:proofErr w:type="spellStart"/>
      <w:r w:rsidRPr="00B104F8">
        <w:rPr>
          <w:sz w:val="20"/>
          <w:shd w:val="clear" w:color="auto" w:fill="FFFFFF"/>
          <w:lang w:val="en-US"/>
        </w:rPr>
        <w:t>Variabel</w:t>
      </w:r>
      <w:proofErr w:type="spellEnd"/>
      <w:r w:rsidRPr="00B104F8">
        <w:rPr>
          <w:sz w:val="20"/>
          <w:shd w:val="clear" w:color="auto" w:fill="FFFFFF"/>
          <w:lang w:val="en-US"/>
        </w:rPr>
        <w:t xml:space="preserve"> </w:t>
      </w:r>
      <w:proofErr w:type="spellStart"/>
      <w:r w:rsidRPr="00B104F8">
        <w:rPr>
          <w:sz w:val="20"/>
          <w:shd w:val="clear" w:color="auto" w:fill="FFFFFF"/>
          <w:lang w:val="en-US"/>
        </w:rPr>
        <w:t>Penelitian</w:t>
      </w:r>
      <w:proofErr w:type="spellEnd"/>
    </w:p>
    <w:p w14:paraId="62B14E20" w14:textId="70E7F6E5" w:rsidR="006E22D2" w:rsidRPr="0044297C" w:rsidRDefault="00616351" w:rsidP="0044297C">
      <w:pPr>
        <w:ind w:right="3"/>
        <w:jc w:val="both"/>
        <w:rPr>
          <w:rFonts w:ascii="Times New Roman" w:hAnsi="Times New Roman" w:cs="Times New Roman"/>
          <w:sz w:val="22"/>
          <w:szCs w:val="22"/>
          <w:shd w:val="clear" w:color="auto" w:fill="FFFFFF"/>
        </w:rPr>
      </w:pPr>
      <w:r w:rsidRPr="0044297C">
        <w:rPr>
          <w:rFonts w:ascii="Times New Roman" w:hAnsi="Times New Roman" w:cs="Times New Roman"/>
          <w:noProof/>
          <w:sz w:val="22"/>
          <w:szCs w:val="22"/>
          <w:shd w:val="clear" w:color="auto" w:fill="FFFFFF"/>
        </w:rPr>
        <w:drawing>
          <wp:inline distT="0" distB="0" distL="0" distR="0" wp14:anchorId="0DF7ABA7" wp14:editId="778DF7F5">
            <wp:extent cx="2844165" cy="275555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8-23 at 15.59.39.png"/>
                    <pic:cNvPicPr/>
                  </pic:nvPicPr>
                  <pic:blipFill>
                    <a:blip r:embed="rId10">
                      <a:extLst>
                        <a:ext uri="{28A0092B-C50C-407E-A947-70E740481C1C}">
                          <a14:useLocalDpi xmlns:a14="http://schemas.microsoft.com/office/drawing/2010/main" val="0"/>
                        </a:ext>
                      </a:extLst>
                    </a:blip>
                    <a:stretch>
                      <a:fillRect/>
                    </a:stretch>
                  </pic:blipFill>
                  <pic:spPr>
                    <a:xfrm>
                      <a:off x="0" y="0"/>
                      <a:ext cx="2848791" cy="2760038"/>
                    </a:xfrm>
                    <a:prstGeom prst="rect">
                      <a:avLst/>
                    </a:prstGeom>
                  </pic:spPr>
                </pic:pic>
              </a:graphicData>
            </a:graphic>
          </wp:inline>
        </w:drawing>
      </w:r>
    </w:p>
    <w:p w14:paraId="76893224" w14:textId="08559428" w:rsidR="00727125" w:rsidRDefault="00727125" w:rsidP="0044297C">
      <w:pPr>
        <w:ind w:right="3"/>
        <w:jc w:val="both"/>
        <w:rPr>
          <w:rFonts w:ascii="Times New Roman" w:hAnsi="Times New Roman" w:cs="Times New Roman"/>
          <w:sz w:val="22"/>
          <w:szCs w:val="22"/>
        </w:rPr>
      </w:pPr>
    </w:p>
    <w:p w14:paraId="5621666C" w14:textId="77777777" w:rsidR="00727125" w:rsidRDefault="00727125" w:rsidP="0044297C">
      <w:pPr>
        <w:ind w:right="3"/>
        <w:jc w:val="both"/>
        <w:rPr>
          <w:rFonts w:ascii="Times New Roman" w:hAnsi="Times New Roman" w:cs="Times New Roman"/>
          <w:sz w:val="22"/>
          <w:szCs w:val="22"/>
        </w:rPr>
      </w:pPr>
    </w:p>
    <w:p w14:paraId="331FAB1B" w14:textId="4CDD5B76" w:rsidR="00B104F8" w:rsidRPr="0044297C" w:rsidRDefault="006E22D2" w:rsidP="00727125">
      <w:pPr>
        <w:pStyle w:val="ListParagraph"/>
        <w:numPr>
          <w:ilvl w:val="0"/>
          <w:numId w:val="16"/>
        </w:numPr>
        <w:ind w:left="426" w:right="3" w:hanging="426"/>
        <w:jc w:val="both"/>
      </w:pPr>
      <w:r w:rsidRPr="0044297C">
        <w:t>Untuk menjawab rumusan masalah 2 :</w:t>
      </w:r>
    </w:p>
    <w:p w14:paraId="6B1AA58E" w14:textId="796A9851" w:rsidR="006E22D2" w:rsidRDefault="006E22D2" w:rsidP="0044297C">
      <w:pPr>
        <w:pStyle w:val="FormatUI"/>
        <w:spacing w:line="240" w:lineRule="auto"/>
        <w:ind w:right="3" w:firstLine="0"/>
        <w:rPr>
          <w:sz w:val="22"/>
          <w:szCs w:val="22"/>
          <w:lang w:val="en-US"/>
        </w:rPr>
      </w:pPr>
      <w:proofErr w:type="spellStart"/>
      <w:r w:rsidRPr="0044297C">
        <w:rPr>
          <w:sz w:val="22"/>
          <w:szCs w:val="22"/>
          <w:lang w:val="en-US"/>
        </w:rPr>
        <w:t>Pada</w:t>
      </w:r>
      <w:proofErr w:type="spellEnd"/>
      <w:r w:rsidRPr="0044297C">
        <w:rPr>
          <w:sz w:val="22"/>
          <w:szCs w:val="22"/>
          <w:lang w:val="en-US"/>
        </w:rPr>
        <w:t xml:space="preserve"> </w:t>
      </w:r>
      <w:proofErr w:type="spellStart"/>
      <w:r w:rsidRPr="0044297C">
        <w:rPr>
          <w:sz w:val="22"/>
          <w:szCs w:val="22"/>
          <w:lang w:val="en-US"/>
        </w:rPr>
        <w:t>tahap</w:t>
      </w:r>
      <w:proofErr w:type="spellEnd"/>
      <w:r w:rsidRPr="0044297C">
        <w:rPr>
          <w:sz w:val="22"/>
          <w:szCs w:val="22"/>
          <w:lang w:val="en-US"/>
        </w:rPr>
        <w:t xml:space="preserve"> </w:t>
      </w:r>
      <w:proofErr w:type="spellStart"/>
      <w:r w:rsidRPr="0044297C">
        <w:rPr>
          <w:sz w:val="22"/>
          <w:szCs w:val="22"/>
          <w:lang w:val="en-US"/>
        </w:rPr>
        <w:t>ini</w:t>
      </w:r>
      <w:proofErr w:type="spellEnd"/>
      <w:r w:rsidRPr="0044297C">
        <w:rPr>
          <w:sz w:val="22"/>
          <w:szCs w:val="22"/>
          <w:lang w:val="en-US"/>
        </w:rPr>
        <w:t xml:space="preserve"> </w:t>
      </w:r>
      <w:proofErr w:type="spellStart"/>
      <w:r w:rsidRPr="0044297C">
        <w:rPr>
          <w:sz w:val="22"/>
          <w:szCs w:val="22"/>
          <w:lang w:val="en-US"/>
        </w:rPr>
        <w:t>dilakukan</w:t>
      </w:r>
      <w:proofErr w:type="spellEnd"/>
      <w:r w:rsidRPr="0044297C">
        <w:rPr>
          <w:sz w:val="22"/>
          <w:szCs w:val="22"/>
          <w:lang w:val="en-US"/>
        </w:rPr>
        <w:t xml:space="preserve"> </w:t>
      </w:r>
      <w:proofErr w:type="spellStart"/>
      <w:r w:rsidRPr="0044297C">
        <w:rPr>
          <w:sz w:val="22"/>
          <w:szCs w:val="22"/>
          <w:lang w:val="en-US"/>
        </w:rPr>
        <w:t>penyebaran</w:t>
      </w:r>
      <w:proofErr w:type="spellEnd"/>
      <w:r w:rsidRPr="0044297C">
        <w:rPr>
          <w:sz w:val="22"/>
          <w:szCs w:val="22"/>
          <w:lang w:val="en-US"/>
        </w:rPr>
        <w:t xml:space="preserve"> </w:t>
      </w:r>
      <w:proofErr w:type="spellStart"/>
      <w:r w:rsidRPr="0044297C">
        <w:rPr>
          <w:sz w:val="22"/>
          <w:szCs w:val="22"/>
          <w:lang w:val="en-US"/>
        </w:rPr>
        <w:t>kuisioner</w:t>
      </w:r>
      <w:proofErr w:type="spellEnd"/>
      <w:r w:rsidRPr="0044297C">
        <w:rPr>
          <w:sz w:val="22"/>
          <w:szCs w:val="22"/>
          <w:lang w:val="en-US"/>
        </w:rPr>
        <w:t xml:space="preserve"> </w:t>
      </w:r>
      <w:proofErr w:type="spellStart"/>
      <w:r w:rsidRPr="0044297C">
        <w:rPr>
          <w:sz w:val="22"/>
          <w:szCs w:val="22"/>
          <w:lang w:val="en-US"/>
        </w:rPr>
        <w:t>kepada</w:t>
      </w:r>
      <w:proofErr w:type="spellEnd"/>
      <w:r w:rsidRPr="0044297C">
        <w:rPr>
          <w:sz w:val="22"/>
          <w:szCs w:val="22"/>
          <w:lang w:val="en-US"/>
        </w:rPr>
        <w:t xml:space="preserve"> 22 </w:t>
      </w:r>
      <w:proofErr w:type="spellStart"/>
      <w:r w:rsidRPr="0044297C">
        <w:rPr>
          <w:sz w:val="22"/>
          <w:szCs w:val="22"/>
          <w:lang w:val="en-US"/>
        </w:rPr>
        <w:t>responden</w:t>
      </w:r>
      <w:proofErr w:type="spellEnd"/>
      <w:r w:rsidRPr="0044297C">
        <w:rPr>
          <w:sz w:val="22"/>
          <w:szCs w:val="22"/>
          <w:lang w:val="en-US"/>
        </w:rPr>
        <w:t xml:space="preserve">. Data </w:t>
      </w:r>
      <w:proofErr w:type="spellStart"/>
      <w:r w:rsidRPr="0044297C">
        <w:rPr>
          <w:sz w:val="22"/>
          <w:szCs w:val="22"/>
          <w:lang w:val="en-US"/>
        </w:rPr>
        <w:t>kemudian</w:t>
      </w:r>
      <w:proofErr w:type="spellEnd"/>
      <w:r w:rsidRPr="0044297C">
        <w:rPr>
          <w:sz w:val="22"/>
          <w:szCs w:val="22"/>
          <w:lang w:val="en-US"/>
        </w:rPr>
        <w:t xml:space="preserve"> </w:t>
      </w:r>
      <w:proofErr w:type="spellStart"/>
      <w:r w:rsidRPr="0044297C">
        <w:rPr>
          <w:sz w:val="22"/>
          <w:szCs w:val="22"/>
          <w:lang w:val="en-US"/>
        </w:rPr>
        <w:t>dioleh</w:t>
      </w:r>
      <w:proofErr w:type="spellEnd"/>
      <w:r w:rsidRPr="0044297C">
        <w:rPr>
          <w:sz w:val="22"/>
          <w:szCs w:val="22"/>
          <w:lang w:val="en-US"/>
        </w:rPr>
        <w:t xml:space="preserve"> </w:t>
      </w:r>
      <w:proofErr w:type="spellStart"/>
      <w:r w:rsidRPr="0044297C">
        <w:rPr>
          <w:sz w:val="22"/>
          <w:szCs w:val="22"/>
          <w:lang w:val="en-US"/>
        </w:rPr>
        <w:t>menggunakan</w:t>
      </w:r>
      <w:proofErr w:type="spellEnd"/>
      <w:r w:rsidRPr="0044297C">
        <w:rPr>
          <w:sz w:val="22"/>
          <w:szCs w:val="22"/>
          <w:lang w:val="en-US"/>
        </w:rPr>
        <w:t xml:space="preserve"> MS </w:t>
      </w:r>
      <w:proofErr w:type="spellStart"/>
      <w:r w:rsidRPr="0044297C">
        <w:rPr>
          <w:sz w:val="22"/>
          <w:szCs w:val="22"/>
          <w:lang w:val="en-US"/>
        </w:rPr>
        <w:t>Excell</w:t>
      </w:r>
      <w:proofErr w:type="spellEnd"/>
      <w:r w:rsidRPr="0044297C">
        <w:rPr>
          <w:sz w:val="22"/>
          <w:szCs w:val="22"/>
          <w:lang w:val="en-US"/>
        </w:rPr>
        <w:t xml:space="preserve"> </w:t>
      </w:r>
      <w:proofErr w:type="spellStart"/>
      <w:r w:rsidRPr="0044297C">
        <w:rPr>
          <w:sz w:val="22"/>
          <w:szCs w:val="22"/>
          <w:lang w:val="en-US"/>
        </w:rPr>
        <w:t>untuk</w:t>
      </w:r>
      <w:proofErr w:type="spellEnd"/>
      <w:r w:rsidRPr="0044297C">
        <w:rPr>
          <w:sz w:val="22"/>
          <w:szCs w:val="22"/>
          <w:lang w:val="en-US"/>
        </w:rPr>
        <w:t xml:space="preserve"> </w:t>
      </w:r>
      <w:proofErr w:type="spellStart"/>
      <w:r w:rsidRPr="0044297C">
        <w:rPr>
          <w:sz w:val="22"/>
          <w:szCs w:val="22"/>
          <w:lang w:val="en-US"/>
        </w:rPr>
        <w:t>mengetahui</w:t>
      </w:r>
      <w:proofErr w:type="spellEnd"/>
      <w:r w:rsidRPr="0044297C">
        <w:rPr>
          <w:sz w:val="22"/>
          <w:szCs w:val="22"/>
          <w:lang w:val="en-US"/>
        </w:rPr>
        <w:t xml:space="preserve"> </w:t>
      </w:r>
      <w:proofErr w:type="spellStart"/>
      <w:r w:rsidRPr="0044297C">
        <w:rPr>
          <w:sz w:val="22"/>
          <w:szCs w:val="22"/>
          <w:lang w:val="en-US"/>
        </w:rPr>
        <w:t>validitas</w:t>
      </w:r>
      <w:proofErr w:type="spellEnd"/>
      <w:r w:rsidRPr="0044297C">
        <w:rPr>
          <w:sz w:val="22"/>
          <w:szCs w:val="22"/>
          <w:lang w:val="en-US"/>
        </w:rPr>
        <w:t xml:space="preserve">, </w:t>
      </w:r>
      <w:proofErr w:type="spellStart"/>
      <w:r w:rsidRPr="0044297C">
        <w:rPr>
          <w:sz w:val="22"/>
          <w:szCs w:val="22"/>
          <w:lang w:val="en-US"/>
        </w:rPr>
        <w:t>reliabilitas</w:t>
      </w:r>
      <w:proofErr w:type="spellEnd"/>
      <w:r w:rsidRPr="0044297C">
        <w:rPr>
          <w:sz w:val="22"/>
          <w:szCs w:val="22"/>
          <w:lang w:val="en-US"/>
        </w:rPr>
        <w:t xml:space="preserve">, </w:t>
      </w:r>
      <w:proofErr w:type="spellStart"/>
      <w:proofErr w:type="gramStart"/>
      <w:r w:rsidRPr="0044297C">
        <w:rPr>
          <w:sz w:val="22"/>
          <w:szCs w:val="22"/>
          <w:lang w:val="en-US"/>
        </w:rPr>
        <w:t>Mean,Modus</w:t>
      </w:r>
      <w:proofErr w:type="spellEnd"/>
      <w:proofErr w:type="gramEnd"/>
      <w:r w:rsidRPr="0044297C">
        <w:rPr>
          <w:sz w:val="22"/>
          <w:szCs w:val="22"/>
          <w:lang w:val="en-US"/>
        </w:rPr>
        <w:t xml:space="preserve"> </w:t>
      </w:r>
      <w:proofErr w:type="spellStart"/>
      <w:r w:rsidRPr="0044297C">
        <w:rPr>
          <w:sz w:val="22"/>
          <w:szCs w:val="22"/>
          <w:lang w:val="en-US"/>
        </w:rPr>
        <w:t>dan</w:t>
      </w:r>
      <w:proofErr w:type="spellEnd"/>
      <w:r w:rsidRPr="0044297C">
        <w:rPr>
          <w:sz w:val="22"/>
          <w:szCs w:val="22"/>
          <w:lang w:val="en-US"/>
        </w:rPr>
        <w:t xml:space="preserve"> </w:t>
      </w:r>
      <w:proofErr w:type="spellStart"/>
      <w:r w:rsidRPr="0044297C">
        <w:rPr>
          <w:sz w:val="22"/>
          <w:szCs w:val="22"/>
          <w:lang w:val="en-US"/>
        </w:rPr>
        <w:t>Standar</w:t>
      </w:r>
      <w:proofErr w:type="spellEnd"/>
      <w:r w:rsidRPr="0044297C">
        <w:rPr>
          <w:sz w:val="22"/>
          <w:szCs w:val="22"/>
          <w:lang w:val="en-US"/>
        </w:rPr>
        <w:t xml:space="preserve"> </w:t>
      </w:r>
      <w:proofErr w:type="spellStart"/>
      <w:r w:rsidRPr="0044297C">
        <w:rPr>
          <w:sz w:val="22"/>
          <w:szCs w:val="22"/>
          <w:lang w:val="en-US"/>
        </w:rPr>
        <w:t>Deviasi</w:t>
      </w:r>
      <w:proofErr w:type="spellEnd"/>
      <w:r w:rsidRPr="0044297C">
        <w:rPr>
          <w:sz w:val="22"/>
          <w:szCs w:val="22"/>
          <w:lang w:val="en-US"/>
        </w:rPr>
        <w:t xml:space="preserve">. </w:t>
      </w:r>
    </w:p>
    <w:p w14:paraId="09624D3F" w14:textId="77777777" w:rsidR="00552C2A" w:rsidRPr="0044297C" w:rsidRDefault="00552C2A" w:rsidP="0044297C">
      <w:pPr>
        <w:pStyle w:val="FormatUI"/>
        <w:spacing w:line="240" w:lineRule="auto"/>
        <w:ind w:right="3" w:firstLine="0"/>
        <w:rPr>
          <w:sz w:val="22"/>
          <w:szCs w:val="22"/>
          <w:lang w:val="en-US"/>
        </w:rPr>
      </w:pPr>
    </w:p>
    <w:p w14:paraId="07FF388C" w14:textId="68707F7F" w:rsidR="00B104F8" w:rsidRPr="00727125" w:rsidRDefault="006E22D2" w:rsidP="00727125">
      <w:pPr>
        <w:pStyle w:val="FormatUI"/>
        <w:numPr>
          <w:ilvl w:val="0"/>
          <w:numId w:val="15"/>
        </w:numPr>
        <w:spacing w:line="240" w:lineRule="auto"/>
        <w:ind w:left="284" w:right="6" w:hanging="284"/>
        <w:rPr>
          <w:sz w:val="22"/>
          <w:szCs w:val="22"/>
          <w:lang w:val="en-US"/>
        </w:rPr>
      </w:pPr>
      <w:proofErr w:type="spellStart"/>
      <w:r w:rsidRPr="0044297C">
        <w:rPr>
          <w:sz w:val="22"/>
          <w:szCs w:val="22"/>
          <w:lang w:val="en-US"/>
        </w:rPr>
        <w:t>Uji</w:t>
      </w:r>
      <w:proofErr w:type="spellEnd"/>
      <w:r w:rsidRPr="0044297C">
        <w:rPr>
          <w:sz w:val="22"/>
          <w:szCs w:val="22"/>
          <w:lang w:val="en-US"/>
        </w:rPr>
        <w:t xml:space="preserve"> </w:t>
      </w:r>
      <w:proofErr w:type="spellStart"/>
      <w:r w:rsidRPr="0044297C">
        <w:rPr>
          <w:sz w:val="22"/>
          <w:szCs w:val="22"/>
          <w:lang w:val="en-US"/>
        </w:rPr>
        <w:t>Validitas</w:t>
      </w:r>
      <w:proofErr w:type="spellEnd"/>
      <w:r w:rsidRPr="0044297C">
        <w:rPr>
          <w:sz w:val="22"/>
          <w:szCs w:val="22"/>
          <w:lang w:val="en-US"/>
        </w:rPr>
        <w:t>.</w:t>
      </w:r>
    </w:p>
    <w:p w14:paraId="304B7495" w14:textId="5F896290" w:rsidR="006E22D2" w:rsidRDefault="006E22D2" w:rsidP="00727125">
      <w:pPr>
        <w:pStyle w:val="FormatUI"/>
        <w:spacing w:line="240" w:lineRule="auto"/>
        <w:ind w:left="284" w:right="6" w:firstLine="0"/>
        <w:rPr>
          <w:sz w:val="22"/>
          <w:szCs w:val="22"/>
          <w:lang w:val="en-US"/>
        </w:rPr>
      </w:pPr>
      <w:proofErr w:type="spellStart"/>
      <w:r w:rsidRPr="0044297C">
        <w:rPr>
          <w:sz w:val="22"/>
          <w:szCs w:val="22"/>
          <w:lang w:val="en-US"/>
        </w:rPr>
        <w:t>Adapun</w:t>
      </w:r>
      <w:proofErr w:type="spellEnd"/>
      <w:r w:rsidRPr="0044297C">
        <w:rPr>
          <w:sz w:val="22"/>
          <w:szCs w:val="22"/>
          <w:lang w:val="en-US"/>
        </w:rPr>
        <w:t xml:space="preserve"> </w:t>
      </w:r>
      <w:proofErr w:type="spellStart"/>
      <w:r w:rsidRPr="0044297C">
        <w:rPr>
          <w:sz w:val="22"/>
          <w:szCs w:val="22"/>
          <w:lang w:val="en-US"/>
        </w:rPr>
        <w:t>hasil</w:t>
      </w:r>
      <w:proofErr w:type="spellEnd"/>
      <w:r w:rsidRPr="0044297C">
        <w:rPr>
          <w:sz w:val="22"/>
          <w:szCs w:val="22"/>
          <w:lang w:val="en-US"/>
        </w:rPr>
        <w:t xml:space="preserve"> </w:t>
      </w:r>
      <w:proofErr w:type="spellStart"/>
      <w:r w:rsidRPr="0044297C">
        <w:rPr>
          <w:sz w:val="22"/>
          <w:szCs w:val="22"/>
          <w:lang w:val="en-US"/>
        </w:rPr>
        <w:t>pengolahan</w:t>
      </w:r>
      <w:proofErr w:type="spellEnd"/>
      <w:r w:rsidRPr="0044297C">
        <w:rPr>
          <w:sz w:val="22"/>
          <w:szCs w:val="22"/>
          <w:lang w:val="en-US"/>
        </w:rPr>
        <w:t xml:space="preserve"> </w:t>
      </w:r>
      <w:proofErr w:type="spellStart"/>
      <w:r w:rsidRPr="0044297C">
        <w:rPr>
          <w:sz w:val="22"/>
          <w:szCs w:val="22"/>
          <w:lang w:val="en-US"/>
        </w:rPr>
        <w:t>pada</w:t>
      </w:r>
      <w:proofErr w:type="spellEnd"/>
      <w:r w:rsidRPr="0044297C">
        <w:rPr>
          <w:sz w:val="22"/>
          <w:szCs w:val="22"/>
          <w:lang w:val="en-US"/>
        </w:rPr>
        <w:t xml:space="preserve"> </w:t>
      </w:r>
      <w:proofErr w:type="spellStart"/>
      <w:r w:rsidRPr="0044297C">
        <w:rPr>
          <w:sz w:val="22"/>
          <w:szCs w:val="22"/>
          <w:lang w:val="en-US"/>
        </w:rPr>
        <w:t>tabel</w:t>
      </w:r>
      <w:proofErr w:type="spellEnd"/>
      <w:r w:rsidRPr="0044297C">
        <w:rPr>
          <w:sz w:val="22"/>
          <w:szCs w:val="22"/>
          <w:lang w:val="en-US"/>
        </w:rPr>
        <w:t xml:space="preserve"> 2, </w:t>
      </w:r>
      <w:proofErr w:type="gramStart"/>
      <w:r w:rsidRPr="0044297C">
        <w:rPr>
          <w:sz w:val="22"/>
          <w:szCs w:val="22"/>
          <w:lang w:val="en-US"/>
        </w:rPr>
        <w:t>3,dan</w:t>
      </w:r>
      <w:proofErr w:type="gramEnd"/>
      <w:r w:rsidRPr="0044297C">
        <w:rPr>
          <w:sz w:val="22"/>
          <w:szCs w:val="22"/>
          <w:lang w:val="en-US"/>
        </w:rPr>
        <w:t xml:space="preserve"> 4 . </w:t>
      </w:r>
      <w:proofErr w:type="spellStart"/>
      <w:r w:rsidRPr="0044297C">
        <w:rPr>
          <w:sz w:val="22"/>
          <w:szCs w:val="22"/>
          <w:lang w:val="en-US"/>
        </w:rPr>
        <w:t>Pada</w:t>
      </w:r>
      <w:proofErr w:type="spellEnd"/>
      <w:r w:rsidRPr="0044297C">
        <w:rPr>
          <w:sz w:val="22"/>
          <w:szCs w:val="22"/>
          <w:lang w:val="en-US"/>
        </w:rPr>
        <w:t xml:space="preserve"> </w:t>
      </w:r>
      <w:proofErr w:type="spellStart"/>
      <w:r w:rsidRPr="0044297C">
        <w:rPr>
          <w:sz w:val="22"/>
          <w:szCs w:val="22"/>
          <w:lang w:val="en-US"/>
        </w:rPr>
        <w:t>uji</w:t>
      </w:r>
      <w:proofErr w:type="spellEnd"/>
      <w:r w:rsidRPr="0044297C">
        <w:rPr>
          <w:sz w:val="22"/>
          <w:szCs w:val="22"/>
          <w:lang w:val="en-US"/>
        </w:rPr>
        <w:t xml:space="preserve"> </w:t>
      </w:r>
      <w:proofErr w:type="spellStart"/>
      <w:r w:rsidRPr="0044297C">
        <w:rPr>
          <w:sz w:val="22"/>
          <w:szCs w:val="22"/>
          <w:lang w:val="en-US"/>
        </w:rPr>
        <w:t>validitas</w:t>
      </w:r>
      <w:proofErr w:type="spellEnd"/>
      <w:r w:rsidRPr="0044297C">
        <w:rPr>
          <w:sz w:val="22"/>
          <w:szCs w:val="22"/>
          <w:lang w:val="en-US"/>
        </w:rPr>
        <w:t xml:space="preserve"> </w:t>
      </w:r>
      <w:proofErr w:type="spellStart"/>
      <w:r w:rsidRPr="0044297C">
        <w:rPr>
          <w:sz w:val="22"/>
          <w:szCs w:val="22"/>
          <w:lang w:val="en-US"/>
        </w:rPr>
        <w:t>terdapat</w:t>
      </w:r>
      <w:proofErr w:type="spellEnd"/>
      <w:r w:rsidRPr="0044297C">
        <w:rPr>
          <w:sz w:val="22"/>
          <w:szCs w:val="22"/>
          <w:lang w:val="en-US"/>
        </w:rPr>
        <w:t xml:space="preserve"> 5 </w:t>
      </w:r>
      <w:proofErr w:type="spellStart"/>
      <w:r w:rsidRPr="0044297C">
        <w:rPr>
          <w:sz w:val="22"/>
          <w:szCs w:val="22"/>
          <w:lang w:val="en-US"/>
        </w:rPr>
        <w:t>variabel</w:t>
      </w:r>
      <w:proofErr w:type="spellEnd"/>
      <w:r w:rsidRPr="0044297C">
        <w:rPr>
          <w:sz w:val="22"/>
          <w:szCs w:val="22"/>
          <w:lang w:val="en-US"/>
        </w:rPr>
        <w:t xml:space="preserve"> </w:t>
      </w:r>
      <w:proofErr w:type="spellStart"/>
      <w:r w:rsidRPr="0044297C">
        <w:rPr>
          <w:sz w:val="22"/>
          <w:szCs w:val="22"/>
          <w:lang w:val="en-US"/>
        </w:rPr>
        <w:t>tidak</w:t>
      </w:r>
      <w:proofErr w:type="spellEnd"/>
      <w:r w:rsidRPr="0044297C">
        <w:rPr>
          <w:sz w:val="22"/>
          <w:szCs w:val="22"/>
          <w:lang w:val="en-US"/>
        </w:rPr>
        <w:t xml:space="preserve"> valid </w:t>
      </w:r>
      <w:proofErr w:type="spellStart"/>
      <w:r w:rsidRPr="0044297C">
        <w:rPr>
          <w:sz w:val="22"/>
          <w:szCs w:val="22"/>
          <w:lang w:val="en-US"/>
        </w:rPr>
        <w:t>sehingga</w:t>
      </w:r>
      <w:proofErr w:type="spellEnd"/>
      <w:r w:rsidRPr="0044297C">
        <w:rPr>
          <w:sz w:val="22"/>
          <w:szCs w:val="22"/>
          <w:lang w:val="en-US"/>
        </w:rPr>
        <w:t xml:space="preserve"> </w:t>
      </w:r>
      <w:proofErr w:type="spellStart"/>
      <w:proofErr w:type="gramStart"/>
      <w:r w:rsidRPr="0044297C">
        <w:rPr>
          <w:sz w:val="22"/>
          <w:szCs w:val="22"/>
          <w:lang w:val="en-US"/>
        </w:rPr>
        <w:t>dielimasi</w:t>
      </w:r>
      <w:proofErr w:type="spellEnd"/>
      <w:r w:rsidRPr="0044297C">
        <w:rPr>
          <w:sz w:val="22"/>
          <w:szCs w:val="22"/>
          <w:lang w:val="en-US"/>
        </w:rPr>
        <w:t xml:space="preserve"> .</w:t>
      </w:r>
      <w:proofErr w:type="gramEnd"/>
    </w:p>
    <w:p w14:paraId="00CBF652" w14:textId="77777777" w:rsidR="00B104F8" w:rsidRDefault="00B104F8" w:rsidP="00B104F8">
      <w:pPr>
        <w:pStyle w:val="FormatUI"/>
        <w:spacing w:line="240" w:lineRule="auto"/>
        <w:ind w:right="1097" w:firstLine="0"/>
        <w:rPr>
          <w:sz w:val="22"/>
          <w:szCs w:val="22"/>
          <w:lang w:val="en-US"/>
        </w:rPr>
      </w:pPr>
    </w:p>
    <w:p w14:paraId="7884C347" w14:textId="530EFB4F" w:rsidR="006E22D2" w:rsidRPr="00B104F8" w:rsidRDefault="006E22D2" w:rsidP="00B104F8">
      <w:pPr>
        <w:pStyle w:val="FormatUI"/>
        <w:spacing w:line="240" w:lineRule="auto"/>
        <w:ind w:left="284" w:right="1097" w:firstLine="0"/>
        <w:rPr>
          <w:sz w:val="20"/>
          <w:lang w:val="en-US"/>
        </w:rPr>
      </w:pPr>
      <w:proofErr w:type="spellStart"/>
      <w:r w:rsidRPr="00B104F8">
        <w:rPr>
          <w:sz w:val="20"/>
          <w:lang w:val="en-US"/>
        </w:rPr>
        <w:t>Tabel</w:t>
      </w:r>
      <w:proofErr w:type="spellEnd"/>
      <w:r w:rsidRPr="00B104F8">
        <w:rPr>
          <w:sz w:val="20"/>
          <w:lang w:val="en-US"/>
        </w:rPr>
        <w:t xml:space="preserve"> 2. Hasil </w:t>
      </w:r>
      <w:proofErr w:type="spellStart"/>
      <w:r w:rsidRPr="00B104F8">
        <w:rPr>
          <w:sz w:val="20"/>
          <w:lang w:val="en-US"/>
        </w:rPr>
        <w:t>uji</w:t>
      </w:r>
      <w:proofErr w:type="spellEnd"/>
      <w:r w:rsidRPr="00B104F8">
        <w:rPr>
          <w:sz w:val="20"/>
          <w:lang w:val="en-US"/>
        </w:rPr>
        <w:t xml:space="preserve"> </w:t>
      </w:r>
      <w:proofErr w:type="spellStart"/>
      <w:r w:rsidRPr="00B104F8">
        <w:rPr>
          <w:sz w:val="20"/>
          <w:lang w:val="en-US"/>
        </w:rPr>
        <w:t>validitas</w:t>
      </w:r>
      <w:proofErr w:type="spellEnd"/>
    </w:p>
    <w:p w14:paraId="1C19495C" w14:textId="1C6E5DD4" w:rsidR="00616351" w:rsidRPr="0044297C" w:rsidRDefault="004D5507" w:rsidP="00727125">
      <w:pPr>
        <w:pStyle w:val="FormatUI"/>
        <w:tabs>
          <w:tab w:val="left" w:pos="709"/>
        </w:tabs>
        <w:spacing w:line="240" w:lineRule="auto"/>
        <w:ind w:left="142" w:firstLine="0"/>
        <w:jc w:val="center"/>
        <w:rPr>
          <w:sz w:val="22"/>
          <w:szCs w:val="22"/>
          <w:lang w:val="en-US"/>
        </w:rPr>
      </w:pPr>
      <w:r w:rsidRPr="0044297C">
        <w:rPr>
          <w:noProof/>
          <w:sz w:val="22"/>
          <w:szCs w:val="22"/>
          <w:lang w:val="en-US"/>
        </w:rPr>
        <w:drawing>
          <wp:inline distT="0" distB="0" distL="0" distR="0" wp14:anchorId="5B445159" wp14:editId="5D1105FB">
            <wp:extent cx="2470785" cy="2346960"/>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8-23 at 16.02.29.png"/>
                    <pic:cNvPicPr/>
                  </pic:nvPicPr>
                  <pic:blipFill>
                    <a:blip r:embed="rId11">
                      <a:extLst>
                        <a:ext uri="{28A0092B-C50C-407E-A947-70E740481C1C}">
                          <a14:useLocalDpi xmlns:a14="http://schemas.microsoft.com/office/drawing/2010/main" val="0"/>
                        </a:ext>
                      </a:extLst>
                    </a:blip>
                    <a:stretch>
                      <a:fillRect/>
                    </a:stretch>
                  </pic:blipFill>
                  <pic:spPr>
                    <a:xfrm>
                      <a:off x="0" y="0"/>
                      <a:ext cx="2483531" cy="2359067"/>
                    </a:xfrm>
                    <a:prstGeom prst="rect">
                      <a:avLst/>
                    </a:prstGeom>
                  </pic:spPr>
                </pic:pic>
              </a:graphicData>
            </a:graphic>
          </wp:inline>
        </w:drawing>
      </w:r>
    </w:p>
    <w:p w14:paraId="7E056A00" w14:textId="4E4871C7" w:rsidR="00B104F8" w:rsidRPr="00727125" w:rsidRDefault="006E22D2" w:rsidP="00727125">
      <w:pPr>
        <w:pStyle w:val="FormatUI"/>
        <w:numPr>
          <w:ilvl w:val="0"/>
          <w:numId w:val="15"/>
        </w:numPr>
        <w:spacing w:line="240" w:lineRule="auto"/>
        <w:ind w:left="426" w:right="3" w:hanging="426"/>
        <w:rPr>
          <w:sz w:val="22"/>
          <w:szCs w:val="22"/>
          <w:lang w:val="en-US"/>
        </w:rPr>
      </w:pPr>
      <w:proofErr w:type="spellStart"/>
      <w:r w:rsidRPr="0044297C">
        <w:rPr>
          <w:sz w:val="22"/>
          <w:szCs w:val="22"/>
          <w:lang w:val="en-US"/>
        </w:rPr>
        <w:t>Uji</w:t>
      </w:r>
      <w:proofErr w:type="spellEnd"/>
      <w:r w:rsidRPr="0044297C">
        <w:rPr>
          <w:sz w:val="22"/>
          <w:szCs w:val="22"/>
          <w:lang w:val="en-US"/>
        </w:rPr>
        <w:t xml:space="preserve"> </w:t>
      </w:r>
      <w:proofErr w:type="spellStart"/>
      <w:r w:rsidRPr="0044297C">
        <w:rPr>
          <w:sz w:val="22"/>
          <w:szCs w:val="22"/>
          <w:lang w:val="en-US"/>
        </w:rPr>
        <w:t>Reliabilitas</w:t>
      </w:r>
      <w:proofErr w:type="spellEnd"/>
    </w:p>
    <w:p w14:paraId="6E2A8BAD" w14:textId="1A185FAB" w:rsidR="006E22D2" w:rsidRPr="00B104F8" w:rsidRDefault="006E22D2" w:rsidP="00B104F8">
      <w:pPr>
        <w:pStyle w:val="FormatUI"/>
        <w:spacing w:line="240" w:lineRule="auto"/>
        <w:ind w:left="426" w:firstLine="0"/>
        <w:rPr>
          <w:sz w:val="20"/>
          <w:lang w:val="en-US"/>
        </w:rPr>
      </w:pPr>
      <w:proofErr w:type="spellStart"/>
      <w:r w:rsidRPr="00B104F8">
        <w:rPr>
          <w:sz w:val="20"/>
          <w:lang w:val="en-US"/>
        </w:rPr>
        <w:t>Tabel</w:t>
      </w:r>
      <w:proofErr w:type="spellEnd"/>
      <w:r w:rsidRPr="00B104F8">
        <w:rPr>
          <w:sz w:val="20"/>
          <w:lang w:val="en-US"/>
        </w:rPr>
        <w:t xml:space="preserve"> 3 </w:t>
      </w:r>
      <w:proofErr w:type="spellStart"/>
      <w:r w:rsidRPr="00B104F8">
        <w:rPr>
          <w:sz w:val="20"/>
          <w:lang w:val="en-US"/>
        </w:rPr>
        <w:t>Uji</w:t>
      </w:r>
      <w:proofErr w:type="spellEnd"/>
      <w:r w:rsidRPr="00B104F8">
        <w:rPr>
          <w:sz w:val="20"/>
          <w:lang w:val="en-US"/>
        </w:rPr>
        <w:t xml:space="preserve"> </w:t>
      </w:r>
      <w:proofErr w:type="spellStart"/>
      <w:r w:rsidRPr="00B104F8">
        <w:rPr>
          <w:sz w:val="20"/>
          <w:lang w:val="en-US"/>
        </w:rPr>
        <w:t>Reliabilitas</w:t>
      </w:r>
      <w:proofErr w:type="spellEnd"/>
    </w:p>
    <w:p w14:paraId="77B94936" w14:textId="5112502D" w:rsidR="004D5507" w:rsidRPr="0044297C" w:rsidRDefault="004D5507" w:rsidP="00727125">
      <w:pPr>
        <w:pStyle w:val="FormatUI"/>
        <w:spacing w:line="240" w:lineRule="auto"/>
        <w:ind w:left="426" w:right="955" w:hanging="142"/>
        <w:rPr>
          <w:sz w:val="22"/>
          <w:szCs w:val="22"/>
          <w:lang w:val="en-US"/>
        </w:rPr>
      </w:pPr>
      <w:r w:rsidRPr="0044297C">
        <w:rPr>
          <w:noProof/>
          <w:sz w:val="22"/>
          <w:szCs w:val="22"/>
          <w:lang w:val="en-US"/>
        </w:rPr>
        <w:drawing>
          <wp:inline distT="0" distB="0" distL="0" distR="0" wp14:anchorId="0A045AF9" wp14:editId="71534AD7">
            <wp:extent cx="2262111" cy="751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8-23 at 16.05.08.png"/>
                    <pic:cNvPicPr/>
                  </pic:nvPicPr>
                  <pic:blipFill>
                    <a:blip r:embed="rId12">
                      <a:extLst>
                        <a:ext uri="{28A0092B-C50C-407E-A947-70E740481C1C}">
                          <a14:useLocalDpi xmlns:a14="http://schemas.microsoft.com/office/drawing/2010/main" val="0"/>
                        </a:ext>
                      </a:extLst>
                    </a:blip>
                    <a:stretch>
                      <a:fillRect/>
                    </a:stretch>
                  </pic:blipFill>
                  <pic:spPr>
                    <a:xfrm>
                      <a:off x="0" y="0"/>
                      <a:ext cx="2302870" cy="765387"/>
                    </a:xfrm>
                    <a:prstGeom prst="rect">
                      <a:avLst/>
                    </a:prstGeom>
                  </pic:spPr>
                </pic:pic>
              </a:graphicData>
            </a:graphic>
          </wp:inline>
        </w:drawing>
      </w:r>
      <w:r w:rsidR="006E22D2" w:rsidRPr="0044297C">
        <w:rPr>
          <w:sz w:val="22"/>
          <w:szCs w:val="22"/>
          <w:lang w:val="en-US"/>
        </w:rPr>
        <w:t xml:space="preserve">           </w:t>
      </w:r>
    </w:p>
    <w:p w14:paraId="5DBD6320" w14:textId="77777777" w:rsidR="006E22D2" w:rsidRPr="0044297C" w:rsidRDefault="006E22D2" w:rsidP="0044297C">
      <w:pPr>
        <w:pStyle w:val="FormatUI"/>
        <w:numPr>
          <w:ilvl w:val="0"/>
          <w:numId w:val="15"/>
        </w:numPr>
        <w:spacing w:line="240" w:lineRule="auto"/>
        <w:ind w:left="426" w:right="3" w:hanging="426"/>
        <w:rPr>
          <w:sz w:val="22"/>
          <w:szCs w:val="22"/>
          <w:lang w:val="en-US"/>
        </w:rPr>
      </w:pPr>
      <w:proofErr w:type="spellStart"/>
      <w:r w:rsidRPr="0044297C">
        <w:rPr>
          <w:sz w:val="22"/>
          <w:szCs w:val="22"/>
          <w:lang w:val="en-US"/>
        </w:rPr>
        <w:t>Uji</w:t>
      </w:r>
      <w:proofErr w:type="spellEnd"/>
      <w:r w:rsidRPr="0044297C">
        <w:rPr>
          <w:sz w:val="22"/>
          <w:szCs w:val="22"/>
          <w:lang w:val="en-US"/>
        </w:rPr>
        <w:t xml:space="preserve"> </w:t>
      </w:r>
      <w:proofErr w:type="spellStart"/>
      <w:r w:rsidRPr="0044297C">
        <w:rPr>
          <w:sz w:val="22"/>
          <w:szCs w:val="22"/>
          <w:lang w:val="en-US"/>
        </w:rPr>
        <w:t>Statistik</w:t>
      </w:r>
      <w:proofErr w:type="spellEnd"/>
    </w:p>
    <w:p w14:paraId="45909AF7" w14:textId="30C7C893" w:rsidR="006E22D2" w:rsidRPr="0044297C" w:rsidRDefault="006E22D2" w:rsidP="00B104F8">
      <w:pPr>
        <w:pStyle w:val="FormatUI"/>
        <w:spacing w:line="240" w:lineRule="auto"/>
        <w:ind w:left="426" w:right="144" w:firstLine="0"/>
        <w:rPr>
          <w:sz w:val="22"/>
          <w:szCs w:val="22"/>
          <w:lang w:val="en-US"/>
        </w:rPr>
      </w:pPr>
      <w:proofErr w:type="spellStart"/>
      <w:r w:rsidRPr="0044297C">
        <w:rPr>
          <w:sz w:val="22"/>
          <w:szCs w:val="22"/>
          <w:lang w:val="en-US"/>
        </w:rPr>
        <w:t>Pada</w:t>
      </w:r>
      <w:proofErr w:type="spellEnd"/>
      <w:r w:rsidRPr="0044297C">
        <w:rPr>
          <w:sz w:val="22"/>
          <w:szCs w:val="22"/>
          <w:lang w:val="en-US"/>
        </w:rPr>
        <w:t xml:space="preserve"> </w:t>
      </w:r>
      <w:proofErr w:type="spellStart"/>
      <w:r w:rsidRPr="0044297C">
        <w:rPr>
          <w:sz w:val="22"/>
          <w:szCs w:val="22"/>
          <w:lang w:val="en-US"/>
        </w:rPr>
        <w:t>uji</w:t>
      </w:r>
      <w:proofErr w:type="spellEnd"/>
      <w:r w:rsidRPr="0044297C">
        <w:rPr>
          <w:sz w:val="22"/>
          <w:szCs w:val="22"/>
          <w:lang w:val="en-US"/>
        </w:rPr>
        <w:t xml:space="preserve"> </w:t>
      </w:r>
      <w:proofErr w:type="spellStart"/>
      <w:r w:rsidRPr="0044297C">
        <w:rPr>
          <w:sz w:val="22"/>
          <w:szCs w:val="22"/>
          <w:lang w:val="en-US"/>
        </w:rPr>
        <w:t>statistik</w:t>
      </w:r>
      <w:proofErr w:type="spellEnd"/>
      <w:r w:rsidRPr="0044297C">
        <w:rPr>
          <w:sz w:val="22"/>
          <w:szCs w:val="22"/>
          <w:lang w:val="en-US"/>
        </w:rPr>
        <w:t xml:space="preserve"> </w:t>
      </w:r>
      <w:proofErr w:type="spellStart"/>
      <w:r w:rsidRPr="0044297C">
        <w:rPr>
          <w:sz w:val="22"/>
          <w:szCs w:val="22"/>
          <w:lang w:val="en-US"/>
        </w:rPr>
        <w:t>ini</w:t>
      </w:r>
      <w:proofErr w:type="spellEnd"/>
      <w:r w:rsidRPr="0044297C">
        <w:rPr>
          <w:sz w:val="22"/>
          <w:szCs w:val="22"/>
          <w:lang w:val="en-US"/>
        </w:rPr>
        <w:t xml:space="preserve"> variable </w:t>
      </w:r>
      <w:proofErr w:type="spellStart"/>
      <w:r w:rsidRPr="0044297C">
        <w:rPr>
          <w:sz w:val="22"/>
          <w:szCs w:val="22"/>
          <w:lang w:val="en-US"/>
        </w:rPr>
        <w:t>akan</w:t>
      </w:r>
      <w:proofErr w:type="spellEnd"/>
      <w:r w:rsidRPr="0044297C">
        <w:rPr>
          <w:sz w:val="22"/>
          <w:szCs w:val="22"/>
          <w:lang w:val="en-US"/>
        </w:rPr>
        <w:t xml:space="preserve"> </w:t>
      </w:r>
      <w:proofErr w:type="spellStart"/>
      <w:r w:rsidRPr="0044297C">
        <w:rPr>
          <w:sz w:val="22"/>
          <w:szCs w:val="22"/>
          <w:lang w:val="en-US"/>
        </w:rPr>
        <w:t>diuji</w:t>
      </w:r>
      <w:proofErr w:type="spellEnd"/>
      <w:r w:rsidRPr="0044297C">
        <w:rPr>
          <w:sz w:val="22"/>
          <w:szCs w:val="22"/>
          <w:lang w:val="en-US"/>
        </w:rPr>
        <w:t xml:space="preserve"> </w:t>
      </w:r>
      <w:proofErr w:type="spellStart"/>
      <w:r w:rsidRPr="0044297C">
        <w:rPr>
          <w:sz w:val="22"/>
          <w:szCs w:val="22"/>
          <w:lang w:val="en-US"/>
        </w:rPr>
        <w:t>dengan</w:t>
      </w:r>
      <w:proofErr w:type="spellEnd"/>
      <w:r w:rsidRPr="0044297C">
        <w:rPr>
          <w:sz w:val="22"/>
          <w:szCs w:val="22"/>
          <w:lang w:val="en-US"/>
        </w:rPr>
        <w:t xml:space="preserve"> </w:t>
      </w:r>
      <w:proofErr w:type="spellStart"/>
      <w:proofErr w:type="gramStart"/>
      <w:r w:rsidRPr="0044297C">
        <w:rPr>
          <w:sz w:val="22"/>
          <w:szCs w:val="22"/>
          <w:lang w:val="en-US"/>
        </w:rPr>
        <w:t>mean,median</w:t>
      </w:r>
      <w:proofErr w:type="spellEnd"/>
      <w:proofErr w:type="gramEnd"/>
      <w:r w:rsidRPr="0044297C">
        <w:rPr>
          <w:sz w:val="22"/>
          <w:szCs w:val="22"/>
          <w:lang w:val="en-US"/>
        </w:rPr>
        <w:t xml:space="preserve"> </w:t>
      </w:r>
      <w:proofErr w:type="spellStart"/>
      <w:r w:rsidRPr="0044297C">
        <w:rPr>
          <w:sz w:val="22"/>
          <w:szCs w:val="22"/>
          <w:lang w:val="en-US"/>
        </w:rPr>
        <w:t>dan</w:t>
      </w:r>
      <w:proofErr w:type="spellEnd"/>
      <w:r w:rsidRPr="0044297C">
        <w:rPr>
          <w:sz w:val="22"/>
          <w:szCs w:val="22"/>
          <w:lang w:val="en-US"/>
        </w:rPr>
        <w:t xml:space="preserve"> </w:t>
      </w:r>
      <w:proofErr w:type="spellStart"/>
      <w:r w:rsidRPr="0044297C">
        <w:rPr>
          <w:sz w:val="22"/>
          <w:szCs w:val="22"/>
          <w:lang w:val="en-US"/>
        </w:rPr>
        <w:t>std</w:t>
      </w:r>
      <w:proofErr w:type="spellEnd"/>
      <w:r w:rsidRPr="0044297C">
        <w:rPr>
          <w:sz w:val="22"/>
          <w:szCs w:val="22"/>
          <w:lang w:val="en-US"/>
        </w:rPr>
        <w:t xml:space="preserve"> </w:t>
      </w:r>
      <w:proofErr w:type="spellStart"/>
      <w:r w:rsidRPr="0044297C">
        <w:rPr>
          <w:sz w:val="22"/>
          <w:szCs w:val="22"/>
          <w:lang w:val="en-US"/>
        </w:rPr>
        <w:t>deviasi</w:t>
      </w:r>
      <w:proofErr w:type="spellEnd"/>
      <w:r w:rsidRPr="0044297C">
        <w:rPr>
          <w:sz w:val="22"/>
          <w:szCs w:val="22"/>
          <w:lang w:val="en-US"/>
        </w:rPr>
        <w:t xml:space="preserve">. </w:t>
      </w:r>
      <w:proofErr w:type="spellStart"/>
      <w:r w:rsidRPr="0044297C">
        <w:rPr>
          <w:sz w:val="22"/>
          <w:szCs w:val="22"/>
          <w:lang w:val="en-US"/>
        </w:rPr>
        <w:t>Hasilnya</w:t>
      </w:r>
      <w:proofErr w:type="spellEnd"/>
      <w:r w:rsidRPr="0044297C">
        <w:rPr>
          <w:sz w:val="22"/>
          <w:szCs w:val="22"/>
          <w:lang w:val="en-US"/>
        </w:rPr>
        <w:t xml:space="preserve"> </w:t>
      </w:r>
      <w:proofErr w:type="spellStart"/>
      <w:r w:rsidRPr="0044297C">
        <w:rPr>
          <w:sz w:val="22"/>
          <w:szCs w:val="22"/>
          <w:lang w:val="en-US"/>
        </w:rPr>
        <w:t>terlihat</w:t>
      </w:r>
      <w:proofErr w:type="spellEnd"/>
      <w:r w:rsidRPr="0044297C">
        <w:rPr>
          <w:sz w:val="22"/>
          <w:szCs w:val="22"/>
          <w:lang w:val="en-US"/>
        </w:rPr>
        <w:t xml:space="preserve"> </w:t>
      </w:r>
      <w:proofErr w:type="spellStart"/>
      <w:r w:rsidRPr="0044297C">
        <w:rPr>
          <w:sz w:val="22"/>
          <w:szCs w:val="22"/>
          <w:lang w:val="en-US"/>
        </w:rPr>
        <w:t>pada</w:t>
      </w:r>
      <w:proofErr w:type="spellEnd"/>
      <w:r w:rsidRPr="0044297C">
        <w:rPr>
          <w:sz w:val="22"/>
          <w:szCs w:val="22"/>
          <w:lang w:val="en-US"/>
        </w:rPr>
        <w:t xml:space="preserve"> </w:t>
      </w:r>
      <w:proofErr w:type="spellStart"/>
      <w:r w:rsidRPr="0044297C">
        <w:rPr>
          <w:sz w:val="22"/>
          <w:szCs w:val="22"/>
          <w:lang w:val="en-US"/>
        </w:rPr>
        <w:t>tabel</w:t>
      </w:r>
      <w:proofErr w:type="spellEnd"/>
      <w:r w:rsidRPr="0044297C">
        <w:rPr>
          <w:sz w:val="22"/>
          <w:szCs w:val="22"/>
          <w:lang w:val="en-US"/>
        </w:rPr>
        <w:t xml:space="preserve"> 5.8</w:t>
      </w:r>
    </w:p>
    <w:p w14:paraId="7B666FFD" w14:textId="77777777" w:rsidR="006E22D2" w:rsidRPr="0044297C" w:rsidRDefault="006E22D2" w:rsidP="0044297C">
      <w:pPr>
        <w:pStyle w:val="FormatUI"/>
        <w:spacing w:line="240" w:lineRule="auto"/>
        <w:ind w:right="1094"/>
        <w:rPr>
          <w:sz w:val="22"/>
          <w:szCs w:val="22"/>
          <w:lang w:val="en-US"/>
        </w:rPr>
      </w:pPr>
    </w:p>
    <w:p w14:paraId="1CBA7077" w14:textId="7851AB80" w:rsidR="004D5507" w:rsidRPr="00B104F8" w:rsidRDefault="006E22D2" w:rsidP="0044297C">
      <w:pPr>
        <w:pStyle w:val="FormatUI"/>
        <w:spacing w:line="240" w:lineRule="auto"/>
        <w:ind w:left="284" w:right="66" w:hanging="426"/>
        <w:rPr>
          <w:sz w:val="20"/>
          <w:lang w:val="en-US"/>
        </w:rPr>
      </w:pPr>
      <w:r w:rsidRPr="00B104F8">
        <w:rPr>
          <w:sz w:val="20"/>
          <w:lang w:val="en-US"/>
        </w:rPr>
        <w:t xml:space="preserve">         </w:t>
      </w:r>
      <w:proofErr w:type="spellStart"/>
      <w:r w:rsidRPr="00B104F8">
        <w:rPr>
          <w:sz w:val="20"/>
          <w:lang w:val="en-US"/>
        </w:rPr>
        <w:t>Tabel</w:t>
      </w:r>
      <w:proofErr w:type="spellEnd"/>
      <w:r w:rsidRPr="00B104F8">
        <w:rPr>
          <w:sz w:val="20"/>
          <w:lang w:val="en-US"/>
        </w:rPr>
        <w:t xml:space="preserve"> </w:t>
      </w:r>
      <w:proofErr w:type="gramStart"/>
      <w:r w:rsidRPr="00B104F8">
        <w:rPr>
          <w:sz w:val="20"/>
          <w:lang w:val="en-US"/>
        </w:rPr>
        <w:t>4 .</w:t>
      </w:r>
      <w:proofErr w:type="gramEnd"/>
      <w:r w:rsidRPr="00B104F8">
        <w:rPr>
          <w:sz w:val="20"/>
          <w:lang w:val="en-US"/>
        </w:rPr>
        <w:t xml:space="preserve"> Hasil </w:t>
      </w:r>
      <w:proofErr w:type="spellStart"/>
      <w:r w:rsidRPr="00B104F8">
        <w:rPr>
          <w:sz w:val="20"/>
          <w:lang w:val="en-US"/>
        </w:rPr>
        <w:t>uji</w:t>
      </w:r>
      <w:proofErr w:type="spellEnd"/>
      <w:r w:rsidRPr="00B104F8">
        <w:rPr>
          <w:sz w:val="20"/>
          <w:lang w:val="en-US"/>
        </w:rPr>
        <w:t xml:space="preserve"> </w:t>
      </w:r>
      <w:proofErr w:type="spellStart"/>
      <w:r w:rsidRPr="00B104F8">
        <w:rPr>
          <w:sz w:val="20"/>
          <w:lang w:val="en-US"/>
        </w:rPr>
        <w:t>statistik</w:t>
      </w:r>
      <w:proofErr w:type="spellEnd"/>
      <w:r w:rsidRPr="00B104F8">
        <w:rPr>
          <w:sz w:val="20"/>
          <w:lang w:val="en-US"/>
        </w:rPr>
        <w:t xml:space="preserve">          </w:t>
      </w:r>
    </w:p>
    <w:p w14:paraId="02A25BD6" w14:textId="7C367613" w:rsidR="006E22D2" w:rsidRPr="0044297C" w:rsidRDefault="004D5507" w:rsidP="00552C2A">
      <w:pPr>
        <w:pStyle w:val="FormatUI"/>
        <w:spacing w:line="240" w:lineRule="auto"/>
        <w:ind w:left="709" w:right="955" w:hanging="425"/>
        <w:rPr>
          <w:sz w:val="22"/>
          <w:szCs w:val="22"/>
          <w:lang w:val="en-US"/>
        </w:rPr>
      </w:pPr>
      <w:r w:rsidRPr="00B104F8">
        <w:rPr>
          <w:noProof/>
          <w:sz w:val="22"/>
          <w:szCs w:val="22"/>
          <w:lang w:val="en-US"/>
        </w:rPr>
        <w:drawing>
          <wp:inline distT="0" distB="0" distL="0" distR="0" wp14:anchorId="52973080" wp14:editId="589351D7">
            <wp:extent cx="2301240" cy="23571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8-23 at 16.07.08.png"/>
                    <pic:cNvPicPr/>
                  </pic:nvPicPr>
                  <pic:blipFill>
                    <a:blip r:embed="rId13">
                      <a:extLst>
                        <a:ext uri="{28A0092B-C50C-407E-A947-70E740481C1C}">
                          <a14:useLocalDpi xmlns:a14="http://schemas.microsoft.com/office/drawing/2010/main" val="0"/>
                        </a:ext>
                      </a:extLst>
                    </a:blip>
                    <a:stretch>
                      <a:fillRect/>
                    </a:stretch>
                  </pic:blipFill>
                  <pic:spPr>
                    <a:xfrm>
                      <a:off x="0" y="0"/>
                      <a:ext cx="2310269" cy="2366368"/>
                    </a:xfrm>
                    <a:prstGeom prst="rect">
                      <a:avLst/>
                    </a:prstGeom>
                  </pic:spPr>
                </pic:pic>
              </a:graphicData>
            </a:graphic>
          </wp:inline>
        </w:drawing>
      </w:r>
      <w:r w:rsidR="006E22D2" w:rsidRPr="0044297C">
        <w:rPr>
          <w:sz w:val="22"/>
          <w:szCs w:val="22"/>
          <w:lang w:val="en-US"/>
        </w:rPr>
        <w:t>.</w:t>
      </w:r>
    </w:p>
    <w:p w14:paraId="6B294A46" w14:textId="2A135153" w:rsidR="006E22D2" w:rsidRPr="0044297C" w:rsidRDefault="006E22D2" w:rsidP="0044297C">
      <w:pPr>
        <w:pStyle w:val="FormatUI"/>
        <w:spacing w:line="240" w:lineRule="auto"/>
        <w:ind w:left="2268" w:right="955" w:firstLine="0"/>
        <w:rPr>
          <w:sz w:val="22"/>
          <w:szCs w:val="22"/>
          <w:lang w:val="en-US"/>
        </w:rPr>
      </w:pPr>
    </w:p>
    <w:p w14:paraId="73569DDF" w14:textId="162AEBFA" w:rsidR="00552C2A" w:rsidRPr="00727125" w:rsidRDefault="006E22D2" w:rsidP="0044297C">
      <w:pPr>
        <w:pStyle w:val="ListParagraph"/>
        <w:numPr>
          <w:ilvl w:val="0"/>
          <w:numId w:val="16"/>
        </w:numPr>
        <w:ind w:left="426" w:right="3" w:hanging="426"/>
        <w:jc w:val="both"/>
      </w:pPr>
      <w:r w:rsidRPr="0044297C">
        <w:t>Untuk menjawab rumusan masalah 3 :</w:t>
      </w:r>
    </w:p>
    <w:p w14:paraId="3FDAD309" w14:textId="77777777" w:rsidR="006E22D2" w:rsidRPr="0044297C" w:rsidRDefault="006E22D2" w:rsidP="0044297C">
      <w:pPr>
        <w:pStyle w:val="FormatUI"/>
        <w:spacing w:line="240" w:lineRule="auto"/>
        <w:ind w:left="2511" w:right="1097" w:hanging="2369"/>
        <w:jc w:val="center"/>
        <w:rPr>
          <w:sz w:val="22"/>
          <w:szCs w:val="22"/>
          <w:lang w:val="en-US"/>
        </w:rPr>
      </w:pPr>
      <w:proofErr w:type="spellStart"/>
      <w:r w:rsidRPr="0044297C">
        <w:rPr>
          <w:sz w:val="22"/>
          <w:szCs w:val="22"/>
          <w:lang w:val="en-US"/>
        </w:rPr>
        <w:t>Tabel</w:t>
      </w:r>
      <w:proofErr w:type="spellEnd"/>
      <w:r w:rsidRPr="0044297C">
        <w:rPr>
          <w:sz w:val="22"/>
          <w:szCs w:val="22"/>
          <w:lang w:val="en-US"/>
        </w:rPr>
        <w:t xml:space="preserve"> </w:t>
      </w:r>
      <w:proofErr w:type="gramStart"/>
      <w:r w:rsidRPr="0044297C">
        <w:rPr>
          <w:sz w:val="22"/>
          <w:szCs w:val="22"/>
          <w:lang w:val="en-US"/>
        </w:rPr>
        <w:t>5 .</w:t>
      </w:r>
      <w:proofErr w:type="gramEnd"/>
      <w:r w:rsidRPr="0044297C">
        <w:rPr>
          <w:sz w:val="22"/>
          <w:szCs w:val="22"/>
          <w:lang w:val="en-US"/>
        </w:rPr>
        <w:t xml:space="preserve"> </w:t>
      </w:r>
      <w:proofErr w:type="spellStart"/>
      <w:r w:rsidRPr="0044297C">
        <w:rPr>
          <w:sz w:val="22"/>
          <w:szCs w:val="22"/>
          <w:lang w:val="en-US"/>
        </w:rPr>
        <w:t>Kriteria</w:t>
      </w:r>
      <w:proofErr w:type="spellEnd"/>
      <w:r w:rsidRPr="0044297C">
        <w:rPr>
          <w:sz w:val="22"/>
          <w:szCs w:val="22"/>
          <w:lang w:val="en-US"/>
        </w:rPr>
        <w:t xml:space="preserve"> </w:t>
      </w:r>
      <w:proofErr w:type="spellStart"/>
      <w:r w:rsidRPr="0044297C">
        <w:rPr>
          <w:sz w:val="22"/>
          <w:szCs w:val="22"/>
          <w:lang w:val="en-US"/>
        </w:rPr>
        <w:t>dominan</w:t>
      </w:r>
      <w:proofErr w:type="spellEnd"/>
      <w:r w:rsidRPr="0044297C">
        <w:rPr>
          <w:sz w:val="22"/>
          <w:szCs w:val="22"/>
          <w:lang w:val="en-US"/>
        </w:rPr>
        <w:t xml:space="preserve"> </w:t>
      </w:r>
    </w:p>
    <w:p w14:paraId="2E0EE157" w14:textId="12E9D79E" w:rsidR="006E22D2" w:rsidRPr="0044297C" w:rsidRDefault="004D5507" w:rsidP="0044297C">
      <w:pPr>
        <w:pStyle w:val="FormatUI"/>
        <w:spacing w:line="240" w:lineRule="auto"/>
        <w:ind w:left="284" w:right="1097" w:hanging="142"/>
        <w:rPr>
          <w:sz w:val="22"/>
          <w:szCs w:val="22"/>
          <w:lang w:val="en-US"/>
        </w:rPr>
      </w:pPr>
      <w:r w:rsidRPr="0044297C">
        <w:rPr>
          <w:noProof/>
          <w:sz w:val="22"/>
          <w:szCs w:val="22"/>
          <w:lang w:val="en-US"/>
        </w:rPr>
        <w:drawing>
          <wp:inline distT="0" distB="0" distL="0" distR="0" wp14:anchorId="0899AEAC" wp14:editId="66F9E0C5">
            <wp:extent cx="2471420" cy="19202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8-23 at 16.08.59.png"/>
                    <pic:cNvPicPr/>
                  </pic:nvPicPr>
                  <pic:blipFill>
                    <a:blip r:embed="rId14">
                      <a:extLst>
                        <a:ext uri="{28A0092B-C50C-407E-A947-70E740481C1C}">
                          <a14:useLocalDpi xmlns:a14="http://schemas.microsoft.com/office/drawing/2010/main" val="0"/>
                        </a:ext>
                      </a:extLst>
                    </a:blip>
                    <a:stretch>
                      <a:fillRect/>
                    </a:stretch>
                  </pic:blipFill>
                  <pic:spPr>
                    <a:xfrm>
                      <a:off x="0" y="0"/>
                      <a:ext cx="2483629" cy="1929726"/>
                    </a:xfrm>
                    <a:prstGeom prst="rect">
                      <a:avLst/>
                    </a:prstGeom>
                  </pic:spPr>
                </pic:pic>
              </a:graphicData>
            </a:graphic>
          </wp:inline>
        </w:drawing>
      </w:r>
    </w:p>
    <w:p w14:paraId="28257DD4" w14:textId="3846DBE2" w:rsidR="006E22D2" w:rsidRPr="0044297C" w:rsidRDefault="006E22D2" w:rsidP="0044297C">
      <w:pPr>
        <w:pStyle w:val="NormalWeb"/>
        <w:rPr>
          <w:sz w:val="22"/>
          <w:szCs w:val="22"/>
        </w:rPr>
      </w:pPr>
      <w:r w:rsidRPr="0044297C">
        <w:rPr>
          <w:b/>
          <w:bCs/>
          <w:sz w:val="22"/>
          <w:szCs w:val="22"/>
        </w:rPr>
        <w:t xml:space="preserve">KESIMPULAN DAN SARAN </w:t>
      </w:r>
    </w:p>
    <w:p w14:paraId="0D17476A" w14:textId="77777777" w:rsidR="00B104F8" w:rsidRDefault="00B104F8" w:rsidP="0044297C">
      <w:pPr>
        <w:spacing w:before="120" w:after="200"/>
        <w:ind w:right="3"/>
        <w:contextualSpacing/>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Kriteria</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pemilihan</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kontraktor</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untuk</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pekerjaan</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gedung</w:t>
      </w:r>
      <w:proofErr w:type="spellEnd"/>
      <w:r w:rsidR="006E22D2" w:rsidRPr="0044297C">
        <w:rPr>
          <w:rFonts w:ascii="Times New Roman" w:hAnsi="Times New Roman" w:cs="Times New Roman"/>
          <w:sz w:val="22"/>
          <w:szCs w:val="22"/>
        </w:rPr>
        <w:t xml:space="preserve"> modern </w:t>
      </w:r>
      <w:proofErr w:type="spellStart"/>
      <w:r w:rsidR="006E22D2" w:rsidRPr="0044297C">
        <w:rPr>
          <w:rFonts w:ascii="Times New Roman" w:hAnsi="Times New Roman" w:cs="Times New Roman"/>
          <w:sz w:val="22"/>
          <w:szCs w:val="22"/>
        </w:rPr>
        <w:t>mempunyai</w:t>
      </w:r>
      <w:proofErr w:type="spellEnd"/>
      <w:r w:rsidR="006E22D2" w:rsidRPr="0044297C">
        <w:rPr>
          <w:rFonts w:ascii="Times New Roman" w:hAnsi="Times New Roman" w:cs="Times New Roman"/>
          <w:sz w:val="22"/>
          <w:szCs w:val="22"/>
        </w:rPr>
        <w:t xml:space="preserve"> 17 </w:t>
      </w:r>
      <w:proofErr w:type="spellStart"/>
      <w:r w:rsidR="006E22D2" w:rsidRPr="0044297C">
        <w:rPr>
          <w:rFonts w:ascii="Times New Roman" w:hAnsi="Times New Roman" w:cs="Times New Roman"/>
          <w:sz w:val="22"/>
          <w:szCs w:val="22"/>
        </w:rPr>
        <w:t>kriteria</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sedangkan</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untuk</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pekerjaan</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gedung</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cagar</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budaya</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mempunyai</w:t>
      </w:r>
      <w:proofErr w:type="spellEnd"/>
      <w:r w:rsidR="006E22D2" w:rsidRPr="0044297C">
        <w:rPr>
          <w:rFonts w:ascii="Times New Roman" w:hAnsi="Times New Roman" w:cs="Times New Roman"/>
          <w:sz w:val="22"/>
          <w:szCs w:val="22"/>
        </w:rPr>
        <w:t xml:space="preserve"> 13 </w:t>
      </w:r>
      <w:proofErr w:type="spellStart"/>
      <w:r w:rsidR="006E22D2" w:rsidRPr="0044297C">
        <w:rPr>
          <w:rFonts w:ascii="Times New Roman" w:hAnsi="Times New Roman" w:cs="Times New Roman"/>
          <w:sz w:val="22"/>
          <w:szCs w:val="22"/>
        </w:rPr>
        <w:t>kriteria</w:t>
      </w:r>
      <w:proofErr w:type="spellEnd"/>
      <w:r w:rsidR="00B5773C"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Faktor</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faktor</w:t>
      </w:r>
      <w:proofErr w:type="spellEnd"/>
      <w:r w:rsidR="006E22D2" w:rsidRPr="0044297C">
        <w:rPr>
          <w:rFonts w:ascii="Times New Roman" w:hAnsi="Times New Roman" w:cs="Times New Roman"/>
          <w:sz w:val="22"/>
          <w:szCs w:val="22"/>
        </w:rPr>
        <w:t xml:space="preserve"> yang </w:t>
      </w:r>
      <w:proofErr w:type="spellStart"/>
      <w:r w:rsidR="006E22D2" w:rsidRPr="0044297C">
        <w:rPr>
          <w:rFonts w:ascii="Times New Roman" w:hAnsi="Times New Roman" w:cs="Times New Roman"/>
          <w:sz w:val="22"/>
          <w:szCs w:val="22"/>
        </w:rPr>
        <w:t>menjadi</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penilaian</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kontraktor</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adalah</w:t>
      </w:r>
      <w:proofErr w:type="spellEnd"/>
      <w:r w:rsidR="006E22D2" w:rsidRPr="0044297C">
        <w:rPr>
          <w:rFonts w:ascii="Times New Roman" w:hAnsi="Times New Roman" w:cs="Times New Roman"/>
          <w:sz w:val="22"/>
          <w:szCs w:val="22"/>
        </w:rPr>
        <w:t xml:space="preserve"> </w:t>
      </w:r>
      <w:r w:rsidR="006E22D2" w:rsidRPr="0044297C">
        <w:rPr>
          <w:rFonts w:ascii="Times New Roman" w:hAnsi="Times New Roman" w:cs="Times New Roman"/>
          <w:color w:val="000000"/>
          <w:sz w:val="22"/>
          <w:szCs w:val="22"/>
        </w:rPr>
        <w:t xml:space="preserve">Nilai </w:t>
      </w:r>
      <w:proofErr w:type="spellStart"/>
      <w:r w:rsidR="006E22D2" w:rsidRPr="0044297C">
        <w:rPr>
          <w:rFonts w:ascii="Times New Roman" w:hAnsi="Times New Roman" w:cs="Times New Roman"/>
          <w:color w:val="000000"/>
          <w:sz w:val="22"/>
          <w:szCs w:val="22"/>
        </w:rPr>
        <w:t>pengalaman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mengelola</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kontrak</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Kapasitas</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perusahaan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Pengenalan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situasi</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Ketepatan</w:t>
      </w:r>
      <w:proofErr w:type="spellEnd"/>
      <w:r w:rsidR="006E22D2" w:rsidRPr="0044297C">
        <w:rPr>
          <w:rFonts w:ascii="Times New Roman" w:hAnsi="Times New Roman" w:cs="Times New Roman"/>
          <w:color w:val="000000"/>
          <w:sz w:val="22"/>
          <w:szCs w:val="22"/>
        </w:rPr>
        <w:t xml:space="preserve"> Analisa yang </w:t>
      </w:r>
      <w:proofErr w:type="spellStart"/>
      <w:proofErr w:type="gramStart"/>
      <w:r w:rsidR="006E22D2" w:rsidRPr="0044297C">
        <w:rPr>
          <w:rFonts w:ascii="Times New Roman" w:hAnsi="Times New Roman" w:cs="Times New Roman"/>
          <w:color w:val="000000"/>
          <w:sz w:val="22"/>
          <w:szCs w:val="22"/>
        </w:rPr>
        <w:t>disampaikan,inovasi</w:t>
      </w:r>
      <w:proofErr w:type="spellEnd"/>
      <w:proofErr w:type="gram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dan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dukungan</w:t>
      </w:r>
      <w:proofErr w:type="spellEnd"/>
      <w:r w:rsidR="006E22D2" w:rsidRPr="0044297C">
        <w:rPr>
          <w:rFonts w:ascii="Times New Roman" w:hAnsi="Times New Roman" w:cs="Times New Roman"/>
          <w:color w:val="000000"/>
          <w:sz w:val="22"/>
          <w:szCs w:val="22"/>
        </w:rPr>
        <w:t xml:space="preserve"> data, Program </w:t>
      </w:r>
      <w:proofErr w:type="spellStart"/>
      <w:r w:rsidR="006E22D2" w:rsidRPr="0044297C">
        <w:rPr>
          <w:rFonts w:ascii="Times New Roman" w:hAnsi="Times New Roman" w:cs="Times New Roman"/>
          <w:color w:val="000000"/>
          <w:sz w:val="22"/>
          <w:szCs w:val="22"/>
        </w:rPr>
        <w:t>kerja</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jadwal</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kerja,jadwal</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penugasan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dan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jangka</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waktu</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pelaksanaan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Peralatan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pendukung</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pekerjaan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konstruksi</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Manajemen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pengendalian</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Reputasi</w:t>
      </w:r>
      <w:proofErr w:type="spellEnd"/>
      <w:r w:rsidR="006E22D2" w:rsidRPr="0044297C">
        <w:rPr>
          <w:rFonts w:ascii="Times New Roman" w:hAnsi="Times New Roman" w:cs="Times New Roman"/>
          <w:color w:val="000000"/>
          <w:sz w:val="22"/>
          <w:szCs w:val="22"/>
        </w:rPr>
        <w:t xml:space="preserve"> </w:t>
      </w:r>
      <w:proofErr w:type="spellStart"/>
      <w:r w:rsidR="006E22D2" w:rsidRPr="0044297C">
        <w:rPr>
          <w:rFonts w:ascii="Times New Roman" w:hAnsi="Times New Roman" w:cs="Times New Roman"/>
          <w:color w:val="000000"/>
          <w:sz w:val="22"/>
          <w:szCs w:val="22"/>
        </w:rPr>
        <w:t>perusahaan</w:t>
      </w:r>
      <w:proofErr w:type="spellEnd"/>
      <w:r w:rsidR="00B5773C" w:rsidRPr="0044297C">
        <w:rPr>
          <w:rFonts w:ascii="Times New Roman" w:hAnsi="Times New Roman" w:cs="Times New Roman"/>
          <w:sz w:val="22"/>
          <w:szCs w:val="22"/>
        </w:rPr>
        <w:t xml:space="preserve">. </w:t>
      </w:r>
    </w:p>
    <w:p w14:paraId="237E288C" w14:textId="77777777" w:rsidR="00B104F8" w:rsidRDefault="006E22D2" w:rsidP="00B104F8">
      <w:pPr>
        <w:spacing w:before="120" w:after="200"/>
        <w:ind w:right="3" w:firstLine="720"/>
        <w:contextualSpacing/>
        <w:jc w:val="both"/>
        <w:rPr>
          <w:rFonts w:ascii="Times New Roman" w:hAnsi="Times New Roman" w:cs="Times New Roman"/>
          <w:color w:val="000000"/>
          <w:sz w:val="22"/>
          <w:szCs w:val="22"/>
        </w:rPr>
      </w:pPr>
      <w:proofErr w:type="spellStart"/>
      <w:r w:rsidRPr="0044297C">
        <w:rPr>
          <w:rFonts w:ascii="Times New Roman" w:hAnsi="Times New Roman" w:cs="Times New Roman"/>
          <w:sz w:val="22"/>
          <w:szCs w:val="22"/>
        </w:rPr>
        <w:t>Faktor</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dominan</w:t>
      </w:r>
      <w:proofErr w:type="spellEnd"/>
      <w:r w:rsidRPr="0044297C">
        <w:rPr>
          <w:rFonts w:ascii="Times New Roman" w:hAnsi="Times New Roman" w:cs="Times New Roman"/>
          <w:sz w:val="22"/>
          <w:szCs w:val="22"/>
        </w:rPr>
        <w:t xml:space="preserve"> yang </w:t>
      </w:r>
      <w:proofErr w:type="spellStart"/>
      <w:r w:rsidRPr="0044297C">
        <w:rPr>
          <w:rFonts w:ascii="Times New Roman" w:hAnsi="Times New Roman" w:cs="Times New Roman"/>
          <w:sz w:val="22"/>
          <w:szCs w:val="22"/>
        </w:rPr>
        <w:t>menjadi</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penentu</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penilaian</w:t>
      </w:r>
      <w:proofErr w:type="spellEnd"/>
      <w:r w:rsidRPr="0044297C">
        <w:rPr>
          <w:rFonts w:ascii="Times New Roman" w:hAnsi="Times New Roman" w:cs="Times New Roman"/>
          <w:spacing w:val="2"/>
          <w:sz w:val="22"/>
          <w:szCs w:val="22"/>
        </w:rPr>
        <w:t xml:space="preserve"> </w:t>
      </w:r>
      <w:proofErr w:type="spellStart"/>
      <w:r w:rsidRPr="0044297C">
        <w:rPr>
          <w:rFonts w:ascii="Times New Roman" w:hAnsi="Times New Roman" w:cs="Times New Roman"/>
          <w:sz w:val="22"/>
          <w:szCs w:val="22"/>
        </w:rPr>
        <w:t>kontraktor</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adalah</w:t>
      </w:r>
      <w:proofErr w:type="spellEnd"/>
      <w:r w:rsidRPr="0044297C">
        <w:rPr>
          <w:rFonts w:ascii="Times New Roman" w:hAnsi="Times New Roman" w:cs="Times New Roman"/>
          <w:sz w:val="22"/>
          <w:szCs w:val="22"/>
        </w:rPr>
        <w:t xml:space="preserve"> </w:t>
      </w:r>
      <w:r w:rsidRPr="0044297C">
        <w:rPr>
          <w:rFonts w:ascii="Times New Roman" w:hAnsi="Times New Roman" w:cs="Times New Roman"/>
          <w:color w:val="000000"/>
          <w:sz w:val="22"/>
          <w:szCs w:val="22"/>
        </w:rPr>
        <w:t xml:space="preserve">Program </w:t>
      </w:r>
      <w:proofErr w:type="spellStart"/>
      <w:r w:rsidRPr="0044297C">
        <w:rPr>
          <w:rFonts w:ascii="Times New Roman" w:hAnsi="Times New Roman" w:cs="Times New Roman"/>
          <w:color w:val="000000"/>
          <w:sz w:val="22"/>
          <w:szCs w:val="22"/>
        </w:rPr>
        <w:t>kerja</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jadwal</w:t>
      </w:r>
      <w:proofErr w:type="spellEnd"/>
      <w:r w:rsidRPr="0044297C">
        <w:rPr>
          <w:rFonts w:ascii="Times New Roman" w:hAnsi="Times New Roman" w:cs="Times New Roman"/>
          <w:color w:val="000000"/>
          <w:sz w:val="22"/>
          <w:szCs w:val="22"/>
        </w:rPr>
        <w:t xml:space="preserve"> </w:t>
      </w:r>
      <w:proofErr w:type="spellStart"/>
      <w:proofErr w:type="gramStart"/>
      <w:r w:rsidRPr="0044297C">
        <w:rPr>
          <w:rFonts w:ascii="Times New Roman" w:hAnsi="Times New Roman" w:cs="Times New Roman"/>
          <w:color w:val="000000"/>
          <w:sz w:val="22"/>
          <w:szCs w:val="22"/>
        </w:rPr>
        <w:t>kerja,jadwal</w:t>
      </w:r>
      <w:proofErr w:type="spellEnd"/>
      <w:proofErr w:type="gram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penugasan</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dan</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jangka</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waktu</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pelaksanaan</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Pengenalan</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situasi</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Ketepatan</w:t>
      </w:r>
      <w:proofErr w:type="spellEnd"/>
      <w:r w:rsidRPr="0044297C">
        <w:rPr>
          <w:rFonts w:ascii="Times New Roman" w:hAnsi="Times New Roman" w:cs="Times New Roman"/>
          <w:color w:val="000000"/>
          <w:sz w:val="22"/>
          <w:szCs w:val="22"/>
        </w:rPr>
        <w:t xml:space="preserve"> Analisa yang </w:t>
      </w:r>
      <w:proofErr w:type="spellStart"/>
      <w:r w:rsidRPr="0044297C">
        <w:rPr>
          <w:rFonts w:ascii="Times New Roman" w:hAnsi="Times New Roman" w:cs="Times New Roman"/>
          <w:color w:val="000000"/>
          <w:sz w:val="22"/>
          <w:szCs w:val="22"/>
        </w:rPr>
        <w:t>disampaikan,inovasi</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dan</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dukungan</w:t>
      </w:r>
      <w:proofErr w:type="spellEnd"/>
      <w:r w:rsidRPr="0044297C">
        <w:rPr>
          <w:rFonts w:ascii="Times New Roman" w:hAnsi="Times New Roman" w:cs="Times New Roman"/>
          <w:color w:val="000000"/>
          <w:sz w:val="22"/>
          <w:szCs w:val="22"/>
        </w:rPr>
        <w:t xml:space="preserve"> dat</w:t>
      </w:r>
      <w:r w:rsidR="00B5773C" w:rsidRPr="0044297C">
        <w:rPr>
          <w:rFonts w:ascii="Times New Roman" w:hAnsi="Times New Roman" w:cs="Times New Roman"/>
          <w:color w:val="000000"/>
          <w:sz w:val="22"/>
          <w:szCs w:val="22"/>
        </w:rPr>
        <w:t xml:space="preserve">a. </w:t>
      </w:r>
    </w:p>
    <w:p w14:paraId="3D7EA165" w14:textId="511B6853" w:rsidR="006E22D2" w:rsidRDefault="00B5773C" w:rsidP="00B104F8">
      <w:pPr>
        <w:spacing w:before="120" w:after="200"/>
        <w:ind w:right="3" w:firstLine="720"/>
        <w:contextualSpacing/>
        <w:jc w:val="both"/>
        <w:rPr>
          <w:rFonts w:ascii="Times New Roman" w:hAnsi="Times New Roman" w:cs="Times New Roman"/>
          <w:sz w:val="22"/>
          <w:szCs w:val="22"/>
        </w:rPr>
      </w:pPr>
      <w:proofErr w:type="spellStart"/>
      <w:r w:rsidRPr="0044297C">
        <w:rPr>
          <w:rFonts w:ascii="Times New Roman" w:hAnsi="Times New Roman" w:cs="Times New Roman"/>
          <w:color w:val="000000"/>
          <w:sz w:val="22"/>
          <w:szCs w:val="22"/>
        </w:rPr>
        <w:t>Penelitian</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ini</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mempunyai</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keterbatasan</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color w:val="000000"/>
          <w:sz w:val="22"/>
          <w:szCs w:val="22"/>
        </w:rPr>
        <w:t>karena</w:t>
      </w:r>
      <w:proofErr w:type="spellEnd"/>
      <w:r w:rsidRPr="0044297C">
        <w:rPr>
          <w:rFonts w:ascii="Times New Roman" w:hAnsi="Times New Roman" w:cs="Times New Roman"/>
          <w:color w:val="000000"/>
          <w:sz w:val="22"/>
          <w:szCs w:val="22"/>
        </w:rPr>
        <w:t xml:space="preserve"> </w:t>
      </w:r>
      <w:proofErr w:type="spellStart"/>
      <w:r w:rsidRPr="0044297C">
        <w:rPr>
          <w:rFonts w:ascii="Times New Roman" w:hAnsi="Times New Roman" w:cs="Times New Roman"/>
          <w:sz w:val="22"/>
          <w:szCs w:val="22"/>
        </w:rPr>
        <w:t>r</w:t>
      </w:r>
      <w:r w:rsidR="006E22D2" w:rsidRPr="0044297C">
        <w:rPr>
          <w:rFonts w:ascii="Times New Roman" w:hAnsi="Times New Roman" w:cs="Times New Roman"/>
          <w:sz w:val="22"/>
          <w:szCs w:val="22"/>
        </w:rPr>
        <w:t>esponden</w:t>
      </w:r>
      <w:proofErr w:type="spellEnd"/>
      <w:r w:rsidR="006E22D2" w:rsidRPr="0044297C">
        <w:rPr>
          <w:rFonts w:ascii="Times New Roman" w:hAnsi="Times New Roman" w:cs="Times New Roman"/>
          <w:sz w:val="22"/>
          <w:szCs w:val="22"/>
        </w:rPr>
        <w:t xml:space="preserve"> yang </w:t>
      </w:r>
      <w:proofErr w:type="spellStart"/>
      <w:r w:rsidR="006E22D2" w:rsidRPr="0044297C">
        <w:rPr>
          <w:rFonts w:ascii="Times New Roman" w:hAnsi="Times New Roman" w:cs="Times New Roman"/>
          <w:sz w:val="22"/>
          <w:szCs w:val="22"/>
        </w:rPr>
        <w:t>terpilih</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berada</w:t>
      </w:r>
      <w:proofErr w:type="spellEnd"/>
      <w:r w:rsidR="006E22D2" w:rsidRPr="0044297C">
        <w:rPr>
          <w:rFonts w:ascii="Times New Roman" w:hAnsi="Times New Roman" w:cs="Times New Roman"/>
          <w:sz w:val="22"/>
          <w:szCs w:val="22"/>
        </w:rPr>
        <w:t xml:space="preserve"> di DKI Jakarta, </w:t>
      </w:r>
      <w:proofErr w:type="spellStart"/>
      <w:r w:rsidR="006E22D2" w:rsidRPr="0044297C">
        <w:rPr>
          <w:rFonts w:ascii="Times New Roman" w:hAnsi="Times New Roman" w:cs="Times New Roman"/>
          <w:sz w:val="22"/>
          <w:szCs w:val="22"/>
        </w:rPr>
        <w:t>sehingga</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penelitian</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selanjutnya</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hendaknya</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mengambil</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sampel</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dan</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responden</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diluar</w:t>
      </w:r>
      <w:proofErr w:type="spellEnd"/>
      <w:r w:rsidR="006E22D2" w:rsidRPr="0044297C">
        <w:rPr>
          <w:rFonts w:ascii="Times New Roman" w:hAnsi="Times New Roman" w:cs="Times New Roman"/>
          <w:sz w:val="22"/>
          <w:szCs w:val="22"/>
        </w:rPr>
        <w:t xml:space="preserve"> DKI Jakarta</w:t>
      </w:r>
      <w:r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Dimungkinkan</w:t>
      </w:r>
      <w:proofErr w:type="spellEnd"/>
      <w:r w:rsidR="006E22D2" w:rsidRPr="0044297C">
        <w:rPr>
          <w:rFonts w:ascii="Times New Roman" w:hAnsi="Times New Roman" w:cs="Times New Roman"/>
          <w:sz w:val="22"/>
          <w:szCs w:val="22"/>
        </w:rPr>
        <w:t xml:space="preserve"> </w:t>
      </w:r>
      <w:proofErr w:type="spellStart"/>
      <w:proofErr w:type="gramStart"/>
      <w:r w:rsidR="006E22D2" w:rsidRPr="0044297C">
        <w:rPr>
          <w:rFonts w:ascii="Times New Roman" w:hAnsi="Times New Roman" w:cs="Times New Roman"/>
          <w:sz w:val="22"/>
          <w:szCs w:val="22"/>
        </w:rPr>
        <w:t>adanya</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penambahan</w:t>
      </w:r>
      <w:proofErr w:type="spellEnd"/>
      <w:proofErr w:type="gramEnd"/>
      <w:r w:rsidR="006E22D2" w:rsidRPr="0044297C">
        <w:rPr>
          <w:rFonts w:ascii="Times New Roman" w:hAnsi="Times New Roman" w:cs="Times New Roman"/>
          <w:sz w:val="22"/>
          <w:szCs w:val="22"/>
        </w:rPr>
        <w:t xml:space="preserve"> variable kriteria pemilihan kontraktor pekerjaan </w:t>
      </w:r>
      <w:proofErr w:type="spellStart"/>
      <w:r w:rsidR="006E22D2" w:rsidRPr="0044297C">
        <w:rPr>
          <w:rFonts w:ascii="Times New Roman" w:hAnsi="Times New Roman" w:cs="Times New Roman"/>
          <w:sz w:val="22"/>
          <w:szCs w:val="22"/>
        </w:rPr>
        <w:t>renovasi</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konservasi</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gedung</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cagar</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budaya</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sehingga</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dibutuhkan</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penelitian</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lebih</w:t>
      </w:r>
      <w:proofErr w:type="spellEnd"/>
      <w:r w:rsidR="006E22D2" w:rsidRPr="0044297C">
        <w:rPr>
          <w:rFonts w:ascii="Times New Roman" w:hAnsi="Times New Roman" w:cs="Times New Roman"/>
          <w:sz w:val="22"/>
          <w:szCs w:val="22"/>
        </w:rPr>
        <w:t xml:space="preserve"> </w:t>
      </w:r>
      <w:proofErr w:type="spellStart"/>
      <w:r w:rsidR="006E22D2" w:rsidRPr="0044297C">
        <w:rPr>
          <w:rFonts w:ascii="Times New Roman" w:hAnsi="Times New Roman" w:cs="Times New Roman"/>
          <w:sz w:val="22"/>
          <w:szCs w:val="22"/>
        </w:rPr>
        <w:t>lanjut</w:t>
      </w:r>
      <w:proofErr w:type="spellEnd"/>
      <w:r w:rsidRPr="0044297C">
        <w:rPr>
          <w:rFonts w:ascii="Times New Roman" w:hAnsi="Times New Roman" w:cs="Times New Roman"/>
          <w:sz w:val="22"/>
          <w:szCs w:val="22"/>
        </w:rPr>
        <w:t>.</w:t>
      </w:r>
    </w:p>
    <w:p w14:paraId="00321C50" w14:textId="12B64CCA" w:rsidR="00552C2A" w:rsidRDefault="00552C2A" w:rsidP="0044297C">
      <w:pPr>
        <w:spacing w:before="120" w:after="200"/>
        <w:ind w:right="3"/>
        <w:contextualSpacing/>
        <w:jc w:val="both"/>
        <w:rPr>
          <w:rFonts w:ascii="Times New Roman" w:hAnsi="Times New Roman" w:cs="Times New Roman"/>
          <w:sz w:val="22"/>
          <w:szCs w:val="22"/>
        </w:rPr>
      </w:pPr>
    </w:p>
    <w:p w14:paraId="76AC9574" w14:textId="77777777" w:rsidR="00727125" w:rsidRDefault="00727125" w:rsidP="0044297C">
      <w:pPr>
        <w:spacing w:before="120" w:after="200"/>
        <w:ind w:right="3"/>
        <w:contextualSpacing/>
        <w:jc w:val="both"/>
        <w:rPr>
          <w:rFonts w:ascii="Times New Roman" w:hAnsi="Times New Roman" w:cs="Times New Roman"/>
          <w:sz w:val="22"/>
          <w:szCs w:val="22"/>
        </w:rPr>
      </w:pPr>
    </w:p>
    <w:p w14:paraId="290C36FD" w14:textId="5233693D" w:rsidR="00552C2A" w:rsidRPr="00552C2A" w:rsidRDefault="00552C2A" w:rsidP="0044297C">
      <w:pPr>
        <w:spacing w:before="120" w:after="200"/>
        <w:ind w:right="3"/>
        <w:contextualSpacing/>
        <w:jc w:val="both"/>
        <w:rPr>
          <w:rFonts w:ascii="Times New Roman" w:hAnsi="Times New Roman" w:cs="Times New Roman"/>
          <w:b/>
          <w:sz w:val="22"/>
          <w:szCs w:val="22"/>
        </w:rPr>
      </w:pPr>
      <w:r w:rsidRPr="00552C2A">
        <w:rPr>
          <w:rFonts w:ascii="Times New Roman" w:hAnsi="Times New Roman" w:cs="Times New Roman"/>
          <w:b/>
          <w:sz w:val="22"/>
          <w:szCs w:val="22"/>
        </w:rPr>
        <w:t>UCAPAN TERIMA-KASIH</w:t>
      </w:r>
    </w:p>
    <w:p w14:paraId="195937AF" w14:textId="77777777" w:rsidR="00552C2A" w:rsidRPr="0044297C" w:rsidRDefault="00552C2A" w:rsidP="0044297C">
      <w:pPr>
        <w:spacing w:before="120" w:after="200"/>
        <w:ind w:right="3"/>
        <w:contextualSpacing/>
        <w:jc w:val="both"/>
        <w:rPr>
          <w:rFonts w:ascii="Times New Roman" w:hAnsi="Times New Roman" w:cs="Times New Roman"/>
          <w:sz w:val="22"/>
          <w:szCs w:val="22"/>
        </w:rPr>
      </w:pPr>
    </w:p>
    <w:p w14:paraId="027BA824" w14:textId="0EB9E4FB" w:rsidR="00B5773C" w:rsidRDefault="00B5773C" w:rsidP="00B104F8">
      <w:pPr>
        <w:spacing w:before="120" w:after="200"/>
        <w:ind w:right="3" w:firstLine="567"/>
        <w:contextualSpacing/>
        <w:jc w:val="both"/>
        <w:rPr>
          <w:rFonts w:ascii="Times New Roman" w:hAnsi="Times New Roman" w:cs="Times New Roman"/>
          <w:sz w:val="22"/>
          <w:szCs w:val="22"/>
        </w:rPr>
      </w:pPr>
      <w:proofErr w:type="spellStart"/>
      <w:r w:rsidRPr="0044297C">
        <w:rPr>
          <w:rFonts w:ascii="Times New Roman" w:hAnsi="Times New Roman" w:cs="Times New Roman"/>
          <w:sz w:val="22"/>
          <w:szCs w:val="22"/>
        </w:rPr>
        <w:t>Terima</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kasih</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diucapkan</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kepada</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Universitas</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Mercu</w:t>
      </w:r>
      <w:proofErr w:type="spellEnd"/>
      <w:r w:rsidRPr="0044297C">
        <w:rPr>
          <w:rFonts w:ascii="Times New Roman" w:hAnsi="Times New Roman" w:cs="Times New Roman"/>
          <w:sz w:val="22"/>
          <w:szCs w:val="22"/>
        </w:rPr>
        <w:t xml:space="preserve"> </w:t>
      </w:r>
      <w:proofErr w:type="spellStart"/>
      <w:r w:rsidRPr="0044297C">
        <w:rPr>
          <w:rFonts w:ascii="Times New Roman" w:hAnsi="Times New Roman" w:cs="Times New Roman"/>
          <w:sz w:val="22"/>
          <w:szCs w:val="22"/>
        </w:rPr>
        <w:t>Buana</w:t>
      </w:r>
      <w:proofErr w:type="spellEnd"/>
      <w:r w:rsidRPr="0044297C">
        <w:rPr>
          <w:rFonts w:ascii="Times New Roman" w:hAnsi="Times New Roman" w:cs="Times New Roman"/>
          <w:sz w:val="22"/>
          <w:szCs w:val="22"/>
        </w:rPr>
        <w:t xml:space="preserve"> </w:t>
      </w:r>
      <w:proofErr w:type="spellStart"/>
      <w:r w:rsidR="00951C54" w:rsidRPr="0044297C">
        <w:rPr>
          <w:rFonts w:ascii="Times New Roman" w:hAnsi="Times New Roman" w:cs="Times New Roman"/>
          <w:sz w:val="22"/>
          <w:szCs w:val="22"/>
        </w:rPr>
        <w:t>atas</w:t>
      </w:r>
      <w:proofErr w:type="spellEnd"/>
      <w:r w:rsidR="00951C54" w:rsidRPr="0044297C">
        <w:rPr>
          <w:rFonts w:ascii="Times New Roman" w:hAnsi="Times New Roman" w:cs="Times New Roman"/>
          <w:sz w:val="22"/>
          <w:szCs w:val="22"/>
        </w:rPr>
        <w:t xml:space="preserve"> </w:t>
      </w:r>
      <w:proofErr w:type="spellStart"/>
      <w:r w:rsidR="00951C54" w:rsidRPr="0044297C">
        <w:rPr>
          <w:rFonts w:ascii="Times New Roman" w:hAnsi="Times New Roman" w:cs="Times New Roman"/>
          <w:sz w:val="22"/>
          <w:szCs w:val="22"/>
        </w:rPr>
        <w:t>dukungan</w:t>
      </w:r>
      <w:proofErr w:type="spellEnd"/>
      <w:r w:rsidR="00951C54" w:rsidRPr="0044297C">
        <w:rPr>
          <w:rFonts w:ascii="Times New Roman" w:hAnsi="Times New Roman" w:cs="Times New Roman"/>
          <w:sz w:val="22"/>
          <w:szCs w:val="22"/>
        </w:rPr>
        <w:t xml:space="preserve"> </w:t>
      </w:r>
      <w:proofErr w:type="spellStart"/>
      <w:r w:rsidR="00951C54" w:rsidRPr="0044297C">
        <w:rPr>
          <w:rFonts w:ascii="Times New Roman" w:hAnsi="Times New Roman" w:cs="Times New Roman"/>
          <w:sz w:val="22"/>
          <w:szCs w:val="22"/>
        </w:rPr>
        <w:t>pendanaan</w:t>
      </w:r>
      <w:proofErr w:type="spellEnd"/>
      <w:r w:rsidR="00951C54" w:rsidRPr="0044297C">
        <w:rPr>
          <w:rFonts w:ascii="Times New Roman" w:hAnsi="Times New Roman" w:cs="Times New Roman"/>
          <w:sz w:val="22"/>
          <w:szCs w:val="22"/>
        </w:rPr>
        <w:t xml:space="preserve"> </w:t>
      </w:r>
      <w:proofErr w:type="spellStart"/>
      <w:r w:rsidR="00951C54" w:rsidRPr="0044297C">
        <w:rPr>
          <w:rFonts w:ascii="Times New Roman" w:hAnsi="Times New Roman" w:cs="Times New Roman"/>
          <w:sz w:val="22"/>
          <w:szCs w:val="22"/>
        </w:rPr>
        <w:t>sehingga</w:t>
      </w:r>
      <w:proofErr w:type="spellEnd"/>
      <w:r w:rsidR="00951C54" w:rsidRPr="0044297C">
        <w:rPr>
          <w:rFonts w:ascii="Times New Roman" w:hAnsi="Times New Roman" w:cs="Times New Roman"/>
          <w:sz w:val="22"/>
          <w:szCs w:val="22"/>
        </w:rPr>
        <w:t xml:space="preserve"> </w:t>
      </w:r>
      <w:proofErr w:type="spellStart"/>
      <w:r w:rsidR="00951C54" w:rsidRPr="0044297C">
        <w:rPr>
          <w:rFonts w:ascii="Times New Roman" w:hAnsi="Times New Roman" w:cs="Times New Roman"/>
          <w:sz w:val="22"/>
          <w:szCs w:val="22"/>
        </w:rPr>
        <w:t>riset</w:t>
      </w:r>
      <w:proofErr w:type="spellEnd"/>
      <w:r w:rsidR="00951C54" w:rsidRPr="0044297C">
        <w:rPr>
          <w:rFonts w:ascii="Times New Roman" w:hAnsi="Times New Roman" w:cs="Times New Roman"/>
          <w:sz w:val="22"/>
          <w:szCs w:val="22"/>
        </w:rPr>
        <w:t xml:space="preserve"> </w:t>
      </w:r>
      <w:proofErr w:type="spellStart"/>
      <w:r w:rsidR="00951C54" w:rsidRPr="0044297C">
        <w:rPr>
          <w:rFonts w:ascii="Times New Roman" w:hAnsi="Times New Roman" w:cs="Times New Roman"/>
          <w:sz w:val="22"/>
          <w:szCs w:val="22"/>
        </w:rPr>
        <w:t>ini</w:t>
      </w:r>
      <w:proofErr w:type="spellEnd"/>
      <w:r w:rsidR="00951C54" w:rsidRPr="0044297C">
        <w:rPr>
          <w:rFonts w:ascii="Times New Roman" w:hAnsi="Times New Roman" w:cs="Times New Roman"/>
          <w:sz w:val="22"/>
          <w:szCs w:val="22"/>
        </w:rPr>
        <w:t xml:space="preserve"> </w:t>
      </w:r>
      <w:proofErr w:type="spellStart"/>
      <w:r w:rsidR="00951C54" w:rsidRPr="0044297C">
        <w:rPr>
          <w:rFonts w:ascii="Times New Roman" w:hAnsi="Times New Roman" w:cs="Times New Roman"/>
          <w:sz w:val="22"/>
          <w:szCs w:val="22"/>
        </w:rPr>
        <w:t>bisa</w:t>
      </w:r>
      <w:proofErr w:type="spellEnd"/>
      <w:r w:rsidR="00951C54" w:rsidRPr="0044297C">
        <w:rPr>
          <w:rFonts w:ascii="Times New Roman" w:hAnsi="Times New Roman" w:cs="Times New Roman"/>
          <w:sz w:val="22"/>
          <w:szCs w:val="22"/>
        </w:rPr>
        <w:t xml:space="preserve"> </w:t>
      </w:r>
      <w:proofErr w:type="spellStart"/>
      <w:r w:rsidR="00951C54" w:rsidRPr="0044297C">
        <w:rPr>
          <w:rFonts w:ascii="Times New Roman" w:hAnsi="Times New Roman" w:cs="Times New Roman"/>
          <w:sz w:val="22"/>
          <w:szCs w:val="22"/>
        </w:rPr>
        <w:t>selesai</w:t>
      </w:r>
      <w:proofErr w:type="spellEnd"/>
      <w:r w:rsidR="00951C54" w:rsidRPr="0044297C">
        <w:rPr>
          <w:rFonts w:ascii="Times New Roman" w:hAnsi="Times New Roman" w:cs="Times New Roman"/>
          <w:sz w:val="22"/>
          <w:szCs w:val="22"/>
        </w:rPr>
        <w:t xml:space="preserve"> </w:t>
      </w:r>
      <w:proofErr w:type="spellStart"/>
      <w:r w:rsidR="00951C54" w:rsidRPr="0044297C">
        <w:rPr>
          <w:rFonts w:ascii="Times New Roman" w:hAnsi="Times New Roman" w:cs="Times New Roman"/>
          <w:sz w:val="22"/>
          <w:szCs w:val="22"/>
        </w:rPr>
        <w:t>dengan</w:t>
      </w:r>
      <w:proofErr w:type="spellEnd"/>
      <w:r w:rsidR="00951C54" w:rsidRPr="0044297C">
        <w:rPr>
          <w:rFonts w:ascii="Times New Roman" w:hAnsi="Times New Roman" w:cs="Times New Roman"/>
          <w:sz w:val="22"/>
          <w:szCs w:val="22"/>
        </w:rPr>
        <w:t xml:space="preserve"> </w:t>
      </w:r>
      <w:proofErr w:type="spellStart"/>
      <w:r w:rsidR="00951C54" w:rsidRPr="0044297C">
        <w:rPr>
          <w:rFonts w:ascii="Times New Roman" w:hAnsi="Times New Roman" w:cs="Times New Roman"/>
          <w:sz w:val="22"/>
          <w:szCs w:val="22"/>
        </w:rPr>
        <w:t>baik</w:t>
      </w:r>
      <w:proofErr w:type="spellEnd"/>
      <w:r w:rsidR="00951C54" w:rsidRPr="0044297C">
        <w:rPr>
          <w:rFonts w:ascii="Times New Roman" w:hAnsi="Times New Roman" w:cs="Times New Roman"/>
          <w:sz w:val="22"/>
          <w:szCs w:val="22"/>
        </w:rPr>
        <w:t>.</w:t>
      </w:r>
    </w:p>
    <w:p w14:paraId="0C9231B3" w14:textId="1B30E2A0" w:rsidR="00552C2A" w:rsidRDefault="00552C2A" w:rsidP="0044297C">
      <w:pPr>
        <w:spacing w:before="120" w:after="200"/>
        <w:ind w:right="3"/>
        <w:contextualSpacing/>
        <w:jc w:val="both"/>
        <w:rPr>
          <w:rFonts w:ascii="Times New Roman" w:hAnsi="Times New Roman" w:cs="Times New Roman"/>
          <w:sz w:val="22"/>
          <w:szCs w:val="22"/>
        </w:rPr>
      </w:pPr>
    </w:p>
    <w:p w14:paraId="3D72CDAC" w14:textId="07AB936A" w:rsidR="00B104F8" w:rsidRDefault="00B104F8" w:rsidP="0044297C">
      <w:pPr>
        <w:spacing w:before="120" w:after="200"/>
        <w:ind w:right="3"/>
        <w:contextualSpacing/>
        <w:jc w:val="both"/>
        <w:rPr>
          <w:rFonts w:ascii="Times New Roman" w:hAnsi="Times New Roman" w:cs="Times New Roman"/>
          <w:sz w:val="22"/>
          <w:szCs w:val="22"/>
        </w:rPr>
      </w:pPr>
    </w:p>
    <w:p w14:paraId="5C4308D2" w14:textId="77777777" w:rsidR="00727125" w:rsidRPr="0044297C" w:rsidRDefault="00727125" w:rsidP="0044297C">
      <w:pPr>
        <w:spacing w:before="120" w:after="200"/>
        <w:ind w:right="3"/>
        <w:contextualSpacing/>
        <w:jc w:val="both"/>
        <w:rPr>
          <w:rFonts w:ascii="Times New Roman" w:hAnsi="Times New Roman" w:cs="Times New Roman"/>
          <w:sz w:val="22"/>
          <w:szCs w:val="22"/>
        </w:rPr>
      </w:pPr>
    </w:p>
    <w:p w14:paraId="3E02770F" w14:textId="10D3F88F" w:rsidR="006E22D2" w:rsidRPr="0044297C" w:rsidRDefault="00951C54" w:rsidP="0044297C">
      <w:pPr>
        <w:pStyle w:val="Heading2"/>
        <w:spacing w:before="103"/>
        <w:ind w:left="567" w:right="1936" w:hanging="567"/>
        <w:rPr>
          <w:sz w:val="22"/>
          <w:szCs w:val="22"/>
          <w:lang w:val="en-US"/>
        </w:rPr>
      </w:pPr>
      <w:r w:rsidRPr="0044297C">
        <w:rPr>
          <w:sz w:val="22"/>
          <w:szCs w:val="22"/>
          <w:lang w:val="en-US"/>
        </w:rPr>
        <w:lastRenderedPageBreak/>
        <w:t>REFERENSI</w:t>
      </w:r>
    </w:p>
    <w:p w14:paraId="7F9E4C58" w14:textId="77777777" w:rsidR="006E22D2" w:rsidRPr="0044297C" w:rsidRDefault="006E22D2" w:rsidP="0044297C">
      <w:pPr>
        <w:pStyle w:val="BodyText"/>
        <w:spacing w:before="5"/>
        <w:ind w:left="567" w:hanging="567"/>
        <w:rPr>
          <w:b/>
          <w:sz w:val="22"/>
          <w:szCs w:val="22"/>
        </w:rPr>
      </w:pPr>
    </w:p>
    <w:p w14:paraId="76E3BA43" w14:textId="77777777" w:rsidR="006E22D2" w:rsidRPr="0044297C" w:rsidRDefault="006E22D2" w:rsidP="0044297C">
      <w:pPr>
        <w:pStyle w:val="BodyText"/>
        <w:ind w:left="567" w:right="3" w:hanging="567"/>
        <w:jc w:val="both"/>
        <w:rPr>
          <w:sz w:val="22"/>
          <w:szCs w:val="22"/>
        </w:rPr>
      </w:pPr>
      <w:r w:rsidRPr="0044297C">
        <w:rPr>
          <w:sz w:val="22"/>
          <w:szCs w:val="22"/>
        </w:rPr>
        <w:t xml:space="preserve">Fauziyah, S., Wibowo, M. A., &amp; </w:t>
      </w:r>
      <w:proofErr w:type="spellStart"/>
      <w:r w:rsidRPr="0044297C">
        <w:rPr>
          <w:sz w:val="22"/>
          <w:szCs w:val="22"/>
        </w:rPr>
        <w:t>Suliantoro</w:t>
      </w:r>
      <w:proofErr w:type="spellEnd"/>
      <w:r w:rsidRPr="0044297C">
        <w:rPr>
          <w:sz w:val="22"/>
          <w:szCs w:val="22"/>
        </w:rPr>
        <w:t xml:space="preserve">, H. (2016). Analisis Perbandingan Kontrak Tradisional dan Kontrak Berbasis Kinerja (KBK) Berdasarkan Risiko Persepsi Kontraktor dengan Metode </w:t>
      </w:r>
      <w:proofErr w:type="spellStart"/>
      <w:r w:rsidRPr="0044297C">
        <w:rPr>
          <w:sz w:val="22"/>
          <w:szCs w:val="22"/>
        </w:rPr>
        <w:t>Analytical</w:t>
      </w:r>
      <w:proofErr w:type="spellEnd"/>
      <w:r w:rsidRPr="0044297C">
        <w:rPr>
          <w:sz w:val="22"/>
          <w:szCs w:val="22"/>
        </w:rPr>
        <w:t xml:space="preserve"> </w:t>
      </w:r>
      <w:proofErr w:type="spellStart"/>
      <w:r w:rsidRPr="0044297C">
        <w:rPr>
          <w:sz w:val="22"/>
          <w:szCs w:val="22"/>
        </w:rPr>
        <w:t>Hierarchy</w:t>
      </w:r>
      <w:proofErr w:type="spellEnd"/>
      <w:r w:rsidRPr="0044297C">
        <w:rPr>
          <w:sz w:val="22"/>
          <w:szCs w:val="22"/>
        </w:rPr>
        <w:t xml:space="preserve"> </w:t>
      </w:r>
      <w:proofErr w:type="spellStart"/>
      <w:r w:rsidRPr="0044297C">
        <w:rPr>
          <w:sz w:val="22"/>
          <w:szCs w:val="22"/>
        </w:rPr>
        <w:t>Process</w:t>
      </w:r>
      <w:proofErr w:type="spellEnd"/>
      <w:r w:rsidRPr="0044297C">
        <w:rPr>
          <w:sz w:val="22"/>
          <w:szCs w:val="22"/>
        </w:rPr>
        <w:t xml:space="preserve"> (AHP). </w:t>
      </w:r>
      <w:r w:rsidRPr="0044297C">
        <w:rPr>
          <w:i/>
          <w:sz w:val="22"/>
          <w:szCs w:val="22"/>
        </w:rPr>
        <w:t>Media Komunikasi Teknik Sipil</w:t>
      </w:r>
      <w:r w:rsidRPr="0044297C">
        <w:rPr>
          <w:sz w:val="22"/>
          <w:szCs w:val="22"/>
        </w:rPr>
        <w:t xml:space="preserve">, </w:t>
      </w:r>
      <w:r w:rsidRPr="0044297C">
        <w:rPr>
          <w:i/>
          <w:sz w:val="22"/>
          <w:szCs w:val="22"/>
        </w:rPr>
        <w:t>22</w:t>
      </w:r>
      <w:r w:rsidRPr="0044297C">
        <w:rPr>
          <w:sz w:val="22"/>
          <w:szCs w:val="22"/>
        </w:rPr>
        <w:t>(1), 13. https://doi.org/10.14710/mkts.v22i1.12402</w:t>
      </w:r>
    </w:p>
    <w:p w14:paraId="196D8491" w14:textId="77777777" w:rsidR="006E22D2" w:rsidRPr="0044297C" w:rsidRDefault="006E22D2" w:rsidP="0044297C">
      <w:pPr>
        <w:ind w:left="567" w:right="3" w:hanging="567"/>
        <w:jc w:val="both"/>
        <w:rPr>
          <w:rFonts w:ascii="Times New Roman" w:hAnsi="Times New Roman" w:cs="Times New Roman"/>
          <w:sz w:val="22"/>
          <w:szCs w:val="22"/>
        </w:rPr>
      </w:pPr>
      <w:proofErr w:type="spellStart"/>
      <w:r w:rsidRPr="0044297C">
        <w:rPr>
          <w:rFonts w:ascii="Times New Roman" w:hAnsi="Times New Roman" w:cs="Times New Roman"/>
          <w:sz w:val="22"/>
          <w:szCs w:val="22"/>
        </w:rPr>
        <w:t>Fredheim</w:t>
      </w:r>
      <w:proofErr w:type="spellEnd"/>
      <w:r w:rsidRPr="0044297C">
        <w:rPr>
          <w:rFonts w:ascii="Times New Roman" w:hAnsi="Times New Roman" w:cs="Times New Roman"/>
          <w:sz w:val="22"/>
          <w:szCs w:val="22"/>
        </w:rPr>
        <w:t>, L. H., &amp; Khalaf, M. (2016). The significance of values: heritage value typologies</w:t>
      </w:r>
      <w:r w:rsidRPr="0044297C">
        <w:rPr>
          <w:rFonts w:ascii="Times New Roman" w:hAnsi="Times New Roman" w:cs="Times New Roman"/>
          <w:spacing w:val="-14"/>
          <w:sz w:val="22"/>
          <w:szCs w:val="22"/>
        </w:rPr>
        <w:t xml:space="preserve"> </w:t>
      </w:r>
      <w:r w:rsidRPr="0044297C">
        <w:rPr>
          <w:rFonts w:ascii="Times New Roman" w:hAnsi="Times New Roman" w:cs="Times New Roman"/>
          <w:sz w:val="22"/>
          <w:szCs w:val="22"/>
        </w:rPr>
        <w:t>re-examined.</w:t>
      </w:r>
      <w:r w:rsidRPr="0044297C">
        <w:rPr>
          <w:rFonts w:ascii="Times New Roman" w:hAnsi="Times New Roman" w:cs="Times New Roman"/>
          <w:spacing w:val="-1"/>
          <w:sz w:val="22"/>
          <w:szCs w:val="22"/>
        </w:rPr>
        <w:t xml:space="preserve"> </w:t>
      </w:r>
      <w:r w:rsidRPr="0044297C">
        <w:rPr>
          <w:rFonts w:ascii="Times New Roman" w:hAnsi="Times New Roman" w:cs="Times New Roman"/>
          <w:i/>
          <w:sz w:val="22"/>
          <w:szCs w:val="22"/>
        </w:rPr>
        <w:t>International</w:t>
      </w:r>
      <w:r w:rsidRPr="0044297C">
        <w:rPr>
          <w:rFonts w:ascii="Times New Roman" w:hAnsi="Times New Roman" w:cs="Times New Roman"/>
          <w:i/>
          <w:spacing w:val="-7"/>
          <w:sz w:val="22"/>
          <w:szCs w:val="22"/>
        </w:rPr>
        <w:t xml:space="preserve"> </w:t>
      </w:r>
      <w:r w:rsidRPr="0044297C">
        <w:rPr>
          <w:rFonts w:ascii="Times New Roman" w:hAnsi="Times New Roman" w:cs="Times New Roman"/>
          <w:i/>
          <w:sz w:val="22"/>
          <w:szCs w:val="22"/>
        </w:rPr>
        <w:t>Journal</w:t>
      </w:r>
      <w:r w:rsidRPr="0044297C">
        <w:rPr>
          <w:rFonts w:ascii="Times New Roman" w:hAnsi="Times New Roman" w:cs="Times New Roman"/>
          <w:i/>
          <w:spacing w:val="-7"/>
          <w:sz w:val="22"/>
          <w:szCs w:val="22"/>
        </w:rPr>
        <w:t xml:space="preserve"> </w:t>
      </w:r>
      <w:r w:rsidRPr="0044297C">
        <w:rPr>
          <w:rFonts w:ascii="Times New Roman" w:hAnsi="Times New Roman" w:cs="Times New Roman"/>
          <w:i/>
          <w:sz w:val="22"/>
          <w:szCs w:val="22"/>
        </w:rPr>
        <w:t>of</w:t>
      </w:r>
      <w:r w:rsidRPr="0044297C">
        <w:rPr>
          <w:rFonts w:ascii="Times New Roman" w:hAnsi="Times New Roman" w:cs="Times New Roman"/>
          <w:i/>
          <w:spacing w:val="-11"/>
          <w:sz w:val="22"/>
          <w:szCs w:val="22"/>
        </w:rPr>
        <w:t xml:space="preserve"> </w:t>
      </w:r>
      <w:r w:rsidRPr="0044297C">
        <w:rPr>
          <w:rFonts w:ascii="Times New Roman" w:hAnsi="Times New Roman" w:cs="Times New Roman"/>
          <w:i/>
          <w:sz w:val="22"/>
          <w:szCs w:val="22"/>
        </w:rPr>
        <w:t>Heritage</w:t>
      </w:r>
      <w:r w:rsidRPr="0044297C">
        <w:rPr>
          <w:rFonts w:ascii="Times New Roman" w:hAnsi="Times New Roman" w:cs="Times New Roman"/>
          <w:i/>
          <w:spacing w:val="-8"/>
          <w:sz w:val="22"/>
          <w:szCs w:val="22"/>
        </w:rPr>
        <w:t xml:space="preserve"> </w:t>
      </w:r>
      <w:r w:rsidRPr="0044297C">
        <w:rPr>
          <w:rFonts w:ascii="Times New Roman" w:hAnsi="Times New Roman" w:cs="Times New Roman"/>
          <w:i/>
          <w:sz w:val="22"/>
          <w:szCs w:val="22"/>
        </w:rPr>
        <w:t>Studies</w:t>
      </w:r>
      <w:r w:rsidRPr="0044297C">
        <w:rPr>
          <w:rFonts w:ascii="Times New Roman" w:hAnsi="Times New Roman" w:cs="Times New Roman"/>
          <w:sz w:val="22"/>
          <w:szCs w:val="22"/>
        </w:rPr>
        <w:t>,</w:t>
      </w:r>
      <w:r w:rsidRPr="0044297C">
        <w:rPr>
          <w:rFonts w:ascii="Times New Roman" w:hAnsi="Times New Roman" w:cs="Times New Roman"/>
          <w:spacing w:val="-5"/>
          <w:sz w:val="22"/>
          <w:szCs w:val="22"/>
        </w:rPr>
        <w:t xml:space="preserve"> </w:t>
      </w:r>
      <w:r w:rsidRPr="0044297C">
        <w:rPr>
          <w:rFonts w:ascii="Times New Roman" w:hAnsi="Times New Roman" w:cs="Times New Roman"/>
          <w:i/>
          <w:sz w:val="22"/>
          <w:szCs w:val="22"/>
        </w:rPr>
        <w:t>22</w:t>
      </w:r>
      <w:r w:rsidRPr="0044297C">
        <w:rPr>
          <w:rFonts w:ascii="Times New Roman" w:hAnsi="Times New Roman" w:cs="Times New Roman"/>
          <w:sz w:val="22"/>
          <w:szCs w:val="22"/>
        </w:rPr>
        <w:t>(6),</w:t>
      </w:r>
      <w:r w:rsidRPr="0044297C">
        <w:rPr>
          <w:rFonts w:ascii="Times New Roman" w:hAnsi="Times New Roman" w:cs="Times New Roman"/>
          <w:spacing w:val="-9"/>
          <w:sz w:val="22"/>
          <w:szCs w:val="22"/>
        </w:rPr>
        <w:t xml:space="preserve"> </w:t>
      </w:r>
      <w:r w:rsidRPr="0044297C">
        <w:rPr>
          <w:rFonts w:ascii="Times New Roman" w:hAnsi="Times New Roman" w:cs="Times New Roman"/>
          <w:sz w:val="22"/>
          <w:szCs w:val="22"/>
        </w:rPr>
        <w:t xml:space="preserve">466–481. </w:t>
      </w:r>
      <w:r w:rsidRPr="0044297C">
        <w:rPr>
          <w:rFonts w:ascii="Times New Roman" w:hAnsi="Times New Roman" w:cs="Times New Roman"/>
          <w:color w:val="0000FF"/>
          <w:sz w:val="22"/>
          <w:szCs w:val="22"/>
          <w:u w:val="single" w:color="0000FF"/>
        </w:rPr>
        <w:t>https://doi.org/10.1080/13527258.2016.1171247</w:t>
      </w:r>
    </w:p>
    <w:p w14:paraId="19837BA1" w14:textId="77777777" w:rsidR="006E22D2" w:rsidRPr="0044297C" w:rsidRDefault="006E22D2" w:rsidP="0044297C">
      <w:pPr>
        <w:pStyle w:val="BodyText"/>
        <w:ind w:left="567" w:right="3" w:hanging="567"/>
        <w:jc w:val="both"/>
        <w:rPr>
          <w:sz w:val="22"/>
          <w:szCs w:val="22"/>
        </w:rPr>
      </w:pPr>
      <w:r w:rsidRPr="0044297C">
        <w:rPr>
          <w:sz w:val="22"/>
          <w:szCs w:val="22"/>
        </w:rPr>
        <w:t>Hartono, W., Nurhidayah, L., &amp; Sugiyarto. (2016). Pemilihan Rekanan Jasa Konstruksi</w:t>
      </w:r>
    </w:p>
    <w:p w14:paraId="642A97DE" w14:textId="77777777" w:rsidR="006E22D2" w:rsidRPr="0044297C" w:rsidRDefault="006E22D2" w:rsidP="0044297C">
      <w:pPr>
        <w:pStyle w:val="BodyText"/>
        <w:spacing w:before="142"/>
        <w:ind w:left="567" w:right="3" w:hanging="567"/>
        <w:jc w:val="both"/>
        <w:rPr>
          <w:sz w:val="22"/>
          <w:szCs w:val="22"/>
        </w:rPr>
      </w:pPr>
      <w:r w:rsidRPr="0044297C">
        <w:rPr>
          <w:sz w:val="22"/>
          <w:szCs w:val="22"/>
        </w:rPr>
        <w:t xml:space="preserve">/ Kontraktor Dengan Metode </w:t>
      </w:r>
      <w:proofErr w:type="spellStart"/>
      <w:r w:rsidRPr="0044297C">
        <w:rPr>
          <w:sz w:val="22"/>
          <w:szCs w:val="22"/>
        </w:rPr>
        <w:t>Ahp</w:t>
      </w:r>
      <w:proofErr w:type="spellEnd"/>
      <w:r w:rsidRPr="0044297C">
        <w:rPr>
          <w:sz w:val="22"/>
          <w:szCs w:val="22"/>
        </w:rPr>
        <w:t xml:space="preserve"> ( Studi Kasus Pengadaan Di Universitas Sebelas Maret (UNS). </w:t>
      </w:r>
      <w:r w:rsidRPr="0044297C">
        <w:rPr>
          <w:i/>
          <w:sz w:val="22"/>
          <w:szCs w:val="22"/>
        </w:rPr>
        <w:t>Matriks Teknik Sipil</w:t>
      </w:r>
      <w:r w:rsidRPr="0044297C">
        <w:rPr>
          <w:sz w:val="22"/>
          <w:szCs w:val="22"/>
        </w:rPr>
        <w:t xml:space="preserve">, </w:t>
      </w:r>
      <w:r w:rsidRPr="0044297C">
        <w:rPr>
          <w:i/>
          <w:sz w:val="22"/>
          <w:szCs w:val="22"/>
        </w:rPr>
        <w:t>IV</w:t>
      </w:r>
      <w:r w:rsidRPr="0044297C">
        <w:rPr>
          <w:sz w:val="22"/>
          <w:szCs w:val="22"/>
        </w:rPr>
        <w:t>(1), 8–16.</w:t>
      </w:r>
    </w:p>
    <w:p w14:paraId="51110B52" w14:textId="77777777" w:rsidR="006E22D2" w:rsidRPr="0044297C" w:rsidRDefault="006E22D2" w:rsidP="0044297C">
      <w:pPr>
        <w:pStyle w:val="BodyText"/>
        <w:ind w:left="567" w:right="3" w:hanging="567"/>
        <w:jc w:val="both"/>
        <w:rPr>
          <w:sz w:val="22"/>
          <w:szCs w:val="22"/>
        </w:rPr>
      </w:pPr>
      <w:r w:rsidRPr="0044297C">
        <w:rPr>
          <w:sz w:val="22"/>
          <w:szCs w:val="22"/>
        </w:rPr>
        <w:t xml:space="preserve">Indonesia, P. T. V. (2019) </w:t>
      </w:r>
      <w:proofErr w:type="spellStart"/>
      <w:r w:rsidRPr="0044297C">
        <w:rPr>
          <w:sz w:val="22"/>
          <w:szCs w:val="22"/>
        </w:rPr>
        <w:t>Faktor-Faktor</w:t>
      </w:r>
      <w:proofErr w:type="spellEnd"/>
      <w:r w:rsidRPr="0044297C">
        <w:rPr>
          <w:sz w:val="22"/>
          <w:szCs w:val="22"/>
        </w:rPr>
        <w:t xml:space="preserve"> Kriteria Pemilihan Kontraktor Yang</w:t>
      </w:r>
      <w:r w:rsidRPr="0044297C">
        <w:rPr>
          <w:spacing w:val="-35"/>
          <w:sz w:val="22"/>
          <w:szCs w:val="22"/>
        </w:rPr>
        <w:t xml:space="preserve"> </w:t>
      </w:r>
      <w:proofErr w:type="spellStart"/>
      <w:r w:rsidRPr="0044297C">
        <w:rPr>
          <w:sz w:val="22"/>
          <w:szCs w:val="22"/>
        </w:rPr>
        <w:t>Contractor</w:t>
      </w:r>
      <w:proofErr w:type="spellEnd"/>
      <w:r w:rsidRPr="0044297C">
        <w:rPr>
          <w:sz w:val="22"/>
          <w:szCs w:val="22"/>
        </w:rPr>
        <w:t xml:space="preserve"> </w:t>
      </w:r>
      <w:proofErr w:type="spellStart"/>
      <w:r w:rsidRPr="0044297C">
        <w:rPr>
          <w:sz w:val="22"/>
          <w:szCs w:val="22"/>
        </w:rPr>
        <w:t>Selection</w:t>
      </w:r>
      <w:proofErr w:type="spellEnd"/>
      <w:r w:rsidRPr="0044297C">
        <w:rPr>
          <w:sz w:val="22"/>
          <w:szCs w:val="22"/>
        </w:rPr>
        <w:t xml:space="preserve"> </w:t>
      </w:r>
      <w:proofErr w:type="spellStart"/>
      <w:r w:rsidRPr="0044297C">
        <w:rPr>
          <w:sz w:val="22"/>
          <w:szCs w:val="22"/>
        </w:rPr>
        <w:t>Criteria</w:t>
      </w:r>
      <w:proofErr w:type="spellEnd"/>
      <w:r w:rsidRPr="0044297C">
        <w:rPr>
          <w:sz w:val="22"/>
          <w:szCs w:val="22"/>
        </w:rPr>
        <w:t xml:space="preserve"> </w:t>
      </w:r>
      <w:proofErr w:type="spellStart"/>
      <w:r w:rsidRPr="0044297C">
        <w:rPr>
          <w:sz w:val="22"/>
          <w:szCs w:val="22"/>
        </w:rPr>
        <w:t>Affecting</w:t>
      </w:r>
      <w:proofErr w:type="spellEnd"/>
      <w:r w:rsidRPr="0044297C">
        <w:rPr>
          <w:sz w:val="22"/>
          <w:szCs w:val="22"/>
        </w:rPr>
        <w:t xml:space="preserve"> Project,</w:t>
      </w:r>
      <w:r w:rsidRPr="0044297C">
        <w:rPr>
          <w:spacing w:val="4"/>
          <w:sz w:val="22"/>
          <w:szCs w:val="22"/>
        </w:rPr>
        <w:t xml:space="preserve"> </w:t>
      </w:r>
      <w:r w:rsidRPr="0044297C">
        <w:rPr>
          <w:sz w:val="22"/>
          <w:szCs w:val="22"/>
        </w:rPr>
        <w:t>39–48.</w:t>
      </w:r>
    </w:p>
    <w:p w14:paraId="15EC234E" w14:textId="77777777" w:rsidR="006E22D2" w:rsidRPr="0044297C" w:rsidRDefault="006E22D2" w:rsidP="0044297C">
      <w:pPr>
        <w:pStyle w:val="BodyText"/>
        <w:ind w:left="567" w:right="3" w:hanging="567"/>
        <w:jc w:val="both"/>
        <w:rPr>
          <w:sz w:val="22"/>
          <w:szCs w:val="22"/>
        </w:rPr>
      </w:pPr>
      <w:proofErr w:type="spellStart"/>
      <w:r w:rsidRPr="0044297C">
        <w:rPr>
          <w:sz w:val="22"/>
          <w:szCs w:val="22"/>
        </w:rPr>
        <w:t>Kementrian</w:t>
      </w:r>
      <w:proofErr w:type="spellEnd"/>
      <w:r w:rsidRPr="0044297C">
        <w:rPr>
          <w:sz w:val="22"/>
          <w:szCs w:val="22"/>
        </w:rPr>
        <w:t xml:space="preserve"> PUPR Republik Indonesia. (2018). Peraturan Menteri Pekerjaan Umum</w:t>
      </w:r>
      <w:r w:rsidRPr="0044297C">
        <w:rPr>
          <w:spacing w:val="-44"/>
          <w:sz w:val="22"/>
          <w:szCs w:val="22"/>
        </w:rPr>
        <w:t xml:space="preserve"> </w:t>
      </w:r>
      <w:r w:rsidRPr="0044297C">
        <w:rPr>
          <w:sz w:val="22"/>
          <w:szCs w:val="22"/>
        </w:rPr>
        <w:t xml:space="preserve">dan Perumahan Rakyat Republik Indonesia No.22 Tahun 2018. </w:t>
      </w:r>
      <w:r w:rsidRPr="0044297C">
        <w:rPr>
          <w:i/>
          <w:sz w:val="22"/>
          <w:szCs w:val="22"/>
        </w:rPr>
        <w:t xml:space="preserve">Peraturan </w:t>
      </w:r>
      <w:proofErr w:type="spellStart"/>
      <w:r w:rsidRPr="0044297C">
        <w:rPr>
          <w:i/>
          <w:sz w:val="22"/>
          <w:szCs w:val="22"/>
        </w:rPr>
        <w:t>Mentri</w:t>
      </w:r>
      <w:proofErr w:type="spellEnd"/>
      <w:r w:rsidRPr="0044297C">
        <w:rPr>
          <w:i/>
          <w:sz w:val="22"/>
          <w:szCs w:val="22"/>
        </w:rPr>
        <w:t xml:space="preserve"> PUPR</w:t>
      </w:r>
      <w:r w:rsidRPr="0044297C">
        <w:rPr>
          <w:sz w:val="22"/>
          <w:szCs w:val="22"/>
        </w:rPr>
        <w:t xml:space="preserve">, </w:t>
      </w:r>
      <w:r w:rsidRPr="0044297C">
        <w:rPr>
          <w:i/>
          <w:sz w:val="22"/>
          <w:szCs w:val="22"/>
        </w:rPr>
        <w:t>22</w:t>
      </w:r>
      <w:r w:rsidRPr="0044297C">
        <w:rPr>
          <w:sz w:val="22"/>
          <w:szCs w:val="22"/>
        </w:rPr>
        <w:t>(2),</w:t>
      </w:r>
      <w:r w:rsidRPr="0044297C">
        <w:rPr>
          <w:spacing w:val="11"/>
          <w:sz w:val="22"/>
          <w:szCs w:val="22"/>
        </w:rPr>
        <w:t xml:space="preserve"> </w:t>
      </w:r>
      <w:r w:rsidRPr="0044297C">
        <w:rPr>
          <w:color w:val="0000FF"/>
          <w:sz w:val="22"/>
          <w:szCs w:val="22"/>
          <w:u w:val="single" w:color="0000FF"/>
        </w:rPr>
        <w:t>https://doi.org/10.1051/matecconf/201712107005</w:t>
      </w:r>
    </w:p>
    <w:p w14:paraId="1F132B00" w14:textId="77777777" w:rsidR="006E22D2" w:rsidRPr="0044297C" w:rsidRDefault="006E22D2" w:rsidP="0044297C">
      <w:pPr>
        <w:pStyle w:val="BodyText"/>
        <w:ind w:left="567" w:right="3" w:hanging="567"/>
        <w:jc w:val="both"/>
        <w:rPr>
          <w:sz w:val="22"/>
          <w:szCs w:val="22"/>
        </w:rPr>
      </w:pPr>
      <w:r w:rsidRPr="0044297C">
        <w:rPr>
          <w:sz w:val="22"/>
          <w:szCs w:val="22"/>
        </w:rPr>
        <w:t>Kurniawan, R., Hasibuan, S., &amp; Nugroho, R. E. (2017). Kurniawan At All 252-266 MIX.</w:t>
      </w:r>
    </w:p>
    <w:p w14:paraId="3D65534D" w14:textId="77777777" w:rsidR="006E22D2" w:rsidRPr="0044297C" w:rsidRDefault="006E22D2" w:rsidP="0044297C">
      <w:pPr>
        <w:spacing w:before="137"/>
        <w:ind w:left="567" w:right="3" w:hanging="567"/>
        <w:jc w:val="both"/>
        <w:rPr>
          <w:rFonts w:ascii="Times New Roman" w:hAnsi="Times New Roman" w:cs="Times New Roman"/>
          <w:sz w:val="22"/>
          <w:szCs w:val="22"/>
        </w:rPr>
      </w:pPr>
      <w:proofErr w:type="spellStart"/>
      <w:r w:rsidRPr="0044297C">
        <w:rPr>
          <w:rFonts w:ascii="Times New Roman" w:hAnsi="Times New Roman" w:cs="Times New Roman"/>
          <w:i/>
          <w:sz w:val="22"/>
          <w:szCs w:val="22"/>
        </w:rPr>
        <w:t>Jurnal</w:t>
      </w:r>
      <w:proofErr w:type="spellEnd"/>
      <w:r w:rsidRPr="0044297C">
        <w:rPr>
          <w:rFonts w:ascii="Times New Roman" w:hAnsi="Times New Roman" w:cs="Times New Roman"/>
          <w:i/>
          <w:sz w:val="22"/>
          <w:szCs w:val="22"/>
        </w:rPr>
        <w:t xml:space="preserve"> </w:t>
      </w:r>
      <w:proofErr w:type="spellStart"/>
      <w:r w:rsidRPr="0044297C">
        <w:rPr>
          <w:rFonts w:ascii="Times New Roman" w:hAnsi="Times New Roman" w:cs="Times New Roman"/>
          <w:i/>
          <w:sz w:val="22"/>
          <w:szCs w:val="22"/>
        </w:rPr>
        <w:t>Ilmiah</w:t>
      </w:r>
      <w:proofErr w:type="spellEnd"/>
      <w:r w:rsidRPr="0044297C">
        <w:rPr>
          <w:rFonts w:ascii="Times New Roman" w:hAnsi="Times New Roman" w:cs="Times New Roman"/>
          <w:i/>
          <w:sz w:val="22"/>
          <w:szCs w:val="22"/>
        </w:rPr>
        <w:t xml:space="preserve"> </w:t>
      </w:r>
      <w:proofErr w:type="spellStart"/>
      <w:r w:rsidRPr="0044297C">
        <w:rPr>
          <w:rFonts w:ascii="Times New Roman" w:hAnsi="Times New Roman" w:cs="Times New Roman"/>
          <w:i/>
          <w:sz w:val="22"/>
          <w:szCs w:val="22"/>
        </w:rPr>
        <w:t>Manajemen</w:t>
      </w:r>
      <w:proofErr w:type="spellEnd"/>
      <w:r w:rsidRPr="0044297C">
        <w:rPr>
          <w:rFonts w:ascii="Times New Roman" w:hAnsi="Times New Roman" w:cs="Times New Roman"/>
          <w:sz w:val="22"/>
          <w:szCs w:val="22"/>
        </w:rPr>
        <w:t xml:space="preserve">, </w:t>
      </w:r>
      <w:proofErr w:type="gramStart"/>
      <w:r w:rsidRPr="0044297C">
        <w:rPr>
          <w:rFonts w:ascii="Times New Roman" w:hAnsi="Times New Roman" w:cs="Times New Roman"/>
          <w:i/>
          <w:sz w:val="22"/>
          <w:szCs w:val="22"/>
        </w:rPr>
        <w:t>VII</w:t>
      </w:r>
      <w:r w:rsidRPr="0044297C">
        <w:rPr>
          <w:rFonts w:ascii="Times New Roman" w:hAnsi="Times New Roman" w:cs="Times New Roman"/>
          <w:sz w:val="22"/>
          <w:szCs w:val="22"/>
        </w:rPr>
        <w:t>(</w:t>
      </w:r>
      <w:proofErr w:type="gramEnd"/>
      <w:r w:rsidRPr="0044297C">
        <w:rPr>
          <w:rFonts w:ascii="Times New Roman" w:hAnsi="Times New Roman" w:cs="Times New Roman"/>
          <w:sz w:val="22"/>
          <w:szCs w:val="22"/>
        </w:rPr>
        <w:t>2), 252–266.</w:t>
      </w:r>
    </w:p>
    <w:p w14:paraId="73398291" w14:textId="77777777" w:rsidR="006E22D2" w:rsidRPr="0044297C" w:rsidRDefault="006E22D2" w:rsidP="0044297C">
      <w:pPr>
        <w:pStyle w:val="BodyText"/>
        <w:spacing w:before="137"/>
        <w:ind w:left="567" w:right="3" w:hanging="567"/>
        <w:jc w:val="both"/>
        <w:rPr>
          <w:sz w:val="22"/>
          <w:szCs w:val="22"/>
        </w:rPr>
      </w:pPr>
      <w:proofErr w:type="spellStart"/>
      <w:r w:rsidRPr="0044297C">
        <w:rPr>
          <w:sz w:val="22"/>
          <w:szCs w:val="22"/>
        </w:rPr>
        <w:t>Morkūnaitė</w:t>
      </w:r>
      <w:proofErr w:type="spellEnd"/>
      <w:r w:rsidRPr="0044297C">
        <w:rPr>
          <w:sz w:val="22"/>
          <w:szCs w:val="22"/>
        </w:rPr>
        <w:t xml:space="preserve">, Ž., &amp; </w:t>
      </w:r>
      <w:proofErr w:type="spellStart"/>
      <w:r w:rsidRPr="0044297C">
        <w:rPr>
          <w:sz w:val="22"/>
          <w:szCs w:val="22"/>
        </w:rPr>
        <w:t>Podvezko</w:t>
      </w:r>
      <w:proofErr w:type="spellEnd"/>
      <w:r w:rsidRPr="0044297C">
        <w:rPr>
          <w:sz w:val="22"/>
          <w:szCs w:val="22"/>
        </w:rPr>
        <w:t xml:space="preserve">, V. (2019). </w:t>
      </w:r>
      <w:proofErr w:type="spellStart"/>
      <w:r w:rsidRPr="0044297C">
        <w:rPr>
          <w:sz w:val="22"/>
          <w:szCs w:val="22"/>
        </w:rPr>
        <w:t>Criteria</w:t>
      </w:r>
      <w:proofErr w:type="spellEnd"/>
      <w:r w:rsidRPr="0044297C">
        <w:rPr>
          <w:sz w:val="22"/>
          <w:szCs w:val="22"/>
        </w:rPr>
        <w:t xml:space="preserve"> </w:t>
      </w:r>
      <w:proofErr w:type="spellStart"/>
      <w:r w:rsidRPr="0044297C">
        <w:rPr>
          <w:sz w:val="22"/>
          <w:szCs w:val="22"/>
        </w:rPr>
        <w:t>Evaluation</w:t>
      </w:r>
      <w:proofErr w:type="spellEnd"/>
      <w:r w:rsidRPr="0044297C">
        <w:rPr>
          <w:sz w:val="22"/>
          <w:szCs w:val="22"/>
        </w:rPr>
        <w:t xml:space="preserve"> </w:t>
      </w:r>
      <w:proofErr w:type="spellStart"/>
      <w:r w:rsidRPr="0044297C">
        <w:rPr>
          <w:sz w:val="22"/>
          <w:szCs w:val="22"/>
        </w:rPr>
        <w:t>for</w:t>
      </w:r>
      <w:proofErr w:type="spellEnd"/>
      <w:r w:rsidRPr="0044297C">
        <w:rPr>
          <w:sz w:val="22"/>
          <w:szCs w:val="22"/>
        </w:rPr>
        <w:t xml:space="preserve"> </w:t>
      </w:r>
      <w:proofErr w:type="spellStart"/>
      <w:r w:rsidRPr="0044297C">
        <w:rPr>
          <w:sz w:val="22"/>
          <w:szCs w:val="22"/>
        </w:rPr>
        <w:t>Contractor</w:t>
      </w:r>
      <w:proofErr w:type="spellEnd"/>
      <w:r w:rsidRPr="0044297C">
        <w:rPr>
          <w:sz w:val="22"/>
          <w:szCs w:val="22"/>
        </w:rPr>
        <w:t xml:space="preserve"> </w:t>
      </w:r>
      <w:proofErr w:type="spellStart"/>
      <w:r w:rsidRPr="0044297C">
        <w:rPr>
          <w:sz w:val="22"/>
          <w:szCs w:val="22"/>
        </w:rPr>
        <w:t>Selection</w:t>
      </w:r>
      <w:proofErr w:type="spellEnd"/>
      <w:r w:rsidRPr="0044297C">
        <w:rPr>
          <w:sz w:val="22"/>
          <w:szCs w:val="22"/>
        </w:rPr>
        <w:t xml:space="preserve"> in </w:t>
      </w:r>
      <w:proofErr w:type="spellStart"/>
      <w:r w:rsidRPr="0044297C">
        <w:rPr>
          <w:sz w:val="22"/>
          <w:szCs w:val="22"/>
        </w:rPr>
        <w:t>Cultural</w:t>
      </w:r>
      <w:proofErr w:type="spellEnd"/>
      <w:r w:rsidRPr="0044297C">
        <w:rPr>
          <w:sz w:val="22"/>
          <w:szCs w:val="22"/>
        </w:rPr>
        <w:t xml:space="preserve"> </w:t>
      </w:r>
      <w:proofErr w:type="spellStart"/>
      <w:r w:rsidRPr="0044297C">
        <w:rPr>
          <w:sz w:val="22"/>
          <w:szCs w:val="22"/>
        </w:rPr>
        <w:t>Heritage</w:t>
      </w:r>
      <w:proofErr w:type="spellEnd"/>
      <w:r w:rsidRPr="0044297C">
        <w:rPr>
          <w:sz w:val="22"/>
          <w:szCs w:val="22"/>
        </w:rPr>
        <w:t xml:space="preserve"> </w:t>
      </w:r>
      <w:proofErr w:type="spellStart"/>
      <w:r w:rsidRPr="0044297C">
        <w:rPr>
          <w:sz w:val="22"/>
          <w:szCs w:val="22"/>
        </w:rPr>
        <w:t>Projects</w:t>
      </w:r>
      <w:proofErr w:type="spellEnd"/>
      <w:r w:rsidRPr="0044297C">
        <w:rPr>
          <w:sz w:val="22"/>
          <w:szCs w:val="22"/>
        </w:rPr>
        <w:t xml:space="preserve"> </w:t>
      </w:r>
      <w:proofErr w:type="spellStart"/>
      <w:r w:rsidRPr="0044297C">
        <w:rPr>
          <w:sz w:val="22"/>
          <w:szCs w:val="22"/>
        </w:rPr>
        <w:t>Using</w:t>
      </w:r>
      <w:proofErr w:type="spellEnd"/>
      <w:r w:rsidRPr="0044297C">
        <w:rPr>
          <w:sz w:val="22"/>
          <w:szCs w:val="22"/>
        </w:rPr>
        <w:t xml:space="preserve"> </w:t>
      </w:r>
      <w:proofErr w:type="spellStart"/>
      <w:r w:rsidRPr="0044297C">
        <w:rPr>
          <w:sz w:val="22"/>
          <w:szCs w:val="22"/>
        </w:rPr>
        <w:t>Multiple</w:t>
      </w:r>
      <w:proofErr w:type="spellEnd"/>
      <w:r w:rsidRPr="0044297C">
        <w:rPr>
          <w:sz w:val="22"/>
          <w:szCs w:val="22"/>
        </w:rPr>
        <w:t xml:space="preserve"> </w:t>
      </w:r>
      <w:proofErr w:type="spellStart"/>
      <w:r w:rsidRPr="0044297C">
        <w:rPr>
          <w:sz w:val="22"/>
          <w:szCs w:val="22"/>
        </w:rPr>
        <w:t>Criteria</w:t>
      </w:r>
      <w:proofErr w:type="spellEnd"/>
      <w:r w:rsidRPr="0044297C">
        <w:rPr>
          <w:sz w:val="22"/>
          <w:szCs w:val="22"/>
        </w:rPr>
        <w:t xml:space="preserve"> </w:t>
      </w:r>
      <w:proofErr w:type="spellStart"/>
      <w:r w:rsidRPr="0044297C">
        <w:rPr>
          <w:sz w:val="22"/>
          <w:szCs w:val="22"/>
        </w:rPr>
        <w:t>Approach</w:t>
      </w:r>
      <w:proofErr w:type="spellEnd"/>
      <w:r w:rsidRPr="0044297C">
        <w:rPr>
          <w:sz w:val="22"/>
          <w:szCs w:val="22"/>
        </w:rPr>
        <w:t>, (May).</w:t>
      </w:r>
    </w:p>
    <w:p w14:paraId="0052ED77" w14:textId="77777777" w:rsidR="006E22D2" w:rsidRPr="0044297C" w:rsidRDefault="006E22D2" w:rsidP="0044297C">
      <w:pPr>
        <w:pStyle w:val="BodyText"/>
        <w:ind w:left="567" w:right="3" w:hanging="567"/>
        <w:jc w:val="both"/>
        <w:rPr>
          <w:sz w:val="22"/>
          <w:szCs w:val="22"/>
        </w:rPr>
      </w:pPr>
      <w:proofErr w:type="spellStart"/>
      <w:r w:rsidRPr="0044297C">
        <w:rPr>
          <w:sz w:val="22"/>
          <w:szCs w:val="22"/>
        </w:rPr>
        <w:t>Morkūnaitė</w:t>
      </w:r>
      <w:proofErr w:type="spellEnd"/>
      <w:r w:rsidRPr="0044297C">
        <w:rPr>
          <w:sz w:val="22"/>
          <w:szCs w:val="22"/>
        </w:rPr>
        <w:t xml:space="preserve">, Ž., </w:t>
      </w:r>
      <w:proofErr w:type="spellStart"/>
      <w:r w:rsidRPr="0044297C">
        <w:rPr>
          <w:sz w:val="22"/>
          <w:szCs w:val="22"/>
        </w:rPr>
        <w:t>Podvezko</w:t>
      </w:r>
      <w:proofErr w:type="spellEnd"/>
      <w:r w:rsidRPr="0044297C">
        <w:rPr>
          <w:sz w:val="22"/>
          <w:szCs w:val="22"/>
        </w:rPr>
        <w:t xml:space="preserve">, V., &amp; Kutut, V. (2017). </w:t>
      </w:r>
      <w:proofErr w:type="spellStart"/>
      <w:r w:rsidRPr="0044297C">
        <w:rPr>
          <w:sz w:val="22"/>
          <w:szCs w:val="22"/>
        </w:rPr>
        <w:t>ScienceDirect</w:t>
      </w:r>
      <w:proofErr w:type="spellEnd"/>
      <w:r w:rsidRPr="0044297C">
        <w:rPr>
          <w:sz w:val="22"/>
          <w:szCs w:val="22"/>
        </w:rPr>
        <w:t xml:space="preserve"> </w:t>
      </w:r>
      <w:proofErr w:type="spellStart"/>
      <w:r w:rsidRPr="0044297C">
        <w:rPr>
          <w:sz w:val="22"/>
          <w:szCs w:val="22"/>
        </w:rPr>
        <w:t>ScienceDirect</w:t>
      </w:r>
      <w:proofErr w:type="spellEnd"/>
      <w:r w:rsidRPr="0044297C">
        <w:rPr>
          <w:sz w:val="22"/>
          <w:szCs w:val="22"/>
        </w:rPr>
        <w:t xml:space="preserve"> </w:t>
      </w:r>
      <w:proofErr w:type="spellStart"/>
      <w:r w:rsidRPr="0044297C">
        <w:rPr>
          <w:sz w:val="22"/>
          <w:szCs w:val="22"/>
        </w:rPr>
        <w:t>Selection</w:t>
      </w:r>
      <w:proofErr w:type="spellEnd"/>
      <w:r w:rsidRPr="0044297C">
        <w:rPr>
          <w:sz w:val="22"/>
          <w:szCs w:val="22"/>
        </w:rPr>
        <w:t xml:space="preserve"> </w:t>
      </w:r>
      <w:proofErr w:type="spellStart"/>
      <w:r w:rsidRPr="0044297C">
        <w:rPr>
          <w:sz w:val="22"/>
          <w:szCs w:val="22"/>
        </w:rPr>
        <w:t>Criteria</w:t>
      </w:r>
      <w:proofErr w:type="spellEnd"/>
      <w:r w:rsidRPr="0044297C">
        <w:rPr>
          <w:sz w:val="22"/>
          <w:szCs w:val="22"/>
        </w:rPr>
        <w:t xml:space="preserve"> For </w:t>
      </w:r>
      <w:proofErr w:type="spellStart"/>
      <w:r w:rsidRPr="0044297C">
        <w:rPr>
          <w:sz w:val="22"/>
          <w:szCs w:val="22"/>
        </w:rPr>
        <w:t>Evaluating</w:t>
      </w:r>
      <w:proofErr w:type="spellEnd"/>
      <w:r w:rsidRPr="0044297C">
        <w:rPr>
          <w:sz w:val="22"/>
          <w:szCs w:val="22"/>
        </w:rPr>
        <w:t xml:space="preserve"> </w:t>
      </w:r>
      <w:proofErr w:type="spellStart"/>
      <w:r w:rsidRPr="0044297C">
        <w:rPr>
          <w:sz w:val="22"/>
          <w:szCs w:val="22"/>
        </w:rPr>
        <w:t>Contractors</w:t>
      </w:r>
      <w:proofErr w:type="spellEnd"/>
      <w:r w:rsidRPr="0044297C">
        <w:rPr>
          <w:sz w:val="22"/>
          <w:szCs w:val="22"/>
        </w:rPr>
        <w:t xml:space="preserve"> </w:t>
      </w:r>
      <w:proofErr w:type="spellStart"/>
      <w:r w:rsidRPr="0044297C">
        <w:rPr>
          <w:sz w:val="22"/>
          <w:szCs w:val="22"/>
        </w:rPr>
        <w:t>Of</w:t>
      </w:r>
      <w:proofErr w:type="spellEnd"/>
      <w:r w:rsidRPr="0044297C">
        <w:rPr>
          <w:sz w:val="22"/>
          <w:szCs w:val="22"/>
        </w:rPr>
        <w:t xml:space="preserve"> </w:t>
      </w:r>
      <w:proofErr w:type="spellStart"/>
      <w:r w:rsidRPr="0044297C">
        <w:rPr>
          <w:sz w:val="22"/>
          <w:szCs w:val="22"/>
        </w:rPr>
        <w:t>Cultural</w:t>
      </w:r>
      <w:proofErr w:type="spellEnd"/>
      <w:r w:rsidRPr="0044297C">
        <w:rPr>
          <w:sz w:val="22"/>
          <w:szCs w:val="22"/>
        </w:rPr>
        <w:t xml:space="preserve"> </w:t>
      </w:r>
      <w:proofErr w:type="spellStart"/>
      <w:r w:rsidRPr="0044297C">
        <w:rPr>
          <w:sz w:val="22"/>
          <w:szCs w:val="22"/>
        </w:rPr>
        <w:t>Heritage</w:t>
      </w:r>
      <w:proofErr w:type="spellEnd"/>
      <w:r w:rsidRPr="0044297C">
        <w:rPr>
          <w:sz w:val="22"/>
          <w:szCs w:val="22"/>
        </w:rPr>
        <w:t xml:space="preserve"> </w:t>
      </w:r>
      <w:proofErr w:type="spellStart"/>
      <w:r w:rsidRPr="0044297C">
        <w:rPr>
          <w:sz w:val="22"/>
          <w:szCs w:val="22"/>
        </w:rPr>
        <w:t>Objects</w:t>
      </w:r>
      <w:proofErr w:type="spellEnd"/>
      <w:r w:rsidRPr="0044297C">
        <w:rPr>
          <w:sz w:val="22"/>
          <w:szCs w:val="22"/>
        </w:rPr>
        <w:t xml:space="preserve">, </w:t>
      </w:r>
      <w:r w:rsidRPr="0044297C">
        <w:rPr>
          <w:i/>
          <w:sz w:val="22"/>
          <w:szCs w:val="22"/>
        </w:rPr>
        <w:t>00</w:t>
      </w:r>
      <w:r w:rsidRPr="0044297C">
        <w:rPr>
          <w:sz w:val="22"/>
          <w:szCs w:val="22"/>
        </w:rPr>
        <w:t>.</w:t>
      </w:r>
    </w:p>
    <w:p w14:paraId="086C9A38" w14:textId="77777777" w:rsidR="006E22D2" w:rsidRPr="0044297C" w:rsidRDefault="006E22D2" w:rsidP="0044297C">
      <w:pPr>
        <w:pStyle w:val="BodyText"/>
        <w:ind w:left="567" w:right="3" w:hanging="567"/>
        <w:jc w:val="both"/>
        <w:rPr>
          <w:sz w:val="22"/>
          <w:szCs w:val="22"/>
        </w:rPr>
      </w:pPr>
      <w:r w:rsidRPr="0044297C">
        <w:rPr>
          <w:sz w:val="22"/>
          <w:szCs w:val="22"/>
        </w:rPr>
        <w:t xml:space="preserve">M. Tarigan, A., Abdullah, A., &amp; </w:t>
      </w:r>
      <w:proofErr w:type="spellStart"/>
      <w:r w:rsidRPr="0044297C">
        <w:rPr>
          <w:sz w:val="22"/>
          <w:szCs w:val="22"/>
        </w:rPr>
        <w:t>A.Rani</w:t>
      </w:r>
      <w:proofErr w:type="spellEnd"/>
      <w:r w:rsidRPr="0044297C">
        <w:rPr>
          <w:sz w:val="22"/>
          <w:szCs w:val="22"/>
        </w:rPr>
        <w:t xml:space="preserve">, H. (2018). </w:t>
      </w:r>
      <w:proofErr w:type="spellStart"/>
      <w:r w:rsidRPr="0044297C">
        <w:rPr>
          <w:sz w:val="22"/>
          <w:szCs w:val="22"/>
        </w:rPr>
        <w:t>Faktor-Faktor</w:t>
      </w:r>
      <w:proofErr w:type="spellEnd"/>
      <w:r w:rsidRPr="0044297C">
        <w:rPr>
          <w:sz w:val="22"/>
          <w:szCs w:val="22"/>
        </w:rPr>
        <w:t xml:space="preserve"> Risiko Design </w:t>
      </w:r>
      <w:proofErr w:type="spellStart"/>
      <w:r w:rsidRPr="0044297C">
        <w:rPr>
          <w:sz w:val="22"/>
          <w:szCs w:val="22"/>
        </w:rPr>
        <w:t>and</w:t>
      </w:r>
      <w:proofErr w:type="spellEnd"/>
      <w:r w:rsidRPr="0044297C">
        <w:rPr>
          <w:sz w:val="22"/>
          <w:szCs w:val="22"/>
        </w:rPr>
        <w:t xml:space="preserve"> </w:t>
      </w:r>
      <w:proofErr w:type="spellStart"/>
      <w:r w:rsidRPr="0044297C">
        <w:rPr>
          <w:sz w:val="22"/>
          <w:szCs w:val="22"/>
        </w:rPr>
        <w:t>Build</w:t>
      </w:r>
      <w:proofErr w:type="spellEnd"/>
      <w:r w:rsidRPr="0044297C">
        <w:rPr>
          <w:sz w:val="22"/>
          <w:szCs w:val="22"/>
        </w:rPr>
        <w:t xml:space="preserve"> Yang Mempengaruhi Kesuksesan Proyek Rehabilitasi Total Gedung Pendidikan</w:t>
      </w:r>
      <w:r w:rsidRPr="0044297C">
        <w:rPr>
          <w:spacing w:val="-15"/>
          <w:sz w:val="22"/>
          <w:szCs w:val="22"/>
        </w:rPr>
        <w:t xml:space="preserve"> </w:t>
      </w:r>
      <w:r w:rsidRPr="0044297C">
        <w:rPr>
          <w:sz w:val="22"/>
          <w:szCs w:val="22"/>
        </w:rPr>
        <w:t>Di</w:t>
      </w:r>
      <w:r w:rsidRPr="0044297C">
        <w:rPr>
          <w:spacing w:val="-15"/>
          <w:sz w:val="22"/>
          <w:szCs w:val="22"/>
        </w:rPr>
        <w:t xml:space="preserve"> </w:t>
      </w:r>
      <w:r w:rsidRPr="0044297C">
        <w:rPr>
          <w:sz w:val="22"/>
          <w:szCs w:val="22"/>
        </w:rPr>
        <w:t>Provinsi</w:t>
      </w:r>
      <w:r w:rsidRPr="0044297C">
        <w:rPr>
          <w:spacing w:val="-19"/>
          <w:sz w:val="22"/>
          <w:szCs w:val="22"/>
        </w:rPr>
        <w:t xml:space="preserve"> </w:t>
      </w:r>
      <w:r w:rsidRPr="0044297C">
        <w:rPr>
          <w:sz w:val="22"/>
          <w:szCs w:val="22"/>
        </w:rPr>
        <w:t>Daerah</w:t>
      </w:r>
      <w:r w:rsidRPr="0044297C">
        <w:rPr>
          <w:spacing w:val="-15"/>
          <w:sz w:val="22"/>
          <w:szCs w:val="22"/>
        </w:rPr>
        <w:t xml:space="preserve"> </w:t>
      </w:r>
      <w:r w:rsidRPr="0044297C">
        <w:rPr>
          <w:sz w:val="22"/>
          <w:szCs w:val="22"/>
        </w:rPr>
        <w:t>Khusus</w:t>
      </w:r>
      <w:r w:rsidRPr="0044297C">
        <w:rPr>
          <w:spacing w:val="-17"/>
          <w:sz w:val="22"/>
          <w:szCs w:val="22"/>
        </w:rPr>
        <w:t xml:space="preserve"> </w:t>
      </w:r>
      <w:r w:rsidRPr="0044297C">
        <w:rPr>
          <w:sz w:val="22"/>
          <w:szCs w:val="22"/>
        </w:rPr>
        <w:t>Ibukota</w:t>
      </w:r>
      <w:r w:rsidRPr="0044297C">
        <w:rPr>
          <w:spacing w:val="-16"/>
          <w:sz w:val="22"/>
          <w:szCs w:val="22"/>
        </w:rPr>
        <w:t xml:space="preserve"> </w:t>
      </w:r>
      <w:r w:rsidRPr="0044297C">
        <w:rPr>
          <w:sz w:val="22"/>
          <w:szCs w:val="22"/>
        </w:rPr>
        <w:t>Jakarta.</w:t>
      </w:r>
      <w:r w:rsidRPr="0044297C">
        <w:rPr>
          <w:spacing w:val="-13"/>
          <w:sz w:val="22"/>
          <w:szCs w:val="22"/>
        </w:rPr>
        <w:t xml:space="preserve"> </w:t>
      </w:r>
      <w:r w:rsidRPr="0044297C">
        <w:rPr>
          <w:i/>
          <w:sz w:val="22"/>
          <w:szCs w:val="22"/>
        </w:rPr>
        <w:t>Jurnal</w:t>
      </w:r>
      <w:r w:rsidRPr="0044297C">
        <w:rPr>
          <w:i/>
          <w:spacing w:val="-15"/>
          <w:sz w:val="22"/>
          <w:szCs w:val="22"/>
        </w:rPr>
        <w:t xml:space="preserve"> </w:t>
      </w:r>
      <w:r w:rsidRPr="0044297C">
        <w:rPr>
          <w:i/>
          <w:sz w:val="22"/>
          <w:szCs w:val="22"/>
        </w:rPr>
        <w:t>Arsip</w:t>
      </w:r>
      <w:r w:rsidRPr="0044297C">
        <w:rPr>
          <w:i/>
          <w:spacing w:val="-14"/>
          <w:sz w:val="22"/>
          <w:szCs w:val="22"/>
        </w:rPr>
        <w:t xml:space="preserve"> </w:t>
      </w:r>
      <w:r w:rsidRPr="0044297C">
        <w:rPr>
          <w:i/>
          <w:sz w:val="22"/>
          <w:szCs w:val="22"/>
        </w:rPr>
        <w:t>Rekayasa</w:t>
      </w:r>
      <w:r w:rsidRPr="0044297C">
        <w:rPr>
          <w:i/>
          <w:spacing w:val="-15"/>
          <w:sz w:val="22"/>
          <w:szCs w:val="22"/>
        </w:rPr>
        <w:t xml:space="preserve"> </w:t>
      </w:r>
      <w:r w:rsidRPr="0044297C">
        <w:rPr>
          <w:i/>
          <w:sz w:val="22"/>
          <w:szCs w:val="22"/>
        </w:rPr>
        <w:t>Sipil Dan Perencanaan</w:t>
      </w:r>
      <w:r w:rsidRPr="0044297C">
        <w:rPr>
          <w:sz w:val="22"/>
          <w:szCs w:val="22"/>
        </w:rPr>
        <w:t xml:space="preserve">, </w:t>
      </w:r>
      <w:r w:rsidRPr="0044297C">
        <w:rPr>
          <w:i/>
          <w:sz w:val="22"/>
          <w:szCs w:val="22"/>
        </w:rPr>
        <w:t>1</w:t>
      </w:r>
      <w:r w:rsidRPr="0044297C">
        <w:rPr>
          <w:sz w:val="22"/>
          <w:szCs w:val="22"/>
        </w:rPr>
        <w:t>(2), 156–165. https://doi.org/10.24815/jarsp.v1i2.10962</w:t>
      </w:r>
    </w:p>
    <w:p w14:paraId="4964FB5C" w14:textId="77777777" w:rsidR="006E22D2" w:rsidRPr="0044297C" w:rsidRDefault="006E22D2" w:rsidP="0044297C">
      <w:pPr>
        <w:pStyle w:val="BodyText"/>
        <w:ind w:left="567" w:right="3" w:hanging="567"/>
        <w:jc w:val="both"/>
        <w:rPr>
          <w:sz w:val="22"/>
          <w:szCs w:val="22"/>
        </w:rPr>
      </w:pPr>
      <w:r w:rsidRPr="0044297C">
        <w:rPr>
          <w:sz w:val="22"/>
          <w:szCs w:val="22"/>
        </w:rPr>
        <w:t xml:space="preserve">Proyek, P., Di, P., &amp; Sikka, K. (2015). Jurnal </w:t>
      </w:r>
      <w:proofErr w:type="spellStart"/>
      <w:r w:rsidRPr="0044297C">
        <w:rPr>
          <w:sz w:val="22"/>
          <w:szCs w:val="22"/>
        </w:rPr>
        <w:t>Spektran</w:t>
      </w:r>
      <w:proofErr w:type="spellEnd"/>
      <w:r w:rsidRPr="0044297C">
        <w:rPr>
          <w:sz w:val="22"/>
          <w:szCs w:val="22"/>
        </w:rPr>
        <w:t xml:space="preserve"> </w:t>
      </w:r>
      <w:proofErr w:type="spellStart"/>
      <w:r w:rsidRPr="0044297C">
        <w:rPr>
          <w:sz w:val="22"/>
          <w:szCs w:val="22"/>
        </w:rPr>
        <w:t>Analysis</w:t>
      </w:r>
      <w:proofErr w:type="spellEnd"/>
      <w:r w:rsidRPr="0044297C">
        <w:rPr>
          <w:sz w:val="22"/>
          <w:szCs w:val="22"/>
        </w:rPr>
        <w:t xml:space="preserve"> </w:t>
      </w:r>
      <w:proofErr w:type="spellStart"/>
      <w:r w:rsidRPr="0044297C">
        <w:rPr>
          <w:sz w:val="22"/>
          <w:szCs w:val="22"/>
        </w:rPr>
        <w:t>Of</w:t>
      </w:r>
      <w:proofErr w:type="spellEnd"/>
      <w:r w:rsidRPr="0044297C">
        <w:rPr>
          <w:sz w:val="22"/>
          <w:szCs w:val="22"/>
        </w:rPr>
        <w:t xml:space="preserve"> </w:t>
      </w:r>
      <w:proofErr w:type="spellStart"/>
      <w:r w:rsidRPr="0044297C">
        <w:rPr>
          <w:sz w:val="22"/>
          <w:szCs w:val="22"/>
        </w:rPr>
        <w:t>Factors</w:t>
      </w:r>
      <w:proofErr w:type="spellEnd"/>
      <w:r w:rsidRPr="0044297C">
        <w:rPr>
          <w:sz w:val="22"/>
          <w:szCs w:val="22"/>
        </w:rPr>
        <w:t xml:space="preserve"> </w:t>
      </w:r>
      <w:proofErr w:type="spellStart"/>
      <w:r w:rsidRPr="0044297C">
        <w:rPr>
          <w:sz w:val="22"/>
          <w:szCs w:val="22"/>
        </w:rPr>
        <w:t>Affecting</w:t>
      </w:r>
      <w:proofErr w:type="spellEnd"/>
      <w:r w:rsidRPr="0044297C">
        <w:rPr>
          <w:sz w:val="22"/>
          <w:szCs w:val="22"/>
        </w:rPr>
        <w:t xml:space="preserve"> Winner </w:t>
      </w:r>
      <w:proofErr w:type="spellStart"/>
      <w:r w:rsidRPr="0044297C">
        <w:rPr>
          <w:sz w:val="22"/>
          <w:szCs w:val="22"/>
        </w:rPr>
        <w:t>Selection</w:t>
      </w:r>
      <w:proofErr w:type="spellEnd"/>
      <w:r w:rsidRPr="0044297C">
        <w:rPr>
          <w:sz w:val="22"/>
          <w:szCs w:val="22"/>
        </w:rPr>
        <w:t xml:space="preserve"> </w:t>
      </w:r>
      <w:proofErr w:type="spellStart"/>
      <w:r w:rsidRPr="0044297C">
        <w:rPr>
          <w:sz w:val="22"/>
          <w:szCs w:val="22"/>
        </w:rPr>
        <w:t>Of</w:t>
      </w:r>
      <w:proofErr w:type="spellEnd"/>
      <w:r w:rsidRPr="0044297C">
        <w:rPr>
          <w:sz w:val="22"/>
          <w:szCs w:val="22"/>
        </w:rPr>
        <w:t xml:space="preserve"> </w:t>
      </w:r>
      <w:proofErr w:type="spellStart"/>
      <w:r w:rsidRPr="0044297C">
        <w:rPr>
          <w:sz w:val="22"/>
          <w:szCs w:val="22"/>
        </w:rPr>
        <w:t>Auction</w:t>
      </w:r>
      <w:proofErr w:type="spellEnd"/>
      <w:r w:rsidRPr="0044297C">
        <w:rPr>
          <w:sz w:val="22"/>
          <w:szCs w:val="22"/>
        </w:rPr>
        <w:t xml:space="preserve"> </w:t>
      </w:r>
      <w:proofErr w:type="spellStart"/>
      <w:r w:rsidRPr="0044297C">
        <w:rPr>
          <w:sz w:val="22"/>
          <w:szCs w:val="22"/>
        </w:rPr>
        <w:t>Of</w:t>
      </w:r>
      <w:proofErr w:type="spellEnd"/>
      <w:r w:rsidRPr="0044297C">
        <w:rPr>
          <w:sz w:val="22"/>
          <w:szCs w:val="22"/>
        </w:rPr>
        <w:t xml:space="preserve"> Jurnal </w:t>
      </w:r>
      <w:proofErr w:type="spellStart"/>
      <w:r w:rsidRPr="0044297C">
        <w:rPr>
          <w:sz w:val="22"/>
          <w:szCs w:val="22"/>
        </w:rPr>
        <w:t>Spektran</w:t>
      </w:r>
      <w:proofErr w:type="spellEnd"/>
      <w:r w:rsidRPr="0044297C">
        <w:rPr>
          <w:sz w:val="22"/>
          <w:szCs w:val="22"/>
        </w:rPr>
        <w:t xml:space="preserve">, </w:t>
      </w:r>
      <w:r w:rsidRPr="0044297C">
        <w:rPr>
          <w:i/>
          <w:sz w:val="22"/>
          <w:szCs w:val="22"/>
        </w:rPr>
        <w:t>3</w:t>
      </w:r>
      <w:r w:rsidRPr="0044297C">
        <w:rPr>
          <w:sz w:val="22"/>
          <w:szCs w:val="22"/>
        </w:rPr>
        <w:t>(2), 66–74.</w:t>
      </w:r>
    </w:p>
    <w:p w14:paraId="420BD64C" w14:textId="77777777" w:rsidR="006E22D2" w:rsidRPr="0044297C" w:rsidRDefault="006E22D2" w:rsidP="0044297C">
      <w:pPr>
        <w:pStyle w:val="BodyText"/>
        <w:ind w:left="567" w:right="3" w:hanging="567"/>
        <w:jc w:val="both"/>
        <w:rPr>
          <w:sz w:val="22"/>
          <w:szCs w:val="22"/>
        </w:rPr>
      </w:pPr>
      <w:r w:rsidRPr="0044297C">
        <w:rPr>
          <w:sz w:val="22"/>
          <w:szCs w:val="22"/>
        </w:rPr>
        <w:t xml:space="preserve">Puspitasari, N. B., Rinawati, </w:t>
      </w:r>
      <w:r w:rsidRPr="0044297C">
        <w:rPr>
          <w:spacing w:val="-3"/>
          <w:sz w:val="22"/>
          <w:szCs w:val="22"/>
        </w:rPr>
        <w:t xml:space="preserve">D. </w:t>
      </w:r>
      <w:r w:rsidRPr="0044297C">
        <w:rPr>
          <w:sz w:val="22"/>
          <w:szCs w:val="22"/>
        </w:rPr>
        <w:t>I., &amp; Putra, A. W. (2018). Desain Kriteria Pemilihan Penyedia</w:t>
      </w:r>
      <w:r w:rsidRPr="0044297C">
        <w:rPr>
          <w:spacing w:val="-8"/>
          <w:sz w:val="22"/>
          <w:szCs w:val="22"/>
        </w:rPr>
        <w:t xml:space="preserve"> </w:t>
      </w:r>
      <w:r w:rsidRPr="0044297C">
        <w:rPr>
          <w:sz w:val="22"/>
          <w:szCs w:val="22"/>
        </w:rPr>
        <w:t>Jasa</w:t>
      </w:r>
      <w:r w:rsidRPr="0044297C">
        <w:rPr>
          <w:spacing w:val="-8"/>
          <w:sz w:val="22"/>
          <w:szCs w:val="22"/>
        </w:rPr>
        <w:t xml:space="preserve"> </w:t>
      </w:r>
      <w:r w:rsidRPr="0044297C">
        <w:rPr>
          <w:sz w:val="22"/>
          <w:szCs w:val="22"/>
        </w:rPr>
        <w:t>Konstruksi</w:t>
      </w:r>
      <w:r w:rsidRPr="0044297C">
        <w:rPr>
          <w:spacing w:val="-6"/>
          <w:sz w:val="22"/>
          <w:szCs w:val="22"/>
        </w:rPr>
        <w:t xml:space="preserve"> </w:t>
      </w:r>
      <w:r w:rsidRPr="0044297C">
        <w:rPr>
          <w:sz w:val="22"/>
          <w:szCs w:val="22"/>
        </w:rPr>
        <w:t>Bangunan</w:t>
      </w:r>
      <w:r w:rsidRPr="0044297C">
        <w:rPr>
          <w:spacing w:val="-2"/>
          <w:sz w:val="22"/>
          <w:szCs w:val="22"/>
        </w:rPr>
        <w:t xml:space="preserve"> </w:t>
      </w:r>
      <w:r w:rsidRPr="0044297C">
        <w:rPr>
          <w:sz w:val="22"/>
          <w:szCs w:val="22"/>
        </w:rPr>
        <w:t>Menggunakan</w:t>
      </w:r>
      <w:r w:rsidRPr="0044297C">
        <w:rPr>
          <w:spacing w:val="-2"/>
          <w:sz w:val="22"/>
          <w:szCs w:val="22"/>
        </w:rPr>
        <w:t xml:space="preserve"> </w:t>
      </w:r>
      <w:r w:rsidRPr="0044297C">
        <w:rPr>
          <w:sz w:val="22"/>
          <w:szCs w:val="22"/>
        </w:rPr>
        <w:t>Metode</w:t>
      </w:r>
      <w:r w:rsidRPr="0044297C">
        <w:rPr>
          <w:spacing w:val="-8"/>
          <w:sz w:val="22"/>
          <w:szCs w:val="22"/>
        </w:rPr>
        <w:t xml:space="preserve"> </w:t>
      </w:r>
      <w:r w:rsidRPr="0044297C">
        <w:rPr>
          <w:sz w:val="22"/>
          <w:szCs w:val="22"/>
        </w:rPr>
        <w:t>Evaluasi</w:t>
      </w:r>
      <w:r w:rsidRPr="0044297C">
        <w:rPr>
          <w:spacing w:val="-6"/>
          <w:sz w:val="22"/>
          <w:szCs w:val="22"/>
        </w:rPr>
        <w:t xml:space="preserve"> </w:t>
      </w:r>
      <w:r w:rsidRPr="0044297C">
        <w:rPr>
          <w:sz w:val="22"/>
          <w:szCs w:val="22"/>
        </w:rPr>
        <w:t>Dengan</w:t>
      </w:r>
      <w:r w:rsidRPr="0044297C">
        <w:rPr>
          <w:spacing w:val="-7"/>
          <w:sz w:val="22"/>
          <w:szCs w:val="22"/>
        </w:rPr>
        <w:t xml:space="preserve"> </w:t>
      </w:r>
      <w:r w:rsidRPr="0044297C">
        <w:rPr>
          <w:sz w:val="22"/>
          <w:szCs w:val="22"/>
        </w:rPr>
        <w:t xml:space="preserve">Merit </w:t>
      </w:r>
      <w:proofErr w:type="spellStart"/>
      <w:r w:rsidRPr="0044297C">
        <w:rPr>
          <w:sz w:val="22"/>
          <w:szCs w:val="22"/>
        </w:rPr>
        <w:t>Point</w:t>
      </w:r>
      <w:proofErr w:type="spellEnd"/>
      <w:r w:rsidRPr="0044297C">
        <w:rPr>
          <w:sz w:val="22"/>
          <w:szCs w:val="22"/>
        </w:rPr>
        <w:t xml:space="preserve"> System. </w:t>
      </w:r>
      <w:proofErr w:type="spellStart"/>
      <w:r w:rsidRPr="0044297C">
        <w:rPr>
          <w:i/>
          <w:sz w:val="22"/>
          <w:szCs w:val="22"/>
        </w:rPr>
        <w:t>J@ti</w:t>
      </w:r>
      <w:proofErr w:type="spellEnd"/>
      <w:r w:rsidRPr="0044297C">
        <w:rPr>
          <w:i/>
          <w:sz w:val="22"/>
          <w:szCs w:val="22"/>
        </w:rPr>
        <w:t xml:space="preserve"> Undip : Jurnal Teknik Industri</w:t>
      </w:r>
      <w:r w:rsidRPr="0044297C">
        <w:rPr>
          <w:sz w:val="22"/>
          <w:szCs w:val="22"/>
        </w:rPr>
        <w:t xml:space="preserve">, </w:t>
      </w:r>
      <w:r w:rsidRPr="0044297C">
        <w:rPr>
          <w:i/>
          <w:sz w:val="22"/>
          <w:szCs w:val="22"/>
        </w:rPr>
        <w:t>13</w:t>
      </w:r>
      <w:r w:rsidRPr="0044297C">
        <w:rPr>
          <w:sz w:val="22"/>
          <w:szCs w:val="22"/>
        </w:rPr>
        <w:t xml:space="preserve">(2), 75. </w:t>
      </w:r>
      <w:proofErr w:type="spellStart"/>
      <w:r w:rsidRPr="0044297C">
        <w:rPr>
          <w:sz w:val="22"/>
          <w:szCs w:val="22"/>
        </w:rPr>
        <w:t>https</w:t>
      </w:r>
      <w:proofErr w:type="spellEnd"/>
      <w:r w:rsidRPr="0044297C">
        <w:rPr>
          <w:sz w:val="22"/>
          <w:szCs w:val="22"/>
        </w:rPr>
        <w:t>: //</w:t>
      </w:r>
      <w:r w:rsidRPr="0044297C">
        <w:rPr>
          <w:spacing w:val="31"/>
          <w:sz w:val="22"/>
          <w:szCs w:val="22"/>
        </w:rPr>
        <w:t xml:space="preserve"> </w:t>
      </w:r>
      <w:r w:rsidRPr="0044297C">
        <w:rPr>
          <w:sz w:val="22"/>
          <w:szCs w:val="22"/>
        </w:rPr>
        <w:t>doi.org</w:t>
      </w:r>
    </w:p>
    <w:p w14:paraId="5B290304" w14:textId="77777777" w:rsidR="006E22D2" w:rsidRPr="0044297C" w:rsidRDefault="006E22D2" w:rsidP="0044297C">
      <w:pPr>
        <w:pStyle w:val="BodyText"/>
        <w:ind w:left="567" w:right="3" w:hanging="567"/>
        <w:jc w:val="both"/>
        <w:rPr>
          <w:sz w:val="22"/>
          <w:szCs w:val="22"/>
        </w:rPr>
      </w:pPr>
      <w:r w:rsidRPr="0044297C">
        <w:rPr>
          <w:sz w:val="22"/>
          <w:szCs w:val="22"/>
        </w:rPr>
        <w:t>/10.14710 /jati.13.2.75-82</w:t>
      </w:r>
    </w:p>
    <w:p w14:paraId="4F658F63" w14:textId="77777777" w:rsidR="006E22D2" w:rsidRPr="0044297C" w:rsidRDefault="006E22D2" w:rsidP="0044297C">
      <w:pPr>
        <w:pStyle w:val="BodyText"/>
        <w:spacing w:before="131"/>
        <w:ind w:left="567" w:right="3" w:hanging="567"/>
        <w:jc w:val="both"/>
        <w:rPr>
          <w:sz w:val="22"/>
          <w:szCs w:val="22"/>
        </w:rPr>
      </w:pPr>
      <w:r w:rsidRPr="0044297C">
        <w:rPr>
          <w:sz w:val="22"/>
          <w:szCs w:val="22"/>
        </w:rPr>
        <w:t>Runa, I. (2016). KONSERVASI BANGUNAN BERSEJARAH : Studi Kasus Bangunan</w:t>
      </w:r>
      <w:r w:rsidRPr="0044297C">
        <w:rPr>
          <w:sz w:val="22"/>
          <w:szCs w:val="22"/>
          <w:lang w:val="en-US"/>
        </w:rPr>
        <w:t xml:space="preserve"> </w:t>
      </w:r>
      <w:r w:rsidRPr="0044297C">
        <w:rPr>
          <w:sz w:val="22"/>
          <w:szCs w:val="22"/>
        </w:rPr>
        <w:t xml:space="preserve">Peribadatan di Pulau Bali. </w:t>
      </w:r>
      <w:r w:rsidRPr="0044297C">
        <w:rPr>
          <w:i/>
          <w:sz w:val="22"/>
          <w:szCs w:val="22"/>
        </w:rPr>
        <w:t>Undagi</w:t>
      </w:r>
      <w:r w:rsidRPr="0044297C">
        <w:rPr>
          <w:sz w:val="22"/>
          <w:szCs w:val="22"/>
        </w:rPr>
        <w:t>, 1–11.</w:t>
      </w:r>
    </w:p>
    <w:p w14:paraId="063AA821" w14:textId="77777777" w:rsidR="006E22D2" w:rsidRPr="0044297C" w:rsidRDefault="006E22D2" w:rsidP="0044297C">
      <w:pPr>
        <w:spacing w:before="137"/>
        <w:ind w:left="567" w:right="3" w:hanging="567"/>
        <w:jc w:val="both"/>
        <w:rPr>
          <w:rFonts w:ascii="Times New Roman" w:hAnsi="Times New Roman" w:cs="Times New Roman"/>
          <w:sz w:val="22"/>
          <w:szCs w:val="22"/>
        </w:rPr>
      </w:pPr>
      <w:proofErr w:type="spellStart"/>
      <w:r w:rsidRPr="0044297C">
        <w:rPr>
          <w:rFonts w:ascii="Times New Roman" w:hAnsi="Times New Roman" w:cs="Times New Roman"/>
          <w:sz w:val="22"/>
          <w:szCs w:val="22"/>
        </w:rPr>
        <w:t>Rachenjantono</w:t>
      </w:r>
      <w:proofErr w:type="spellEnd"/>
      <w:r w:rsidRPr="0044297C">
        <w:rPr>
          <w:rFonts w:ascii="Times New Roman" w:hAnsi="Times New Roman" w:cs="Times New Roman"/>
          <w:sz w:val="22"/>
          <w:szCs w:val="22"/>
        </w:rPr>
        <w:t>,</w:t>
      </w:r>
      <w:r w:rsidRPr="0044297C">
        <w:rPr>
          <w:rFonts w:ascii="Times New Roman" w:hAnsi="Times New Roman" w:cs="Times New Roman"/>
          <w:spacing w:val="-5"/>
          <w:sz w:val="22"/>
          <w:szCs w:val="22"/>
        </w:rPr>
        <w:t xml:space="preserve"> </w:t>
      </w:r>
      <w:r w:rsidRPr="0044297C">
        <w:rPr>
          <w:rFonts w:ascii="Times New Roman" w:hAnsi="Times New Roman" w:cs="Times New Roman"/>
          <w:sz w:val="22"/>
          <w:szCs w:val="22"/>
        </w:rPr>
        <w:t>E.</w:t>
      </w:r>
      <w:r w:rsidRPr="0044297C">
        <w:rPr>
          <w:rFonts w:ascii="Times New Roman" w:hAnsi="Times New Roman" w:cs="Times New Roman"/>
          <w:spacing w:val="-18"/>
          <w:sz w:val="22"/>
          <w:szCs w:val="22"/>
        </w:rPr>
        <w:t xml:space="preserve"> </w:t>
      </w:r>
      <w:r w:rsidRPr="0044297C">
        <w:rPr>
          <w:rFonts w:ascii="Times New Roman" w:hAnsi="Times New Roman" w:cs="Times New Roman"/>
          <w:sz w:val="22"/>
          <w:szCs w:val="22"/>
        </w:rPr>
        <w:t>(2008).</w:t>
      </w:r>
      <w:r w:rsidRPr="0044297C">
        <w:rPr>
          <w:rFonts w:ascii="Times New Roman" w:hAnsi="Times New Roman" w:cs="Times New Roman"/>
          <w:spacing w:val="-4"/>
          <w:sz w:val="22"/>
          <w:szCs w:val="22"/>
        </w:rPr>
        <w:t xml:space="preserve"> </w:t>
      </w:r>
      <w:r w:rsidRPr="0044297C">
        <w:rPr>
          <w:rFonts w:ascii="Times New Roman" w:hAnsi="Times New Roman" w:cs="Times New Roman"/>
          <w:sz w:val="22"/>
          <w:szCs w:val="22"/>
        </w:rPr>
        <w:t>Analisa</w:t>
      </w:r>
      <w:r w:rsidRPr="0044297C">
        <w:rPr>
          <w:rFonts w:ascii="Times New Roman" w:hAnsi="Times New Roman" w:cs="Times New Roman"/>
          <w:spacing w:val="-12"/>
          <w:sz w:val="22"/>
          <w:szCs w:val="22"/>
        </w:rPr>
        <w:t xml:space="preserve"> </w:t>
      </w:r>
      <w:r w:rsidRPr="0044297C">
        <w:rPr>
          <w:rFonts w:ascii="Times New Roman" w:hAnsi="Times New Roman" w:cs="Times New Roman"/>
          <w:sz w:val="22"/>
          <w:szCs w:val="22"/>
        </w:rPr>
        <w:t>Dan</w:t>
      </w:r>
      <w:r w:rsidRPr="0044297C">
        <w:rPr>
          <w:rFonts w:ascii="Times New Roman" w:hAnsi="Times New Roman" w:cs="Times New Roman"/>
          <w:spacing w:val="-15"/>
          <w:sz w:val="22"/>
          <w:szCs w:val="22"/>
        </w:rPr>
        <w:t xml:space="preserve"> </w:t>
      </w:r>
      <w:proofErr w:type="spellStart"/>
      <w:r w:rsidRPr="0044297C">
        <w:rPr>
          <w:rFonts w:ascii="Times New Roman" w:hAnsi="Times New Roman" w:cs="Times New Roman"/>
          <w:sz w:val="22"/>
          <w:szCs w:val="22"/>
        </w:rPr>
        <w:t>Evaluasi</w:t>
      </w:r>
      <w:proofErr w:type="spellEnd"/>
      <w:r w:rsidRPr="0044297C">
        <w:rPr>
          <w:rFonts w:ascii="Times New Roman" w:hAnsi="Times New Roman" w:cs="Times New Roman"/>
          <w:spacing w:val="-6"/>
          <w:sz w:val="22"/>
          <w:szCs w:val="22"/>
        </w:rPr>
        <w:t xml:space="preserve"> </w:t>
      </w:r>
      <w:proofErr w:type="spellStart"/>
      <w:r w:rsidRPr="0044297C">
        <w:rPr>
          <w:rFonts w:ascii="Times New Roman" w:hAnsi="Times New Roman" w:cs="Times New Roman"/>
          <w:sz w:val="22"/>
          <w:szCs w:val="22"/>
        </w:rPr>
        <w:t>Hukum</w:t>
      </w:r>
      <w:proofErr w:type="spellEnd"/>
      <w:r w:rsidRPr="0044297C">
        <w:rPr>
          <w:rFonts w:ascii="Times New Roman" w:hAnsi="Times New Roman" w:cs="Times New Roman"/>
          <w:spacing w:val="-11"/>
          <w:sz w:val="22"/>
          <w:szCs w:val="22"/>
        </w:rPr>
        <w:t xml:space="preserve"> </w:t>
      </w:r>
      <w:proofErr w:type="spellStart"/>
      <w:r w:rsidRPr="0044297C">
        <w:rPr>
          <w:rFonts w:ascii="Times New Roman" w:hAnsi="Times New Roman" w:cs="Times New Roman"/>
          <w:sz w:val="22"/>
          <w:szCs w:val="22"/>
        </w:rPr>
        <w:t>Tentang</w:t>
      </w:r>
      <w:proofErr w:type="spellEnd"/>
      <w:r w:rsidRPr="0044297C">
        <w:rPr>
          <w:rFonts w:ascii="Times New Roman" w:hAnsi="Times New Roman" w:cs="Times New Roman"/>
          <w:spacing w:val="-11"/>
          <w:sz w:val="22"/>
          <w:szCs w:val="22"/>
        </w:rPr>
        <w:t xml:space="preserve"> </w:t>
      </w:r>
      <w:proofErr w:type="spellStart"/>
      <w:r w:rsidRPr="0044297C">
        <w:rPr>
          <w:rFonts w:ascii="Times New Roman" w:hAnsi="Times New Roman" w:cs="Times New Roman"/>
          <w:sz w:val="22"/>
          <w:szCs w:val="22"/>
        </w:rPr>
        <w:t>Jasa</w:t>
      </w:r>
      <w:proofErr w:type="spellEnd"/>
      <w:r w:rsidRPr="0044297C">
        <w:rPr>
          <w:rFonts w:ascii="Times New Roman" w:hAnsi="Times New Roman" w:cs="Times New Roman"/>
          <w:spacing w:val="-13"/>
          <w:sz w:val="22"/>
          <w:szCs w:val="22"/>
        </w:rPr>
        <w:t xml:space="preserve"> </w:t>
      </w:r>
      <w:proofErr w:type="spellStart"/>
      <w:r w:rsidRPr="0044297C">
        <w:rPr>
          <w:rFonts w:ascii="Times New Roman" w:hAnsi="Times New Roman" w:cs="Times New Roman"/>
          <w:sz w:val="22"/>
          <w:szCs w:val="22"/>
        </w:rPr>
        <w:t>Konstruksi</w:t>
      </w:r>
      <w:proofErr w:type="spellEnd"/>
      <w:r w:rsidRPr="0044297C">
        <w:rPr>
          <w:rFonts w:ascii="Times New Roman" w:hAnsi="Times New Roman" w:cs="Times New Roman"/>
          <w:spacing w:val="-6"/>
          <w:sz w:val="22"/>
          <w:szCs w:val="22"/>
        </w:rPr>
        <w:t xml:space="preserve"> </w:t>
      </w:r>
      <w:r w:rsidRPr="0044297C">
        <w:rPr>
          <w:rFonts w:ascii="Times New Roman" w:hAnsi="Times New Roman" w:cs="Times New Roman"/>
          <w:sz w:val="22"/>
          <w:szCs w:val="22"/>
        </w:rPr>
        <w:t xml:space="preserve">Daftar Isi. </w:t>
      </w:r>
      <w:proofErr w:type="spellStart"/>
      <w:r w:rsidRPr="0044297C">
        <w:rPr>
          <w:rFonts w:ascii="Times New Roman" w:hAnsi="Times New Roman" w:cs="Times New Roman"/>
          <w:i/>
          <w:sz w:val="22"/>
          <w:szCs w:val="22"/>
        </w:rPr>
        <w:t>Badan</w:t>
      </w:r>
      <w:proofErr w:type="spellEnd"/>
      <w:r w:rsidRPr="0044297C">
        <w:rPr>
          <w:rFonts w:ascii="Times New Roman" w:hAnsi="Times New Roman" w:cs="Times New Roman"/>
          <w:i/>
          <w:sz w:val="22"/>
          <w:szCs w:val="22"/>
        </w:rPr>
        <w:t xml:space="preserve"> </w:t>
      </w:r>
      <w:proofErr w:type="spellStart"/>
      <w:r w:rsidRPr="0044297C">
        <w:rPr>
          <w:rFonts w:ascii="Times New Roman" w:hAnsi="Times New Roman" w:cs="Times New Roman"/>
          <w:i/>
          <w:sz w:val="22"/>
          <w:szCs w:val="22"/>
        </w:rPr>
        <w:t>Pembinaan</w:t>
      </w:r>
      <w:proofErr w:type="spellEnd"/>
      <w:r w:rsidRPr="0044297C">
        <w:rPr>
          <w:rFonts w:ascii="Times New Roman" w:hAnsi="Times New Roman" w:cs="Times New Roman"/>
          <w:i/>
          <w:sz w:val="22"/>
          <w:szCs w:val="22"/>
        </w:rPr>
        <w:t xml:space="preserve"> </w:t>
      </w:r>
      <w:proofErr w:type="spellStart"/>
      <w:r w:rsidRPr="0044297C">
        <w:rPr>
          <w:rFonts w:ascii="Times New Roman" w:hAnsi="Times New Roman" w:cs="Times New Roman"/>
          <w:i/>
          <w:sz w:val="22"/>
          <w:szCs w:val="22"/>
        </w:rPr>
        <w:t>Hukum</w:t>
      </w:r>
      <w:proofErr w:type="spellEnd"/>
      <w:r w:rsidRPr="0044297C">
        <w:rPr>
          <w:rFonts w:ascii="Times New Roman" w:hAnsi="Times New Roman" w:cs="Times New Roman"/>
          <w:i/>
          <w:sz w:val="22"/>
          <w:szCs w:val="22"/>
        </w:rPr>
        <w:t xml:space="preserve"> Nasional </w:t>
      </w:r>
      <w:proofErr w:type="spellStart"/>
      <w:r w:rsidRPr="0044297C">
        <w:rPr>
          <w:rFonts w:ascii="Times New Roman" w:hAnsi="Times New Roman" w:cs="Times New Roman"/>
          <w:i/>
          <w:sz w:val="22"/>
          <w:szCs w:val="22"/>
        </w:rPr>
        <w:t>Departemen</w:t>
      </w:r>
      <w:proofErr w:type="spellEnd"/>
      <w:r w:rsidRPr="0044297C">
        <w:rPr>
          <w:rFonts w:ascii="Times New Roman" w:hAnsi="Times New Roman" w:cs="Times New Roman"/>
          <w:i/>
          <w:sz w:val="22"/>
          <w:szCs w:val="22"/>
        </w:rPr>
        <w:t xml:space="preserve"> </w:t>
      </w:r>
      <w:proofErr w:type="spellStart"/>
      <w:r w:rsidRPr="0044297C">
        <w:rPr>
          <w:rFonts w:ascii="Times New Roman" w:hAnsi="Times New Roman" w:cs="Times New Roman"/>
          <w:i/>
          <w:sz w:val="22"/>
          <w:szCs w:val="22"/>
        </w:rPr>
        <w:t>Hukum</w:t>
      </w:r>
      <w:proofErr w:type="spellEnd"/>
      <w:r w:rsidRPr="0044297C">
        <w:rPr>
          <w:rFonts w:ascii="Times New Roman" w:hAnsi="Times New Roman" w:cs="Times New Roman"/>
          <w:i/>
          <w:sz w:val="22"/>
          <w:szCs w:val="22"/>
        </w:rPr>
        <w:t xml:space="preserve"> Dan </w:t>
      </w:r>
      <w:proofErr w:type="spellStart"/>
      <w:r w:rsidRPr="0044297C">
        <w:rPr>
          <w:rFonts w:ascii="Times New Roman" w:hAnsi="Times New Roman" w:cs="Times New Roman"/>
          <w:i/>
          <w:sz w:val="22"/>
          <w:szCs w:val="22"/>
        </w:rPr>
        <w:t>Hak</w:t>
      </w:r>
      <w:proofErr w:type="spellEnd"/>
      <w:r w:rsidRPr="0044297C">
        <w:rPr>
          <w:rFonts w:ascii="Times New Roman" w:hAnsi="Times New Roman" w:cs="Times New Roman"/>
          <w:i/>
          <w:sz w:val="22"/>
          <w:szCs w:val="22"/>
        </w:rPr>
        <w:t xml:space="preserve"> </w:t>
      </w:r>
      <w:proofErr w:type="spellStart"/>
      <w:r w:rsidRPr="0044297C">
        <w:rPr>
          <w:rFonts w:ascii="Times New Roman" w:hAnsi="Times New Roman" w:cs="Times New Roman"/>
          <w:i/>
          <w:sz w:val="22"/>
          <w:szCs w:val="22"/>
        </w:rPr>
        <w:t>Asasi</w:t>
      </w:r>
      <w:proofErr w:type="spellEnd"/>
      <w:r w:rsidRPr="0044297C">
        <w:rPr>
          <w:rFonts w:ascii="Times New Roman" w:hAnsi="Times New Roman" w:cs="Times New Roman"/>
          <w:i/>
          <w:sz w:val="22"/>
          <w:szCs w:val="22"/>
        </w:rPr>
        <w:t xml:space="preserve"> </w:t>
      </w:r>
      <w:proofErr w:type="spellStart"/>
      <w:r w:rsidRPr="0044297C">
        <w:rPr>
          <w:rFonts w:ascii="Times New Roman" w:hAnsi="Times New Roman" w:cs="Times New Roman"/>
          <w:i/>
          <w:sz w:val="22"/>
          <w:szCs w:val="22"/>
        </w:rPr>
        <w:t>Manusia</w:t>
      </w:r>
      <w:proofErr w:type="spellEnd"/>
      <w:r w:rsidRPr="0044297C">
        <w:rPr>
          <w:rFonts w:ascii="Times New Roman" w:hAnsi="Times New Roman" w:cs="Times New Roman"/>
          <w:i/>
          <w:sz w:val="22"/>
          <w:szCs w:val="22"/>
        </w:rPr>
        <w:t xml:space="preserve"> </w:t>
      </w:r>
      <w:proofErr w:type="spellStart"/>
      <w:r w:rsidRPr="0044297C">
        <w:rPr>
          <w:rFonts w:ascii="Times New Roman" w:hAnsi="Times New Roman" w:cs="Times New Roman"/>
          <w:i/>
          <w:sz w:val="22"/>
          <w:szCs w:val="22"/>
        </w:rPr>
        <w:t>Republik</w:t>
      </w:r>
      <w:proofErr w:type="spellEnd"/>
      <w:r w:rsidRPr="0044297C">
        <w:rPr>
          <w:rFonts w:ascii="Times New Roman" w:hAnsi="Times New Roman" w:cs="Times New Roman"/>
          <w:i/>
          <w:spacing w:val="-3"/>
          <w:sz w:val="22"/>
          <w:szCs w:val="22"/>
        </w:rPr>
        <w:t xml:space="preserve"> </w:t>
      </w:r>
      <w:r w:rsidRPr="0044297C">
        <w:rPr>
          <w:rFonts w:ascii="Times New Roman" w:hAnsi="Times New Roman" w:cs="Times New Roman"/>
          <w:i/>
          <w:sz w:val="22"/>
          <w:szCs w:val="22"/>
        </w:rPr>
        <w:t>Indonesia</w:t>
      </w:r>
      <w:r w:rsidRPr="0044297C">
        <w:rPr>
          <w:rFonts w:ascii="Times New Roman" w:hAnsi="Times New Roman" w:cs="Times New Roman"/>
          <w:sz w:val="22"/>
          <w:szCs w:val="22"/>
        </w:rPr>
        <w:t>.</w:t>
      </w:r>
    </w:p>
    <w:p w14:paraId="1749D4DB" w14:textId="58456D0A" w:rsidR="006E22D2" w:rsidRPr="0044297C" w:rsidRDefault="006E22D2" w:rsidP="00452569">
      <w:pPr>
        <w:pStyle w:val="BodyText"/>
        <w:spacing w:before="117"/>
        <w:ind w:left="567" w:right="3" w:hanging="567"/>
        <w:jc w:val="both"/>
        <w:rPr>
          <w:sz w:val="22"/>
          <w:szCs w:val="22"/>
        </w:rPr>
      </w:pPr>
      <w:r w:rsidRPr="0044297C">
        <w:rPr>
          <w:sz w:val="22"/>
          <w:szCs w:val="22"/>
        </w:rPr>
        <w:t xml:space="preserve">Sandika, P., </w:t>
      </w:r>
      <w:proofErr w:type="spellStart"/>
      <w:r w:rsidRPr="0044297C">
        <w:rPr>
          <w:sz w:val="22"/>
          <w:szCs w:val="22"/>
        </w:rPr>
        <w:t>Patradhiani</w:t>
      </w:r>
      <w:proofErr w:type="spellEnd"/>
      <w:r w:rsidRPr="0044297C">
        <w:rPr>
          <w:sz w:val="22"/>
          <w:szCs w:val="22"/>
        </w:rPr>
        <w:t>, R., Studi, P., Industri, T., Teknik, F., &amp; Palembang, U. M. (2019). Integrasi: Jurnal Ilmiah Teknik Industri (2019), 4 (1) 1 Analisis Pemilihan</w:t>
      </w:r>
      <w:r w:rsidR="00452569">
        <w:rPr>
          <w:sz w:val="22"/>
          <w:szCs w:val="22"/>
          <w:lang w:val="en-US"/>
        </w:rPr>
        <w:t xml:space="preserve"> </w:t>
      </w:r>
      <w:r w:rsidRPr="0044297C">
        <w:rPr>
          <w:sz w:val="22"/>
          <w:szCs w:val="22"/>
        </w:rPr>
        <w:t xml:space="preserve">Kontraktor Menggunakan Metode, </w:t>
      </w:r>
      <w:r w:rsidRPr="0044297C">
        <w:rPr>
          <w:i/>
          <w:sz w:val="22"/>
          <w:szCs w:val="22"/>
        </w:rPr>
        <w:t>4</w:t>
      </w:r>
      <w:r w:rsidRPr="0044297C">
        <w:rPr>
          <w:sz w:val="22"/>
          <w:szCs w:val="22"/>
        </w:rPr>
        <w:t xml:space="preserve">, </w:t>
      </w:r>
      <w:r w:rsidRPr="0044297C">
        <w:rPr>
          <w:spacing w:val="-3"/>
          <w:sz w:val="22"/>
          <w:szCs w:val="22"/>
        </w:rPr>
        <w:t>1–8.</w:t>
      </w:r>
    </w:p>
    <w:p w14:paraId="06779806" w14:textId="77777777" w:rsidR="006E22D2" w:rsidRPr="0044297C" w:rsidRDefault="006E22D2" w:rsidP="0044297C">
      <w:pPr>
        <w:pStyle w:val="BodyText"/>
        <w:spacing w:before="141"/>
        <w:ind w:left="567" w:right="3" w:hanging="567"/>
        <w:jc w:val="both"/>
        <w:rPr>
          <w:sz w:val="22"/>
          <w:szCs w:val="22"/>
        </w:rPr>
      </w:pPr>
      <w:proofErr w:type="spellStart"/>
      <w:r w:rsidRPr="0044297C">
        <w:rPr>
          <w:sz w:val="22"/>
          <w:szCs w:val="22"/>
        </w:rPr>
        <w:t>Skitmore</w:t>
      </w:r>
      <w:proofErr w:type="spellEnd"/>
      <w:r w:rsidRPr="0044297C">
        <w:rPr>
          <w:sz w:val="22"/>
          <w:szCs w:val="22"/>
        </w:rPr>
        <w:t xml:space="preserve">, M. (2016). </w:t>
      </w:r>
      <w:proofErr w:type="spellStart"/>
      <w:r w:rsidRPr="0044297C">
        <w:rPr>
          <w:sz w:val="22"/>
          <w:szCs w:val="22"/>
        </w:rPr>
        <w:t>Criteria</w:t>
      </w:r>
      <w:proofErr w:type="spellEnd"/>
      <w:r w:rsidRPr="0044297C">
        <w:rPr>
          <w:sz w:val="22"/>
          <w:szCs w:val="22"/>
        </w:rPr>
        <w:t xml:space="preserve"> </w:t>
      </w:r>
      <w:proofErr w:type="spellStart"/>
      <w:r w:rsidRPr="0044297C">
        <w:rPr>
          <w:sz w:val="22"/>
          <w:szCs w:val="22"/>
        </w:rPr>
        <w:t>for</w:t>
      </w:r>
      <w:proofErr w:type="spellEnd"/>
      <w:r w:rsidRPr="0044297C">
        <w:rPr>
          <w:sz w:val="22"/>
          <w:szCs w:val="22"/>
        </w:rPr>
        <w:t xml:space="preserve"> </w:t>
      </w:r>
      <w:proofErr w:type="spellStart"/>
      <w:r w:rsidRPr="0044297C">
        <w:rPr>
          <w:sz w:val="22"/>
          <w:szCs w:val="22"/>
        </w:rPr>
        <w:t>contractor</w:t>
      </w:r>
      <w:proofErr w:type="spellEnd"/>
      <w:r w:rsidRPr="0044297C">
        <w:rPr>
          <w:sz w:val="22"/>
          <w:szCs w:val="22"/>
        </w:rPr>
        <w:t xml:space="preserve"> </w:t>
      </w:r>
      <w:proofErr w:type="spellStart"/>
      <w:r w:rsidRPr="0044297C">
        <w:rPr>
          <w:sz w:val="22"/>
          <w:szCs w:val="22"/>
        </w:rPr>
        <w:t>selection</w:t>
      </w:r>
      <w:proofErr w:type="spellEnd"/>
      <w:r w:rsidRPr="0044297C">
        <w:rPr>
          <w:sz w:val="22"/>
          <w:szCs w:val="22"/>
        </w:rPr>
        <w:t>, (</w:t>
      </w:r>
      <w:proofErr w:type="spellStart"/>
      <w:r w:rsidRPr="0044297C">
        <w:rPr>
          <w:sz w:val="22"/>
          <w:szCs w:val="22"/>
        </w:rPr>
        <w:t>January</w:t>
      </w:r>
      <w:proofErr w:type="spellEnd"/>
      <w:r w:rsidRPr="0044297C">
        <w:rPr>
          <w:sz w:val="22"/>
          <w:szCs w:val="22"/>
        </w:rPr>
        <w:t xml:space="preserve"> </w:t>
      </w:r>
      <w:r w:rsidRPr="0044297C">
        <w:rPr>
          <w:spacing w:val="-4"/>
          <w:sz w:val="22"/>
          <w:szCs w:val="22"/>
        </w:rPr>
        <w:t xml:space="preserve">1997). </w:t>
      </w:r>
      <w:r w:rsidRPr="0044297C">
        <w:rPr>
          <w:color w:val="0000FF"/>
          <w:sz w:val="22"/>
          <w:szCs w:val="22"/>
          <w:u w:val="single" w:color="0000FF"/>
        </w:rPr>
        <w:t>https://doi.org/10.1080/014461997373088</w:t>
      </w:r>
    </w:p>
    <w:p w14:paraId="350FD614" w14:textId="77777777" w:rsidR="006E22D2" w:rsidRPr="0044297C" w:rsidRDefault="006E22D2" w:rsidP="0044297C">
      <w:pPr>
        <w:pStyle w:val="BodyText"/>
        <w:ind w:left="567" w:right="3" w:hanging="567"/>
        <w:jc w:val="both"/>
        <w:rPr>
          <w:sz w:val="22"/>
          <w:szCs w:val="22"/>
        </w:rPr>
      </w:pPr>
      <w:proofErr w:type="spellStart"/>
      <w:r w:rsidRPr="0044297C">
        <w:rPr>
          <w:sz w:val="22"/>
          <w:szCs w:val="22"/>
        </w:rPr>
        <w:t>Suwandari</w:t>
      </w:r>
      <w:proofErr w:type="spellEnd"/>
      <w:r w:rsidRPr="0044297C">
        <w:rPr>
          <w:sz w:val="22"/>
          <w:szCs w:val="22"/>
        </w:rPr>
        <w:t xml:space="preserve">, Yunita Dian, L. S. R. (2019). Development </w:t>
      </w:r>
      <w:proofErr w:type="spellStart"/>
      <w:r w:rsidRPr="0044297C">
        <w:rPr>
          <w:sz w:val="22"/>
          <w:szCs w:val="22"/>
        </w:rPr>
        <w:t>of</w:t>
      </w:r>
      <w:proofErr w:type="spellEnd"/>
      <w:r w:rsidRPr="0044297C">
        <w:rPr>
          <w:sz w:val="22"/>
          <w:szCs w:val="22"/>
        </w:rPr>
        <w:t xml:space="preserve"> </w:t>
      </w:r>
      <w:proofErr w:type="spellStart"/>
      <w:r w:rsidRPr="0044297C">
        <w:rPr>
          <w:sz w:val="22"/>
          <w:szCs w:val="22"/>
        </w:rPr>
        <w:t>Operational</w:t>
      </w:r>
      <w:proofErr w:type="spellEnd"/>
      <w:r w:rsidRPr="0044297C">
        <w:rPr>
          <w:sz w:val="22"/>
          <w:szCs w:val="22"/>
        </w:rPr>
        <w:t xml:space="preserve"> </w:t>
      </w:r>
      <w:proofErr w:type="spellStart"/>
      <w:r w:rsidRPr="0044297C">
        <w:rPr>
          <w:sz w:val="22"/>
          <w:szCs w:val="22"/>
        </w:rPr>
        <w:t>Standards</w:t>
      </w:r>
      <w:proofErr w:type="spellEnd"/>
      <w:r w:rsidRPr="0044297C">
        <w:rPr>
          <w:sz w:val="22"/>
          <w:szCs w:val="22"/>
        </w:rPr>
        <w:t xml:space="preserve"> </w:t>
      </w:r>
      <w:proofErr w:type="spellStart"/>
      <w:r w:rsidRPr="0044297C">
        <w:rPr>
          <w:sz w:val="22"/>
          <w:szCs w:val="22"/>
        </w:rPr>
        <w:t>for</w:t>
      </w:r>
      <w:proofErr w:type="spellEnd"/>
      <w:r w:rsidRPr="0044297C">
        <w:rPr>
          <w:sz w:val="22"/>
          <w:szCs w:val="22"/>
        </w:rPr>
        <w:t xml:space="preserve"> </w:t>
      </w:r>
      <w:proofErr w:type="spellStart"/>
      <w:r w:rsidRPr="0044297C">
        <w:rPr>
          <w:sz w:val="22"/>
          <w:szCs w:val="22"/>
        </w:rPr>
        <w:t>Risk-Based</w:t>
      </w:r>
      <w:proofErr w:type="spellEnd"/>
      <w:r w:rsidRPr="0044297C">
        <w:rPr>
          <w:sz w:val="22"/>
          <w:szCs w:val="22"/>
        </w:rPr>
        <w:t xml:space="preserve"> </w:t>
      </w:r>
      <w:proofErr w:type="spellStart"/>
      <w:r w:rsidRPr="0044297C">
        <w:rPr>
          <w:sz w:val="22"/>
          <w:szCs w:val="22"/>
        </w:rPr>
        <w:t>Cultural</w:t>
      </w:r>
      <w:proofErr w:type="spellEnd"/>
      <w:r w:rsidRPr="0044297C">
        <w:rPr>
          <w:sz w:val="22"/>
          <w:szCs w:val="22"/>
        </w:rPr>
        <w:t xml:space="preserve"> </w:t>
      </w:r>
      <w:proofErr w:type="spellStart"/>
      <w:r w:rsidRPr="0044297C">
        <w:rPr>
          <w:sz w:val="22"/>
          <w:szCs w:val="22"/>
        </w:rPr>
        <w:t>Heritage</w:t>
      </w:r>
      <w:proofErr w:type="spellEnd"/>
      <w:r w:rsidRPr="0044297C">
        <w:rPr>
          <w:sz w:val="22"/>
          <w:szCs w:val="22"/>
        </w:rPr>
        <w:t xml:space="preserve"> Office </w:t>
      </w:r>
      <w:proofErr w:type="spellStart"/>
      <w:r w:rsidRPr="0044297C">
        <w:rPr>
          <w:sz w:val="22"/>
          <w:szCs w:val="22"/>
        </w:rPr>
        <w:t>Building</w:t>
      </w:r>
      <w:proofErr w:type="spellEnd"/>
      <w:r w:rsidRPr="0044297C">
        <w:rPr>
          <w:sz w:val="22"/>
          <w:szCs w:val="22"/>
        </w:rPr>
        <w:t xml:space="preserve"> </w:t>
      </w:r>
      <w:proofErr w:type="spellStart"/>
      <w:r w:rsidRPr="0044297C">
        <w:rPr>
          <w:sz w:val="22"/>
          <w:szCs w:val="22"/>
        </w:rPr>
        <w:t>Maintenance</w:t>
      </w:r>
      <w:proofErr w:type="spellEnd"/>
      <w:r w:rsidRPr="0044297C">
        <w:rPr>
          <w:sz w:val="22"/>
          <w:szCs w:val="22"/>
        </w:rPr>
        <w:t xml:space="preserve"> </w:t>
      </w:r>
      <w:proofErr w:type="spellStart"/>
      <w:r w:rsidRPr="0044297C">
        <w:rPr>
          <w:sz w:val="22"/>
          <w:szCs w:val="22"/>
        </w:rPr>
        <w:t>Procedures</w:t>
      </w:r>
      <w:proofErr w:type="spellEnd"/>
      <w:r w:rsidRPr="0044297C">
        <w:rPr>
          <w:sz w:val="22"/>
          <w:szCs w:val="22"/>
        </w:rPr>
        <w:t xml:space="preserve"> </w:t>
      </w:r>
      <w:proofErr w:type="spellStart"/>
      <w:r w:rsidRPr="0044297C">
        <w:rPr>
          <w:sz w:val="22"/>
          <w:szCs w:val="22"/>
        </w:rPr>
        <w:t>That</w:t>
      </w:r>
      <w:proofErr w:type="spellEnd"/>
      <w:r w:rsidRPr="0044297C">
        <w:rPr>
          <w:sz w:val="22"/>
          <w:szCs w:val="22"/>
        </w:rPr>
        <w:t xml:space="preserve"> The </w:t>
      </w:r>
      <w:proofErr w:type="spellStart"/>
      <w:r w:rsidRPr="0044297C">
        <w:rPr>
          <w:sz w:val="22"/>
          <w:szCs w:val="22"/>
        </w:rPr>
        <w:t>Building</w:t>
      </w:r>
      <w:proofErr w:type="spellEnd"/>
      <w:r w:rsidRPr="0044297C">
        <w:rPr>
          <w:sz w:val="22"/>
          <w:szCs w:val="22"/>
        </w:rPr>
        <w:t xml:space="preserve"> Safe </w:t>
      </w:r>
      <w:proofErr w:type="spellStart"/>
      <w:r w:rsidRPr="0044297C">
        <w:rPr>
          <w:sz w:val="22"/>
          <w:szCs w:val="22"/>
        </w:rPr>
        <w:t>and</w:t>
      </w:r>
      <w:proofErr w:type="spellEnd"/>
      <w:r w:rsidRPr="0044297C">
        <w:rPr>
          <w:sz w:val="22"/>
          <w:szCs w:val="22"/>
        </w:rPr>
        <w:t xml:space="preserve"> </w:t>
      </w:r>
      <w:proofErr w:type="spellStart"/>
      <w:r w:rsidRPr="0044297C">
        <w:rPr>
          <w:sz w:val="22"/>
          <w:szCs w:val="22"/>
        </w:rPr>
        <w:t>Comfortable</w:t>
      </w:r>
      <w:proofErr w:type="spellEnd"/>
      <w:r w:rsidRPr="0044297C">
        <w:rPr>
          <w:sz w:val="22"/>
          <w:szCs w:val="22"/>
        </w:rPr>
        <w:t xml:space="preserve"> </w:t>
      </w:r>
      <w:proofErr w:type="spellStart"/>
      <w:r w:rsidRPr="0044297C">
        <w:rPr>
          <w:sz w:val="22"/>
          <w:szCs w:val="22"/>
        </w:rPr>
        <w:t>to</w:t>
      </w:r>
      <w:proofErr w:type="spellEnd"/>
      <w:r w:rsidRPr="0044297C">
        <w:rPr>
          <w:sz w:val="22"/>
          <w:szCs w:val="22"/>
        </w:rPr>
        <w:t xml:space="preserve"> </w:t>
      </w:r>
      <w:proofErr w:type="spellStart"/>
      <w:r w:rsidRPr="0044297C">
        <w:rPr>
          <w:sz w:val="22"/>
          <w:szCs w:val="22"/>
        </w:rPr>
        <w:t>use</w:t>
      </w:r>
      <w:proofErr w:type="spellEnd"/>
      <w:r w:rsidRPr="0044297C">
        <w:rPr>
          <w:sz w:val="22"/>
          <w:szCs w:val="22"/>
        </w:rPr>
        <w:t xml:space="preserve"> ( Study </w:t>
      </w:r>
      <w:proofErr w:type="spellStart"/>
      <w:r w:rsidRPr="0044297C">
        <w:rPr>
          <w:sz w:val="22"/>
          <w:szCs w:val="22"/>
        </w:rPr>
        <w:t>Case</w:t>
      </w:r>
      <w:proofErr w:type="spellEnd"/>
      <w:r w:rsidRPr="0044297C">
        <w:rPr>
          <w:sz w:val="22"/>
          <w:szCs w:val="22"/>
        </w:rPr>
        <w:t xml:space="preserve"> </w:t>
      </w:r>
      <w:proofErr w:type="spellStart"/>
      <w:r w:rsidRPr="0044297C">
        <w:rPr>
          <w:sz w:val="22"/>
          <w:szCs w:val="22"/>
        </w:rPr>
        <w:t>Heritage</w:t>
      </w:r>
      <w:proofErr w:type="spellEnd"/>
      <w:r w:rsidRPr="0044297C">
        <w:rPr>
          <w:sz w:val="22"/>
          <w:szCs w:val="22"/>
        </w:rPr>
        <w:t xml:space="preserve"> Office </w:t>
      </w:r>
      <w:proofErr w:type="spellStart"/>
      <w:r w:rsidRPr="0044297C">
        <w:rPr>
          <w:sz w:val="22"/>
          <w:szCs w:val="22"/>
        </w:rPr>
        <w:t>Building</w:t>
      </w:r>
      <w:proofErr w:type="spellEnd"/>
      <w:r w:rsidRPr="0044297C">
        <w:rPr>
          <w:sz w:val="22"/>
          <w:szCs w:val="22"/>
        </w:rPr>
        <w:t xml:space="preserve"> PT . X ) </w:t>
      </w:r>
      <w:proofErr w:type="spellStart"/>
      <w:r w:rsidRPr="0044297C">
        <w:rPr>
          <w:sz w:val="22"/>
          <w:szCs w:val="22"/>
        </w:rPr>
        <w:t>Civil</w:t>
      </w:r>
      <w:proofErr w:type="spellEnd"/>
      <w:r w:rsidRPr="0044297C">
        <w:rPr>
          <w:sz w:val="22"/>
          <w:szCs w:val="22"/>
        </w:rPr>
        <w:t xml:space="preserve"> </w:t>
      </w:r>
      <w:proofErr w:type="spellStart"/>
      <w:r w:rsidRPr="0044297C">
        <w:rPr>
          <w:sz w:val="22"/>
          <w:szCs w:val="22"/>
        </w:rPr>
        <w:t>Engineer</w:t>
      </w:r>
      <w:proofErr w:type="spellEnd"/>
      <w:r w:rsidRPr="0044297C">
        <w:rPr>
          <w:sz w:val="22"/>
          <w:szCs w:val="22"/>
        </w:rPr>
        <w:t xml:space="preserve">. </w:t>
      </w:r>
      <w:proofErr w:type="spellStart"/>
      <w:r w:rsidRPr="0044297C">
        <w:rPr>
          <w:i/>
          <w:sz w:val="22"/>
          <w:szCs w:val="22"/>
        </w:rPr>
        <w:t>Journal</w:t>
      </w:r>
      <w:proofErr w:type="spellEnd"/>
      <w:r w:rsidRPr="0044297C">
        <w:rPr>
          <w:i/>
          <w:sz w:val="22"/>
          <w:szCs w:val="22"/>
        </w:rPr>
        <w:t xml:space="preserve"> </w:t>
      </w:r>
      <w:proofErr w:type="spellStart"/>
      <w:r w:rsidRPr="0044297C">
        <w:rPr>
          <w:i/>
          <w:sz w:val="22"/>
          <w:szCs w:val="22"/>
        </w:rPr>
        <w:t>of</w:t>
      </w:r>
      <w:proofErr w:type="spellEnd"/>
      <w:r w:rsidRPr="0044297C">
        <w:rPr>
          <w:i/>
          <w:sz w:val="22"/>
          <w:szCs w:val="22"/>
        </w:rPr>
        <w:t xml:space="preserve"> International </w:t>
      </w:r>
      <w:proofErr w:type="spellStart"/>
      <w:r w:rsidRPr="0044297C">
        <w:rPr>
          <w:i/>
          <w:sz w:val="22"/>
          <w:szCs w:val="22"/>
        </w:rPr>
        <w:t>Conference</w:t>
      </w:r>
      <w:proofErr w:type="spellEnd"/>
      <w:r w:rsidRPr="0044297C">
        <w:rPr>
          <w:i/>
          <w:sz w:val="22"/>
          <w:szCs w:val="22"/>
        </w:rPr>
        <w:t xml:space="preserve"> </w:t>
      </w:r>
      <w:proofErr w:type="spellStart"/>
      <w:r w:rsidRPr="0044297C">
        <w:rPr>
          <w:i/>
          <w:sz w:val="22"/>
          <w:szCs w:val="22"/>
        </w:rPr>
        <w:t>Proceedings</w:t>
      </w:r>
      <w:proofErr w:type="spellEnd"/>
      <w:r w:rsidRPr="0044297C">
        <w:rPr>
          <w:sz w:val="22"/>
          <w:szCs w:val="22"/>
        </w:rPr>
        <w:t xml:space="preserve">, </w:t>
      </w:r>
      <w:r w:rsidRPr="0044297C">
        <w:rPr>
          <w:i/>
          <w:sz w:val="22"/>
          <w:szCs w:val="22"/>
        </w:rPr>
        <w:t>1</w:t>
      </w:r>
      <w:r w:rsidRPr="0044297C">
        <w:rPr>
          <w:sz w:val="22"/>
          <w:szCs w:val="22"/>
        </w:rPr>
        <w:t>(2).</w:t>
      </w:r>
    </w:p>
    <w:p w14:paraId="3B948413" w14:textId="77777777" w:rsidR="006E22D2" w:rsidRPr="0044297C" w:rsidRDefault="006E22D2" w:rsidP="0044297C">
      <w:pPr>
        <w:pStyle w:val="BodyText"/>
        <w:ind w:left="567" w:right="3" w:hanging="567"/>
        <w:jc w:val="both"/>
        <w:rPr>
          <w:sz w:val="22"/>
          <w:szCs w:val="22"/>
        </w:rPr>
      </w:pPr>
      <w:r w:rsidRPr="0044297C">
        <w:rPr>
          <w:sz w:val="22"/>
          <w:szCs w:val="22"/>
        </w:rPr>
        <w:t xml:space="preserve">The material </w:t>
      </w:r>
      <w:proofErr w:type="spellStart"/>
      <w:r w:rsidRPr="0044297C">
        <w:rPr>
          <w:sz w:val="22"/>
          <w:szCs w:val="22"/>
        </w:rPr>
        <w:t>supply</w:t>
      </w:r>
      <w:proofErr w:type="spellEnd"/>
      <w:r w:rsidRPr="0044297C">
        <w:rPr>
          <w:sz w:val="22"/>
          <w:szCs w:val="22"/>
        </w:rPr>
        <w:t xml:space="preserve"> </w:t>
      </w:r>
      <w:proofErr w:type="spellStart"/>
      <w:r w:rsidRPr="0044297C">
        <w:rPr>
          <w:sz w:val="22"/>
          <w:szCs w:val="22"/>
        </w:rPr>
        <w:t>chain</w:t>
      </w:r>
      <w:proofErr w:type="spellEnd"/>
      <w:r w:rsidRPr="0044297C">
        <w:rPr>
          <w:sz w:val="22"/>
          <w:szCs w:val="22"/>
        </w:rPr>
        <w:t xml:space="preserve"> </w:t>
      </w:r>
      <w:proofErr w:type="spellStart"/>
      <w:r w:rsidRPr="0044297C">
        <w:rPr>
          <w:sz w:val="22"/>
          <w:szCs w:val="22"/>
        </w:rPr>
        <w:t>management</w:t>
      </w:r>
      <w:proofErr w:type="spellEnd"/>
      <w:r w:rsidRPr="0044297C">
        <w:rPr>
          <w:sz w:val="22"/>
          <w:szCs w:val="22"/>
        </w:rPr>
        <w:t xml:space="preserve"> in a </w:t>
      </w:r>
      <w:proofErr w:type="spellStart"/>
      <w:r w:rsidRPr="0044297C">
        <w:rPr>
          <w:sz w:val="22"/>
          <w:szCs w:val="22"/>
        </w:rPr>
        <w:t>construction</w:t>
      </w:r>
      <w:proofErr w:type="spellEnd"/>
      <w:r w:rsidRPr="0044297C">
        <w:rPr>
          <w:sz w:val="22"/>
          <w:szCs w:val="22"/>
        </w:rPr>
        <w:t xml:space="preserve"> </w:t>
      </w:r>
      <w:proofErr w:type="spellStart"/>
      <w:r w:rsidRPr="0044297C">
        <w:rPr>
          <w:sz w:val="22"/>
          <w:szCs w:val="22"/>
        </w:rPr>
        <w:t>project</w:t>
      </w:r>
      <w:proofErr w:type="spellEnd"/>
      <w:r w:rsidRPr="0044297C">
        <w:rPr>
          <w:sz w:val="22"/>
          <w:szCs w:val="22"/>
        </w:rPr>
        <w:t xml:space="preserve"> : A </w:t>
      </w:r>
      <w:proofErr w:type="spellStart"/>
      <w:r w:rsidRPr="0044297C">
        <w:rPr>
          <w:sz w:val="22"/>
          <w:szCs w:val="22"/>
        </w:rPr>
        <w:t>current</w:t>
      </w:r>
      <w:proofErr w:type="spellEnd"/>
      <w:r w:rsidRPr="0044297C">
        <w:rPr>
          <w:sz w:val="22"/>
          <w:szCs w:val="22"/>
        </w:rPr>
        <w:t xml:space="preserve"> </w:t>
      </w:r>
      <w:proofErr w:type="spellStart"/>
      <w:r w:rsidRPr="0044297C">
        <w:rPr>
          <w:sz w:val="22"/>
          <w:szCs w:val="22"/>
        </w:rPr>
        <w:t>scenario</w:t>
      </w:r>
      <w:proofErr w:type="spellEnd"/>
      <w:r w:rsidRPr="0044297C">
        <w:rPr>
          <w:sz w:val="22"/>
          <w:szCs w:val="22"/>
        </w:rPr>
        <w:t xml:space="preserve"> in </w:t>
      </w:r>
      <w:proofErr w:type="spellStart"/>
      <w:r w:rsidRPr="0044297C">
        <w:rPr>
          <w:sz w:val="22"/>
          <w:szCs w:val="22"/>
        </w:rPr>
        <w:t>the</w:t>
      </w:r>
      <w:proofErr w:type="spellEnd"/>
      <w:r w:rsidRPr="0044297C">
        <w:rPr>
          <w:sz w:val="22"/>
          <w:szCs w:val="22"/>
        </w:rPr>
        <w:t xml:space="preserve"> </w:t>
      </w:r>
      <w:proofErr w:type="spellStart"/>
      <w:r w:rsidRPr="0044297C">
        <w:rPr>
          <w:sz w:val="22"/>
          <w:szCs w:val="22"/>
        </w:rPr>
        <w:t>procurement</w:t>
      </w:r>
      <w:proofErr w:type="spellEnd"/>
      <w:r w:rsidRPr="0044297C">
        <w:rPr>
          <w:sz w:val="22"/>
          <w:szCs w:val="22"/>
        </w:rPr>
        <w:t xml:space="preserve"> </w:t>
      </w:r>
      <w:proofErr w:type="spellStart"/>
      <w:r w:rsidRPr="0044297C">
        <w:rPr>
          <w:sz w:val="22"/>
          <w:szCs w:val="22"/>
        </w:rPr>
        <w:t>process</w:t>
      </w:r>
      <w:proofErr w:type="spellEnd"/>
      <w:r w:rsidRPr="0044297C">
        <w:rPr>
          <w:sz w:val="22"/>
          <w:szCs w:val="22"/>
        </w:rPr>
        <w:t xml:space="preserve"> The material </w:t>
      </w:r>
      <w:proofErr w:type="spellStart"/>
      <w:r w:rsidRPr="0044297C">
        <w:rPr>
          <w:sz w:val="22"/>
          <w:szCs w:val="22"/>
        </w:rPr>
        <w:t>supply</w:t>
      </w:r>
      <w:proofErr w:type="spellEnd"/>
      <w:r w:rsidRPr="0044297C">
        <w:rPr>
          <w:sz w:val="22"/>
          <w:szCs w:val="22"/>
        </w:rPr>
        <w:t xml:space="preserve"> </w:t>
      </w:r>
      <w:proofErr w:type="spellStart"/>
      <w:r w:rsidRPr="0044297C">
        <w:rPr>
          <w:sz w:val="22"/>
          <w:szCs w:val="22"/>
        </w:rPr>
        <w:t>chain</w:t>
      </w:r>
      <w:proofErr w:type="spellEnd"/>
      <w:r w:rsidRPr="0044297C">
        <w:rPr>
          <w:sz w:val="22"/>
          <w:szCs w:val="22"/>
        </w:rPr>
        <w:t xml:space="preserve"> </w:t>
      </w:r>
      <w:proofErr w:type="spellStart"/>
      <w:r w:rsidRPr="0044297C">
        <w:rPr>
          <w:sz w:val="22"/>
          <w:szCs w:val="22"/>
        </w:rPr>
        <w:t>management</w:t>
      </w:r>
      <w:proofErr w:type="spellEnd"/>
      <w:r w:rsidRPr="0044297C">
        <w:rPr>
          <w:sz w:val="22"/>
          <w:szCs w:val="22"/>
        </w:rPr>
        <w:t xml:space="preserve"> in a </w:t>
      </w:r>
      <w:proofErr w:type="spellStart"/>
      <w:r w:rsidRPr="0044297C">
        <w:rPr>
          <w:sz w:val="22"/>
          <w:szCs w:val="22"/>
        </w:rPr>
        <w:t>construction</w:t>
      </w:r>
      <w:proofErr w:type="spellEnd"/>
      <w:r w:rsidRPr="0044297C">
        <w:rPr>
          <w:sz w:val="22"/>
          <w:szCs w:val="22"/>
        </w:rPr>
        <w:t xml:space="preserve"> </w:t>
      </w:r>
      <w:proofErr w:type="spellStart"/>
      <w:r w:rsidRPr="0044297C">
        <w:rPr>
          <w:sz w:val="22"/>
          <w:szCs w:val="22"/>
        </w:rPr>
        <w:t>project</w:t>
      </w:r>
      <w:proofErr w:type="spellEnd"/>
      <w:r w:rsidRPr="0044297C">
        <w:rPr>
          <w:sz w:val="22"/>
          <w:szCs w:val="22"/>
        </w:rPr>
        <w:t xml:space="preserve"> : A </w:t>
      </w:r>
      <w:proofErr w:type="spellStart"/>
      <w:r w:rsidRPr="0044297C">
        <w:rPr>
          <w:sz w:val="22"/>
          <w:szCs w:val="22"/>
        </w:rPr>
        <w:t>current</w:t>
      </w:r>
      <w:proofErr w:type="spellEnd"/>
      <w:r w:rsidRPr="0044297C">
        <w:rPr>
          <w:sz w:val="22"/>
          <w:szCs w:val="22"/>
        </w:rPr>
        <w:t xml:space="preserve"> </w:t>
      </w:r>
      <w:proofErr w:type="spellStart"/>
      <w:r w:rsidRPr="0044297C">
        <w:rPr>
          <w:sz w:val="22"/>
          <w:szCs w:val="22"/>
        </w:rPr>
        <w:t>scenario</w:t>
      </w:r>
      <w:proofErr w:type="spellEnd"/>
      <w:r w:rsidRPr="0044297C">
        <w:rPr>
          <w:sz w:val="22"/>
          <w:szCs w:val="22"/>
        </w:rPr>
        <w:t xml:space="preserve"> in </w:t>
      </w:r>
      <w:proofErr w:type="spellStart"/>
      <w:r w:rsidRPr="0044297C">
        <w:rPr>
          <w:sz w:val="22"/>
          <w:szCs w:val="22"/>
        </w:rPr>
        <w:t>the</w:t>
      </w:r>
      <w:proofErr w:type="spellEnd"/>
      <w:r w:rsidRPr="0044297C">
        <w:rPr>
          <w:sz w:val="22"/>
          <w:szCs w:val="22"/>
        </w:rPr>
        <w:t xml:space="preserve"> </w:t>
      </w:r>
      <w:proofErr w:type="spellStart"/>
      <w:r w:rsidRPr="0044297C">
        <w:rPr>
          <w:sz w:val="22"/>
          <w:szCs w:val="22"/>
        </w:rPr>
        <w:t>procurement</w:t>
      </w:r>
      <w:proofErr w:type="spellEnd"/>
      <w:r w:rsidRPr="0044297C">
        <w:rPr>
          <w:sz w:val="22"/>
          <w:szCs w:val="22"/>
        </w:rPr>
        <w:t xml:space="preserve"> </w:t>
      </w:r>
      <w:proofErr w:type="spellStart"/>
      <w:r w:rsidRPr="0044297C">
        <w:rPr>
          <w:sz w:val="22"/>
          <w:szCs w:val="22"/>
        </w:rPr>
        <w:t>process</w:t>
      </w:r>
      <w:proofErr w:type="spellEnd"/>
      <w:r w:rsidRPr="0044297C">
        <w:rPr>
          <w:sz w:val="22"/>
          <w:szCs w:val="22"/>
        </w:rPr>
        <w:t>. (2018), (</w:t>
      </w:r>
      <w:proofErr w:type="spellStart"/>
      <w:r w:rsidRPr="0044297C">
        <w:rPr>
          <w:sz w:val="22"/>
          <w:szCs w:val="22"/>
        </w:rPr>
        <w:t>October</w:t>
      </w:r>
      <w:proofErr w:type="spellEnd"/>
      <w:r w:rsidRPr="0044297C">
        <w:rPr>
          <w:sz w:val="22"/>
          <w:szCs w:val="22"/>
        </w:rPr>
        <w:t xml:space="preserve">). </w:t>
      </w:r>
      <w:r w:rsidRPr="0044297C">
        <w:rPr>
          <w:color w:val="0000FF"/>
          <w:sz w:val="22"/>
          <w:szCs w:val="22"/>
          <w:u w:val="single" w:color="0000FF"/>
        </w:rPr>
        <w:t>https://doi.org/10.1063/1.5062675</w:t>
      </w:r>
    </w:p>
    <w:p w14:paraId="4B9B9954" w14:textId="77777777" w:rsidR="006E22D2" w:rsidRPr="0044297C" w:rsidRDefault="006E22D2" w:rsidP="0044297C">
      <w:pPr>
        <w:pStyle w:val="BodyText"/>
        <w:ind w:left="567" w:right="3" w:hanging="567"/>
        <w:jc w:val="both"/>
        <w:rPr>
          <w:sz w:val="22"/>
          <w:szCs w:val="22"/>
        </w:rPr>
      </w:pPr>
      <w:r w:rsidRPr="0044297C">
        <w:rPr>
          <w:sz w:val="22"/>
          <w:szCs w:val="22"/>
        </w:rPr>
        <w:t xml:space="preserve">“UU </w:t>
      </w:r>
      <w:proofErr w:type="spellStart"/>
      <w:r w:rsidRPr="0044297C">
        <w:rPr>
          <w:sz w:val="22"/>
          <w:szCs w:val="22"/>
        </w:rPr>
        <w:t>No</w:t>
      </w:r>
      <w:proofErr w:type="spellEnd"/>
      <w:r w:rsidRPr="0044297C">
        <w:rPr>
          <w:sz w:val="22"/>
          <w:szCs w:val="22"/>
        </w:rPr>
        <w:t xml:space="preserve"> 11 Tahun 2010 Tentang Cagar Budaya.” 2010. 5(2010): 265–88.</w:t>
      </w:r>
    </w:p>
    <w:p w14:paraId="2B560FD9" w14:textId="0583EE8C" w:rsidR="006E22D2" w:rsidRDefault="006E22D2" w:rsidP="0044297C">
      <w:pPr>
        <w:pStyle w:val="BodyText"/>
        <w:spacing w:before="135"/>
        <w:ind w:left="567" w:right="3" w:hanging="567"/>
        <w:jc w:val="both"/>
        <w:rPr>
          <w:sz w:val="22"/>
          <w:szCs w:val="22"/>
        </w:rPr>
      </w:pPr>
      <w:proofErr w:type="spellStart"/>
      <w:r w:rsidRPr="0044297C">
        <w:rPr>
          <w:sz w:val="22"/>
          <w:szCs w:val="22"/>
        </w:rPr>
        <w:t>Wateno</w:t>
      </w:r>
      <w:proofErr w:type="spellEnd"/>
      <w:r w:rsidRPr="0044297C">
        <w:rPr>
          <w:spacing w:val="-15"/>
          <w:sz w:val="22"/>
          <w:szCs w:val="22"/>
        </w:rPr>
        <w:t xml:space="preserve"> </w:t>
      </w:r>
      <w:proofErr w:type="spellStart"/>
      <w:r w:rsidRPr="0044297C">
        <w:rPr>
          <w:sz w:val="22"/>
          <w:szCs w:val="22"/>
        </w:rPr>
        <w:t>Oetomo</w:t>
      </w:r>
      <w:proofErr w:type="spellEnd"/>
      <w:r w:rsidRPr="0044297C">
        <w:rPr>
          <w:spacing w:val="31"/>
          <w:sz w:val="22"/>
          <w:szCs w:val="22"/>
        </w:rPr>
        <w:t xml:space="preserve"> </w:t>
      </w:r>
      <w:r w:rsidRPr="0044297C">
        <w:rPr>
          <w:sz w:val="22"/>
          <w:szCs w:val="22"/>
        </w:rPr>
        <w:t>(2015).</w:t>
      </w:r>
      <w:r w:rsidRPr="0044297C">
        <w:rPr>
          <w:spacing w:val="-12"/>
          <w:sz w:val="22"/>
          <w:szCs w:val="22"/>
        </w:rPr>
        <w:t xml:space="preserve"> </w:t>
      </w:r>
      <w:r w:rsidRPr="0044297C">
        <w:rPr>
          <w:sz w:val="22"/>
          <w:szCs w:val="22"/>
        </w:rPr>
        <w:t>Kajian</w:t>
      </w:r>
      <w:r w:rsidRPr="0044297C">
        <w:rPr>
          <w:spacing w:val="-14"/>
          <w:sz w:val="22"/>
          <w:szCs w:val="22"/>
        </w:rPr>
        <w:t xml:space="preserve"> </w:t>
      </w:r>
      <w:r w:rsidRPr="0044297C">
        <w:rPr>
          <w:sz w:val="22"/>
          <w:szCs w:val="22"/>
        </w:rPr>
        <w:t>Terhadap</w:t>
      </w:r>
      <w:r w:rsidRPr="0044297C">
        <w:rPr>
          <w:spacing w:val="-15"/>
          <w:sz w:val="22"/>
          <w:szCs w:val="22"/>
        </w:rPr>
        <w:t xml:space="preserve"> </w:t>
      </w:r>
      <w:proofErr w:type="spellStart"/>
      <w:r w:rsidRPr="0044297C">
        <w:rPr>
          <w:sz w:val="22"/>
          <w:szCs w:val="22"/>
        </w:rPr>
        <w:t>Resiko</w:t>
      </w:r>
      <w:proofErr w:type="spellEnd"/>
      <w:r w:rsidRPr="0044297C">
        <w:rPr>
          <w:spacing w:val="-19"/>
          <w:sz w:val="22"/>
          <w:szCs w:val="22"/>
        </w:rPr>
        <w:t xml:space="preserve"> </w:t>
      </w:r>
      <w:r w:rsidRPr="0044297C">
        <w:rPr>
          <w:sz w:val="22"/>
          <w:szCs w:val="22"/>
        </w:rPr>
        <w:t>Kualitas</w:t>
      </w:r>
      <w:r w:rsidRPr="0044297C">
        <w:rPr>
          <w:spacing w:val="-17"/>
          <w:sz w:val="22"/>
          <w:szCs w:val="22"/>
        </w:rPr>
        <w:t xml:space="preserve"> </w:t>
      </w:r>
      <w:r w:rsidRPr="0044297C">
        <w:rPr>
          <w:sz w:val="22"/>
          <w:szCs w:val="22"/>
        </w:rPr>
        <w:t>Hubungan</w:t>
      </w:r>
      <w:r w:rsidRPr="0044297C">
        <w:rPr>
          <w:spacing w:val="-15"/>
          <w:sz w:val="22"/>
          <w:szCs w:val="22"/>
        </w:rPr>
        <w:t xml:space="preserve"> </w:t>
      </w:r>
      <w:r w:rsidRPr="0044297C">
        <w:rPr>
          <w:sz w:val="22"/>
          <w:szCs w:val="22"/>
        </w:rPr>
        <w:t>Kontraktual</w:t>
      </w:r>
      <w:r w:rsidRPr="0044297C">
        <w:rPr>
          <w:spacing w:val="-14"/>
          <w:sz w:val="22"/>
          <w:szCs w:val="22"/>
        </w:rPr>
        <w:t xml:space="preserve"> </w:t>
      </w:r>
      <w:r w:rsidRPr="0044297C">
        <w:rPr>
          <w:sz w:val="22"/>
          <w:szCs w:val="22"/>
        </w:rPr>
        <w:lastRenderedPageBreak/>
        <w:t xml:space="preserve">Antara Kontraktor Dan Subkontraktor Berkaitan Dengan Pekerjaan Spesialis Pada Proyek Konstruksi, Jurnal </w:t>
      </w:r>
      <w:proofErr w:type="spellStart"/>
      <w:r w:rsidRPr="0044297C">
        <w:rPr>
          <w:sz w:val="22"/>
          <w:szCs w:val="22"/>
        </w:rPr>
        <w:t>TeknikSipil</w:t>
      </w:r>
      <w:proofErr w:type="spellEnd"/>
      <w:r w:rsidRPr="0044297C">
        <w:rPr>
          <w:sz w:val="22"/>
          <w:szCs w:val="22"/>
        </w:rPr>
        <w:t xml:space="preserve"> </w:t>
      </w:r>
      <w:proofErr w:type="spellStart"/>
      <w:r w:rsidRPr="0044297C">
        <w:rPr>
          <w:sz w:val="22"/>
          <w:szCs w:val="22"/>
        </w:rPr>
        <w:t>Untag</w:t>
      </w:r>
      <w:proofErr w:type="spellEnd"/>
      <w:r w:rsidRPr="0044297C">
        <w:rPr>
          <w:sz w:val="22"/>
          <w:szCs w:val="22"/>
        </w:rPr>
        <w:t xml:space="preserve"> Surabaya Juli 2015, Vol. 8 No. </w:t>
      </w:r>
      <w:r w:rsidRPr="0044297C">
        <w:rPr>
          <w:spacing w:val="-3"/>
          <w:sz w:val="22"/>
          <w:szCs w:val="22"/>
        </w:rPr>
        <w:t xml:space="preserve">1, </w:t>
      </w:r>
      <w:r w:rsidRPr="0044297C">
        <w:rPr>
          <w:sz w:val="22"/>
          <w:szCs w:val="22"/>
        </w:rPr>
        <w:t xml:space="preserve">hal. 95 </w:t>
      </w:r>
      <w:r w:rsidR="005C271A">
        <w:rPr>
          <w:sz w:val="22"/>
          <w:szCs w:val="22"/>
        </w:rPr>
        <w:t>–</w:t>
      </w:r>
      <w:r w:rsidRPr="0044297C">
        <w:rPr>
          <w:sz w:val="22"/>
          <w:szCs w:val="22"/>
        </w:rPr>
        <w:t xml:space="preserve"> 104</w:t>
      </w:r>
    </w:p>
    <w:p w14:paraId="40A7293F" w14:textId="233AA0E6" w:rsidR="005C271A" w:rsidRDefault="005C271A" w:rsidP="005C271A">
      <w:pPr>
        <w:spacing w:before="137"/>
        <w:ind w:left="567" w:right="3" w:hanging="567"/>
        <w:contextualSpacing/>
        <w:jc w:val="both"/>
        <w:rPr>
          <w:rFonts w:ascii="Times New Roman" w:hAnsi="Times New Roman" w:cs="Times New Roman"/>
          <w:sz w:val="22"/>
          <w:szCs w:val="22"/>
        </w:rPr>
      </w:pPr>
      <w:r w:rsidRPr="0044297C">
        <w:rPr>
          <w:rFonts w:ascii="Times New Roman" w:hAnsi="Times New Roman" w:cs="Times New Roman"/>
          <w:sz w:val="22"/>
          <w:szCs w:val="22"/>
        </w:rPr>
        <w:t xml:space="preserve">Y.K. (2012). Risks in conservation projects. </w:t>
      </w:r>
      <w:r w:rsidRPr="0044297C">
        <w:rPr>
          <w:rFonts w:ascii="Times New Roman" w:hAnsi="Times New Roman" w:cs="Times New Roman"/>
          <w:i/>
          <w:sz w:val="22"/>
          <w:szCs w:val="22"/>
        </w:rPr>
        <w:t>Journal of Design + Built</w:t>
      </w:r>
      <w:r w:rsidRPr="0044297C">
        <w:rPr>
          <w:rFonts w:ascii="Times New Roman" w:hAnsi="Times New Roman" w:cs="Times New Roman"/>
          <w:sz w:val="22"/>
          <w:szCs w:val="22"/>
        </w:rPr>
        <w:t xml:space="preserve">, </w:t>
      </w:r>
      <w:r w:rsidRPr="0044297C">
        <w:rPr>
          <w:rFonts w:ascii="Times New Roman" w:hAnsi="Times New Roman" w:cs="Times New Roman"/>
          <w:i/>
          <w:sz w:val="22"/>
          <w:szCs w:val="22"/>
        </w:rPr>
        <w:t>5</w:t>
      </w:r>
      <w:r w:rsidRPr="0044297C">
        <w:rPr>
          <w:rFonts w:ascii="Times New Roman" w:hAnsi="Times New Roman" w:cs="Times New Roman"/>
          <w:sz w:val="22"/>
          <w:szCs w:val="22"/>
        </w:rPr>
        <w:t>(No. 1), 1–10. https://doi.org/ISSN: 1985-6881</w:t>
      </w:r>
    </w:p>
    <w:p w14:paraId="1B3B4EDB" w14:textId="77777777" w:rsidR="00452569" w:rsidRPr="005C271A" w:rsidRDefault="00452569" w:rsidP="00452569">
      <w:pPr>
        <w:ind w:left="567" w:right="6" w:hanging="567"/>
        <w:jc w:val="both"/>
        <w:rPr>
          <w:rFonts w:ascii="Times New Roman" w:hAnsi="Times New Roman" w:cs="Times New Roman"/>
          <w:sz w:val="22"/>
          <w:szCs w:val="22"/>
        </w:rPr>
      </w:pPr>
    </w:p>
    <w:p w14:paraId="43AE9F61" w14:textId="12FF58FB"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roofErr w:type="spellStart"/>
      <w:r w:rsidRPr="00452569">
        <w:rPr>
          <w:rFonts w:ascii="Times New Roman" w:eastAsia="Times New Roman" w:hAnsi="Times New Roman" w:cs="Times New Roman"/>
          <w:lang w:val="en-ID"/>
        </w:rPr>
        <w:t>Zolkafli</w:t>
      </w:r>
      <w:proofErr w:type="spellEnd"/>
      <w:r w:rsidRPr="00452569">
        <w:rPr>
          <w:rFonts w:ascii="Times New Roman" w:eastAsia="Times New Roman" w:hAnsi="Times New Roman" w:cs="Times New Roman"/>
          <w:lang w:val="en-ID"/>
        </w:rPr>
        <w:t xml:space="preserve">, U. K., Zakaria, N., Yahya, Z., Ali, A. S., </w:t>
      </w:r>
      <w:proofErr w:type="spellStart"/>
      <w:r w:rsidRPr="00452569">
        <w:rPr>
          <w:rFonts w:ascii="Times New Roman" w:eastAsia="Times New Roman" w:hAnsi="Times New Roman" w:cs="Times New Roman"/>
          <w:lang w:val="en-ID"/>
        </w:rPr>
        <w:t>Wajdi</w:t>
      </w:r>
      <w:proofErr w:type="spellEnd"/>
      <w:r w:rsidRPr="00452569">
        <w:rPr>
          <w:rFonts w:ascii="Times New Roman" w:eastAsia="Times New Roman" w:hAnsi="Times New Roman" w:cs="Times New Roman"/>
          <w:lang w:val="en-ID"/>
        </w:rPr>
        <w:t xml:space="preserve">, F., Othman, M., &amp; Hock, Y. K. (2012). Risks in conservation projects. </w:t>
      </w:r>
      <w:r w:rsidRPr="00452569">
        <w:rPr>
          <w:rFonts w:ascii="Times New Roman" w:eastAsia="Times New Roman" w:hAnsi="Times New Roman" w:cs="Times New Roman"/>
          <w:i/>
          <w:iCs/>
          <w:lang w:val="en-ID"/>
        </w:rPr>
        <w:t>Journal of Design + Built</w:t>
      </w:r>
      <w:r w:rsidRPr="00452569">
        <w:rPr>
          <w:rFonts w:ascii="Times New Roman" w:eastAsia="Times New Roman" w:hAnsi="Times New Roman" w:cs="Times New Roman"/>
          <w:lang w:val="en-ID"/>
        </w:rPr>
        <w:t xml:space="preserve">, </w:t>
      </w:r>
      <w:r w:rsidRPr="00452569">
        <w:rPr>
          <w:rFonts w:ascii="Times New Roman" w:eastAsia="Times New Roman" w:hAnsi="Times New Roman" w:cs="Times New Roman"/>
          <w:i/>
          <w:iCs/>
          <w:lang w:val="en-ID"/>
        </w:rPr>
        <w:t>5</w:t>
      </w:r>
      <w:r w:rsidRPr="00452569">
        <w:rPr>
          <w:rFonts w:ascii="Times New Roman" w:eastAsia="Times New Roman" w:hAnsi="Times New Roman" w:cs="Times New Roman"/>
          <w:lang w:val="en-ID"/>
        </w:rPr>
        <w:t>(No. 1), 1–10. https://doi.org/ISSN: 1985-6881</w:t>
      </w:r>
    </w:p>
    <w:p w14:paraId="690559AA" w14:textId="2119C828"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75205762" w14:textId="74C54BED"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4FFEB0B8" w14:textId="78CE52CA"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1E4B0852" w14:textId="3F8AEBDC"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4F8727FE" w14:textId="0F1629A5"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604867C5" w14:textId="54C1DFAF"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2CAF24BA" w14:textId="5620B97A"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40786938" w14:textId="66695266"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718AF0B6" w14:textId="7A417844"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3CAFB62D" w14:textId="3BEC9E5C"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7F840A3B" w14:textId="07897F56"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40E6AA22" w14:textId="6C19B46A"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312B2D16" w14:textId="606D7217"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61BED909" w14:textId="719911B2"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1848DB4B" w14:textId="3E118903"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41C21DD8" w14:textId="4EFFB492"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42BF1B5B" w14:textId="3889557D"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07A177AD" w14:textId="5878E477"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30E1810C" w14:textId="56207EB4"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37A994F6" w14:textId="7FC46579"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2C75D76F" w14:textId="3FD67632"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218130D6" w14:textId="743B3EF5"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1FEB2635" w14:textId="1B2573A2"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06D1C00F" w14:textId="37C1A763"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1B3F53B0" w14:textId="677A4ECB"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5A2DA300" w14:textId="23D32E5D"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77A666D2" w14:textId="45C3799B"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771CF7C3" w14:textId="2D59E67B"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6CEBD339" w14:textId="2E132A0B"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3040B70C" w14:textId="3DBB130A"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4CD62BA4" w14:textId="4F551795"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0E768347" w14:textId="7396ED97"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0025BFE8" w14:textId="433FD91C"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0378D900" w14:textId="4E297DFC"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28D31419" w14:textId="44B6DDF8"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366E5999" w14:textId="427008A4"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5F084F0C" w14:textId="5CCD6689"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4EE3742E" w14:textId="06ECDD75"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47F895B0" w14:textId="26936605"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7FBD8290" w14:textId="77777777"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7D2643BE" w14:textId="4001CCEE" w:rsidR="00452569" w:rsidRDefault="00452569" w:rsidP="00452569">
      <w:pPr>
        <w:spacing w:before="100" w:beforeAutospacing="1" w:after="100" w:afterAutospacing="1"/>
        <w:ind w:left="480" w:hanging="480"/>
        <w:contextualSpacing/>
        <w:rPr>
          <w:rFonts w:ascii="Times New Roman" w:eastAsia="Times New Roman" w:hAnsi="Times New Roman" w:cs="Times New Roman"/>
          <w:lang w:val="en-ID"/>
        </w:rPr>
      </w:pPr>
    </w:p>
    <w:p w14:paraId="7C6B3D97" w14:textId="4F8A4805" w:rsidR="00452569" w:rsidRPr="00452569" w:rsidRDefault="00452569" w:rsidP="00452569">
      <w:pPr>
        <w:pStyle w:val="BodyText"/>
        <w:ind w:right="3"/>
        <w:jc w:val="both"/>
        <w:rPr>
          <w:sz w:val="22"/>
          <w:szCs w:val="22"/>
          <w:lang w:val="en-US"/>
        </w:rPr>
        <w:sectPr w:rsidR="00452569" w:rsidRPr="00452569" w:rsidSect="00B104F8">
          <w:type w:val="continuous"/>
          <w:pgSz w:w="11910" w:h="16840" w:code="9"/>
          <w:pgMar w:top="1134" w:right="1134" w:bottom="1134" w:left="1701" w:header="0" w:footer="0" w:gutter="0"/>
          <w:cols w:num="2" w:space="720"/>
          <w:docGrid w:linePitch="326"/>
        </w:sectPr>
      </w:pPr>
    </w:p>
    <w:p w14:paraId="0925B4E6" w14:textId="6BBC27A3" w:rsidR="00426A8B" w:rsidRDefault="00426A8B" w:rsidP="00727125">
      <w:pPr>
        <w:spacing w:after="200" w:line="360" w:lineRule="auto"/>
        <w:ind w:right="1097"/>
        <w:contextualSpacing/>
        <w:jc w:val="both"/>
      </w:pPr>
    </w:p>
    <w:sectPr w:rsidR="00426A8B" w:rsidSect="0045256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051DA" w14:textId="77777777" w:rsidR="00366BAF" w:rsidRDefault="00366BAF">
      <w:r>
        <w:separator/>
      </w:r>
    </w:p>
  </w:endnote>
  <w:endnote w:type="continuationSeparator" w:id="0">
    <w:p w14:paraId="25629779" w14:textId="77777777" w:rsidR="00366BAF" w:rsidRDefault="0036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18E77" w14:textId="77777777" w:rsidR="00C7428C" w:rsidRDefault="00C7428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D7886" w14:textId="77777777" w:rsidR="00366BAF" w:rsidRDefault="00366BAF">
      <w:r>
        <w:separator/>
      </w:r>
    </w:p>
  </w:footnote>
  <w:footnote w:type="continuationSeparator" w:id="0">
    <w:p w14:paraId="651CAE6F" w14:textId="77777777" w:rsidR="00366BAF" w:rsidRDefault="00366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57D"/>
    <w:multiLevelType w:val="multilevel"/>
    <w:tmpl w:val="BC22DCFA"/>
    <w:lvl w:ilvl="0">
      <w:start w:val="3"/>
      <w:numFmt w:val="decimal"/>
      <w:lvlText w:val="%1"/>
      <w:lvlJc w:val="left"/>
      <w:pPr>
        <w:ind w:left="2707" w:hanging="423"/>
      </w:pPr>
      <w:rPr>
        <w:rFonts w:hint="default"/>
        <w:lang w:val="id" w:eastAsia="en-US" w:bidi="ar-SA"/>
      </w:rPr>
    </w:lvl>
    <w:lvl w:ilvl="1">
      <w:start w:val="1"/>
      <w:numFmt w:val="decimal"/>
      <w:lvlText w:val="%1.%2."/>
      <w:lvlJc w:val="left"/>
      <w:pPr>
        <w:ind w:left="2707" w:hanging="423"/>
      </w:pPr>
      <w:rPr>
        <w:rFonts w:ascii="Times New Roman" w:eastAsia="Times New Roman" w:hAnsi="Times New Roman" w:cs="Times New Roman" w:hint="default"/>
        <w:b/>
        <w:bCs/>
        <w:spacing w:val="-5"/>
        <w:w w:val="100"/>
        <w:sz w:val="24"/>
        <w:szCs w:val="24"/>
        <w:lang w:val="id" w:eastAsia="en-US" w:bidi="ar-SA"/>
      </w:rPr>
    </w:lvl>
    <w:lvl w:ilvl="2">
      <w:start w:val="1"/>
      <w:numFmt w:val="decimal"/>
      <w:lvlText w:val="%1.%2.%3."/>
      <w:lvlJc w:val="left"/>
      <w:pPr>
        <w:ind w:left="3004" w:hanging="720"/>
      </w:pPr>
      <w:rPr>
        <w:rFonts w:ascii="Times New Roman" w:eastAsia="Times New Roman" w:hAnsi="Times New Roman" w:cs="Times New Roman" w:hint="default"/>
        <w:b/>
        <w:bCs/>
        <w:spacing w:val="-10"/>
        <w:w w:val="100"/>
        <w:sz w:val="24"/>
        <w:szCs w:val="24"/>
        <w:lang w:val="id" w:eastAsia="en-US" w:bidi="ar-SA"/>
      </w:rPr>
    </w:lvl>
    <w:lvl w:ilvl="3">
      <w:start w:val="1"/>
      <w:numFmt w:val="decimal"/>
      <w:lvlText w:val="%4."/>
      <w:lvlJc w:val="left"/>
      <w:pPr>
        <w:ind w:left="3004" w:hanging="360"/>
      </w:pPr>
      <w:rPr>
        <w:rFonts w:ascii="Times New Roman" w:eastAsia="Times New Roman" w:hAnsi="Times New Roman" w:cs="Times New Roman" w:hint="default"/>
        <w:spacing w:val="-6"/>
        <w:w w:val="100"/>
        <w:sz w:val="24"/>
        <w:szCs w:val="24"/>
        <w:lang w:val="id" w:eastAsia="en-US" w:bidi="ar-SA"/>
      </w:rPr>
    </w:lvl>
    <w:lvl w:ilvl="4">
      <w:start w:val="1"/>
      <w:numFmt w:val="lowerLetter"/>
      <w:lvlText w:val="%5."/>
      <w:lvlJc w:val="left"/>
      <w:pPr>
        <w:ind w:left="3724" w:hanging="360"/>
      </w:pPr>
      <w:rPr>
        <w:rFonts w:ascii="Times New Roman" w:eastAsia="Times New Roman" w:hAnsi="Times New Roman" w:cs="Times New Roman" w:hint="default"/>
        <w:spacing w:val="-6"/>
        <w:w w:val="100"/>
        <w:sz w:val="24"/>
        <w:szCs w:val="24"/>
        <w:lang w:val="id" w:eastAsia="en-US" w:bidi="ar-SA"/>
      </w:rPr>
    </w:lvl>
    <w:lvl w:ilvl="5">
      <w:numFmt w:val="bullet"/>
      <w:lvlText w:val="•"/>
      <w:lvlJc w:val="left"/>
      <w:pPr>
        <w:ind w:left="6047" w:hanging="360"/>
      </w:pPr>
      <w:rPr>
        <w:rFonts w:hint="default"/>
        <w:lang w:val="id" w:eastAsia="en-US" w:bidi="ar-SA"/>
      </w:rPr>
    </w:lvl>
    <w:lvl w:ilvl="6">
      <w:numFmt w:val="bullet"/>
      <w:lvlText w:val="•"/>
      <w:lvlJc w:val="left"/>
      <w:pPr>
        <w:ind w:left="7211" w:hanging="360"/>
      </w:pPr>
      <w:rPr>
        <w:rFonts w:hint="default"/>
        <w:lang w:val="id" w:eastAsia="en-US" w:bidi="ar-SA"/>
      </w:rPr>
    </w:lvl>
    <w:lvl w:ilvl="7">
      <w:numFmt w:val="bullet"/>
      <w:lvlText w:val="•"/>
      <w:lvlJc w:val="left"/>
      <w:pPr>
        <w:ind w:left="8374" w:hanging="360"/>
      </w:pPr>
      <w:rPr>
        <w:rFonts w:hint="default"/>
        <w:lang w:val="id" w:eastAsia="en-US" w:bidi="ar-SA"/>
      </w:rPr>
    </w:lvl>
    <w:lvl w:ilvl="8">
      <w:numFmt w:val="bullet"/>
      <w:lvlText w:val="•"/>
      <w:lvlJc w:val="left"/>
      <w:pPr>
        <w:ind w:left="9538" w:hanging="360"/>
      </w:pPr>
      <w:rPr>
        <w:rFonts w:hint="default"/>
        <w:lang w:val="id" w:eastAsia="en-US" w:bidi="ar-SA"/>
      </w:rPr>
    </w:lvl>
  </w:abstractNum>
  <w:abstractNum w:abstractNumId="1" w15:restartNumberingAfterBreak="0">
    <w:nsid w:val="089D3269"/>
    <w:multiLevelType w:val="multilevel"/>
    <w:tmpl w:val="DBA0200E"/>
    <w:lvl w:ilvl="0">
      <w:start w:val="1"/>
      <w:numFmt w:val="decimal"/>
      <w:lvlText w:val="%1"/>
      <w:lvlJc w:val="left"/>
      <w:pPr>
        <w:ind w:left="2851" w:hanging="567"/>
      </w:pPr>
      <w:rPr>
        <w:rFonts w:hint="default"/>
        <w:lang w:val="id" w:eastAsia="en-US" w:bidi="ar-SA"/>
      </w:rPr>
    </w:lvl>
    <w:lvl w:ilvl="1">
      <w:start w:val="1"/>
      <w:numFmt w:val="decimal"/>
      <w:lvlText w:val="%1.%2"/>
      <w:lvlJc w:val="left"/>
      <w:pPr>
        <w:ind w:left="2851" w:hanging="567"/>
      </w:pPr>
      <w:rPr>
        <w:rFonts w:ascii="Times New Roman" w:eastAsia="Times New Roman" w:hAnsi="Times New Roman" w:cs="Times New Roman" w:hint="default"/>
        <w:b/>
        <w:bCs/>
        <w:spacing w:val="-3"/>
        <w:w w:val="100"/>
        <w:sz w:val="24"/>
        <w:szCs w:val="24"/>
        <w:lang w:val="id" w:eastAsia="en-US" w:bidi="ar-SA"/>
      </w:rPr>
    </w:lvl>
    <w:lvl w:ilvl="2">
      <w:start w:val="1"/>
      <w:numFmt w:val="decimal"/>
      <w:lvlText w:val="%3."/>
      <w:lvlJc w:val="left"/>
      <w:pPr>
        <w:ind w:left="3004" w:hanging="360"/>
      </w:pPr>
      <w:rPr>
        <w:rFonts w:ascii="Times New Roman" w:eastAsia="Times New Roman" w:hAnsi="Times New Roman" w:cs="Times New Roman" w:hint="default"/>
        <w:spacing w:val="-6"/>
        <w:w w:val="100"/>
        <w:sz w:val="24"/>
        <w:szCs w:val="24"/>
        <w:lang w:val="id" w:eastAsia="en-US" w:bidi="ar-SA"/>
      </w:rPr>
    </w:lvl>
    <w:lvl w:ilvl="3">
      <w:numFmt w:val="bullet"/>
      <w:lvlText w:val="•"/>
      <w:lvlJc w:val="left"/>
      <w:pPr>
        <w:ind w:left="4970" w:hanging="360"/>
      </w:pPr>
      <w:rPr>
        <w:rFonts w:hint="default"/>
        <w:lang w:val="id" w:eastAsia="en-US" w:bidi="ar-SA"/>
      </w:rPr>
    </w:lvl>
    <w:lvl w:ilvl="4">
      <w:numFmt w:val="bullet"/>
      <w:lvlText w:val="•"/>
      <w:lvlJc w:val="left"/>
      <w:pPr>
        <w:ind w:left="5955" w:hanging="360"/>
      </w:pPr>
      <w:rPr>
        <w:rFonts w:hint="default"/>
        <w:lang w:val="id" w:eastAsia="en-US" w:bidi="ar-SA"/>
      </w:rPr>
    </w:lvl>
    <w:lvl w:ilvl="5">
      <w:numFmt w:val="bullet"/>
      <w:lvlText w:val="•"/>
      <w:lvlJc w:val="left"/>
      <w:pPr>
        <w:ind w:left="6940" w:hanging="360"/>
      </w:pPr>
      <w:rPr>
        <w:rFonts w:hint="default"/>
        <w:lang w:val="id" w:eastAsia="en-US" w:bidi="ar-SA"/>
      </w:rPr>
    </w:lvl>
    <w:lvl w:ilvl="6">
      <w:numFmt w:val="bullet"/>
      <w:lvlText w:val="•"/>
      <w:lvlJc w:val="left"/>
      <w:pPr>
        <w:ind w:left="7925" w:hanging="360"/>
      </w:pPr>
      <w:rPr>
        <w:rFonts w:hint="default"/>
        <w:lang w:val="id" w:eastAsia="en-US" w:bidi="ar-SA"/>
      </w:rPr>
    </w:lvl>
    <w:lvl w:ilvl="7">
      <w:numFmt w:val="bullet"/>
      <w:lvlText w:val="•"/>
      <w:lvlJc w:val="left"/>
      <w:pPr>
        <w:ind w:left="8910" w:hanging="360"/>
      </w:pPr>
      <w:rPr>
        <w:rFonts w:hint="default"/>
        <w:lang w:val="id" w:eastAsia="en-US" w:bidi="ar-SA"/>
      </w:rPr>
    </w:lvl>
    <w:lvl w:ilvl="8">
      <w:numFmt w:val="bullet"/>
      <w:lvlText w:val="•"/>
      <w:lvlJc w:val="left"/>
      <w:pPr>
        <w:ind w:left="9895" w:hanging="360"/>
      </w:pPr>
      <w:rPr>
        <w:rFonts w:hint="default"/>
        <w:lang w:val="id" w:eastAsia="en-US" w:bidi="ar-SA"/>
      </w:rPr>
    </w:lvl>
  </w:abstractNum>
  <w:abstractNum w:abstractNumId="2" w15:restartNumberingAfterBreak="0">
    <w:nsid w:val="0D924301"/>
    <w:multiLevelType w:val="hybridMultilevel"/>
    <w:tmpl w:val="E2D23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16581"/>
    <w:multiLevelType w:val="multilevel"/>
    <w:tmpl w:val="B9EE6E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44581"/>
    <w:multiLevelType w:val="hybridMultilevel"/>
    <w:tmpl w:val="816EF036"/>
    <w:lvl w:ilvl="0" w:tplc="EDDEF0D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A2AF5"/>
    <w:multiLevelType w:val="multilevel"/>
    <w:tmpl w:val="C570CDBA"/>
    <w:lvl w:ilvl="0">
      <w:start w:val="4"/>
      <w:numFmt w:val="decimal"/>
      <w:lvlText w:val="%1"/>
      <w:lvlJc w:val="left"/>
      <w:pPr>
        <w:ind w:left="2712" w:hanging="428"/>
      </w:pPr>
      <w:rPr>
        <w:rFonts w:hint="default"/>
        <w:lang w:val="id" w:eastAsia="en-US" w:bidi="ar-SA"/>
      </w:rPr>
    </w:lvl>
    <w:lvl w:ilvl="1">
      <w:start w:val="1"/>
      <w:numFmt w:val="decimal"/>
      <w:lvlText w:val="%1.%2."/>
      <w:lvlJc w:val="left"/>
      <w:pPr>
        <w:ind w:left="2712" w:hanging="428"/>
      </w:pPr>
      <w:rPr>
        <w:rFonts w:hint="default"/>
        <w:b/>
        <w:bCs/>
        <w:w w:val="100"/>
        <w:lang w:val="id" w:eastAsia="en-US" w:bidi="ar-SA"/>
      </w:rPr>
    </w:lvl>
    <w:lvl w:ilvl="2">
      <w:start w:val="1"/>
      <w:numFmt w:val="decimal"/>
      <w:lvlText w:val="%3."/>
      <w:lvlJc w:val="left"/>
      <w:pPr>
        <w:ind w:left="3364" w:hanging="360"/>
      </w:pPr>
      <w:rPr>
        <w:rFonts w:ascii="Times New Roman" w:eastAsia="Times New Roman" w:hAnsi="Times New Roman" w:cs="Times New Roman" w:hint="default"/>
        <w:spacing w:val="-5"/>
        <w:w w:val="100"/>
        <w:sz w:val="24"/>
        <w:szCs w:val="24"/>
        <w:lang w:val="id" w:eastAsia="en-US" w:bidi="ar-SA"/>
      </w:rPr>
    </w:lvl>
    <w:lvl w:ilvl="3">
      <w:numFmt w:val="bullet"/>
      <w:lvlText w:val="•"/>
      <w:lvlJc w:val="left"/>
      <w:pPr>
        <w:ind w:left="5250" w:hanging="360"/>
      </w:pPr>
      <w:rPr>
        <w:rFonts w:hint="default"/>
        <w:lang w:val="id" w:eastAsia="en-US" w:bidi="ar-SA"/>
      </w:rPr>
    </w:lvl>
    <w:lvl w:ilvl="4">
      <w:numFmt w:val="bullet"/>
      <w:lvlText w:val="•"/>
      <w:lvlJc w:val="left"/>
      <w:pPr>
        <w:ind w:left="6195" w:hanging="360"/>
      </w:pPr>
      <w:rPr>
        <w:rFonts w:hint="default"/>
        <w:lang w:val="id" w:eastAsia="en-US" w:bidi="ar-SA"/>
      </w:rPr>
    </w:lvl>
    <w:lvl w:ilvl="5">
      <w:numFmt w:val="bullet"/>
      <w:lvlText w:val="•"/>
      <w:lvlJc w:val="left"/>
      <w:pPr>
        <w:ind w:left="7140" w:hanging="360"/>
      </w:pPr>
      <w:rPr>
        <w:rFonts w:hint="default"/>
        <w:lang w:val="id" w:eastAsia="en-US" w:bidi="ar-SA"/>
      </w:rPr>
    </w:lvl>
    <w:lvl w:ilvl="6">
      <w:numFmt w:val="bullet"/>
      <w:lvlText w:val="•"/>
      <w:lvlJc w:val="left"/>
      <w:pPr>
        <w:ind w:left="8085" w:hanging="360"/>
      </w:pPr>
      <w:rPr>
        <w:rFonts w:hint="default"/>
        <w:lang w:val="id" w:eastAsia="en-US" w:bidi="ar-SA"/>
      </w:rPr>
    </w:lvl>
    <w:lvl w:ilvl="7">
      <w:numFmt w:val="bullet"/>
      <w:lvlText w:val="•"/>
      <w:lvlJc w:val="left"/>
      <w:pPr>
        <w:ind w:left="9030" w:hanging="360"/>
      </w:pPr>
      <w:rPr>
        <w:rFonts w:hint="default"/>
        <w:lang w:val="id" w:eastAsia="en-US" w:bidi="ar-SA"/>
      </w:rPr>
    </w:lvl>
    <w:lvl w:ilvl="8">
      <w:numFmt w:val="bullet"/>
      <w:lvlText w:val="•"/>
      <w:lvlJc w:val="left"/>
      <w:pPr>
        <w:ind w:left="9975" w:hanging="360"/>
      </w:pPr>
      <w:rPr>
        <w:rFonts w:hint="default"/>
        <w:lang w:val="id" w:eastAsia="en-US" w:bidi="ar-SA"/>
      </w:rPr>
    </w:lvl>
  </w:abstractNum>
  <w:abstractNum w:abstractNumId="6" w15:restartNumberingAfterBreak="0">
    <w:nsid w:val="311B162F"/>
    <w:multiLevelType w:val="multilevel"/>
    <w:tmpl w:val="14C2D2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E45D52"/>
    <w:multiLevelType w:val="hybridMultilevel"/>
    <w:tmpl w:val="9E1AC46C"/>
    <w:lvl w:ilvl="0" w:tplc="0BBA5260">
      <w:start w:val="1"/>
      <w:numFmt w:val="lowerLetter"/>
      <w:lvlText w:val="%1."/>
      <w:lvlJc w:val="left"/>
      <w:pPr>
        <w:ind w:left="2511" w:hanging="360"/>
      </w:pPr>
      <w:rPr>
        <w:rFonts w:hint="default"/>
      </w:rPr>
    </w:lvl>
    <w:lvl w:ilvl="1" w:tplc="04090019" w:tentative="1">
      <w:start w:val="1"/>
      <w:numFmt w:val="lowerLetter"/>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8" w15:restartNumberingAfterBreak="0">
    <w:nsid w:val="398972F8"/>
    <w:multiLevelType w:val="hybridMultilevel"/>
    <w:tmpl w:val="B08457A6"/>
    <w:lvl w:ilvl="0" w:tplc="F95C0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60625"/>
    <w:multiLevelType w:val="multilevel"/>
    <w:tmpl w:val="547808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373AB6"/>
    <w:multiLevelType w:val="multilevel"/>
    <w:tmpl w:val="547808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CB0A99"/>
    <w:multiLevelType w:val="multilevel"/>
    <w:tmpl w:val="7926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8C11BF"/>
    <w:multiLevelType w:val="multilevel"/>
    <w:tmpl w:val="14C2D2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8E4167"/>
    <w:multiLevelType w:val="multilevel"/>
    <w:tmpl w:val="B7362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0B0543"/>
    <w:multiLevelType w:val="hybridMultilevel"/>
    <w:tmpl w:val="B2CCEA8E"/>
    <w:lvl w:ilvl="0" w:tplc="745C8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24810"/>
    <w:multiLevelType w:val="multilevel"/>
    <w:tmpl w:val="C518C2B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5"/>
  </w:num>
  <w:num w:numId="4">
    <w:abstractNumId w:val="15"/>
  </w:num>
  <w:num w:numId="5">
    <w:abstractNumId w:val="4"/>
  </w:num>
  <w:num w:numId="6">
    <w:abstractNumId w:val="8"/>
  </w:num>
  <w:num w:numId="7">
    <w:abstractNumId w:val="3"/>
  </w:num>
  <w:num w:numId="8">
    <w:abstractNumId w:val="13"/>
  </w:num>
  <w:num w:numId="9">
    <w:abstractNumId w:val="11"/>
  </w:num>
  <w:num w:numId="10">
    <w:abstractNumId w:val="10"/>
  </w:num>
  <w:num w:numId="11">
    <w:abstractNumId w:val="9"/>
  </w:num>
  <w:num w:numId="12">
    <w:abstractNumId w:val="12"/>
  </w:num>
  <w:num w:numId="13">
    <w:abstractNumId w:val="6"/>
  </w:num>
  <w:num w:numId="14">
    <w:abstractNumId w:val="7"/>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8B"/>
    <w:rsid w:val="000124B5"/>
    <w:rsid w:val="000B2C72"/>
    <w:rsid w:val="001B3AB5"/>
    <w:rsid w:val="001C4265"/>
    <w:rsid w:val="002502DE"/>
    <w:rsid w:val="00341EBB"/>
    <w:rsid w:val="00366BAF"/>
    <w:rsid w:val="003E06D4"/>
    <w:rsid w:val="00402C0E"/>
    <w:rsid w:val="00426A8B"/>
    <w:rsid w:val="0044297C"/>
    <w:rsid w:val="00452569"/>
    <w:rsid w:val="004D5507"/>
    <w:rsid w:val="004F1F31"/>
    <w:rsid w:val="00552C2A"/>
    <w:rsid w:val="00564E05"/>
    <w:rsid w:val="005A16BB"/>
    <w:rsid w:val="005C271A"/>
    <w:rsid w:val="00616351"/>
    <w:rsid w:val="00697741"/>
    <w:rsid w:val="006E22D2"/>
    <w:rsid w:val="00727125"/>
    <w:rsid w:val="008720C2"/>
    <w:rsid w:val="00951636"/>
    <w:rsid w:val="00951C54"/>
    <w:rsid w:val="00B02A88"/>
    <w:rsid w:val="00B104F8"/>
    <w:rsid w:val="00B5773C"/>
    <w:rsid w:val="00B60FAE"/>
    <w:rsid w:val="00B96BCE"/>
    <w:rsid w:val="00C2628A"/>
    <w:rsid w:val="00C35D30"/>
    <w:rsid w:val="00C40E52"/>
    <w:rsid w:val="00C7428C"/>
    <w:rsid w:val="00D16174"/>
    <w:rsid w:val="00D55389"/>
    <w:rsid w:val="00D6515B"/>
    <w:rsid w:val="00E00B8F"/>
    <w:rsid w:val="00F3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C83C"/>
  <w14:defaultImageDpi w14:val="32767"/>
  <w15:chartTrackingRefBased/>
  <w15:docId w15:val="{007011DA-90B5-8147-9EB8-62B0C4A0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426A8B"/>
    <w:pPr>
      <w:widowControl w:val="0"/>
      <w:autoSpaceDE w:val="0"/>
      <w:autoSpaceDN w:val="0"/>
      <w:ind w:left="2649"/>
      <w:outlineLvl w:val="1"/>
    </w:pPr>
    <w:rPr>
      <w:rFonts w:ascii="Times New Roman" w:eastAsia="Times New Roman" w:hAnsi="Times New Roman" w:cs="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6A8B"/>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426A8B"/>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426A8B"/>
    <w:rPr>
      <w:rFonts w:ascii="Times New Roman" w:eastAsia="Times New Roman" w:hAnsi="Times New Roman" w:cs="Times New Roman"/>
      <w:b/>
      <w:bCs/>
      <w:lang w:val="id"/>
    </w:rPr>
  </w:style>
  <w:style w:type="paragraph" w:styleId="ListParagraph">
    <w:name w:val="List Paragraph"/>
    <w:aliases w:val="HEADING 1,List Paragraph1,SUB JUDUL TUGAS AKHIR"/>
    <w:basedOn w:val="Normal"/>
    <w:link w:val="ListParagraphChar"/>
    <w:uiPriority w:val="34"/>
    <w:qFormat/>
    <w:rsid w:val="00426A8B"/>
    <w:pPr>
      <w:widowControl w:val="0"/>
      <w:autoSpaceDE w:val="0"/>
      <w:autoSpaceDN w:val="0"/>
      <w:ind w:left="3004" w:hanging="361"/>
    </w:pPr>
    <w:rPr>
      <w:rFonts w:ascii="Times New Roman" w:eastAsia="Times New Roman" w:hAnsi="Times New Roman" w:cs="Times New Roman"/>
      <w:sz w:val="22"/>
      <w:szCs w:val="22"/>
      <w:lang w:val="id"/>
    </w:rPr>
  </w:style>
  <w:style w:type="character" w:customStyle="1" w:styleId="ListParagraphChar">
    <w:name w:val="List Paragraph Char"/>
    <w:aliases w:val="HEADING 1 Char,List Paragraph1 Char,SUB JUDUL TUGAS AKHIR Char"/>
    <w:link w:val="ListParagraph"/>
    <w:uiPriority w:val="34"/>
    <w:rsid w:val="00426A8B"/>
    <w:rPr>
      <w:rFonts w:ascii="Times New Roman" w:eastAsia="Times New Roman" w:hAnsi="Times New Roman" w:cs="Times New Roman"/>
      <w:sz w:val="22"/>
      <w:szCs w:val="22"/>
      <w:lang w:val="id"/>
    </w:rPr>
  </w:style>
  <w:style w:type="paragraph" w:customStyle="1" w:styleId="FormatUI">
    <w:name w:val="Format UI"/>
    <w:link w:val="FormatUIChar"/>
    <w:qFormat/>
    <w:rsid w:val="00426A8B"/>
    <w:pPr>
      <w:spacing w:line="360" w:lineRule="auto"/>
      <w:ind w:firstLine="851"/>
      <w:contextualSpacing/>
      <w:jc w:val="both"/>
    </w:pPr>
    <w:rPr>
      <w:rFonts w:ascii="Times New Roman" w:eastAsia="Times New Roman" w:hAnsi="Times New Roman" w:cs="Times New Roman"/>
      <w:szCs w:val="20"/>
      <w:lang w:val="id-ID" w:eastAsia="id-ID"/>
    </w:rPr>
  </w:style>
  <w:style w:type="character" w:customStyle="1" w:styleId="FormatUIChar">
    <w:name w:val="Format UI Char"/>
    <w:link w:val="FormatUI"/>
    <w:rsid w:val="00426A8B"/>
    <w:rPr>
      <w:rFonts w:ascii="Times New Roman" w:eastAsia="Times New Roman" w:hAnsi="Times New Roman" w:cs="Times New Roman"/>
      <w:szCs w:val="20"/>
      <w:lang w:val="id-ID" w:eastAsia="id-ID"/>
    </w:rPr>
  </w:style>
  <w:style w:type="paragraph" w:styleId="NormalWeb">
    <w:name w:val="Normal (Web)"/>
    <w:basedOn w:val="Normal"/>
    <w:uiPriority w:val="99"/>
    <w:semiHidden/>
    <w:unhideWhenUsed/>
    <w:rsid w:val="00426A8B"/>
    <w:pPr>
      <w:spacing w:before="100" w:beforeAutospacing="1" w:after="100" w:afterAutospacing="1"/>
    </w:pPr>
    <w:rPr>
      <w:rFonts w:ascii="Times New Roman" w:eastAsia="Times New Roman" w:hAnsi="Times New Roman" w:cs="Times New Roman"/>
      <w:lang w:val="en-ID"/>
    </w:rPr>
  </w:style>
  <w:style w:type="character" w:styleId="Hyperlink">
    <w:name w:val="Hyperlink"/>
    <w:basedOn w:val="DefaultParagraphFont"/>
    <w:rsid w:val="002502DE"/>
    <w:rPr>
      <w:color w:val="0000FF"/>
      <w:u w:val="single"/>
    </w:rPr>
  </w:style>
  <w:style w:type="paragraph" w:styleId="BalloonText">
    <w:name w:val="Balloon Text"/>
    <w:basedOn w:val="Normal"/>
    <w:link w:val="BalloonTextChar"/>
    <w:uiPriority w:val="99"/>
    <w:semiHidden/>
    <w:unhideWhenUsed/>
    <w:rsid w:val="00B60F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0FA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4297C"/>
    <w:rPr>
      <w:color w:val="954F72" w:themeColor="followedHyperlink"/>
      <w:u w:val="single"/>
    </w:rPr>
  </w:style>
  <w:style w:type="paragraph" w:styleId="Header">
    <w:name w:val="header"/>
    <w:basedOn w:val="Normal"/>
    <w:link w:val="HeaderChar"/>
    <w:uiPriority w:val="99"/>
    <w:unhideWhenUsed/>
    <w:rsid w:val="00552C2A"/>
    <w:pPr>
      <w:tabs>
        <w:tab w:val="center" w:pos="4680"/>
        <w:tab w:val="right" w:pos="9360"/>
      </w:tabs>
    </w:pPr>
  </w:style>
  <w:style w:type="character" w:customStyle="1" w:styleId="HeaderChar">
    <w:name w:val="Header Char"/>
    <w:basedOn w:val="DefaultParagraphFont"/>
    <w:link w:val="Header"/>
    <w:uiPriority w:val="99"/>
    <w:rsid w:val="00552C2A"/>
  </w:style>
  <w:style w:type="paragraph" w:styleId="Footer">
    <w:name w:val="footer"/>
    <w:basedOn w:val="Normal"/>
    <w:link w:val="FooterChar"/>
    <w:uiPriority w:val="99"/>
    <w:unhideWhenUsed/>
    <w:rsid w:val="00552C2A"/>
    <w:pPr>
      <w:tabs>
        <w:tab w:val="center" w:pos="4680"/>
        <w:tab w:val="right" w:pos="9360"/>
      </w:tabs>
    </w:pPr>
  </w:style>
  <w:style w:type="character" w:customStyle="1" w:styleId="FooterChar">
    <w:name w:val="Footer Char"/>
    <w:basedOn w:val="DefaultParagraphFont"/>
    <w:link w:val="Footer"/>
    <w:uiPriority w:val="99"/>
    <w:rsid w:val="0055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621319">
      <w:bodyDiv w:val="1"/>
      <w:marLeft w:val="0"/>
      <w:marRight w:val="0"/>
      <w:marTop w:val="0"/>
      <w:marBottom w:val="0"/>
      <w:divBdr>
        <w:top w:val="none" w:sz="0" w:space="0" w:color="auto"/>
        <w:left w:val="none" w:sz="0" w:space="0" w:color="auto"/>
        <w:bottom w:val="none" w:sz="0" w:space="0" w:color="auto"/>
        <w:right w:val="none" w:sz="0" w:space="0" w:color="auto"/>
      </w:divBdr>
      <w:divsChild>
        <w:div w:id="853613044">
          <w:marLeft w:val="0"/>
          <w:marRight w:val="0"/>
          <w:marTop w:val="0"/>
          <w:marBottom w:val="0"/>
          <w:divBdr>
            <w:top w:val="none" w:sz="0" w:space="0" w:color="auto"/>
            <w:left w:val="none" w:sz="0" w:space="0" w:color="auto"/>
            <w:bottom w:val="none" w:sz="0" w:space="0" w:color="auto"/>
            <w:right w:val="none" w:sz="0" w:space="0" w:color="auto"/>
          </w:divBdr>
          <w:divsChild>
            <w:div w:id="1621456522">
              <w:marLeft w:val="0"/>
              <w:marRight w:val="0"/>
              <w:marTop w:val="0"/>
              <w:marBottom w:val="0"/>
              <w:divBdr>
                <w:top w:val="none" w:sz="0" w:space="0" w:color="auto"/>
                <w:left w:val="none" w:sz="0" w:space="0" w:color="auto"/>
                <w:bottom w:val="none" w:sz="0" w:space="0" w:color="auto"/>
                <w:right w:val="none" w:sz="0" w:space="0" w:color="auto"/>
              </w:divBdr>
              <w:divsChild>
                <w:div w:id="17047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ta.dian@mercubuana.co.id"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2020-08-23T09:11:00Z</cp:lastPrinted>
  <dcterms:created xsi:type="dcterms:W3CDTF">2020-08-25T05:02:00Z</dcterms:created>
  <dcterms:modified xsi:type="dcterms:W3CDTF">2020-08-25T05:02:00Z</dcterms:modified>
</cp:coreProperties>
</file>